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9B" w:rsidRPr="00D3393E" w:rsidRDefault="00C83A46" w:rsidP="00C83A46">
      <w:pPr>
        <w:pStyle w:val="a5"/>
        <w:spacing w:before="120" w:after="120" w:line="280" w:lineRule="exact"/>
        <w:outlineLvl w:val="0"/>
        <w:rPr>
          <w:caps/>
          <w:sz w:val="26"/>
          <w:szCs w:val="26"/>
        </w:rPr>
      </w:pPr>
      <w:r w:rsidRPr="00D3393E">
        <w:rPr>
          <w:sz w:val="26"/>
          <w:szCs w:val="26"/>
        </w:rPr>
        <w:t>1</w:t>
      </w:r>
      <w:r w:rsidR="003E493C">
        <w:rPr>
          <w:sz w:val="26"/>
          <w:szCs w:val="26"/>
        </w:rPr>
        <w:t>0</w:t>
      </w:r>
      <w:r w:rsidRPr="00D3393E">
        <w:rPr>
          <w:sz w:val="26"/>
          <w:szCs w:val="26"/>
        </w:rPr>
        <w:t xml:space="preserve">. </w:t>
      </w:r>
      <w:r w:rsidRPr="00D3393E">
        <w:rPr>
          <w:caps/>
          <w:sz w:val="26"/>
          <w:szCs w:val="26"/>
        </w:rPr>
        <w:t>внешнеэкономическ</w:t>
      </w:r>
      <w:r w:rsidR="00BB217D">
        <w:rPr>
          <w:caps/>
          <w:sz w:val="26"/>
          <w:szCs w:val="26"/>
        </w:rPr>
        <w:t>ая</w:t>
      </w:r>
      <w:r w:rsidRPr="00D3393E">
        <w:rPr>
          <w:caps/>
          <w:sz w:val="26"/>
          <w:szCs w:val="26"/>
        </w:rPr>
        <w:t xml:space="preserve"> деятельност</w:t>
      </w:r>
      <w:r w:rsidR="00BB217D">
        <w:rPr>
          <w:caps/>
          <w:sz w:val="26"/>
          <w:szCs w:val="26"/>
        </w:rPr>
        <w:t>ь</w:t>
      </w:r>
    </w:p>
    <w:p w:rsidR="0070249B" w:rsidRPr="00D3393E" w:rsidRDefault="0070249B" w:rsidP="001E5357">
      <w:pPr>
        <w:pStyle w:val="21"/>
        <w:spacing w:line="340" w:lineRule="exact"/>
        <w:ind w:firstLine="709"/>
        <w:rPr>
          <w:sz w:val="26"/>
          <w:szCs w:val="26"/>
        </w:rPr>
      </w:pPr>
      <w:r w:rsidRPr="00D3393E">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00587097" w:rsidRPr="00D3393E">
        <w:rPr>
          <w:sz w:val="26"/>
          <w:szCs w:val="26"/>
        </w:rPr>
        <w:t xml:space="preserve">в </w:t>
      </w:r>
      <w:r w:rsidR="007C0D5C" w:rsidRPr="00D3393E">
        <w:rPr>
          <w:sz w:val="26"/>
          <w:szCs w:val="26"/>
        </w:rPr>
        <w:t>январе-</w:t>
      </w:r>
      <w:r w:rsidR="009F692A">
        <w:rPr>
          <w:sz w:val="26"/>
          <w:szCs w:val="26"/>
        </w:rPr>
        <w:t>мае</w:t>
      </w:r>
      <w:r w:rsidR="00B719E5" w:rsidRPr="00D3393E">
        <w:rPr>
          <w:sz w:val="26"/>
          <w:szCs w:val="26"/>
        </w:rPr>
        <w:t xml:space="preserve"> 2019</w:t>
      </w:r>
      <w:r w:rsidR="000E67C9">
        <w:rPr>
          <w:sz w:val="26"/>
          <w:szCs w:val="26"/>
        </w:rPr>
        <w:t> </w:t>
      </w:r>
      <w:r w:rsidR="00B719E5" w:rsidRPr="00D3393E">
        <w:rPr>
          <w:sz w:val="26"/>
          <w:szCs w:val="26"/>
        </w:rPr>
        <w:t>г.</w:t>
      </w:r>
      <w:r w:rsidR="002104BF" w:rsidRPr="00D3393E">
        <w:rPr>
          <w:sz w:val="26"/>
          <w:szCs w:val="26"/>
        </w:rPr>
        <w:t xml:space="preserve"> составил </w:t>
      </w:r>
      <w:r w:rsidR="00401E55">
        <w:rPr>
          <w:sz w:val="26"/>
          <w:szCs w:val="26"/>
        </w:rPr>
        <w:t>3</w:t>
      </w:r>
      <w:r w:rsidR="0051121C" w:rsidRPr="00D3393E">
        <w:rPr>
          <w:sz w:val="26"/>
          <w:szCs w:val="26"/>
        </w:rPr>
        <w:t>2</w:t>
      </w:r>
      <w:r w:rsidR="002F0501" w:rsidRPr="00D3393E">
        <w:rPr>
          <w:sz w:val="26"/>
          <w:szCs w:val="26"/>
        </w:rPr>
        <w:t> </w:t>
      </w:r>
      <w:r w:rsidR="00401E55">
        <w:rPr>
          <w:sz w:val="26"/>
          <w:szCs w:val="26"/>
        </w:rPr>
        <w:t>687</w:t>
      </w:r>
      <w:r w:rsidR="002F0501" w:rsidRPr="00D3393E">
        <w:rPr>
          <w:sz w:val="26"/>
          <w:szCs w:val="26"/>
        </w:rPr>
        <w:t>,</w:t>
      </w:r>
      <w:r w:rsidR="00401E55">
        <w:rPr>
          <w:sz w:val="26"/>
          <w:szCs w:val="26"/>
        </w:rPr>
        <w:t>5</w:t>
      </w:r>
      <w:r w:rsidR="002F0501" w:rsidRPr="00D3393E">
        <w:rPr>
          <w:sz w:val="26"/>
          <w:szCs w:val="26"/>
        </w:rPr>
        <w:t xml:space="preserve"> </w:t>
      </w:r>
      <w:r w:rsidRPr="00D3393E">
        <w:rPr>
          <w:sz w:val="26"/>
          <w:szCs w:val="26"/>
        </w:rPr>
        <w:t>млн.</w:t>
      </w:r>
      <w:bookmarkEnd w:id="0"/>
      <w:bookmarkEnd w:id="1"/>
      <w:r w:rsidRPr="00D3393E">
        <w:rPr>
          <w:sz w:val="26"/>
          <w:szCs w:val="26"/>
        </w:rPr>
        <w:t xml:space="preserve"> доллар</w:t>
      </w:r>
      <w:r w:rsidR="002104BF" w:rsidRPr="00D3393E">
        <w:rPr>
          <w:sz w:val="26"/>
          <w:szCs w:val="26"/>
        </w:rPr>
        <w:t xml:space="preserve">ов США, в том числе экспорт – </w:t>
      </w:r>
      <w:r w:rsidR="00401E55">
        <w:rPr>
          <w:sz w:val="26"/>
          <w:szCs w:val="26"/>
        </w:rPr>
        <w:t>16</w:t>
      </w:r>
      <w:r w:rsidR="002F0501" w:rsidRPr="00D3393E">
        <w:rPr>
          <w:sz w:val="26"/>
          <w:szCs w:val="26"/>
        </w:rPr>
        <w:t> </w:t>
      </w:r>
      <w:r w:rsidR="00401E55">
        <w:rPr>
          <w:sz w:val="26"/>
          <w:szCs w:val="26"/>
        </w:rPr>
        <w:t>412</w:t>
      </w:r>
      <w:r w:rsidR="002F0501" w:rsidRPr="00D3393E">
        <w:rPr>
          <w:sz w:val="26"/>
          <w:szCs w:val="26"/>
        </w:rPr>
        <w:t>,</w:t>
      </w:r>
      <w:r w:rsidR="0051121C" w:rsidRPr="00D3393E">
        <w:rPr>
          <w:sz w:val="26"/>
          <w:szCs w:val="26"/>
        </w:rPr>
        <w:t>1</w:t>
      </w:r>
      <w:r w:rsidR="00374526" w:rsidRPr="00D3393E">
        <w:rPr>
          <w:sz w:val="26"/>
          <w:szCs w:val="26"/>
        </w:rPr>
        <w:t xml:space="preserve"> </w:t>
      </w:r>
      <w:r w:rsidR="002104BF" w:rsidRPr="00D3393E">
        <w:rPr>
          <w:sz w:val="26"/>
          <w:szCs w:val="26"/>
        </w:rPr>
        <w:t xml:space="preserve">млн. долларов, импорт – </w:t>
      </w:r>
      <w:r w:rsidR="0051121C" w:rsidRPr="00D3393E">
        <w:rPr>
          <w:sz w:val="26"/>
          <w:szCs w:val="26"/>
        </w:rPr>
        <w:t>1</w:t>
      </w:r>
      <w:r w:rsidR="00401E55">
        <w:rPr>
          <w:sz w:val="26"/>
          <w:szCs w:val="26"/>
        </w:rPr>
        <w:t>6</w:t>
      </w:r>
      <w:r w:rsidR="002F0501" w:rsidRPr="00D3393E">
        <w:rPr>
          <w:sz w:val="26"/>
          <w:szCs w:val="26"/>
        </w:rPr>
        <w:t> </w:t>
      </w:r>
      <w:r w:rsidR="00401E55">
        <w:rPr>
          <w:sz w:val="26"/>
          <w:szCs w:val="26"/>
        </w:rPr>
        <w:t>275</w:t>
      </w:r>
      <w:r w:rsidR="002F0501" w:rsidRPr="00D3393E">
        <w:rPr>
          <w:sz w:val="26"/>
          <w:szCs w:val="26"/>
        </w:rPr>
        <w:t>,</w:t>
      </w:r>
      <w:r w:rsidR="00401E55">
        <w:rPr>
          <w:sz w:val="26"/>
          <w:szCs w:val="26"/>
        </w:rPr>
        <w:t>4</w:t>
      </w:r>
      <w:r w:rsidR="002F0501" w:rsidRPr="00D3393E">
        <w:rPr>
          <w:sz w:val="26"/>
          <w:szCs w:val="26"/>
        </w:rPr>
        <w:t xml:space="preserve"> </w:t>
      </w:r>
      <w:r w:rsidRPr="00D3393E">
        <w:rPr>
          <w:sz w:val="26"/>
          <w:szCs w:val="26"/>
        </w:rPr>
        <w:t xml:space="preserve">млн. долларов. К </w:t>
      </w:r>
      <w:r w:rsidR="00587097" w:rsidRPr="00D3393E">
        <w:rPr>
          <w:sz w:val="26"/>
          <w:szCs w:val="26"/>
        </w:rPr>
        <w:t xml:space="preserve">уровню </w:t>
      </w:r>
      <w:r w:rsidR="007C0D5C" w:rsidRPr="00D3393E">
        <w:rPr>
          <w:sz w:val="26"/>
          <w:szCs w:val="26"/>
        </w:rPr>
        <w:t>января-</w:t>
      </w:r>
      <w:r w:rsidR="009F692A">
        <w:rPr>
          <w:sz w:val="26"/>
          <w:szCs w:val="26"/>
        </w:rPr>
        <w:t>мая</w:t>
      </w:r>
      <w:r w:rsidR="00B719E5" w:rsidRPr="00D3393E">
        <w:rPr>
          <w:sz w:val="26"/>
          <w:szCs w:val="26"/>
        </w:rPr>
        <w:t xml:space="preserve"> 2018</w:t>
      </w:r>
      <w:r w:rsidR="000E67C9">
        <w:rPr>
          <w:sz w:val="26"/>
          <w:szCs w:val="26"/>
        </w:rPr>
        <w:t> </w:t>
      </w:r>
      <w:r w:rsidR="00B719E5" w:rsidRPr="00D3393E">
        <w:rPr>
          <w:sz w:val="26"/>
          <w:szCs w:val="26"/>
        </w:rPr>
        <w:t>г.</w:t>
      </w:r>
      <w:r w:rsidRPr="00D3393E">
        <w:rPr>
          <w:sz w:val="26"/>
          <w:szCs w:val="26"/>
        </w:rPr>
        <w:t xml:space="preserve"> из расчета в текущих ценах оборот внешней торговли </w:t>
      </w:r>
      <w:r w:rsidR="002104BF" w:rsidRPr="00D3393E">
        <w:rPr>
          <w:sz w:val="26"/>
          <w:szCs w:val="26"/>
        </w:rPr>
        <w:t xml:space="preserve">товарами и услугами составил </w:t>
      </w:r>
      <w:r w:rsidR="00401E55">
        <w:rPr>
          <w:sz w:val="26"/>
          <w:szCs w:val="26"/>
        </w:rPr>
        <w:t>97</w:t>
      </w:r>
      <w:r w:rsidRPr="00D3393E">
        <w:rPr>
          <w:sz w:val="26"/>
          <w:szCs w:val="26"/>
        </w:rPr>
        <w:t>,</w:t>
      </w:r>
      <w:r w:rsidR="00401E55">
        <w:rPr>
          <w:sz w:val="26"/>
          <w:szCs w:val="26"/>
        </w:rPr>
        <w:t>8</w:t>
      </w:r>
      <w:r w:rsidR="002104BF" w:rsidRPr="00D3393E">
        <w:rPr>
          <w:sz w:val="26"/>
          <w:szCs w:val="26"/>
        </w:rPr>
        <w:t xml:space="preserve">%, импорт – </w:t>
      </w:r>
      <w:r w:rsidR="00401E55">
        <w:rPr>
          <w:sz w:val="26"/>
          <w:szCs w:val="26"/>
        </w:rPr>
        <w:t>98</w:t>
      </w:r>
      <w:r w:rsidR="0051121C" w:rsidRPr="00D3393E">
        <w:rPr>
          <w:sz w:val="26"/>
          <w:szCs w:val="26"/>
        </w:rPr>
        <w:t>,</w:t>
      </w:r>
      <w:r w:rsidR="00401E55">
        <w:rPr>
          <w:sz w:val="26"/>
          <w:szCs w:val="26"/>
        </w:rPr>
        <w:t>6</w:t>
      </w:r>
      <w:r w:rsidR="00374526" w:rsidRPr="00D3393E">
        <w:rPr>
          <w:sz w:val="26"/>
          <w:szCs w:val="26"/>
        </w:rPr>
        <w:t xml:space="preserve">%, </w:t>
      </w:r>
      <w:r w:rsidR="007C0D5C" w:rsidRPr="00D3393E">
        <w:rPr>
          <w:sz w:val="26"/>
          <w:szCs w:val="26"/>
        </w:rPr>
        <w:br/>
      </w:r>
      <w:r w:rsidR="00374526" w:rsidRPr="00D3393E">
        <w:rPr>
          <w:sz w:val="26"/>
          <w:szCs w:val="26"/>
        </w:rPr>
        <w:t>экспорт – 9</w:t>
      </w:r>
      <w:r w:rsidR="00401E55">
        <w:rPr>
          <w:sz w:val="26"/>
          <w:szCs w:val="26"/>
        </w:rPr>
        <w:t>7,1</w:t>
      </w:r>
      <w:r w:rsidR="00C83A46" w:rsidRPr="00D3393E">
        <w:rPr>
          <w:sz w:val="26"/>
          <w:szCs w:val="26"/>
        </w:rPr>
        <w:t>%</w:t>
      </w:r>
      <w:r w:rsidR="001768FE" w:rsidRPr="00D3393E">
        <w:rPr>
          <w:sz w:val="26"/>
          <w:szCs w:val="26"/>
        </w:rPr>
        <w:t xml:space="preserve"> </w:t>
      </w:r>
      <w:r w:rsidRPr="00D3393E">
        <w:rPr>
          <w:sz w:val="26"/>
          <w:szCs w:val="26"/>
        </w:rPr>
        <w:t xml:space="preserve">при прогнозе на </w:t>
      </w:r>
      <w:r w:rsidR="00B719E5" w:rsidRPr="00D3393E">
        <w:rPr>
          <w:sz w:val="26"/>
          <w:szCs w:val="26"/>
        </w:rPr>
        <w:t xml:space="preserve">I </w:t>
      </w:r>
      <w:r w:rsidR="007C0D5C" w:rsidRPr="00D3393E">
        <w:rPr>
          <w:sz w:val="26"/>
          <w:szCs w:val="26"/>
        </w:rPr>
        <w:t>полугодие</w:t>
      </w:r>
      <w:r w:rsidR="00B719E5" w:rsidRPr="00D3393E">
        <w:rPr>
          <w:sz w:val="26"/>
          <w:szCs w:val="26"/>
        </w:rPr>
        <w:t xml:space="preserve"> 2019 г. </w:t>
      </w:r>
      <w:r w:rsidR="00587097" w:rsidRPr="00D3393E">
        <w:rPr>
          <w:sz w:val="26"/>
          <w:szCs w:val="26"/>
        </w:rPr>
        <w:t>– 10</w:t>
      </w:r>
      <w:r w:rsidR="00C26FF6" w:rsidRPr="00D3393E">
        <w:rPr>
          <w:sz w:val="26"/>
          <w:szCs w:val="26"/>
        </w:rPr>
        <w:t>2</w:t>
      </w:r>
      <w:r w:rsidR="00587097" w:rsidRPr="00D3393E">
        <w:rPr>
          <w:sz w:val="26"/>
          <w:szCs w:val="26"/>
        </w:rPr>
        <w:t xml:space="preserve">% </w:t>
      </w:r>
      <w:r w:rsidR="00BF5AFE" w:rsidRPr="00D3393E">
        <w:rPr>
          <w:spacing w:val="-2"/>
          <w:sz w:val="26"/>
          <w:szCs w:val="26"/>
        </w:rPr>
        <w:t>в</w:t>
      </w:r>
      <w:r w:rsidR="00BF5AFE" w:rsidRPr="00D3393E">
        <w:rPr>
          <w:sz w:val="26"/>
          <w:szCs w:val="26"/>
        </w:rPr>
        <w:t xml:space="preserve"> соответствии </w:t>
      </w:r>
      <w:r w:rsidR="007C0D5C" w:rsidRPr="00D3393E">
        <w:rPr>
          <w:sz w:val="26"/>
          <w:szCs w:val="26"/>
        </w:rPr>
        <w:br/>
      </w:r>
      <w:r w:rsidR="00BF5AFE" w:rsidRPr="00D3393E">
        <w:rPr>
          <w:sz w:val="26"/>
          <w:szCs w:val="26"/>
        </w:rPr>
        <w:t xml:space="preserve">с постановлением Совета Министров Республики Беларусь от </w:t>
      </w:r>
      <w:r w:rsidR="006C6CCB" w:rsidRPr="00D3393E">
        <w:rPr>
          <w:sz w:val="26"/>
          <w:szCs w:val="26"/>
        </w:rPr>
        <w:t>29 декабря 2018</w:t>
      </w:r>
      <w:r w:rsidR="00BF5AFE" w:rsidRPr="00D3393E">
        <w:rPr>
          <w:sz w:val="26"/>
          <w:szCs w:val="26"/>
        </w:rPr>
        <w:t> г. №</w:t>
      </w:r>
      <w:r w:rsidR="00BF5AFE" w:rsidRPr="00D3393E">
        <w:rPr>
          <w:sz w:val="26"/>
          <w:szCs w:val="26"/>
          <w:lang w:val="en-US"/>
        </w:rPr>
        <w:t> </w:t>
      </w:r>
      <w:r w:rsidR="006C6CCB" w:rsidRPr="00D3393E">
        <w:rPr>
          <w:sz w:val="26"/>
          <w:szCs w:val="26"/>
        </w:rPr>
        <w:t>989</w:t>
      </w:r>
      <w:r w:rsidR="00BF5AFE" w:rsidRPr="00D3393E">
        <w:rPr>
          <w:sz w:val="26"/>
          <w:szCs w:val="26"/>
        </w:rPr>
        <w:t>.</w:t>
      </w:r>
    </w:p>
    <w:p w:rsidR="0070249B" w:rsidRPr="00D3393E" w:rsidRDefault="00587097" w:rsidP="001E5357">
      <w:pPr>
        <w:pStyle w:val="21"/>
        <w:spacing w:line="340" w:lineRule="exact"/>
        <w:ind w:firstLine="709"/>
        <w:rPr>
          <w:spacing w:val="-2"/>
          <w:sz w:val="26"/>
          <w:szCs w:val="26"/>
        </w:rPr>
      </w:pPr>
      <w:r w:rsidRPr="001E5357">
        <w:rPr>
          <w:spacing w:val="-2"/>
          <w:sz w:val="26"/>
          <w:szCs w:val="26"/>
        </w:rPr>
        <w:t xml:space="preserve">В </w:t>
      </w:r>
      <w:r w:rsidR="007C0D5C" w:rsidRPr="001E5357">
        <w:rPr>
          <w:spacing w:val="-2"/>
          <w:sz w:val="26"/>
          <w:szCs w:val="26"/>
        </w:rPr>
        <w:t>январе-</w:t>
      </w:r>
      <w:r w:rsidR="009F692A" w:rsidRPr="001E5357">
        <w:rPr>
          <w:spacing w:val="-2"/>
          <w:sz w:val="26"/>
          <w:szCs w:val="26"/>
        </w:rPr>
        <w:t>мае</w:t>
      </w:r>
      <w:r w:rsidR="00B719E5" w:rsidRPr="001E5357">
        <w:rPr>
          <w:spacing w:val="-2"/>
          <w:sz w:val="26"/>
          <w:szCs w:val="26"/>
        </w:rPr>
        <w:t xml:space="preserve"> 2019</w:t>
      </w:r>
      <w:r w:rsidR="006F48D5" w:rsidRPr="001E5357">
        <w:rPr>
          <w:spacing w:val="-2"/>
          <w:sz w:val="26"/>
          <w:szCs w:val="26"/>
          <w:lang w:val="en-US"/>
        </w:rPr>
        <w:t> </w:t>
      </w:r>
      <w:r w:rsidR="00B719E5" w:rsidRPr="001E5357">
        <w:rPr>
          <w:spacing w:val="-2"/>
          <w:sz w:val="26"/>
          <w:szCs w:val="26"/>
        </w:rPr>
        <w:t>г.</w:t>
      </w:r>
      <w:r w:rsidR="0070249B" w:rsidRPr="001E5357">
        <w:rPr>
          <w:spacing w:val="-2"/>
          <w:sz w:val="26"/>
          <w:szCs w:val="26"/>
        </w:rPr>
        <w:t xml:space="preserve"> </w:t>
      </w:r>
      <w:r w:rsidR="0070249B" w:rsidRPr="001E5357">
        <w:rPr>
          <w:b/>
          <w:spacing w:val="-2"/>
          <w:sz w:val="26"/>
          <w:szCs w:val="26"/>
        </w:rPr>
        <w:t>са</w:t>
      </w:r>
      <w:r w:rsidRPr="001E5357">
        <w:rPr>
          <w:b/>
          <w:spacing w:val="-2"/>
          <w:sz w:val="26"/>
          <w:szCs w:val="26"/>
        </w:rPr>
        <w:t xml:space="preserve">льдо внешней торговли товарами </w:t>
      </w:r>
      <w:r w:rsidR="0070249B" w:rsidRPr="001E5357">
        <w:rPr>
          <w:b/>
          <w:spacing w:val="-2"/>
          <w:sz w:val="26"/>
          <w:szCs w:val="26"/>
        </w:rPr>
        <w:t>и услугами</w:t>
      </w:r>
      <w:r w:rsidR="0070249B" w:rsidRPr="001E5357">
        <w:rPr>
          <w:spacing w:val="-2"/>
          <w:sz w:val="26"/>
          <w:szCs w:val="26"/>
        </w:rPr>
        <w:t xml:space="preserve"> сложилось положительное</w:t>
      </w:r>
      <w:r w:rsidRPr="001E5357">
        <w:rPr>
          <w:spacing w:val="-2"/>
          <w:sz w:val="26"/>
          <w:szCs w:val="26"/>
        </w:rPr>
        <w:t xml:space="preserve"> в размере </w:t>
      </w:r>
      <w:r w:rsidR="00401E55" w:rsidRPr="001E5357">
        <w:rPr>
          <w:spacing w:val="-2"/>
          <w:sz w:val="26"/>
          <w:szCs w:val="26"/>
        </w:rPr>
        <w:t>136</w:t>
      </w:r>
      <w:r w:rsidR="004C2EEE" w:rsidRPr="001E5357">
        <w:rPr>
          <w:spacing w:val="-2"/>
          <w:sz w:val="26"/>
          <w:szCs w:val="26"/>
        </w:rPr>
        <w:t>,</w:t>
      </w:r>
      <w:r w:rsidR="00401E55" w:rsidRPr="001E5357">
        <w:rPr>
          <w:spacing w:val="-2"/>
          <w:sz w:val="26"/>
          <w:szCs w:val="26"/>
        </w:rPr>
        <w:t>7</w:t>
      </w:r>
      <w:r w:rsidRPr="001E5357">
        <w:rPr>
          <w:spacing w:val="-2"/>
          <w:sz w:val="26"/>
          <w:szCs w:val="26"/>
        </w:rPr>
        <w:t xml:space="preserve"> млн. долларов </w:t>
      </w:r>
      <w:r w:rsidR="0070249B" w:rsidRPr="001E5357">
        <w:rPr>
          <w:spacing w:val="-2"/>
          <w:sz w:val="26"/>
          <w:szCs w:val="26"/>
        </w:rPr>
        <w:t>(</w:t>
      </w:r>
      <w:r w:rsidR="00993155" w:rsidRPr="001E5357">
        <w:rPr>
          <w:spacing w:val="-2"/>
          <w:sz w:val="26"/>
          <w:szCs w:val="26"/>
        </w:rPr>
        <w:t xml:space="preserve">в </w:t>
      </w:r>
      <w:r w:rsidR="007C0D5C" w:rsidRPr="001E5357">
        <w:rPr>
          <w:spacing w:val="-2"/>
          <w:sz w:val="26"/>
          <w:szCs w:val="26"/>
        </w:rPr>
        <w:t>январе-</w:t>
      </w:r>
      <w:r w:rsidR="009F692A" w:rsidRPr="001E5357">
        <w:rPr>
          <w:spacing w:val="-2"/>
          <w:sz w:val="26"/>
          <w:szCs w:val="26"/>
        </w:rPr>
        <w:t>мае</w:t>
      </w:r>
      <w:r w:rsidR="00B719E5" w:rsidRPr="001E5357">
        <w:rPr>
          <w:spacing w:val="-2"/>
          <w:sz w:val="26"/>
          <w:szCs w:val="26"/>
        </w:rPr>
        <w:t xml:space="preserve"> 2018</w:t>
      </w:r>
      <w:r w:rsidR="006F48D5" w:rsidRPr="001E5357">
        <w:rPr>
          <w:spacing w:val="-2"/>
          <w:sz w:val="26"/>
          <w:szCs w:val="26"/>
          <w:lang w:val="en-US"/>
        </w:rPr>
        <w:t> </w:t>
      </w:r>
      <w:r w:rsidR="00B719E5" w:rsidRPr="001E5357">
        <w:rPr>
          <w:spacing w:val="-2"/>
          <w:sz w:val="26"/>
          <w:szCs w:val="26"/>
        </w:rPr>
        <w:t>г.</w:t>
      </w:r>
      <w:r w:rsidR="0070249B" w:rsidRPr="001E5357">
        <w:rPr>
          <w:spacing w:val="-2"/>
          <w:sz w:val="26"/>
          <w:szCs w:val="26"/>
        </w:rPr>
        <w:t xml:space="preserve"> полож</w:t>
      </w:r>
      <w:r w:rsidR="000910BA" w:rsidRPr="001E5357">
        <w:rPr>
          <w:spacing w:val="-2"/>
          <w:sz w:val="26"/>
          <w:szCs w:val="26"/>
        </w:rPr>
        <w:t>ительное сальдо составляло 3</w:t>
      </w:r>
      <w:r w:rsidR="00401E55" w:rsidRPr="001E5357">
        <w:rPr>
          <w:spacing w:val="-2"/>
          <w:sz w:val="26"/>
          <w:szCs w:val="26"/>
        </w:rPr>
        <w:t>91,7</w:t>
      </w:r>
      <w:r w:rsidR="0070249B" w:rsidRPr="001E5357">
        <w:rPr>
          <w:spacing w:val="-2"/>
          <w:sz w:val="26"/>
          <w:szCs w:val="26"/>
        </w:rPr>
        <w:t xml:space="preserve"> млн. долларов). </w:t>
      </w:r>
      <w:r w:rsidR="0070249B" w:rsidRPr="00D3393E">
        <w:rPr>
          <w:sz w:val="26"/>
          <w:szCs w:val="26"/>
        </w:rPr>
        <w:t>Отношение с</w:t>
      </w:r>
      <w:r w:rsidR="00B719E5" w:rsidRPr="00D3393E">
        <w:rPr>
          <w:sz w:val="26"/>
          <w:szCs w:val="26"/>
        </w:rPr>
        <w:t xml:space="preserve">альдо внешней торговли товарами </w:t>
      </w:r>
      <w:r w:rsidR="0070249B" w:rsidRPr="00D3393E">
        <w:rPr>
          <w:sz w:val="26"/>
          <w:szCs w:val="26"/>
        </w:rPr>
        <w:t>и услугами к валовому вн</w:t>
      </w:r>
      <w:r w:rsidR="003B5EB8" w:rsidRPr="00D3393E">
        <w:rPr>
          <w:sz w:val="26"/>
          <w:szCs w:val="26"/>
        </w:rPr>
        <w:t xml:space="preserve">утреннему продукту </w:t>
      </w:r>
      <w:r w:rsidR="00F033E7" w:rsidRPr="00D3393E">
        <w:rPr>
          <w:sz w:val="26"/>
          <w:szCs w:val="26"/>
        </w:rPr>
        <w:t xml:space="preserve">составило </w:t>
      </w:r>
      <w:r w:rsidR="007A0B6D" w:rsidRPr="00D3393E">
        <w:rPr>
          <w:sz w:val="26"/>
          <w:szCs w:val="26"/>
        </w:rPr>
        <w:t>0</w:t>
      </w:r>
      <w:r w:rsidR="00B7626D" w:rsidRPr="00D3393E">
        <w:rPr>
          <w:sz w:val="26"/>
          <w:szCs w:val="26"/>
        </w:rPr>
        <w:t>,</w:t>
      </w:r>
      <w:r w:rsidR="00401E55">
        <w:rPr>
          <w:sz w:val="26"/>
          <w:szCs w:val="26"/>
        </w:rPr>
        <w:t>6</w:t>
      </w:r>
      <w:r w:rsidR="0070249B" w:rsidRPr="00D3393E">
        <w:rPr>
          <w:sz w:val="26"/>
          <w:szCs w:val="26"/>
          <w:lang w:val="ru-MO"/>
        </w:rPr>
        <w:t>%</w:t>
      </w:r>
      <w:r w:rsidR="0070249B" w:rsidRPr="00D3393E">
        <w:rPr>
          <w:sz w:val="26"/>
          <w:szCs w:val="26"/>
        </w:rPr>
        <w:t xml:space="preserve"> пр</w:t>
      </w:r>
      <w:r w:rsidR="00B719E5" w:rsidRPr="00D3393E">
        <w:rPr>
          <w:sz w:val="26"/>
          <w:szCs w:val="26"/>
        </w:rPr>
        <w:t xml:space="preserve">и прогнозе </w:t>
      </w:r>
      <w:r w:rsidRPr="00D3393E">
        <w:rPr>
          <w:sz w:val="26"/>
          <w:szCs w:val="26"/>
        </w:rPr>
        <w:t xml:space="preserve">на </w:t>
      </w:r>
      <w:r w:rsidR="00B719E5" w:rsidRPr="00D3393E">
        <w:rPr>
          <w:sz w:val="26"/>
          <w:szCs w:val="26"/>
        </w:rPr>
        <w:t xml:space="preserve">I </w:t>
      </w:r>
      <w:r w:rsidR="007C0D5C" w:rsidRPr="00D3393E">
        <w:rPr>
          <w:sz w:val="26"/>
          <w:szCs w:val="26"/>
        </w:rPr>
        <w:t>полугодие</w:t>
      </w:r>
      <w:r w:rsidR="00B719E5" w:rsidRPr="00D3393E">
        <w:rPr>
          <w:sz w:val="26"/>
          <w:szCs w:val="26"/>
        </w:rPr>
        <w:t xml:space="preserve"> </w:t>
      </w:r>
      <w:r w:rsidRPr="00D3393E">
        <w:rPr>
          <w:sz w:val="26"/>
          <w:szCs w:val="26"/>
        </w:rPr>
        <w:t>201</w:t>
      </w:r>
      <w:r w:rsidR="00B719E5" w:rsidRPr="00D3393E">
        <w:rPr>
          <w:sz w:val="26"/>
          <w:szCs w:val="26"/>
        </w:rPr>
        <w:t>9</w:t>
      </w:r>
      <w:r w:rsidRPr="00D3393E">
        <w:rPr>
          <w:sz w:val="26"/>
          <w:szCs w:val="26"/>
        </w:rPr>
        <w:t> г</w:t>
      </w:r>
      <w:r w:rsidR="00B719E5" w:rsidRPr="00D3393E">
        <w:rPr>
          <w:sz w:val="26"/>
          <w:szCs w:val="26"/>
        </w:rPr>
        <w:t>.</w:t>
      </w:r>
      <w:r w:rsidRPr="00D3393E">
        <w:rPr>
          <w:sz w:val="26"/>
          <w:szCs w:val="26"/>
        </w:rPr>
        <w:t xml:space="preserve"> </w:t>
      </w:r>
      <w:r w:rsidR="00FA60EE" w:rsidRPr="00D3393E">
        <w:rPr>
          <w:spacing w:val="-2"/>
          <w:sz w:val="26"/>
          <w:szCs w:val="26"/>
        </w:rPr>
        <w:t>не ниже</w:t>
      </w:r>
      <w:r w:rsidR="006C6CCB" w:rsidRPr="00D3393E">
        <w:rPr>
          <w:spacing w:val="-2"/>
          <w:sz w:val="26"/>
          <w:szCs w:val="26"/>
        </w:rPr>
        <w:t xml:space="preserve"> </w:t>
      </w:r>
      <w:r w:rsidR="0070249B" w:rsidRPr="00D3393E">
        <w:rPr>
          <w:sz w:val="26"/>
          <w:szCs w:val="26"/>
        </w:rPr>
        <w:t>0,</w:t>
      </w:r>
      <w:r w:rsidR="00C26FF6" w:rsidRPr="00D3393E">
        <w:rPr>
          <w:sz w:val="26"/>
          <w:szCs w:val="26"/>
        </w:rPr>
        <w:t>3</w:t>
      </w:r>
      <w:r w:rsidR="0070249B" w:rsidRPr="00D3393E">
        <w:rPr>
          <w:sz w:val="26"/>
          <w:szCs w:val="26"/>
        </w:rPr>
        <w:t>%.</w:t>
      </w:r>
      <w:r w:rsidR="006C6CCB" w:rsidRPr="00D3393E">
        <w:rPr>
          <w:sz w:val="26"/>
          <w:szCs w:val="26"/>
        </w:rPr>
        <w:t xml:space="preserve">  </w:t>
      </w:r>
    </w:p>
    <w:p w:rsidR="0070249B" w:rsidRPr="00D3393E" w:rsidRDefault="0070249B" w:rsidP="00587097">
      <w:pPr>
        <w:pStyle w:val="23"/>
        <w:spacing w:before="200" w:line="240" w:lineRule="exact"/>
        <w:ind w:firstLine="0"/>
        <w:jc w:val="center"/>
        <w:rPr>
          <w:rFonts w:ascii="Arial" w:hAnsi="Arial" w:cs="Arial"/>
          <w:b/>
          <w:bCs/>
          <w:noProof/>
          <w:sz w:val="22"/>
          <w:szCs w:val="22"/>
        </w:rPr>
      </w:pPr>
      <w:r w:rsidRPr="00D3393E">
        <w:rPr>
          <w:rFonts w:ascii="Arial" w:hAnsi="Arial" w:cs="Arial"/>
          <w:b/>
          <w:noProof/>
          <w:sz w:val="22"/>
          <w:szCs w:val="22"/>
        </w:rPr>
        <w:t>Внешняя торговля товарами и услугами</w:t>
      </w:r>
      <w:r w:rsidRPr="00D3393E">
        <w:rPr>
          <w:rFonts w:ascii="Arial" w:hAnsi="Arial" w:cs="Arial"/>
          <w:b/>
          <w:noProof/>
          <w:sz w:val="22"/>
          <w:szCs w:val="22"/>
        </w:rPr>
        <w:br/>
        <w:t xml:space="preserve">по методологии платежного баланса </w:t>
      </w:r>
    </w:p>
    <w:p w:rsidR="0070249B" w:rsidRPr="00D3393E" w:rsidRDefault="0070249B" w:rsidP="0070249B">
      <w:pPr>
        <w:pStyle w:val="21"/>
        <w:spacing w:before="100" w:after="120" w:line="220" w:lineRule="exact"/>
        <w:ind w:firstLine="23"/>
        <w:jc w:val="center"/>
        <w:rPr>
          <w:rFonts w:ascii="Arial" w:hAnsi="Arial" w:cs="Arial"/>
          <w:i/>
          <w:iCs/>
          <w:sz w:val="20"/>
          <w:szCs w:val="20"/>
        </w:rPr>
      </w:pPr>
      <w:r w:rsidRPr="00D3393E">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70249B" w:rsidRPr="00D3393E" w:rsidTr="00F21B9C">
        <w:trPr>
          <w:trHeight w:val="227"/>
          <w:tblHeader/>
          <w:jc w:val="center"/>
        </w:trPr>
        <w:tc>
          <w:tcPr>
            <w:tcW w:w="2340" w:type="dxa"/>
            <w:tcBorders>
              <w:bottom w:val="single" w:sz="4" w:space="0" w:color="auto"/>
            </w:tcBorders>
          </w:tcPr>
          <w:p w:rsidR="0070249B" w:rsidRPr="00D3393E" w:rsidRDefault="0070249B" w:rsidP="00AC1B6C">
            <w:pPr>
              <w:pStyle w:val="21"/>
              <w:spacing w:before="40" w:after="40" w:line="200" w:lineRule="exact"/>
              <w:ind w:firstLine="0"/>
              <w:jc w:val="center"/>
              <w:rPr>
                <w:sz w:val="22"/>
                <w:szCs w:val="22"/>
              </w:rPr>
            </w:pPr>
          </w:p>
        </w:tc>
        <w:tc>
          <w:tcPr>
            <w:tcW w:w="1684" w:type="dxa"/>
            <w:tcBorders>
              <w:bottom w:val="single" w:sz="4" w:space="0" w:color="auto"/>
            </w:tcBorders>
          </w:tcPr>
          <w:p w:rsidR="0070249B" w:rsidRPr="00D3393E" w:rsidRDefault="0070249B" w:rsidP="00AC1B6C">
            <w:pPr>
              <w:spacing w:before="40" w:after="40" w:line="200" w:lineRule="exact"/>
              <w:jc w:val="center"/>
            </w:pPr>
            <w:r w:rsidRPr="00D3393E">
              <w:rPr>
                <w:sz w:val="22"/>
                <w:szCs w:val="22"/>
              </w:rPr>
              <w:t>Оборот</w:t>
            </w:r>
          </w:p>
        </w:tc>
        <w:tc>
          <w:tcPr>
            <w:tcW w:w="1685" w:type="dxa"/>
            <w:tcBorders>
              <w:bottom w:val="single" w:sz="4" w:space="0" w:color="auto"/>
            </w:tcBorders>
          </w:tcPr>
          <w:p w:rsidR="0070249B" w:rsidRPr="00D3393E" w:rsidRDefault="0070249B" w:rsidP="00AC1B6C">
            <w:pPr>
              <w:spacing w:before="40" w:after="40" w:line="200" w:lineRule="exact"/>
              <w:jc w:val="center"/>
            </w:pPr>
            <w:r w:rsidRPr="00D3393E">
              <w:rPr>
                <w:sz w:val="22"/>
                <w:szCs w:val="22"/>
              </w:rPr>
              <w:t>Экспорт</w:t>
            </w:r>
          </w:p>
        </w:tc>
        <w:tc>
          <w:tcPr>
            <w:tcW w:w="1684" w:type="dxa"/>
            <w:tcBorders>
              <w:bottom w:val="single" w:sz="4" w:space="0" w:color="auto"/>
            </w:tcBorders>
          </w:tcPr>
          <w:p w:rsidR="0070249B" w:rsidRPr="00D3393E" w:rsidRDefault="0070249B" w:rsidP="00AC1B6C">
            <w:pPr>
              <w:spacing w:before="40" w:after="40" w:line="200" w:lineRule="exact"/>
              <w:jc w:val="center"/>
            </w:pPr>
            <w:r w:rsidRPr="00D3393E">
              <w:rPr>
                <w:sz w:val="22"/>
                <w:szCs w:val="22"/>
              </w:rPr>
              <w:t>Импорт</w:t>
            </w:r>
          </w:p>
        </w:tc>
        <w:tc>
          <w:tcPr>
            <w:tcW w:w="1685" w:type="dxa"/>
            <w:tcBorders>
              <w:bottom w:val="single" w:sz="4" w:space="0" w:color="auto"/>
            </w:tcBorders>
          </w:tcPr>
          <w:p w:rsidR="0070249B" w:rsidRPr="00D3393E" w:rsidRDefault="0070249B" w:rsidP="00AC1B6C">
            <w:pPr>
              <w:spacing w:before="40" w:after="40" w:line="200" w:lineRule="exact"/>
              <w:jc w:val="center"/>
            </w:pPr>
            <w:r w:rsidRPr="00D3393E">
              <w:rPr>
                <w:sz w:val="22"/>
                <w:szCs w:val="22"/>
              </w:rPr>
              <w:t>Сальдо</w:t>
            </w:r>
          </w:p>
        </w:tc>
      </w:tr>
      <w:tr w:rsidR="0070249B" w:rsidRPr="00D3393E" w:rsidTr="00AC1B6C">
        <w:trPr>
          <w:trHeight w:val="277"/>
          <w:jc w:val="center"/>
        </w:trPr>
        <w:tc>
          <w:tcPr>
            <w:tcW w:w="2340" w:type="dxa"/>
            <w:tcBorders>
              <w:top w:val="single" w:sz="4" w:space="0" w:color="auto"/>
              <w:bottom w:val="nil"/>
            </w:tcBorders>
            <w:vAlign w:val="bottom"/>
          </w:tcPr>
          <w:p w:rsidR="0070249B" w:rsidRPr="00D3393E" w:rsidRDefault="002E57F2" w:rsidP="00F21B9C">
            <w:pPr>
              <w:spacing w:before="40" w:after="40" w:line="208" w:lineRule="exact"/>
              <w:jc w:val="center"/>
              <w:rPr>
                <w:b/>
                <w:bCs/>
              </w:rPr>
            </w:pPr>
            <w:r w:rsidRPr="00D3393E">
              <w:rPr>
                <w:b/>
                <w:sz w:val="22"/>
                <w:szCs w:val="22"/>
              </w:rPr>
              <w:t>2018</w:t>
            </w:r>
            <w:r w:rsidR="0070249B" w:rsidRPr="00D3393E">
              <w:rPr>
                <w:b/>
                <w:sz w:val="22"/>
                <w:szCs w:val="22"/>
              </w:rPr>
              <w:t xml:space="preserve"> г. </w:t>
            </w:r>
          </w:p>
        </w:tc>
        <w:tc>
          <w:tcPr>
            <w:tcW w:w="1684" w:type="dxa"/>
            <w:tcBorders>
              <w:top w:val="single" w:sz="4" w:space="0" w:color="auto"/>
              <w:bottom w:val="nil"/>
            </w:tcBorders>
            <w:vAlign w:val="bottom"/>
          </w:tcPr>
          <w:p w:rsidR="0070249B" w:rsidRPr="00D3393E" w:rsidRDefault="0070249B" w:rsidP="00F21B9C">
            <w:pPr>
              <w:spacing w:before="40" w:after="40" w:line="208" w:lineRule="exact"/>
              <w:ind w:right="346"/>
              <w:jc w:val="right"/>
            </w:pPr>
            <w:r w:rsidRPr="00D3393E">
              <w:rPr>
                <w:sz w:val="22"/>
                <w:szCs w:val="22"/>
              </w:rPr>
              <w:t> </w:t>
            </w:r>
          </w:p>
        </w:tc>
        <w:tc>
          <w:tcPr>
            <w:tcW w:w="1685" w:type="dxa"/>
            <w:tcBorders>
              <w:top w:val="single" w:sz="4" w:space="0" w:color="auto"/>
              <w:bottom w:val="nil"/>
            </w:tcBorders>
            <w:vAlign w:val="bottom"/>
          </w:tcPr>
          <w:p w:rsidR="0070249B" w:rsidRPr="00D3393E" w:rsidRDefault="0070249B" w:rsidP="00F21B9C">
            <w:pPr>
              <w:spacing w:before="40" w:after="40" w:line="208" w:lineRule="exact"/>
              <w:ind w:right="346"/>
              <w:jc w:val="right"/>
            </w:pPr>
            <w:r w:rsidRPr="00D3393E">
              <w:rPr>
                <w:sz w:val="22"/>
                <w:szCs w:val="22"/>
              </w:rPr>
              <w:t> </w:t>
            </w:r>
          </w:p>
        </w:tc>
        <w:tc>
          <w:tcPr>
            <w:tcW w:w="1684" w:type="dxa"/>
            <w:tcBorders>
              <w:top w:val="single" w:sz="4" w:space="0" w:color="auto"/>
              <w:bottom w:val="nil"/>
            </w:tcBorders>
            <w:vAlign w:val="bottom"/>
          </w:tcPr>
          <w:p w:rsidR="0070249B" w:rsidRPr="00D3393E" w:rsidRDefault="0070249B" w:rsidP="00F21B9C">
            <w:pPr>
              <w:spacing w:before="40" w:after="40" w:line="208" w:lineRule="exact"/>
              <w:ind w:right="346"/>
              <w:jc w:val="right"/>
            </w:pPr>
            <w:r w:rsidRPr="00D3393E">
              <w:rPr>
                <w:sz w:val="22"/>
                <w:szCs w:val="22"/>
              </w:rPr>
              <w:t> </w:t>
            </w:r>
          </w:p>
        </w:tc>
        <w:tc>
          <w:tcPr>
            <w:tcW w:w="1685" w:type="dxa"/>
            <w:tcBorders>
              <w:top w:val="single" w:sz="4" w:space="0" w:color="auto"/>
              <w:bottom w:val="nil"/>
            </w:tcBorders>
            <w:vAlign w:val="bottom"/>
          </w:tcPr>
          <w:p w:rsidR="0070249B" w:rsidRPr="00D3393E" w:rsidRDefault="0070249B" w:rsidP="00F21B9C">
            <w:pPr>
              <w:spacing w:before="40" w:after="40" w:line="208" w:lineRule="exact"/>
              <w:ind w:right="454"/>
              <w:jc w:val="right"/>
            </w:pPr>
            <w:r w:rsidRPr="00D3393E">
              <w:rPr>
                <w:sz w:val="22"/>
                <w:szCs w:val="22"/>
              </w:rPr>
              <w:t> </w:t>
            </w:r>
          </w:p>
        </w:tc>
      </w:tr>
      <w:tr w:rsidR="00561B66" w:rsidRPr="00D3393E" w:rsidTr="00AC1B6C">
        <w:trPr>
          <w:trHeight w:val="227"/>
          <w:jc w:val="center"/>
        </w:trPr>
        <w:tc>
          <w:tcPr>
            <w:tcW w:w="2340" w:type="dxa"/>
            <w:tcBorders>
              <w:top w:val="nil"/>
              <w:bottom w:val="nil"/>
            </w:tcBorders>
            <w:vAlign w:val="bottom"/>
          </w:tcPr>
          <w:p w:rsidR="00561B66" w:rsidRPr="00D3393E" w:rsidRDefault="00561B66" w:rsidP="00F21B9C">
            <w:pPr>
              <w:spacing w:before="40" w:after="40" w:line="208" w:lineRule="exact"/>
              <w:ind w:left="284"/>
            </w:pPr>
            <w:r w:rsidRPr="00D3393E">
              <w:rPr>
                <w:sz w:val="22"/>
                <w:szCs w:val="22"/>
              </w:rPr>
              <w:t>Январь</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6 030,2</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3 086,0</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2 944,2</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Cs/>
              </w:rPr>
            </w:pPr>
            <w:r w:rsidRPr="00561B66">
              <w:rPr>
                <w:bCs/>
                <w:sz w:val="22"/>
                <w:szCs w:val="22"/>
              </w:rPr>
              <w:t>141,8</w:t>
            </w:r>
          </w:p>
        </w:tc>
      </w:tr>
      <w:tr w:rsidR="00561B66" w:rsidRPr="00D3393E" w:rsidTr="00AC1B6C">
        <w:trPr>
          <w:trHeight w:val="227"/>
          <w:jc w:val="center"/>
        </w:trPr>
        <w:tc>
          <w:tcPr>
            <w:tcW w:w="2340" w:type="dxa"/>
            <w:tcBorders>
              <w:top w:val="nil"/>
              <w:bottom w:val="nil"/>
            </w:tcBorders>
            <w:vAlign w:val="bottom"/>
          </w:tcPr>
          <w:p w:rsidR="00561B66" w:rsidRPr="00D3393E" w:rsidRDefault="00561B66" w:rsidP="00F21B9C">
            <w:pPr>
              <w:spacing w:before="40" w:after="40" w:line="208" w:lineRule="exact"/>
              <w:ind w:left="284"/>
            </w:pPr>
            <w:r w:rsidRPr="00D3393E">
              <w:rPr>
                <w:sz w:val="22"/>
                <w:szCs w:val="22"/>
              </w:rPr>
              <w:t>Февраль</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6 265,2</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3 182,2</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3 083,0</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Cs/>
              </w:rPr>
            </w:pPr>
            <w:r w:rsidRPr="00561B66">
              <w:rPr>
                <w:bCs/>
                <w:sz w:val="22"/>
                <w:szCs w:val="22"/>
              </w:rPr>
              <w:t>99,2</w:t>
            </w:r>
          </w:p>
        </w:tc>
      </w:tr>
      <w:tr w:rsidR="00561B66" w:rsidRPr="00D3393E" w:rsidTr="00AC1B6C">
        <w:trPr>
          <w:trHeight w:val="227"/>
          <w:jc w:val="center"/>
        </w:trPr>
        <w:tc>
          <w:tcPr>
            <w:tcW w:w="2340" w:type="dxa"/>
            <w:tcBorders>
              <w:top w:val="nil"/>
              <w:bottom w:val="nil"/>
            </w:tcBorders>
            <w:vAlign w:val="bottom"/>
          </w:tcPr>
          <w:p w:rsidR="00561B66" w:rsidRPr="00D3393E" w:rsidRDefault="00561B66" w:rsidP="00F21B9C">
            <w:pPr>
              <w:spacing w:before="40" w:after="40" w:line="208" w:lineRule="exact"/>
              <w:ind w:left="284"/>
            </w:pPr>
            <w:r w:rsidRPr="00D3393E">
              <w:rPr>
                <w:sz w:val="22"/>
                <w:szCs w:val="22"/>
              </w:rPr>
              <w:t>Март</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7 109,8</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3 621,6</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3 488,2</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Cs/>
              </w:rPr>
            </w:pPr>
            <w:r w:rsidRPr="00561B66">
              <w:rPr>
                <w:bCs/>
                <w:sz w:val="22"/>
                <w:szCs w:val="22"/>
              </w:rPr>
              <w:t>133,4</w:t>
            </w:r>
          </w:p>
        </w:tc>
      </w:tr>
      <w:tr w:rsidR="00561B66" w:rsidRPr="00D3393E" w:rsidTr="00AC1B6C">
        <w:trPr>
          <w:trHeight w:val="227"/>
          <w:jc w:val="center"/>
        </w:trPr>
        <w:tc>
          <w:tcPr>
            <w:tcW w:w="2340" w:type="dxa"/>
            <w:tcBorders>
              <w:top w:val="nil"/>
              <w:bottom w:val="nil"/>
            </w:tcBorders>
            <w:vAlign w:val="bottom"/>
          </w:tcPr>
          <w:p w:rsidR="00561B66" w:rsidRPr="00D3393E" w:rsidRDefault="00561B66" w:rsidP="00F21B9C">
            <w:pPr>
              <w:spacing w:before="40" w:after="40" w:line="208" w:lineRule="exact"/>
              <w:ind w:left="192"/>
              <w:rPr>
                <w:b/>
                <w:bCs/>
              </w:rPr>
            </w:pPr>
            <w:r w:rsidRPr="00D3393E">
              <w:rPr>
                <w:b/>
                <w:sz w:val="22"/>
                <w:szCs w:val="22"/>
              </w:rPr>
              <w:t>I квартал</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
                <w:bCs/>
              </w:rPr>
            </w:pPr>
            <w:r w:rsidRPr="00561B66">
              <w:rPr>
                <w:b/>
                <w:bCs/>
                <w:sz w:val="22"/>
                <w:szCs w:val="22"/>
              </w:rPr>
              <w:t>19 405,2</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
                <w:bCs/>
              </w:rPr>
            </w:pPr>
            <w:r w:rsidRPr="00561B66">
              <w:rPr>
                <w:b/>
                <w:bCs/>
                <w:sz w:val="22"/>
                <w:szCs w:val="22"/>
              </w:rPr>
              <w:t>9 889,8</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
                <w:bCs/>
              </w:rPr>
            </w:pPr>
            <w:r w:rsidRPr="00561B66">
              <w:rPr>
                <w:b/>
                <w:bCs/>
                <w:sz w:val="22"/>
                <w:szCs w:val="22"/>
              </w:rPr>
              <w:t>9 515,4</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
                <w:bCs/>
              </w:rPr>
            </w:pPr>
            <w:r w:rsidRPr="00561B66">
              <w:rPr>
                <w:b/>
                <w:bCs/>
                <w:sz w:val="22"/>
                <w:szCs w:val="22"/>
              </w:rPr>
              <w:t>374,4</w:t>
            </w:r>
          </w:p>
        </w:tc>
      </w:tr>
      <w:tr w:rsidR="00561B66" w:rsidRPr="00D3393E" w:rsidTr="00AC1B6C">
        <w:trPr>
          <w:trHeight w:val="227"/>
          <w:jc w:val="center"/>
        </w:trPr>
        <w:tc>
          <w:tcPr>
            <w:tcW w:w="2340" w:type="dxa"/>
            <w:tcBorders>
              <w:top w:val="nil"/>
              <w:bottom w:val="nil"/>
            </w:tcBorders>
            <w:vAlign w:val="bottom"/>
          </w:tcPr>
          <w:p w:rsidR="00561B66" w:rsidRPr="00D3393E" w:rsidRDefault="00561B66" w:rsidP="00F21B9C">
            <w:pPr>
              <w:spacing w:before="40" w:after="40" w:line="208" w:lineRule="exact"/>
              <w:ind w:left="284"/>
            </w:pPr>
            <w:r w:rsidRPr="00D3393E">
              <w:rPr>
                <w:sz w:val="22"/>
                <w:szCs w:val="22"/>
              </w:rPr>
              <w:t>Апрель</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6 824,6</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3 402,4</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3 422,2</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Cs/>
              </w:rPr>
            </w:pPr>
            <w:r w:rsidRPr="00561B66">
              <w:rPr>
                <w:bCs/>
                <w:sz w:val="22"/>
                <w:szCs w:val="22"/>
              </w:rPr>
              <w:t>-19,8</w:t>
            </w:r>
          </w:p>
        </w:tc>
      </w:tr>
      <w:tr w:rsidR="00561B66" w:rsidRPr="00D3393E" w:rsidTr="00AC1B6C">
        <w:trPr>
          <w:trHeight w:val="227"/>
          <w:jc w:val="center"/>
        </w:trPr>
        <w:tc>
          <w:tcPr>
            <w:tcW w:w="2340" w:type="dxa"/>
            <w:tcBorders>
              <w:top w:val="nil"/>
              <w:bottom w:val="nil"/>
            </w:tcBorders>
            <w:vAlign w:val="bottom"/>
          </w:tcPr>
          <w:p w:rsidR="00561B66" w:rsidRPr="00D3393E" w:rsidRDefault="00561B66" w:rsidP="00F21B9C">
            <w:pPr>
              <w:spacing w:before="40" w:after="40" w:line="208" w:lineRule="exact"/>
              <w:ind w:left="284"/>
            </w:pPr>
            <w:r w:rsidRPr="00D3393E">
              <w:rPr>
                <w:sz w:val="22"/>
                <w:szCs w:val="22"/>
              </w:rPr>
              <w:t>Май</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7 185,5</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3 611,3</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3 574,2</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Cs/>
              </w:rPr>
            </w:pPr>
            <w:r w:rsidRPr="00561B66">
              <w:rPr>
                <w:bCs/>
                <w:sz w:val="22"/>
                <w:szCs w:val="22"/>
              </w:rPr>
              <w:t>37,1</w:t>
            </w:r>
          </w:p>
        </w:tc>
      </w:tr>
      <w:tr w:rsidR="00561B66" w:rsidRPr="00D3393E" w:rsidTr="009F692A">
        <w:trPr>
          <w:trHeight w:val="227"/>
          <w:jc w:val="center"/>
        </w:trPr>
        <w:tc>
          <w:tcPr>
            <w:tcW w:w="2340" w:type="dxa"/>
            <w:tcBorders>
              <w:top w:val="nil"/>
              <w:bottom w:val="nil"/>
            </w:tcBorders>
            <w:vAlign w:val="bottom"/>
          </w:tcPr>
          <w:p w:rsidR="00561B66" w:rsidRPr="00D3393E" w:rsidRDefault="00561B66" w:rsidP="00F21B9C">
            <w:pPr>
              <w:spacing w:before="40" w:after="40" w:line="208" w:lineRule="exact"/>
              <w:ind w:left="192"/>
              <w:rPr>
                <w:i/>
                <w:iCs/>
              </w:rPr>
            </w:pPr>
            <w:r w:rsidRPr="00D3393E">
              <w:rPr>
                <w:i/>
                <w:iCs/>
                <w:sz w:val="22"/>
                <w:szCs w:val="22"/>
              </w:rPr>
              <w:t>Январь-</w:t>
            </w:r>
            <w:r>
              <w:rPr>
                <w:i/>
                <w:iCs/>
                <w:sz w:val="22"/>
                <w:szCs w:val="22"/>
              </w:rPr>
              <w:t>май</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i/>
              </w:rPr>
            </w:pPr>
            <w:r w:rsidRPr="00561B66">
              <w:rPr>
                <w:bCs/>
                <w:i/>
                <w:sz w:val="22"/>
                <w:szCs w:val="22"/>
              </w:rPr>
              <w:t>33 415,3</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Cs/>
                <w:i/>
              </w:rPr>
            </w:pPr>
            <w:r w:rsidRPr="00561B66">
              <w:rPr>
                <w:bCs/>
                <w:i/>
                <w:sz w:val="22"/>
                <w:szCs w:val="22"/>
              </w:rPr>
              <w:t>16 903,5</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i/>
              </w:rPr>
            </w:pPr>
            <w:r w:rsidRPr="00561B66">
              <w:rPr>
                <w:bCs/>
                <w:i/>
                <w:sz w:val="22"/>
                <w:szCs w:val="22"/>
              </w:rPr>
              <w:t>16 511,8</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Cs/>
                <w:i/>
              </w:rPr>
            </w:pPr>
            <w:r w:rsidRPr="00561B66">
              <w:rPr>
                <w:bCs/>
                <w:i/>
                <w:sz w:val="22"/>
                <w:szCs w:val="22"/>
              </w:rPr>
              <w:t>391,7</w:t>
            </w:r>
          </w:p>
        </w:tc>
      </w:tr>
      <w:tr w:rsidR="00561B66" w:rsidRPr="00D3393E" w:rsidTr="00AC1B6C">
        <w:trPr>
          <w:trHeight w:val="227"/>
          <w:jc w:val="center"/>
        </w:trPr>
        <w:tc>
          <w:tcPr>
            <w:tcW w:w="2340" w:type="dxa"/>
            <w:tcBorders>
              <w:top w:val="nil"/>
              <w:bottom w:val="nil"/>
            </w:tcBorders>
            <w:vAlign w:val="bottom"/>
          </w:tcPr>
          <w:p w:rsidR="00561B66" w:rsidRPr="00D3393E" w:rsidRDefault="00561B66" w:rsidP="00F21B9C">
            <w:pPr>
              <w:spacing w:before="40" w:after="40" w:line="208" w:lineRule="exact"/>
              <w:ind w:left="284"/>
            </w:pPr>
            <w:r w:rsidRPr="00D3393E">
              <w:rPr>
                <w:sz w:val="22"/>
                <w:szCs w:val="22"/>
              </w:rPr>
              <w:t>Июнь</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7 148,5</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3 589,8</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3 558,7</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Cs/>
              </w:rPr>
            </w:pPr>
            <w:r w:rsidRPr="00561B66">
              <w:rPr>
                <w:bCs/>
                <w:sz w:val="22"/>
                <w:szCs w:val="22"/>
              </w:rPr>
              <w:t>31,1</w:t>
            </w:r>
          </w:p>
        </w:tc>
      </w:tr>
      <w:tr w:rsidR="00561B66" w:rsidRPr="00D3393E" w:rsidTr="00AC1B6C">
        <w:trPr>
          <w:trHeight w:val="227"/>
          <w:jc w:val="center"/>
        </w:trPr>
        <w:tc>
          <w:tcPr>
            <w:tcW w:w="2340" w:type="dxa"/>
            <w:tcBorders>
              <w:top w:val="nil"/>
              <w:bottom w:val="nil"/>
            </w:tcBorders>
            <w:vAlign w:val="bottom"/>
          </w:tcPr>
          <w:p w:rsidR="00561B66" w:rsidRPr="00D3393E" w:rsidRDefault="00561B66" w:rsidP="00F21B9C">
            <w:pPr>
              <w:spacing w:before="40" w:after="40" w:line="208" w:lineRule="exact"/>
              <w:ind w:left="162"/>
              <w:rPr>
                <w:b/>
                <w:bCs/>
                <w:lang w:val="ru-MO"/>
              </w:rPr>
            </w:pPr>
            <w:r w:rsidRPr="00D3393E">
              <w:rPr>
                <w:b/>
                <w:sz w:val="22"/>
                <w:szCs w:val="22"/>
                <w:lang w:val="en-US"/>
              </w:rPr>
              <w:t xml:space="preserve">II </w:t>
            </w:r>
            <w:proofErr w:type="spellStart"/>
            <w:r w:rsidRPr="00D3393E">
              <w:rPr>
                <w:b/>
                <w:sz w:val="22"/>
                <w:szCs w:val="22"/>
                <w:lang w:val="en-US"/>
              </w:rPr>
              <w:t>квартал</w:t>
            </w:r>
            <w:proofErr w:type="spellEnd"/>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
                <w:bCs/>
              </w:rPr>
            </w:pPr>
            <w:r w:rsidRPr="00561B66">
              <w:rPr>
                <w:b/>
                <w:bCs/>
                <w:sz w:val="22"/>
                <w:szCs w:val="22"/>
              </w:rPr>
              <w:t>21 158,6</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
                <w:bCs/>
              </w:rPr>
            </w:pPr>
            <w:r w:rsidRPr="00561B66">
              <w:rPr>
                <w:b/>
                <w:bCs/>
                <w:sz w:val="22"/>
                <w:szCs w:val="22"/>
              </w:rPr>
              <w:t>10 603,5</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
                <w:bCs/>
              </w:rPr>
            </w:pPr>
            <w:r w:rsidRPr="00561B66">
              <w:rPr>
                <w:b/>
                <w:bCs/>
                <w:sz w:val="22"/>
                <w:szCs w:val="22"/>
              </w:rPr>
              <w:t>10 555,1</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
                <w:bCs/>
              </w:rPr>
            </w:pPr>
            <w:r w:rsidRPr="00561B66">
              <w:rPr>
                <w:b/>
                <w:bCs/>
                <w:sz w:val="22"/>
                <w:szCs w:val="22"/>
              </w:rPr>
              <w:t>48,4</w:t>
            </w:r>
          </w:p>
        </w:tc>
      </w:tr>
      <w:tr w:rsidR="00561B66" w:rsidRPr="00D3393E" w:rsidTr="00AC1B6C">
        <w:trPr>
          <w:trHeight w:val="227"/>
          <w:jc w:val="center"/>
        </w:trPr>
        <w:tc>
          <w:tcPr>
            <w:tcW w:w="2340" w:type="dxa"/>
            <w:tcBorders>
              <w:top w:val="nil"/>
              <w:bottom w:val="nil"/>
            </w:tcBorders>
            <w:vAlign w:val="bottom"/>
          </w:tcPr>
          <w:p w:rsidR="00561B66" w:rsidRPr="00D3393E" w:rsidRDefault="00561B66" w:rsidP="00F21B9C">
            <w:pPr>
              <w:spacing w:before="40" w:after="40" w:line="208"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i/>
              </w:rPr>
            </w:pPr>
            <w:r w:rsidRPr="00561B66">
              <w:rPr>
                <w:bCs/>
                <w:i/>
                <w:sz w:val="22"/>
                <w:szCs w:val="22"/>
              </w:rPr>
              <w:t>40 563,8</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Cs/>
                <w:i/>
              </w:rPr>
            </w:pPr>
            <w:r w:rsidRPr="00561B66">
              <w:rPr>
                <w:bCs/>
                <w:i/>
                <w:sz w:val="22"/>
                <w:szCs w:val="22"/>
              </w:rPr>
              <w:t>20 493,3</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i/>
              </w:rPr>
            </w:pPr>
            <w:r w:rsidRPr="00561B66">
              <w:rPr>
                <w:bCs/>
                <w:i/>
                <w:sz w:val="22"/>
                <w:szCs w:val="22"/>
              </w:rPr>
              <w:t>20 070,5</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Cs/>
                <w:i/>
              </w:rPr>
            </w:pPr>
            <w:r w:rsidRPr="00561B66">
              <w:rPr>
                <w:bCs/>
                <w:i/>
                <w:sz w:val="22"/>
                <w:szCs w:val="22"/>
              </w:rPr>
              <w:t>422,8</w:t>
            </w:r>
          </w:p>
        </w:tc>
      </w:tr>
      <w:tr w:rsidR="00561B66" w:rsidRPr="00D3393E" w:rsidTr="00AC1B6C">
        <w:trPr>
          <w:trHeight w:val="227"/>
          <w:jc w:val="center"/>
        </w:trPr>
        <w:tc>
          <w:tcPr>
            <w:tcW w:w="2340" w:type="dxa"/>
            <w:tcBorders>
              <w:top w:val="nil"/>
              <w:bottom w:val="nil"/>
            </w:tcBorders>
            <w:vAlign w:val="bottom"/>
          </w:tcPr>
          <w:p w:rsidR="00561B66" w:rsidRPr="00D3393E" w:rsidRDefault="00561B66" w:rsidP="00F21B9C">
            <w:pPr>
              <w:spacing w:before="40" w:after="40" w:line="208" w:lineRule="exact"/>
              <w:ind w:left="284"/>
            </w:pPr>
            <w:r w:rsidRPr="00D3393E">
              <w:rPr>
                <w:sz w:val="22"/>
                <w:szCs w:val="22"/>
              </w:rPr>
              <w:t>Июль</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6 989,9</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3 542,2</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3 447,7</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Cs/>
              </w:rPr>
            </w:pPr>
            <w:r w:rsidRPr="00561B66">
              <w:rPr>
                <w:bCs/>
                <w:sz w:val="22"/>
                <w:szCs w:val="22"/>
              </w:rPr>
              <w:t>94,5</w:t>
            </w:r>
          </w:p>
        </w:tc>
      </w:tr>
      <w:tr w:rsidR="00561B66" w:rsidRPr="00D3393E" w:rsidTr="00AC1B6C">
        <w:trPr>
          <w:trHeight w:val="227"/>
          <w:jc w:val="center"/>
        </w:trPr>
        <w:tc>
          <w:tcPr>
            <w:tcW w:w="2340" w:type="dxa"/>
            <w:tcBorders>
              <w:top w:val="nil"/>
              <w:bottom w:val="nil"/>
            </w:tcBorders>
            <w:vAlign w:val="bottom"/>
          </w:tcPr>
          <w:p w:rsidR="00561B66" w:rsidRPr="00D3393E" w:rsidRDefault="00561B66" w:rsidP="00F21B9C">
            <w:pPr>
              <w:spacing w:before="40" w:after="40" w:line="208" w:lineRule="exact"/>
              <w:ind w:left="284"/>
            </w:pPr>
            <w:r w:rsidRPr="00D3393E">
              <w:rPr>
                <w:sz w:val="22"/>
                <w:szCs w:val="22"/>
              </w:rPr>
              <w:t>Август</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7 199,8</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3 713,3</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3 486,5</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Cs/>
              </w:rPr>
            </w:pPr>
            <w:r w:rsidRPr="00561B66">
              <w:rPr>
                <w:bCs/>
                <w:sz w:val="22"/>
                <w:szCs w:val="22"/>
              </w:rPr>
              <w:t>226,8</w:t>
            </w:r>
          </w:p>
        </w:tc>
      </w:tr>
      <w:tr w:rsidR="00561B66" w:rsidRPr="00D3393E" w:rsidTr="00AC1B6C">
        <w:trPr>
          <w:trHeight w:val="227"/>
          <w:jc w:val="center"/>
        </w:trPr>
        <w:tc>
          <w:tcPr>
            <w:tcW w:w="2340" w:type="dxa"/>
            <w:tcBorders>
              <w:top w:val="nil"/>
              <w:bottom w:val="nil"/>
            </w:tcBorders>
            <w:vAlign w:val="bottom"/>
          </w:tcPr>
          <w:p w:rsidR="00561B66" w:rsidRPr="00D3393E" w:rsidRDefault="00561B66" w:rsidP="00F21B9C">
            <w:pPr>
              <w:spacing w:before="40" w:after="40" w:line="208" w:lineRule="exact"/>
              <w:ind w:left="284"/>
            </w:pPr>
            <w:r w:rsidRPr="00D3393E">
              <w:rPr>
                <w:sz w:val="22"/>
                <w:szCs w:val="22"/>
              </w:rPr>
              <w:t>Сентябрь</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7 023,2</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3 661,2</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3 362,0</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Cs/>
              </w:rPr>
            </w:pPr>
            <w:r w:rsidRPr="00561B66">
              <w:rPr>
                <w:bCs/>
                <w:sz w:val="22"/>
                <w:szCs w:val="22"/>
              </w:rPr>
              <w:t>299,2</w:t>
            </w:r>
          </w:p>
        </w:tc>
      </w:tr>
      <w:tr w:rsidR="00561B66" w:rsidRPr="00D3393E" w:rsidTr="00AC1B6C">
        <w:trPr>
          <w:trHeight w:val="227"/>
          <w:jc w:val="center"/>
        </w:trPr>
        <w:tc>
          <w:tcPr>
            <w:tcW w:w="2340" w:type="dxa"/>
            <w:tcBorders>
              <w:top w:val="nil"/>
              <w:bottom w:val="nil"/>
            </w:tcBorders>
            <w:vAlign w:val="bottom"/>
          </w:tcPr>
          <w:p w:rsidR="00561B66" w:rsidRPr="00D3393E" w:rsidRDefault="00561B66" w:rsidP="00F21B9C">
            <w:pPr>
              <w:pStyle w:val="3"/>
              <w:keepNext w:val="0"/>
              <w:spacing w:before="40" w:after="40" w:line="208" w:lineRule="exact"/>
              <w:ind w:left="162"/>
            </w:pPr>
            <w:r w:rsidRPr="00D3393E">
              <w:rPr>
                <w:lang w:val="en-US"/>
              </w:rPr>
              <w:t xml:space="preserve">III </w:t>
            </w:r>
            <w:proofErr w:type="spellStart"/>
            <w:r w:rsidRPr="00D3393E">
              <w:rPr>
                <w:lang w:val="en-US"/>
              </w:rPr>
              <w:t>квартал</w:t>
            </w:r>
            <w:proofErr w:type="spellEnd"/>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
                <w:bCs/>
              </w:rPr>
            </w:pPr>
            <w:r w:rsidRPr="00561B66">
              <w:rPr>
                <w:b/>
                <w:bCs/>
                <w:sz w:val="22"/>
                <w:szCs w:val="22"/>
              </w:rPr>
              <w:t>21 212,9</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
                <w:bCs/>
              </w:rPr>
            </w:pPr>
            <w:r w:rsidRPr="00561B66">
              <w:rPr>
                <w:b/>
                <w:bCs/>
                <w:sz w:val="22"/>
                <w:szCs w:val="22"/>
              </w:rPr>
              <w:t>10 916,7</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
                <w:bCs/>
              </w:rPr>
            </w:pPr>
            <w:r w:rsidRPr="00561B66">
              <w:rPr>
                <w:b/>
                <w:bCs/>
                <w:sz w:val="22"/>
                <w:szCs w:val="22"/>
              </w:rPr>
              <w:t>10 296,2</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
                <w:bCs/>
              </w:rPr>
            </w:pPr>
            <w:r w:rsidRPr="00561B66">
              <w:rPr>
                <w:b/>
                <w:bCs/>
                <w:sz w:val="22"/>
                <w:szCs w:val="22"/>
              </w:rPr>
              <w:t>620,5</w:t>
            </w:r>
          </w:p>
        </w:tc>
      </w:tr>
      <w:tr w:rsidR="00561B66" w:rsidRPr="00D3393E" w:rsidTr="00AC1B6C">
        <w:trPr>
          <w:trHeight w:val="227"/>
          <w:jc w:val="center"/>
        </w:trPr>
        <w:tc>
          <w:tcPr>
            <w:tcW w:w="2340" w:type="dxa"/>
            <w:tcBorders>
              <w:top w:val="nil"/>
              <w:bottom w:val="nil"/>
            </w:tcBorders>
            <w:vAlign w:val="bottom"/>
          </w:tcPr>
          <w:p w:rsidR="00561B66" w:rsidRPr="00D3393E" w:rsidRDefault="00561B66" w:rsidP="00F21B9C">
            <w:pPr>
              <w:spacing w:before="40" w:after="40" w:line="208" w:lineRule="exact"/>
              <w:ind w:left="192"/>
              <w:rPr>
                <w:i/>
                <w:iCs/>
              </w:rPr>
            </w:pPr>
            <w:r w:rsidRPr="00D3393E">
              <w:rPr>
                <w:i/>
                <w:iCs/>
                <w:sz w:val="22"/>
                <w:szCs w:val="22"/>
              </w:rPr>
              <w:t>Январь-сентябрь</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i/>
              </w:rPr>
            </w:pPr>
            <w:r w:rsidRPr="00561B66">
              <w:rPr>
                <w:bCs/>
                <w:i/>
                <w:sz w:val="22"/>
                <w:szCs w:val="22"/>
              </w:rPr>
              <w:t>61 776,7</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Cs/>
                <w:i/>
              </w:rPr>
            </w:pPr>
            <w:r w:rsidRPr="00561B66">
              <w:rPr>
                <w:bCs/>
                <w:i/>
                <w:sz w:val="22"/>
                <w:szCs w:val="22"/>
              </w:rPr>
              <w:t>31 410,0</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i/>
              </w:rPr>
            </w:pPr>
            <w:r w:rsidRPr="00561B66">
              <w:rPr>
                <w:bCs/>
                <w:i/>
                <w:sz w:val="22"/>
                <w:szCs w:val="22"/>
              </w:rPr>
              <w:t>30 366,7</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Cs/>
                <w:i/>
              </w:rPr>
            </w:pPr>
            <w:r w:rsidRPr="00561B66">
              <w:rPr>
                <w:bCs/>
                <w:i/>
                <w:sz w:val="22"/>
                <w:szCs w:val="22"/>
              </w:rPr>
              <w:t>1 043,3</w:t>
            </w:r>
          </w:p>
        </w:tc>
      </w:tr>
      <w:tr w:rsidR="00561B66" w:rsidRPr="00D3393E" w:rsidTr="00AC1B6C">
        <w:trPr>
          <w:trHeight w:val="227"/>
          <w:jc w:val="center"/>
        </w:trPr>
        <w:tc>
          <w:tcPr>
            <w:tcW w:w="2340" w:type="dxa"/>
            <w:tcBorders>
              <w:top w:val="nil"/>
              <w:bottom w:val="nil"/>
            </w:tcBorders>
            <w:vAlign w:val="bottom"/>
          </w:tcPr>
          <w:p w:rsidR="00561B66" w:rsidRPr="00D3393E" w:rsidRDefault="00561B66" w:rsidP="00F21B9C">
            <w:pPr>
              <w:spacing w:before="40" w:after="40" w:line="208" w:lineRule="exact"/>
              <w:ind w:left="284"/>
            </w:pPr>
            <w:r w:rsidRPr="00D3393E">
              <w:rPr>
                <w:sz w:val="22"/>
                <w:szCs w:val="22"/>
              </w:rPr>
              <w:t>Октябрь</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7 445,6</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3 695,8</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3 749,8</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Cs/>
              </w:rPr>
            </w:pPr>
            <w:r w:rsidRPr="00561B66">
              <w:rPr>
                <w:bCs/>
                <w:sz w:val="22"/>
                <w:szCs w:val="22"/>
              </w:rPr>
              <w:t>-54,0</w:t>
            </w:r>
          </w:p>
        </w:tc>
      </w:tr>
      <w:tr w:rsidR="00561B66" w:rsidRPr="00D3393E" w:rsidTr="00AC1B6C">
        <w:trPr>
          <w:trHeight w:val="227"/>
          <w:jc w:val="center"/>
        </w:trPr>
        <w:tc>
          <w:tcPr>
            <w:tcW w:w="2340" w:type="dxa"/>
            <w:tcBorders>
              <w:top w:val="nil"/>
              <w:bottom w:val="nil"/>
            </w:tcBorders>
            <w:vAlign w:val="bottom"/>
          </w:tcPr>
          <w:p w:rsidR="00561B66" w:rsidRPr="00D3393E" w:rsidRDefault="00561B66" w:rsidP="00F21B9C">
            <w:pPr>
              <w:spacing w:before="40" w:after="40" w:line="208" w:lineRule="exact"/>
              <w:ind w:left="284"/>
            </w:pPr>
            <w:r w:rsidRPr="00D3393E">
              <w:rPr>
                <w:sz w:val="22"/>
                <w:szCs w:val="22"/>
              </w:rPr>
              <w:t>Ноябрь</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7 021,0</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3 543,9</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3 477,1</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Cs/>
              </w:rPr>
            </w:pPr>
            <w:r w:rsidRPr="00561B66">
              <w:rPr>
                <w:bCs/>
                <w:sz w:val="22"/>
                <w:szCs w:val="22"/>
              </w:rPr>
              <w:t>66,8</w:t>
            </w:r>
          </w:p>
        </w:tc>
      </w:tr>
      <w:tr w:rsidR="00561B66" w:rsidRPr="00D3393E" w:rsidTr="00AC1B6C">
        <w:trPr>
          <w:trHeight w:val="227"/>
          <w:jc w:val="center"/>
        </w:trPr>
        <w:tc>
          <w:tcPr>
            <w:tcW w:w="2340" w:type="dxa"/>
            <w:tcBorders>
              <w:top w:val="nil"/>
              <w:bottom w:val="nil"/>
            </w:tcBorders>
            <w:vAlign w:val="bottom"/>
          </w:tcPr>
          <w:p w:rsidR="00561B66" w:rsidRPr="00D3393E" w:rsidRDefault="00561B66" w:rsidP="00F21B9C">
            <w:pPr>
              <w:spacing w:before="40" w:after="40" w:line="208" w:lineRule="exact"/>
              <w:ind w:left="284"/>
            </w:pPr>
            <w:r w:rsidRPr="00D3393E">
              <w:rPr>
                <w:sz w:val="22"/>
                <w:szCs w:val="22"/>
              </w:rPr>
              <w:t>Декабрь</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7 215,6</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3 500,9</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3 714,7</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Cs/>
              </w:rPr>
            </w:pPr>
            <w:r w:rsidRPr="00561B66">
              <w:rPr>
                <w:bCs/>
                <w:sz w:val="22"/>
                <w:szCs w:val="22"/>
              </w:rPr>
              <w:t>-213,8</w:t>
            </w:r>
          </w:p>
        </w:tc>
      </w:tr>
      <w:tr w:rsidR="00561B66" w:rsidRPr="00D3393E" w:rsidTr="00F21B9C">
        <w:trPr>
          <w:trHeight w:val="227"/>
          <w:jc w:val="center"/>
        </w:trPr>
        <w:tc>
          <w:tcPr>
            <w:tcW w:w="2340" w:type="dxa"/>
            <w:tcBorders>
              <w:top w:val="nil"/>
              <w:bottom w:val="nil"/>
            </w:tcBorders>
            <w:vAlign w:val="bottom"/>
          </w:tcPr>
          <w:p w:rsidR="00561B66" w:rsidRPr="00D3393E" w:rsidRDefault="00561B66" w:rsidP="00F21B9C">
            <w:pPr>
              <w:spacing w:before="40" w:after="40" w:line="208" w:lineRule="exact"/>
              <w:ind w:left="162"/>
              <w:rPr>
                <w:b/>
                <w:bCs/>
                <w:lang w:val="ru-MO"/>
              </w:rPr>
            </w:pPr>
            <w:r w:rsidRPr="00D3393E">
              <w:rPr>
                <w:b/>
                <w:sz w:val="22"/>
                <w:szCs w:val="22"/>
                <w:lang w:val="en-US"/>
              </w:rPr>
              <w:t>I</w:t>
            </w:r>
            <w:r w:rsidRPr="00D3393E">
              <w:rPr>
                <w:b/>
                <w:sz w:val="22"/>
                <w:szCs w:val="22"/>
              </w:rPr>
              <w:t>V</w:t>
            </w:r>
            <w:r w:rsidRPr="00D3393E">
              <w:rPr>
                <w:b/>
                <w:sz w:val="22"/>
                <w:szCs w:val="22"/>
                <w:lang w:val="en-US"/>
              </w:rPr>
              <w:t xml:space="preserve"> </w:t>
            </w:r>
            <w:r w:rsidRPr="00D3393E">
              <w:rPr>
                <w:b/>
                <w:sz w:val="22"/>
                <w:szCs w:val="22"/>
                <w:lang w:val="ru-MO"/>
              </w:rPr>
              <w:t>квартал</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
                <w:bCs/>
              </w:rPr>
            </w:pPr>
            <w:r w:rsidRPr="00561B66">
              <w:rPr>
                <w:b/>
                <w:bCs/>
                <w:sz w:val="22"/>
                <w:szCs w:val="22"/>
              </w:rPr>
              <w:t>21 682,2</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
                <w:bCs/>
              </w:rPr>
            </w:pPr>
            <w:r w:rsidRPr="00561B66">
              <w:rPr>
                <w:b/>
                <w:bCs/>
                <w:sz w:val="22"/>
                <w:szCs w:val="22"/>
              </w:rPr>
              <w:t>10 740,6</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
                <w:bCs/>
              </w:rPr>
            </w:pPr>
            <w:r w:rsidRPr="00561B66">
              <w:rPr>
                <w:b/>
                <w:bCs/>
                <w:sz w:val="22"/>
                <w:szCs w:val="22"/>
              </w:rPr>
              <w:t>10 941,6</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
                <w:bCs/>
              </w:rPr>
            </w:pPr>
            <w:r w:rsidRPr="00561B66">
              <w:rPr>
                <w:b/>
                <w:bCs/>
                <w:sz w:val="22"/>
                <w:szCs w:val="22"/>
              </w:rPr>
              <w:t>-201,0</w:t>
            </w:r>
          </w:p>
        </w:tc>
      </w:tr>
      <w:tr w:rsidR="00561B66" w:rsidRPr="00D3393E" w:rsidTr="00F21B9C">
        <w:trPr>
          <w:trHeight w:val="227"/>
          <w:jc w:val="center"/>
        </w:trPr>
        <w:tc>
          <w:tcPr>
            <w:tcW w:w="2340" w:type="dxa"/>
            <w:tcBorders>
              <w:top w:val="nil"/>
              <w:bottom w:val="nil"/>
            </w:tcBorders>
            <w:vAlign w:val="bottom"/>
          </w:tcPr>
          <w:p w:rsidR="00561B66" w:rsidRPr="00D3393E" w:rsidRDefault="00561B66" w:rsidP="00F21B9C">
            <w:pPr>
              <w:spacing w:before="40" w:after="40" w:line="208" w:lineRule="exact"/>
              <w:ind w:left="162"/>
              <w:rPr>
                <w:b/>
                <w:bCs/>
                <w:lang w:val="en-US"/>
              </w:rPr>
            </w:pPr>
            <w:r w:rsidRPr="00D3393E">
              <w:rPr>
                <w:b/>
                <w:sz w:val="22"/>
                <w:szCs w:val="22"/>
              </w:rPr>
              <w:t>Январь-декабрь</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
                <w:bCs/>
              </w:rPr>
            </w:pPr>
            <w:r w:rsidRPr="00561B66">
              <w:rPr>
                <w:b/>
                <w:bCs/>
                <w:sz w:val="22"/>
                <w:szCs w:val="22"/>
              </w:rPr>
              <w:t>83 458,9</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
                <w:bCs/>
              </w:rPr>
            </w:pPr>
            <w:r w:rsidRPr="00561B66">
              <w:rPr>
                <w:b/>
                <w:bCs/>
                <w:sz w:val="22"/>
                <w:szCs w:val="22"/>
              </w:rPr>
              <w:t>42 150,6</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
                <w:bCs/>
              </w:rPr>
            </w:pPr>
            <w:r w:rsidRPr="00561B66">
              <w:rPr>
                <w:b/>
                <w:bCs/>
                <w:sz w:val="22"/>
                <w:szCs w:val="22"/>
              </w:rPr>
              <w:t>41 308,3</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
                <w:bCs/>
              </w:rPr>
            </w:pPr>
            <w:r w:rsidRPr="00561B66">
              <w:rPr>
                <w:b/>
                <w:bCs/>
                <w:sz w:val="22"/>
                <w:szCs w:val="22"/>
              </w:rPr>
              <w:t>842,3</w:t>
            </w:r>
          </w:p>
        </w:tc>
      </w:tr>
      <w:tr w:rsidR="0070249B" w:rsidRPr="00D3393E" w:rsidTr="00F21B9C">
        <w:trPr>
          <w:trHeight w:val="80"/>
          <w:jc w:val="center"/>
        </w:trPr>
        <w:tc>
          <w:tcPr>
            <w:tcW w:w="2340" w:type="dxa"/>
            <w:tcBorders>
              <w:top w:val="nil"/>
              <w:bottom w:val="nil"/>
            </w:tcBorders>
            <w:vAlign w:val="bottom"/>
          </w:tcPr>
          <w:p w:rsidR="0070249B" w:rsidRPr="00D3393E" w:rsidRDefault="0070249B" w:rsidP="00F21B9C">
            <w:pPr>
              <w:spacing w:before="40" w:after="40" w:line="208" w:lineRule="exact"/>
              <w:jc w:val="center"/>
              <w:rPr>
                <w:b/>
                <w:bCs/>
              </w:rPr>
            </w:pPr>
            <w:bookmarkStart w:id="2" w:name="_Hlk448156701"/>
            <w:r w:rsidRPr="00D3393E">
              <w:rPr>
                <w:b/>
                <w:sz w:val="22"/>
                <w:szCs w:val="22"/>
              </w:rPr>
              <w:t>201</w:t>
            </w:r>
            <w:r w:rsidR="002E57F2" w:rsidRPr="00D3393E">
              <w:rPr>
                <w:b/>
                <w:sz w:val="22"/>
                <w:szCs w:val="22"/>
              </w:rPr>
              <w:t>9</w:t>
            </w:r>
            <w:r w:rsidRPr="00D3393E">
              <w:rPr>
                <w:b/>
                <w:sz w:val="22"/>
                <w:szCs w:val="22"/>
              </w:rPr>
              <w:t xml:space="preserve"> г. </w:t>
            </w:r>
          </w:p>
        </w:tc>
        <w:tc>
          <w:tcPr>
            <w:tcW w:w="1684" w:type="dxa"/>
            <w:tcBorders>
              <w:top w:val="nil"/>
              <w:bottom w:val="nil"/>
            </w:tcBorders>
            <w:vAlign w:val="bottom"/>
          </w:tcPr>
          <w:p w:rsidR="0070249B" w:rsidRPr="00D3393E" w:rsidRDefault="0070249B" w:rsidP="00F21B9C">
            <w:pPr>
              <w:spacing w:before="40" w:after="40" w:line="208" w:lineRule="exact"/>
              <w:ind w:right="346"/>
              <w:jc w:val="right"/>
              <w:rPr>
                <w:b/>
                <w:bCs/>
              </w:rPr>
            </w:pPr>
          </w:p>
        </w:tc>
        <w:tc>
          <w:tcPr>
            <w:tcW w:w="1685" w:type="dxa"/>
            <w:tcBorders>
              <w:top w:val="nil"/>
              <w:bottom w:val="nil"/>
            </w:tcBorders>
            <w:vAlign w:val="bottom"/>
          </w:tcPr>
          <w:p w:rsidR="0070249B" w:rsidRPr="00D3393E" w:rsidRDefault="0070249B" w:rsidP="00F21B9C">
            <w:pPr>
              <w:spacing w:before="40" w:after="40" w:line="208" w:lineRule="exact"/>
              <w:ind w:right="346"/>
              <w:jc w:val="right"/>
              <w:rPr>
                <w:b/>
                <w:bCs/>
              </w:rPr>
            </w:pPr>
          </w:p>
        </w:tc>
        <w:tc>
          <w:tcPr>
            <w:tcW w:w="1684" w:type="dxa"/>
            <w:tcBorders>
              <w:top w:val="nil"/>
              <w:bottom w:val="nil"/>
            </w:tcBorders>
            <w:vAlign w:val="bottom"/>
          </w:tcPr>
          <w:p w:rsidR="0070249B" w:rsidRPr="00D3393E" w:rsidRDefault="0070249B" w:rsidP="00F21B9C">
            <w:pPr>
              <w:spacing w:before="40" w:after="40" w:line="208" w:lineRule="exact"/>
              <w:ind w:right="346"/>
              <w:jc w:val="right"/>
              <w:rPr>
                <w:b/>
                <w:bCs/>
              </w:rPr>
            </w:pPr>
          </w:p>
        </w:tc>
        <w:tc>
          <w:tcPr>
            <w:tcW w:w="1685" w:type="dxa"/>
            <w:tcBorders>
              <w:top w:val="nil"/>
              <w:bottom w:val="nil"/>
            </w:tcBorders>
            <w:vAlign w:val="bottom"/>
          </w:tcPr>
          <w:p w:rsidR="0070249B" w:rsidRPr="00D3393E" w:rsidRDefault="0070249B" w:rsidP="00991D8B">
            <w:pPr>
              <w:spacing w:before="40" w:after="40" w:line="208" w:lineRule="exact"/>
              <w:ind w:right="454"/>
              <w:jc w:val="right"/>
              <w:rPr>
                <w:b/>
                <w:bCs/>
              </w:rPr>
            </w:pPr>
          </w:p>
        </w:tc>
      </w:tr>
      <w:tr w:rsidR="00561B66" w:rsidRPr="00D3393E" w:rsidTr="001768FE">
        <w:trPr>
          <w:trHeight w:val="80"/>
          <w:jc w:val="center"/>
        </w:trPr>
        <w:tc>
          <w:tcPr>
            <w:tcW w:w="2340" w:type="dxa"/>
            <w:tcBorders>
              <w:top w:val="nil"/>
              <w:bottom w:val="nil"/>
            </w:tcBorders>
            <w:vAlign w:val="bottom"/>
          </w:tcPr>
          <w:p w:rsidR="00561B66" w:rsidRPr="00D3393E" w:rsidRDefault="00561B66" w:rsidP="00F21B9C">
            <w:pPr>
              <w:spacing w:before="40" w:after="40" w:line="208" w:lineRule="exact"/>
              <w:ind w:left="284"/>
            </w:pPr>
            <w:r w:rsidRPr="00D3393E">
              <w:rPr>
                <w:sz w:val="22"/>
                <w:szCs w:val="22"/>
              </w:rPr>
              <w:t>Январь</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5 882,5</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3 103,6</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2 778,9</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Cs/>
              </w:rPr>
            </w:pPr>
            <w:r w:rsidRPr="00561B66">
              <w:rPr>
                <w:bCs/>
                <w:sz w:val="22"/>
                <w:szCs w:val="22"/>
              </w:rPr>
              <w:t>324,7</w:t>
            </w:r>
          </w:p>
        </w:tc>
      </w:tr>
      <w:tr w:rsidR="00561B66" w:rsidRPr="00D3393E" w:rsidTr="00347962">
        <w:trPr>
          <w:trHeight w:val="80"/>
          <w:jc w:val="center"/>
        </w:trPr>
        <w:tc>
          <w:tcPr>
            <w:tcW w:w="2340" w:type="dxa"/>
            <w:tcBorders>
              <w:top w:val="nil"/>
              <w:bottom w:val="nil"/>
            </w:tcBorders>
            <w:vAlign w:val="bottom"/>
          </w:tcPr>
          <w:p w:rsidR="00561B66" w:rsidRPr="00D3393E" w:rsidRDefault="00561B66" w:rsidP="00F21B9C">
            <w:pPr>
              <w:spacing w:before="40" w:after="40" w:line="208" w:lineRule="exact"/>
              <w:ind w:left="284"/>
            </w:pPr>
            <w:r w:rsidRPr="00D3393E">
              <w:rPr>
                <w:sz w:val="22"/>
                <w:szCs w:val="22"/>
              </w:rPr>
              <w:t>Февраль</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6 153,6</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3 110,7</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3 042,9</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Cs/>
              </w:rPr>
            </w:pPr>
            <w:r w:rsidRPr="00561B66">
              <w:rPr>
                <w:bCs/>
                <w:sz w:val="22"/>
                <w:szCs w:val="22"/>
              </w:rPr>
              <w:t>67,8</w:t>
            </w:r>
          </w:p>
        </w:tc>
      </w:tr>
      <w:tr w:rsidR="00561B66" w:rsidRPr="00D3393E" w:rsidTr="00347962">
        <w:trPr>
          <w:trHeight w:val="80"/>
          <w:jc w:val="center"/>
        </w:trPr>
        <w:tc>
          <w:tcPr>
            <w:tcW w:w="2340" w:type="dxa"/>
            <w:tcBorders>
              <w:top w:val="nil"/>
              <w:bottom w:val="nil"/>
            </w:tcBorders>
            <w:vAlign w:val="bottom"/>
          </w:tcPr>
          <w:p w:rsidR="00561B66" w:rsidRPr="00D3393E" w:rsidRDefault="00561B66" w:rsidP="00F21B9C">
            <w:pPr>
              <w:spacing w:before="40" w:after="40" w:line="208" w:lineRule="exact"/>
              <w:ind w:left="284"/>
            </w:pPr>
            <w:r w:rsidRPr="00D3393E">
              <w:rPr>
                <w:sz w:val="22"/>
                <w:szCs w:val="22"/>
              </w:rPr>
              <w:t>Март</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6 908,8</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3 502,7</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3 406,1</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Cs/>
              </w:rPr>
            </w:pPr>
            <w:r w:rsidRPr="00561B66">
              <w:rPr>
                <w:bCs/>
                <w:sz w:val="22"/>
                <w:szCs w:val="22"/>
              </w:rPr>
              <w:t>96,6</w:t>
            </w:r>
          </w:p>
        </w:tc>
      </w:tr>
      <w:tr w:rsidR="00561B66" w:rsidRPr="00D3393E" w:rsidTr="00F21B9C">
        <w:trPr>
          <w:trHeight w:val="80"/>
          <w:jc w:val="center"/>
        </w:trPr>
        <w:tc>
          <w:tcPr>
            <w:tcW w:w="2340" w:type="dxa"/>
            <w:tcBorders>
              <w:top w:val="nil"/>
              <w:bottom w:val="single" w:sz="4" w:space="0" w:color="auto"/>
            </w:tcBorders>
            <w:vAlign w:val="bottom"/>
          </w:tcPr>
          <w:p w:rsidR="00561B66" w:rsidRPr="00D3393E" w:rsidRDefault="00561B66" w:rsidP="00F21B9C">
            <w:pPr>
              <w:spacing w:before="40" w:after="40" w:line="208" w:lineRule="exact"/>
              <w:ind w:left="162"/>
              <w:rPr>
                <w:b/>
              </w:rPr>
            </w:pPr>
            <w:r w:rsidRPr="00D3393E">
              <w:rPr>
                <w:b/>
                <w:sz w:val="22"/>
                <w:szCs w:val="22"/>
              </w:rPr>
              <w:t>I квартал</w:t>
            </w:r>
          </w:p>
        </w:tc>
        <w:tc>
          <w:tcPr>
            <w:tcW w:w="1684" w:type="dxa"/>
            <w:tcBorders>
              <w:top w:val="nil"/>
              <w:bottom w:val="single" w:sz="4" w:space="0" w:color="auto"/>
            </w:tcBorders>
            <w:vAlign w:val="bottom"/>
          </w:tcPr>
          <w:p w:rsidR="00561B66" w:rsidRPr="00561B66" w:rsidRDefault="00561B66" w:rsidP="00561B66">
            <w:pPr>
              <w:spacing w:before="40" w:after="40" w:line="208" w:lineRule="exact"/>
              <w:ind w:right="346"/>
              <w:jc w:val="right"/>
              <w:rPr>
                <w:b/>
                <w:bCs/>
              </w:rPr>
            </w:pPr>
            <w:r w:rsidRPr="00561B66">
              <w:rPr>
                <w:b/>
                <w:bCs/>
                <w:sz w:val="22"/>
                <w:szCs w:val="22"/>
              </w:rPr>
              <w:t>18 944,9</w:t>
            </w:r>
          </w:p>
        </w:tc>
        <w:tc>
          <w:tcPr>
            <w:tcW w:w="1685" w:type="dxa"/>
            <w:tcBorders>
              <w:top w:val="nil"/>
              <w:bottom w:val="single" w:sz="4" w:space="0" w:color="auto"/>
            </w:tcBorders>
            <w:vAlign w:val="bottom"/>
          </w:tcPr>
          <w:p w:rsidR="00561B66" w:rsidRPr="00561B66" w:rsidRDefault="00561B66" w:rsidP="00561B66">
            <w:pPr>
              <w:spacing w:before="40" w:after="40" w:line="208" w:lineRule="exact"/>
              <w:ind w:right="346"/>
              <w:jc w:val="right"/>
              <w:rPr>
                <w:b/>
                <w:bCs/>
              </w:rPr>
            </w:pPr>
            <w:r w:rsidRPr="00561B66">
              <w:rPr>
                <w:b/>
                <w:bCs/>
                <w:sz w:val="22"/>
                <w:szCs w:val="22"/>
              </w:rPr>
              <w:t>9 717,0</w:t>
            </w:r>
          </w:p>
        </w:tc>
        <w:tc>
          <w:tcPr>
            <w:tcW w:w="1684" w:type="dxa"/>
            <w:tcBorders>
              <w:top w:val="nil"/>
              <w:bottom w:val="single" w:sz="4" w:space="0" w:color="auto"/>
            </w:tcBorders>
            <w:vAlign w:val="bottom"/>
          </w:tcPr>
          <w:p w:rsidR="00561B66" w:rsidRPr="00561B66" w:rsidRDefault="00561B66" w:rsidP="00561B66">
            <w:pPr>
              <w:spacing w:before="40" w:after="40" w:line="208" w:lineRule="exact"/>
              <w:ind w:right="346"/>
              <w:jc w:val="right"/>
              <w:rPr>
                <w:b/>
                <w:bCs/>
              </w:rPr>
            </w:pPr>
            <w:r w:rsidRPr="00561B66">
              <w:rPr>
                <w:b/>
                <w:bCs/>
                <w:sz w:val="22"/>
                <w:szCs w:val="22"/>
              </w:rPr>
              <w:t>9 227,9</w:t>
            </w:r>
          </w:p>
        </w:tc>
        <w:tc>
          <w:tcPr>
            <w:tcW w:w="1685" w:type="dxa"/>
            <w:tcBorders>
              <w:top w:val="nil"/>
              <w:bottom w:val="single" w:sz="4" w:space="0" w:color="auto"/>
            </w:tcBorders>
            <w:vAlign w:val="bottom"/>
          </w:tcPr>
          <w:p w:rsidR="00561B66" w:rsidRPr="00561B66" w:rsidRDefault="00561B66" w:rsidP="00991D8B">
            <w:pPr>
              <w:spacing w:before="40" w:after="40" w:line="208" w:lineRule="exact"/>
              <w:ind w:right="454"/>
              <w:jc w:val="right"/>
              <w:rPr>
                <w:b/>
                <w:bCs/>
              </w:rPr>
            </w:pPr>
            <w:r w:rsidRPr="00561B66">
              <w:rPr>
                <w:b/>
                <w:bCs/>
                <w:sz w:val="22"/>
                <w:szCs w:val="22"/>
              </w:rPr>
              <w:t>489,1</w:t>
            </w:r>
          </w:p>
        </w:tc>
      </w:tr>
      <w:tr w:rsidR="00561B66" w:rsidRPr="00D3393E" w:rsidTr="00F21B9C">
        <w:trPr>
          <w:trHeight w:val="80"/>
          <w:jc w:val="center"/>
        </w:trPr>
        <w:tc>
          <w:tcPr>
            <w:tcW w:w="2340" w:type="dxa"/>
            <w:tcBorders>
              <w:top w:val="single" w:sz="4" w:space="0" w:color="auto"/>
              <w:bottom w:val="nil"/>
            </w:tcBorders>
            <w:vAlign w:val="bottom"/>
          </w:tcPr>
          <w:p w:rsidR="00561B66" w:rsidRPr="00D3393E" w:rsidRDefault="00561B66" w:rsidP="00F21B9C">
            <w:pPr>
              <w:spacing w:before="40" w:after="56" w:line="220" w:lineRule="exact"/>
              <w:ind w:left="284"/>
            </w:pPr>
            <w:r w:rsidRPr="00D3393E">
              <w:rPr>
                <w:sz w:val="22"/>
                <w:szCs w:val="22"/>
              </w:rPr>
              <w:lastRenderedPageBreak/>
              <w:t>Апрель</w:t>
            </w:r>
          </w:p>
        </w:tc>
        <w:tc>
          <w:tcPr>
            <w:tcW w:w="1684" w:type="dxa"/>
            <w:tcBorders>
              <w:top w:val="single" w:sz="4" w:space="0" w:color="auto"/>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7 095,0</w:t>
            </w:r>
          </w:p>
        </w:tc>
        <w:tc>
          <w:tcPr>
            <w:tcW w:w="1685" w:type="dxa"/>
            <w:tcBorders>
              <w:top w:val="single" w:sz="4" w:space="0" w:color="auto"/>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3 352,4</w:t>
            </w:r>
          </w:p>
        </w:tc>
        <w:tc>
          <w:tcPr>
            <w:tcW w:w="1684" w:type="dxa"/>
            <w:tcBorders>
              <w:top w:val="single" w:sz="4" w:space="0" w:color="auto"/>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3 742,6</w:t>
            </w:r>
          </w:p>
        </w:tc>
        <w:tc>
          <w:tcPr>
            <w:tcW w:w="1685" w:type="dxa"/>
            <w:tcBorders>
              <w:top w:val="single" w:sz="4" w:space="0" w:color="auto"/>
              <w:bottom w:val="nil"/>
            </w:tcBorders>
            <w:vAlign w:val="bottom"/>
          </w:tcPr>
          <w:p w:rsidR="00561B66" w:rsidRPr="00561B66" w:rsidRDefault="00561B66" w:rsidP="00991D8B">
            <w:pPr>
              <w:spacing w:before="40" w:after="40" w:line="208" w:lineRule="exact"/>
              <w:ind w:right="454"/>
              <w:jc w:val="right"/>
              <w:rPr>
                <w:bCs/>
              </w:rPr>
            </w:pPr>
            <w:r w:rsidRPr="00561B66">
              <w:rPr>
                <w:bCs/>
                <w:sz w:val="22"/>
                <w:szCs w:val="22"/>
              </w:rPr>
              <w:t>-390,2</w:t>
            </w:r>
          </w:p>
        </w:tc>
      </w:tr>
      <w:tr w:rsidR="00561B66" w:rsidRPr="00D3393E" w:rsidTr="007C0D5C">
        <w:trPr>
          <w:trHeight w:val="80"/>
          <w:jc w:val="center"/>
        </w:trPr>
        <w:tc>
          <w:tcPr>
            <w:tcW w:w="2340" w:type="dxa"/>
            <w:tcBorders>
              <w:top w:val="nil"/>
              <w:bottom w:val="nil"/>
            </w:tcBorders>
            <w:vAlign w:val="bottom"/>
          </w:tcPr>
          <w:p w:rsidR="00561B66" w:rsidRPr="00D3393E" w:rsidRDefault="00561B66" w:rsidP="00F21B9C">
            <w:pPr>
              <w:spacing w:before="40" w:after="56" w:line="220" w:lineRule="exact"/>
              <w:ind w:left="284"/>
            </w:pPr>
            <w:r>
              <w:rPr>
                <w:sz w:val="22"/>
                <w:szCs w:val="22"/>
              </w:rPr>
              <w:t>Май</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6 647,6</w:t>
            </w:r>
          </w:p>
        </w:tc>
        <w:tc>
          <w:tcPr>
            <w:tcW w:w="1685"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3 342,7</w:t>
            </w:r>
          </w:p>
        </w:tc>
        <w:tc>
          <w:tcPr>
            <w:tcW w:w="1684" w:type="dxa"/>
            <w:tcBorders>
              <w:top w:val="nil"/>
              <w:bottom w:val="nil"/>
            </w:tcBorders>
            <w:vAlign w:val="bottom"/>
          </w:tcPr>
          <w:p w:rsidR="00561B66" w:rsidRPr="00561B66" w:rsidRDefault="00561B66" w:rsidP="00561B66">
            <w:pPr>
              <w:spacing w:before="40" w:after="40" w:line="208" w:lineRule="exact"/>
              <w:ind w:right="346"/>
              <w:jc w:val="right"/>
              <w:rPr>
                <w:bCs/>
              </w:rPr>
            </w:pPr>
            <w:r w:rsidRPr="00561B66">
              <w:rPr>
                <w:bCs/>
                <w:sz w:val="22"/>
                <w:szCs w:val="22"/>
              </w:rPr>
              <w:t>3 304,9</w:t>
            </w:r>
          </w:p>
        </w:tc>
        <w:tc>
          <w:tcPr>
            <w:tcW w:w="1685" w:type="dxa"/>
            <w:tcBorders>
              <w:top w:val="nil"/>
              <w:bottom w:val="nil"/>
            </w:tcBorders>
            <w:vAlign w:val="bottom"/>
          </w:tcPr>
          <w:p w:rsidR="00561B66" w:rsidRPr="00561B66" w:rsidRDefault="00561B66" w:rsidP="00991D8B">
            <w:pPr>
              <w:spacing w:before="40" w:after="40" w:line="208" w:lineRule="exact"/>
              <w:ind w:right="454"/>
              <w:jc w:val="right"/>
              <w:rPr>
                <w:bCs/>
              </w:rPr>
            </w:pPr>
            <w:r w:rsidRPr="00561B66">
              <w:rPr>
                <w:bCs/>
                <w:sz w:val="22"/>
                <w:szCs w:val="22"/>
              </w:rPr>
              <w:t>37,8</w:t>
            </w:r>
          </w:p>
        </w:tc>
      </w:tr>
      <w:tr w:rsidR="00561B66" w:rsidRPr="00D3393E" w:rsidTr="00347962">
        <w:trPr>
          <w:trHeight w:val="80"/>
          <w:jc w:val="center"/>
        </w:trPr>
        <w:tc>
          <w:tcPr>
            <w:tcW w:w="2340" w:type="dxa"/>
            <w:tcBorders>
              <w:top w:val="nil"/>
              <w:bottom w:val="double" w:sz="4" w:space="0" w:color="auto"/>
            </w:tcBorders>
            <w:vAlign w:val="bottom"/>
          </w:tcPr>
          <w:p w:rsidR="00561B66" w:rsidRPr="00D3393E" w:rsidRDefault="00561B66" w:rsidP="00F21B9C">
            <w:pPr>
              <w:spacing w:before="40" w:after="56" w:line="220" w:lineRule="exact"/>
              <w:ind w:left="162"/>
              <w:rPr>
                <w:b/>
                <w:i/>
              </w:rPr>
            </w:pPr>
            <w:r w:rsidRPr="00D3393E">
              <w:rPr>
                <w:b/>
                <w:i/>
                <w:sz w:val="22"/>
                <w:szCs w:val="22"/>
              </w:rPr>
              <w:t>Январь-</w:t>
            </w:r>
            <w:r>
              <w:rPr>
                <w:b/>
                <w:i/>
                <w:sz w:val="22"/>
                <w:szCs w:val="22"/>
              </w:rPr>
              <w:t>май</w:t>
            </w:r>
          </w:p>
        </w:tc>
        <w:tc>
          <w:tcPr>
            <w:tcW w:w="1684" w:type="dxa"/>
            <w:tcBorders>
              <w:top w:val="nil"/>
              <w:bottom w:val="double" w:sz="4" w:space="0" w:color="auto"/>
            </w:tcBorders>
            <w:vAlign w:val="bottom"/>
          </w:tcPr>
          <w:p w:rsidR="00561B66" w:rsidRPr="00561B66" w:rsidRDefault="00561B66" w:rsidP="00561B66">
            <w:pPr>
              <w:spacing w:before="40" w:after="40" w:line="208" w:lineRule="exact"/>
              <w:ind w:right="346"/>
              <w:jc w:val="right"/>
              <w:rPr>
                <w:b/>
                <w:bCs/>
                <w:i/>
              </w:rPr>
            </w:pPr>
            <w:r w:rsidRPr="00561B66">
              <w:rPr>
                <w:b/>
                <w:bCs/>
                <w:i/>
                <w:sz w:val="22"/>
                <w:szCs w:val="22"/>
              </w:rPr>
              <w:t>32 687,5</w:t>
            </w:r>
          </w:p>
        </w:tc>
        <w:tc>
          <w:tcPr>
            <w:tcW w:w="1685" w:type="dxa"/>
            <w:tcBorders>
              <w:top w:val="nil"/>
              <w:bottom w:val="double" w:sz="4" w:space="0" w:color="auto"/>
            </w:tcBorders>
            <w:vAlign w:val="bottom"/>
          </w:tcPr>
          <w:p w:rsidR="00561B66" w:rsidRPr="00561B66" w:rsidRDefault="00561B66" w:rsidP="00561B66">
            <w:pPr>
              <w:spacing w:before="40" w:after="40" w:line="208" w:lineRule="exact"/>
              <w:ind w:right="346"/>
              <w:jc w:val="right"/>
              <w:rPr>
                <w:b/>
                <w:bCs/>
                <w:i/>
              </w:rPr>
            </w:pPr>
            <w:r w:rsidRPr="00561B66">
              <w:rPr>
                <w:b/>
                <w:bCs/>
                <w:i/>
                <w:sz w:val="22"/>
                <w:szCs w:val="22"/>
              </w:rPr>
              <w:t>16 412,1</w:t>
            </w:r>
          </w:p>
        </w:tc>
        <w:tc>
          <w:tcPr>
            <w:tcW w:w="1684" w:type="dxa"/>
            <w:tcBorders>
              <w:top w:val="nil"/>
              <w:bottom w:val="double" w:sz="4" w:space="0" w:color="auto"/>
            </w:tcBorders>
            <w:vAlign w:val="bottom"/>
          </w:tcPr>
          <w:p w:rsidR="00561B66" w:rsidRPr="00561B66" w:rsidRDefault="00561B66" w:rsidP="00561B66">
            <w:pPr>
              <w:spacing w:before="40" w:after="40" w:line="208" w:lineRule="exact"/>
              <w:ind w:right="346"/>
              <w:jc w:val="right"/>
              <w:rPr>
                <w:b/>
                <w:bCs/>
                <w:i/>
              </w:rPr>
            </w:pPr>
            <w:r w:rsidRPr="00561B66">
              <w:rPr>
                <w:b/>
                <w:bCs/>
                <w:i/>
                <w:sz w:val="22"/>
                <w:szCs w:val="22"/>
              </w:rPr>
              <w:t>16 275,4</w:t>
            </w:r>
          </w:p>
        </w:tc>
        <w:tc>
          <w:tcPr>
            <w:tcW w:w="1685" w:type="dxa"/>
            <w:tcBorders>
              <w:top w:val="nil"/>
              <w:bottom w:val="double" w:sz="4" w:space="0" w:color="auto"/>
            </w:tcBorders>
            <w:vAlign w:val="bottom"/>
          </w:tcPr>
          <w:p w:rsidR="00561B66" w:rsidRPr="00561B66" w:rsidRDefault="00561B66" w:rsidP="00991D8B">
            <w:pPr>
              <w:spacing w:before="40" w:after="40" w:line="208" w:lineRule="exact"/>
              <w:ind w:right="454"/>
              <w:jc w:val="right"/>
              <w:rPr>
                <w:b/>
                <w:bCs/>
                <w:i/>
              </w:rPr>
            </w:pPr>
            <w:r w:rsidRPr="00561B66">
              <w:rPr>
                <w:b/>
                <w:bCs/>
                <w:i/>
                <w:sz w:val="22"/>
                <w:szCs w:val="22"/>
              </w:rPr>
              <w:t>136,7</w:t>
            </w:r>
          </w:p>
        </w:tc>
      </w:tr>
    </w:tbl>
    <w:bookmarkEnd w:id="2"/>
    <w:p w:rsidR="0070249B" w:rsidRPr="00D3393E" w:rsidRDefault="0070249B" w:rsidP="00843320">
      <w:pPr>
        <w:pStyle w:val="21"/>
        <w:spacing w:before="220" w:line="260" w:lineRule="exact"/>
        <w:ind w:firstLine="0"/>
        <w:jc w:val="center"/>
        <w:rPr>
          <w:sz w:val="26"/>
          <w:szCs w:val="26"/>
        </w:rPr>
      </w:pPr>
      <w:r w:rsidRPr="00D3393E">
        <w:rPr>
          <w:rFonts w:ascii="Arial" w:hAnsi="Arial" w:cs="Arial"/>
          <w:b/>
          <w:noProof/>
          <w:sz w:val="22"/>
          <w:szCs w:val="22"/>
        </w:rPr>
        <w:t xml:space="preserve">Изменение оборота внешней торговли, экспорта и импорта </w:t>
      </w:r>
      <w:r w:rsidRPr="00D3393E">
        <w:rPr>
          <w:rFonts w:ascii="Arial" w:hAnsi="Arial" w:cs="Arial"/>
          <w:b/>
          <w:noProof/>
          <w:sz w:val="22"/>
          <w:szCs w:val="22"/>
        </w:rPr>
        <w:br/>
        <w:t>товаров и услуг по методологии платежного баланса</w:t>
      </w:r>
    </w:p>
    <w:p w:rsidR="0070249B" w:rsidRPr="00D3393E" w:rsidRDefault="0070249B" w:rsidP="0070249B">
      <w:pPr>
        <w:pStyle w:val="21"/>
        <w:spacing w:before="80" w:after="120" w:line="200" w:lineRule="exact"/>
        <w:ind w:hanging="6"/>
        <w:jc w:val="center"/>
        <w:rPr>
          <w:rFonts w:ascii="Arial" w:hAnsi="Arial" w:cs="Arial"/>
          <w:i/>
          <w:iCs/>
          <w:sz w:val="20"/>
          <w:szCs w:val="20"/>
        </w:rPr>
      </w:pPr>
      <w:r w:rsidRPr="00D3393E">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70"/>
        <w:gridCol w:w="1170"/>
        <w:gridCol w:w="1242"/>
        <w:gridCol w:w="1106"/>
        <w:gridCol w:w="1106"/>
        <w:gridCol w:w="1106"/>
      </w:tblGrid>
      <w:tr w:rsidR="0070249B" w:rsidRPr="00D3393E" w:rsidTr="00AC1B6C">
        <w:trPr>
          <w:cantSplit/>
          <w:trHeight w:val="227"/>
          <w:tblHeader/>
          <w:jc w:val="center"/>
        </w:trPr>
        <w:tc>
          <w:tcPr>
            <w:tcW w:w="2142" w:type="dxa"/>
            <w:vMerge w:val="restart"/>
          </w:tcPr>
          <w:p w:rsidR="0070249B" w:rsidRPr="00D3393E" w:rsidRDefault="0070249B" w:rsidP="00AC1B6C">
            <w:pPr>
              <w:spacing w:before="20" w:after="20" w:line="200" w:lineRule="exact"/>
              <w:jc w:val="center"/>
            </w:pPr>
          </w:p>
        </w:tc>
        <w:tc>
          <w:tcPr>
            <w:tcW w:w="3582" w:type="dxa"/>
            <w:gridSpan w:val="3"/>
          </w:tcPr>
          <w:p w:rsidR="0070249B" w:rsidRPr="00D3393E" w:rsidRDefault="0070249B" w:rsidP="00AC1B6C">
            <w:pPr>
              <w:spacing w:before="20" w:after="20" w:line="200" w:lineRule="exact"/>
              <w:jc w:val="center"/>
            </w:pPr>
            <w:r w:rsidRPr="00D3393E">
              <w:rPr>
                <w:sz w:val="22"/>
                <w:szCs w:val="22"/>
              </w:rPr>
              <w:t>К соответствующему</w:t>
            </w:r>
            <w:r w:rsidRPr="00D3393E">
              <w:rPr>
                <w:sz w:val="22"/>
                <w:szCs w:val="22"/>
              </w:rPr>
              <w:br/>
              <w:t>периоду предыдущего года</w:t>
            </w:r>
          </w:p>
        </w:tc>
        <w:tc>
          <w:tcPr>
            <w:tcW w:w="3318" w:type="dxa"/>
            <w:gridSpan w:val="3"/>
          </w:tcPr>
          <w:p w:rsidR="0070249B" w:rsidRPr="00D3393E" w:rsidRDefault="0070249B" w:rsidP="00AC1B6C">
            <w:pPr>
              <w:spacing w:before="20" w:after="20" w:line="200" w:lineRule="exact"/>
              <w:jc w:val="center"/>
            </w:pPr>
            <w:r w:rsidRPr="00D3393E">
              <w:rPr>
                <w:sz w:val="22"/>
                <w:szCs w:val="22"/>
              </w:rPr>
              <w:t>К предыдущему месяцу</w:t>
            </w:r>
          </w:p>
        </w:tc>
      </w:tr>
      <w:tr w:rsidR="0070249B" w:rsidRPr="00D3393E" w:rsidTr="00AC1B6C">
        <w:trPr>
          <w:cantSplit/>
          <w:trHeight w:val="227"/>
          <w:tblHeader/>
          <w:jc w:val="center"/>
        </w:trPr>
        <w:tc>
          <w:tcPr>
            <w:tcW w:w="2142" w:type="dxa"/>
            <w:vMerge/>
            <w:tcBorders>
              <w:bottom w:val="single" w:sz="4" w:space="0" w:color="auto"/>
            </w:tcBorders>
          </w:tcPr>
          <w:p w:rsidR="0070249B" w:rsidRPr="00D3393E" w:rsidRDefault="0070249B" w:rsidP="00AC1B6C">
            <w:pPr>
              <w:spacing w:before="20" w:after="20" w:line="200" w:lineRule="exact"/>
              <w:jc w:val="center"/>
            </w:pPr>
          </w:p>
        </w:tc>
        <w:tc>
          <w:tcPr>
            <w:tcW w:w="1170" w:type="dxa"/>
            <w:tcBorders>
              <w:bottom w:val="single" w:sz="4" w:space="0" w:color="auto"/>
            </w:tcBorders>
          </w:tcPr>
          <w:p w:rsidR="0070249B" w:rsidRPr="00D3393E" w:rsidRDefault="0070249B" w:rsidP="00AC1B6C">
            <w:pPr>
              <w:spacing w:before="20" w:after="20" w:line="200" w:lineRule="exact"/>
              <w:jc w:val="center"/>
            </w:pPr>
            <w:r w:rsidRPr="00D3393E">
              <w:rPr>
                <w:sz w:val="22"/>
                <w:szCs w:val="22"/>
              </w:rPr>
              <w:t>оборот</w:t>
            </w:r>
          </w:p>
        </w:tc>
        <w:tc>
          <w:tcPr>
            <w:tcW w:w="1170" w:type="dxa"/>
            <w:tcBorders>
              <w:bottom w:val="single" w:sz="4" w:space="0" w:color="auto"/>
            </w:tcBorders>
          </w:tcPr>
          <w:p w:rsidR="0070249B" w:rsidRPr="00D3393E" w:rsidRDefault="0070249B" w:rsidP="00AC1B6C">
            <w:pPr>
              <w:spacing w:before="20" w:after="20" w:line="200" w:lineRule="exact"/>
              <w:jc w:val="center"/>
            </w:pPr>
            <w:r w:rsidRPr="00D3393E">
              <w:rPr>
                <w:sz w:val="22"/>
                <w:szCs w:val="22"/>
              </w:rPr>
              <w:t>экспорт</w:t>
            </w:r>
          </w:p>
        </w:tc>
        <w:tc>
          <w:tcPr>
            <w:tcW w:w="1242" w:type="dxa"/>
            <w:tcBorders>
              <w:bottom w:val="single" w:sz="4" w:space="0" w:color="auto"/>
              <w:right w:val="nil"/>
            </w:tcBorders>
          </w:tcPr>
          <w:p w:rsidR="0070249B" w:rsidRPr="00D3393E" w:rsidRDefault="0070249B" w:rsidP="00AC1B6C">
            <w:pPr>
              <w:spacing w:before="20" w:after="20" w:line="200" w:lineRule="exact"/>
              <w:jc w:val="center"/>
            </w:pPr>
            <w:r w:rsidRPr="00D3393E">
              <w:rPr>
                <w:sz w:val="22"/>
                <w:szCs w:val="22"/>
              </w:rPr>
              <w:t>импорт</w:t>
            </w:r>
          </w:p>
        </w:tc>
        <w:tc>
          <w:tcPr>
            <w:tcW w:w="1106" w:type="dxa"/>
            <w:tcBorders>
              <w:bottom w:val="single" w:sz="4" w:space="0" w:color="auto"/>
              <w:right w:val="nil"/>
            </w:tcBorders>
          </w:tcPr>
          <w:p w:rsidR="0070249B" w:rsidRPr="00D3393E" w:rsidRDefault="0070249B" w:rsidP="00AC1B6C">
            <w:pPr>
              <w:spacing w:before="20" w:after="20" w:line="200" w:lineRule="exact"/>
              <w:jc w:val="center"/>
            </w:pPr>
            <w:r w:rsidRPr="00D3393E">
              <w:rPr>
                <w:sz w:val="22"/>
                <w:szCs w:val="22"/>
              </w:rPr>
              <w:t>оборот</w:t>
            </w:r>
          </w:p>
        </w:tc>
        <w:tc>
          <w:tcPr>
            <w:tcW w:w="1106" w:type="dxa"/>
            <w:tcBorders>
              <w:bottom w:val="single" w:sz="4" w:space="0" w:color="auto"/>
              <w:right w:val="nil"/>
            </w:tcBorders>
          </w:tcPr>
          <w:p w:rsidR="0070249B" w:rsidRPr="00D3393E" w:rsidRDefault="0070249B" w:rsidP="00AC1B6C">
            <w:pPr>
              <w:spacing w:before="20" w:after="20" w:line="200" w:lineRule="exact"/>
              <w:jc w:val="center"/>
            </w:pPr>
            <w:r w:rsidRPr="00D3393E">
              <w:rPr>
                <w:sz w:val="22"/>
                <w:szCs w:val="22"/>
              </w:rPr>
              <w:t>экспорт</w:t>
            </w:r>
          </w:p>
        </w:tc>
        <w:tc>
          <w:tcPr>
            <w:tcW w:w="1106" w:type="dxa"/>
            <w:tcBorders>
              <w:bottom w:val="single" w:sz="4" w:space="0" w:color="auto"/>
            </w:tcBorders>
          </w:tcPr>
          <w:p w:rsidR="0070249B" w:rsidRPr="00D3393E" w:rsidRDefault="0070249B" w:rsidP="00AC1B6C">
            <w:pPr>
              <w:spacing w:before="20" w:after="20" w:line="200" w:lineRule="exact"/>
              <w:jc w:val="center"/>
            </w:pPr>
            <w:r w:rsidRPr="00D3393E">
              <w:rPr>
                <w:sz w:val="22"/>
                <w:szCs w:val="22"/>
              </w:rPr>
              <w:t>импорт</w:t>
            </w:r>
          </w:p>
        </w:tc>
      </w:tr>
      <w:tr w:rsidR="0070249B" w:rsidRPr="00D3393E" w:rsidTr="00AC1B6C">
        <w:trPr>
          <w:trHeight w:val="298"/>
          <w:jc w:val="center"/>
        </w:trPr>
        <w:tc>
          <w:tcPr>
            <w:tcW w:w="2142" w:type="dxa"/>
            <w:tcBorders>
              <w:top w:val="single" w:sz="4" w:space="0" w:color="auto"/>
              <w:bottom w:val="nil"/>
            </w:tcBorders>
            <w:vAlign w:val="bottom"/>
          </w:tcPr>
          <w:p w:rsidR="0070249B" w:rsidRPr="00D3393E" w:rsidRDefault="002E57F2" w:rsidP="00F21B9C">
            <w:pPr>
              <w:spacing w:before="40" w:after="56" w:line="210" w:lineRule="exact"/>
              <w:jc w:val="center"/>
              <w:rPr>
                <w:b/>
                <w:bCs/>
              </w:rPr>
            </w:pPr>
            <w:r w:rsidRPr="00D3393E">
              <w:rPr>
                <w:b/>
                <w:sz w:val="22"/>
                <w:szCs w:val="22"/>
              </w:rPr>
              <w:t>2018</w:t>
            </w:r>
            <w:r w:rsidR="0070249B" w:rsidRPr="00D3393E">
              <w:rPr>
                <w:b/>
                <w:sz w:val="22"/>
                <w:szCs w:val="22"/>
              </w:rPr>
              <w:t xml:space="preserve"> г. </w:t>
            </w:r>
          </w:p>
        </w:tc>
        <w:tc>
          <w:tcPr>
            <w:tcW w:w="1170" w:type="dxa"/>
            <w:tcBorders>
              <w:top w:val="single" w:sz="4" w:space="0" w:color="auto"/>
              <w:bottom w:val="nil"/>
            </w:tcBorders>
            <w:vAlign w:val="bottom"/>
          </w:tcPr>
          <w:p w:rsidR="0070249B" w:rsidRPr="00D3393E" w:rsidRDefault="0070249B" w:rsidP="00F21B9C">
            <w:pPr>
              <w:spacing w:before="40" w:after="56" w:line="210" w:lineRule="exact"/>
              <w:ind w:right="284"/>
              <w:jc w:val="right"/>
            </w:pPr>
          </w:p>
        </w:tc>
        <w:tc>
          <w:tcPr>
            <w:tcW w:w="1170" w:type="dxa"/>
            <w:tcBorders>
              <w:top w:val="single" w:sz="4" w:space="0" w:color="auto"/>
              <w:bottom w:val="nil"/>
            </w:tcBorders>
            <w:vAlign w:val="bottom"/>
          </w:tcPr>
          <w:p w:rsidR="0070249B" w:rsidRPr="00D3393E" w:rsidRDefault="0070249B" w:rsidP="00F21B9C">
            <w:pPr>
              <w:spacing w:before="40" w:after="56" w:line="210" w:lineRule="exact"/>
              <w:ind w:right="284"/>
              <w:jc w:val="right"/>
            </w:pPr>
          </w:p>
        </w:tc>
        <w:tc>
          <w:tcPr>
            <w:tcW w:w="1242" w:type="dxa"/>
            <w:tcBorders>
              <w:top w:val="single" w:sz="4" w:space="0" w:color="auto"/>
              <w:bottom w:val="nil"/>
            </w:tcBorders>
            <w:vAlign w:val="bottom"/>
          </w:tcPr>
          <w:p w:rsidR="0070249B" w:rsidRPr="00D3393E" w:rsidRDefault="0070249B" w:rsidP="00F21B9C">
            <w:pPr>
              <w:spacing w:before="40" w:after="56" w:line="210" w:lineRule="exact"/>
              <w:ind w:right="284"/>
              <w:jc w:val="right"/>
            </w:pPr>
          </w:p>
        </w:tc>
        <w:tc>
          <w:tcPr>
            <w:tcW w:w="1106" w:type="dxa"/>
            <w:tcBorders>
              <w:top w:val="single" w:sz="4" w:space="0" w:color="auto"/>
              <w:bottom w:val="nil"/>
            </w:tcBorders>
            <w:vAlign w:val="bottom"/>
          </w:tcPr>
          <w:p w:rsidR="0070249B" w:rsidRPr="00D3393E" w:rsidRDefault="0070249B" w:rsidP="00F21B9C">
            <w:pPr>
              <w:tabs>
                <w:tab w:val="left" w:pos="-240"/>
              </w:tabs>
              <w:spacing w:before="40" w:after="56" w:line="210" w:lineRule="exact"/>
              <w:ind w:right="170"/>
              <w:jc w:val="right"/>
              <w:rPr>
                <w:b/>
                <w:bCs/>
              </w:rPr>
            </w:pPr>
          </w:p>
        </w:tc>
        <w:tc>
          <w:tcPr>
            <w:tcW w:w="1106" w:type="dxa"/>
            <w:tcBorders>
              <w:top w:val="single" w:sz="4" w:space="0" w:color="auto"/>
              <w:bottom w:val="nil"/>
            </w:tcBorders>
            <w:vAlign w:val="bottom"/>
          </w:tcPr>
          <w:p w:rsidR="0070249B" w:rsidRPr="00D3393E" w:rsidRDefault="0070249B" w:rsidP="00F21B9C">
            <w:pPr>
              <w:tabs>
                <w:tab w:val="left" w:pos="-240"/>
              </w:tabs>
              <w:spacing w:before="40" w:after="56" w:line="210" w:lineRule="exact"/>
              <w:ind w:right="170"/>
              <w:jc w:val="right"/>
              <w:rPr>
                <w:b/>
                <w:bCs/>
              </w:rPr>
            </w:pPr>
          </w:p>
        </w:tc>
        <w:tc>
          <w:tcPr>
            <w:tcW w:w="1106" w:type="dxa"/>
            <w:tcBorders>
              <w:top w:val="single" w:sz="4" w:space="0" w:color="auto"/>
              <w:bottom w:val="nil"/>
            </w:tcBorders>
            <w:vAlign w:val="bottom"/>
          </w:tcPr>
          <w:p w:rsidR="0070249B" w:rsidRPr="00D3393E" w:rsidRDefault="0070249B" w:rsidP="00F21B9C">
            <w:pPr>
              <w:tabs>
                <w:tab w:val="left" w:pos="-240"/>
              </w:tabs>
              <w:spacing w:before="40" w:after="56" w:line="210" w:lineRule="exact"/>
              <w:ind w:right="170"/>
              <w:jc w:val="right"/>
              <w:rPr>
                <w:b/>
                <w:bCs/>
              </w:rPr>
            </w:pPr>
          </w:p>
        </w:tc>
      </w:tr>
      <w:tr w:rsidR="001E5357" w:rsidRPr="00D3393E" w:rsidTr="00AC1B6C">
        <w:trPr>
          <w:trHeight w:val="193"/>
          <w:jc w:val="center"/>
        </w:trPr>
        <w:tc>
          <w:tcPr>
            <w:tcW w:w="2142" w:type="dxa"/>
            <w:tcBorders>
              <w:top w:val="nil"/>
              <w:bottom w:val="nil"/>
            </w:tcBorders>
            <w:vAlign w:val="bottom"/>
          </w:tcPr>
          <w:p w:rsidR="001E5357" w:rsidRPr="00D3393E" w:rsidRDefault="001E5357" w:rsidP="00F21B9C">
            <w:pPr>
              <w:spacing w:before="40" w:after="56" w:line="210" w:lineRule="exact"/>
              <w:ind w:left="284"/>
            </w:pPr>
            <w:r w:rsidRPr="00D3393E">
              <w:rPr>
                <w:sz w:val="22"/>
                <w:szCs w:val="22"/>
              </w:rPr>
              <w:t>Январь</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131,6</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135,1</w:t>
            </w:r>
          </w:p>
        </w:tc>
        <w:tc>
          <w:tcPr>
            <w:tcW w:w="1242"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128,2</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80,4</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86,3</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75,1</w:t>
            </w:r>
          </w:p>
        </w:tc>
      </w:tr>
      <w:tr w:rsidR="001E5357" w:rsidRPr="00D3393E" w:rsidTr="00AC1B6C">
        <w:trPr>
          <w:trHeight w:val="135"/>
          <w:jc w:val="center"/>
        </w:trPr>
        <w:tc>
          <w:tcPr>
            <w:tcW w:w="2142" w:type="dxa"/>
            <w:tcBorders>
              <w:top w:val="nil"/>
              <w:bottom w:val="nil"/>
            </w:tcBorders>
            <w:vAlign w:val="bottom"/>
          </w:tcPr>
          <w:p w:rsidR="001E5357" w:rsidRPr="00D3393E" w:rsidRDefault="001E5357" w:rsidP="00F21B9C">
            <w:pPr>
              <w:spacing w:before="40" w:after="56" w:line="210" w:lineRule="exact"/>
              <w:ind w:left="284"/>
            </w:pPr>
            <w:r w:rsidRPr="00D3393E">
              <w:rPr>
                <w:sz w:val="22"/>
                <w:szCs w:val="22"/>
              </w:rPr>
              <w:t>Февраль</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128,3</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128,1</w:t>
            </w:r>
          </w:p>
        </w:tc>
        <w:tc>
          <w:tcPr>
            <w:tcW w:w="1242"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128,5</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103,9</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103,1</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104,7</w:t>
            </w:r>
          </w:p>
        </w:tc>
      </w:tr>
      <w:tr w:rsidR="001E5357" w:rsidRPr="00D3393E" w:rsidTr="00AC1B6C">
        <w:trPr>
          <w:trHeight w:val="225"/>
          <w:jc w:val="center"/>
        </w:trPr>
        <w:tc>
          <w:tcPr>
            <w:tcW w:w="2142" w:type="dxa"/>
            <w:tcBorders>
              <w:top w:val="nil"/>
              <w:bottom w:val="nil"/>
            </w:tcBorders>
            <w:vAlign w:val="bottom"/>
          </w:tcPr>
          <w:p w:rsidR="001E5357" w:rsidRPr="00D3393E" w:rsidRDefault="001E5357" w:rsidP="00F21B9C">
            <w:pPr>
              <w:spacing w:before="40" w:after="56" w:line="210" w:lineRule="exact"/>
              <w:ind w:left="284"/>
            </w:pPr>
            <w:r w:rsidRPr="00D3393E">
              <w:rPr>
                <w:sz w:val="22"/>
                <w:szCs w:val="22"/>
              </w:rPr>
              <w:t>Март</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121,5</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120,8</w:t>
            </w:r>
          </w:p>
        </w:tc>
        <w:tc>
          <w:tcPr>
            <w:tcW w:w="1242"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122,2</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113,5</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113,8</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113,1</w:t>
            </w:r>
          </w:p>
        </w:tc>
      </w:tr>
      <w:tr w:rsidR="001E5357" w:rsidRPr="00D3393E" w:rsidTr="00AC1B6C">
        <w:trPr>
          <w:trHeight w:val="152"/>
          <w:jc w:val="center"/>
        </w:trPr>
        <w:tc>
          <w:tcPr>
            <w:tcW w:w="2142" w:type="dxa"/>
            <w:tcBorders>
              <w:top w:val="nil"/>
              <w:bottom w:val="nil"/>
            </w:tcBorders>
            <w:vAlign w:val="bottom"/>
          </w:tcPr>
          <w:p w:rsidR="001E5357" w:rsidRPr="00D3393E" w:rsidRDefault="001E5357" w:rsidP="00F21B9C">
            <w:pPr>
              <w:spacing w:before="40" w:after="56" w:line="210" w:lineRule="exact"/>
              <w:ind w:left="192"/>
              <w:rPr>
                <w:b/>
                <w:bCs/>
              </w:rPr>
            </w:pPr>
            <w:r w:rsidRPr="00D3393E">
              <w:rPr>
                <w:b/>
                <w:sz w:val="22"/>
                <w:szCs w:val="22"/>
              </w:rPr>
              <w:t>I квартал</w:t>
            </w:r>
          </w:p>
        </w:tc>
        <w:tc>
          <w:tcPr>
            <w:tcW w:w="1170" w:type="dxa"/>
            <w:tcBorders>
              <w:top w:val="nil"/>
              <w:bottom w:val="nil"/>
            </w:tcBorders>
            <w:vAlign w:val="bottom"/>
          </w:tcPr>
          <w:p w:rsidR="001E5357" w:rsidRPr="001E5357" w:rsidRDefault="001E5357" w:rsidP="001E5357">
            <w:pPr>
              <w:spacing w:before="40" w:after="56" w:line="210" w:lineRule="exact"/>
              <w:ind w:right="170"/>
              <w:jc w:val="right"/>
              <w:rPr>
                <w:b/>
              </w:rPr>
            </w:pPr>
            <w:r w:rsidRPr="001E5357">
              <w:rPr>
                <w:b/>
                <w:sz w:val="22"/>
                <w:szCs w:val="22"/>
              </w:rPr>
              <w:t>126,7</w:t>
            </w:r>
          </w:p>
        </w:tc>
        <w:tc>
          <w:tcPr>
            <w:tcW w:w="1170" w:type="dxa"/>
            <w:tcBorders>
              <w:top w:val="nil"/>
              <w:bottom w:val="nil"/>
            </w:tcBorders>
            <w:vAlign w:val="bottom"/>
          </w:tcPr>
          <w:p w:rsidR="001E5357" w:rsidRPr="001E5357" w:rsidRDefault="001E5357" w:rsidP="001E5357">
            <w:pPr>
              <w:spacing w:before="40" w:after="56" w:line="210" w:lineRule="exact"/>
              <w:ind w:right="170"/>
              <w:jc w:val="right"/>
              <w:rPr>
                <w:b/>
              </w:rPr>
            </w:pPr>
            <w:r w:rsidRPr="001E5357">
              <w:rPr>
                <w:b/>
                <w:sz w:val="22"/>
                <w:szCs w:val="22"/>
              </w:rPr>
              <w:t>127,3</w:t>
            </w:r>
          </w:p>
        </w:tc>
        <w:tc>
          <w:tcPr>
            <w:tcW w:w="1242" w:type="dxa"/>
            <w:tcBorders>
              <w:top w:val="nil"/>
              <w:bottom w:val="nil"/>
            </w:tcBorders>
            <w:vAlign w:val="bottom"/>
          </w:tcPr>
          <w:p w:rsidR="001E5357" w:rsidRPr="001E5357" w:rsidRDefault="001E5357" w:rsidP="001E5357">
            <w:pPr>
              <w:spacing w:before="40" w:after="56" w:line="210" w:lineRule="exact"/>
              <w:ind w:right="170"/>
              <w:jc w:val="right"/>
              <w:rPr>
                <w:b/>
              </w:rPr>
            </w:pPr>
            <w:r w:rsidRPr="001E5357">
              <w:rPr>
                <w:b/>
                <w:sz w:val="22"/>
                <w:szCs w:val="22"/>
              </w:rPr>
              <w:t>126,0</w:t>
            </w:r>
          </w:p>
        </w:tc>
        <w:tc>
          <w:tcPr>
            <w:tcW w:w="1106" w:type="dxa"/>
            <w:tcBorders>
              <w:top w:val="nil"/>
              <w:bottom w:val="nil"/>
            </w:tcBorders>
            <w:vAlign w:val="bottom"/>
          </w:tcPr>
          <w:p w:rsidR="001E5357" w:rsidRPr="00D3393E" w:rsidRDefault="001E5357" w:rsidP="00F21B9C">
            <w:pPr>
              <w:tabs>
                <w:tab w:val="left" w:pos="571"/>
              </w:tabs>
              <w:spacing w:before="40" w:after="56" w:line="210" w:lineRule="exact"/>
              <w:ind w:right="170"/>
              <w:jc w:val="right"/>
              <w:rPr>
                <w:b/>
              </w:rPr>
            </w:pPr>
            <w:r w:rsidRPr="00D3393E">
              <w:rPr>
                <w:b/>
                <w:sz w:val="22"/>
                <w:szCs w:val="22"/>
              </w:rPr>
              <w:t>х</w:t>
            </w:r>
          </w:p>
        </w:tc>
        <w:tc>
          <w:tcPr>
            <w:tcW w:w="1106" w:type="dxa"/>
            <w:tcBorders>
              <w:top w:val="nil"/>
              <w:bottom w:val="nil"/>
            </w:tcBorders>
            <w:vAlign w:val="bottom"/>
          </w:tcPr>
          <w:p w:rsidR="001E5357" w:rsidRPr="00D3393E" w:rsidRDefault="001E5357" w:rsidP="00F21B9C">
            <w:pPr>
              <w:tabs>
                <w:tab w:val="left" w:pos="571"/>
              </w:tabs>
              <w:spacing w:before="40" w:after="56" w:line="210" w:lineRule="exact"/>
              <w:ind w:right="170"/>
              <w:jc w:val="right"/>
              <w:rPr>
                <w:b/>
              </w:rPr>
            </w:pPr>
            <w:r w:rsidRPr="00D3393E">
              <w:rPr>
                <w:b/>
                <w:sz w:val="22"/>
                <w:szCs w:val="22"/>
              </w:rPr>
              <w:t>х</w:t>
            </w:r>
          </w:p>
        </w:tc>
        <w:tc>
          <w:tcPr>
            <w:tcW w:w="1106" w:type="dxa"/>
            <w:tcBorders>
              <w:top w:val="nil"/>
              <w:bottom w:val="nil"/>
            </w:tcBorders>
            <w:vAlign w:val="bottom"/>
          </w:tcPr>
          <w:p w:rsidR="001E5357" w:rsidRPr="00D3393E" w:rsidRDefault="001E5357" w:rsidP="00F21B9C">
            <w:pPr>
              <w:tabs>
                <w:tab w:val="left" w:pos="571"/>
              </w:tabs>
              <w:spacing w:before="40" w:after="56" w:line="210" w:lineRule="exact"/>
              <w:ind w:right="170"/>
              <w:jc w:val="right"/>
              <w:rPr>
                <w:b/>
              </w:rPr>
            </w:pPr>
            <w:r w:rsidRPr="00D3393E">
              <w:rPr>
                <w:b/>
                <w:sz w:val="22"/>
                <w:szCs w:val="22"/>
              </w:rPr>
              <w:t>х</w:t>
            </w:r>
          </w:p>
        </w:tc>
      </w:tr>
      <w:tr w:rsidR="001E5357" w:rsidRPr="00D3393E" w:rsidTr="00AC1B6C">
        <w:trPr>
          <w:trHeight w:val="152"/>
          <w:jc w:val="center"/>
        </w:trPr>
        <w:tc>
          <w:tcPr>
            <w:tcW w:w="2142" w:type="dxa"/>
            <w:tcBorders>
              <w:top w:val="nil"/>
              <w:bottom w:val="nil"/>
            </w:tcBorders>
            <w:vAlign w:val="bottom"/>
          </w:tcPr>
          <w:p w:rsidR="001E5357" w:rsidRPr="00D3393E" w:rsidRDefault="001E5357" w:rsidP="00F21B9C">
            <w:pPr>
              <w:spacing w:before="40" w:after="56" w:line="210" w:lineRule="exact"/>
              <w:ind w:left="284"/>
            </w:pPr>
            <w:r w:rsidRPr="00D3393E">
              <w:rPr>
                <w:sz w:val="22"/>
                <w:szCs w:val="22"/>
              </w:rPr>
              <w:t>Апрель</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121,1</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122,3</w:t>
            </w:r>
          </w:p>
        </w:tc>
        <w:tc>
          <w:tcPr>
            <w:tcW w:w="1242"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119,8</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96,0</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93,9</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98,1</w:t>
            </w:r>
          </w:p>
        </w:tc>
      </w:tr>
      <w:tr w:rsidR="001E5357" w:rsidRPr="00D3393E" w:rsidTr="00AC1B6C">
        <w:trPr>
          <w:trHeight w:val="141"/>
          <w:jc w:val="center"/>
        </w:trPr>
        <w:tc>
          <w:tcPr>
            <w:tcW w:w="2142" w:type="dxa"/>
            <w:tcBorders>
              <w:top w:val="nil"/>
              <w:bottom w:val="nil"/>
            </w:tcBorders>
            <w:vAlign w:val="bottom"/>
          </w:tcPr>
          <w:p w:rsidR="001E5357" w:rsidRPr="00D3393E" w:rsidRDefault="001E5357" w:rsidP="00F21B9C">
            <w:pPr>
              <w:spacing w:before="40" w:after="56" w:line="210" w:lineRule="exact"/>
              <w:ind w:left="284"/>
            </w:pPr>
            <w:r w:rsidRPr="00D3393E">
              <w:rPr>
                <w:sz w:val="22"/>
                <w:szCs w:val="22"/>
              </w:rPr>
              <w:t>Май</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117,5</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114,4</w:t>
            </w:r>
          </w:p>
        </w:tc>
        <w:tc>
          <w:tcPr>
            <w:tcW w:w="1242"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120,9</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105,3</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106,1</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104,4</w:t>
            </w:r>
          </w:p>
        </w:tc>
      </w:tr>
      <w:tr w:rsidR="001E5357" w:rsidRPr="00D3393E" w:rsidTr="009F692A">
        <w:trPr>
          <w:trHeight w:val="141"/>
          <w:jc w:val="center"/>
        </w:trPr>
        <w:tc>
          <w:tcPr>
            <w:tcW w:w="2142" w:type="dxa"/>
            <w:tcBorders>
              <w:top w:val="nil"/>
              <w:bottom w:val="nil"/>
            </w:tcBorders>
            <w:vAlign w:val="bottom"/>
          </w:tcPr>
          <w:p w:rsidR="001E5357" w:rsidRPr="00D3393E" w:rsidRDefault="001E5357" w:rsidP="00F21B9C">
            <w:pPr>
              <w:spacing w:before="40" w:after="56" w:line="210" w:lineRule="exact"/>
              <w:ind w:left="192"/>
              <w:rPr>
                <w:i/>
                <w:iCs/>
              </w:rPr>
            </w:pPr>
            <w:r w:rsidRPr="00D3393E">
              <w:rPr>
                <w:i/>
                <w:iCs/>
                <w:sz w:val="22"/>
                <w:szCs w:val="22"/>
              </w:rPr>
              <w:t>Январь-</w:t>
            </w:r>
            <w:r>
              <w:rPr>
                <w:i/>
                <w:iCs/>
                <w:sz w:val="22"/>
                <w:szCs w:val="22"/>
              </w:rPr>
              <w:t>май</w:t>
            </w:r>
          </w:p>
        </w:tc>
        <w:tc>
          <w:tcPr>
            <w:tcW w:w="1170" w:type="dxa"/>
            <w:tcBorders>
              <w:top w:val="nil"/>
              <w:bottom w:val="nil"/>
            </w:tcBorders>
            <w:vAlign w:val="bottom"/>
          </w:tcPr>
          <w:p w:rsidR="001E5357" w:rsidRPr="001E5357" w:rsidRDefault="001E5357" w:rsidP="001E5357">
            <w:pPr>
              <w:spacing w:before="40" w:after="56" w:line="210" w:lineRule="exact"/>
              <w:ind w:right="170"/>
              <w:jc w:val="right"/>
              <w:rPr>
                <w:i/>
              </w:rPr>
            </w:pPr>
            <w:r w:rsidRPr="001E5357">
              <w:rPr>
                <w:i/>
                <w:sz w:val="22"/>
                <w:szCs w:val="22"/>
              </w:rPr>
              <w:t>123,5</w:t>
            </w:r>
          </w:p>
        </w:tc>
        <w:tc>
          <w:tcPr>
            <w:tcW w:w="1170" w:type="dxa"/>
            <w:tcBorders>
              <w:top w:val="nil"/>
              <w:bottom w:val="nil"/>
            </w:tcBorders>
            <w:vAlign w:val="bottom"/>
          </w:tcPr>
          <w:p w:rsidR="001E5357" w:rsidRPr="001E5357" w:rsidRDefault="001E5357" w:rsidP="001E5357">
            <w:pPr>
              <w:spacing w:before="40" w:after="56" w:line="210" w:lineRule="exact"/>
              <w:ind w:right="170"/>
              <w:jc w:val="right"/>
              <w:rPr>
                <w:i/>
              </w:rPr>
            </w:pPr>
            <w:r w:rsidRPr="001E5357">
              <w:rPr>
                <w:i/>
                <w:sz w:val="22"/>
                <w:szCs w:val="22"/>
              </w:rPr>
              <w:t>123,3</w:t>
            </w:r>
          </w:p>
        </w:tc>
        <w:tc>
          <w:tcPr>
            <w:tcW w:w="1242" w:type="dxa"/>
            <w:tcBorders>
              <w:top w:val="nil"/>
              <w:bottom w:val="nil"/>
            </w:tcBorders>
            <w:vAlign w:val="bottom"/>
          </w:tcPr>
          <w:p w:rsidR="001E5357" w:rsidRPr="001E5357" w:rsidRDefault="001E5357" w:rsidP="001E5357">
            <w:pPr>
              <w:spacing w:before="40" w:after="56" w:line="210" w:lineRule="exact"/>
              <w:ind w:right="170"/>
              <w:jc w:val="right"/>
              <w:rPr>
                <w:i/>
              </w:rPr>
            </w:pPr>
            <w:r w:rsidRPr="001E5357">
              <w:rPr>
                <w:i/>
                <w:sz w:val="22"/>
                <w:szCs w:val="22"/>
              </w:rPr>
              <w:t>123,6</w:t>
            </w:r>
          </w:p>
        </w:tc>
        <w:tc>
          <w:tcPr>
            <w:tcW w:w="1106" w:type="dxa"/>
            <w:tcBorders>
              <w:top w:val="nil"/>
              <w:bottom w:val="nil"/>
            </w:tcBorders>
            <w:vAlign w:val="bottom"/>
          </w:tcPr>
          <w:p w:rsidR="001E5357" w:rsidRPr="00D3393E" w:rsidRDefault="001E5357" w:rsidP="00F21B9C">
            <w:pPr>
              <w:tabs>
                <w:tab w:val="left" w:pos="571"/>
              </w:tabs>
              <w:spacing w:before="40" w:after="56" w:line="210" w:lineRule="exact"/>
              <w:ind w:right="170"/>
              <w:jc w:val="right"/>
              <w:rPr>
                <w:i/>
              </w:rPr>
            </w:pPr>
            <w:r w:rsidRPr="00D3393E">
              <w:rPr>
                <w:i/>
                <w:sz w:val="22"/>
                <w:szCs w:val="22"/>
              </w:rPr>
              <w:t>х</w:t>
            </w:r>
          </w:p>
        </w:tc>
        <w:tc>
          <w:tcPr>
            <w:tcW w:w="1106" w:type="dxa"/>
            <w:tcBorders>
              <w:top w:val="nil"/>
              <w:bottom w:val="nil"/>
            </w:tcBorders>
            <w:vAlign w:val="bottom"/>
          </w:tcPr>
          <w:p w:rsidR="001E5357" w:rsidRPr="00D3393E" w:rsidRDefault="001E5357" w:rsidP="00F21B9C">
            <w:pPr>
              <w:tabs>
                <w:tab w:val="left" w:pos="571"/>
              </w:tabs>
              <w:spacing w:before="40" w:after="56" w:line="210" w:lineRule="exact"/>
              <w:ind w:right="170"/>
              <w:jc w:val="right"/>
              <w:rPr>
                <w:i/>
              </w:rPr>
            </w:pPr>
            <w:r w:rsidRPr="00D3393E">
              <w:rPr>
                <w:i/>
                <w:sz w:val="22"/>
                <w:szCs w:val="22"/>
              </w:rPr>
              <w:t>х</w:t>
            </w:r>
          </w:p>
        </w:tc>
        <w:tc>
          <w:tcPr>
            <w:tcW w:w="1106" w:type="dxa"/>
            <w:tcBorders>
              <w:top w:val="nil"/>
              <w:bottom w:val="nil"/>
            </w:tcBorders>
            <w:vAlign w:val="bottom"/>
          </w:tcPr>
          <w:p w:rsidR="001E5357" w:rsidRPr="00D3393E" w:rsidRDefault="001E5357" w:rsidP="00F21B9C">
            <w:pPr>
              <w:tabs>
                <w:tab w:val="left" w:pos="571"/>
              </w:tabs>
              <w:spacing w:before="40" w:after="56" w:line="210" w:lineRule="exact"/>
              <w:ind w:right="170"/>
              <w:jc w:val="right"/>
              <w:rPr>
                <w:i/>
              </w:rPr>
            </w:pPr>
            <w:r w:rsidRPr="00D3393E">
              <w:rPr>
                <w:i/>
                <w:sz w:val="22"/>
                <w:szCs w:val="22"/>
              </w:rPr>
              <w:t>х</w:t>
            </w:r>
          </w:p>
        </w:tc>
      </w:tr>
      <w:tr w:rsidR="001E5357" w:rsidRPr="00D3393E" w:rsidTr="00AC1B6C">
        <w:trPr>
          <w:trHeight w:val="141"/>
          <w:jc w:val="center"/>
        </w:trPr>
        <w:tc>
          <w:tcPr>
            <w:tcW w:w="2142" w:type="dxa"/>
            <w:tcBorders>
              <w:top w:val="nil"/>
              <w:bottom w:val="nil"/>
            </w:tcBorders>
            <w:vAlign w:val="bottom"/>
          </w:tcPr>
          <w:p w:rsidR="001E5357" w:rsidRPr="00D3393E" w:rsidRDefault="001E5357" w:rsidP="00F21B9C">
            <w:pPr>
              <w:spacing w:before="40" w:after="56" w:line="210" w:lineRule="exact"/>
              <w:ind w:left="284"/>
            </w:pPr>
            <w:r w:rsidRPr="00D3393E">
              <w:rPr>
                <w:sz w:val="22"/>
                <w:szCs w:val="22"/>
              </w:rPr>
              <w:t>Июнь</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114,7</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110,7</w:t>
            </w:r>
          </w:p>
        </w:tc>
        <w:tc>
          <w:tcPr>
            <w:tcW w:w="1242"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119,0</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99,5</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99,4</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99,6</w:t>
            </w:r>
          </w:p>
        </w:tc>
      </w:tr>
      <w:tr w:rsidR="001E5357" w:rsidRPr="00D3393E" w:rsidTr="00AC1B6C">
        <w:trPr>
          <w:trHeight w:val="227"/>
          <w:jc w:val="center"/>
        </w:trPr>
        <w:tc>
          <w:tcPr>
            <w:tcW w:w="2142" w:type="dxa"/>
            <w:tcBorders>
              <w:top w:val="nil"/>
              <w:bottom w:val="nil"/>
            </w:tcBorders>
            <w:vAlign w:val="bottom"/>
          </w:tcPr>
          <w:p w:rsidR="001E5357" w:rsidRPr="00D3393E" w:rsidRDefault="001E5357" w:rsidP="00F21B9C">
            <w:pPr>
              <w:spacing w:before="40" w:after="56" w:line="210" w:lineRule="exact"/>
              <w:ind w:left="162"/>
              <w:rPr>
                <w:b/>
                <w:bCs/>
                <w:lang w:val="ru-MO"/>
              </w:rPr>
            </w:pPr>
            <w:r w:rsidRPr="00D3393E">
              <w:rPr>
                <w:b/>
                <w:sz w:val="22"/>
                <w:szCs w:val="22"/>
                <w:lang w:val="en-US"/>
              </w:rPr>
              <w:t xml:space="preserve">II </w:t>
            </w:r>
            <w:proofErr w:type="spellStart"/>
            <w:r w:rsidRPr="00D3393E">
              <w:rPr>
                <w:b/>
                <w:sz w:val="22"/>
                <w:szCs w:val="22"/>
                <w:lang w:val="en-US"/>
              </w:rPr>
              <w:t>квартал</w:t>
            </w:r>
            <w:proofErr w:type="spellEnd"/>
          </w:p>
        </w:tc>
        <w:tc>
          <w:tcPr>
            <w:tcW w:w="1170" w:type="dxa"/>
            <w:tcBorders>
              <w:top w:val="nil"/>
              <w:bottom w:val="nil"/>
            </w:tcBorders>
            <w:vAlign w:val="bottom"/>
          </w:tcPr>
          <w:p w:rsidR="001E5357" w:rsidRPr="001E5357" w:rsidRDefault="001E5357" w:rsidP="001E5357">
            <w:pPr>
              <w:spacing w:before="40" w:after="56" w:line="210" w:lineRule="exact"/>
              <w:ind w:right="170"/>
              <w:jc w:val="right"/>
              <w:rPr>
                <w:b/>
              </w:rPr>
            </w:pPr>
            <w:r w:rsidRPr="001E5357">
              <w:rPr>
                <w:b/>
                <w:sz w:val="22"/>
                <w:szCs w:val="22"/>
              </w:rPr>
              <w:t>117,7</w:t>
            </w:r>
          </w:p>
        </w:tc>
        <w:tc>
          <w:tcPr>
            <w:tcW w:w="1170" w:type="dxa"/>
            <w:tcBorders>
              <w:top w:val="nil"/>
              <w:bottom w:val="nil"/>
            </w:tcBorders>
            <w:vAlign w:val="bottom"/>
          </w:tcPr>
          <w:p w:rsidR="001E5357" w:rsidRPr="001E5357" w:rsidRDefault="001E5357" w:rsidP="001E5357">
            <w:pPr>
              <w:spacing w:before="40" w:after="56" w:line="210" w:lineRule="exact"/>
              <w:ind w:right="170"/>
              <w:jc w:val="right"/>
              <w:rPr>
                <w:b/>
              </w:rPr>
            </w:pPr>
            <w:r w:rsidRPr="001E5357">
              <w:rPr>
                <w:b/>
                <w:sz w:val="22"/>
                <w:szCs w:val="22"/>
              </w:rPr>
              <w:t>115,5</w:t>
            </w:r>
          </w:p>
        </w:tc>
        <w:tc>
          <w:tcPr>
            <w:tcW w:w="1242" w:type="dxa"/>
            <w:tcBorders>
              <w:top w:val="nil"/>
              <w:bottom w:val="nil"/>
            </w:tcBorders>
            <w:vAlign w:val="bottom"/>
          </w:tcPr>
          <w:p w:rsidR="001E5357" w:rsidRPr="001E5357" w:rsidRDefault="001E5357" w:rsidP="001E5357">
            <w:pPr>
              <w:spacing w:before="40" w:after="56" w:line="210" w:lineRule="exact"/>
              <w:ind w:right="170"/>
              <w:jc w:val="right"/>
              <w:rPr>
                <w:b/>
              </w:rPr>
            </w:pPr>
            <w:r w:rsidRPr="001E5357">
              <w:rPr>
                <w:b/>
                <w:sz w:val="22"/>
                <w:szCs w:val="22"/>
              </w:rPr>
              <w:t>119,9</w:t>
            </w:r>
          </w:p>
        </w:tc>
        <w:tc>
          <w:tcPr>
            <w:tcW w:w="1106" w:type="dxa"/>
            <w:tcBorders>
              <w:top w:val="nil"/>
              <w:bottom w:val="nil"/>
            </w:tcBorders>
            <w:vAlign w:val="bottom"/>
          </w:tcPr>
          <w:p w:rsidR="001E5357" w:rsidRPr="00D3393E" w:rsidRDefault="001E5357" w:rsidP="00F21B9C">
            <w:pPr>
              <w:tabs>
                <w:tab w:val="left" w:pos="-240"/>
              </w:tabs>
              <w:spacing w:before="40" w:after="56" w:line="210" w:lineRule="exact"/>
              <w:ind w:right="170"/>
              <w:jc w:val="right"/>
              <w:rPr>
                <w:b/>
                <w:bCs/>
              </w:rPr>
            </w:pPr>
            <w:r w:rsidRPr="00D3393E">
              <w:rPr>
                <w:b/>
                <w:sz w:val="22"/>
                <w:szCs w:val="22"/>
              </w:rPr>
              <w:t>х</w:t>
            </w:r>
          </w:p>
        </w:tc>
        <w:tc>
          <w:tcPr>
            <w:tcW w:w="1106" w:type="dxa"/>
            <w:tcBorders>
              <w:top w:val="nil"/>
              <w:bottom w:val="nil"/>
            </w:tcBorders>
            <w:vAlign w:val="bottom"/>
          </w:tcPr>
          <w:p w:rsidR="001E5357" w:rsidRPr="00D3393E" w:rsidRDefault="001E5357" w:rsidP="00F21B9C">
            <w:pPr>
              <w:tabs>
                <w:tab w:val="left" w:pos="-240"/>
              </w:tabs>
              <w:spacing w:before="40" w:after="56" w:line="210" w:lineRule="exact"/>
              <w:ind w:right="170"/>
              <w:jc w:val="right"/>
              <w:rPr>
                <w:b/>
                <w:bCs/>
              </w:rPr>
            </w:pPr>
            <w:r w:rsidRPr="00D3393E">
              <w:rPr>
                <w:b/>
                <w:sz w:val="22"/>
                <w:szCs w:val="22"/>
              </w:rPr>
              <w:t>х</w:t>
            </w:r>
          </w:p>
        </w:tc>
        <w:tc>
          <w:tcPr>
            <w:tcW w:w="1106" w:type="dxa"/>
            <w:tcBorders>
              <w:top w:val="nil"/>
              <w:bottom w:val="nil"/>
            </w:tcBorders>
            <w:vAlign w:val="bottom"/>
          </w:tcPr>
          <w:p w:rsidR="001E5357" w:rsidRPr="00D3393E" w:rsidRDefault="001E5357" w:rsidP="00F21B9C">
            <w:pPr>
              <w:tabs>
                <w:tab w:val="left" w:pos="-240"/>
              </w:tabs>
              <w:spacing w:before="40" w:after="56" w:line="210" w:lineRule="exact"/>
              <w:ind w:right="170"/>
              <w:jc w:val="right"/>
              <w:rPr>
                <w:b/>
                <w:bCs/>
              </w:rPr>
            </w:pPr>
            <w:r w:rsidRPr="00D3393E">
              <w:rPr>
                <w:b/>
                <w:sz w:val="22"/>
                <w:szCs w:val="22"/>
              </w:rPr>
              <w:t>х</w:t>
            </w:r>
          </w:p>
        </w:tc>
      </w:tr>
      <w:tr w:rsidR="001E5357" w:rsidRPr="00D3393E" w:rsidTr="00AC1B6C">
        <w:trPr>
          <w:trHeight w:val="227"/>
          <w:jc w:val="center"/>
        </w:trPr>
        <w:tc>
          <w:tcPr>
            <w:tcW w:w="2142" w:type="dxa"/>
            <w:tcBorders>
              <w:top w:val="nil"/>
              <w:bottom w:val="nil"/>
            </w:tcBorders>
            <w:vAlign w:val="bottom"/>
          </w:tcPr>
          <w:p w:rsidR="001E5357" w:rsidRPr="00D3393E" w:rsidRDefault="001E5357" w:rsidP="00F21B9C">
            <w:pPr>
              <w:spacing w:before="40" w:after="56" w:line="21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70" w:type="dxa"/>
            <w:tcBorders>
              <w:top w:val="nil"/>
              <w:bottom w:val="nil"/>
            </w:tcBorders>
            <w:vAlign w:val="bottom"/>
          </w:tcPr>
          <w:p w:rsidR="001E5357" w:rsidRPr="001E5357" w:rsidRDefault="001E5357" w:rsidP="001E5357">
            <w:pPr>
              <w:spacing w:before="40" w:after="56" w:line="210" w:lineRule="exact"/>
              <w:ind w:right="170"/>
              <w:jc w:val="right"/>
              <w:rPr>
                <w:i/>
              </w:rPr>
            </w:pPr>
            <w:r w:rsidRPr="001E5357">
              <w:rPr>
                <w:i/>
                <w:sz w:val="22"/>
                <w:szCs w:val="22"/>
              </w:rPr>
              <w:t>121,8</w:t>
            </w:r>
          </w:p>
        </w:tc>
        <w:tc>
          <w:tcPr>
            <w:tcW w:w="1170" w:type="dxa"/>
            <w:tcBorders>
              <w:top w:val="nil"/>
              <w:bottom w:val="nil"/>
            </w:tcBorders>
            <w:vAlign w:val="bottom"/>
          </w:tcPr>
          <w:p w:rsidR="001E5357" w:rsidRPr="001E5357" w:rsidRDefault="001E5357" w:rsidP="001E5357">
            <w:pPr>
              <w:spacing w:before="40" w:after="56" w:line="210" w:lineRule="exact"/>
              <w:ind w:right="170"/>
              <w:jc w:val="right"/>
              <w:rPr>
                <w:i/>
              </w:rPr>
            </w:pPr>
            <w:r w:rsidRPr="001E5357">
              <w:rPr>
                <w:i/>
                <w:sz w:val="22"/>
                <w:szCs w:val="22"/>
              </w:rPr>
              <w:t>120,9</w:t>
            </w:r>
          </w:p>
        </w:tc>
        <w:tc>
          <w:tcPr>
            <w:tcW w:w="1242" w:type="dxa"/>
            <w:tcBorders>
              <w:top w:val="nil"/>
              <w:bottom w:val="nil"/>
            </w:tcBorders>
            <w:vAlign w:val="bottom"/>
          </w:tcPr>
          <w:p w:rsidR="001E5357" w:rsidRPr="001E5357" w:rsidRDefault="001E5357" w:rsidP="001E5357">
            <w:pPr>
              <w:spacing w:before="40" w:after="56" w:line="210" w:lineRule="exact"/>
              <w:ind w:right="170"/>
              <w:jc w:val="right"/>
              <w:rPr>
                <w:i/>
              </w:rPr>
            </w:pPr>
            <w:r w:rsidRPr="001E5357">
              <w:rPr>
                <w:i/>
                <w:sz w:val="22"/>
                <w:szCs w:val="22"/>
              </w:rPr>
              <w:t>122,7</w:t>
            </w:r>
          </w:p>
        </w:tc>
        <w:tc>
          <w:tcPr>
            <w:tcW w:w="1106" w:type="dxa"/>
            <w:tcBorders>
              <w:top w:val="nil"/>
              <w:bottom w:val="nil"/>
            </w:tcBorders>
            <w:vAlign w:val="bottom"/>
          </w:tcPr>
          <w:p w:rsidR="001E5357" w:rsidRPr="00D3393E" w:rsidRDefault="001E5357" w:rsidP="00F21B9C">
            <w:pPr>
              <w:tabs>
                <w:tab w:val="left" w:pos="571"/>
              </w:tabs>
              <w:spacing w:before="40" w:after="56" w:line="210" w:lineRule="exact"/>
              <w:ind w:right="170"/>
              <w:jc w:val="right"/>
              <w:rPr>
                <w:i/>
              </w:rPr>
            </w:pPr>
            <w:r w:rsidRPr="00D3393E">
              <w:rPr>
                <w:i/>
                <w:sz w:val="22"/>
                <w:szCs w:val="22"/>
              </w:rPr>
              <w:t>х</w:t>
            </w:r>
          </w:p>
        </w:tc>
        <w:tc>
          <w:tcPr>
            <w:tcW w:w="1106" w:type="dxa"/>
            <w:tcBorders>
              <w:top w:val="nil"/>
              <w:bottom w:val="nil"/>
            </w:tcBorders>
            <w:vAlign w:val="bottom"/>
          </w:tcPr>
          <w:p w:rsidR="001E5357" w:rsidRPr="00D3393E" w:rsidRDefault="001E5357" w:rsidP="00F21B9C">
            <w:pPr>
              <w:tabs>
                <w:tab w:val="left" w:pos="571"/>
              </w:tabs>
              <w:spacing w:before="40" w:after="56" w:line="210" w:lineRule="exact"/>
              <w:ind w:right="170"/>
              <w:jc w:val="right"/>
              <w:rPr>
                <w:i/>
              </w:rPr>
            </w:pPr>
            <w:r w:rsidRPr="00D3393E">
              <w:rPr>
                <w:i/>
                <w:sz w:val="22"/>
                <w:szCs w:val="22"/>
              </w:rPr>
              <w:t>х</w:t>
            </w:r>
          </w:p>
        </w:tc>
        <w:tc>
          <w:tcPr>
            <w:tcW w:w="1106" w:type="dxa"/>
            <w:tcBorders>
              <w:top w:val="nil"/>
              <w:bottom w:val="nil"/>
            </w:tcBorders>
            <w:vAlign w:val="bottom"/>
          </w:tcPr>
          <w:p w:rsidR="001E5357" w:rsidRPr="00D3393E" w:rsidRDefault="001E5357" w:rsidP="00F21B9C">
            <w:pPr>
              <w:tabs>
                <w:tab w:val="left" w:pos="571"/>
              </w:tabs>
              <w:spacing w:before="40" w:after="56" w:line="210" w:lineRule="exact"/>
              <w:ind w:right="170"/>
              <w:jc w:val="right"/>
              <w:rPr>
                <w:i/>
              </w:rPr>
            </w:pPr>
            <w:r w:rsidRPr="00D3393E">
              <w:rPr>
                <w:i/>
                <w:sz w:val="22"/>
                <w:szCs w:val="22"/>
              </w:rPr>
              <w:t>х</w:t>
            </w:r>
          </w:p>
        </w:tc>
      </w:tr>
      <w:tr w:rsidR="001E5357" w:rsidRPr="00D3393E" w:rsidTr="00AC1B6C">
        <w:trPr>
          <w:trHeight w:val="227"/>
          <w:jc w:val="center"/>
        </w:trPr>
        <w:tc>
          <w:tcPr>
            <w:tcW w:w="2142" w:type="dxa"/>
            <w:tcBorders>
              <w:top w:val="nil"/>
              <w:bottom w:val="nil"/>
            </w:tcBorders>
            <w:vAlign w:val="bottom"/>
          </w:tcPr>
          <w:p w:rsidR="001E5357" w:rsidRPr="00D3393E" w:rsidRDefault="001E5357" w:rsidP="00F21B9C">
            <w:pPr>
              <w:spacing w:before="40" w:after="56" w:line="210" w:lineRule="exact"/>
              <w:ind w:left="284"/>
            </w:pPr>
            <w:r w:rsidRPr="00D3393E">
              <w:rPr>
                <w:sz w:val="22"/>
                <w:szCs w:val="22"/>
              </w:rPr>
              <w:t>Июль</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117,3</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117,1</w:t>
            </w:r>
          </w:p>
        </w:tc>
        <w:tc>
          <w:tcPr>
            <w:tcW w:w="1242"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117,6</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97,8</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98,7</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96,9</w:t>
            </w:r>
          </w:p>
        </w:tc>
      </w:tr>
      <w:tr w:rsidR="001E5357" w:rsidRPr="00D3393E" w:rsidTr="00AC1B6C">
        <w:trPr>
          <w:trHeight w:val="227"/>
          <w:jc w:val="center"/>
        </w:trPr>
        <w:tc>
          <w:tcPr>
            <w:tcW w:w="2142" w:type="dxa"/>
            <w:tcBorders>
              <w:top w:val="nil"/>
              <w:bottom w:val="nil"/>
            </w:tcBorders>
            <w:vAlign w:val="bottom"/>
          </w:tcPr>
          <w:p w:rsidR="001E5357" w:rsidRPr="00D3393E" w:rsidRDefault="001E5357" w:rsidP="00F21B9C">
            <w:pPr>
              <w:spacing w:before="40" w:after="56" w:line="210" w:lineRule="exact"/>
              <w:ind w:left="284"/>
            </w:pPr>
            <w:r w:rsidRPr="00D3393E">
              <w:rPr>
                <w:sz w:val="22"/>
                <w:szCs w:val="22"/>
              </w:rPr>
              <w:t>Август</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113,5</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116,4</w:t>
            </w:r>
          </w:p>
        </w:tc>
        <w:tc>
          <w:tcPr>
            <w:tcW w:w="1242"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110,5</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103,0</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104,8</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101,1</w:t>
            </w:r>
          </w:p>
        </w:tc>
      </w:tr>
      <w:tr w:rsidR="001E5357" w:rsidRPr="00D3393E" w:rsidTr="00AC1B6C">
        <w:trPr>
          <w:trHeight w:val="227"/>
          <w:jc w:val="center"/>
        </w:trPr>
        <w:tc>
          <w:tcPr>
            <w:tcW w:w="2142" w:type="dxa"/>
            <w:tcBorders>
              <w:top w:val="nil"/>
              <w:bottom w:val="nil"/>
            </w:tcBorders>
            <w:vAlign w:val="bottom"/>
          </w:tcPr>
          <w:p w:rsidR="001E5357" w:rsidRPr="00D3393E" w:rsidRDefault="001E5357" w:rsidP="00F21B9C">
            <w:pPr>
              <w:spacing w:before="40" w:after="56" w:line="210" w:lineRule="exact"/>
              <w:ind w:left="284"/>
            </w:pPr>
            <w:r w:rsidRPr="00D3393E">
              <w:rPr>
                <w:sz w:val="22"/>
                <w:szCs w:val="22"/>
              </w:rPr>
              <w:t>Сентябрь</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110,6</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115,7</w:t>
            </w:r>
          </w:p>
        </w:tc>
        <w:tc>
          <w:tcPr>
            <w:tcW w:w="1242"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105,6</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97,5</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98,6</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96,4</w:t>
            </w:r>
          </w:p>
        </w:tc>
      </w:tr>
      <w:tr w:rsidR="001E5357" w:rsidRPr="00D3393E" w:rsidTr="00AC1B6C">
        <w:trPr>
          <w:trHeight w:val="227"/>
          <w:jc w:val="center"/>
        </w:trPr>
        <w:tc>
          <w:tcPr>
            <w:tcW w:w="2142" w:type="dxa"/>
            <w:tcBorders>
              <w:top w:val="nil"/>
              <w:bottom w:val="nil"/>
            </w:tcBorders>
            <w:vAlign w:val="bottom"/>
          </w:tcPr>
          <w:p w:rsidR="001E5357" w:rsidRPr="00D3393E" w:rsidRDefault="001E5357" w:rsidP="00F21B9C">
            <w:pPr>
              <w:pStyle w:val="3"/>
              <w:keepNext w:val="0"/>
              <w:spacing w:before="40" w:after="56" w:line="210" w:lineRule="exact"/>
              <w:ind w:left="162"/>
            </w:pPr>
            <w:r w:rsidRPr="00D3393E">
              <w:rPr>
                <w:lang w:val="en-US"/>
              </w:rPr>
              <w:t xml:space="preserve">III </w:t>
            </w:r>
            <w:proofErr w:type="spellStart"/>
            <w:r w:rsidRPr="00D3393E">
              <w:rPr>
                <w:lang w:val="en-US"/>
              </w:rPr>
              <w:t>квартал</w:t>
            </w:r>
            <w:proofErr w:type="spellEnd"/>
          </w:p>
        </w:tc>
        <w:tc>
          <w:tcPr>
            <w:tcW w:w="1170" w:type="dxa"/>
            <w:tcBorders>
              <w:top w:val="nil"/>
              <w:bottom w:val="nil"/>
            </w:tcBorders>
            <w:vAlign w:val="bottom"/>
          </w:tcPr>
          <w:p w:rsidR="001E5357" w:rsidRPr="001E5357" w:rsidRDefault="001E5357" w:rsidP="001E5357">
            <w:pPr>
              <w:spacing w:before="40" w:after="56" w:line="210" w:lineRule="exact"/>
              <w:ind w:right="170"/>
              <w:jc w:val="right"/>
              <w:rPr>
                <w:b/>
              </w:rPr>
            </w:pPr>
            <w:r w:rsidRPr="001E5357">
              <w:rPr>
                <w:b/>
                <w:sz w:val="22"/>
                <w:szCs w:val="22"/>
              </w:rPr>
              <w:t>113,7</w:t>
            </w:r>
          </w:p>
        </w:tc>
        <w:tc>
          <w:tcPr>
            <w:tcW w:w="1170" w:type="dxa"/>
            <w:tcBorders>
              <w:top w:val="nil"/>
              <w:bottom w:val="nil"/>
            </w:tcBorders>
            <w:vAlign w:val="bottom"/>
          </w:tcPr>
          <w:p w:rsidR="001E5357" w:rsidRPr="001E5357" w:rsidRDefault="001E5357" w:rsidP="001E5357">
            <w:pPr>
              <w:spacing w:before="40" w:after="56" w:line="210" w:lineRule="exact"/>
              <w:ind w:right="170"/>
              <w:jc w:val="right"/>
              <w:rPr>
                <w:b/>
              </w:rPr>
            </w:pPr>
            <w:r w:rsidRPr="001E5357">
              <w:rPr>
                <w:b/>
                <w:sz w:val="22"/>
                <w:szCs w:val="22"/>
              </w:rPr>
              <w:t>116,4</w:t>
            </w:r>
          </w:p>
        </w:tc>
        <w:tc>
          <w:tcPr>
            <w:tcW w:w="1242" w:type="dxa"/>
            <w:tcBorders>
              <w:top w:val="nil"/>
              <w:bottom w:val="nil"/>
            </w:tcBorders>
            <w:vAlign w:val="bottom"/>
          </w:tcPr>
          <w:p w:rsidR="001E5357" w:rsidRPr="001E5357" w:rsidRDefault="001E5357" w:rsidP="001E5357">
            <w:pPr>
              <w:spacing w:before="40" w:after="56" w:line="210" w:lineRule="exact"/>
              <w:ind w:right="170"/>
              <w:jc w:val="right"/>
              <w:rPr>
                <w:b/>
              </w:rPr>
            </w:pPr>
            <w:r w:rsidRPr="001E5357">
              <w:rPr>
                <w:b/>
                <w:sz w:val="22"/>
                <w:szCs w:val="22"/>
              </w:rPr>
              <w:t>111,0</w:t>
            </w:r>
          </w:p>
        </w:tc>
        <w:tc>
          <w:tcPr>
            <w:tcW w:w="1106" w:type="dxa"/>
            <w:tcBorders>
              <w:top w:val="nil"/>
              <w:bottom w:val="nil"/>
            </w:tcBorders>
            <w:vAlign w:val="bottom"/>
          </w:tcPr>
          <w:p w:rsidR="001E5357" w:rsidRPr="00D3393E" w:rsidRDefault="001E5357" w:rsidP="00F21B9C">
            <w:pPr>
              <w:tabs>
                <w:tab w:val="left" w:pos="-240"/>
              </w:tabs>
              <w:spacing w:before="40" w:after="56" w:line="210" w:lineRule="exact"/>
              <w:ind w:right="170"/>
              <w:jc w:val="right"/>
              <w:rPr>
                <w:b/>
                <w:bCs/>
              </w:rPr>
            </w:pPr>
            <w:r w:rsidRPr="00D3393E">
              <w:rPr>
                <w:b/>
                <w:sz w:val="22"/>
                <w:szCs w:val="22"/>
              </w:rPr>
              <w:t>х</w:t>
            </w:r>
          </w:p>
        </w:tc>
        <w:tc>
          <w:tcPr>
            <w:tcW w:w="1106" w:type="dxa"/>
            <w:tcBorders>
              <w:top w:val="nil"/>
              <w:bottom w:val="nil"/>
            </w:tcBorders>
            <w:vAlign w:val="bottom"/>
          </w:tcPr>
          <w:p w:rsidR="001E5357" w:rsidRPr="00D3393E" w:rsidRDefault="001E5357" w:rsidP="00F21B9C">
            <w:pPr>
              <w:tabs>
                <w:tab w:val="left" w:pos="-240"/>
              </w:tabs>
              <w:spacing w:before="40" w:after="56" w:line="210" w:lineRule="exact"/>
              <w:ind w:right="170"/>
              <w:jc w:val="right"/>
              <w:rPr>
                <w:b/>
                <w:bCs/>
              </w:rPr>
            </w:pPr>
            <w:r w:rsidRPr="00D3393E">
              <w:rPr>
                <w:b/>
                <w:sz w:val="22"/>
                <w:szCs w:val="22"/>
              </w:rPr>
              <w:t>х</w:t>
            </w:r>
          </w:p>
        </w:tc>
        <w:tc>
          <w:tcPr>
            <w:tcW w:w="1106" w:type="dxa"/>
            <w:tcBorders>
              <w:top w:val="nil"/>
              <w:bottom w:val="nil"/>
            </w:tcBorders>
            <w:vAlign w:val="bottom"/>
          </w:tcPr>
          <w:p w:rsidR="001E5357" w:rsidRPr="00D3393E" w:rsidRDefault="001E5357" w:rsidP="00F21B9C">
            <w:pPr>
              <w:tabs>
                <w:tab w:val="left" w:pos="-240"/>
              </w:tabs>
              <w:spacing w:before="40" w:after="56" w:line="210" w:lineRule="exact"/>
              <w:ind w:right="170"/>
              <w:jc w:val="right"/>
              <w:rPr>
                <w:b/>
                <w:bCs/>
              </w:rPr>
            </w:pPr>
            <w:r w:rsidRPr="00D3393E">
              <w:rPr>
                <w:b/>
                <w:sz w:val="22"/>
                <w:szCs w:val="22"/>
              </w:rPr>
              <w:t>х</w:t>
            </w:r>
          </w:p>
        </w:tc>
      </w:tr>
      <w:tr w:rsidR="001E5357" w:rsidRPr="00D3393E" w:rsidTr="00AC1B6C">
        <w:trPr>
          <w:trHeight w:val="227"/>
          <w:jc w:val="center"/>
        </w:trPr>
        <w:tc>
          <w:tcPr>
            <w:tcW w:w="2142" w:type="dxa"/>
            <w:tcBorders>
              <w:top w:val="nil"/>
              <w:bottom w:val="nil"/>
            </w:tcBorders>
            <w:vAlign w:val="bottom"/>
          </w:tcPr>
          <w:p w:rsidR="001E5357" w:rsidRPr="00D3393E" w:rsidRDefault="001E5357" w:rsidP="00F21B9C">
            <w:pPr>
              <w:spacing w:before="40" w:after="56" w:line="210" w:lineRule="exact"/>
              <w:ind w:left="192"/>
              <w:rPr>
                <w:i/>
                <w:iCs/>
              </w:rPr>
            </w:pPr>
            <w:r w:rsidRPr="00D3393E">
              <w:rPr>
                <w:i/>
                <w:iCs/>
                <w:sz w:val="22"/>
                <w:szCs w:val="22"/>
              </w:rPr>
              <w:t>Январь-сентябрь</w:t>
            </w:r>
          </w:p>
        </w:tc>
        <w:tc>
          <w:tcPr>
            <w:tcW w:w="1170" w:type="dxa"/>
            <w:tcBorders>
              <w:top w:val="nil"/>
              <w:bottom w:val="nil"/>
            </w:tcBorders>
            <w:vAlign w:val="bottom"/>
          </w:tcPr>
          <w:p w:rsidR="001E5357" w:rsidRPr="001E5357" w:rsidRDefault="001E5357" w:rsidP="001E5357">
            <w:pPr>
              <w:spacing w:before="40" w:after="56" w:line="210" w:lineRule="exact"/>
              <w:ind w:right="170"/>
              <w:jc w:val="right"/>
              <w:rPr>
                <w:i/>
              </w:rPr>
            </w:pPr>
            <w:r w:rsidRPr="001E5357">
              <w:rPr>
                <w:i/>
                <w:sz w:val="22"/>
                <w:szCs w:val="22"/>
              </w:rPr>
              <w:t>118,9</w:t>
            </w:r>
          </w:p>
        </w:tc>
        <w:tc>
          <w:tcPr>
            <w:tcW w:w="1170" w:type="dxa"/>
            <w:tcBorders>
              <w:top w:val="nil"/>
              <w:bottom w:val="nil"/>
            </w:tcBorders>
            <w:vAlign w:val="bottom"/>
          </w:tcPr>
          <w:p w:rsidR="001E5357" w:rsidRPr="001E5357" w:rsidRDefault="001E5357" w:rsidP="001E5357">
            <w:pPr>
              <w:spacing w:before="40" w:after="56" w:line="210" w:lineRule="exact"/>
              <w:ind w:right="170"/>
              <w:jc w:val="right"/>
              <w:rPr>
                <w:i/>
              </w:rPr>
            </w:pPr>
            <w:r w:rsidRPr="001E5357">
              <w:rPr>
                <w:i/>
                <w:sz w:val="22"/>
                <w:szCs w:val="22"/>
              </w:rPr>
              <w:t>119,3</w:t>
            </w:r>
          </w:p>
        </w:tc>
        <w:tc>
          <w:tcPr>
            <w:tcW w:w="1242" w:type="dxa"/>
            <w:tcBorders>
              <w:top w:val="nil"/>
              <w:bottom w:val="nil"/>
            </w:tcBorders>
            <w:vAlign w:val="bottom"/>
          </w:tcPr>
          <w:p w:rsidR="001E5357" w:rsidRPr="001E5357" w:rsidRDefault="001E5357" w:rsidP="001E5357">
            <w:pPr>
              <w:spacing w:before="40" w:after="56" w:line="210" w:lineRule="exact"/>
              <w:ind w:right="170"/>
              <w:jc w:val="right"/>
              <w:rPr>
                <w:i/>
              </w:rPr>
            </w:pPr>
            <w:r w:rsidRPr="001E5357">
              <w:rPr>
                <w:i/>
                <w:sz w:val="22"/>
                <w:szCs w:val="22"/>
              </w:rPr>
              <w:t>118,5</w:t>
            </w:r>
          </w:p>
        </w:tc>
        <w:tc>
          <w:tcPr>
            <w:tcW w:w="1106" w:type="dxa"/>
            <w:tcBorders>
              <w:top w:val="nil"/>
              <w:bottom w:val="nil"/>
            </w:tcBorders>
            <w:vAlign w:val="bottom"/>
          </w:tcPr>
          <w:p w:rsidR="001E5357" w:rsidRPr="00D3393E" w:rsidRDefault="001E5357" w:rsidP="00F21B9C">
            <w:pPr>
              <w:tabs>
                <w:tab w:val="left" w:pos="571"/>
              </w:tabs>
              <w:spacing w:before="40" w:after="56" w:line="210" w:lineRule="exact"/>
              <w:ind w:right="170"/>
              <w:jc w:val="right"/>
              <w:rPr>
                <w:i/>
              </w:rPr>
            </w:pPr>
            <w:r w:rsidRPr="00D3393E">
              <w:rPr>
                <w:i/>
                <w:sz w:val="22"/>
                <w:szCs w:val="22"/>
              </w:rPr>
              <w:t>х</w:t>
            </w:r>
          </w:p>
        </w:tc>
        <w:tc>
          <w:tcPr>
            <w:tcW w:w="1106" w:type="dxa"/>
            <w:tcBorders>
              <w:top w:val="nil"/>
              <w:bottom w:val="nil"/>
            </w:tcBorders>
            <w:vAlign w:val="bottom"/>
          </w:tcPr>
          <w:p w:rsidR="001E5357" w:rsidRPr="00D3393E" w:rsidRDefault="001E5357" w:rsidP="00F21B9C">
            <w:pPr>
              <w:tabs>
                <w:tab w:val="left" w:pos="571"/>
              </w:tabs>
              <w:spacing w:before="40" w:after="56" w:line="210" w:lineRule="exact"/>
              <w:ind w:right="170"/>
              <w:jc w:val="right"/>
              <w:rPr>
                <w:i/>
              </w:rPr>
            </w:pPr>
            <w:r w:rsidRPr="00D3393E">
              <w:rPr>
                <w:i/>
                <w:sz w:val="22"/>
                <w:szCs w:val="22"/>
              </w:rPr>
              <w:t>х</w:t>
            </w:r>
          </w:p>
        </w:tc>
        <w:tc>
          <w:tcPr>
            <w:tcW w:w="1106" w:type="dxa"/>
            <w:tcBorders>
              <w:top w:val="nil"/>
              <w:bottom w:val="nil"/>
            </w:tcBorders>
            <w:vAlign w:val="bottom"/>
          </w:tcPr>
          <w:p w:rsidR="001E5357" w:rsidRPr="00D3393E" w:rsidRDefault="001E5357" w:rsidP="00F21B9C">
            <w:pPr>
              <w:tabs>
                <w:tab w:val="left" w:pos="571"/>
              </w:tabs>
              <w:spacing w:before="40" w:after="56" w:line="210" w:lineRule="exact"/>
              <w:ind w:right="170"/>
              <w:jc w:val="right"/>
              <w:rPr>
                <w:i/>
              </w:rPr>
            </w:pPr>
            <w:r w:rsidRPr="00D3393E">
              <w:rPr>
                <w:i/>
                <w:sz w:val="22"/>
                <w:szCs w:val="22"/>
              </w:rPr>
              <w:t>х</w:t>
            </w:r>
          </w:p>
        </w:tc>
      </w:tr>
      <w:tr w:rsidR="001E5357" w:rsidRPr="00D3393E" w:rsidTr="00AC1B6C">
        <w:trPr>
          <w:trHeight w:val="227"/>
          <w:jc w:val="center"/>
        </w:trPr>
        <w:tc>
          <w:tcPr>
            <w:tcW w:w="2142" w:type="dxa"/>
            <w:tcBorders>
              <w:top w:val="nil"/>
              <w:bottom w:val="nil"/>
            </w:tcBorders>
            <w:vAlign w:val="bottom"/>
          </w:tcPr>
          <w:p w:rsidR="001E5357" w:rsidRPr="00D3393E" w:rsidRDefault="001E5357" w:rsidP="00F21B9C">
            <w:pPr>
              <w:spacing w:before="40" w:after="56" w:line="210" w:lineRule="exact"/>
              <w:ind w:left="284"/>
            </w:pPr>
            <w:r w:rsidRPr="00D3393E">
              <w:rPr>
                <w:sz w:val="22"/>
                <w:szCs w:val="22"/>
              </w:rPr>
              <w:t>Октябрь</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111,5</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111,9</w:t>
            </w:r>
          </w:p>
        </w:tc>
        <w:tc>
          <w:tcPr>
            <w:tcW w:w="1242"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111,2</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106,0</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100,9</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111,5</w:t>
            </w:r>
          </w:p>
        </w:tc>
      </w:tr>
      <w:tr w:rsidR="001E5357" w:rsidRPr="00D3393E" w:rsidTr="00AC1B6C">
        <w:trPr>
          <w:trHeight w:val="227"/>
          <w:jc w:val="center"/>
        </w:trPr>
        <w:tc>
          <w:tcPr>
            <w:tcW w:w="2142" w:type="dxa"/>
            <w:tcBorders>
              <w:top w:val="nil"/>
              <w:bottom w:val="nil"/>
            </w:tcBorders>
            <w:vAlign w:val="bottom"/>
          </w:tcPr>
          <w:p w:rsidR="001E5357" w:rsidRPr="00D3393E" w:rsidRDefault="001E5357" w:rsidP="00F21B9C">
            <w:pPr>
              <w:spacing w:before="40" w:after="56" w:line="210" w:lineRule="exact"/>
              <w:ind w:left="284"/>
            </w:pPr>
            <w:r w:rsidRPr="00D3393E">
              <w:rPr>
                <w:sz w:val="22"/>
                <w:szCs w:val="22"/>
              </w:rPr>
              <w:t>Ноябрь</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102,5</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106,8</w:t>
            </w:r>
          </w:p>
        </w:tc>
        <w:tc>
          <w:tcPr>
            <w:tcW w:w="1242"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98,5</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94,3</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95,9</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92,7</w:t>
            </w:r>
          </w:p>
        </w:tc>
      </w:tr>
      <w:tr w:rsidR="001E5357" w:rsidRPr="00D3393E" w:rsidTr="00AC1B6C">
        <w:trPr>
          <w:trHeight w:val="227"/>
          <w:jc w:val="center"/>
        </w:trPr>
        <w:tc>
          <w:tcPr>
            <w:tcW w:w="2142" w:type="dxa"/>
            <w:tcBorders>
              <w:top w:val="nil"/>
              <w:bottom w:val="nil"/>
            </w:tcBorders>
            <w:vAlign w:val="bottom"/>
          </w:tcPr>
          <w:p w:rsidR="001E5357" w:rsidRPr="00D3393E" w:rsidRDefault="001E5357" w:rsidP="00F21B9C">
            <w:pPr>
              <w:spacing w:before="40" w:after="56" w:line="210" w:lineRule="exact"/>
              <w:ind w:left="284"/>
            </w:pPr>
            <w:r w:rsidRPr="00D3393E">
              <w:rPr>
                <w:sz w:val="22"/>
                <w:szCs w:val="22"/>
              </w:rPr>
              <w:t>Декабрь</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96,2</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97,8</w:t>
            </w:r>
          </w:p>
        </w:tc>
        <w:tc>
          <w:tcPr>
            <w:tcW w:w="1242"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94,8</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102,8</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98,8</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106,8</w:t>
            </w:r>
          </w:p>
        </w:tc>
      </w:tr>
      <w:tr w:rsidR="001E5357" w:rsidRPr="00D3393E" w:rsidTr="00AC1B6C">
        <w:trPr>
          <w:trHeight w:val="227"/>
          <w:jc w:val="center"/>
        </w:trPr>
        <w:tc>
          <w:tcPr>
            <w:tcW w:w="2142" w:type="dxa"/>
            <w:tcBorders>
              <w:top w:val="nil"/>
              <w:bottom w:val="nil"/>
            </w:tcBorders>
            <w:vAlign w:val="bottom"/>
          </w:tcPr>
          <w:p w:rsidR="001E5357" w:rsidRPr="00D3393E" w:rsidRDefault="001E5357" w:rsidP="00F21B9C">
            <w:pPr>
              <w:pStyle w:val="3"/>
              <w:keepNext w:val="0"/>
              <w:spacing w:before="40" w:after="56" w:line="210" w:lineRule="exact"/>
              <w:ind w:left="162"/>
              <w:rPr>
                <w:lang w:val="en-US"/>
              </w:rPr>
            </w:pPr>
            <w:r w:rsidRPr="00D3393E">
              <w:rPr>
                <w:lang w:val="en-US"/>
              </w:rPr>
              <w:t xml:space="preserve">IV </w:t>
            </w:r>
            <w:proofErr w:type="spellStart"/>
            <w:r w:rsidRPr="00D3393E">
              <w:rPr>
                <w:lang w:val="en-US"/>
              </w:rPr>
              <w:t>квартал</w:t>
            </w:r>
            <w:proofErr w:type="spellEnd"/>
          </w:p>
        </w:tc>
        <w:tc>
          <w:tcPr>
            <w:tcW w:w="1170" w:type="dxa"/>
            <w:tcBorders>
              <w:top w:val="nil"/>
              <w:bottom w:val="nil"/>
            </w:tcBorders>
            <w:vAlign w:val="bottom"/>
          </w:tcPr>
          <w:p w:rsidR="001E5357" w:rsidRPr="001E5357" w:rsidRDefault="001E5357" w:rsidP="001E5357">
            <w:pPr>
              <w:spacing w:before="40" w:after="56" w:line="210" w:lineRule="exact"/>
              <w:ind w:right="170"/>
              <w:jc w:val="right"/>
              <w:rPr>
                <w:b/>
              </w:rPr>
            </w:pPr>
            <w:r w:rsidRPr="001E5357">
              <w:rPr>
                <w:b/>
                <w:sz w:val="22"/>
                <w:szCs w:val="22"/>
              </w:rPr>
              <w:t>103,1</w:t>
            </w:r>
          </w:p>
        </w:tc>
        <w:tc>
          <w:tcPr>
            <w:tcW w:w="1170" w:type="dxa"/>
            <w:tcBorders>
              <w:top w:val="nil"/>
              <w:bottom w:val="nil"/>
            </w:tcBorders>
            <w:vAlign w:val="bottom"/>
          </w:tcPr>
          <w:p w:rsidR="001E5357" w:rsidRPr="001E5357" w:rsidRDefault="001E5357" w:rsidP="001E5357">
            <w:pPr>
              <w:spacing w:before="40" w:after="56" w:line="210" w:lineRule="exact"/>
              <w:ind w:right="170"/>
              <w:jc w:val="right"/>
              <w:rPr>
                <w:b/>
              </w:rPr>
            </w:pPr>
            <w:r w:rsidRPr="001E5357">
              <w:rPr>
                <w:b/>
                <w:sz w:val="22"/>
                <w:szCs w:val="22"/>
              </w:rPr>
              <w:t>105,3</w:t>
            </w:r>
          </w:p>
        </w:tc>
        <w:tc>
          <w:tcPr>
            <w:tcW w:w="1242" w:type="dxa"/>
            <w:tcBorders>
              <w:top w:val="nil"/>
              <w:bottom w:val="nil"/>
            </w:tcBorders>
            <w:vAlign w:val="bottom"/>
          </w:tcPr>
          <w:p w:rsidR="001E5357" w:rsidRPr="001E5357" w:rsidRDefault="001E5357" w:rsidP="001E5357">
            <w:pPr>
              <w:spacing w:before="40" w:after="56" w:line="210" w:lineRule="exact"/>
              <w:ind w:right="170"/>
              <w:jc w:val="right"/>
              <w:rPr>
                <w:b/>
              </w:rPr>
            </w:pPr>
            <w:r w:rsidRPr="001E5357">
              <w:rPr>
                <w:b/>
                <w:sz w:val="22"/>
                <w:szCs w:val="22"/>
              </w:rPr>
              <w:t>101,1</w:t>
            </w:r>
          </w:p>
        </w:tc>
        <w:tc>
          <w:tcPr>
            <w:tcW w:w="1106" w:type="dxa"/>
            <w:tcBorders>
              <w:top w:val="nil"/>
              <w:bottom w:val="nil"/>
            </w:tcBorders>
            <w:vAlign w:val="bottom"/>
          </w:tcPr>
          <w:p w:rsidR="001E5357" w:rsidRPr="00D3393E" w:rsidRDefault="001E5357" w:rsidP="00F21B9C">
            <w:pPr>
              <w:tabs>
                <w:tab w:val="left" w:pos="571"/>
              </w:tabs>
              <w:spacing w:before="40" w:after="56" w:line="210" w:lineRule="exact"/>
              <w:ind w:right="170"/>
              <w:jc w:val="right"/>
              <w:rPr>
                <w:b/>
              </w:rPr>
            </w:pPr>
            <w:r w:rsidRPr="00D3393E">
              <w:rPr>
                <w:b/>
                <w:sz w:val="22"/>
                <w:szCs w:val="22"/>
              </w:rPr>
              <w:t>х</w:t>
            </w:r>
          </w:p>
        </w:tc>
        <w:tc>
          <w:tcPr>
            <w:tcW w:w="1106" w:type="dxa"/>
            <w:tcBorders>
              <w:top w:val="nil"/>
              <w:bottom w:val="nil"/>
            </w:tcBorders>
            <w:vAlign w:val="bottom"/>
          </w:tcPr>
          <w:p w:rsidR="001E5357" w:rsidRPr="00D3393E" w:rsidRDefault="001E5357" w:rsidP="00F21B9C">
            <w:pPr>
              <w:tabs>
                <w:tab w:val="left" w:pos="571"/>
              </w:tabs>
              <w:spacing w:before="40" w:after="56" w:line="210" w:lineRule="exact"/>
              <w:ind w:right="170"/>
              <w:jc w:val="right"/>
              <w:rPr>
                <w:b/>
              </w:rPr>
            </w:pPr>
            <w:r w:rsidRPr="00D3393E">
              <w:rPr>
                <w:b/>
                <w:sz w:val="22"/>
                <w:szCs w:val="22"/>
              </w:rPr>
              <w:t>х</w:t>
            </w:r>
          </w:p>
        </w:tc>
        <w:tc>
          <w:tcPr>
            <w:tcW w:w="1106" w:type="dxa"/>
            <w:tcBorders>
              <w:top w:val="nil"/>
              <w:bottom w:val="nil"/>
            </w:tcBorders>
            <w:vAlign w:val="bottom"/>
          </w:tcPr>
          <w:p w:rsidR="001E5357" w:rsidRPr="00D3393E" w:rsidRDefault="001E5357" w:rsidP="00F21B9C">
            <w:pPr>
              <w:tabs>
                <w:tab w:val="left" w:pos="571"/>
              </w:tabs>
              <w:spacing w:before="40" w:after="56" w:line="210" w:lineRule="exact"/>
              <w:ind w:right="170"/>
              <w:jc w:val="right"/>
              <w:rPr>
                <w:b/>
              </w:rPr>
            </w:pPr>
            <w:r w:rsidRPr="00D3393E">
              <w:rPr>
                <w:b/>
                <w:sz w:val="22"/>
                <w:szCs w:val="22"/>
              </w:rPr>
              <w:t>х</w:t>
            </w:r>
          </w:p>
        </w:tc>
      </w:tr>
      <w:tr w:rsidR="001E5357" w:rsidRPr="00D3393E" w:rsidTr="00AC1B6C">
        <w:trPr>
          <w:trHeight w:val="227"/>
          <w:jc w:val="center"/>
        </w:trPr>
        <w:tc>
          <w:tcPr>
            <w:tcW w:w="2142" w:type="dxa"/>
            <w:tcBorders>
              <w:top w:val="nil"/>
              <w:bottom w:val="nil"/>
            </w:tcBorders>
            <w:vAlign w:val="bottom"/>
          </w:tcPr>
          <w:p w:rsidR="001E5357" w:rsidRPr="00D3393E" w:rsidRDefault="001E5357" w:rsidP="00F21B9C">
            <w:pPr>
              <w:pStyle w:val="3"/>
              <w:keepNext w:val="0"/>
              <w:spacing w:before="40" w:after="56" w:line="210" w:lineRule="exact"/>
              <w:ind w:left="162"/>
              <w:rPr>
                <w:lang w:val="en-US"/>
              </w:rPr>
            </w:pPr>
            <w:bookmarkStart w:id="3" w:name="_Hlk416765672"/>
            <w:proofErr w:type="spellStart"/>
            <w:r w:rsidRPr="00D3393E">
              <w:rPr>
                <w:lang w:val="en-US"/>
              </w:rPr>
              <w:t>Январь-декабрь</w:t>
            </w:r>
            <w:proofErr w:type="spellEnd"/>
          </w:p>
        </w:tc>
        <w:tc>
          <w:tcPr>
            <w:tcW w:w="1170" w:type="dxa"/>
            <w:tcBorders>
              <w:top w:val="nil"/>
              <w:bottom w:val="nil"/>
            </w:tcBorders>
            <w:vAlign w:val="bottom"/>
          </w:tcPr>
          <w:p w:rsidR="001E5357" w:rsidRPr="001E5357" w:rsidRDefault="001E5357" w:rsidP="001E5357">
            <w:pPr>
              <w:spacing w:before="40" w:after="56" w:line="210" w:lineRule="exact"/>
              <w:ind w:right="170"/>
              <w:jc w:val="right"/>
              <w:rPr>
                <w:b/>
              </w:rPr>
            </w:pPr>
            <w:r w:rsidRPr="001E5357">
              <w:rPr>
                <w:b/>
                <w:sz w:val="22"/>
                <w:szCs w:val="22"/>
              </w:rPr>
              <w:t>114,4</w:t>
            </w:r>
          </w:p>
        </w:tc>
        <w:tc>
          <w:tcPr>
            <w:tcW w:w="1170" w:type="dxa"/>
            <w:tcBorders>
              <w:top w:val="nil"/>
              <w:bottom w:val="nil"/>
            </w:tcBorders>
            <w:vAlign w:val="bottom"/>
          </w:tcPr>
          <w:p w:rsidR="001E5357" w:rsidRPr="001E5357" w:rsidRDefault="001E5357" w:rsidP="001E5357">
            <w:pPr>
              <w:spacing w:before="40" w:after="56" w:line="210" w:lineRule="exact"/>
              <w:ind w:right="170"/>
              <w:jc w:val="right"/>
              <w:rPr>
                <w:b/>
              </w:rPr>
            </w:pPr>
            <w:r w:rsidRPr="001E5357">
              <w:rPr>
                <w:b/>
                <w:sz w:val="22"/>
                <w:szCs w:val="22"/>
              </w:rPr>
              <w:t>115,4</w:t>
            </w:r>
          </w:p>
        </w:tc>
        <w:tc>
          <w:tcPr>
            <w:tcW w:w="1242" w:type="dxa"/>
            <w:tcBorders>
              <w:top w:val="nil"/>
              <w:bottom w:val="nil"/>
            </w:tcBorders>
            <w:vAlign w:val="bottom"/>
          </w:tcPr>
          <w:p w:rsidR="001E5357" w:rsidRPr="001E5357" w:rsidRDefault="001E5357" w:rsidP="001E5357">
            <w:pPr>
              <w:spacing w:before="40" w:after="56" w:line="210" w:lineRule="exact"/>
              <w:ind w:right="170"/>
              <w:jc w:val="right"/>
              <w:rPr>
                <w:b/>
              </w:rPr>
            </w:pPr>
            <w:r w:rsidRPr="001E5357">
              <w:rPr>
                <w:b/>
                <w:sz w:val="22"/>
                <w:szCs w:val="22"/>
              </w:rPr>
              <w:t>113,3</w:t>
            </w:r>
          </w:p>
        </w:tc>
        <w:tc>
          <w:tcPr>
            <w:tcW w:w="1106" w:type="dxa"/>
            <w:tcBorders>
              <w:top w:val="nil"/>
              <w:bottom w:val="nil"/>
            </w:tcBorders>
            <w:vAlign w:val="bottom"/>
          </w:tcPr>
          <w:p w:rsidR="001E5357" w:rsidRPr="00D3393E" w:rsidRDefault="001E5357" w:rsidP="00F21B9C">
            <w:pPr>
              <w:tabs>
                <w:tab w:val="left" w:pos="-240"/>
              </w:tabs>
              <w:spacing w:before="40" w:after="56" w:line="210" w:lineRule="exact"/>
              <w:ind w:right="170"/>
              <w:jc w:val="right"/>
              <w:rPr>
                <w:b/>
                <w:bCs/>
              </w:rPr>
            </w:pPr>
            <w:r w:rsidRPr="00D3393E">
              <w:rPr>
                <w:b/>
                <w:sz w:val="22"/>
                <w:szCs w:val="22"/>
              </w:rPr>
              <w:t>х</w:t>
            </w:r>
          </w:p>
        </w:tc>
        <w:tc>
          <w:tcPr>
            <w:tcW w:w="1106" w:type="dxa"/>
            <w:tcBorders>
              <w:top w:val="nil"/>
              <w:bottom w:val="nil"/>
            </w:tcBorders>
            <w:vAlign w:val="bottom"/>
          </w:tcPr>
          <w:p w:rsidR="001E5357" w:rsidRPr="00D3393E" w:rsidRDefault="001E5357" w:rsidP="00F21B9C">
            <w:pPr>
              <w:tabs>
                <w:tab w:val="left" w:pos="-240"/>
              </w:tabs>
              <w:spacing w:before="40" w:after="56" w:line="210" w:lineRule="exact"/>
              <w:ind w:right="170"/>
              <w:jc w:val="right"/>
              <w:rPr>
                <w:b/>
                <w:bCs/>
              </w:rPr>
            </w:pPr>
            <w:r w:rsidRPr="00D3393E">
              <w:rPr>
                <w:b/>
                <w:sz w:val="22"/>
                <w:szCs w:val="22"/>
              </w:rPr>
              <w:t>х</w:t>
            </w:r>
          </w:p>
        </w:tc>
        <w:tc>
          <w:tcPr>
            <w:tcW w:w="1106" w:type="dxa"/>
            <w:tcBorders>
              <w:top w:val="nil"/>
              <w:bottom w:val="nil"/>
            </w:tcBorders>
            <w:vAlign w:val="bottom"/>
          </w:tcPr>
          <w:p w:rsidR="001E5357" w:rsidRPr="00D3393E" w:rsidRDefault="001E5357" w:rsidP="00F21B9C">
            <w:pPr>
              <w:tabs>
                <w:tab w:val="left" w:pos="-240"/>
              </w:tabs>
              <w:spacing w:before="40" w:after="56" w:line="210" w:lineRule="exact"/>
              <w:ind w:right="170"/>
              <w:jc w:val="right"/>
              <w:rPr>
                <w:b/>
                <w:bCs/>
              </w:rPr>
            </w:pPr>
            <w:r w:rsidRPr="00D3393E">
              <w:rPr>
                <w:b/>
                <w:sz w:val="22"/>
                <w:szCs w:val="22"/>
              </w:rPr>
              <w:t>х</w:t>
            </w:r>
          </w:p>
        </w:tc>
      </w:tr>
      <w:bookmarkEnd w:id="3"/>
      <w:tr w:rsidR="0070249B" w:rsidRPr="00D3393E" w:rsidTr="007921E2">
        <w:trPr>
          <w:trHeight w:val="227"/>
          <w:jc w:val="center"/>
        </w:trPr>
        <w:tc>
          <w:tcPr>
            <w:tcW w:w="2142" w:type="dxa"/>
            <w:tcBorders>
              <w:top w:val="nil"/>
              <w:bottom w:val="nil"/>
            </w:tcBorders>
            <w:vAlign w:val="bottom"/>
          </w:tcPr>
          <w:p w:rsidR="0070249B" w:rsidRPr="00D3393E" w:rsidRDefault="002E57F2" w:rsidP="00F21B9C">
            <w:pPr>
              <w:spacing w:before="40" w:after="56" w:line="210" w:lineRule="exact"/>
              <w:jc w:val="center"/>
              <w:rPr>
                <w:b/>
                <w:bCs/>
              </w:rPr>
            </w:pPr>
            <w:r w:rsidRPr="00D3393E">
              <w:rPr>
                <w:b/>
                <w:sz w:val="22"/>
                <w:szCs w:val="22"/>
              </w:rPr>
              <w:t>2019</w:t>
            </w:r>
            <w:r w:rsidR="0070249B" w:rsidRPr="00D3393E">
              <w:rPr>
                <w:b/>
                <w:sz w:val="22"/>
                <w:szCs w:val="22"/>
              </w:rPr>
              <w:t xml:space="preserve"> г. </w:t>
            </w:r>
          </w:p>
        </w:tc>
        <w:tc>
          <w:tcPr>
            <w:tcW w:w="1170" w:type="dxa"/>
            <w:tcBorders>
              <w:top w:val="nil"/>
              <w:bottom w:val="nil"/>
            </w:tcBorders>
            <w:vAlign w:val="bottom"/>
          </w:tcPr>
          <w:p w:rsidR="0070249B" w:rsidRPr="00D3393E" w:rsidRDefault="0070249B" w:rsidP="00F21B9C">
            <w:pPr>
              <w:tabs>
                <w:tab w:val="left" w:pos="571"/>
              </w:tabs>
              <w:spacing w:before="40" w:after="56" w:line="210" w:lineRule="exact"/>
              <w:ind w:right="170"/>
              <w:jc w:val="right"/>
            </w:pPr>
            <w:r w:rsidRPr="00D3393E">
              <w:rPr>
                <w:sz w:val="22"/>
                <w:szCs w:val="22"/>
              </w:rPr>
              <w:t> </w:t>
            </w:r>
          </w:p>
        </w:tc>
        <w:tc>
          <w:tcPr>
            <w:tcW w:w="1170" w:type="dxa"/>
            <w:tcBorders>
              <w:top w:val="nil"/>
              <w:bottom w:val="nil"/>
            </w:tcBorders>
            <w:vAlign w:val="bottom"/>
          </w:tcPr>
          <w:p w:rsidR="0070249B" w:rsidRPr="00D3393E" w:rsidRDefault="0070249B" w:rsidP="00F21B9C">
            <w:pPr>
              <w:tabs>
                <w:tab w:val="left" w:pos="571"/>
              </w:tabs>
              <w:spacing w:before="40" w:after="56" w:line="210" w:lineRule="exact"/>
              <w:ind w:right="170"/>
              <w:jc w:val="right"/>
            </w:pPr>
          </w:p>
        </w:tc>
        <w:tc>
          <w:tcPr>
            <w:tcW w:w="1242" w:type="dxa"/>
            <w:tcBorders>
              <w:top w:val="nil"/>
              <w:bottom w:val="nil"/>
            </w:tcBorders>
            <w:vAlign w:val="bottom"/>
          </w:tcPr>
          <w:p w:rsidR="0070249B" w:rsidRPr="00D3393E" w:rsidRDefault="0070249B" w:rsidP="00F21B9C">
            <w:pPr>
              <w:tabs>
                <w:tab w:val="left" w:pos="571"/>
              </w:tabs>
              <w:spacing w:before="40" w:after="56" w:line="210" w:lineRule="exact"/>
              <w:ind w:right="198"/>
              <w:jc w:val="right"/>
            </w:pPr>
            <w:r w:rsidRPr="00D3393E">
              <w:rPr>
                <w:sz w:val="22"/>
                <w:szCs w:val="22"/>
              </w:rPr>
              <w:t> </w:t>
            </w:r>
          </w:p>
        </w:tc>
        <w:tc>
          <w:tcPr>
            <w:tcW w:w="1106" w:type="dxa"/>
            <w:tcBorders>
              <w:top w:val="nil"/>
              <w:bottom w:val="nil"/>
            </w:tcBorders>
            <w:vAlign w:val="bottom"/>
          </w:tcPr>
          <w:p w:rsidR="0070249B" w:rsidRPr="00D3393E" w:rsidRDefault="0070249B" w:rsidP="00F21B9C">
            <w:pPr>
              <w:tabs>
                <w:tab w:val="left" w:pos="-240"/>
              </w:tabs>
              <w:spacing w:before="40" w:after="56" w:line="210" w:lineRule="exact"/>
              <w:ind w:right="170"/>
              <w:jc w:val="right"/>
              <w:rPr>
                <w:b/>
                <w:bCs/>
              </w:rPr>
            </w:pPr>
          </w:p>
        </w:tc>
        <w:tc>
          <w:tcPr>
            <w:tcW w:w="1106" w:type="dxa"/>
            <w:tcBorders>
              <w:top w:val="nil"/>
              <w:bottom w:val="nil"/>
            </w:tcBorders>
            <w:vAlign w:val="bottom"/>
          </w:tcPr>
          <w:p w:rsidR="0070249B" w:rsidRPr="00D3393E" w:rsidRDefault="0070249B" w:rsidP="00F21B9C">
            <w:pPr>
              <w:tabs>
                <w:tab w:val="left" w:pos="-240"/>
              </w:tabs>
              <w:spacing w:before="40" w:after="56" w:line="210" w:lineRule="exact"/>
              <w:ind w:right="170"/>
              <w:jc w:val="right"/>
              <w:rPr>
                <w:b/>
                <w:bCs/>
              </w:rPr>
            </w:pPr>
          </w:p>
        </w:tc>
        <w:tc>
          <w:tcPr>
            <w:tcW w:w="1106" w:type="dxa"/>
            <w:tcBorders>
              <w:top w:val="nil"/>
              <w:bottom w:val="nil"/>
            </w:tcBorders>
            <w:vAlign w:val="bottom"/>
          </w:tcPr>
          <w:p w:rsidR="0070249B" w:rsidRPr="00D3393E" w:rsidRDefault="0070249B" w:rsidP="00F21B9C">
            <w:pPr>
              <w:tabs>
                <w:tab w:val="left" w:pos="-240"/>
              </w:tabs>
              <w:spacing w:before="40" w:after="56" w:line="210" w:lineRule="exact"/>
              <w:ind w:right="170"/>
              <w:jc w:val="right"/>
              <w:rPr>
                <w:b/>
                <w:bCs/>
              </w:rPr>
            </w:pPr>
          </w:p>
        </w:tc>
      </w:tr>
      <w:tr w:rsidR="001E5357" w:rsidRPr="00D3393E" w:rsidTr="001768FE">
        <w:trPr>
          <w:trHeight w:val="227"/>
          <w:jc w:val="center"/>
        </w:trPr>
        <w:tc>
          <w:tcPr>
            <w:tcW w:w="2142" w:type="dxa"/>
            <w:tcBorders>
              <w:top w:val="nil"/>
              <w:bottom w:val="nil"/>
            </w:tcBorders>
            <w:vAlign w:val="bottom"/>
          </w:tcPr>
          <w:p w:rsidR="001E5357" w:rsidRPr="00D3393E" w:rsidRDefault="001E5357" w:rsidP="00F21B9C">
            <w:pPr>
              <w:spacing w:before="40" w:after="56" w:line="210" w:lineRule="exact"/>
              <w:ind w:left="284"/>
            </w:pPr>
            <w:r w:rsidRPr="00D3393E">
              <w:rPr>
                <w:sz w:val="22"/>
                <w:szCs w:val="22"/>
              </w:rPr>
              <w:t>Январь</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97,6</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100,6</w:t>
            </w:r>
          </w:p>
        </w:tc>
        <w:tc>
          <w:tcPr>
            <w:tcW w:w="1242"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94,4</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81,5</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88,7</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74,8</w:t>
            </w:r>
          </w:p>
        </w:tc>
      </w:tr>
      <w:tr w:rsidR="001E5357" w:rsidRPr="00D3393E" w:rsidTr="001768FE">
        <w:trPr>
          <w:trHeight w:val="227"/>
          <w:jc w:val="center"/>
        </w:trPr>
        <w:tc>
          <w:tcPr>
            <w:tcW w:w="2142" w:type="dxa"/>
            <w:tcBorders>
              <w:top w:val="nil"/>
              <w:bottom w:val="nil"/>
            </w:tcBorders>
            <w:vAlign w:val="bottom"/>
          </w:tcPr>
          <w:p w:rsidR="001E5357" w:rsidRPr="00D3393E" w:rsidRDefault="001E5357" w:rsidP="00F21B9C">
            <w:pPr>
              <w:spacing w:before="40" w:after="56" w:line="210" w:lineRule="exact"/>
              <w:ind w:left="284"/>
            </w:pPr>
            <w:r w:rsidRPr="00D3393E">
              <w:rPr>
                <w:sz w:val="22"/>
                <w:szCs w:val="22"/>
              </w:rPr>
              <w:t>Февраль</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98,2</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97,8</w:t>
            </w:r>
          </w:p>
        </w:tc>
        <w:tc>
          <w:tcPr>
            <w:tcW w:w="1242"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98,7</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104,6</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100,2</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109,5</w:t>
            </w:r>
          </w:p>
        </w:tc>
      </w:tr>
      <w:tr w:rsidR="001E5357" w:rsidRPr="00D3393E" w:rsidTr="001768FE">
        <w:trPr>
          <w:trHeight w:val="227"/>
          <w:jc w:val="center"/>
        </w:trPr>
        <w:tc>
          <w:tcPr>
            <w:tcW w:w="2142" w:type="dxa"/>
            <w:tcBorders>
              <w:top w:val="nil"/>
              <w:bottom w:val="nil"/>
            </w:tcBorders>
            <w:vAlign w:val="bottom"/>
          </w:tcPr>
          <w:p w:rsidR="001E5357" w:rsidRPr="00D3393E" w:rsidRDefault="001E5357" w:rsidP="00F21B9C">
            <w:pPr>
              <w:spacing w:before="40" w:after="56" w:line="210" w:lineRule="exact"/>
              <w:ind w:left="284"/>
            </w:pPr>
            <w:r w:rsidRPr="00D3393E">
              <w:rPr>
                <w:sz w:val="22"/>
                <w:szCs w:val="22"/>
              </w:rPr>
              <w:t>Март</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97,2</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96,7</w:t>
            </w:r>
          </w:p>
        </w:tc>
        <w:tc>
          <w:tcPr>
            <w:tcW w:w="1242"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97,6</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112,3</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112,6</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111,9</w:t>
            </w:r>
          </w:p>
        </w:tc>
      </w:tr>
      <w:tr w:rsidR="001E5357" w:rsidRPr="00D3393E" w:rsidTr="007C0D5C">
        <w:trPr>
          <w:trHeight w:val="227"/>
          <w:jc w:val="center"/>
        </w:trPr>
        <w:tc>
          <w:tcPr>
            <w:tcW w:w="2142" w:type="dxa"/>
            <w:tcBorders>
              <w:top w:val="nil"/>
              <w:bottom w:val="nil"/>
            </w:tcBorders>
            <w:vAlign w:val="bottom"/>
          </w:tcPr>
          <w:p w:rsidR="001E5357" w:rsidRPr="00D3393E" w:rsidRDefault="001E5357" w:rsidP="00F21B9C">
            <w:pPr>
              <w:spacing w:before="40" w:after="56" w:line="210" w:lineRule="exact"/>
              <w:ind w:left="162"/>
              <w:rPr>
                <w:b/>
              </w:rPr>
            </w:pPr>
            <w:r w:rsidRPr="00D3393E">
              <w:rPr>
                <w:b/>
                <w:sz w:val="22"/>
                <w:szCs w:val="22"/>
              </w:rPr>
              <w:t>I квартал</w:t>
            </w:r>
          </w:p>
        </w:tc>
        <w:tc>
          <w:tcPr>
            <w:tcW w:w="1170" w:type="dxa"/>
            <w:tcBorders>
              <w:top w:val="nil"/>
              <w:bottom w:val="nil"/>
            </w:tcBorders>
            <w:vAlign w:val="bottom"/>
          </w:tcPr>
          <w:p w:rsidR="001E5357" w:rsidRPr="001E5357" w:rsidRDefault="001E5357" w:rsidP="001E5357">
            <w:pPr>
              <w:spacing w:before="40" w:after="56" w:line="210" w:lineRule="exact"/>
              <w:ind w:right="170"/>
              <w:jc w:val="right"/>
              <w:rPr>
                <w:b/>
              </w:rPr>
            </w:pPr>
            <w:r w:rsidRPr="001E5357">
              <w:rPr>
                <w:b/>
                <w:sz w:val="22"/>
                <w:szCs w:val="22"/>
              </w:rPr>
              <w:t>97,6</w:t>
            </w:r>
          </w:p>
        </w:tc>
        <w:tc>
          <w:tcPr>
            <w:tcW w:w="1170" w:type="dxa"/>
            <w:tcBorders>
              <w:top w:val="nil"/>
              <w:bottom w:val="nil"/>
            </w:tcBorders>
            <w:vAlign w:val="bottom"/>
          </w:tcPr>
          <w:p w:rsidR="001E5357" w:rsidRPr="001E5357" w:rsidRDefault="001E5357" w:rsidP="001E5357">
            <w:pPr>
              <w:spacing w:before="40" w:after="56" w:line="210" w:lineRule="exact"/>
              <w:ind w:right="170"/>
              <w:jc w:val="right"/>
              <w:rPr>
                <w:b/>
              </w:rPr>
            </w:pPr>
            <w:r w:rsidRPr="001E5357">
              <w:rPr>
                <w:b/>
                <w:sz w:val="22"/>
                <w:szCs w:val="22"/>
              </w:rPr>
              <w:t>98,3</w:t>
            </w:r>
          </w:p>
        </w:tc>
        <w:tc>
          <w:tcPr>
            <w:tcW w:w="1242" w:type="dxa"/>
            <w:tcBorders>
              <w:top w:val="nil"/>
              <w:bottom w:val="nil"/>
            </w:tcBorders>
            <w:vAlign w:val="bottom"/>
          </w:tcPr>
          <w:p w:rsidR="001E5357" w:rsidRPr="001E5357" w:rsidRDefault="001E5357" w:rsidP="001E5357">
            <w:pPr>
              <w:spacing w:before="40" w:after="56" w:line="210" w:lineRule="exact"/>
              <w:ind w:right="170"/>
              <w:jc w:val="right"/>
              <w:rPr>
                <w:b/>
              </w:rPr>
            </w:pPr>
            <w:r w:rsidRPr="001E5357">
              <w:rPr>
                <w:b/>
                <w:sz w:val="22"/>
                <w:szCs w:val="22"/>
              </w:rPr>
              <w:t>97,0</w:t>
            </w:r>
          </w:p>
        </w:tc>
        <w:tc>
          <w:tcPr>
            <w:tcW w:w="1106" w:type="dxa"/>
            <w:tcBorders>
              <w:top w:val="nil"/>
              <w:bottom w:val="nil"/>
            </w:tcBorders>
            <w:vAlign w:val="bottom"/>
          </w:tcPr>
          <w:p w:rsidR="001E5357" w:rsidRPr="00D3393E" w:rsidRDefault="001E5357" w:rsidP="00F21B9C">
            <w:pPr>
              <w:tabs>
                <w:tab w:val="left" w:pos="-240"/>
              </w:tabs>
              <w:spacing w:before="40" w:after="56" w:line="210" w:lineRule="exact"/>
              <w:ind w:right="170"/>
              <w:jc w:val="right"/>
              <w:rPr>
                <w:b/>
                <w:bCs/>
              </w:rPr>
            </w:pPr>
            <w:r w:rsidRPr="00D3393E">
              <w:rPr>
                <w:b/>
                <w:sz w:val="22"/>
                <w:szCs w:val="22"/>
              </w:rPr>
              <w:t>х</w:t>
            </w:r>
          </w:p>
        </w:tc>
        <w:tc>
          <w:tcPr>
            <w:tcW w:w="1106" w:type="dxa"/>
            <w:tcBorders>
              <w:top w:val="nil"/>
              <w:bottom w:val="nil"/>
            </w:tcBorders>
            <w:vAlign w:val="bottom"/>
          </w:tcPr>
          <w:p w:rsidR="001E5357" w:rsidRPr="00D3393E" w:rsidRDefault="001E5357" w:rsidP="00F21B9C">
            <w:pPr>
              <w:tabs>
                <w:tab w:val="left" w:pos="-240"/>
              </w:tabs>
              <w:spacing w:before="40" w:after="56" w:line="210" w:lineRule="exact"/>
              <w:ind w:right="170"/>
              <w:jc w:val="right"/>
              <w:rPr>
                <w:b/>
                <w:bCs/>
              </w:rPr>
            </w:pPr>
            <w:r w:rsidRPr="00D3393E">
              <w:rPr>
                <w:b/>
                <w:sz w:val="22"/>
                <w:szCs w:val="22"/>
              </w:rPr>
              <w:t>х</w:t>
            </w:r>
          </w:p>
        </w:tc>
        <w:tc>
          <w:tcPr>
            <w:tcW w:w="1106" w:type="dxa"/>
            <w:tcBorders>
              <w:top w:val="nil"/>
              <w:bottom w:val="nil"/>
            </w:tcBorders>
            <w:vAlign w:val="bottom"/>
          </w:tcPr>
          <w:p w:rsidR="001E5357" w:rsidRPr="00D3393E" w:rsidRDefault="001E5357" w:rsidP="00F21B9C">
            <w:pPr>
              <w:tabs>
                <w:tab w:val="left" w:pos="-240"/>
              </w:tabs>
              <w:spacing w:before="40" w:after="56" w:line="210" w:lineRule="exact"/>
              <w:ind w:right="170"/>
              <w:jc w:val="right"/>
              <w:rPr>
                <w:b/>
                <w:bCs/>
              </w:rPr>
            </w:pPr>
            <w:r w:rsidRPr="00D3393E">
              <w:rPr>
                <w:b/>
                <w:sz w:val="22"/>
                <w:szCs w:val="22"/>
              </w:rPr>
              <w:t>х</w:t>
            </w:r>
          </w:p>
        </w:tc>
      </w:tr>
      <w:tr w:rsidR="001E5357" w:rsidRPr="00D3393E" w:rsidTr="007C0D5C">
        <w:trPr>
          <w:trHeight w:val="227"/>
          <w:jc w:val="center"/>
        </w:trPr>
        <w:tc>
          <w:tcPr>
            <w:tcW w:w="2142" w:type="dxa"/>
            <w:tcBorders>
              <w:top w:val="nil"/>
              <w:bottom w:val="nil"/>
            </w:tcBorders>
            <w:vAlign w:val="bottom"/>
          </w:tcPr>
          <w:p w:rsidR="001E5357" w:rsidRPr="00D3393E" w:rsidRDefault="001E5357" w:rsidP="00F21B9C">
            <w:pPr>
              <w:spacing w:before="40" w:after="56" w:line="210" w:lineRule="exact"/>
              <w:ind w:left="284"/>
            </w:pPr>
            <w:r w:rsidRPr="00D3393E">
              <w:rPr>
                <w:sz w:val="22"/>
                <w:szCs w:val="22"/>
              </w:rPr>
              <w:t>Апрель</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104,0</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98,5</w:t>
            </w:r>
          </w:p>
        </w:tc>
        <w:tc>
          <w:tcPr>
            <w:tcW w:w="1242"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109,4</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102,7</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95,7</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109,9</w:t>
            </w:r>
          </w:p>
        </w:tc>
      </w:tr>
      <w:tr w:rsidR="001E5357" w:rsidRPr="00D3393E" w:rsidTr="007C0D5C">
        <w:trPr>
          <w:trHeight w:val="227"/>
          <w:jc w:val="center"/>
        </w:trPr>
        <w:tc>
          <w:tcPr>
            <w:tcW w:w="2142" w:type="dxa"/>
            <w:tcBorders>
              <w:top w:val="nil"/>
              <w:bottom w:val="nil"/>
            </w:tcBorders>
            <w:vAlign w:val="bottom"/>
          </w:tcPr>
          <w:p w:rsidR="001E5357" w:rsidRPr="00D3393E" w:rsidRDefault="001E5357" w:rsidP="00F21B9C">
            <w:pPr>
              <w:spacing w:before="40" w:after="56" w:line="210" w:lineRule="exact"/>
              <w:ind w:left="284"/>
            </w:pPr>
            <w:r>
              <w:rPr>
                <w:sz w:val="22"/>
                <w:szCs w:val="22"/>
              </w:rPr>
              <w:t>Май</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92,5</w:t>
            </w:r>
          </w:p>
        </w:tc>
        <w:tc>
          <w:tcPr>
            <w:tcW w:w="1170"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92,6</w:t>
            </w:r>
          </w:p>
        </w:tc>
        <w:tc>
          <w:tcPr>
            <w:tcW w:w="1242"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92,5</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93,7</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99,7</w:t>
            </w:r>
          </w:p>
        </w:tc>
        <w:tc>
          <w:tcPr>
            <w:tcW w:w="1106" w:type="dxa"/>
            <w:tcBorders>
              <w:top w:val="nil"/>
              <w:bottom w:val="nil"/>
            </w:tcBorders>
            <w:vAlign w:val="bottom"/>
          </w:tcPr>
          <w:p w:rsidR="001E5357" w:rsidRPr="001E5357" w:rsidRDefault="001E5357" w:rsidP="001E5357">
            <w:pPr>
              <w:spacing w:before="40" w:after="56" w:line="210" w:lineRule="exact"/>
              <w:ind w:right="170"/>
              <w:jc w:val="right"/>
            </w:pPr>
            <w:r w:rsidRPr="001E5357">
              <w:rPr>
                <w:sz w:val="22"/>
                <w:szCs w:val="22"/>
              </w:rPr>
              <w:t>88,3</w:t>
            </w:r>
          </w:p>
        </w:tc>
      </w:tr>
      <w:tr w:rsidR="001E5357" w:rsidRPr="00D3393E" w:rsidTr="007921E2">
        <w:trPr>
          <w:trHeight w:val="227"/>
          <w:jc w:val="center"/>
        </w:trPr>
        <w:tc>
          <w:tcPr>
            <w:tcW w:w="2142" w:type="dxa"/>
            <w:tcBorders>
              <w:top w:val="nil"/>
              <w:bottom w:val="double" w:sz="4" w:space="0" w:color="auto"/>
            </w:tcBorders>
            <w:vAlign w:val="bottom"/>
          </w:tcPr>
          <w:p w:rsidR="001E5357" w:rsidRPr="00D3393E" w:rsidRDefault="001E5357" w:rsidP="00F21B9C">
            <w:pPr>
              <w:spacing w:before="40" w:after="56" w:line="210" w:lineRule="exact"/>
              <w:ind w:left="162"/>
              <w:rPr>
                <w:b/>
                <w:i/>
              </w:rPr>
            </w:pPr>
            <w:r w:rsidRPr="00D3393E">
              <w:rPr>
                <w:b/>
                <w:i/>
                <w:sz w:val="22"/>
                <w:szCs w:val="22"/>
              </w:rPr>
              <w:t>Январь-</w:t>
            </w:r>
            <w:r>
              <w:rPr>
                <w:b/>
                <w:i/>
                <w:sz w:val="22"/>
                <w:szCs w:val="22"/>
              </w:rPr>
              <w:t>май</w:t>
            </w:r>
          </w:p>
        </w:tc>
        <w:tc>
          <w:tcPr>
            <w:tcW w:w="1170" w:type="dxa"/>
            <w:tcBorders>
              <w:top w:val="nil"/>
              <w:bottom w:val="double" w:sz="4" w:space="0" w:color="auto"/>
            </w:tcBorders>
            <w:vAlign w:val="bottom"/>
          </w:tcPr>
          <w:p w:rsidR="001E5357" w:rsidRPr="001E5357" w:rsidRDefault="001E5357" w:rsidP="001E5357">
            <w:pPr>
              <w:spacing w:before="40" w:after="56" w:line="210" w:lineRule="exact"/>
              <w:ind w:right="170"/>
              <w:jc w:val="right"/>
              <w:rPr>
                <w:b/>
                <w:i/>
              </w:rPr>
            </w:pPr>
            <w:r w:rsidRPr="001E5357">
              <w:rPr>
                <w:b/>
                <w:i/>
                <w:sz w:val="22"/>
                <w:szCs w:val="22"/>
              </w:rPr>
              <w:t>97,8</w:t>
            </w:r>
          </w:p>
        </w:tc>
        <w:tc>
          <w:tcPr>
            <w:tcW w:w="1170" w:type="dxa"/>
            <w:tcBorders>
              <w:top w:val="nil"/>
              <w:bottom w:val="double" w:sz="4" w:space="0" w:color="auto"/>
            </w:tcBorders>
            <w:vAlign w:val="bottom"/>
          </w:tcPr>
          <w:p w:rsidR="001E5357" w:rsidRPr="001E5357" w:rsidRDefault="001E5357" w:rsidP="001E5357">
            <w:pPr>
              <w:spacing w:before="40" w:after="56" w:line="210" w:lineRule="exact"/>
              <w:ind w:right="170"/>
              <w:jc w:val="right"/>
              <w:rPr>
                <w:b/>
                <w:i/>
              </w:rPr>
            </w:pPr>
            <w:r w:rsidRPr="001E5357">
              <w:rPr>
                <w:b/>
                <w:i/>
                <w:sz w:val="22"/>
                <w:szCs w:val="22"/>
              </w:rPr>
              <w:t>97,1</w:t>
            </w:r>
          </w:p>
        </w:tc>
        <w:tc>
          <w:tcPr>
            <w:tcW w:w="1242" w:type="dxa"/>
            <w:tcBorders>
              <w:top w:val="nil"/>
              <w:bottom w:val="double" w:sz="4" w:space="0" w:color="auto"/>
            </w:tcBorders>
            <w:vAlign w:val="bottom"/>
          </w:tcPr>
          <w:p w:rsidR="001E5357" w:rsidRPr="001E5357" w:rsidRDefault="001E5357" w:rsidP="001E5357">
            <w:pPr>
              <w:spacing w:before="40" w:after="56" w:line="210" w:lineRule="exact"/>
              <w:ind w:right="170"/>
              <w:jc w:val="right"/>
              <w:rPr>
                <w:b/>
                <w:i/>
              </w:rPr>
            </w:pPr>
            <w:r w:rsidRPr="001E5357">
              <w:rPr>
                <w:b/>
                <w:i/>
                <w:sz w:val="22"/>
                <w:szCs w:val="22"/>
              </w:rPr>
              <w:t>98,6</w:t>
            </w:r>
          </w:p>
        </w:tc>
        <w:tc>
          <w:tcPr>
            <w:tcW w:w="1106" w:type="dxa"/>
            <w:tcBorders>
              <w:top w:val="nil"/>
              <w:bottom w:val="double" w:sz="4" w:space="0" w:color="auto"/>
            </w:tcBorders>
            <w:vAlign w:val="bottom"/>
          </w:tcPr>
          <w:p w:rsidR="001E5357" w:rsidRPr="00D3393E" w:rsidRDefault="001E5357" w:rsidP="00F21B9C">
            <w:pPr>
              <w:tabs>
                <w:tab w:val="left" w:pos="-240"/>
              </w:tabs>
              <w:spacing w:before="40" w:after="56" w:line="210" w:lineRule="exact"/>
              <w:ind w:right="170"/>
              <w:jc w:val="right"/>
              <w:rPr>
                <w:b/>
                <w:bCs/>
                <w:i/>
              </w:rPr>
            </w:pPr>
            <w:r w:rsidRPr="00D3393E">
              <w:rPr>
                <w:b/>
                <w:i/>
                <w:sz w:val="22"/>
                <w:szCs w:val="22"/>
              </w:rPr>
              <w:t>х</w:t>
            </w:r>
          </w:p>
        </w:tc>
        <w:tc>
          <w:tcPr>
            <w:tcW w:w="1106" w:type="dxa"/>
            <w:tcBorders>
              <w:top w:val="nil"/>
              <w:bottom w:val="double" w:sz="4" w:space="0" w:color="auto"/>
            </w:tcBorders>
            <w:vAlign w:val="bottom"/>
          </w:tcPr>
          <w:p w:rsidR="001E5357" w:rsidRPr="00D3393E" w:rsidRDefault="001E5357" w:rsidP="00F21B9C">
            <w:pPr>
              <w:tabs>
                <w:tab w:val="left" w:pos="-240"/>
              </w:tabs>
              <w:spacing w:before="40" w:after="56" w:line="210" w:lineRule="exact"/>
              <w:ind w:right="170"/>
              <w:jc w:val="right"/>
              <w:rPr>
                <w:b/>
                <w:bCs/>
                <w:i/>
              </w:rPr>
            </w:pPr>
            <w:r w:rsidRPr="00D3393E">
              <w:rPr>
                <w:b/>
                <w:i/>
                <w:sz w:val="22"/>
                <w:szCs w:val="22"/>
              </w:rPr>
              <w:t>х</w:t>
            </w:r>
          </w:p>
        </w:tc>
        <w:tc>
          <w:tcPr>
            <w:tcW w:w="1106" w:type="dxa"/>
            <w:tcBorders>
              <w:top w:val="nil"/>
              <w:bottom w:val="double" w:sz="4" w:space="0" w:color="auto"/>
            </w:tcBorders>
            <w:vAlign w:val="bottom"/>
          </w:tcPr>
          <w:p w:rsidR="001E5357" w:rsidRPr="00D3393E" w:rsidRDefault="001E5357" w:rsidP="00F21B9C">
            <w:pPr>
              <w:tabs>
                <w:tab w:val="left" w:pos="-240"/>
              </w:tabs>
              <w:spacing w:before="40" w:after="56" w:line="210" w:lineRule="exact"/>
              <w:ind w:right="170"/>
              <w:jc w:val="right"/>
              <w:rPr>
                <w:b/>
                <w:bCs/>
                <w:i/>
              </w:rPr>
            </w:pPr>
            <w:r w:rsidRPr="00D3393E">
              <w:rPr>
                <w:b/>
                <w:i/>
                <w:sz w:val="22"/>
                <w:szCs w:val="22"/>
              </w:rPr>
              <w:t>х</w:t>
            </w:r>
          </w:p>
        </w:tc>
      </w:tr>
    </w:tbl>
    <w:p w:rsidR="0070249B" w:rsidRPr="00D3393E" w:rsidRDefault="0070249B" w:rsidP="001E5357">
      <w:pPr>
        <w:pStyle w:val="21"/>
        <w:spacing w:before="60" w:after="240" w:line="340" w:lineRule="exact"/>
        <w:ind w:firstLine="709"/>
        <w:rPr>
          <w:sz w:val="26"/>
          <w:szCs w:val="26"/>
        </w:rPr>
      </w:pPr>
      <w:r w:rsidRPr="00D3393E">
        <w:rPr>
          <w:sz w:val="26"/>
          <w:szCs w:val="26"/>
        </w:rPr>
        <w:t>Определяющее влияние на формирование общего стоимостного объема экспорта товаров и услуг оказывают внешн</w:t>
      </w:r>
      <w:r w:rsidR="00587097" w:rsidRPr="00D3393E">
        <w:rPr>
          <w:sz w:val="26"/>
          <w:szCs w:val="26"/>
        </w:rPr>
        <w:t xml:space="preserve">еторговые операции с товарами, </w:t>
      </w:r>
      <w:r w:rsidR="00B41D78" w:rsidRPr="00D3393E">
        <w:rPr>
          <w:sz w:val="26"/>
          <w:szCs w:val="26"/>
        </w:rPr>
        <w:br/>
      </w:r>
      <w:r w:rsidRPr="00D3393E">
        <w:rPr>
          <w:sz w:val="26"/>
          <w:szCs w:val="26"/>
        </w:rPr>
        <w:t xml:space="preserve">доля которых </w:t>
      </w:r>
      <w:r w:rsidR="00587097" w:rsidRPr="00D3393E">
        <w:rPr>
          <w:sz w:val="26"/>
          <w:szCs w:val="26"/>
        </w:rPr>
        <w:t xml:space="preserve">в </w:t>
      </w:r>
      <w:r w:rsidR="007C0D5C" w:rsidRPr="00D3393E">
        <w:rPr>
          <w:sz w:val="26"/>
          <w:szCs w:val="26"/>
        </w:rPr>
        <w:t>январе-</w:t>
      </w:r>
      <w:r w:rsidR="009F692A">
        <w:rPr>
          <w:sz w:val="26"/>
          <w:szCs w:val="26"/>
        </w:rPr>
        <w:t>мае</w:t>
      </w:r>
      <w:r w:rsidR="00B719E5" w:rsidRPr="00D3393E">
        <w:rPr>
          <w:sz w:val="26"/>
          <w:szCs w:val="26"/>
        </w:rPr>
        <w:t xml:space="preserve"> 2019</w:t>
      </w:r>
      <w:r w:rsidR="009E6E7B" w:rsidRPr="00D3393E">
        <w:rPr>
          <w:sz w:val="26"/>
          <w:szCs w:val="26"/>
        </w:rPr>
        <w:t> </w:t>
      </w:r>
      <w:r w:rsidR="00B719E5" w:rsidRPr="00D3393E">
        <w:rPr>
          <w:sz w:val="26"/>
          <w:szCs w:val="26"/>
        </w:rPr>
        <w:t>г.</w:t>
      </w:r>
      <w:r w:rsidR="00710978" w:rsidRPr="00D3393E">
        <w:rPr>
          <w:sz w:val="26"/>
          <w:szCs w:val="26"/>
        </w:rPr>
        <w:t xml:space="preserve"> составила 7</w:t>
      </w:r>
      <w:r w:rsidR="00A41901" w:rsidRPr="00D3393E">
        <w:rPr>
          <w:sz w:val="26"/>
          <w:szCs w:val="26"/>
        </w:rPr>
        <w:t>8</w:t>
      </w:r>
      <w:r w:rsidRPr="00D3393E">
        <w:rPr>
          <w:sz w:val="26"/>
          <w:szCs w:val="26"/>
        </w:rPr>
        <w:t>,</w:t>
      </w:r>
      <w:r w:rsidR="00401E55">
        <w:rPr>
          <w:sz w:val="26"/>
          <w:szCs w:val="26"/>
        </w:rPr>
        <w:t>8</w:t>
      </w:r>
      <w:r w:rsidRPr="00D3393E">
        <w:rPr>
          <w:sz w:val="26"/>
          <w:szCs w:val="26"/>
        </w:rPr>
        <w:t xml:space="preserve">%. </w:t>
      </w:r>
      <w:r w:rsidR="006A763A" w:rsidRPr="00D3393E">
        <w:rPr>
          <w:sz w:val="26"/>
          <w:szCs w:val="26"/>
        </w:rPr>
        <w:t>Услуги занимали 2</w:t>
      </w:r>
      <w:r w:rsidR="00A41901" w:rsidRPr="00D3393E">
        <w:rPr>
          <w:sz w:val="26"/>
          <w:szCs w:val="26"/>
        </w:rPr>
        <w:t>1</w:t>
      </w:r>
      <w:r w:rsidR="006A763A" w:rsidRPr="00D3393E">
        <w:rPr>
          <w:sz w:val="26"/>
          <w:szCs w:val="26"/>
        </w:rPr>
        <w:t>,</w:t>
      </w:r>
      <w:r w:rsidR="00401E55">
        <w:rPr>
          <w:sz w:val="26"/>
          <w:szCs w:val="26"/>
        </w:rPr>
        <w:t>2</w:t>
      </w:r>
      <w:r w:rsidR="006A763A" w:rsidRPr="00D3393E">
        <w:rPr>
          <w:sz w:val="26"/>
          <w:szCs w:val="26"/>
        </w:rPr>
        <w:t>%</w:t>
      </w:r>
      <w:r w:rsidR="009D01C6" w:rsidRPr="00D3393E">
        <w:rPr>
          <w:sz w:val="26"/>
          <w:szCs w:val="26"/>
        </w:rPr>
        <w:t xml:space="preserve"> </w:t>
      </w:r>
      <w:r w:rsidR="00A266B1" w:rsidRPr="00D3393E">
        <w:rPr>
          <w:sz w:val="26"/>
          <w:szCs w:val="26"/>
        </w:rPr>
        <w:br/>
      </w:r>
      <w:r w:rsidRPr="00D3393E">
        <w:rPr>
          <w:sz w:val="26"/>
          <w:szCs w:val="26"/>
        </w:rPr>
        <w:t xml:space="preserve">и по сравнению </w:t>
      </w:r>
      <w:r w:rsidR="00587097" w:rsidRPr="00D3393E">
        <w:rPr>
          <w:sz w:val="26"/>
          <w:szCs w:val="26"/>
        </w:rPr>
        <w:t>с</w:t>
      </w:r>
      <w:r w:rsidR="00993155" w:rsidRPr="00D3393E">
        <w:rPr>
          <w:sz w:val="26"/>
          <w:szCs w:val="26"/>
        </w:rPr>
        <w:t xml:space="preserve"> </w:t>
      </w:r>
      <w:r w:rsidR="007C0D5C" w:rsidRPr="00D3393E">
        <w:rPr>
          <w:sz w:val="26"/>
          <w:szCs w:val="26"/>
        </w:rPr>
        <w:t>январем-</w:t>
      </w:r>
      <w:r w:rsidR="009F692A">
        <w:rPr>
          <w:sz w:val="26"/>
          <w:szCs w:val="26"/>
        </w:rPr>
        <w:t>маем</w:t>
      </w:r>
      <w:r w:rsidR="002E57F2" w:rsidRPr="00D3393E">
        <w:rPr>
          <w:sz w:val="26"/>
          <w:szCs w:val="26"/>
        </w:rPr>
        <w:t xml:space="preserve"> 2018</w:t>
      </w:r>
      <w:r w:rsidR="00BB3161" w:rsidRPr="00D3393E">
        <w:rPr>
          <w:sz w:val="26"/>
          <w:szCs w:val="26"/>
        </w:rPr>
        <w:t> </w:t>
      </w:r>
      <w:r w:rsidR="002E57F2" w:rsidRPr="00D3393E">
        <w:rPr>
          <w:sz w:val="26"/>
          <w:szCs w:val="26"/>
        </w:rPr>
        <w:t>г.</w:t>
      </w:r>
      <w:r w:rsidR="00587097" w:rsidRPr="00D3393E">
        <w:rPr>
          <w:sz w:val="26"/>
          <w:szCs w:val="26"/>
        </w:rPr>
        <w:t xml:space="preserve"> их доля у</w:t>
      </w:r>
      <w:r w:rsidR="009E6E7B" w:rsidRPr="00D3393E">
        <w:rPr>
          <w:sz w:val="26"/>
          <w:szCs w:val="26"/>
        </w:rPr>
        <w:t>велич</w:t>
      </w:r>
      <w:r w:rsidR="00587097" w:rsidRPr="00D3393E">
        <w:rPr>
          <w:sz w:val="26"/>
          <w:szCs w:val="26"/>
        </w:rPr>
        <w:t xml:space="preserve">илась </w:t>
      </w:r>
      <w:r w:rsidR="00F21B9C">
        <w:rPr>
          <w:sz w:val="26"/>
          <w:szCs w:val="26"/>
        </w:rPr>
        <w:br/>
      </w:r>
      <w:r w:rsidRPr="00D3393E">
        <w:rPr>
          <w:sz w:val="26"/>
          <w:szCs w:val="26"/>
        </w:rPr>
        <w:t xml:space="preserve">на </w:t>
      </w:r>
      <w:r w:rsidR="004623BC">
        <w:rPr>
          <w:sz w:val="26"/>
          <w:szCs w:val="26"/>
        </w:rPr>
        <w:t>1</w:t>
      </w:r>
      <w:r w:rsidR="00A41901" w:rsidRPr="00D3393E">
        <w:rPr>
          <w:sz w:val="26"/>
          <w:szCs w:val="26"/>
        </w:rPr>
        <w:t xml:space="preserve"> процентн</w:t>
      </w:r>
      <w:r w:rsidR="004623BC">
        <w:rPr>
          <w:sz w:val="26"/>
          <w:szCs w:val="26"/>
        </w:rPr>
        <w:t>ый</w:t>
      </w:r>
      <w:r w:rsidRPr="00D3393E">
        <w:rPr>
          <w:sz w:val="26"/>
          <w:szCs w:val="26"/>
        </w:rPr>
        <w:t xml:space="preserve"> пункт.</w:t>
      </w:r>
    </w:p>
    <w:p w:rsidR="00004ECA" w:rsidRPr="00D3393E" w:rsidRDefault="00004ECA" w:rsidP="001E5357">
      <w:pPr>
        <w:pStyle w:val="21"/>
        <w:ind w:firstLine="709"/>
        <w:rPr>
          <w:sz w:val="2"/>
          <w:szCs w:val="2"/>
        </w:rPr>
      </w:pPr>
    </w:p>
    <w:p w:rsidR="0070249B" w:rsidRPr="00D3393E" w:rsidRDefault="00C83A46" w:rsidP="001E5357">
      <w:pPr>
        <w:tabs>
          <w:tab w:val="left" w:pos="1134"/>
        </w:tabs>
        <w:spacing w:before="120" w:after="120" w:line="200" w:lineRule="exact"/>
        <w:jc w:val="center"/>
        <w:outlineLvl w:val="0"/>
        <w:rPr>
          <w:sz w:val="26"/>
          <w:szCs w:val="26"/>
        </w:rPr>
      </w:pPr>
      <w:r w:rsidRPr="00D3393E">
        <w:rPr>
          <w:rFonts w:ascii="Arial" w:hAnsi="Arial" w:cs="Arial"/>
          <w:b/>
          <w:sz w:val="26"/>
          <w:szCs w:val="26"/>
        </w:rPr>
        <w:t>1</w:t>
      </w:r>
      <w:r w:rsidR="003E493C">
        <w:rPr>
          <w:rFonts w:ascii="Arial" w:hAnsi="Arial" w:cs="Arial"/>
          <w:b/>
          <w:sz w:val="26"/>
          <w:szCs w:val="26"/>
        </w:rPr>
        <w:t>0</w:t>
      </w:r>
      <w:r w:rsidRPr="00D3393E">
        <w:rPr>
          <w:rFonts w:ascii="Arial" w:hAnsi="Arial" w:cs="Arial"/>
          <w:b/>
          <w:sz w:val="26"/>
          <w:szCs w:val="26"/>
        </w:rPr>
        <w:t>.1</w:t>
      </w:r>
      <w:r w:rsidR="0070249B" w:rsidRPr="00D3393E">
        <w:rPr>
          <w:rFonts w:ascii="Arial" w:hAnsi="Arial" w:cs="Arial"/>
          <w:b/>
          <w:sz w:val="26"/>
          <w:szCs w:val="26"/>
        </w:rPr>
        <w:t>. Внешняя торговля товарами</w:t>
      </w:r>
    </w:p>
    <w:p w:rsidR="0070249B" w:rsidRPr="00D3393E" w:rsidRDefault="00C83A46" w:rsidP="001E5357">
      <w:pPr>
        <w:pStyle w:val="21"/>
        <w:spacing w:before="60"/>
        <w:ind w:firstLine="23"/>
        <w:jc w:val="center"/>
        <w:rPr>
          <w:rFonts w:ascii="Arial" w:hAnsi="Arial" w:cs="Arial"/>
          <w:b/>
          <w:bCs/>
          <w:sz w:val="26"/>
          <w:szCs w:val="26"/>
        </w:rPr>
      </w:pPr>
      <w:r w:rsidRPr="00D3393E">
        <w:rPr>
          <w:rFonts w:ascii="Arial" w:hAnsi="Arial" w:cs="Arial"/>
          <w:b/>
          <w:sz w:val="26"/>
          <w:szCs w:val="26"/>
        </w:rPr>
        <w:t>1</w:t>
      </w:r>
      <w:r w:rsidR="003E493C">
        <w:rPr>
          <w:rFonts w:ascii="Arial" w:hAnsi="Arial" w:cs="Arial"/>
          <w:b/>
          <w:sz w:val="26"/>
          <w:szCs w:val="26"/>
        </w:rPr>
        <w:t>0</w:t>
      </w:r>
      <w:r w:rsidRPr="00D3393E">
        <w:rPr>
          <w:rFonts w:ascii="Arial" w:hAnsi="Arial" w:cs="Arial"/>
          <w:b/>
          <w:sz w:val="26"/>
          <w:szCs w:val="26"/>
        </w:rPr>
        <w:t>.1.1</w:t>
      </w:r>
      <w:r w:rsidR="0070249B" w:rsidRPr="00D3393E">
        <w:rPr>
          <w:rFonts w:ascii="Arial" w:hAnsi="Arial" w:cs="Arial"/>
          <w:b/>
          <w:sz w:val="26"/>
          <w:szCs w:val="26"/>
        </w:rPr>
        <w:t>. Экспорт и импорт товаров</w:t>
      </w:r>
    </w:p>
    <w:p w:rsidR="0070249B" w:rsidRPr="00D3393E" w:rsidRDefault="0070249B" w:rsidP="001E5357">
      <w:pPr>
        <w:spacing w:before="120" w:line="340" w:lineRule="exact"/>
        <w:ind w:firstLine="720"/>
        <w:jc w:val="both"/>
        <w:rPr>
          <w:spacing w:val="-4"/>
          <w:sz w:val="26"/>
          <w:szCs w:val="26"/>
        </w:rPr>
      </w:pPr>
      <w:r w:rsidRPr="00D3393E">
        <w:rPr>
          <w:b/>
          <w:sz w:val="26"/>
          <w:szCs w:val="26"/>
        </w:rPr>
        <w:t xml:space="preserve">По методологии платежного баланса оборот внешней торговли товарами </w:t>
      </w:r>
      <w:r w:rsidR="00587097" w:rsidRPr="00D3393E">
        <w:rPr>
          <w:sz w:val="26"/>
          <w:szCs w:val="26"/>
        </w:rPr>
        <w:t xml:space="preserve">в </w:t>
      </w:r>
      <w:r w:rsidR="00513EC7" w:rsidRPr="00D3393E">
        <w:rPr>
          <w:sz w:val="26"/>
          <w:szCs w:val="26"/>
        </w:rPr>
        <w:t>я</w:t>
      </w:r>
      <w:r w:rsidR="007C0D5C" w:rsidRPr="00D3393E">
        <w:rPr>
          <w:sz w:val="26"/>
          <w:szCs w:val="26"/>
        </w:rPr>
        <w:t>нваре-</w:t>
      </w:r>
      <w:r w:rsidR="009F692A">
        <w:rPr>
          <w:sz w:val="26"/>
          <w:szCs w:val="26"/>
        </w:rPr>
        <w:t>мае</w:t>
      </w:r>
      <w:r w:rsidR="00B719E5" w:rsidRPr="00D3393E">
        <w:rPr>
          <w:sz w:val="26"/>
          <w:szCs w:val="26"/>
        </w:rPr>
        <w:t xml:space="preserve"> 2019</w:t>
      </w:r>
      <w:r w:rsidR="00A266B1" w:rsidRPr="00D3393E">
        <w:rPr>
          <w:sz w:val="26"/>
          <w:szCs w:val="26"/>
        </w:rPr>
        <w:t> </w:t>
      </w:r>
      <w:r w:rsidR="00B719E5" w:rsidRPr="00D3393E">
        <w:rPr>
          <w:sz w:val="26"/>
          <w:szCs w:val="26"/>
        </w:rPr>
        <w:t>г.</w:t>
      </w:r>
      <w:r w:rsidRPr="00D3393E">
        <w:rPr>
          <w:sz w:val="26"/>
          <w:szCs w:val="26"/>
        </w:rPr>
        <w:t xml:space="preserve"> состав</w:t>
      </w:r>
      <w:r w:rsidR="00587097" w:rsidRPr="00D3393E">
        <w:rPr>
          <w:sz w:val="26"/>
          <w:szCs w:val="26"/>
        </w:rPr>
        <w:t xml:space="preserve">ил </w:t>
      </w:r>
      <w:r w:rsidR="004623BC">
        <w:rPr>
          <w:sz w:val="26"/>
          <w:szCs w:val="26"/>
        </w:rPr>
        <w:t>27</w:t>
      </w:r>
      <w:r w:rsidR="002F0501" w:rsidRPr="00D3393E">
        <w:rPr>
          <w:sz w:val="26"/>
          <w:szCs w:val="26"/>
        </w:rPr>
        <w:t> </w:t>
      </w:r>
      <w:r w:rsidR="004623BC">
        <w:rPr>
          <w:sz w:val="26"/>
          <w:szCs w:val="26"/>
        </w:rPr>
        <w:t>20</w:t>
      </w:r>
      <w:r w:rsidR="00B757EE" w:rsidRPr="00D3393E">
        <w:rPr>
          <w:sz w:val="26"/>
          <w:szCs w:val="26"/>
        </w:rPr>
        <w:t>5</w:t>
      </w:r>
      <w:r w:rsidR="002F0501" w:rsidRPr="00D3393E">
        <w:rPr>
          <w:sz w:val="26"/>
          <w:szCs w:val="26"/>
        </w:rPr>
        <w:t>,</w:t>
      </w:r>
      <w:r w:rsidR="004623BC">
        <w:rPr>
          <w:sz w:val="26"/>
          <w:szCs w:val="26"/>
        </w:rPr>
        <w:t>2</w:t>
      </w:r>
      <w:r w:rsidR="002F0501" w:rsidRPr="00D3393E">
        <w:rPr>
          <w:sz w:val="26"/>
          <w:szCs w:val="26"/>
        </w:rPr>
        <w:t xml:space="preserve"> </w:t>
      </w:r>
      <w:r w:rsidR="00587097" w:rsidRPr="00D3393E">
        <w:rPr>
          <w:sz w:val="26"/>
          <w:szCs w:val="26"/>
        </w:rPr>
        <w:t xml:space="preserve">млн. долларов США, </w:t>
      </w:r>
      <w:r w:rsidR="00BB3161" w:rsidRPr="00D3393E">
        <w:rPr>
          <w:sz w:val="26"/>
          <w:szCs w:val="26"/>
        </w:rPr>
        <w:br/>
      </w:r>
      <w:r w:rsidR="004D6BF4" w:rsidRPr="00D3393E">
        <w:rPr>
          <w:sz w:val="26"/>
          <w:szCs w:val="26"/>
        </w:rPr>
        <w:t xml:space="preserve">в том числе </w:t>
      </w:r>
      <w:r w:rsidR="008F20BC" w:rsidRPr="00D3393E">
        <w:rPr>
          <w:sz w:val="26"/>
          <w:szCs w:val="26"/>
        </w:rPr>
        <w:t xml:space="preserve">экспорт – </w:t>
      </w:r>
      <w:r w:rsidR="00B757EE" w:rsidRPr="00D3393E">
        <w:rPr>
          <w:sz w:val="26"/>
          <w:szCs w:val="26"/>
        </w:rPr>
        <w:t>1</w:t>
      </w:r>
      <w:r w:rsidR="004623BC">
        <w:rPr>
          <w:sz w:val="26"/>
          <w:szCs w:val="26"/>
        </w:rPr>
        <w:t>2</w:t>
      </w:r>
      <w:r w:rsidR="002F0501" w:rsidRPr="00D3393E">
        <w:rPr>
          <w:sz w:val="26"/>
          <w:szCs w:val="26"/>
        </w:rPr>
        <w:t> </w:t>
      </w:r>
      <w:r w:rsidR="004623BC">
        <w:rPr>
          <w:sz w:val="26"/>
          <w:szCs w:val="26"/>
        </w:rPr>
        <w:t>9</w:t>
      </w:r>
      <w:r w:rsidR="00997343" w:rsidRPr="00D3393E">
        <w:rPr>
          <w:sz w:val="26"/>
          <w:szCs w:val="26"/>
        </w:rPr>
        <w:t>2</w:t>
      </w:r>
      <w:r w:rsidR="004623BC">
        <w:rPr>
          <w:sz w:val="26"/>
          <w:szCs w:val="26"/>
        </w:rPr>
        <w:t>6</w:t>
      </w:r>
      <w:r w:rsidR="002F0501" w:rsidRPr="00D3393E">
        <w:rPr>
          <w:sz w:val="26"/>
          <w:szCs w:val="26"/>
        </w:rPr>
        <w:t>,</w:t>
      </w:r>
      <w:r w:rsidR="004623BC">
        <w:rPr>
          <w:sz w:val="26"/>
          <w:szCs w:val="26"/>
        </w:rPr>
        <w:t>1</w:t>
      </w:r>
      <w:r w:rsidR="002F0501" w:rsidRPr="00D3393E">
        <w:rPr>
          <w:sz w:val="26"/>
          <w:szCs w:val="26"/>
        </w:rPr>
        <w:t xml:space="preserve"> млн. долларов, импорт – </w:t>
      </w:r>
      <w:r w:rsidR="00B757EE" w:rsidRPr="00D3393E">
        <w:rPr>
          <w:sz w:val="26"/>
          <w:szCs w:val="26"/>
        </w:rPr>
        <w:t>1</w:t>
      </w:r>
      <w:r w:rsidR="004623BC">
        <w:rPr>
          <w:sz w:val="26"/>
          <w:szCs w:val="26"/>
        </w:rPr>
        <w:t>4 </w:t>
      </w:r>
      <w:r w:rsidR="00B757EE" w:rsidRPr="00D3393E">
        <w:rPr>
          <w:sz w:val="26"/>
          <w:szCs w:val="26"/>
        </w:rPr>
        <w:t>2</w:t>
      </w:r>
      <w:r w:rsidR="004623BC">
        <w:rPr>
          <w:sz w:val="26"/>
          <w:szCs w:val="26"/>
        </w:rPr>
        <w:t>79,1</w:t>
      </w:r>
      <w:r w:rsidR="005A2437" w:rsidRPr="00D3393E">
        <w:rPr>
          <w:sz w:val="26"/>
          <w:szCs w:val="26"/>
        </w:rPr>
        <w:t xml:space="preserve"> млн. долларов. </w:t>
      </w:r>
      <w:proofErr w:type="gramStart"/>
      <w:r w:rsidRPr="00D3393E">
        <w:rPr>
          <w:sz w:val="26"/>
          <w:szCs w:val="26"/>
        </w:rPr>
        <w:t>Стоимостной</w:t>
      </w:r>
      <w:proofErr w:type="gramEnd"/>
      <w:r w:rsidRPr="00D3393E">
        <w:rPr>
          <w:sz w:val="26"/>
          <w:szCs w:val="26"/>
        </w:rPr>
        <w:t xml:space="preserve"> объем экспорта по сравнению </w:t>
      </w:r>
      <w:r w:rsidR="00587097" w:rsidRPr="00D3393E">
        <w:rPr>
          <w:sz w:val="26"/>
          <w:szCs w:val="26"/>
        </w:rPr>
        <w:t xml:space="preserve">с </w:t>
      </w:r>
      <w:r w:rsidR="00513EC7" w:rsidRPr="00D3393E">
        <w:rPr>
          <w:sz w:val="26"/>
          <w:szCs w:val="26"/>
        </w:rPr>
        <w:t>я</w:t>
      </w:r>
      <w:r w:rsidR="007C0D5C" w:rsidRPr="00D3393E">
        <w:rPr>
          <w:sz w:val="26"/>
          <w:szCs w:val="26"/>
        </w:rPr>
        <w:t>нварем-</w:t>
      </w:r>
      <w:r w:rsidR="009F692A">
        <w:rPr>
          <w:sz w:val="26"/>
          <w:szCs w:val="26"/>
        </w:rPr>
        <w:t>маем</w:t>
      </w:r>
      <w:r w:rsidR="002E57F2" w:rsidRPr="00D3393E">
        <w:rPr>
          <w:sz w:val="26"/>
          <w:szCs w:val="26"/>
        </w:rPr>
        <w:t xml:space="preserve"> 2018</w:t>
      </w:r>
      <w:r w:rsidR="00BB3161" w:rsidRPr="00D3393E">
        <w:rPr>
          <w:sz w:val="26"/>
          <w:szCs w:val="26"/>
        </w:rPr>
        <w:t> </w:t>
      </w:r>
      <w:r w:rsidR="002E57F2" w:rsidRPr="00D3393E">
        <w:rPr>
          <w:sz w:val="26"/>
          <w:szCs w:val="26"/>
        </w:rPr>
        <w:t>г.</w:t>
      </w:r>
      <w:r w:rsidR="005A2437" w:rsidRPr="00D3393E">
        <w:rPr>
          <w:sz w:val="26"/>
          <w:szCs w:val="26"/>
        </w:rPr>
        <w:t xml:space="preserve"> </w:t>
      </w:r>
      <w:r w:rsidR="005A2437" w:rsidRPr="00D3393E">
        <w:rPr>
          <w:sz w:val="26"/>
          <w:szCs w:val="26"/>
        </w:rPr>
        <w:br/>
      </w:r>
      <w:r w:rsidR="004D6BF4" w:rsidRPr="00D3393E">
        <w:rPr>
          <w:sz w:val="26"/>
          <w:szCs w:val="26"/>
        </w:rPr>
        <w:t>в текущих ценах у</w:t>
      </w:r>
      <w:r w:rsidR="00B41D78" w:rsidRPr="00D3393E">
        <w:rPr>
          <w:sz w:val="26"/>
          <w:szCs w:val="26"/>
        </w:rPr>
        <w:t>м</w:t>
      </w:r>
      <w:r w:rsidR="004D6BF4" w:rsidRPr="00D3393E">
        <w:rPr>
          <w:sz w:val="26"/>
          <w:szCs w:val="26"/>
        </w:rPr>
        <w:t>е</w:t>
      </w:r>
      <w:r w:rsidR="00B41D78" w:rsidRPr="00D3393E">
        <w:rPr>
          <w:sz w:val="26"/>
          <w:szCs w:val="26"/>
        </w:rPr>
        <w:t>ньш</w:t>
      </w:r>
      <w:r w:rsidR="004D6BF4" w:rsidRPr="00D3393E">
        <w:rPr>
          <w:sz w:val="26"/>
          <w:szCs w:val="26"/>
        </w:rPr>
        <w:t>и</w:t>
      </w:r>
      <w:r w:rsidR="006F48D5" w:rsidRPr="00D3393E">
        <w:rPr>
          <w:sz w:val="26"/>
          <w:szCs w:val="26"/>
        </w:rPr>
        <w:t>лся</w:t>
      </w:r>
      <w:r w:rsidR="009D01C6" w:rsidRPr="00D3393E">
        <w:rPr>
          <w:sz w:val="26"/>
          <w:szCs w:val="26"/>
        </w:rPr>
        <w:t xml:space="preserve"> </w:t>
      </w:r>
      <w:r w:rsidR="004D6BF4" w:rsidRPr="00D3393E">
        <w:rPr>
          <w:spacing w:val="-4"/>
          <w:sz w:val="26"/>
          <w:szCs w:val="26"/>
        </w:rPr>
        <w:t xml:space="preserve">на </w:t>
      </w:r>
      <w:r w:rsidR="004623BC">
        <w:rPr>
          <w:spacing w:val="-4"/>
          <w:sz w:val="26"/>
          <w:szCs w:val="26"/>
        </w:rPr>
        <w:t>4,2</w:t>
      </w:r>
      <w:r w:rsidRPr="00D3393E">
        <w:rPr>
          <w:spacing w:val="-4"/>
          <w:sz w:val="26"/>
          <w:szCs w:val="26"/>
        </w:rPr>
        <w:t xml:space="preserve">%, или на </w:t>
      </w:r>
      <w:r w:rsidR="004623BC">
        <w:rPr>
          <w:spacing w:val="-4"/>
          <w:sz w:val="26"/>
          <w:szCs w:val="26"/>
        </w:rPr>
        <w:t>570,7</w:t>
      </w:r>
      <w:r w:rsidRPr="00D3393E">
        <w:rPr>
          <w:spacing w:val="-4"/>
          <w:sz w:val="26"/>
          <w:szCs w:val="26"/>
        </w:rPr>
        <w:t xml:space="preserve"> млн. доллар</w:t>
      </w:r>
      <w:r w:rsidR="00587097" w:rsidRPr="00D3393E">
        <w:rPr>
          <w:spacing w:val="-4"/>
          <w:sz w:val="26"/>
          <w:szCs w:val="26"/>
        </w:rPr>
        <w:t>ов, импорта</w:t>
      </w:r>
      <w:r w:rsidR="00393742" w:rsidRPr="00D3393E">
        <w:rPr>
          <w:sz w:val="26"/>
          <w:szCs w:val="26"/>
        </w:rPr>
        <w:t xml:space="preserve"> –</w:t>
      </w:r>
      <w:r w:rsidR="00587097" w:rsidRPr="00D3393E">
        <w:rPr>
          <w:spacing w:val="-4"/>
          <w:sz w:val="26"/>
          <w:szCs w:val="26"/>
        </w:rPr>
        <w:t xml:space="preserve"> </w:t>
      </w:r>
      <w:r w:rsidR="004623BC">
        <w:rPr>
          <w:spacing w:val="-4"/>
          <w:sz w:val="26"/>
          <w:szCs w:val="26"/>
        </w:rPr>
        <w:br/>
      </w:r>
      <w:r w:rsidRPr="00D3393E">
        <w:rPr>
          <w:spacing w:val="-4"/>
          <w:sz w:val="26"/>
          <w:szCs w:val="26"/>
        </w:rPr>
        <w:t xml:space="preserve">на </w:t>
      </w:r>
      <w:r w:rsidR="004623BC">
        <w:rPr>
          <w:spacing w:val="-4"/>
          <w:sz w:val="26"/>
          <w:szCs w:val="26"/>
        </w:rPr>
        <w:t>1</w:t>
      </w:r>
      <w:r w:rsidR="00B07F4C" w:rsidRPr="00D3393E">
        <w:rPr>
          <w:spacing w:val="-4"/>
          <w:sz w:val="26"/>
          <w:szCs w:val="26"/>
        </w:rPr>
        <w:t>,</w:t>
      </w:r>
      <w:r w:rsidR="004623BC">
        <w:rPr>
          <w:spacing w:val="-4"/>
          <w:sz w:val="26"/>
          <w:szCs w:val="26"/>
        </w:rPr>
        <w:t>5</w:t>
      </w:r>
      <w:r w:rsidR="00997343" w:rsidRPr="00D3393E">
        <w:rPr>
          <w:spacing w:val="-4"/>
          <w:sz w:val="26"/>
          <w:szCs w:val="26"/>
        </w:rPr>
        <w:t xml:space="preserve">%, или на </w:t>
      </w:r>
      <w:r w:rsidR="004623BC">
        <w:rPr>
          <w:spacing w:val="-4"/>
          <w:sz w:val="26"/>
          <w:szCs w:val="26"/>
        </w:rPr>
        <w:t>212</w:t>
      </w:r>
      <w:r w:rsidR="00997343" w:rsidRPr="00D3393E">
        <w:rPr>
          <w:spacing w:val="-4"/>
          <w:sz w:val="26"/>
          <w:szCs w:val="26"/>
        </w:rPr>
        <w:t>,</w:t>
      </w:r>
      <w:r w:rsidR="00B07F4C" w:rsidRPr="00D3393E">
        <w:rPr>
          <w:spacing w:val="-4"/>
          <w:sz w:val="26"/>
          <w:szCs w:val="26"/>
        </w:rPr>
        <w:t>2</w:t>
      </w:r>
      <w:r w:rsidR="006F48D5" w:rsidRPr="00D3393E">
        <w:rPr>
          <w:spacing w:val="-4"/>
          <w:sz w:val="26"/>
          <w:szCs w:val="26"/>
          <w:lang w:val="en-US"/>
        </w:rPr>
        <w:t> </w:t>
      </w:r>
      <w:r w:rsidRPr="00D3393E">
        <w:rPr>
          <w:spacing w:val="-4"/>
          <w:sz w:val="26"/>
          <w:szCs w:val="26"/>
        </w:rPr>
        <w:t>млн.</w:t>
      </w:r>
      <w:r w:rsidR="006F48D5" w:rsidRPr="00D3393E">
        <w:rPr>
          <w:spacing w:val="-4"/>
          <w:sz w:val="26"/>
          <w:szCs w:val="26"/>
          <w:lang w:val="en-US"/>
        </w:rPr>
        <w:t> </w:t>
      </w:r>
      <w:r w:rsidRPr="00D3393E">
        <w:rPr>
          <w:spacing w:val="-4"/>
          <w:sz w:val="26"/>
          <w:szCs w:val="26"/>
        </w:rPr>
        <w:t>долларов.</w:t>
      </w:r>
    </w:p>
    <w:p w:rsidR="0070249B" w:rsidRPr="0045108C" w:rsidRDefault="0070249B" w:rsidP="001E5357">
      <w:pPr>
        <w:spacing w:line="340" w:lineRule="exact"/>
        <w:ind w:firstLine="720"/>
        <w:jc w:val="both"/>
        <w:rPr>
          <w:sz w:val="26"/>
          <w:szCs w:val="26"/>
        </w:rPr>
      </w:pPr>
      <w:r w:rsidRPr="0045108C">
        <w:rPr>
          <w:sz w:val="26"/>
          <w:szCs w:val="26"/>
        </w:rPr>
        <w:t xml:space="preserve">Сальдо внешней торговли товарами </w:t>
      </w:r>
      <w:r w:rsidR="00587097" w:rsidRPr="0045108C">
        <w:rPr>
          <w:sz w:val="26"/>
          <w:szCs w:val="26"/>
        </w:rPr>
        <w:t xml:space="preserve">в </w:t>
      </w:r>
      <w:r w:rsidR="00513EC7" w:rsidRPr="0045108C">
        <w:rPr>
          <w:sz w:val="26"/>
          <w:szCs w:val="26"/>
        </w:rPr>
        <w:t>я</w:t>
      </w:r>
      <w:r w:rsidR="007C0D5C" w:rsidRPr="0045108C">
        <w:rPr>
          <w:sz w:val="26"/>
          <w:szCs w:val="26"/>
        </w:rPr>
        <w:t>нваре-</w:t>
      </w:r>
      <w:r w:rsidR="009F692A" w:rsidRPr="0045108C">
        <w:rPr>
          <w:sz w:val="26"/>
          <w:szCs w:val="26"/>
        </w:rPr>
        <w:t>мае</w:t>
      </w:r>
      <w:r w:rsidR="00B719E5" w:rsidRPr="0045108C">
        <w:rPr>
          <w:sz w:val="26"/>
          <w:szCs w:val="26"/>
        </w:rPr>
        <w:t xml:space="preserve"> 2019</w:t>
      </w:r>
      <w:r w:rsidR="006F48D5" w:rsidRPr="0045108C">
        <w:rPr>
          <w:sz w:val="26"/>
          <w:szCs w:val="26"/>
        </w:rPr>
        <w:t> </w:t>
      </w:r>
      <w:r w:rsidR="00B719E5" w:rsidRPr="0045108C">
        <w:rPr>
          <w:sz w:val="26"/>
          <w:szCs w:val="26"/>
        </w:rPr>
        <w:t>г.</w:t>
      </w:r>
      <w:r w:rsidRPr="0045108C">
        <w:rPr>
          <w:sz w:val="26"/>
          <w:szCs w:val="26"/>
        </w:rPr>
        <w:t xml:space="preserve"> сложилось отрицательное в размере </w:t>
      </w:r>
      <w:bookmarkStart w:id="4" w:name="OLE_LINK7"/>
      <w:bookmarkStart w:id="5" w:name="OLE_LINK9"/>
      <w:r w:rsidR="00B07F4C" w:rsidRPr="0045108C">
        <w:rPr>
          <w:sz w:val="26"/>
          <w:szCs w:val="26"/>
        </w:rPr>
        <w:t>1</w:t>
      </w:r>
      <w:r w:rsidR="00B07F4C" w:rsidRPr="0045108C">
        <w:rPr>
          <w:sz w:val="26"/>
          <w:szCs w:val="26"/>
          <w:lang w:val="en-US"/>
        </w:rPr>
        <w:t> </w:t>
      </w:r>
      <w:r w:rsidR="004623BC" w:rsidRPr="0045108C">
        <w:rPr>
          <w:sz w:val="26"/>
          <w:szCs w:val="26"/>
        </w:rPr>
        <w:t>35</w:t>
      </w:r>
      <w:r w:rsidR="00B07F4C" w:rsidRPr="0045108C">
        <w:rPr>
          <w:sz w:val="26"/>
          <w:szCs w:val="26"/>
        </w:rPr>
        <w:t>3</w:t>
      </w:r>
      <w:r w:rsidRPr="0045108C">
        <w:rPr>
          <w:i/>
          <w:iCs/>
          <w:sz w:val="26"/>
          <w:szCs w:val="26"/>
        </w:rPr>
        <w:t> </w:t>
      </w:r>
      <w:r w:rsidRPr="0045108C">
        <w:rPr>
          <w:sz w:val="26"/>
          <w:szCs w:val="26"/>
        </w:rPr>
        <w:t>млн. долларов</w:t>
      </w:r>
      <w:bookmarkEnd w:id="4"/>
      <w:bookmarkEnd w:id="5"/>
      <w:r w:rsidRPr="0045108C">
        <w:rPr>
          <w:sz w:val="26"/>
          <w:szCs w:val="26"/>
        </w:rPr>
        <w:t xml:space="preserve"> (</w:t>
      </w:r>
      <w:r w:rsidR="00993155" w:rsidRPr="0045108C">
        <w:rPr>
          <w:sz w:val="26"/>
          <w:szCs w:val="26"/>
        </w:rPr>
        <w:t xml:space="preserve">в </w:t>
      </w:r>
      <w:r w:rsidR="00513EC7" w:rsidRPr="0045108C">
        <w:rPr>
          <w:sz w:val="26"/>
          <w:szCs w:val="26"/>
        </w:rPr>
        <w:t>я</w:t>
      </w:r>
      <w:r w:rsidR="007C0D5C" w:rsidRPr="0045108C">
        <w:rPr>
          <w:sz w:val="26"/>
          <w:szCs w:val="26"/>
        </w:rPr>
        <w:t>нваре-</w:t>
      </w:r>
      <w:r w:rsidR="009F692A" w:rsidRPr="0045108C">
        <w:rPr>
          <w:sz w:val="26"/>
          <w:szCs w:val="26"/>
        </w:rPr>
        <w:t>мае</w:t>
      </w:r>
      <w:r w:rsidR="00B719E5" w:rsidRPr="0045108C">
        <w:rPr>
          <w:sz w:val="26"/>
          <w:szCs w:val="26"/>
        </w:rPr>
        <w:t xml:space="preserve"> 2018</w:t>
      </w:r>
      <w:r w:rsidR="000E67C9" w:rsidRPr="0045108C">
        <w:rPr>
          <w:sz w:val="26"/>
          <w:szCs w:val="26"/>
        </w:rPr>
        <w:t> </w:t>
      </w:r>
      <w:r w:rsidR="00B719E5" w:rsidRPr="0045108C">
        <w:rPr>
          <w:sz w:val="26"/>
          <w:szCs w:val="26"/>
        </w:rPr>
        <w:t>г.</w:t>
      </w:r>
      <w:r w:rsidRPr="0045108C">
        <w:rPr>
          <w:sz w:val="26"/>
          <w:szCs w:val="26"/>
        </w:rPr>
        <w:t xml:space="preserve"> </w:t>
      </w:r>
      <w:r w:rsidR="00B719E5" w:rsidRPr="0045108C">
        <w:rPr>
          <w:sz w:val="26"/>
          <w:szCs w:val="26"/>
        </w:rPr>
        <w:t xml:space="preserve">сальдо было также отрицательное </w:t>
      </w:r>
      <w:r w:rsidRPr="0045108C">
        <w:rPr>
          <w:sz w:val="26"/>
          <w:szCs w:val="26"/>
        </w:rPr>
        <w:t xml:space="preserve">и составляло </w:t>
      </w:r>
      <w:r w:rsidR="004623BC" w:rsidRPr="0045108C">
        <w:rPr>
          <w:sz w:val="26"/>
          <w:szCs w:val="26"/>
        </w:rPr>
        <w:t>994</w:t>
      </w:r>
      <w:r w:rsidRPr="0045108C">
        <w:rPr>
          <w:sz w:val="26"/>
          <w:szCs w:val="26"/>
        </w:rPr>
        <w:t>,</w:t>
      </w:r>
      <w:r w:rsidR="004623BC" w:rsidRPr="0045108C">
        <w:rPr>
          <w:sz w:val="26"/>
          <w:szCs w:val="26"/>
        </w:rPr>
        <w:t>5</w:t>
      </w:r>
      <w:r w:rsidRPr="0045108C">
        <w:rPr>
          <w:sz w:val="26"/>
          <w:szCs w:val="26"/>
        </w:rPr>
        <w:t xml:space="preserve"> млн. долларов). </w:t>
      </w:r>
    </w:p>
    <w:p w:rsidR="00C71156" w:rsidRPr="00D3393E" w:rsidRDefault="00C71156" w:rsidP="001E5357">
      <w:pPr>
        <w:spacing w:line="340" w:lineRule="exact"/>
        <w:ind w:firstLine="720"/>
        <w:jc w:val="both"/>
        <w:rPr>
          <w:sz w:val="26"/>
          <w:szCs w:val="26"/>
        </w:rPr>
      </w:pPr>
      <w:r w:rsidRPr="00D3393E">
        <w:rPr>
          <w:b/>
          <w:bCs/>
          <w:sz w:val="26"/>
          <w:szCs w:val="26"/>
        </w:rPr>
        <w:t>По методологии статистики внешней торговли товарами</w:t>
      </w:r>
      <w:r w:rsidRPr="00D3393E">
        <w:rPr>
          <w:sz w:val="26"/>
          <w:szCs w:val="26"/>
        </w:rPr>
        <w:t xml:space="preserve"> оборот внешней торговли товарами </w:t>
      </w:r>
      <w:r w:rsidR="00587097" w:rsidRPr="00D3393E">
        <w:rPr>
          <w:sz w:val="26"/>
          <w:szCs w:val="26"/>
        </w:rPr>
        <w:t xml:space="preserve">в </w:t>
      </w:r>
      <w:r w:rsidR="00513EC7" w:rsidRPr="00D3393E">
        <w:rPr>
          <w:sz w:val="26"/>
          <w:szCs w:val="26"/>
        </w:rPr>
        <w:t>я</w:t>
      </w:r>
      <w:r w:rsidR="007C0D5C" w:rsidRPr="00D3393E">
        <w:rPr>
          <w:sz w:val="26"/>
          <w:szCs w:val="26"/>
        </w:rPr>
        <w:t>нваре-</w:t>
      </w:r>
      <w:r w:rsidR="009F692A">
        <w:rPr>
          <w:sz w:val="26"/>
          <w:szCs w:val="26"/>
        </w:rPr>
        <w:t>мае</w:t>
      </w:r>
      <w:r w:rsidR="00B719E5" w:rsidRPr="00D3393E">
        <w:rPr>
          <w:sz w:val="26"/>
          <w:szCs w:val="26"/>
        </w:rPr>
        <w:t xml:space="preserve"> 2019</w:t>
      </w:r>
      <w:r w:rsidR="006F48D5" w:rsidRPr="00D3393E">
        <w:rPr>
          <w:sz w:val="26"/>
          <w:szCs w:val="26"/>
        </w:rPr>
        <w:t> </w:t>
      </w:r>
      <w:r w:rsidR="00B719E5" w:rsidRPr="00D3393E">
        <w:rPr>
          <w:sz w:val="26"/>
          <w:szCs w:val="26"/>
        </w:rPr>
        <w:t>г.</w:t>
      </w:r>
      <w:r w:rsidR="00A31DD7" w:rsidRPr="00D3393E">
        <w:rPr>
          <w:sz w:val="26"/>
          <w:szCs w:val="26"/>
        </w:rPr>
        <w:t xml:space="preserve"> составил </w:t>
      </w:r>
      <w:r w:rsidR="004B2F86" w:rsidRPr="00D3393E">
        <w:rPr>
          <w:sz w:val="26"/>
          <w:szCs w:val="26"/>
        </w:rPr>
        <w:t>2</w:t>
      </w:r>
      <w:r w:rsidR="00414BD1" w:rsidRPr="00414BD1">
        <w:rPr>
          <w:sz w:val="26"/>
          <w:szCs w:val="26"/>
        </w:rPr>
        <w:t>8</w:t>
      </w:r>
      <w:r w:rsidR="00645880" w:rsidRPr="00D3393E">
        <w:rPr>
          <w:sz w:val="26"/>
          <w:szCs w:val="26"/>
        </w:rPr>
        <w:t> </w:t>
      </w:r>
      <w:r w:rsidR="00414BD1" w:rsidRPr="00414BD1">
        <w:rPr>
          <w:sz w:val="26"/>
          <w:szCs w:val="26"/>
        </w:rPr>
        <w:t>6</w:t>
      </w:r>
      <w:r w:rsidR="00487BCB" w:rsidRPr="00D3393E">
        <w:rPr>
          <w:sz w:val="26"/>
          <w:szCs w:val="26"/>
        </w:rPr>
        <w:t>7</w:t>
      </w:r>
      <w:r w:rsidR="00414BD1" w:rsidRPr="00414BD1">
        <w:rPr>
          <w:sz w:val="26"/>
          <w:szCs w:val="26"/>
        </w:rPr>
        <w:t>2</w:t>
      </w:r>
      <w:r w:rsidR="00645880" w:rsidRPr="00D3393E">
        <w:rPr>
          <w:sz w:val="26"/>
          <w:szCs w:val="26"/>
        </w:rPr>
        <w:t>,</w:t>
      </w:r>
      <w:r w:rsidR="004B2F86" w:rsidRPr="00D3393E">
        <w:rPr>
          <w:sz w:val="26"/>
          <w:szCs w:val="26"/>
        </w:rPr>
        <w:t>7</w:t>
      </w:r>
      <w:r w:rsidR="00367B5A" w:rsidRPr="00D3393E">
        <w:rPr>
          <w:sz w:val="26"/>
          <w:szCs w:val="26"/>
        </w:rPr>
        <w:t xml:space="preserve"> </w:t>
      </w:r>
      <w:r w:rsidR="00C83A46" w:rsidRPr="00D3393E">
        <w:rPr>
          <w:sz w:val="26"/>
          <w:szCs w:val="26"/>
        </w:rPr>
        <w:t>млн. долларов США,</w:t>
      </w:r>
      <w:r w:rsidR="00B719E5" w:rsidRPr="00D3393E">
        <w:rPr>
          <w:sz w:val="26"/>
          <w:szCs w:val="26"/>
        </w:rPr>
        <w:t xml:space="preserve"> </w:t>
      </w:r>
      <w:r w:rsidRPr="00D3393E">
        <w:rPr>
          <w:sz w:val="26"/>
          <w:szCs w:val="26"/>
        </w:rPr>
        <w:t xml:space="preserve">в том числе экспорт – </w:t>
      </w:r>
      <w:r w:rsidR="00414BD1">
        <w:rPr>
          <w:sz w:val="26"/>
          <w:szCs w:val="26"/>
        </w:rPr>
        <w:t>1</w:t>
      </w:r>
      <w:r w:rsidR="00414BD1" w:rsidRPr="00414BD1">
        <w:rPr>
          <w:sz w:val="26"/>
          <w:szCs w:val="26"/>
        </w:rPr>
        <w:t>3</w:t>
      </w:r>
      <w:r w:rsidR="00645880" w:rsidRPr="00D3393E">
        <w:rPr>
          <w:sz w:val="26"/>
          <w:szCs w:val="26"/>
        </w:rPr>
        <w:t> </w:t>
      </w:r>
      <w:r w:rsidR="00414BD1" w:rsidRPr="00414BD1">
        <w:rPr>
          <w:sz w:val="26"/>
          <w:szCs w:val="26"/>
        </w:rPr>
        <w:t>1</w:t>
      </w:r>
      <w:r w:rsidR="004B2F86" w:rsidRPr="00D3393E">
        <w:rPr>
          <w:sz w:val="26"/>
          <w:szCs w:val="26"/>
        </w:rPr>
        <w:t>4</w:t>
      </w:r>
      <w:r w:rsidR="00414BD1" w:rsidRPr="00414BD1">
        <w:rPr>
          <w:sz w:val="26"/>
          <w:szCs w:val="26"/>
        </w:rPr>
        <w:t>1</w:t>
      </w:r>
      <w:r w:rsidR="00645880" w:rsidRPr="00D3393E">
        <w:rPr>
          <w:sz w:val="26"/>
          <w:szCs w:val="26"/>
        </w:rPr>
        <w:t>,</w:t>
      </w:r>
      <w:r w:rsidR="00414BD1" w:rsidRPr="00414BD1">
        <w:rPr>
          <w:sz w:val="26"/>
          <w:szCs w:val="26"/>
        </w:rPr>
        <w:t>1</w:t>
      </w:r>
      <w:r w:rsidR="00367B5A" w:rsidRPr="00D3393E">
        <w:rPr>
          <w:sz w:val="26"/>
          <w:szCs w:val="26"/>
        </w:rPr>
        <w:t xml:space="preserve"> </w:t>
      </w:r>
      <w:r w:rsidR="00D13173" w:rsidRPr="00D3393E">
        <w:rPr>
          <w:sz w:val="26"/>
          <w:szCs w:val="26"/>
        </w:rPr>
        <w:t xml:space="preserve">млн. долларов, импорт – </w:t>
      </w:r>
      <w:r w:rsidR="00E97DAD" w:rsidRPr="00D3393E">
        <w:rPr>
          <w:sz w:val="26"/>
          <w:szCs w:val="26"/>
        </w:rPr>
        <w:br/>
      </w:r>
      <w:r w:rsidR="004B2F86" w:rsidRPr="00D3393E">
        <w:rPr>
          <w:sz w:val="26"/>
          <w:szCs w:val="26"/>
        </w:rPr>
        <w:t>1</w:t>
      </w:r>
      <w:r w:rsidR="00414BD1" w:rsidRPr="00414BD1">
        <w:rPr>
          <w:sz w:val="26"/>
          <w:szCs w:val="26"/>
        </w:rPr>
        <w:t>5</w:t>
      </w:r>
      <w:r w:rsidR="00414BD1">
        <w:rPr>
          <w:sz w:val="26"/>
          <w:szCs w:val="26"/>
        </w:rPr>
        <w:t> </w:t>
      </w:r>
      <w:r w:rsidR="00414BD1" w:rsidRPr="00414BD1">
        <w:rPr>
          <w:sz w:val="26"/>
          <w:szCs w:val="26"/>
        </w:rPr>
        <w:t>5</w:t>
      </w:r>
      <w:r w:rsidR="004B2F86" w:rsidRPr="00D3393E">
        <w:rPr>
          <w:sz w:val="26"/>
          <w:szCs w:val="26"/>
        </w:rPr>
        <w:t>3</w:t>
      </w:r>
      <w:r w:rsidR="00487BCB" w:rsidRPr="00D3393E">
        <w:rPr>
          <w:sz w:val="26"/>
          <w:szCs w:val="26"/>
        </w:rPr>
        <w:t>1</w:t>
      </w:r>
      <w:r w:rsidR="00414BD1" w:rsidRPr="00414BD1">
        <w:rPr>
          <w:sz w:val="26"/>
          <w:szCs w:val="26"/>
        </w:rPr>
        <w:t>,</w:t>
      </w:r>
      <w:r w:rsidR="00414BD1">
        <w:rPr>
          <w:sz w:val="26"/>
          <w:szCs w:val="26"/>
        </w:rPr>
        <w:t>6</w:t>
      </w:r>
      <w:r w:rsidR="00645880" w:rsidRPr="00D3393E">
        <w:rPr>
          <w:sz w:val="26"/>
          <w:szCs w:val="26"/>
        </w:rPr>
        <w:t xml:space="preserve"> </w:t>
      </w:r>
      <w:r w:rsidRPr="00D3393E">
        <w:rPr>
          <w:sz w:val="26"/>
          <w:szCs w:val="26"/>
        </w:rPr>
        <w:t>млн.</w:t>
      </w:r>
      <w:r w:rsidR="00645880" w:rsidRPr="00D3393E">
        <w:rPr>
          <w:sz w:val="26"/>
          <w:szCs w:val="26"/>
        </w:rPr>
        <w:t xml:space="preserve"> </w:t>
      </w:r>
      <w:r w:rsidRPr="00D3393E">
        <w:rPr>
          <w:sz w:val="26"/>
          <w:szCs w:val="26"/>
        </w:rPr>
        <w:t>долларов. Сальдо внешней т</w:t>
      </w:r>
      <w:r w:rsidR="003D715D" w:rsidRPr="00D3393E">
        <w:rPr>
          <w:sz w:val="26"/>
          <w:szCs w:val="26"/>
        </w:rPr>
        <w:t xml:space="preserve">орговли товарами сложилось </w:t>
      </w:r>
      <w:r w:rsidR="006F48D5" w:rsidRPr="00D3393E">
        <w:rPr>
          <w:sz w:val="26"/>
          <w:szCs w:val="26"/>
        </w:rPr>
        <w:t>отрицательное</w:t>
      </w:r>
      <w:r w:rsidR="00E97DAD" w:rsidRPr="00D3393E">
        <w:rPr>
          <w:sz w:val="26"/>
          <w:szCs w:val="26"/>
        </w:rPr>
        <w:t xml:space="preserve"> </w:t>
      </w:r>
      <w:r w:rsidRPr="00D3393E">
        <w:rPr>
          <w:sz w:val="26"/>
          <w:szCs w:val="26"/>
        </w:rPr>
        <w:t xml:space="preserve">в размере </w:t>
      </w:r>
      <w:r w:rsidR="00414BD1">
        <w:rPr>
          <w:sz w:val="26"/>
          <w:szCs w:val="26"/>
        </w:rPr>
        <w:t>2</w:t>
      </w:r>
      <w:r w:rsidR="00487BCB" w:rsidRPr="00D3393E">
        <w:rPr>
          <w:sz w:val="26"/>
          <w:szCs w:val="26"/>
        </w:rPr>
        <w:t> </w:t>
      </w:r>
      <w:r w:rsidR="00414BD1">
        <w:rPr>
          <w:sz w:val="26"/>
          <w:szCs w:val="26"/>
        </w:rPr>
        <w:t>3</w:t>
      </w:r>
      <w:r w:rsidR="004B2F86" w:rsidRPr="00D3393E">
        <w:rPr>
          <w:sz w:val="26"/>
          <w:szCs w:val="26"/>
        </w:rPr>
        <w:t>9</w:t>
      </w:r>
      <w:r w:rsidR="00414BD1">
        <w:rPr>
          <w:sz w:val="26"/>
          <w:szCs w:val="26"/>
        </w:rPr>
        <w:t>0</w:t>
      </w:r>
      <w:r w:rsidR="00367B5A" w:rsidRPr="00D3393E">
        <w:rPr>
          <w:sz w:val="26"/>
          <w:szCs w:val="26"/>
        </w:rPr>
        <w:t>,</w:t>
      </w:r>
      <w:r w:rsidR="00414BD1">
        <w:rPr>
          <w:sz w:val="26"/>
          <w:szCs w:val="26"/>
        </w:rPr>
        <w:t>5</w:t>
      </w:r>
      <w:r w:rsidR="00367B5A" w:rsidRPr="00D3393E">
        <w:rPr>
          <w:i/>
          <w:iCs/>
          <w:sz w:val="22"/>
          <w:szCs w:val="22"/>
        </w:rPr>
        <w:t> </w:t>
      </w:r>
      <w:r w:rsidRPr="00D3393E">
        <w:rPr>
          <w:sz w:val="26"/>
          <w:szCs w:val="26"/>
        </w:rPr>
        <w:t>млн. долларов (</w:t>
      </w:r>
      <w:r w:rsidR="00993155" w:rsidRPr="00D3393E">
        <w:rPr>
          <w:sz w:val="26"/>
          <w:szCs w:val="26"/>
        </w:rPr>
        <w:t xml:space="preserve">в </w:t>
      </w:r>
      <w:r w:rsidR="00513EC7" w:rsidRPr="00D3393E">
        <w:rPr>
          <w:sz w:val="26"/>
          <w:szCs w:val="26"/>
        </w:rPr>
        <w:t>я</w:t>
      </w:r>
      <w:r w:rsidR="007C0D5C" w:rsidRPr="00D3393E">
        <w:rPr>
          <w:sz w:val="26"/>
          <w:szCs w:val="26"/>
        </w:rPr>
        <w:t>нваре-</w:t>
      </w:r>
      <w:r w:rsidR="009F692A">
        <w:rPr>
          <w:sz w:val="26"/>
          <w:szCs w:val="26"/>
        </w:rPr>
        <w:t>мае</w:t>
      </w:r>
      <w:r w:rsidR="00B719E5" w:rsidRPr="00D3393E">
        <w:rPr>
          <w:sz w:val="26"/>
          <w:szCs w:val="26"/>
        </w:rPr>
        <w:t xml:space="preserve"> 2018</w:t>
      </w:r>
      <w:r w:rsidR="006F48D5" w:rsidRPr="00D3393E">
        <w:rPr>
          <w:sz w:val="26"/>
          <w:szCs w:val="26"/>
        </w:rPr>
        <w:t> </w:t>
      </w:r>
      <w:r w:rsidR="00B719E5" w:rsidRPr="00D3393E">
        <w:rPr>
          <w:sz w:val="26"/>
          <w:szCs w:val="26"/>
        </w:rPr>
        <w:t>г.</w:t>
      </w:r>
      <w:r w:rsidR="009D01C6" w:rsidRPr="00D3393E">
        <w:rPr>
          <w:sz w:val="26"/>
          <w:szCs w:val="26"/>
        </w:rPr>
        <w:t xml:space="preserve"> величина </w:t>
      </w:r>
      <w:r w:rsidRPr="00D3393E">
        <w:rPr>
          <w:sz w:val="26"/>
          <w:szCs w:val="26"/>
        </w:rPr>
        <w:t xml:space="preserve">отрицательного сальдо составляла </w:t>
      </w:r>
      <w:r w:rsidR="00414BD1">
        <w:rPr>
          <w:sz w:val="26"/>
          <w:szCs w:val="26"/>
        </w:rPr>
        <w:t>1 </w:t>
      </w:r>
      <w:r w:rsidR="004B2F86" w:rsidRPr="00D3393E">
        <w:rPr>
          <w:sz w:val="26"/>
          <w:szCs w:val="26"/>
        </w:rPr>
        <w:t>8</w:t>
      </w:r>
      <w:r w:rsidR="00414BD1">
        <w:rPr>
          <w:sz w:val="26"/>
          <w:szCs w:val="26"/>
        </w:rPr>
        <w:t>60</w:t>
      </w:r>
      <w:r w:rsidR="00367B5A" w:rsidRPr="00D3393E">
        <w:rPr>
          <w:sz w:val="26"/>
          <w:szCs w:val="26"/>
        </w:rPr>
        <w:t>,</w:t>
      </w:r>
      <w:r w:rsidR="00414BD1">
        <w:rPr>
          <w:sz w:val="26"/>
          <w:szCs w:val="26"/>
        </w:rPr>
        <w:t>9</w:t>
      </w:r>
      <w:r w:rsidR="00367B5A" w:rsidRPr="00D3393E">
        <w:rPr>
          <w:sz w:val="26"/>
          <w:szCs w:val="26"/>
        </w:rPr>
        <w:t xml:space="preserve"> </w:t>
      </w:r>
      <w:r w:rsidRPr="00D3393E">
        <w:rPr>
          <w:sz w:val="26"/>
          <w:szCs w:val="26"/>
        </w:rPr>
        <w:t xml:space="preserve">млн. долларов). </w:t>
      </w:r>
    </w:p>
    <w:p w:rsidR="00C71156" w:rsidRPr="00D3393E" w:rsidRDefault="00C71156" w:rsidP="001E5357">
      <w:pPr>
        <w:pStyle w:val="21"/>
        <w:spacing w:line="340" w:lineRule="exact"/>
        <w:rPr>
          <w:sz w:val="26"/>
          <w:szCs w:val="26"/>
        </w:rPr>
      </w:pPr>
      <w:proofErr w:type="gramStart"/>
      <w:r w:rsidRPr="00D3393E">
        <w:rPr>
          <w:sz w:val="26"/>
          <w:szCs w:val="26"/>
        </w:rPr>
        <w:t>Стоимостной</w:t>
      </w:r>
      <w:proofErr w:type="gramEnd"/>
      <w:r w:rsidRPr="00D3393E">
        <w:rPr>
          <w:sz w:val="26"/>
          <w:szCs w:val="26"/>
        </w:rPr>
        <w:t xml:space="preserve"> объем э</w:t>
      </w:r>
      <w:r w:rsidR="00D13173" w:rsidRPr="00D3393E">
        <w:rPr>
          <w:sz w:val="26"/>
          <w:szCs w:val="26"/>
        </w:rPr>
        <w:t xml:space="preserve">кспорта по сравнению </w:t>
      </w:r>
      <w:r w:rsidR="00587097" w:rsidRPr="00D3393E">
        <w:rPr>
          <w:sz w:val="26"/>
          <w:szCs w:val="26"/>
        </w:rPr>
        <w:t xml:space="preserve">с </w:t>
      </w:r>
      <w:r w:rsidR="00513EC7" w:rsidRPr="00D3393E">
        <w:rPr>
          <w:sz w:val="26"/>
          <w:szCs w:val="26"/>
        </w:rPr>
        <w:t>я</w:t>
      </w:r>
      <w:r w:rsidR="007C0D5C" w:rsidRPr="00D3393E">
        <w:rPr>
          <w:sz w:val="26"/>
          <w:szCs w:val="26"/>
        </w:rPr>
        <w:t>нварем-</w:t>
      </w:r>
      <w:r w:rsidR="009F692A">
        <w:rPr>
          <w:sz w:val="26"/>
          <w:szCs w:val="26"/>
        </w:rPr>
        <w:t>маем</w:t>
      </w:r>
      <w:r w:rsidR="002E57F2" w:rsidRPr="00D3393E">
        <w:rPr>
          <w:sz w:val="26"/>
          <w:szCs w:val="26"/>
        </w:rPr>
        <w:t xml:space="preserve"> 2018</w:t>
      </w:r>
      <w:r w:rsidR="00A266B1" w:rsidRPr="00D3393E">
        <w:rPr>
          <w:sz w:val="26"/>
          <w:szCs w:val="26"/>
        </w:rPr>
        <w:t> </w:t>
      </w:r>
      <w:r w:rsidR="002E57F2" w:rsidRPr="00D3393E">
        <w:rPr>
          <w:sz w:val="26"/>
          <w:szCs w:val="26"/>
        </w:rPr>
        <w:t>г.</w:t>
      </w:r>
      <w:r w:rsidR="00D13173" w:rsidRPr="00D3393E">
        <w:rPr>
          <w:sz w:val="26"/>
          <w:szCs w:val="26"/>
        </w:rPr>
        <w:t xml:space="preserve"> </w:t>
      </w:r>
      <w:r w:rsidR="00E97DAD" w:rsidRPr="00D3393E">
        <w:rPr>
          <w:sz w:val="26"/>
          <w:szCs w:val="26"/>
        </w:rPr>
        <w:br/>
      </w:r>
      <w:r w:rsidRPr="00D3393E">
        <w:rPr>
          <w:sz w:val="26"/>
          <w:szCs w:val="26"/>
        </w:rPr>
        <w:t>из расчета в текущих ценах у</w:t>
      </w:r>
      <w:r w:rsidR="00EE0753" w:rsidRPr="00D3393E">
        <w:rPr>
          <w:sz w:val="26"/>
          <w:szCs w:val="26"/>
        </w:rPr>
        <w:t>меньши</w:t>
      </w:r>
      <w:r w:rsidRPr="00D3393E">
        <w:rPr>
          <w:sz w:val="26"/>
          <w:szCs w:val="26"/>
        </w:rPr>
        <w:t xml:space="preserve">лся на </w:t>
      </w:r>
      <w:r w:rsidR="00414BD1">
        <w:rPr>
          <w:sz w:val="26"/>
          <w:szCs w:val="26"/>
        </w:rPr>
        <w:t>4</w:t>
      </w:r>
      <w:r w:rsidR="00367B5A" w:rsidRPr="00D3393E">
        <w:rPr>
          <w:sz w:val="26"/>
          <w:szCs w:val="26"/>
        </w:rPr>
        <w:t xml:space="preserve">%, или на </w:t>
      </w:r>
      <w:r w:rsidR="00414BD1">
        <w:rPr>
          <w:sz w:val="26"/>
          <w:szCs w:val="26"/>
        </w:rPr>
        <w:t>55</w:t>
      </w:r>
      <w:r w:rsidR="00471D12" w:rsidRPr="00D3393E">
        <w:rPr>
          <w:sz w:val="26"/>
          <w:szCs w:val="26"/>
        </w:rPr>
        <w:t>2,</w:t>
      </w:r>
      <w:r w:rsidR="00414BD1">
        <w:rPr>
          <w:sz w:val="26"/>
          <w:szCs w:val="26"/>
        </w:rPr>
        <w:t>8</w:t>
      </w:r>
      <w:r w:rsidR="00367B5A" w:rsidRPr="00D3393E">
        <w:rPr>
          <w:sz w:val="26"/>
          <w:szCs w:val="26"/>
        </w:rPr>
        <w:t xml:space="preserve"> </w:t>
      </w:r>
      <w:r w:rsidRPr="00D3393E">
        <w:rPr>
          <w:sz w:val="26"/>
          <w:szCs w:val="26"/>
        </w:rPr>
        <w:t>млн. долларов, импорта</w:t>
      </w:r>
      <w:r w:rsidR="00393742" w:rsidRPr="00D3393E">
        <w:rPr>
          <w:sz w:val="26"/>
          <w:szCs w:val="26"/>
        </w:rPr>
        <w:t xml:space="preserve"> –</w:t>
      </w:r>
      <w:r w:rsidR="00414BD1">
        <w:rPr>
          <w:sz w:val="26"/>
          <w:szCs w:val="26"/>
        </w:rPr>
        <w:t xml:space="preserve"> </w:t>
      </w:r>
      <w:r w:rsidRPr="00D3393E">
        <w:rPr>
          <w:sz w:val="26"/>
          <w:szCs w:val="26"/>
        </w:rPr>
        <w:t xml:space="preserve">на </w:t>
      </w:r>
      <w:r w:rsidR="00471D12" w:rsidRPr="00D3393E">
        <w:rPr>
          <w:sz w:val="26"/>
          <w:szCs w:val="26"/>
        </w:rPr>
        <w:t>0</w:t>
      </w:r>
      <w:r w:rsidR="00503B4A" w:rsidRPr="00D3393E">
        <w:rPr>
          <w:sz w:val="26"/>
          <w:szCs w:val="26"/>
        </w:rPr>
        <w:t>,</w:t>
      </w:r>
      <w:r w:rsidR="00414BD1">
        <w:rPr>
          <w:sz w:val="26"/>
          <w:szCs w:val="26"/>
        </w:rPr>
        <w:t>1</w:t>
      </w:r>
      <w:r w:rsidR="00367B5A" w:rsidRPr="00D3393E">
        <w:rPr>
          <w:sz w:val="26"/>
          <w:szCs w:val="26"/>
        </w:rPr>
        <w:t xml:space="preserve">%, или на </w:t>
      </w:r>
      <w:r w:rsidR="00414BD1">
        <w:rPr>
          <w:sz w:val="26"/>
          <w:szCs w:val="26"/>
        </w:rPr>
        <w:t>23</w:t>
      </w:r>
      <w:r w:rsidR="00CA62B6" w:rsidRPr="00D3393E">
        <w:rPr>
          <w:sz w:val="26"/>
          <w:szCs w:val="26"/>
        </w:rPr>
        <w:t>,</w:t>
      </w:r>
      <w:r w:rsidR="00414BD1">
        <w:rPr>
          <w:sz w:val="26"/>
          <w:szCs w:val="26"/>
        </w:rPr>
        <w:t>2</w:t>
      </w:r>
      <w:r w:rsidR="00367B5A" w:rsidRPr="00D3393E">
        <w:rPr>
          <w:sz w:val="26"/>
          <w:szCs w:val="26"/>
        </w:rPr>
        <w:t xml:space="preserve"> </w:t>
      </w:r>
      <w:r w:rsidRPr="00D3393E">
        <w:rPr>
          <w:sz w:val="26"/>
          <w:szCs w:val="26"/>
        </w:rPr>
        <w:t>млн. долларов.</w:t>
      </w:r>
      <w:r w:rsidR="007E5BE6" w:rsidRPr="00D3393E">
        <w:rPr>
          <w:sz w:val="26"/>
          <w:szCs w:val="26"/>
        </w:rPr>
        <w:t xml:space="preserve"> </w:t>
      </w:r>
    </w:p>
    <w:p w:rsidR="00C71156" w:rsidRPr="00D3393E" w:rsidRDefault="00C71156" w:rsidP="001E5357">
      <w:pPr>
        <w:pStyle w:val="21"/>
        <w:spacing w:before="200" w:line="240" w:lineRule="exact"/>
        <w:ind w:firstLine="0"/>
        <w:jc w:val="center"/>
        <w:rPr>
          <w:rFonts w:ascii="Arial" w:hAnsi="Arial" w:cs="Arial"/>
          <w:b/>
          <w:bCs/>
          <w:sz w:val="22"/>
          <w:szCs w:val="22"/>
        </w:rPr>
      </w:pPr>
      <w:r w:rsidRPr="00D3393E">
        <w:rPr>
          <w:rFonts w:ascii="Arial" w:hAnsi="Arial" w:cs="Arial"/>
          <w:b/>
          <w:bCs/>
          <w:sz w:val="22"/>
          <w:szCs w:val="22"/>
        </w:rPr>
        <w:t>Экспорт и импорт товаров</w:t>
      </w:r>
    </w:p>
    <w:p w:rsidR="00C71156" w:rsidRPr="00D3393E" w:rsidRDefault="00C71156" w:rsidP="001E5357">
      <w:pPr>
        <w:pStyle w:val="23"/>
        <w:spacing w:before="60" w:after="40" w:line="240" w:lineRule="exact"/>
        <w:ind w:firstLine="0"/>
        <w:jc w:val="center"/>
        <w:rPr>
          <w:rFonts w:ascii="Arial" w:hAnsi="Arial" w:cs="Arial"/>
          <w:i/>
          <w:iCs/>
          <w:sz w:val="20"/>
          <w:szCs w:val="20"/>
        </w:rPr>
      </w:pPr>
      <w:r w:rsidRPr="00D3393E">
        <w:rPr>
          <w:rFonts w:ascii="Arial" w:hAnsi="Arial" w:cs="Arial"/>
          <w:sz w:val="20"/>
          <w:szCs w:val="20"/>
        </w:rPr>
        <w:t>(</w:t>
      </w:r>
      <w:proofErr w:type="gramStart"/>
      <w:r w:rsidRPr="00D3393E">
        <w:rPr>
          <w:rFonts w:ascii="Arial" w:hAnsi="Arial" w:cs="Arial"/>
          <w:i/>
          <w:iCs/>
          <w:sz w:val="20"/>
          <w:szCs w:val="20"/>
        </w:rPr>
        <w:t>в</w:t>
      </w:r>
      <w:proofErr w:type="gramEnd"/>
      <w:r w:rsidRPr="00D3393E">
        <w:rPr>
          <w:rFonts w:ascii="Arial" w:hAnsi="Arial" w:cs="Arial"/>
          <w:i/>
          <w:iCs/>
          <w:sz w:val="20"/>
          <w:szCs w:val="20"/>
        </w:rPr>
        <w:t xml:space="preserve"> % к соответствующему периоду предыдущего года)</w:t>
      </w:r>
    </w:p>
    <w:p w:rsidR="00C71156" w:rsidRPr="00D3393E" w:rsidRDefault="00A676B2" w:rsidP="001E5357">
      <w:pPr>
        <w:pStyle w:val="23"/>
        <w:spacing w:after="80" w:line="240" w:lineRule="exact"/>
        <w:ind w:firstLine="0"/>
        <w:jc w:val="center"/>
        <w:rPr>
          <w:rFonts w:ascii="Arial" w:hAnsi="Arial" w:cs="Arial"/>
          <w:b/>
          <w:bCs/>
          <w:i/>
          <w:iCs/>
          <w:sz w:val="20"/>
          <w:szCs w:val="20"/>
        </w:rPr>
      </w:pPr>
      <w:r w:rsidRPr="00D3393E">
        <w:rPr>
          <w:rFonts w:ascii="Arial" w:hAnsi="Arial" w:cs="Arial"/>
          <w:b/>
          <w:bCs/>
          <w:i/>
          <w:iCs/>
          <w:noProof/>
          <w:color w:val="FF6600"/>
          <w:sz w:val="20"/>
          <w:szCs w:val="20"/>
        </w:rPr>
        <w:drawing>
          <wp:anchor distT="60960" distB="171831" distL="181356" distR="133731" simplePos="0" relativeHeight="251653632" behindDoc="0" locked="0" layoutInCell="1" allowOverlap="1">
            <wp:simplePos x="0" y="0"/>
            <wp:positionH relativeFrom="column">
              <wp:posOffset>-100330</wp:posOffset>
            </wp:positionH>
            <wp:positionV relativeFrom="paragraph">
              <wp:posOffset>27305</wp:posOffset>
            </wp:positionV>
            <wp:extent cx="6124575" cy="1990725"/>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C71156" w:rsidRPr="00D3393E" w:rsidRDefault="00C71156" w:rsidP="001E5357">
      <w:pPr>
        <w:pStyle w:val="23"/>
        <w:spacing w:after="80" w:line="240" w:lineRule="exact"/>
        <w:ind w:firstLine="0"/>
        <w:jc w:val="center"/>
        <w:rPr>
          <w:rFonts w:ascii="Arial" w:hAnsi="Arial" w:cs="Arial"/>
          <w:b/>
          <w:bCs/>
          <w:i/>
          <w:iCs/>
          <w:sz w:val="20"/>
          <w:szCs w:val="20"/>
        </w:rPr>
      </w:pPr>
    </w:p>
    <w:p w:rsidR="00C71156" w:rsidRPr="00D3393E" w:rsidRDefault="00C71156" w:rsidP="001E5357">
      <w:pPr>
        <w:pStyle w:val="23"/>
        <w:spacing w:after="80" w:line="240" w:lineRule="exact"/>
        <w:ind w:firstLine="0"/>
        <w:jc w:val="right"/>
        <w:rPr>
          <w:rFonts w:ascii="Arial" w:hAnsi="Arial" w:cs="Arial"/>
          <w:b/>
          <w:bCs/>
          <w:i/>
          <w:iCs/>
          <w:sz w:val="20"/>
          <w:szCs w:val="20"/>
        </w:rPr>
      </w:pPr>
    </w:p>
    <w:p w:rsidR="00C71156" w:rsidRPr="00D3393E" w:rsidRDefault="00C71156" w:rsidP="001E5357">
      <w:pPr>
        <w:pStyle w:val="23"/>
        <w:spacing w:after="80" w:line="240" w:lineRule="exact"/>
        <w:ind w:firstLine="0"/>
        <w:jc w:val="center"/>
        <w:rPr>
          <w:rFonts w:ascii="Arial" w:hAnsi="Arial" w:cs="Arial"/>
          <w:b/>
          <w:bCs/>
          <w:i/>
          <w:iCs/>
          <w:sz w:val="20"/>
          <w:szCs w:val="20"/>
        </w:rPr>
      </w:pPr>
    </w:p>
    <w:p w:rsidR="00C71156" w:rsidRPr="00D3393E" w:rsidRDefault="00C71156" w:rsidP="001E5357">
      <w:pPr>
        <w:pStyle w:val="23"/>
        <w:tabs>
          <w:tab w:val="left" w:pos="726"/>
          <w:tab w:val="left" w:pos="3619"/>
          <w:tab w:val="center" w:pos="4535"/>
        </w:tabs>
        <w:spacing w:after="80" w:line="240" w:lineRule="exact"/>
        <w:ind w:firstLine="0"/>
        <w:rPr>
          <w:rFonts w:ascii="Arial" w:hAnsi="Arial" w:cs="Arial"/>
          <w:b/>
          <w:bCs/>
          <w:i/>
          <w:iCs/>
          <w:sz w:val="20"/>
          <w:szCs w:val="20"/>
        </w:rPr>
      </w:pPr>
      <w:r w:rsidRPr="00D3393E">
        <w:rPr>
          <w:rFonts w:ascii="Arial" w:hAnsi="Arial" w:cs="Arial"/>
          <w:b/>
          <w:bCs/>
          <w:i/>
          <w:iCs/>
          <w:sz w:val="20"/>
          <w:szCs w:val="20"/>
        </w:rPr>
        <w:tab/>
      </w:r>
      <w:r w:rsidRPr="00D3393E">
        <w:rPr>
          <w:rFonts w:ascii="Arial" w:hAnsi="Arial" w:cs="Arial"/>
          <w:b/>
          <w:bCs/>
          <w:i/>
          <w:iCs/>
          <w:sz w:val="20"/>
          <w:szCs w:val="20"/>
        </w:rPr>
        <w:tab/>
      </w:r>
      <w:r w:rsidRPr="00D3393E">
        <w:rPr>
          <w:rFonts w:ascii="Arial" w:hAnsi="Arial" w:cs="Arial"/>
          <w:b/>
          <w:bCs/>
          <w:i/>
          <w:iCs/>
          <w:sz w:val="20"/>
          <w:szCs w:val="20"/>
        </w:rPr>
        <w:tab/>
      </w:r>
    </w:p>
    <w:p w:rsidR="00C71156" w:rsidRPr="00D3393E" w:rsidRDefault="00C71156" w:rsidP="001E5357">
      <w:pPr>
        <w:pStyle w:val="23"/>
        <w:tabs>
          <w:tab w:val="left" w:pos="1550"/>
        </w:tabs>
        <w:spacing w:after="80" w:line="240" w:lineRule="exact"/>
        <w:ind w:firstLine="0"/>
        <w:rPr>
          <w:rFonts w:ascii="Arial" w:hAnsi="Arial" w:cs="Arial"/>
          <w:b/>
          <w:bCs/>
          <w:i/>
          <w:iCs/>
          <w:sz w:val="20"/>
          <w:szCs w:val="20"/>
        </w:rPr>
      </w:pPr>
      <w:r w:rsidRPr="00D3393E">
        <w:rPr>
          <w:rFonts w:ascii="Arial" w:hAnsi="Arial" w:cs="Arial"/>
          <w:b/>
          <w:bCs/>
          <w:i/>
          <w:iCs/>
          <w:sz w:val="20"/>
          <w:szCs w:val="20"/>
        </w:rPr>
        <w:tab/>
      </w:r>
    </w:p>
    <w:p w:rsidR="00C71156" w:rsidRPr="00D3393E" w:rsidRDefault="00C71156" w:rsidP="001E5357">
      <w:pPr>
        <w:pStyle w:val="23"/>
        <w:spacing w:after="80" w:line="240" w:lineRule="exact"/>
        <w:ind w:firstLine="0"/>
        <w:jc w:val="right"/>
        <w:rPr>
          <w:rFonts w:ascii="Arial" w:hAnsi="Arial" w:cs="Arial"/>
          <w:b/>
          <w:bCs/>
          <w:i/>
          <w:iCs/>
          <w:sz w:val="20"/>
          <w:szCs w:val="20"/>
        </w:rPr>
      </w:pPr>
    </w:p>
    <w:p w:rsidR="00C71156" w:rsidRPr="00D3393E" w:rsidRDefault="00C71156" w:rsidP="001E5357">
      <w:pPr>
        <w:pStyle w:val="23"/>
        <w:tabs>
          <w:tab w:val="left" w:pos="2640"/>
          <w:tab w:val="left" w:pos="3111"/>
        </w:tabs>
        <w:spacing w:after="80" w:line="240" w:lineRule="exact"/>
        <w:ind w:firstLine="0"/>
        <w:rPr>
          <w:rFonts w:ascii="Arial" w:hAnsi="Arial" w:cs="Arial"/>
          <w:b/>
          <w:bCs/>
          <w:i/>
          <w:iCs/>
          <w:sz w:val="20"/>
          <w:szCs w:val="20"/>
        </w:rPr>
      </w:pPr>
      <w:r w:rsidRPr="00D3393E">
        <w:rPr>
          <w:rFonts w:ascii="Arial" w:hAnsi="Arial" w:cs="Arial"/>
          <w:b/>
          <w:bCs/>
          <w:i/>
          <w:iCs/>
          <w:sz w:val="20"/>
          <w:szCs w:val="20"/>
        </w:rPr>
        <w:tab/>
      </w:r>
      <w:r w:rsidRPr="00D3393E">
        <w:rPr>
          <w:rFonts w:ascii="Arial" w:hAnsi="Arial" w:cs="Arial"/>
          <w:b/>
          <w:bCs/>
          <w:i/>
          <w:iCs/>
          <w:sz w:val="20"/>
          <w:szCs w:val="20"/>
        </w:rPr>
        <w:tab/>
      </w:r>
    </w:p>
    <w:p w:rsidR="00C71156" w:rsidRPr="00D3393E" w:rsidRDefault="00024A5C" w:rsidP="001E5357">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43" type="#_x0000_t202" style="position:absolute;left:0;text-align:left;margin-left:-5.1pt;margin-top:1.65pt;width:471.2pt;height:16.8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vaWgwIAABA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10;w0iRDjh64INH13pA56E8vXEVeN0b8PMDbAPNMVVn7jT94pDSNy1RG35lre5bThiEl4WTycnREccF&#10;kHX/XjO4hmy9jkBDY7tQO6gGAnSg6fFITQiFwuZ0ns2nBZgo2PLs/HwWuUtIdThtrPNvue5QmNTY&#10;AvURnezunA/RkOrgEi5zWgq2ElLGhd2sb6RFOwIyWcUvJvDCTargrHQ4NiKOOxAk3BFsIdxI+1OZ&#10;5UV6nZeT1WwxnxSrYjop5+likmbldTlLi7K4XX0PAWZF1QrGuLoTih8kmBV/R/G+GUbxRBGivsbl&#10;NJ+OFP0xyTR+v0uyEx46UoquxoujE6kCsW8Ug7RJ5YmQ4zz5OfxYZajB4R+rEmUQmB814If1AChB&#10;G2vNHkEQVgNfQC08IzBptf2GUQ8tWWP3dUssx0i+UyCqMiuCAnxcFNN5Dgt7almfWoiiAFVjj9E4&#10;vfFj32+NFZsWbhplrPQVCLERUSPPUe3lC20Xk9k/EaGvT9fR6/khW/4AAAD//wMAUEsDBBQABgAI&#10;AAAAIQC4af0w3QAAAAgBAAAPAAAAZHJzL2Rvd25yZXYueG1sTI9BT4NAEIXvJv6HzZh4MXaRFFqQ&#10;pVETjdfW/oABpkBkZwm7LfTfO570NHl5L+99U+wWO6gLTb53bOBpFYEirl3Tc2vg+PX+uAXlA3KD&#10;g2MycCUPu/L2psC8cTPv6XIIrZIS9jka6EIYc6193ZFFv3IjsXgnN1kMIqdWNxPOUm4HHUdRqi32&#10;LAsdjvTWUf19OFsDp8/5Icnm6iMcN/t1+or9pnJXY+7vlpdnUIGW8BeGX3xBh1KYKnfmxqvBQJwI&#10;eZC7zkCJn8VpDKoykGwT0GWh/z9Q/gAAAP//AwBQSwECLQAUAAYACAAAACEAtoM4kv4AAADhAQAA&#10;EwAAAAAAAAAAAAAAAAAAAAAAW0NvbnRlbnRfVHlwZXNdLnhtbFBLAQItABQABgAIAAAAIQA4/SH/&#10;1gAAAJQBAAALAAAAAAAAAAAAAAAAAC8BAABfcmVscy8ucmVsc1BLAQItABQABgAIAAAAIQAE7vaW&#10;gwIAABAFAAAOAAAAAAAAAAAAAAAAAC4CAABkcnMvZTJvRG9jLnhtbFBLAQItABQABgAIAAAAIQC4&#10;af0w3QAAAAgBAAAPAAAAAAAAAAAAAAAAAN0EAABkcnMvZG93bnJldi54bWxQSwUGAAAAAAQABADz&#10;AAAA5wUAAAAA&#10;" filled="f" stroked="f">
            <v:textbox style="mso-next-textbox:#Text Box 3">
              <w:txbxContent>
                <w:p w:rsidR="00024A5C" w:rsidRPr="00D501E5" w:rsidRDefault="00024A5C" w:rsidP="00C71156">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2018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txbxContent>
            </v:textbox>
          </v:shape>
        </w:pict>
      </w:r>
    </w:p>
    <w:p w:rsidR="00004ECA" w:rsidRPr="00D3393E" w:rsidRDefault="00004ECA" w:rsidP="001E5357">
      <w:pPr>
        <w:pStyle w:val="21"/>
        <w:spacing w:before="100" w:line="300" w:lineRule="exact"/>
        <w:ind w:firstLine="0"/>
        <w:jc w:val="center"/>
        <w:outlineLvl w:val="0"/>
        <w:rPr>
          <w:rFonts w:ascii="Arial" w:hAnsi="Arial" w:cs="Arial"/>
          <w:b/>
          <w:bCs/>
          <w:noProof/>
          <w:sz w:val="22"/>
          <w:szCs w:val="22"/>
        </w:rPr>
      </w:pPr>
    </w:p>
    <w:p w:rsidR="00C71156" w:rsidRPr="00D3393E" w:rsidRDefault="00C71156" w:rsidP="001E5357">
      <w:pPr>
        <w:pStyle w:val="21"/>
        <w:spacing w:before="100" w:line="300" w:lineRule="exact"/>
        <w:ind w:firstLine="0"/>
        <w:jc w:val="center"/>
        <w:outlineLvl w:val="0"/>
        <w:rPr>
          <w:rFonts w:ascii="Arial" w:hAnsi="Arial" w:cs="Arial"/>
          <w:b/>
          <w:bCs/>
          <w:noProof/>
          <w:sz w:val="22"/>
          <w:szCs w:val="22"/>
        </w:rPr>
      </w:pPr>
      <w:r w:rsidRPr="00D3393E">
        <w:rPr>
          <w:rFonts w:ascii="Arial" w:hAnsi="Arial" w:cs="Arial"/>
          <w:b/>
          <w:bCs/>
          <w:noProof/>
          <w:sz w:val="22"/>
          <w:szCs w:val="22"/>
        </w:rPr>
        <w:t>Внешняя торговля товарами</w:t>
      </w:r>
    </w:p>
    <w:p w:rsidR="00C71156" w:rsidRPr="00D3393E" w:rsidRDefault="00C71156" w:rsidP="001E5357">
      <w:pPr>
        <w:pStyle w:val="21"/>
        <w:spacing w:before="80" w:after="120" w:line="200" w:lineRule="exact"/>
        <w:ind w:firstLine="34"/>
        <w:jc w:val="center"/>
        <w:rPr>
          <w:rFonts w:ascii="Arial" w:hAnsi="Arial" w:cs="Arial"/>
          <w:i/>
          <w:iCs/>
          <w:sz w:val="20"/>
          <w:szCs w:val="20"/>
        </w:rPr>
      </w:pPr>
      <w:r w:rsidRPr="00D3393E">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C71156" w:rsidRPr="00D3393E" w:rsidTr="00004ECA">
        <w:trPr>
          <w:trHeight w:val="190"/>
          <w:tblHeader/>
          <w:jc w:val="center"/>
        </w:trPr>
        <w:tc>
          <w:tcPr>
            <w:tcW w:w="2340" w:type="dxa"/>
            <w:tcBorders>
              <w:bottom w:val="single" w:sz="4" w:space="0" w:color="auto"/>
            </w:tcBorders>
            <w:vAlign w:val="center"/>
          </w:tcPr>
          <w:p w:rsidR="00C71156" w:rsidRPr="00D3393E" w:rsidRDefault="00C71156" w:rsidP="00BE2031">
            <w:pPr>
              <w:pStyle w:val="21"/>
              <w:spacing w:before="20" w:after="20" w:line="200" w:lineRule="exact"/>
              <w:ind w:firstLine="0"/>
              <w:jc w:val="center"/>
              <w:rPr>
                <w:sz w:val="22"/>
                <w:szCs w:val="22"/>
              </w:rPr>
            </w:pPr>
          </w:p>
        </w:tc>
        <w:tc>
          <w:tcPr>
            <w:tcW w:w="1684" w:type="dxa"/>
            <w:tcBorders>
              <w:bottom w:val="single" w:sz="4" w:space="0" w:color="auto"/>
            </w:tcBorders>
            <w:vAlign w:val="center"/>
          </w:tcPr>
          <w:p w:rsidR="00C71156" w:rsidRPr="00D3393E" w:rsidRDefault="00C71156" w:rsidP="00BE2031">
            <w:pPr>
              <w:spacing w:before="20" w:after="20" w:line="200" w:lineRule="exact"/>
              <w:jc w:val="center"/>
            </w:pPr>
            <w:r w:rsidRPr="00D3393E">
              <w:rPr>
                <w:sz w:val="22"/>
                <w:szCs w:val="22"/>
              </w:rPr>
              <w:t>Оборот</w:t>
            </w:r>
          </w:p>
        </w:tc>
        <w:tc>
          <w:tcPr>
            <w:tcW w:w="1685" w:type="dxa"/>
            <w:tcBorders>
              <w:bottom w:val="single" w:sz="4" w:space="0" w:color="auto"/>
            </w:tcBorders>
            <w:vAlign w:val="center"/>
          </w:tcPr>
          <w:p w:rsidR="00C71156" w:rsidRPr="00D3393E" w:rsidRDefault="00C71156" w:rsidP="00BE2031">
            <w:pPr>
              <w:spacing w:before="20" w:after="20" w:line="200" w:lineRule="exact"/>
              <w:jc w:val="center"/>
            </w:pPr>
            <w:r w:rsidRPr="00D3393E">
              <w:rPr>
                <w:sz w:val="22"/>
                <w:szCs w:val="22"/>
              </w:rPr>
              <w:t>Экспорт</w:t>
            </w:r>
          </w:p>
        </w:tc>
        <w:tc>
          <w:tcPr>
            <w:tcW w:w="1684" w:type="dxa"/>
            <w:tcBorders>
              <w:bottom w:val="single" w:sz="4" w:space="0" w:color="auto"/>
            </w:tcBorders>
            <w:vAlign w:val="center"/>
          </w:tcPr>
          <w:p w:rsidR="00C71156" w:rsidRPr="00D3393E" w:rsidRDefault="00C71156" w:rsidP="00BE2031">
            <w:pPr>
              <w:spacing w:before="20" w:after="20" w:line="200" w:lineRule="exact"/>
              <w:jc w:val="center"/>
            </w:pPr>
            <w:r w:rsidRPr="00D3393E">
              <w:rPr>
                <w:sz w:val="22"/>
                <w:szCs w:val="22"/>
              </w:rPr>
              <w:t>Импорт</w:t>
            </w:r>
          </w:p>
        </w:tc>
        <w:tc>
          <w:tcPr>
            <w:tcW w:w="1685" w:type="dxa"/>
            <w:tcBorders>
              <w:bottom w:val="single" w:sz="4" w:space="0" w:color="auto"/>
            </w:tcBorders>
            <w:vAlign w:val="center"/>
          </w:tcPr>
          <w:p w:rsidR="00C71156" w:rsidRPr="00D3393E" w:rsidRDefault="00C71156" w:rsidP="00BE2031">
            <w:pPr>
              <w:spacing w:before="20" w:after="20" w:line="200" w:lineRule="exact"/>
              <w:jc w:val="center"/>
            </w:pPr>
            <w:r w:rsidRPr="00D3393E">
              <w:rPr>
                <w:sz w:val="22"/>
                <w:szCs w:val="22"/>
              </w:rPr>
              <w:t>Сальдо</w:t>
            </w:r>
          </w:p>
        </w:tc>
      </w:tr>
      <w:tr w:rsidR="00C71156" w:rsidRPr="00D3393E" w:rsidTr="004036D4">
        <w:trPr>
          <w:trHeight w:val="284"/>
          <w:jc w:val="center"/>
        </w:trPr>
        <w:tc>
          <w:tcPr>
            <w:tcW w:w="2340" w:type="dxa"/>
            <w:tcBorders>
              <w:bottom w:val="nil"/>
            </w:tcBorders>
            <w:vAlign w:val="bottom"/>
          </w:tcPr>
          <w:p w:rsidR="00C71156" w:rsidRPr="00D3393E" w:rsidRDefault="00C71156" w:rsidP="000E67C9">
            <w:pPr>
              <w:spacing w:before="48" w:after="60" w:line="220" w:lineRule="exact"/>
              <w:jc w:val="center"/>
              <w:rPr>
                <w:b/>
                <w:bCs/>
              </w:rPr>
            </w:pPr>
            <w:r w:rsidRPr="00D3393E">
              <w:rPr>
                <w:b/>
                <w:bCs/>
                <w:sz w:val="22"/>
                <w:szCs w:val="22"/>
              </w:rPr>
              <w:t>201</w:t>
            </w:r>
            <w:r w:rsidR="002E57F2" w:rsidRPr="00D3393E">
              <w:rPr>
                <w:b/>
                <w:bCs/>
                <w:sz w:val="22"/>
                <w:szCs w:val="22"/>
              </w:rPr>
              <w:t>8</w:t>
            </w:r>
            <w:r w:rsidR="000E67C9">
              <w:rPr>
                <w:b/>
                <w:bCs/>
                <w:sz w:val="22"/>
                <w:szCs w:val="22"/>
              </w:rPr>
              <w:t> </w:t>
            </w:r>
            <w:r w:rsidRPr="00D3393E">
              <w:rPr>
                <w:b/>
                <w:bCs/>
                <w:sz w:val="22"/>
                <w:szCs w:val="22"/>
              </w:rPr>
              <w:t xml:space="preserve">г. </w:t>
            </w:r>
          </w:p>
        </w:tc>
        <w:tc>
          <w:tcPr>
            <w:tcW w:w="1684" w:type="dxa"/>
            <w:tcBorders>
              <w:bottom w:val="nil"/>
            </w:tcBorders>
            <w:vAlign w:val="bottom"/>
          </w:tcPr>
          <w:p w:rsidR="00C71156" w:rsidRPr="00D3393E" w:rsidRDefault="00C71156" w:rsidP="001E5357">
            <w:pPr>
              <w:spacing w:before="48" w:after="60" w:line="220" w:lineRule="exact"/>
              <w:ind w:right="340"/>
              <w:jc w:val="right"/>
            </w:pPr>
          </w:p>
        </w:tc>
        <w:tc>
          <w:tcPr>
            <w:tcW w:w="1685" w:type="dxa"/>
            <w:tcBorders>
              <w:bottom w:val="nil"/>
            </w:tcBorders>
            <w:vAlign w:val="bottom"/>
          </w:tcPr>
          <w:p w:rsidR="00C71156" w:rsidRPr="00D3393E" w:rsidRDefault="00C71156" w:rsidP="001E5357">
            <w:pPr>
              <w:spacing w:before="48" w:after="60" w:line="220" w:lineRule="exact"/>
              <w:ind w:right="340"/>
              <w:jc w:val="right"/>
            </w:pPr>
          </w:p>
        </w:tc>
        <w:tc>
          <w:tcPr>
            <w:tcW w:w="1684" w:type="dxa"/>
            <w:tcBorders>
              <w:bottom w:val="nil"/>
            </w:tcBorders>
            <w:vAlign w:val="bottom"/>
          </w:tcPr>
          <w:p w:rsidR="00C71156" w:rsidRPr="00D3393E" w:rsidRDefault="00C71156" w:rsidP="001E5357">
            <w:pPr>
              <w:spacing w:before="48" w:after="60" w:line="220" w:lineRule="exact"/>
              <w:ind w:right="340"/>
              <w:jc w:val="right"/>
            </w:pPr>
          </w:p>
        </w:tc>
        <w:tc>
          <w:tcPr>
            <w:tcW w:w="1685" w:type="dxa"/>
            <w:tcBorders>
              <w:bottom w:val="nil"/>
            </w:tcBorders>
            <w:vAlign w:val="bottom"/>
          </w:tcPr>
          <w:p w:rsidR="00C71156" w:rsidRPr="00D3393E" w:rsidRDefault="00C71156" w:rsidP="001E5357">
            <w:pPr>
              <w:spacing w:before="48" w:after="60" w:line="220" w:lineRule="exact"/>
              <w:ind w:right="340"/>
              <w:jc w:val="right"/>
            </w:pPr>
          </w:p>
        </w:tc>
      </w:tr>
      <w:tr w:rsidR="00D4323E" w:rsidRPr="00D3393E" w:rsidTr="001E5357">
        <w:trPr>
          <w:trHeight w:val="227"/>
          <w:jc w:val="center"/>
        </w:trPr>
        <w:tc>
          <w:tcPr>
            <w:tcW w:w="2340" w:type="dxa"/>
            <w:tcBorders>
              <w:top w:val="nil"/>
              <w:bottom w:val="nil"/>
            </w:tcBorders>
            <w:shd w:val="clear" w:color="auto" w:fill="auto"/>
            <w:vAlign w:val="bottom"/>
          </w:tcPr>
          <w:p w:rsidR="00D4323E" w:rsidRPr="00D3393E" w:rsidRDefault="00D4323E" w:rsidP="001E5357">
            <w:pPr>
              <w:spacing w:before="48" w:after="60" w:line="220" w:lineRule="exact"/>
              <w:ind w:left="284"/>
            </w:pPr>
            <w:r w:rsidRPr="00D3393E">
              <w:rPr>
                <w:sz w:val="22"/>
                <w:szCs w:val="22"/>
              </w:rPr>
              <w:t>Январь</w:t>
            </w:r>
          </w:p>
        </w:tc>
        <w:tc>
          <w:tcPr>
            <w:tcW w:w="1684" w:type="dxa"/>
            <w:tcBorders>
              <w:top w:val="nil"/>
              <w:bottom w:val="nil"/>
            </w:tcBorders>
            <w:shd w:val="clear" w:color="auto" w:fill="auto"/>
            <w:vAlign w:val="bottom"/>
          </w:tcPr>
          <w:p w:rsidR="00D4323E" w:rsidRPr="00D4323E" w:rsidRDefault="00D4323E" w:rsidP="001E5357">
            <w:pPr>
              <w:spacing w:before="60" w:after="60" w:line="220" w:lineRule="exact"/>
              <w:ind w:right="340"/>
              <w:jc w:val="right"/>
            </w:pPr>
            <w:r w:rsidRPr="00D4323E">
              <w:rPr>
                <w:sz w:val="22"/>
                <w:szCs w:val="22"/>
              </w:rPr>
              <w:t xml:space="preserve">5 293,5 </w:t>
            </w:r>
          </w:p>
        </w:tc>
        <w:tc>
          <w:tcPr>
            <w:tcW w:w="1685" w:type="dxa"/>
            <w:tcBorders>
              <w:top w:val="nil"/>
              <w:bottom w:val="nil"/>
            </w:tcBorders>
            <w:shd w:val="clear" w:color="auto" w:fill="auto"/>
            <w:vAlign w:val="bottom"/>
          </w:tcPr>
          <w:p w:rsidR="00D4323E" w:rsidRPr="00D4323E" w:rsidRDefault="00D4323E" w:rsidP="001E5357">
            <w:pPr>
              <w:spacing w:before="60" w:after="60" w:line="220" w:lineRule="exact"/>
              <w:ind w:right="340"/>
              <w:jc w:val="right"/>
            </w:pPr>
            <w:r w:rsidRPr="00D4323E">
              <w:rPr>
                <w:sz w:val="22"/>
                <w:szCs w:val="22"/>
              </w:rPr>
              <w:t xml:space="preserve">2 525,2 </w:t>
            </w:r>
          </w:p>
        </w:tc>
        <w:tc>
          <w:tcPr>
            <w:tcW w:w="1684" w:type="dxa"/>
            <w:tcBorders>
              <w:top w:val="nil"/>
              <w:bottom w:val="nil"/>
            </w:tcBorders>
            <w:shd w:val="clear" w:color="auto" w:fill="auto"/>
            <w:vAlign w:val="bottom"/>
          </w:tcPr>
          <w:p w:rsidR="00D4323E" w:rsidRPr="00D4323E" w:rsidRDefault="00D4323E" w:rsidP="001E5357">
            <w:pPr>
              <w:spacing w:before="60" w:after="60" w:line="220" w:lineRule="exact"/>
              <w:ind w:right="340"/>
              <w:jc w:val="right"/>
            </w:pPr>
            <w:r w:rsidRPr="00D4323E">
              <w:rPr>
                <w:sz w:val="22"/>
                <w:szCs w:val="22"/>
              </w:rPr>
              <w:t xml:space="preserve">2 768,3 </w:t>
            </w:r>
          </w:p>
        </w:tc>
        <w:tc>
          <w:tcPr>
            <w:tcW w:w="1685" w:type="dxa"/>
            <w:tcBorders>
              <w:top w:val="nil"/>
              <w:bottom w:val="nil"/>
            </w:tcBorders>
            <w:shd w:val="clear" w:color="auto" w:fill="auto"/>
            <w:vAlign w:val="bottom"/>
          </w:tcPr>
          <w:p w:rsidR="00D4323E" w:rsidRPr="00D4323E" w:rsidRDefault="00D4323E" w:rsidP="001E5357">
            <w:pPr>
              <w:spacing w:before="60" w:after="60" w:line="220" w:lineRule="exact"/>
              <w:ind w:right="340"/>
              <w:jc w:val="right"/>
            </w:pPr>
            <w:r w:rsidRPr="00D4323E">
              <w:rPr>
                <w:sz w:val="22"/>
                <w:szCs w:val="22"/>
              </w:rPr>
              <w:t>-243,1</w:t>
            </w:r>
          </w:p>
        </w:tc>
      </w:tr>
      <w:tr w:rsidR="00D4323E" w:rsidRPr="00D3393E" w:rsidTr="001E5357">
        <w:trPr>
          <w:trHeight w:val="227"/>
          <w:jc w:val="center"/>
        </w:trPr>
        <w:tc>
          <w:tcPr>
            <w:tcW w:w="2340" w:type="dxa"/>
            <w:tcBorders>
              <w:top w:val="nil"/>
              <w:bottom w:val="nil"/>
            </w:tcBorders>
            <w:shd w:val="clear" w:color="auto" w:fill="auto"/>
            <w:vAlign w:val="bottom"/>
          </w:tcPr>
          <w:p w:rsidR="00D4323E" w:rsidRPr="00D3393E" w:rsidRDefault="00D4323E" w:rsidP="001E5357">
            <w:pPr>
              <w:spacing w:before="48" w:after="60" w:line="220" w:lineRule="exact"/>
              <w:ind w:left="284"/>
            </w:pPr>
            <w:r w:rsidRPr="00D3393E">
              <w:rPr>
                <w:sz w:val="22"/>
                <w:szCs w:val="22"/>
              </w:rPr>
              <w:t>Февраль</w:t>
            </w:r>
          </w:p>
        </w:tc>
        <w:tc>
          <w:tcPr>
            <w:tcW w:w="1684" w:type="dxa"/>
            <w:tcBorders>
              <w:top w:val="nil"/>
              <w:bottom w:val="nil"/>
            </w:tcBorders>
            <w:shd w:val="clear" w:color="auto" w:fill="auto"/>
            <w:vAlign w:val="bottom"/>
          </w:tcPr>
          <w:p w:rsidR="00D4323E" w:rsidRPr="00D4323E" w:rsidRDefault="00D4323E" w:rsidP="001E5357">
            <w:pPr>
              <w:spacing w:before="60" w:after="60" w:line="220" w:lineRule="exact"/>
              <w:ind w:right="340"/>
              <w:jc w:val="right"/>
            </w:pPr>
            <w:r w:rsidRPr="00D4323E">
              <w:rPr>
                <w:sz w:val="22"/>
                <w:szCs w:val="22"/>
              </w:rPr>
              <w:t xml:space="preserve">5 550,8 </w:t>
            </w:r>
          </w:p>
        </w:tc>
        <w:tc>
          <w:tcPr>
            <w:tcW w:w="1685" w:type="dxa"/>
            <w:tcBorders>
              <w:top w:val="nil"/>
              <w:bottom w:val="nil"/>
            </w:tcBorders>
            <w:shd w:val="clear" w:color="auto" w:fill="auto"/>
            <w:vAlign w:val="bottom"/>
          </w:tcPr>
          <w:p w:rsidR="00D4323E" w:rsidRPr="00D4323E" w:rsidRDefault="00D4323E" w:rsidP="001E5357">
            <w:pPr>
              <w:spacing w:before="60" w:after="60" w:line="220" w:lineRule="exact"/>
              <w:ind w:right="340"/>
              <w:jc w:val="right"/>
            </w:pPr>
            <w:r w:rsidRPr="00D4323E">
              <w:rPr>
                <w:sz w:val="22"/>
                <w:szCs w:val="22"/>
              </w:rPr>
              <w:t xml:space="preserve">2 599,6 </w:t>
            </w:r>
          </w:p>
        </w:tc>
        <w:tc>
          <w:tcPr>
            <w:tcW w:w="1684" w:type="dxa"/>
            <w:tcBorders>
              <w:top w:val="nil"/>
              <w:bottom w:val="nil"/>
            </w:tcBorders>
            <w:shd w:val="clear" w:color="auto" w:fill="auto"/>
            <w:vAlign w:val="bottom"/>
          </w:tcPr>
          <w:p w:rsidR="00D4323E" w:rsidRPr="00D4323E" w:rsidRDefault="00D4323E" w:rsidP="001E5357">
            <w:pPr>
              <w:spacing w:before="60" w:after="60" w:line="220" w:lineRule="exact"/>
              <w:ind w:right="340"/>
              <w:jc w:val="right"/>
            </w:pPr>
            <w:r w:rsidRPr="00D4323E">
              <w:rPr>
                <w:sz w:val="22"/>
                <w:szCs w:val="22"/>
              </w:rPr>
              <w:t xml:space="preserve">2 951,2 </w:t>
            </w:r>
          </w:p>
        </w:tc>
        <w:tc>
          <w:tcPr>
            <w:tcW w:w="1685" w:type="dxa"/>
            <w:tcBorders>
              <w:top w:val="nil"/>
              <w:bottom w:val="nil"/>
            </w:tcBorders>
            <w:shd w:val="clear" w:color="auto" w:fill="auto"/>
            <w:vAlign w:val="bottom"/>
          </w:tcPr>
          <w:p w:rsidR="00D4323E" w:rsidRPr="00D4323E" w:rsidRDefault="00D4323E" w:rsidP="001E5357">
            <w:pPr>
              <w:spacing w:before="60" w:after="60" w:line="220" w:lineRule="exact"/>
              <w:ind w:right="340"/>
              <w:jc w:val="right"/>
            </w:pPr>
            <w:r w:rsidRPr="00D4323E">
              <w:rPr>
                <w:sz w:val="22"/>
                <w:szCs w:val="22"/>
              </w:rPr>
              <w:t>-351,6</w:t>
            </w:r>
          </w:p>
        </w:tc>
      </w:tr>
      <w:tr w:rsidR="00D4323E" w:rsidRPr="00D3393E" w:rsidTr="001E5357">
        <w:trPr>
          <w:trHeight w:val="227"/>
          <w:jc w:val="center"/>
        </w:trPr>
        <w:tc>
          <w:tcPr>
            <w:tcW w:w="2340" w:type="dxa"/>
            <w:tcBorders>
              <w:top w:val="nil"/>
              <w:bottom w:val="nil"/>
            </w:tcBorders>
            <w:shd w:val="clear" w:color="auto" w:fill="auto"/>
            <w:vAlign w:val="bottom"/>
          </w:tcPr>
          <w:p w:rsidR="00D4323E" w:rsidRPr="00D3393E" w:rsidRDefault="00D4323E" w:rsidP="001E5357">
            <w:pPr>
              <w:spacing w:before="48" w:after="60" w:line="220" w:lineRule="exact"/>
              <w:ind w:left="284"/>
            </w:pPr>
            <w:r w:rsidRPr="00D3393E">
              <w:rPr>
                <w:sz w:val="22"/>
                <w:szCs w:val="22"/>
              </w:rPr>
              <w:t>Март</w:t>
            </w:r>
          </w:p>
        </w:tc>
        <w:tc>
          <w:tcPr>
            <w:tcW w:w="1684" w:type="dxa"/>
            <w:tcBorders>
              <w:top w:val="nil"/>
              <w:bottom w:val="nil"/>
            </w:tcBorders>
            <w:shd w:val="clear" w:color="auto" w:fill="auto"/>
            <w:vAlign w:val="bottom"/>
          </w:tcPr>
          <w:p w:rsidR="00D4323E" w:rsidRPr="00D4323E" w:rsidRDefault="00D4323E" w:rsidP="001E5357">
            <w:pPr>
              <w:spacing w:before="60" w:after="60" w:line="220" w:lineRule="exact"/>
              <w:ind w:right="340"/>
              <w:jc w:val="right"/>
            </w:pPr>
            <w:r w:rsidRPr="00D4323E">
              <w:rPr>
                <w:sz w:val="22"/>
                <w:szCs w:val="22"/>
              </w:rPr>
              <w:t xml:space="preserve">6 178,9 </w:t>
            </w:r>
          </w:p>
        </w:tc>
        <w:tc>
          <w:tcPr>
            <w:tcW w:w="1685" w:type="dxa"/>
            <w:tcBorders>
              <w:top w:val="nil"/>
              <w:bottom w:val="nil"/>
            </w:tcBorders>
            <w:shd w:val="clear" w:color="auto" w:fill="auto"/>
            <w:vAlign w:val="bottom"/>
          </w:tcPr>
          <w:p w:rsidR="00D4323E" w:rsidRPr="00D4323E" w:rsidRDefault="00D4323E" w:rsidP="001E5357">
            <w:pPr>
              <w:spacing w:before="60" w:after="60" w:line="220" w:lineRule="exact"/>
              <w:ind w:right="340"/>
              <w:jc w:val="right"/>
            </w:pPr>
            <w:r w:rsidRPr="00D4323E">
              <w:rPr>
                <w:sz w:val="22"/>
                <w:szCs w:val="22"/>
              </w:rPr>
              <w:t xml:space="preserve">2 880,0 </w:t>
            </w:r>
          </w:p>
        </w:tc>
        <w:tc>
          <w:tcPr>
            <w:tcW w:w="1684" w:type="dxa"/>
            <w:tcBorders>
              <w:top w:val="nil"/>
              <w:bottom w:val="nil"/>
            </w:tcBorders>
            <w:shd w:val="clear" w:color="auto" w:fill="auto"/>
            <w:vAlign w:val="bottom"/>
          </w:tcPr>
          <w:p w:rsidR="00D4323E" w:rsidRPr="00D4323E" w:rsidRDefault="00D4323E" w:rsidP="001E5357">
            <w:pPr>
              <w:spacing w:before="60" w:after="60" w:line="220" w:lineRule="exact"/>
              <w:ind w:right="340"/>
              <w:jc w:val="right"/>
            </w:pPr>
            <w:r w:rsidRPr="00D4323E">
              <w:rPr>
                <w:sz w:val="22"/>
                <w:szCs w:val="22"/>
              </w:rPr>
              <w:t xml:space="preserve">3 298,9 </w:t>
            </w:r>
          </w:p>
        </w:tc>
        <w:tc>
          <w:tcPr>
            <w:tcW w:w="1685" w:type="dxa"/>
            <w:tcBorders>
              <w:top w:val="nil"/>
              <w:bottom w:val="nil"/>
            </w:tcBorders>
            <w:shd w:val="clear" w:color="auto" w:fill="auto"/>
            <w:vAlign w:val="bottom"/>
          </w:tcPr>
          <w:p w:rsidR="00D4323E" w:rsidRPr="00D4323E" w:rsidRDefault="00D4323E" w:rsidP="001E5357">
            <w:pPr>
              <w:spacing w:before="60" w:after="60" w:line="220" w:lineRule="exact"/>
              <w:ind w:right="340"/>
              <w:jc w:val="right"/>
            </w:pPr>
            <w:r w:rsidRPr="00D4323E">
              <w:rPr>
                <w:sz w:val="22"/>
                <w:szCs w:val="22"/>
              </w:rPr>
              <w:t>-418,9</w:t>
            </w:r>
          </w:p>
        </w:tc>
      </w:tr>
      <w:tr w:rsidR="00D4323E" w:rsidRPr="00D3393E" w:rsidTr="001E5357">
        <w:trPr>
          <w:trHeight w:val="227"/>
          <w:jc w:val="center"/>
        </w:trPr>
        <w:tc>
          <w:tcPr>
            <w:tcW w:w="2340" w:type="dxa"/>
            <w:tcBorders>
              <w:top w:val="nil"/>
              <w:bottom w:val="single" w:sz="4" w:space="0" w:color="auto"/>
            </w:tcBorders>
            <w:shd w:val="clear" w:color="auto" w:fill="auto"/>
            <w:vAlign w:val="bottom"/>
          </w:tcPr>
          <w:p w:rsidR="00D4323E" w:rsidRPr="00D3393E" w:rsidRDefault="00D4323E" w:rsidP="001E5357">
            <w:pPr>
              <w:spacing w:before="48" w:after="60" w:line="220" w:lineRule="exact"/>
              <w:ind w:left="192"/>
              <w:rPr>
                <w:b/>
                <w:bCs/>
              </w:rPr>
            </w:pPr>
            <w:r w:rsidRPr="00D3393E">
              <w:rPr>
                <w:b/>
                <w:bCs/>
                <w:sz w:val="22"/>
                <w:szCs w:val="22"/>
              </w:rPr>
              <w:t>I квартал</w:t>
            </w:r>
          </w:p>
        </w:tc>
        <w:tc>
          <w:tcPr>
            <w:tcW w:w="1684" w:type="dxa"/>
            <w:tcBorders>
              <w:top w:val="nil"/>
              <w:bottom w:val="single" w:sz="4" w:space="0" w:color="auto"/>
            </w:tcBorders>
            <w:shd w:val="clear" w:color="auto" w:fill="auto"/>
            <w:vAlign w:val="bottom"/>
          </w:tcPr>
          <w:p w:rsidR="00D4323E" w:rsidRPr="00D4323E" w:rsidRDefault="00D4323E" w:rsidP="001E5357">
            <w:pPr>
              <w:spacing w:before="60" w:after="60" w:line="220" w:lineRule="exact"/>
              <w:ind w:right="340"/>
              <w:jc w:val="right"/>
              <w:rPr>
                <w:b/>
              </w:rPr>
            </w:pPr>
            <w:r w:rsidRPr="00D4323E">
              <w:rPr>
                <w:b/>
                <w:sz w:val="22"/>
                <w:szCs w:val="22"/>
              </w:rPr>
              <w:t xml:space="preserve">17 023,2 </w:t>
            </w:r>
          </w:p>
        </w:tc>
        <w:tc>
          <w:tcPr>
            <w:tcW w:w="1685" w:type="dxa"/>
            <w:tcBorders>
              <w:top w:val="nil"/>
              <w:bottom w:val="single" w:sz="4" w:space="0" w:color="auto"/>
            </w:tcBorders>
            <w:shd w:val="clear" w:color="auto" w:fill="auto"/>
            <w:vAlign w:val="bottom"/>
          </w:tcPr>
          <w:p w:rsidR="00D4323E" w:rsidRPr="00D4323E" w:rsidRDefault="00D4323E" w:rsidP="001E5357">
            <w:pPr>
              <w:spacing w:before="60" w:after="60" w:line="220" w:lineRule="exact"/>
              <w:ind w:right="340"/>
              <w:jc w:val="right"/>
              <w:rPr>
                <w:b/>
              </w:rPr>
            </w:pPr>
            <w:r w:rsidRPr="00D4323E">
              <w:rPr>
                <w:b/>
                <w:sz w:val="22"/>
                <w:szCs w:val="22"/>
              </w:rPr>
              <w:t xml:space="preserve">8 004,8 </w:t>
            </w:r>
          </w:p>
        </w:tc>
        <w:tc>
          <w:tcPr>
            <w:tcW w:w="1684" w:type="dxa"/>
            <w:tcBorders>
              <w:top w:val="nil"/>
              <w:bottom w:val="single" w:sz="4" w:space="0" w:color="auto"/>
            </w:tcBorders>
            <w:shd w:val="clear" w:color="auto" w:fill="auto"/>
            <w:vAlign w:val="bottom"/>
          </w:tcPr>
          <w:p w:rsidR="00D4323E" w:rsidRPr="00D4323E" w:rsidRDefault="00D4323E" w:rsidP="001E5357">
            <w:pPr>
              <w:spacing w:before="60" w:after="60" w:line="220" w:lineRule="exact"/>
              <w:ind w:right="340"/>
              <w:jc w:val="right"/>
              <w:rPr>
                <w:b/>
              </w:rPr>
            </w:pPr>
            <w:r w:rsidRPr="00D4323E">
              <w:rPr>
                <w:b/>
                <w:sz w:val="22"/>
                <w:szCs w:val="22"/>
              </w:rPr>
              <w:t xml:space="preserve">9 018,4 </w:t>
            </w:r>
          </w:p>
        </w:tc>
        <w:tc>
          <w:tcPr>
            <w:tcW w:w="1685" w:type="dxa"/>
            <w:tcBorders>
              <w:top w:val="nil"/>
              <w:bottom w:val="single" w:sz="4" w:space="0" w:color="auto"/>
            </w:tcBorders>
            <w:shd w:val="clear" w:color="auto" w:fill="auto"/>
            <w:vAlign w:val="bottom"/>
          </w:tcPr>
          <w:p w:rsidR="00D4323E" w:rsidRPr="00D4323E" w:rsidRDefault="00D4323E" w:rsidP="001E5357">
            <w:pPr>
              <w:spacing w:before="60" w:after="60" w:line="220" w:lineRule="exact"/>
              <w:ind w:right="340"/>
              <w:jc w:val="right"/>
              <w:rPr>
                <w:b/>
              </w:rPr>
            </w:pPr>
            <w:r w:rsidRPr="00D4323E">
              <w:rPr>
                <w:b/>
                <w:sz w:val="22"/>
                <w:szCs w:val="22"/>
              </w:rPr>
              <w:t>-1 013,6</w:t>
            </w:r>
          </w:p>
        </w:tc>
      </w:tr>
      <w:tr w:rsidR="00D4323E" w:rsidRPr="00D3393E" w:rsidTr="001E5357">
        <w:trPr>
          <w:trHeight w:val="227"/>
          <w:jc w:val="center"/>
        </w:trPr>
        <w:tc>
          <w:tcPr>
            <w:tcW w:w="2340" w:type="dxa"/>
            <w:tcBorders>
              <w:top w:val="single" w:sz="4" w:space="0" w:color="auto"/>
              <w:bottom w:val="nil"/>
            </w:tcBorders>
            <w:shd w:val="clear" w:color="auto" w:fill="auto"/>
            <w:vAlign w:val="bottom"/>
          </w:tcPr>
          <w:p w:rsidR="00D4323E" w:rsidRPr="00D3393E" w:rsidRDefault="00D4323E" w:rsidP="00BE2031">
            <w:pPr>
              <w:spacing w:before="30" w:after="30" w:line="220" w:lineRule="exact"/>
              <w:ind w:left="284"/>
            </w:pPr>
            <w:r w:rsidRPr="00D3393E">
              <w:rPr>
                <w:sz w:val="22"/>
                <w:szCs w:val="22"/>
              </w:rPr>
              <w:lastRenderedPageBreak/>
              <w:t>Апрель</w:t>
            </w:r>
          </w:p>
        </w:tc>
        <w:tc>
          <w:tcPr>
            <w:tcW w:w="1684" w:type="dxa"/>
            <w:tcBorders>
              <w:top w:val="single" w:sz="4" w:space="0" w:color="auto"/>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5 963,3 </w:t>
            </w:r>
          </w:p>
        </w:tc>
        <w:tc>
          <w:tcPr>
            <w:tcW w:w="1685" w:type="dxa"/>
            <w:tcBorders>
              <w:top w:val="single" w:sz="4" w:space="0" w:color="auto"/>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2 744,3 </w:t>
            </w:r>
          </w:p>
        </w:tc>
        <w:tc>
          <w:tcPr>
            <w:tcW w:w="1684" w:type="dxa"/>
            <w:tcBorders>
              <w:top w:val="single" w:sz="4" w:space="0" w:color="auto"/>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3 219,0 </w:t>
            </w:r>
          </w:p>
        </w:tc>
        <w:tc>
          <w:tcPr>
            <w:tcW w:w="1685" w:type="dxa"/>
            <w:tcBorders>
              <w:top w:val="single" w:sz="4" w:space="0" w:color="auto"/>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-474,7</w:t>
            </w:r>
          </w:p>
        </w:tc>
      </w:tr>
      <w:tr w:rsidR="00D4323E" w:rsidRPr="00D3393E" w:rsidTr="001E5357">
        <w:trPr>
          <w:trHeight w:val="227"/>
          <w:jc w:val="center"/>
        </w:trPr>
        <w:tc>
          <w:tcPr>
            <w:tcW w:w="2340" w:type="dxa"/>
            <w:tcBorders>
              <w:top w:val="nil"/>
              <w:bottom w:val="nil"/>
            </w:tcBorders>
            <w:shd w:val="clear" w:color="auto" w:fill="auto"/>
            <w:vAlign w:val="bottom"/>
          </w:tcPr>
          <w:p w:rsidR="00D4323E" w:rsidRPr="00D3393E" w:rsidRDefault="00D4323E" w:rsidP="00BE2031">
            <w:pPr>
              <w:spacing w:before="30" w:after="30" w:line="220" w:lineRule="exact"/>
              <w:ind w:left="284"/>
            </w:pPr>
            <w:r w:rsidRPr="00D3393E">
              <w:rPr>
                <w:sz w:val="22"/>
                <w:szCs w:val="22"/>
              </w:rPr>
              <w:t>Май</w:t>
            </w:r>
          </w:p>
        </w:tc>
        <w:tc>
          <w:tcPr>
            <w:tcW w:w="1684"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6 262,2 </w:t>
            </w:r>
          </w:p>
        </w:tc>
        <w:tc>
          <w:tcPr>
            <w:tcW w:w="1685"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2 944,8 </w:t>
            </w:r>
          </w:p>
        </w:tc>
        <w:tc>
          <w:tcPr>
            <w:tcW w:w="1684"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3 317,4 </w:t>
            </w:r>
          </w:p>
        </w:tc>
        <w:tc>
          <w:tcPr>
            <w:tcW w:w="1685"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-372,6</w:t>
            </w:r>
          </w:p>
        </w:tc>
      </w:tr>
      <w:tr w:rsidR="00D4323E" w:rsidRPr="00D3393E" w:rsidTr="001E5357">
        <w:trPr>
          <w:trHeight w:val="227"/>
          <w:jc w:val="center"/>
        </w:trPr>
        <w:tc>
          <w:tcPr>
            <w:tcW w:w="2340" w:type="dxa"/>
            <w:tcBorders>
              <w:top w:val="nil"/>
              <w:bottom w:val="nil"/>
            </w:tcBorders>
            <w:shd w:val="clear" w:color="auto" w:fill="auto"/>
            <w:vAlign w:val="bottom"/>
          </w:tcPr>
          <w:p w:rsidR="00D4323E" w:rsidRPr="00D3393E" w:rsidRDefault="00D4323E" w:rsidP="00BE2031">
            <w:pPr>
              <w:spacing w:before="30" w:after="30" w:line="220" w:lineRule="exact"/>
              <w:ind w:left="192"/>
              <w:rPr>
                <w:i/>
                <w:iCs/>
              </w:rPr>
            </w:pPr>
            <w:r w:rsidRPr="00D3393E">
              <w:rPr>
                <w:i/>
                <w:iCs/>
                <w:sz w:val="22"/>
                <w:szCs w:val="22"/>
              </w:rPr>
              <w:t>Январь-</w:t>
            </w:r>
            <w:r>
              <w:rPr>
                <w:i/>
                <w:iCs/>
                <w:sz w:val="22"/>
                <w:szCs w:val="22"/>
              </w:rPr>
              <w:t>май</w:t>
            </w:r>
          </w:p>
        </w:tc>
        <w:tc>
          <w:tcPr>
            <w:tcW w:w="1684"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rPr>
                <w:i/>
              </w:rPr>
            </w:pPr>
            <w:r w:rsidRPr="00D4323E">
              <w:rPr>
                <w:i/>
                <w:sz w:val="22"/>
                <w:szCs w:val="22"/>
              </w:rPr>
              <w:t xml:space="preserve">29 248,7 </w:t>
            </w:r>
          </w:p>
        </w:tc>
        <w:tc>
          <w:tcPr>
            <w:tcW w:w="1685"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rPr>
                <w:i/>
              </w:rPr>
            </w:pPr>
            <w:r w:rsidRPr="00D4323E">
              <w:rPr>
                <w:i/>
                <w:sz w:val="22"/>
                <w:szCs w:val="22"/>
              </w:rPr>
              <w:t xml:space="preserve">13 693,9 </w:t>
            </w:r>
          </w:p>
        </w:tc>
        <w:tc>
          <w:tcPr>
            <w:tcW w:w="1684"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rPr>
                <w:i/>
              </w:rPr>
            </w:pPr>
            <w:r w:rsidRPr="00D4323E">
              <w:rPr>
                <w:i/>
                <w:sz w:val="22"/>
                <w:szCs w:val="22"/>
              </w:rPr>
              <w:t xml:space="preserve">15 554,8 </w:t>
            </w:r>
          </w:p>
        </w:tc>
        <w:tc>
          <w:tcPr>
            <w:tcW w:w="1685"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rPr>
                <w:i/>
              </w:rPr>
            </w:pPr>
            <w:r w:rsidRPr="00D4323E">
              <w:rPr>
                <w:i/>
                <w:sz w:val="22"/>
                <w:szCs w:val="22"/>
              </w:rPr>
              <w:t>-1 860,9</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BE2031">
            <w:pPr>
              <w:spacing w:before="30" w:after="30" w:line="220" w:lineRule="exact"/>
              <w:ind w:left="284"/>
            </w:pPr>
            <w:r w:rsidRPr="00D3393E">
              <w:rPr>
                <w:sz w:val="22"/>
                <w:szCs w:val="22"/>
              </w:rPr>
              <w:t>Июнь</w:t>
            </w:r>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6 185,2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2 879,2 </w:t>
            </w:r>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3 306,0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-426,8</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BE2031">
            <w:pPr>
              <w:spacing w:before="30" w:after="30" w:line="220" w:lineRule="exact"/>
              <w:ind w:left="162"/>
              <w:rPr>
                <w:b/>
                <w:bCs/>
                <w:lang w:val="ru-MO"/>
              </w:rPr>
            </w:pPr>
            <w:r w:rsidRPr="00D3393E">
              <w:rPr>
                <w:b/>
                <w:bCs/>
                <w:sz w:val="22"/>
                <w:szCs w:val="22"/>
                <w:lang w:val="en-US"/>
              </w:rPr>
              <w:t xml:space="preserve">II </w:t>
            </w:r>
            <w:proofErr w:type="spellStart"/>
            <w:r w:rsidRPr="00D3393E">
              <w:rPr>
                <w:b/>
                <w:bCs/>
                <w:sz w:val="22"/>
                <w:szCs w:val="22"/>
                <w:lang w:val="en-US"/>
              </w:rPr>
              <w:t>квартал</w:t>
            </w:r>
            <w:proofErr w:type="spellEnd"/>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b/>
              </w:rPr>
            </w:pPr>
            <w:r w:rsidRPr="00FC616B">
              <w:rPr>
                <w:b/>
                <w:sz w:val="22"/>
                <w:szCs w:val="22"/>
              </w:rPr>
              <w:t xml:space="preserve">18 410,7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b/>
              </w:rPr>
            </w:pPr>
            <w:r w:rsidRPr="00FC616B">
              <w:rPr>
                <w:b/>
                <w:sz w:val="22"/>
                <w:szCs w:val="22"/>
              </w:rPr>
              <w:t xml:space="preserve">8 568,3 </w:t>
            </w:r>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b/>
              </w:rPr>
            </w:pPr>
            <w:r w:rsidRPr="00FC616B">
              <w:rPr>
                <w:b/>
                <w:sz w:val="22"/>
                <w:szCs w:val="22"/>
              </w:rPr>
              <w:t xml:space="preserve">9 842,4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b/>
              </w:rPr>
            </w:pPr>
            <w:r w:rsidRPr="00FC616B">
              <w:rPr>
                <w:b/>
                <w:sz w:val="22"/>
                <w:szCs w:val="22"/>
              </w:rPr>
              <w:t>-1 274,1</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BE2031">
            <w:pPr>
              <w:spacing w:before="30" w:after="30" w:line="22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i/>
              </w:rPr>
            </w:pPr>
            <w:r w:rsidRPr="00FC616B">
              <w:rPr>
                <w:i/>
                <w:sz w:val="22"/>
                <w:szCs w:val="22"/>
              </w:rPr>
              <w:t xml:space="preserve">35 433,9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i/>
              </w:rPr>
            </w:pPr>
            <w:r w:rsidRPr="00FC616B">
              <w:rPr>
                <w:i/>
                <w:sz w:val="22"/>
                <w:szCs w:val="22"/>
              </w:rPr>
              <w:t xml:space="preserve">16 573,1 </w:t>
            </w:r>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i/>
              </w:rPr>
            </w:pPr>
            <w:r w:rsidRPr="00FC616B">
              <w:rPr>
                <w:i/>
                <w:sz w:val="22"/>
                <w:szCs w:val="22"/>
              </w:rPr>
              <w:t xml:space="preserve">18 860,8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i/>
              </w:rPr>
            </w:pPr>
            <w:r w:rsidRPr="00FC616B">
              <w:rPr>
                <w:i/>
                <w:sz w:val="22"/>
                <w:szCs w:val="22"/>
              </w:rPr>
              <w:t>-2 287,7</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BE2031">
            <w:pPr>
              <w:spacing w:before="30" w:after="30" w:line="220" w:lineRule="exact"/>
              <w:ind w:left="284"/>
            </w:pPr>
            <w:r w:rsidRPr="00D3393E">
              <w:rPr>
                <w:sz w:val="22"/>
                <w:szCs w:val="22"/>
              </w:rPr>
              <w:t>Июль</w:t>
            </w:r>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5 993,9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2 834,2 </w:t>
            </w:r>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3 159,7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-325,5</w:t>
            </w:r>
          </w:p>
        </w:tc>
      </w:tr>
      <w:tr w:rsidR="00FC616B" w:rsidRPr="00D3393E" w:rsidTr="001E5357">
        <w:trPr>
          <w:trHeight w:val="101"/>
          <w:jc w:val="center"/>
        </w:trPr>
        <w:tc>
          <w:tcPr>
            <w:tcW w:w="2340" w:type="dxa"/>
            <w:tcBorders>
              <w:top w:val="nil"/>
              <w:bottom w:val="nil"/>
            </w:tcBorders>
            <w:shd w:val="clear" w:color="auto" w:fill="auto"/>
            <w:vAlign w:val="bottom"/>
          </w:tcPr>
          <w:p w:rsidR="00FC616B" w:rsidRPr="00D3393E" w:rsidRDefault="00FC616B" w:rsidP="00BE2031">
            <w:pPr>
              <w:spacing w:before="30" w:after="30" w:line="220" w:lineRule="exact"/>
              <w:ind w:left="284"/>
            </w:pPr>
            <w:r w:rsidRPr="00D3393E">
              <w:rPr>
                <w:sz w:val="22"/>
                <w:szCs w:val="22"/>
              </w:rPr>
              <w:t>Август</w:t>
            </w:r>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6 194,9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2 977,1 </w:t>
            </w:r>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3 217,8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-240,7</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BE2031">
            <w:pPr>
              <w:spacing w:before="30" w:after="30" w:line="220" w:lineRule="exact"/>
              <w:ind w:left="284"/>
            </w:pPr>
            <w:r w:rsidRPr="00D3393E">
              <w:rPr>
                <w:sz w:val="22"/>
                <w:szCs w:val="22"/>
              </w:rPr>
              <w:t>Сентябрь</w:t>
            </w:r>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6 050,1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2 968,8 </w:t>
            </w:r>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3 081,3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-112,5</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BE2031">
            <w:pPr>
              <w:pStyle w:val="3"/>
              <w:keepNext w:val="0"/>
              <w:spacing w:before="30" w:after="30"/>
              <w:ind w:left="162"/>
            </w:pPr>
            <w:r w:rsidRPr="00D3393E">
              <w:rPr>
                <w:lang w:val="en-US"/>
              </w:rPr>
              <w:t xml:space="preserve">III </w:t>
            </w:r>
            <w:proofErr w:type="spellStart"/>
            <w:r w:rsidRPr="00D3393E">
              <w:rPr>
                <w:lang w:val="en-US"/>
              </w:rPr>
              <w:t>квартал</w:t>
            </w:r>
            <w:proofErr w:type="spellEnd"/>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b/>
              </w:rPr>
            </w:pPr>
            <w:r w:rsidRPr="00FC616B">
              <w:rPr>
                <w:b/>
                <w:sz w:val="22"/>
                <w:szCs w:val="22"/>
              </w:rPr>
              <w:t xml:space="preserve">18 238,9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b/>
              </w:rPr>
            </w:pPr>
            <w:r w:rsidRPr="00FC616B">
              <w:rPr>
                <w:b/>
                <w:sz w:val="22"/>
                <w:szCs w:val="22"/>
              </w:rPr>
              <w:t xml:space="preserve">8 780,1 </w:t>
            </w:r>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b/>
              </w:rPr>
            </w:pPr>
            <w:r w:rsidRPr="00FC616B">
              <w:rPr>
                <w:b/>
                <w:sz w:val="22"/>
                <w:szCs w:val="22"/>
              </w:rPr>
              <w:t xml:space="preserve">9 458,8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b/>
              </w:rPr>
            </w:pPr>
            <w:r w:rsidRPr="00FC616B">
              <w:rPr>
                <w:b/>
                <w:sz w:val="22"/>
                <w:szCs w:val="22"/>
              </w:rPr>
              <w:t>-678,7</w:t>
            </w:r>
          </w:p>
        </w:tc>
      </w:tr>
      <w:tr w:rsidR="00FC616B" w:rsidRPr="00D3393E" w:rsidTr="001E5357">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FC616B" w:rsidRPr="00D3393E" w:rsidRDefault="00FC616B" w:rsidP="00BE2031">
            <w:pPr>
              <w:spacing w:before="30" w:after="30" w:line="220" w:lineRule="exact"/>
              <w:ind w:left="192"/>
              <w:rPr>
                <w:i/>
                <w:iCs/>
              </w:rPr>
            </w:pPr>
            <w:r w:rsidRPr="00D3393E">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FC616B" w:rsidRPr="00FC616B" w:rsidRDefault="00FC616B" w:rsidP="00BE2031">
            <w:pPr>
              <w:spacing w:before="30" w:after="30" w:line="220" w:lineRule="exact"/>
              <w:ind w:right="340"/>
              <w:jc w:val="right"/>
              <w:rPr>
                <w:i/>
              </w:rPr>
            </w:pPr>
            <w:r w:rsidRPr="00FC616B">
              <w:rPr>
                <w:i/>
                <w:sz w:val="22"/>
                <w:szCs w:val="22"/>
              </w:rPr>
              <w:t xml:space="preserve">53 672,8 </w:t>
            </w:r>
          </w:p>
        </w:tc>
        <w:tc>
          <w:tcPr>
            <w:tcW w:w="1685" w:type="dxa"/>
            <w:tcBorders>
              <w:top w:val="nil"/>
              <w:left w:val="single" w:sz="4" w:space="0" w:color="auto"/>
              <w:bottom w:val="nil"/>
              <w:right w:val="single" w:sz="4" w:space="0" w:color="auto"/>
            </w:tcBorders>
            <w:shd w:val="clear" w:color="auto" w:fill="auto"/>
            <w:vAlign w:val="bottom"/>
          </w:tcPr>
          <w:p w:rsidR="00FC616B" w:rsidRPr="00FC616B" w:rsidRDefault="00FC616B" w:rsidP="00BE2031">
            <w:pPr>
              <w:spacing w:before="30" w:after="30" w:line="220" w:lineRule="exact"/>
              <w:ind w:right="340"/>
              <w:jc w:val="right"/>
              <w:rPr>
                <w:i/>
              </w:rPr>
            </w:pPr>
            <w:r w:rsidRPr="00FC616B">
              <w:rPr>
                <w:i/>
                <w:sz w:val="22"/>
                <w:szCs w:val="22"/>
              </w:rPr>
              <w:t xml:space="preserve">25 353,2 </w:t>
            </w:r>
          </w:p>
        </w:tc>
        <w:tc>
          <w:tcPr>
            <w:tcW w:w="1684" w:type="dxa"/>
            <w:tcBorders>
              <w:top w:val="nil"/>
              <w:left w:val="single" w:sz="4" w:space="0" w:color="auto"/>
              <w:bottom w:val="nil"/>
              <w:right w:val="single" w:sz="4" w:space="0" w:color="auto"/>
            </w:tcBorders>
            <w:shd w:val="clear" w:color="auto" w:fill="auto"/>
            <w:vAlign w:val="bottom"/>
          </w:tcPr>
          <w:p w:rsidR="00FC616B" w:rsidRPr="00FC616B" w:rsidRDefault="00FC616B" w:rsidP="00BE2031">
            <w:pPr>
              <w:spacing w:before="30" w:after="30" w:line="220" w:lineRule="exact"/>
              <w:ind w:right="340"/>
              <w:jc w:val="right"/>
              <w:rPr>
                <w:i/>
              </w:rPr>
            </w:pPr>
            <w:r w:rsidRPr="00FC616B">
              <w:rPr>
                <w:i/>
                <w:sz w:val="22"/>
                <w:szCs w:val="22"/>
              </w:rPr>
              <w:t xml:space="preserve">28 319,6 </w:t>
            </w:r>
          </w:p>
        </w:tc>
        <w:tc>
          <w:tcPr>
            <w:tcW w:w="1685" w:type="dxa"/>
            <w:tcBorders>
              <w:top w:val="nil"/>
              <w:left w:val="single" w:sz="4" w:space="0" w:color="auto"/>
              <w:bottom w:val="nil"/>
              <w:right w:val="single" w:sz="4" w:space="0" w:color="auto"/>
            </w:tcBorders>
            <w:shd w:val="clear" w:color="auto" w:fill="auto"/>
            <w:vAlign w:val="bottom"/>
          </w:tcPr>
          <w:p w:rsidR="00FC616B" w:rsidRPr="00FC616B" w:rsidRDefault="00FC616B" w:rsidP="00BE2031">
            <w:pPr>
              <w:spacing w:before="30" w:after="30" w:line="220" w:lineRule="exact"/>
              <w:ind w:right="340"/>
              <w:jc w:val="right"/>
              <w:rPr>
                <w:i/>
              </w:rPr>
            </w:pPr>
            <w:r w:rsidRPr="00FC616B">
              <w:rPr>
                <w:i/>
                <w:sz w:val="22"/>
                <w:szCs w:val="22"/>
              </w:rPr>
              <w:t>-2 966,4</w:t>
            </w:r>
          </w:p>
        </w:tc>
      </w:tr>
      <w:tr w:rsidR="00FC616B" w:rsidRPr="00D3393E" w:rsidTr="001E5357">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FC616B" w:rsidRPr="00D3393E" w:rsidRDefault="00FC616B" w:rsidP="00BE2031">
            <w:pPr>
              <w:spacing w:before="30" w:after="30" w:line="220" w:lineRule="exact"/>
              <w:ind w:left="284"/>
            </w:pPr>
            <w:r w:rsidRPr="00D3393E">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6 516,8 </w:t>
            </w:r>
          </w:p>
        </w:tc>
        <w:tc>
          <w:tcPr>
            <w:tcW w:w="1685" w:type="dxa"/>
            <w:tcBorders>
              <w:top w:val="nil"/>
              <w:left w:val="single" w:sz="4" w:space="0" w:color="auto"/>
              <w:bottom w:val="nil"/>
              <w:right w:val="single" w:sz="4" w:space="0" w:color="auto"/>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3 005,4 </w:t>
            </w:r>
          </w:p>
        </w:tc>
        <w:tc>
          <w:tcPr>
            <w:tcW w:w="1684" w:type="dxa"/>
            <w:tcBorders>
              <w:top w:val="nil"/>
              <w:left w:val="single" w:sz="4" w:space="0" w:color="auto"/>
              <w:bottom w:val="nil"/>
              <w:right w:val="single" w:sz="4" w:space="0" w:color="auto"/>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3 511,4 </w:t>
            </w:r>
          </w:p>
        </w:tc>
        <w:tc>
          <w:tcPr>
            <w:tcW w:w="1685" w:type="dxa"/>
            <w:tcBorders>
              <w:top w:val="nil"/>
              <w:left w:val="single" w:sz="4" w:space="0" w:color="auto"/>
              <w:bottom w:val="nil"/>
              <w:right w:val="single" w:sz="4" w:space="0" w:color="auto"/>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-506,0</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BE2031">
            <w:pPr>
              <w:spacing w:before="30" w:after="30" w:line="220" w:lineRule="exact"/>
              <w:ind w:left="284"/>
            </w:pPr>
            <w:r w:rsidRPr="00D3393E">
              <w:rPr>
                <w:sz w:val="22"/>
                <w:szCs w:val="22"/>
              </w:rPr>
              <w:t>Ноябрь</w:t>
            </w:r>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6 053,7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2 841,8 </w:t>
            </w:r>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3 211,9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-370,1</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BE2031">
            <w:pPr>
              <w:spacing w:before="30" w:after="30" w:line="220" w:lineRule="exact"/>
              <w:ind w:left="284"/>
            </w:pPr>
            <w:r w:rsidRPr="00D3393E">
              <w:rPr>
                <w:sz w:val="22"/>
                <w:szCs w:val="22"/>
              </w:rPr>
              <w:t>Декабрь</w:t>
            </w:r>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6 104,8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2 706,6 </w:t>
            </w:r>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 xml:space="preserve">3 398,2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pPr>
            <w:r w:rsidRPr="00FC616B">
              <w:rPr>
                <w:sz w:val="22"/>
                <w:szCs w:val="22"/>
              </w:rPr>
              <w:t>-691,6</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BE2031">
            <w:pPr>
              <w:spacing w:before="30" w:after="30" w:line="220" w:lineRule="exact"/>
              <w:ind w:left="180"/>
              <w:rPr>
                <w:b/>
                <w:bCs/>
              </w:rPr>
            </w:pPr>
            <w:r w:rsidRPr="00D3393E">
              <w:rPr>
                <w:b/>
                <w:bCs/>
                <w:sz w:val="22"/>
                <w:szCs w:val="22"/>
                <w:lang w:val="en-US"/>
              </w:rPr>
              <w:t>IV</w:t>
            </w:r>
            <w:r w:rsidRPr="00D3393E">
              <w:rPr>
                <w:b/>
                <w:bCs/>
                <w:sz w:val="22"/>
                <w:szCs w:val="22"/>
              </w:rPr>
              <w:t xml:space="preserve"> квартал</w:t>
            </w:r>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b/>
              </w:rPr>
            </w:pPr>
            <w:r w:rsidRPr="00FC616B">
              <w:rPr>
                <w:b/>
                <w:sz w:val="22"/>
                <w:szCs w:val="22"/>
              </w:rPr>
              <w:t xml:space="preserve">18 675,3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b/>
              </w:rPr>
            </w:pPr>
            <w:r w:rsidRPr="00FC616B">
              <w:rPr>
                <w:b/>
                <w:sz w:val="22"/>
                <w:szCs w:val="22"/>
              </w:rPr>
              <w:t xml:space="preserve">8 553,8 </w:t>
            </w:r>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b/>
              </w:rPr>
            </w:pPr>
            <w:r w:rsidRPr="00FC616B">
              <w:rPr>
                <w:b/>
                <w:sz w:val="22"/>
                <w:szCs w:val="22"/>
              </w:rPr>
              <w:t xml:space="preserve">10 121,5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b/>
              </w:rPr>
            </w:pPr>
            <w:r w:rsidRPr="00FC616B">
              <w:rPr>
                <w:b/>
                <w:sz w:val="22"/>
                <w:szCs w:val="22"/>
              </w:rPr>
              <w:t>-1 567,7</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BE2031">
            <w:pPr>
              <w:pStyle w:val="3"/>
              <w:keepNext w:val="0"/>
              <w:spacing w:before="30" w:after="30"/>
              <w:ind w:left="162"/>
            </w:pPr>
            <w:r w:rsidRPr="00D3393E">
              <w:t>Январь-декабрь</w:t>
            </w:r>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b/>
              </w:rPr>
            </w:pPr>
            <w:r w:rsidRPr="00FC616B">
              <w:rPr>
                <w:b/>
                <w:sz w:val="22"/>
                <w:szCs w:val="22"/>
              </w:rPr>
              <w:t xml:space="preserve">72 348,1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b/>
              </w:rPr>
            </w:pPr>
            <w:r w:rsidRPr="00FC616B">
              <w:rPr>
                <w:b/>
                <w:sz w:val="22"/>
                <w:szCs w:val="22"/>
              </w:rPr>
              <w:t xml:space="preserve">33 907,0 </w:t>
            </w:r>
          </w:p>
        </w:tc>
        <w:tc>
          <w:tcPr>
            <w:tcW w:w="1684"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b/>
              </w:rPr>
            </w:pPr>
            <w:r w:rsidRPr="00FC616B">
              <w:rPr>
                <w:b/>
                <w:sz w:val="22"/>
                <w:szCs w:val="22"/>
              </w:rPr>
              <w:t xml:space="preserve">38 441,1 </w:t>
            </w:r>
          </w:p>
        </w:tc>
        <w:tc>
          <w:tcPr>
            <w:tcW w:w="1685" w:type="dxa"/>
            <w:tcBorders>
              <w:top w:val="nil"/>
              <w:bottom w:val="nil"/>
            </w:tcBorders>
            <w:shd w:val="clear" w:color="auto" w:fill="auto"/>
            <w:vAlign w:val="bottom"/>
          </w:tcPr>
          <w:p w:rsidR="00FC616B" w:rsidRPr="00FC616B" w:rsidRDefault="00FC616B" w:rsidP="00BE2031">
            <w:pPr>
              <w:spacing w:before="30" w:after="30" w:line="220" w:lineRule="exact"/>
              <w:ind w:right="340"/>
              <w:jc w:val="right"/>
              <w:rPr>
                <w:b/>
              </w:rPr>
            </w:pPr>
            <w:r w:rsidRPr="00FC616B">
              <w:rPr>
                <w:b/>
                <w:sz w:val="22"/>
                <w:szCs w:val="22"/>
              </w:rPr>
              <w:t>-4 534,1</w:t>
            </w:r>
          </w:p>
        </w:tc>
      </w:tr>
      <w:tr w:rsidR="001768FE" w:rsidRPr="00D3393E" w:rsidTr="007921E2">
        <w:trPr>
          <w:trHeight w:val="227"/>
          <w:jc w:val="center"/>
        </w:trPr>
        <w:tc>
          <w:tcPr>
            <w:tcW w:w="2340" w:type="dxa"/>
            <w:tcBorders>
              <w:top w:val="nil"/>
              <w:bottom w:val="nil"/>
            </w:tcBorders>
            <w:shd w:val="clear" w:color="auto" w:fill="auto"/>
            <w:vAlign w:val="bottom"/>
          </w:tcPr>
          <w:p w:rsidR="001768FE" w:rsidRPr="00D3393E" w:rsidRDefault="001768FE" w:rsidP="00BE2031">
            <w:pPr>
              <w:spacing w:before="30" w:after="30" w:line="220" w:lineRule="exact"/>
              <w:jc w:val="center"/>
              <w:rPr>
                <w:b/>
                <w:bCs/>
              </w:rPr>
            </w:pPr>
            <w:r w:rsidRPr="00D3393E">
              <w:rPr>
                <w:b/>
                <w:bCs/>
                <w:sz w:val="22"/>
                <w:szCs w:val="22"/>
              </w:rPr>
              <w:t>2019</w:t>
            </w:r>
            <w:r w:rsidR="000E67C9">
              <w:rPr>
                <w:b/>
                <w:bCs/>
                <w:sz w:val="22"/>
                <w:szCs w:val="22"/>
              </w:rPr>
              <w:t> </w:t>
            </w:r>
            <w:r w:rsidRPr="00D3393E">
              <w:rPr>
                <w:b/>
                <w:bCs/>
                <w:sz w:val="22"/>
                <w:szCs w:val="22"/>
              </w:rPr>
              <w:t xml:space="preserve">г. </w:t>
            </w:r>
          </w:p>
        </w:tc>
        <w:tc>
          <w:tcPr>
            <w:tcW w:w="1684" w:type="dxa"/>
            <w:tcBorders>
              <w:top w:val="nil"/>
              <w:bottom w:val="nil"/>
            </w:tcBorders>
            <w:shd w:val="clear" w:color="auto" w:fill="auto"/>
            <w:vAlign w:val="bottom"/>
          </w:tcPr>
          <w:p w:rsidR="001768FE" w:rsidRPr="00D3393E" w:rsidRDefault="001768FE" w:rsidP="00BE2031">
            <w:pPr>
              <w:spacing w:before="30" w:after="30" w:line="220" w:lineRule="exact"/>
              <w:ind w:right="340"/>
              <w:jc w:val="right"/>
              <w:rPr>
                <w:b/>
                <w:bCs/>
              </w:rPr>
            </w:pPr>
          </w:p>
        </w:tc>
        <w:tc>
          <w:tcPr>
            <w:tcW w:w="1685" w:type="dxa"/>
            <w:tcBorders>
              <w:top w:val="nil"/>
              <w:bottom w:val="nil"/>
            </w:tcBorders>
            <w:shd w:val="clear" w:color="auto" w:fill="auto"/>
            <w:vAlign w:val="bottom"/>
          </w:tcPr>
          <w:p w:rsidR="001768FE" w:rsidRPr="00D3393E" w:rsidRDefault="001768FE" w:rsidP="00BE2031">
            <w:pPr>
              <w:spacing w:before="30" w:after="30" w:line="220" w:lineRule="exact"/>
              <w:ind w:right="340"/>
              <w:jc w:val="right"/>
              <w:rPr>
                <w:b/>
                <w:bCs/>
              </w:rPr>
            </w:pPr>
          </w:p>
        </w:tc>
        <w:tc>
          <w:tcPr>
            <w:tcW w:w="1684" w:type="dxa"/>
            <w:tcBorders>
              <w:top w:val="nil"/>
              <w:bottom w:val="nil"/>
            </w:tcBorders>
            <w:shd w:val="clear" w:color="auto" w:fill="auto"/>
            <w:vAlign w:val="bottom"/>
          </w:tcPr>
          <w:p w:rsidR="001768FE" w:rsidRPr="00D3393E" w:rsidRDefault="001768FE" w:rsidP="00BE2031">
            <w:pPr>
              <w:spacing w:before="30" w:after="30" w:line="220" w:lineRule="exact"/>
              <w:ind w:right="340"/>
              <w:jc w:val="right"/>
              <w:rPr>
                <w:b/>
                <w:bCs/>
              </w:rPr>
            </w:pPr>
          </w:p>
        </w:tc>
        <w:tc>
          <w:tcPr>
            <w:tcW w:w="1685" w:type="dxa"/>
            <w:tcBorders>
              <w:top w:val="nil"/>
              <w:bottom w:val="nil"/>
            </w:tcBorders>
            <w:shd w:val="clear" w:color="auto" w:fill="auto"/>
            <w:vAlign w:val="bottom"/>
          </w:tcPr>
          <w:p w:rsidR="001768FE" w:rsidRPr="00D3393E" w:rsidRDefault="001768FE" w:rsidP="00BE2031">
            <w:pPr>
              <w:spacing w:before="30" w:after="30" w:line="220" w:lineRule="exact"/>
              <w:ind w:right="340"/>
              <w:jc w:val="right"/>
              <w:rPr>
                <w:b/>
                <w:bCs/>
              </w:rPr>
            </w:pPr>
          </w:p>
        </w:tc>
      </w:tr>
      <w:tr w:rsidR="00D4323E" w:rsidRPr="00D3393E" w:rsidTr="001E5357">
        <w:trPr>
          <w:trHeight w:val="227"/>
          <w:jc w:val="center"/>
        </w:trPr>
        <w:tc>
          <w:tcPr>
            <w:tcW w:w="2340" w:type="dxa"/>
            <w:tcBorders>
              <w:top w:val="nil"/>
              <w:bottom w:val="nil"/>
            </w:tcBorders>
            <w:shd w:val="clear" w:color="auto" w:fill="auto"/>
            <w:vAlign w:val="bottom"/>
          </w:tcPr>
          <w:p w:rsidR="00D4323E" w:rsidRPr="00D3393E" w:rsidRDefault="00D4323E" w:rsidP="00BE2031">
            <w:pPr>
              <w:spacing w:before="30" w:after="30" w:line="220" w:lineRule="exact"/>
              <w:ind w:left="284"/>
            </w:pPr>
            <w:r w:rsidRPr="00D3393E">
              <w:rPr>
                <w:sz w:val="22"/>
                <w:szCs w:val="22"/>
              </w:rPr>
              <w:t>Январь</w:t>
            </w:r>
          </w:p>
        </w:tc>
        <w:tc>
          <w:tcPr>
            <w:tcW w:w="1684"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5 073,5 </w:t>
            </w:r>
          </w:p>
        </w:tc>
        <w:tc>
          <w:tcPr>
            <w:tcW w:w="1685"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2 466,2 </w:t>
            </w:r>
          </w:p>
        </w:tc>
        <w:tc>
          <w:tcPr>
            <w:tcW w:w="1684"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2 607,3 </w:t>
            </w:r>
          </w:p>
        </w:tc>
        <w:tc>
          <w:tcPr>
            <w:tcW w:w="1685"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-141,1</w:t>
            </w:r>
          </w:p>
        </w:tc>
      </w:tr>
      <w:tr w:rsidR="00D4323E" w:rsidRPr="00D3393E" w:rsidTr="001E5357">
        <w:trPr>
          <w:trHeight w:val="227"/>
          <w:jc w:val="center"/>
        </w:trPr>
        <w:tc>
          <w:tcPr>
            <w:tcW w:w="2340" w:type="dxa"/>
            <w:tcBorders>
              <w:top w:val="nil"/>
              <w:bottom w:val="nil"/>
            </w:tcBorders>
            <w:shd w:val="clear" w:color="auto" w:fill="auto"/>
            <w:vAlign w:val="bottom"/>
          </w:tcPr>
          <w:p w:rsidR="00D4323E" w:rsidRPr="00D3393E" w:rsidRDefault="00D4323E" w:rsidP="00BE2031">
            <w:pPr>
              <w:spacing w:before="30" w:after="30" w:line="220" w:lineRule="exact"/>
              <w:ind w:left="284"/>
            </w:pPr>
            <w:r w:rsidRPr="00D3393E">
              <w:rPr>
                <w:sz w:val="22"/>
                <w:szCs w:val="22"/>
              </w:rPr>
              <w:t>Февраль</w:t>
            </w:r>
          </w:p>
        </w:tc>
        <w:tc>
          <w:tcPr>
            <w:tcW w:w="1684"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5 438,4 </w:t>
            </w:r>
          </w:p>
        </w:tc>
        <w:tc>
          <w:tcPr>
            <w:tcW w:w="1685"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2 522,3 </w:t>
            </w:r>
          </w:p>
        </w:tc>
        <w:tc>
          <w:tcPr>
            <w:tcW w:w="1684"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2 916,1 </w:t>
            </w:r>
          </w:p>
        </w:tc>
        <w:tc>
          <w:tcPr>
            <w:tcW w:w="1685"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-393,8</w:t>
            </w:r>
          </w:p>
        </w:tc>
      </w:tr>
      <w:tr w:rsidR="00D4323E" w:rsidRPr="00D3393E" w:rsidTr="001E5357">
        <w:trPr>
          <w:trHeight w:val="227"/>
          <w:jc w:val="center"/>
        </w:trPr>
        <w:tc>
          <w:tcPr>
            <w:tcW w:w="2340" w:type="dxa"/>
            <w:tcBorders>
              <w:top w:val="nil"/>
              <w:bottom w:val="nil"/>
            </w:tcBorders>
            <w:shd w:val="clear" w:color="auto" w:fill="auto"/>
            <w:vAlign w:val="bottom"/>
          </w:tcPr>
          <w:p w:rsidR="00D4323E" w:rsidRPr="00D3393E" w:rsidRDefault="00D4323E" w:rsidP="00BE2031">
            <w:pPr>
              <w:spacing w:before="30" w:after="30" w:line="220" w:lineRule="exact"/>
              <w:ind w:left="284"/>
            </w:pPr>
            <w:r w:rsidRPr="00D3393E">
              <w:rPr>
                <w:sz w:val="22"/>
                <w:szCs w:val="22"/>
              </w:rPr>
              <w:t>Март</w:t>
            </w:r>
          </w:p>
        </w:tc>
        <w:tc>
          <w:tcPr>
            <w:tcW w:w="1684"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6 012,3 </w:t>
            </w:r>
          </w:p>
        </w:tc>
        <w:tc>
          <w:tcPr>
            <w:tcW w:w="1685"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2 777,4 </w:t>
            </w:r>
          </w:p>
        </w:tc>
        <w:tc>
          <w:tcPr>
            <w:tcW w:w="1684"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3 234,9 </w:t>
            </w:r>
          </w:p>
        </w:tc>
        <w:tc>
          <w:tcPr>
            <w:tcW w:w="1685"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-457,5</w:t>
            </w:r>
          </w:p>
        </w:tc>
      </w:tr>
      <w:tr w:rsidR="00D4323E" w:rsidRPr="00D3393E" w:rsidTr="001E5357">
        <w:trPr>
          <w:trHeight w:val="227"/>
          <w:jc w:val="center"/>
        </w:trPr>
        <w:tc>
          <w:tcPr>
            <w:tcW w:w="2340" w:type="dxa"/>
            <w:tcBorders>
              <w:top w:val="nil"/>
              <w:bottom w:val="nil"/>
            </w:tcBorders>
            <w:shd w:val="clear" w:color="auto" w:fill="auto"/>
            <w:vAlign w:val="bottom"/>
          </w:tcPr>
          <w:p w:rsidR="00D4323E" w:rsidRPr="00D3393E" w:rsidRDefault="00D4323E" w:rsidP="00BE2031">
            <w:pPr>
              <w:spacing w:before="30" w:after="30" w:line="220" w:lineRule="exact"/>
              <w:ind w:left="162"/>
              <w:rPr>
                <w:b/>
              </w:rPr>
            </w:pPr>
            <w:r w:rsidRPr="00D3393E">
              <w:rPr>
                <w:b/>
                <w:sz w:val="22"/>
                <w:szCs w:val="22"/>
              </w:rPr>
              <w:t>I квартал</w:t>
            </w:r>
          </w:p>
        </w:tc>
        <w:tc>
          <w:tcPr>
            <w:tcW w:w="1684"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rPr>
                <w:b/>
              </w:rPr>
            </w:pPr>
            <w:r w:rsidRPr="00D4323E">
              <w:rPr>
                <w:b/>
                <w:sz w:val="22"/>
                <w:szCs w:val="22"/>
              </w:rPr>
              <w:t xml:space="preserve">16 524,2 </w:t>
            </w:r>
          </w:p>
        </w:tc>
        <w:tc>
          <w:tcPr>
            <w:tcW w:w="1685"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rPr>
                <w:b/>
              </w:rPr>
            </w:pPr>
            <w:r w:rsidRPr="00D4323E">
              <w:rPr>
                <w:b/>
                <w:sz w:val="22"/>
                <w:szCs w:val="22"/>
              </w:rPr>
              <w:t xml:space="preserve">7 765,9 </w:t>
            </w:r>
          </w:p>
        </w:tc>
        <w:tc>
          <w:tcPr>
            <w:tcW w:w="1684"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rPr>
                <w:b/>
              </w:rPr>
            </w:pPr>
            <w:r w:rsidRPr="00D4323E">
              <w:rPr>
                <w:b/>
                <w:sz w:val="22"/>
                <w:szCs w:val="22"/>
              </w:rPr>
              <w:t xml:space="preserve">8 758,3 </w:t>
            </w:r>
          </w:p>
        </w:tc>
        <w:tc>
          <w:tcPr>
            <w:tcW w:w="1685"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rPr>
                <w:b/>
              </w:rPr>
            </w:pPr>
            <w:r w:rsidRPr="00D4323E">
              <w:rPr>
                <w:b/>
                <w:sz w:val="22"/>
                <w:szCs w:val="22"/>
              </w:rPr>
              <w:t>-992,4</w:t>
            </w:r>
          </w:p>
        </w:tc>
      </w:tr>
      <w:tr w:rsidR="00D4323E" w:rsidRPr="00D3393E" w:rsidTr="001E5357">
        <w:trPr>
          <w:trHeight w:val="227"/>
          <w:jc w:val="center"/>
        </w:trPr>
        <w:tc>
          <w:tcPr>
            <w:tcW w:w="2340" w:type="dxa"/>
            <w:tcBorders>
              <w:top w:val="nil"/>
              <w:bottom w:val="nil"/>
            </w:tcBorders>
            <w:shd w:val="clear" w:color="auto" w:fill="auto"/>
            <w:vAlign w:val="bottom"/>
          </w:tcPr>
          <w:p w:rsidR="00D4323E" w:rsidRPr="00D3393E" w:rsidRDefault="00D4323E" w:rsidP="00BE2031">
            <w:pPr>
              <w:spacing w:before="30" w:after="30" w:line="220" w:lineRule="exact"/>
              <w:ind w:left="284"/>
            </w:pPr>
            <w:r w:rsidRPr="00D3393E">
              <w:rPr>
                <w:sz w:val="22"/>
                <w:szCs w:val="22"/>
              </w:rPr>
              <w:t>Апрель</w:t>
            </w:r>
          </w:p>
        </w:tc>
        <w:tc>
          <w:tcPr>
            <w:tcW w:w="1684"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6 354,4 </w:t>
            </w:r>
          </w:p>
        </w:tc>
        <w:tc>
          <w:tcPr>
            <w:tcW w:w="1685"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2 693,7 </w:t>
            </w:r>
          </w:p>
        </w:tc>
        <w:tc>
          <w:tcPr>
            <w:tcW w:w="1684"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3 660,7 </w:t>
            </w:r>
          </w:p>
        </w:tc>
        <w:tc>
          <w:tcPr>
            <w:tcW w:w="1685"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-967,0</w:t>
            </w:r>
          </w:p>
        </w:tc>
      </w:tr>
      <w:tr w:rsidR="00D4323E" w:rsidRPr="00D3393E" w:rsidTr="001E5357">
        <w:trPr>
          <w:trHeight w:val="227"/>
          <w:jc w:val="center"/>
        </w:trPr>
        <w:tc>
          <w:tcPr>
            <w:tcW w:w="2340" w:type="dxa"/>
            <w:tcBorders>
              <w:top w:val="nil"/>
              <w:bottom w:val="nil"/>
            </w:tcBorders>
            <w:shd w:val="clear" w:color="auto" w:fill="auto"/>
            <w:vAlign w:val="bottom"/>
          </w:tcPr>
          <w:p w:rsidR="00D4323E" w:rsidRPr="00D3393E" w:rsidRDefault="00D4323E" w:rsidP="00BE2031">
            <w:pPr>
              <w:spacing w:before="30" w:after="30" w:line="220" w:lineRule="exact"/>
              <w:ind w:left="284"/>
            </w:pPr>
            <w:r>
              <w:rPr>
                <w:sz w:val="22"/>
                <w:szCs w:val="22"/>
              </w:rPr>
              <w:t>Май</w:t>
            </w:r>
          </w:p>
        </w:tc>
        <w:tc>
          <w:tcPr>
            <w:tcW w:w="1684"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5 794,1 </w:t>
            </w:r>
          </w:p>
        </w:tc>
        <w:tc>
          <w:tcPr>
            <w:tcW w:w="1685"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2 681,5 </w:t>
            </w:r>
          </w:p>
        </w:tc>
        <w:tc>
          <w:tcPr>
            <w:tcW w:w="1684"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 xml:space="preserve">3 112,6 </w:t>
            </w:r>
          </w:p>
        </w:tc>
        <w:tc>
          <w:tcPr>
            <w:tcW w:w="1685" w:type="dxa"/>
            <w:tcBorders>
              <w:top w:val="nil"/>
              <w:bottom w:val="nil"/>
            </w:tcBorders>
            <w:shd w:val="clear" w:color="auto" w:fill="auto"/>
            <w:vAlign w:val="bottom"/>
          </w:tcPr>
          <w:p w:rsidR="00D4323E" w:rsidRPr="00D4323E" w:rsidRDefault="00D4323E" w:rsidP="00BE2031">
            <w:pPr>
              <w:spacing w:before="30" w:after="30" w:line="220" w:lineRule="exact"/>
              <w:ind w:right="340"/>
              <w:jc w:val="right"/>
            </w:pPr>
            <w:r w:rsidRPr="00D4323E">
              <w:rPr>
                <w:sz w:val="22"/>
                <w:szCs w:val="22"/>
              </w:rPr>
              <w:t>-431,1</w:t>
            </w:r>
          </w:p>
        </w:tc>
      </w:tr>
      <w:tr w:rsidR="00D4323E" w:rsidRPr="00D3393E" w:rsidTr="001E5357">
        <w:trPr>
          <w:trHeight w:val="227"/>
          <w:jc w:val="center"/>
        </w:trPr>
        <w:tc>
          <w:tcPr>
            <w:tcW w:w="2340" w:type="dxa"/>
            <w:tcBorders>
              <w:top w:val="nil"/>
              <w:bottom w:val="double" w:sz="4" w:space="0" w:color="auto"/>
            </w:tcBorders>
            <w:shd w:val="clear" w:color="auto" w:fill="auto"/>
            <w:vAlign w:val="bottom"/>
          </w:tcPr>
          <w:p w:rsidR="00D4323E" w:rsidRPr="00D3393E" w:rsidRDefault="00D4323E" w:rsidP="00BE2031">
            <w:pPr>
              <w:spacing w:before="30" w:after="30" w:line="220" w:lineRule="exact"/>
              <w:ind w:left="162"/>
              <w:rPr>
                <w:b/>
                <w:i/>
              </w:rPr>
            </w:pPr>
            <w:r w:rsidRPr="00D3393E">
              <w:rPr>
                <w:b/>
                <w:i/>
                <w:sz w:val="22"/>
                <w:szCs w:val="22"/>
              </w:rPr>
              <w:t>Январь-</w:t>
            </w:r>
            <w:r>
              <w:rPr>
                <w:b/>
                <w:i/>
                <w:sz w:val="22"/>
                <w:szCs w:val="22"/>
              </w:rPr>
              <w:t>май</w:t>
            </w:r>
          </w:p>
        </w:tc>
        <w:tc>
          <w:tcPr>
            <w:tcW w:w="1684" w:type="dxa"/>
            <w:tcBorders>
              <w:top w:val="nil"/>
              <w:bottom w:val="double" w:sz="4" w:space="0" w:color="auto"/>
            </w:tcBorders>
            <w:shd w:val="clear" w:color="auto" w:fill="auto"/>
            <w:vAlign w:val="bottom"/>
          </w:tcPr>
          <w:p w:rsidR="00D4323E" w:rsidRPr="00D4323E" w:rsidRDefault="00D4323E" w:rsidP="00BE2031">
            <w:pPr>
              <w:spacing w:before="30" w:after="30" w:line="220" w:lineRule="exact"/>
              <w:ind w:right="340"/>
              <w:jc w:val="right"/>
              <w:rPr>
                <w:b/>
                <w:i/>
              </w:rPr>
            </w:pPr>
            <w:r w:rsidRPr="00D4323E">
              <w:rPr>
                <w:b/>
                <w:i/>
                <w:sz w:val="22"/>
                <w:szCs w:val="22"/>
              </w:rPr>
              <w:t xml:space="preserve">28 672,7 </w:t>
            </w:r>
          </w:p>
        </w:tc>
        <w:tc>
          <w:tcPr>
            <w:tcW w:w="1685" w:type="dxa"/>
            <w:tcBorders>
              <w:top w:val="nil"/>
              <w:bottom w:val="double" w:sz="4" w:space="0" w:color="auto"/>
            </w:tcBorders>
            <w:shd w:val="clear" w:color="auto" w:fill="auto"/>
            <w:vAlign w:val="bottom"/>
          </w:tcPr>
          <w:p w:rsidR="00D4323E" w:rsidRPr="00D4323E" w:rsidRDefault="00D4323E" w:rsidP="00BE2031">
            <w:pPr>
              <w:spacing w:before="30" w:after="30" w:line="220" w:lineRule="exact"/>
              <w:ind w:right="340"/>
              <w:jc w:val="right"/>
              <w:rPr>
                <w:b/>
                <w:i/>
              </w:rPr>
            </w:pPr>
            <w:r w:rsidRPr="00D4323E">
              <w:rPr>
                <w:b/>
                <w:i/>
                <w:sz w:val="22"/>
                <w:szCs w:val="22"/>
              </w:rPr>
              <w:t xml:space="preserve">13 141,1 </w:t>
            </w:r>
          </w:p>
        </w:tc>
        <w:tc>
          <w:tcPr>
            <w:tcW w:w="1684" w:type="dxa"/>
            <w:tcBorders>
              <w:top w:val="nil"/>
              <w:bottom w:val="double" w:sz="4" w:space="0" w:color="auto"/>
            </w:tcBorders>
            <w:shd w:val="clear" w:color="auto" w:fill="auto"/>
            <w:vAlign w:val="bottom"/>
          </w:tcPr>
          <w:p w:rsidR="00D4323E" w:rsidRPr="00D4323E" w:rsidRDefault="00D4323E" w:rsidP="00BE2031">
            <w:pPr>
              <w:spacing w:before="30" w:after="30" w:line="220" w:lineRule="exact"/>
              <w:ind w:right="340"/>
              <w:jc w:val="right"/>
              <w:rPr>
                <w:b/>
                <w:i/>
              </w:rPr>
            </w:pPr>
            <w:r w:rsidRPr="00D4323E">
              <w:rPr>
                <w:b/>
                <w:i/>
                <w:sz w:val="22"/>
                <w:szCs w:val="22"/>
              </w:rPr>
              <w:t xml:space="preserve">15 531,6 </w:t>
            </w:r>
          </w:p>
        </w:tc>
        <w:tc>
          <w:tcPr>
            <w:tcW w:w="1685" w:type="dxa"/>
            <w:tcBorders>
              <w:top w:val="nil"/>
              <w:bottom w:val="double" w:sz="4" w:space="0" w:color="auto"/>
            </w:tcBorders>
            <w:shd w:val="clear" w:color="auto" w:fill="auto"/>
            <w:vAlign w:val="bottom"/>
          </w:tcPr>
          <w:p w:rsidR="00D4323E" w:rsidRPr="00D4323E" w:rsidRDefault="00D4323E" w:rsidP="00BE2031">
            <w:pPr>
              <w:spacing w:before="30" w:after="30" w:line="220" w:lineRule="exact"/>
              <w:ind w:right="340"/>
              <w:jc w:val="right"/>
              <w:rPr>
                <w:b/>
                <w:i/>
              </w:rPr>
            </w:pPr>
            <w:r w:rsidRPr="00D4323E">
              <w:rPr>
                <w:b/>
                <w:i/>
                <w:sz w:val="22"/>
                <w:szCs w:val="22"/>
              </w:rPr>
              <w:t>-2 390,5</w:t>
            </w:r>
          </w:p>
        </w:tc>
      </w:tr>
    </w:tbl>
    <w:p w:rsidR="00C71156" w:rsidRPr="00D3393E" w:rsidRDefault="00C71156" w:rsidP="00BE2031">
      <w:pPr>
        <w:pStyle w:val="21"/>
        <w:spacing w:before="120" w:line="260" w:lineRule="exact"/>
        <w:ind w:firstLine="0"/>
        <w:jc w:val="center"/>
        <w:outlineLvl w:val="0"/>
        <w:rPr>
          <w:rFonts w:ascii="Arial" w:hAnsi="Arial" w:cs="Arial"/>
          <w:b/>
          <w:bCs/>
          <w:noProof/>
          <w:sz w:val="22"/>
          <w:szCs w:val="22"/>
        </w:rPr>
      </w:pPr>
      <w:r w:rsidRPr="00D3393E">
        <w:rPr>
          <w:rFonts w:ascii="Arial" w:hAnsi="Arial" w:cs="Arial"/>
          <w:b/>
          <w:bCs/>
          <w:noProof/>
          <w:sz w:val="22"/>
          <w:szCs w:val="22"/>
        </w:rPr>
        <w:t>Изменение оборота внешней торговли, экспорта и импорта товаров</w:t>
      </w:r>
    </w:p>
    <w:p w:rsidR="00C71156" w:rsidRPr="00D3393E" w:rsidRDefault="00C71156" w:rsidP="000A7105">
      <w:pPr>
        <w:pStyle w:val="21"/>
        <w:spacing w:before="40" w:after="40" w:line="260" w:lineRule="exact"/>
        <w:ind w:firstLine="6"/>
        <w:jc w:val="center"/>
        <w:rPr>
          <w:rFonts w:ascii="Arial" w:hAnsi="Arial" w:cs="Arial"/>
          <w:i/>
          <w:iCs/>
          <w:sz w:val="20"/>
          <w:szCs w:val="20"/>
        </w:rPr>
      </w:pPr>
      <w:r w:rsidRPr="00D3393E">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C71156" w:rsidRPr="00D3393E" w:rsidTr="004036D4">
        <w:trPr>
          <w:cantSplit/>
          <w:trHeight w:val="227"/>
          <w:tblHeader/>
          <w:jc w:val="center"/>
        </w:trPr>
        <w:tc>
          <w:tcPr>
            <w:tcW w:w="2322" w:type="dxa"/>
            <w:vMerge w:val="restart"/>
          </w:tcPr>
          <w:p w:rsidR="00C71156" w:rsidRPr="00D3393E" w:rsidRDefault="00C71156" w:rsidP="000A7105">
            <w:pPr>
              <w:spacing w:before="20" w:after="20" w:line="200" w:lineRule="exact"/>
              <w:jc w:val="center"/>
            </w:pPr>
          </w:p>
        </w:tc>
        <w:tc>
          <w:tcPr>
            <w:tcW w:w="3402" w:type="dxa"/>
            <w:gridSpan w:val="3"/>
          </w:tcPr>
          <w:p w:rsidR="00C71156" w:rsidRPr="00D3393E" w:rsidRDefault="00C71156" w:rsidP="000A7105">
            <w:pPr>
              <w:spacing w:before="20" w:after="20" w:line="200" w:lineRule="exact"/>
              <w:jc w:val="center"/>
            </w:pPr>
            <w:r w:rsidRPr="00D3393E">
              <w:rPr>
                <w:sz w:val="22"/>
                <w:szCs w:val="22"/>
              </w:rPr>
              <w:t>К соответствующему</w:t>
            </w:r>
            <w:r w:rsidRPr="00D3393E">
              <w:rPr>
                <w:sz w:val="22"/>
                <w:szCs w:val="22"/>
              </w:rPr>
              <w:br/>
              <w:t>периоду предыдущего года</w:t>
            </w:r>
          </w:p>
        </w:tc>
        <w:tc>
          <w:tcPr>
            <w:tcW w:w="3334" w:type="dxa"/>
            <w:gridSpan w:val="3"/>
          </w:tcPr>
          <w:p w:rsidR="00C71156" w:rsidRPr="00D3393E" w:rsidRDefault="00C71156" w:rsidP="000A7105">
            <w:pPr>
              <w:spacing w:before="20" w:after="20" w:line="200" w:lineRule="exact"/>
              <w:jc w:val="center"/>
            </w:pPr>
            <w:r w:rsidRPr="00D3393E">
              <w:rPr>
                <w:sz w:val="22"/>
                <w:szCs w:val="22"/>
              </w:rPr>
              <w:t>К предыдущему месяцу</w:t>
            </w:r>
          </w:p>
        </w:tc>
      </w:tr>
      <w:tr w:rsidR="00C71156" w:rsidRPr="00D3393E" w:rsidTr="00F21B9C">
        <w:trPr>
          <w:cantSplit/>
          <w:trHeight w:val="225"/>
          <w:tblHeader/>
          <w:jc w:val="center"/>
        </w:trPr>
        <w:tc>
          <w:tcPr>
            <w:tcW w:w="2322" w:type="dxa"/>
            <w:vMerge/>
            <w:tcBorders>
              <w:bottom w:val="single" w:sz="4" w:space="0" w:color="auto"/>
            </w:tcBorders>
          </w:tcPr>
          <w:p w:rsidR="00C71156" w:rsidRPr="00D3393E" w:rsidRDefault="00C71156" w:rsidP="000A7105">
            <w:pPr>
              <w:spacing w:before="20" w:after="20" w:line="200" w:lineRule="exact"/>
              <w:jc w:val="center"/>
            </w:pPr>
          </w:p>
        </w:tc>
        <w:tc>
          <w:tcPr>
            <w:tcW w:w="1134" w:type="dxa"/>
            <w:tcBorders>
              <w:bottom w:val="single" w:sz="4" w:space="0" w:color="auto"/>
            </w:tcBorders>
          </w:tcPr>
          <w:p w:rsidR="00C71156" w:rsidRPr="00D3393E" w:rsidRDefault="00C71156" w:rsidP="000A7105">
            <w:pPr>
              <w:spacing w:before="20" w:after="20" w:line="200" w:lineRule="exact"/>
              <w:jc w:val="center"/>
            </w:pPr>
            <w:r w:rsidRPr="00D3393E">
              <w:rPr>
                <w:sz w:val="22"/>
                <w:szCs w:val="22"/>
              </w:rPr>
              <w:t>оборот</w:t>
            </w:r>
          </w:p>
        </w:tc>
        <w:tc>
          <w:tcPr>
            <w:tcW w:w="1134" w:type="dxa"/>
            <w:tcBorders>
              <w:bottom w:val="single" w:sz="4" w:space="0" w:color="auto"/>
            </w:tcBorders>
          </w:tcPr>
          <w:p w:rsidR="00C71156" w:rsidRPr="00D3393E" w:rsidRDefault="00C71156" w:rsidP="000A7105">
            <w:pPr>
              <w:spacing w:before="20" w:after="20" w:line="200" w:lineRule="exact"/>
              <w:jc w:val="center"/>
            </w:pPr>
            <w:r w:rsidRPr="00D3393E">
              <w:rPr>
                <w:sz w:val="22"/>
                <w:szCs w:val="22"/>
              </w:rPr>
              <w:t>экспорт</w:t>
            </w:r>
          </w:p>
        </w:tc>
        <w:tc>
          <w:tcPr>
            <w:tcW w:w="1134" w:type="dxa"/>
            <w:tcBorders>
              <w:bottom w:val="single" w:sz="4" w:space="0" w:color="auto"/>
              <w:right w:val="nil"/>
            </w:tcBorders>
          </w:tcPr>
          <w:p w:rsidR="00C71156" w:rsidRPr="00D3393E" w:rsidRDefault="00C71156" w:rsidP="000A7105">
            <w:pPr>
              <w:spacing w:before="20" w:after="20" w:line="200" w:lineRule="exact"/>
              <w:jc w:val="center"/>
            </w:pPr>
            <w:r w:rsidRPr="00D3393E">
              <w:rPr>
                <w:sz w:val="22"/>
                <w:szCs w:val="22"/>
              </w:rPr>
              <w:t>импорт</w:t>
            </w:r>
          </w:p>
        </w:tc>
        <w:tc>
          <w:tcPr>
            <w:tcW w:w="1106" w:type="dxa"/>
            <w:tcBorders>
              <w:bottom w:val="single" w:sz="4" w:space="0" w:color="auto"/>
              <w:right w:val="nil"/>
            </w:tcBorders>
          </w:tcPr>
          <w:p w:rsidR="00C71156" w:rsidRPr="00D3393E" w:rsidRDefault="00C71156" w:rsidP="000A7105">
            <w:pPr>
              <w:spacing w:before="20" w:after="20" w:line="200" w:lineRule="exact"/>
              <w:jc w:val="center"/>
            </w:pPr>
            <w:r w:rsidRPr="00D3393E">
              <w:rPr>
                <w:sz w:val="22"/>
                <w:szCs w:val="22"/>
              </w:rPr>
              <w:t>оборот</w:t>
            </w:r>
          </w:p>
        </w:tc>
        <w:tc>
          <w:tcPr>
            <w:tcW w:w="1106" w:type="dxa"/>
            <w:tcBorders>
              <w:bottom w:val="single" w:sz="4" w:space="0" w:color="auto"/>
              <w:right w:val="nil"/>
            </w:tcBorders>
          </w:tcPr>
          <w:p w:rsidR="00C71156" w:rsidRPr="00D3393E" w:rsidRDefault="00C71156" w:rsidP="000A7105">
            <w:pPr>
              <w:spacing w:before="20" w:after="20" w:line="200" w:lineRule="exact"/>
              <w:jc w:val="center"/>
            </w:pPr>
            <w:r w:rsidRPr="00D3393E">
              <w:rPr>
                <w:sz w:val="22"/>
                <w:szCs w:val="22"/>
              </w:rPr>
              <w:t>экспорт</w:t>
            </w:r>
          </w:p>
        </w:tc>
        <w:tc>
          <w:tcPr>
            <w:tcW w:w="1122" w:type="dxa"/>
            <w:tcBorders>
              <w:bottom w:val="single" w:sz="4" w:space="0" w:color="auto"/>
            </w:tcBorders>
          </w:tcPr>
          <w:p w:rsidR="00C71156" w:rsidRPr="00D3393E" w:rsidRDefault="00C71156" w:rsidP="000A7105">
            <w:pPr>
              <w:spacing w:before="20" w:after="20" w:line="200" w:lineRule="exact"/>
              <w:jc w:val="center"/>
            </w:pPr>
            <w:r w:rsidRPr="00D3393E">
              <w:rPr>
                <w:sz w:val="22"/>
                <w:szCs w:val="22"/>
              </w:rPr>
              <w:t>импорт</w:t>
            </w:r>
          </w:p>
        </w:tc>
      </w:tr>
      <w:tr w:rsidR="00C71156" w:rsidRPr="00B7207F" w:rsidTr="004036D4">
        <w:trPr>
          <w:trHeight w:val="227"/>
          <w:jc w:val="center"/>
        </w:trPr>
        <w:tc>
          <w:tcPr>
            <w:tcW w:w="2322" w:type="dxa"/>
            <w:tcBorders>
              <w:bottom w:val="nil"/>
            </w:tcBorders>
            <w:vAlign w:val="bottom"/>
          </w:tcPr>
          <w:p w:rsidR="00C71156" w:rsidRPr="00B7207F" w:rsidRDefault="00C71156" w:rsidP="00BE2031">
            <w:pPr>
              <w:spacing w:before="20" w:after="20" w:line="220" w:lineRule="exact"/>
              <w:ind w:left="-114"/>
              <w:jc w:val="center"/>
              <w:rPr>
                <w:b/>
                <w:bCs/>
              </w:rPr>
            </w:pPr>
            <w:r w:rsidRPr="00B7207F">
              <w:rPr>
                <w:b/>
                <w:bCs/>
                <w:sz w:val="22"/>
                <w:szCs w:val="22"/>
              </w:rPr>
              <w:t>201</w:t>
            </w:r>
            <w:r w:rsidR="002E57F2" w:rsidRPr="00B7207F">
              <w:rPr>
                <w:b/>
                <w:bCs/>
                <w:sz w:val="22"/>
                <w:szCs w:val="22"/>
              </w:rPr>
              <w:t>8</w:t>
            </w:r>
            <w:r w:rsidR="000E67C9">
              <w:rPr>
                <w:b/>
                <w:bCs/>
                <w:sz w:val="22"/>
                <w:szCs w:val="22"/>
              </w:rPr>
              <w:t> </w:t>
            </w:r>
            <w:r w:rsidRPr="00B7207F">
              <w:rPr>
                <w:b/>
                <w:bCs/>
                <w:sz w:val="22"/>
                <w:szCs w:val="22"/>
              </w:rPr>
              <w:t xml:space="preserve">г. </w:t>
            </w:r>
          </w:p>
        </w:tc>
        <w:tc>
          <w:tcPr>
            <w:tcW w:w="1134" w:type="dxa"/>
            <w:tcBorders>
              <w:bottom w:val="nil"/>
            </w:tcBorders>
            <w:vAlign w:val="bottom"/>
          </w:tcPr>
          <w:p w:rsidR="00C71156" w:rsidRPr="00B7207F" w:rsidRDefault="00C71156" w:rsidP="00BE2031">
            <w:pPr>
              <w:spacing w:before="20" w:after="20" w:line="220" w:lineRule="exact"/>
              <w:ind w:right="284"/>
              <w:jc w:val="right"/>
              <w:rPr>
                <w:b/>
                <w:bCs/>
              </w:rPr>
            </w:pPr>
          </w:p>
        </w:tc>
        <w:tc>
          <w:tcPr>
            <w:tcW w:w="1134" w:type="dxa"/>
            <w:tcBorders>
              <w:bottom w:val="nil"/>
            </w:tcBorders>
            <w:vAlign w:val="bottom"/>
          </w:tcPr>
          <w:p w:rsidR="00C71156" w:rsidRPr="00B7207F" w:rsidRDefault="00C71156" w:rsidP="00BE2031">
            <w:pPr>
              <w:spacing w:before="20" w:after="20" w:line="220" w:lineRule="exact"/>
              <w:ind w:right="284"/>
              <w:jc w:val="right"/>
              <w:rPr>
                <w:b/>
                <w:bCs/>
              </w:rPr>
            </w:pPr>
          </w:p>
        </w:tc>
        <w:tc>
          <w:tcPr>
            <w:tcW w:w="1134" w:type="dxa"/>
            <w:tcBorders>
              <w:bottom w:val="nil"/>
            </w:tcBorders>
            <w:vAlign w:val="bottom"/>
          </w:tcPr>
          <w:p w:rsidR="00C71156" w:rsidRPr="00B7207F" w:rsidRDefault="00C71156" w:rsidP="00BE2031">
            <w:pPr>
              <w:spacing w:before="20" w:after="20" w:line="220" w:lineRule="exact"/>
              <w:ind w:right="284"/>
              <w:jc w:val="right"/>
              <w:rPr>
                <w:b/>
                <w:bCs/>
              </w:rPr>
            </w:pPr>
          </w:p>
        </w:tc>
        <w:tc>
          <w:tcPr>
            <w:tcW w:w="1106" w:type="dxa"/>
            <w:tcBorders>
              <w:bottom w:val="nil"/>
            </w:tcBorders>
            <w:vAlign w:val="bottom"/>
          </w:tcPr>
          <w:p w:rsidR="00C71156" w:rsidRPr="00B7207F" w:rsidRDefault="00C71156" w:rsidP="00BE2031">
            <w:pPr>
              <w:spacing w:before="20" w:after="20" w:line="220" w:lineRule="exact"/>
              <w:ind w:right="227"/>
              <w:jc w:val="right"/>
              <w:rPr>
                <w:b/>
                <w:bCs/>
              </w:rPr>
            </w:pPr>
          </w:p>
        </w:tc>
        <w:tc>
          <w:tcPr>
            <w:tcW w:w="1106" w:type="dxa"/>
            <w:tcBorders>
              <w:bottom w:val="nil"/>
            </w:tcBorders>
            <w:vAlign w:val="bottom"/>
          </w:tcPr>
          <w:p w:rsidR="00C71156" w:rsidRPr="00B7207F" w:rsidRDefault="00C71156" w:rsidP="00BE2031">
            <w:pPr>
              <w:spacing w:before="20" w:after="20" w:line="220" w:lineRule="exact"/>
              <w:ind w:right="227"/>
              <w:jc w:val="right"/>
              <w:rPr>
                <w:b/>
                <w:bCs/>
              </w:rPr>
            </w:pPr>
          </w:p>
        </w:tc>
        <w:tc>
          <w:tcPr>
            <w:tcW w:w="1122" w:type="dxa"/>
            <w:tcBorders>
              <w:bottom w:val="nil"/>
            </w:tcBorders>
            <w:vAlign w:val="bottom"/>
          </w:tcPr>
          <w:p w:rsidR="00C71156" w:rsidRPr="00B7207F" w:rsidRDefault="00C71156" w:rsidP="00BE2031">
            <w:pPr>
              <w:spacing w:before="20" w:after="20" w:line="220" w:lineRule="exact"/>
              <w:ind w:right="227"/>
              <w:jc w:val="right"/>
              <w:rPr>
                <w:b/>
                <w:bCs/>
              </w:rPr>
            </w:pP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BE2031">
            <w:pPr>
              <w:spacing w:before="20" w:after="20" w:line="220" w:lineRule="exact"/>
              <w:ind w:left="284"/>
            </w:pPr>
            <w:r w:rsidRPr="00B7207F">
              <w:rPr>
                <w:sz w:val="22"/>
                <w:szCs w:val="22"/>
              </w:rPr>
              <w:t>Январь</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132,1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138,4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126,9  </w:t>
            </w:r>
          </w:p>
        </w:tc>
        <w:tc>
          <w:tcPr>
            <w:tcW w:w="1106"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82,4  </w:t>
            </w:r>
          </w:p>
        </w:tc>
        <w:tc>
          <w:tcPr>
            <w:tcW w:w="1106"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89,5  </w:t>
            </w:r>
          </w:p>
        </w:tc>
        <w:tc>
          <w:tcPr>
            <w:tcW w:w="1122"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76,8  </w:t>
            </w: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BE2031">
            <w:pPr>
              <w:spacing w:before="20" w:after="20" w:line="220" w:lineRule="exact"/>
              <w:ind w:left="284"/>
            </w:pPr>
            <w:r w:rsidRPr="00B7207F">
              <w:rPr>
                <w:sz w:val="22"/>
                <w:szCs w:val="22"/>
              </w:rPr>
              <w:t>Февраль</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128,3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128,6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128,0  </w:t>
            </w:r>
          </w:p>
        </w:tc>
        <w:tc>
          <w:tcPr>
            <w:tcW w:w="1106"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104,9  </w:t>
            </w:r>
          </w:p>
        </w:tc>
        <w:tc>
          <w:tcPr>
            <w:tcW w:w="1106"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102,9  </w:t>
            </w:r>
          </w:p>
        </w:tc>
        <w:tc>
          <w:tcPr>
            <w:tcW w:w="1122"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106,6  </w:t>
            </w:r>
          </w:p>
        </w:tc>
      </w:tr>
      <w:tr w:rsidR="00CB7DF4" w:rsidRPr="00B7207F" w:rsidTr="006A3215">
        <w:trPr>
          <w:trHeight w:val="227"/>
          <w:jc w:val="center"/>
        </w:trPr>
        <w:tc>
          <w:tcPr>
            <w:tcW w:w="2322" w:type="dxa"/>
            <w:tcBorders>
              <w:top w:val="nil"/>
              <w:bottom w:val="nil"/>
            </w:tcBorders>
            <w:shd w:val="clear" w:color="auto" w:fill="auto"/>
            <w:vAlign w:val="bottom"/>
          </w:tcPr>
          <w:p w:rsidR="00CB7DF4" w:rsidRPr="00B7207F" w:rsidRDefault="00CB7DF4" w:rsidP="00BE2031">
            <w:pPr>
              <w:spacing w:before="20" w:after="20" w:line="220" w:lineRule="exact"/>
              <w:ind w:left="284"/>
            </w:pPr>
            <w:r w:rsidRPr="00B7207F">
              <w:rPr>
                <w:sz w:val="22"/>
                <w:szCs w:val="22"/>
              </w:rPr>
              <w:t>Март</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120,7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119,8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121,4  </w:t>
            </w:r>
          </w:p>
        </w:tc>
        <w:tc>
          <w:tcPr>
            <w:tcW w:w="1106"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111,3  </w:t>
            </w:r>
          </w:p>
        </w:tc>
        <w:tc>
          <w:tcPr>
            <w:tcW w:w="1106"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110,8  </w:t>
            </w:r>
          </w:p>
        </w:tc>
        <w:tc>
          <w:tcPr>
            <w:tcW w:w="1122"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111,8  </w:t>
            </w:r>
          </w:p>
        </w:tc>
      </w:tr>
      <w:tr w:rsidR="00CB7DF4" w:rsidRPr="00B7207F" w:rsidTr="006A3215">
        <w:trPr>
          <w:trHeight w:val="227"/>
          <w:jc w:val="center"/>
        </w:trPr>
        <w:tc>
          <w:tcPr>
            <w:tcW w:w="2322" w:type="dxa"/>
            <w:tcBorders>
              <w:top w:val="nil"/>
              <w:bottom w:val="nil"/>
            </w:tcBorders>
            <w:shd w:val="clear" w:color="auto" w:fill="auto"/>
            <w:vAlign w:val="bottom"/>
          </w:tcPr>
          <w:p w:rsidR="00CB7DF4" w:rsidRPr="00B7207F" w:rsidRDefault="00CB7DF4" w:rsidP="00BE2031">
            <w:pPr>
              <w:spacing w:before="20" w:after="20" w:line="220" w:lineRule="exact"/>
              <w:ind w:left="192"/>
              <w:rPr>
                <w:b/>
                <w:bCs/>
              </w:rPr>
            </w:pPr>
            <w:r w:rsidRPr="00B7207F">
              <w:rPr>
                <w:b/>
                <w:bCs/>
                <w:sz w:val="22"/>
                <w:szCs w:val="22"/>
              </w:rPr>
              <w:t>I квартал</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rPr>
                <w:b/>
              </w:rPr>
            </w:pPr>
            <w:r w:rsidRPr="00CB7DF4">
              <w:rPr>
                <w:b/>
                <w:sz w:val="22"/>
                <w:szCs w:val="22"/>
              </w:rPr>
              <w:t xml:space="preserve">126,5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rPr>
                <w:b/>
              </w:rPr>
            </w:pPr>
            <w:r w:rsidRPr="00CB7DF4">
              <w:rPr>
                <w:b/>
                <w:sz w:val="22"/>
                <w:szCs w:val="22"/>
              </w:rPr>
              <w:t xml:space="preserve">128,1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rPr>
                <w:b/>
              </w:rPr>
            </w:pPr>
            <w:r w:rsidRPr="00CB7DF4">
              <w:rPr>
                <w:b/>
                <w:sz w:val="22"/>
                <w:szCs w:val="22"/>
              </w:rPr>
              <w:t xml:space="preserve">125,2  </w:t>
            </w:r>
          </w:p>
        </w:tc>
        <w:tc>
          <w:tcPr>
            <w:tcW w:w="1106" w:type="dxa"/>
            <w:tcBorders>
              <w:top w:val="nil"/>
              <w:bottom w:val="nil"/>
            </w:tcBorders>
            <w:shd w:val="clear" w:color="auto" w:fill="auto"/>
            <w:vAlign w:val="bottom"/>
          </w:tcPr>
          <w:p w:rsidR="00CB7DF4" w:rsidRPr="00B7207F" w:rsidRDefault="00CB7DF4" w:rsidP="00BE2031">
            <w:pPr>
              <w:spacing w:before="20" w:after="20" w:line="220" w:lineRule="exact"/>
              <w:ind w:right="170"/>
              <w:jc w:val="right"/>
              <w:rPr>
                <w:b/>
              </w:rPr>
            </w:pPr>
            <w:r w:rsidRPr="00B7207F">
              <w:rPr>
                <w:b/>
                <w:sz w:val="22"/>
                <w:szCs w:val="22"/>
              </w:rPr>
              <w:t>х</w:t>
            </w:r>
          </w:p>
        </w:tc>
        <w:tc>
          <w:tcPr>
            <w:tcW w:w="1106" w:type="dxa"/>
            <w:tcBorders>
              <w:top w:val="nil"/>
              <w:bottom w:val="nil"/>
            </w:tcBorders>
            <w:shd w:val="clear" w:color="auto" w:fill="auto"/>
            <w:vAlign w:val="bottom"/>
          </w:tcPr>
          <w:p w:rsidR="00CB7DF4" w:rsidRPr="00B7207F" w:rsidRDefault="00CB7DF4" w:rsidP="00BE2031">
            <w:pPr>
              <w:spacing w:before="20" w:after="20" w:line="220" w:lineRule="exact"/>
              <w:ind w:right="170"/>
              <w:jc w:val="right"/>
              <w:rPr>
                <w:b/>
              </w:rPr>
            </w:pPr>
            <w:r w:rsidRPr="00B7207F">
              <w:rPr>
                <w:b/>
                <w:sz w:val="22"/>
                <w:szCs w:val="22"/>
              </w:rPr>
              <w:t>х</w:t>
            </w:r>
          </w:p>
        </w:tc>
        <w:tc>
          <w:tcPr>
            <w:tcW w:w="1122" w:type="dxa"/>
            <w:tcBorders>
              <w:top w:val="nil"/>
              <w:bottom w:val="nil"/>
            </w:tcBorders>
            <w:shd w:val="clear" w:color="auto" w:fill="auto"/>
            <w:vAlign w:val="bottom"/>
          </w:tcPr>
          <w:p w:rsidR="00CB7DF4" w:rsidRPr="00B7207F" w:rsidRDefault="00CB7DF4" w:rsidP="00BE2031">
            <w:pPr>
              <w:spacing w:before="20" w:after="20" w:line="220" w:lineRule="exact"/>
              <w:ind w:right="170"/>
              <w:jc w:val="right"/>
              <w:rPr>
                <w:b/>
              </w:rPr>
            </w:pPr>
            <w:r w:rsidRPr="00B7207F">
              <w:rPr>
                <w:b/>
                <w:sz w:val="22"/>
                <w:szCs w:val="22"/>
              </w:rPr>
              <w:t>х</w:t>
            </w:r>
          </w:p>
        </w:tc>
      </w:tr>
      <w:tr w:rsidR="00CB7DF4" w:rsidRPr="00B7207F" w:rsidTr="006A3215">
        <w:trPr>
          <w:trHeight w:val="227"/>
          <w:jc w:val="center"/>
        </w:trPr>
        <w:tc>
          <w:tcPr>
            <w:tcW w:w="2322" w:type="dxa"/>
            <w:tcBorders>
              <w:top w:val="nil"/>
              <w:bottom w:val="nil"/>
            </w:tcBorders>
            <w:shd w:val="clear" w:color="auto" w:fill="auto"/>
            <w:vAlign w:val="bottom"/>
          </w:tcPr>
          <w:p w:rsidR="00CB7DF4" w:rsidRPr="00B7207F" w:rsidRDefault="00CB7DF4" w:rsidP="00BE2031">
            <w:pPr>
              <w:spacing w:before="20" w:after="20" w:line="220" w:lineRule="exact"/>
              <w:ind w:left="284"/>
            </w:pPr>
            <w:r w:rsidRPr="00B7207F">
              <w:rPr>
                <w:sz w:val="22"/>
                <w:szCs w:val="22"/>
              </w:rPr>
              <w:t>Апрель</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120,0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123,1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117,5  </w:t>
            </w:r>
          </w:p>
        </w:tc>
        <w:tc>
          <w:tcPr>
            <w:tcW w:w="1106"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96,5  </w:t>
            </w:r>
          </w:p>
        </w:tc>
        <w:tc>
          <w:tcPr>
            <w:tcW w:w="1106"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95,3  </w:t>
            </w:r>
          </w:p>
        </w:tc>
        <w:tc>
          <w:tcPr>
            <w:tcW w:w="1122"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97,6  </w:t>
            </w:r>
          </w:p>
        </w:tc>
      </w:tr>
      <w:tr w:rsidR="00CB7DF4" w:rsidRPr="00B7207F" w:rsidTr="00C42E7E">
        <w:trPr>
          <w:trHeight w:val="229"/>
          <w:jc w:val="center"/>
        </w:trPr>
        <w:tc>
          <w:tcPr>
            <w:tcW w:w="2322" w:type="dxa"/>
            <w:tcBorders>
              <w:top w:val="nil"/>
              <w:bottom w:val="nil"/>
            </w:tcBorders>
            <w:shd w:val="clear" w:color="auto" w:fill="auto"/>
            <w:vAlign w:val="bottom"/>
          </w:tcPr>
          <w:p w:rsidR="00CB7DF4" w:rsidRPr="00B7207F" w:rsidRDefault="00CB7DF4" w:rsidP="00BE2031">
            <w:pPr>
              <w:spacing w:before="20" w:after="20" w:line="220" w:lineRule="exact"/>
              <w:ind w:left="284"/>
            </w:pPr>
            <w:r w:rsidRPr="00B7207F">
              <w:rPr>
                <w:sz w:val="22"/>
                <w:szCs w:val="22"/>
              </w:rPr>
              <w:t>Май</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116,1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113,3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118,7  </w:t>
            </w:r>
          </w:p>
        </w:tc>
        <w:tc>
          <w:tcPr>
            <w:tcW w:w="1106"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105,0  </w:t>
            </w:r>
          </w:p>
        </w:tc>
        <w:tc>
          <w:tcPr>
            <w:tcW w:w="1106"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107,3  </w:t>
            </w:r>
          </w:p>
        </w:tc>
        <w:tc>
          <w:tcPr>
            <w:tcW w:w="1122"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103,1  </w:t>
            </w:r>
          </w:p>
        </w:tc>
      </w:tr>
      <w:tr w:rsidR="00CB7DF4" w:rsidRPr="00B7207F" w:rsidTr="009F692A">
        <w:trPr>
          <w:trHeight w:val="229"/>
          <w:jc w:val="center"/>
        </w:trPr>
        <w:tc>
          <w:tcPr>
            <w:tcW w:w="2322" w:type="dxa"/>
            <w:tcBorders>
              <w:top w:val="nil"/>
              <w:bottom w:val="nil"/>
            </w:tcBorders>
            <w:shd w:val="clear" w:color="auto" w:fill="auto"/>
            <w:vAlign w:val="bottom"/>
          </w:tcPr>
          <w:p w:rsidR="00CB7DF4" w:rsidRPr="00B7207F" w:rsidRDefault="00CB7DF4" w:rsidP="00BE2031">
            <w:pPr>
              <w:spacing w:before="20" w:after="20" w:line="220" w:lineRule="exact"/>
              <w:ind w:left="192"/>
              <w:rPr>
                <w:i/>
                <w:iCs/>
              </w:rPr>
            </w:pPr>
            <w:r w:rsidRPr="00B7207F">
              <w:rPr>
                <w:i/>
                <w:iCs/>
                <w:sz w:val="22"/>
                <w:szCs w:val="22"/>
              </w:rPr>
              <w:t>Январь-</w:t>
            </w:r>
            <w:r>
              <w:rPr>
                <w:i/>
                <w:iCs/>
                <w:sz w:val="22"/>
                <w:szCs w:val="22"/>
              </w:rPr>
              <w:t>май</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rPr>
                <w:i/>
              </w:rPr>
            </w:pPr>
            <w:r w:rsidRPr="00CB7DF4">
              <w:rPr>
                <w:i/>
                <w:sz w:val="22"/>
                <w:szCs w:val="22"/>
              </w:rPr>
              <w:t xml:space="preserve">122,8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rPr>
                <w:i/>
              </w:rPr>
            </w:pPr>
            <w:r w:rsidRPr="00CB7DF4">
              <w:rPr>
                <w:i/>
                <w:sz w:val="22"/>
                <w:szCs w:val="22"/>
              </w:rPr>
              <w:t xml:space="preserve">123,6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rPr>
                <w:i/>
              </w:rPr>
            </w:pPr>
            <w:r w:rsidRPr="00CB7DF4">
              <w:rPr>
                <w:i/>
                <w:sz w:val="22"/>
                <w:szCs w:val="22"/>
              </w:rPr>
              <w:t xml:space="preserve">122,1  </w:t>
            </w:r>
          </w:p>
        </w:tc>
        <w:tc>
          <w:tcPr>
            <w:tcW w:w="1106" w:type="dxa"/>
            <w:tcBorders>
              <w:top w:val="nil"/>
              <w:bottom w:val="nil"/>
            </w:tcBorders>
            <w:shd w:val="clear" w:color="auto" w:fill="auto"/>
            <w:vAlign w:val="bottom"/>
          </w:tcPr>
          <w:p w:rsidR="00CB7DF4" w:rsidRPr="00B7207F" w:rsidRDefault="00CB7DF4" w:rsidP="00BE2031">
            <w:pPr>
              <w:tabs>
                <w:tab w:val="left" w:pos="571"/>
              </w:tabs>
              <w:spacing w:before="20" w:after="20" w:line="220" w:lineRule="exact"/>
              <w:ind w:right="170"/>
              <w:jc w:val="right"/>
              <w:rPr>
                <w:i/>
              </w:rPr>
            </w:pPr>
            <w:r w:rsidRPr="00B7207F">
              <w:rPr>
                <w:i/>
                <w:sz w:val="22"/>
                <w:szCs w:val="22"/>
              </w:rPr>
              <w:t>х</w:t>
            </w:r>
          </w:p>
        </w:tc>
        <w:tc>
          <w:tcPr>
            <w:tcW w:w="1106" w:type="dxa"/>
            <w:tcBorders>
              <w:top w:val="nil"/>
              <w:bottom w:val="nil"/>
            </w:tcBorders>
            <w:shd w:val="clear" w:color="auto" w:fill="auto"/>
            <w:vAlign w:val="bottom"/>
          </w:tcPr>
          <w:p w:rsidR="00CB7DF4" w:rsidRPr="00B7207F" w:rsidRDefault="00CB7DF4" w:rsidP="00BE2031">
            <w:pPr>
              <w:tabs>
                <w:tab w:val="left" w:pos="571"/>
              </w:tabs>
              <w:spacing w:before="20" w:after="20" w:line="220" w:lineRule="exact"/>
              <w:ind w:right="170"/>
              <w:jc w:val="right"/>
              <w:rPr>
                <w:i/>
              </w:rPr>
            </w:pPr>
            <w:r w:rsidRPr="00B7207F">
              <w:rPr>
                <w:i/>
                <w:sz w:val="22"/>
                <w:szCs w:val="22"/>
              </w:rPr>
              <w:t>х</w:t>
            </w:r>
          </w:p>
        </w:tc>
        <w:tc>
          <w:tcPr>
            <w:tcW w:w="1122" w:type="dxa"/>
            <w:tcBorders>
              <w:top w:val="nil"/>
              <w:bottom w:val="nil"/>
            </w:tcBorders>
            <w:shd w:val="clear" w:color="auto" w:fill="auto"/>
            <w:vAlign w:val="bottom"/>
          </w:tcPr>
          <w:p w:rsidR="00CB7DF4" w:rsidRPr="00B7207F" w:rsidRDefault="00CB7DF4" w:rsidP="00BE2031">
            <w:pPr>
              <w:tabs>
                <w:tab w:val="left" w:pos="571"/>
              </w:tabs>
              <w:spacing w:before="20" w:after="20" w:line="220" w:lineRule="exact"/>
              <w:ind w:right="170"/>
              <w:jc w:val="right"/>
              <w:rPr>
                <w:i/>
              </w:rPr>
            </w:pPr>
            <w:r w:rsidRPr="00B7207F">
              <w:rPr>
                <w:i/>
                <w:sz w:val="22"/>
                <w:szCs w:val="22"/>
              </w:rPr>
              <w:t>х</w:t>
            </w: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BE2031">
            <w:pPr>
              <w:spacing w:before="20" w:after="20" w:line="220" w:lineRule="exact"/>
              <w:ind w:left="284"/>
            </w:pPr>
            <w:r w:rsidRPr="00B7207F">
              <w:rPr>
                <w:sz w:val="22"/>
                <w:szCs w:val="22"/>
              </w:rPr>
              <w:t>Июнь</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114,1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111,0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117,0  </w:t>
            </w:r>
          </w:p>
        </w:tc>
        <w:tc>
          <w:tcPr>
            <w:tcW w:w="1106"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98,8  </w:t>
            </w:r>
          </w:p>
        </w:tc>
        <w:tc>
          <w:tcPr>
            <w:tcW w:w="1106"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97,8  </w:t>
            </w:r>
          </w:p>
        </w:tc>
        <w:tc>
          <w:tcPr>
            <w:tcW w:w="1122"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pPr>
            <w:r w:rsidRPr="00CB7DF4">
              <w:rPr>
                <w:sz w:val="22"/>
                <w:szCs w:val="22"/>
              </w:rPr>
              <w:t xml:space="preserve">99,7  </w:t>
            </w:r>
          </w:p>
        </w:tc>
      </w:tr>
      <w:tr w:rsidR="00CB7DF4" w:rsidRPr="00B7207F" w:rsidTr="00BE2031">
        <w:trPr>
          <w:trHeight w:val="227"/>
          <w:jc w:val="center"/>
        </w:trPr>
        <w:tc>
          <w:tcPr>
            <w:tcW w:w="2322" w:type="dxa"/>
            <w:tcBorders>
              <w:top w:val="nil"/>
              <w:bottom w:val="nil"/>
            </w:tcBorders>
            <w:shd w:val="clear" w:color="auto" w:fill="auto"/>
            <w:vAlign w:val="bottom"/>
          </w:tcPr>
          <w:p w:rsidR="00CB7DF4" w:rsidRPr="00B7207F" w:rsidRDefault="00CB7DF4" w:rsidP="00BE2031">
            <w:pPr>
              <w:spacing w:before="20" w:after="20" w:line="220" w:lineRule="exact"/>
              <w:ind w:left="162"/>
              <w:rPr>
                <w:b/>
                <w:bCs/>
                <w:lang w:val="ru-MO"/>
              </w:rPr>
            </w:pPr>
            <w:r w:rsidRPr="00B7207F">
              <w:rPr>
                <w:b/>
                <w:bCs/>
                <w:sz w:val="22"/>
                <w:szCs w:val="22"/>
                <w:lang w:val="en-US"/>
              </w:rPr>
              <w:t xml:space="preserve">II </w:t>
            </w:r>
            <w:proofErr w:type="spellStart"/>
            <w:r w:rsidRPr="00B7207F">
              <w:rPr>
                <w:b/>
                <w:bCs/>
                <w:sz w:val="22"/>
                <w:szCs w:val="22"/>
                <w:lang w:val="en-US"/>
              </w:rPr>
              <w:t>квартал</w:t>
            </w:r>
            <w:proofErr w:type="spellEnd"/>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rPr>
                <w:b/>
              </w:rPr>
            </w:pPr>
            <w:r w:rsidRPr="00CB7DF4">
              <w:rPr>
                <w:b/>
                <w:sz w:val="22"/>
                <w:szCs w:val="22"/>
              </w:rPr>
              <w:t xml:space="preserve">116,7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rPr>
                <w:b/>
              </w:rPr>
            </w:pPr>
            <w:r w:rsidRPr="00CB7DF4">
              <w:rPr>
                <w:b/>
                <w:sz w:val="22"/>
                <w:szCs w:val="22"/>
              </w:rPr>
              <w:t xml:space="preserve">115,5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rPr>
                <w:b/>
              </w:rPr>
            </w:pPr>
            <w:r w:rsidRPr="00CB7DF4">
              <w:rPr>
                <w:b/>
                <w:sz w:val="22"/>
                <w:szCs w:val="22"/>
              </w:rPr>
              <w:t xml:space="preserve">117,7  </w:t>
            </w:r>
          </w:p>
        </w:tc>
        <w:tc>
          <w:tcPr>
            <w:tcW w:w="1106" w:type="dxa"/>
            <w:tcBorders>
              <w:top w:val="nil"/>
              <w:bottom w:val="nil"/>
            </w:tcBorders>
            <w:shd w:val="clear" w:color="auto" w:fill="auto"/>
            <w:vAlign w:val="bottom"/>
          </w:tcPr>
          <w:p w:rsidR="00CB7DF4" w:rsidRPr="00B7207F" w:rsidRDefault="00CB7DF4" w:rsidP="00BE2031">
            <w:pPr>
              <w:spacing w:before="20" w:after="20" w:line="220" w:lineRule="exact"/>
              <w:ind w:right="170"/>
              <w:jc w:val="right"/>
              <w:rPr>
                <w:b/>
                <w:bCs/>
              </w:rPr>
            </w:pPr>
            <w:r w:rsidRPr="00B7207F">
              <w:rPr>
                <w:b/>
                <w:bCs/>
                <w:sz w:val="22"/>
                <w:szCs w:val="22"/>
              </w:rPr>
              <w:t>х</w:t>
            </w:r>
          </w:p>
        </w:tc>
        <w:tc>
          <w:tcPr>
            <w:tcW w:w="1106" w:type="dxa"/>
            <w:tcBorders>
              <w:top w:val="nil"/>
              <w:bottom w:val="nil"/>
            </w:tcBorders>
            <w:shd w:val="clear" w:color="auto" w:fill="auto"/>
            <w:vAlign w:val="bottom"/>
          </w:tcPr>
          <w:p w:rsidR="00CB7DF4" w:rsidRPr="00B7207F" w:rsidRDefault="00CB7DF4" w:rsidP="00BE2031">
            <w:pPr>
              <w:spacing w:before="20" w:after="20" w:line="220" w:lineRule="exact"/>
              <w:ind w:right="170"/>
              <w:jc w:val="right"/>
              <w:rPr>
                <w:b/>
                <w:bCs/>
              </w:rPr>
            </w:pPr>
            <w:r w:rsidRPr="00B7207F">
              <w:rPr>
                <w:b/>
                <w:bCs/>
                <w:sz w:val="22"/>
                <w:szCs w:val="22"/>
              </w:rPr>
              <w:t>х</w:t>
            </w:r>
          </w:p>
        </w:tc>
        <w:tc>
          <w:tcPr>
            <w:tcW w:w="1122" w:type="dxa"/>
            <w:tcBorders>
              <w:top w:val="nil"/>
              <w:bottom w:val="nil"/>
            </w:tcBorders>
            <w:shd w:val="clear" w:color="auto" w:fill="auto"/>
            <w:vAlign w:val="bottom"/>
          </w:tcPr>
          <w:p w:rsidR="00CB7DF4" w:rsidRPr="00B7207F" w:rsidRDefault="00CB7DF4" w:rsidP="00BE2031">
            <w:pPr>
              <w:spacing w:before="20" w:after="20" w:line="220" w:lineRule="exact"/>
              <w:ind w:right="170"/>
              <w:jc w:val="right"/>
              <w:rPr>
                <w:b/>
                <w:bCs/>
              </w:rPr>
            </w:pPr>
            <w:r w:rsidRPr="00B7207F">
              <w:rPr>
                <w:b/>
                <w:bCs/>
                <w:sz w:val="22"/>
                <w:szCs w:val="22"/>
              </w:rPr>
              <w:t>х</w:t>
            </w:r>
          </w:p>
        </w:tc>
      </w:tr>
      <w:tr w:rsidR="00CB7DF4" w:rsidRPr="00B7207F" w:rsidTr="00BE2031">
        <w:trPr>
          <w:trHeight w:val="227"/>
          <w:jc w:val="center"/>
        </w:trPr>
        <w:tc>
          <w:tcPr>
            <w:tcW w:w="2322" w:type="dxa"/>
            <w:tcBorders>
              <w:top w:val="nil"/>
              <w:bottom w:val="nil"/>
            </w:tcBorders>
            <w:shd w:val="clear" w:color="auto" w:fill="auto"/>
            <w:vAlign w:val="bottom"/>
          </w:tcPr>
          <w:p w:rsidR="00CB7DF4" w:rsidRPr="00B7207F" w:rsidRDefault="00CB7DF4" w:rsidP="00BE2031">
            <w:pPr>
              <w:spacing w:before="20" w:after="20" w:line="220" w:lineRule="exact"/>
              <w:ind w:left="180"/>
            </w:pPr>
            <w:r w:rsidRPr="00B7207F">
              <w:rPr>
                <w:i/>
                <w:iCs/>
                <w:sz w:val="22"/>
                <w:szCs w:val="22"/>
              </w:rPr>
              <w:t>I полугодие</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rPr>
                <w:i/>
              </w:rPr>
            </w:pPr>
            <w:r w:rsidRPr="00CB7DF4">
              <w:rPr>
                <w:i/>
                <w:sz w:val="22"/>
                <w:szCs w:val="22"/>
              </w:rPr>
              <w:t xml:space="preserve">121,2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rPr>
                <w:i/>
              </w:rPr>
            </w:pPr>
            <w:r w:rsidRPr="00CB7DF4">
              <w:rPr>
                <w:i/>
                <w:sz w:val="22"/>
                <w:szCs w:val="22"/>
              </w:rPr>
              <w:t xml:space="preserve">121,2  </w:t>
            </w:r>
          </w:p>
        </w:tc>
        <w:tc>
          <w:tcPr>
            <w:tcW w:w="1134" w:type="dxa"/>
            <w:tcBorders>
              <w:top w:val="nil"/>
              <w:bottom w:val="nil"/>
            </w:tcBorders>
            <w:shd w:val="clear" w:color="auto" w:fill="auto"/>
            <w:vAlign w:val="bottom"/>
          </w:tcPr>
          <w:p w:rsidR="00CB7DF4" w:rsidRPr="00CB7DF4" w:rsidRDefault="00CB7DF4" w:rsidP="00BE2031">
            <w:pPr>
              <w:spacing w:before="20" w:after="20" w:line="220" w:lineRule="exact"/>
              <w:ind w:right="170"/>
              <w:jc w:val="right"/>
              <w:rPr>
                <w:i/>
              </w:rPr>
            </w:pPr>
            <w:r w:rsidRPr="00CB7DF4">
              <w:rPr>
                <w:i/>
                <w:sz w:val="22"/>
                <w:szCs w:val="22"/>
              </w:rPr>
              <w:t xml:space="preserve">121,2  </w:t>
            </w:r>
          </w:p>
        </w:tc>
        <w:tc>
          <w:tcPr>
            <w:tcW w:w="1106" w:type="dxa"/>
            <w:tcBorders>
              <w:top w:val="nil"/>
              <w:bottom w:val="nil"/>
            </w:tcBorders>
            <w:shd w:val="clear" w:color="auto" w:fill="auto"/>
            <w:vAlign w:val="bottom"/>
          </w:tcPr>
          <w:p w:rsidR="00CB7DF4" w:rsidRPr="00B7207F" w:rsidRDefault="00CB7DF4" w:rsidP="00BE2031">
            <w:pPr>
              <w:spacing w:before="20" w:after="20" w:line="220" w:lineRule="exact"/>
              <w:ind w:right="170"/>
              <w:jc w:val="right"/>
              <w:rPr>
                <w:i/>
              </w:rPr>
            </w:pPr>
            <w:r w:rsidRPr="00B7207F">
              <w:rPr>
                <w:i/>
                <w:sz w:val="22"/>
                <w:szCs w:val="22"/>
              </w:rPr>
              <w:t>х</w:t>
            </w:r>
          </w:p>
        </w:tc>
        <w:tc>
          <w:tcPr>
            <w:tcW w:w="1106" w:type="dxa"/>
            <w:tcBorders>
              <w:top w:val="nil"/>
              <w:bottom w:val="nil"/>
            </w:tcBorders>
            <w:shd w:val="clear" w:color="auto" w:fill="auto"/>
            <w:vAlign w:val="bottom"/>
          </w:tcPr>
          <w:p w:rsidR="00CB7DF4" w:rsidRPr="00B7207F" w:rsidRDefault="00CB7DF4" w:rsidP="00BE2031">
            <w:pPr>
              <w:spacing w:before="20" w:after="20" w:line="220" w:lineRule="exact"/>
              <w:ind w:right="170"/>
              <w:jc w:val="right"/>
              <w:rPr>
                <w:i/>
              </w:rPr>
            </w:pPr>
            <w:r w:rsidRPr="00B7207F">
              <w:rPr>
                <w:i/>
                <w:sz w:val="22"/>
                <w:szCs w:val="22"/>
              </w:rPr>
              <w:t>х</w:t>
            </w:r>
          </w:p>
        </w:tc>
        <w:tc>
          <w:tcPr>
            <w:tcW w:w="1122" w:type="dxa"/>
            <w:tcBorders>
              <w:top w:val="nil"/>
              <w:bottom w:val="nil"/>
            </w:tcBorders>
            <w:shd w:val="clear" w:color="auto" w:fill="auto"/>
            <w:vAlign w:val="bottom"/>
          </w:tcPr>
          <w:p w:rsidR="00CB7DF4" w:rsidRPr="00B7207F" w:rsidRDefault="00CB7DF4" w:rsidP="00BE2031">
            <w:pPr>
              <w:spacing w:before="20" w:after="20" w:line="220" w:lineRule="exact"/>
              <w:ind w:right="170"/>
              <w:jc w:val="right"/>
              <w:rPr>
                <w:i/>
              </w:rPr>
            </w:pPr>
            <w:r w:rsidRPr="00B7207F">
              <w:rPr>
                <w:i/>
                <w:sz w:val="22"/>
                <w:szCs w:val="22"/>
              </w:rPr>
              <w:t>х</w:t>
            </w:r>
          </w:p>
        </w:tc>
      </w:tr>
      <w:tr w:rsidR="00CB7DF4" w:rsidRPr="00B7207F" w:rsidTr="00BE2031">
        <w:trPr>
          <w:trHeight w:val="227"/>
          <w:jc w:val="center"/>
        </w:trPr>
        <w:tc>
          <w:tcPr>
            <w:tcW w:w="2322" w:type="dxa"/>
            <w:tcBorders>
              <w:top w:val="nil"/>
              <w:bottom w:val="nil"/>
            </w:tcBorders>
            <w:shd w:val="clear" w:color="auto" w:fill="auto"/>
            <w:vAlign w:val="bottom"/>
          </w:tcPr>
          <w:p w:rsidR="00CB7DF4" w:rsidRPr="00B7207F" w:rsidRDefault="00CB7DF4" w:rsidP="00BE2031">
            <w:pPr>
              <w:spacing w:before="20" w:after="20" w:line="210" w:lineRule="exact"/>
              <w:ind w:left="284"/>
            </w:pPr>
            <w:r w:rsidRPr="00B7207F">
              <w:rPr>
                <w:sz w:val="22"/>
                <w:szCs w:val="22"/>
              </w:rPr>
              <w:t>Июль</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116,4  </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116,6  </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116,3  </w:t>
            </w:r>
          </w:p>
        </w:tc>
        <w:tc>
          <w:tcPr>
            <w:tcW w:w="1106"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96,9  </w:t>
            </w:r>
          </w:p>
        </w:tc>
        <w:tc>
          <w:tcPr>
            <w:tcW w:w="1106"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98,4  </w:t>
            </w:r>
          </w:p>
        </w:tc>
        <w:tc>
          <w:tcPr>
            <w:tcW w:w="1122"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95,6  </w:t>
            </w: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BE2031">
            <w:pPr>
              <w:spacing w:before="20" w:after="20" w:line="210" w:lineRule="exact"/>
              <w:ind w:left="284"/>
            </w:pPr>
            <w:r w:rsidRPr="00B7207F">
              <w:rPr>
                <w:sz w:val="22"/>
                <w:szCs w:val="22"/>
              </w:rPr>
              <w:t>Август</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113,1  </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117,3  </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109,5  </w:t>
            </w:r>
          </w:p>
        </w:tc>
        <w:tc>
          <w:tcPr>
            <w:tcW w:w="1106"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103,4  </w:t>
            </w:r>
          </w:p>
        </w:tc>
        <w:tc>
          <w:tcPr>
            <w:tcW w:w="1106"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105,0  </w:t>
            </w:r>
          </w:p>
        </w:tc>
        <w:tc>
          <w:tcPr>
            <w:tcW w:w="1122"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101,8  </w:t>
            </w:r>
          </w:p>
        </w:tc>
      </w:tr>
      <w:tr w:rsidR="00CB7DF4" w:rsidRPr="00B7207F" w:rsidTr="00BE2031">
        <w:trPr>
          <w:trHeight w:val="227"/>
          <w:jc w:val="center"/>
        </w:trPr>
        <w:tc>
          <w:tcPr>
            <w:tcW w:w="2322" w:type="dxa"/>
            <w:tcBorders>
              <w:top w:val="nil"/>
              <w:bottom w:val="nil"/>
            </w:tcBorders>
            <w:shd w:val="clear" w:color="auto" w:fill="auto"/>
            <w:vAlign w:val="bottom"/>
          </w:tcPr>
          <w:p w:rsidR="00CB7DF4" w:rsidRPr="00B7207F" w:rsidRDefault="00CB7DF4" w:rsidP="00BE2031">
            <w:pPr>
              <w:spacing w:before="20" w:after="20" w:line="210" w:lineRule="exact"/>
              <w:ind w:left="284"/>
            </w:pPr>
            <w:r w:rsidRPr="00B7207F">
              <w:rPr>
                <w:sz w:val="22"/>
                <w:szCs w:val="22"/>
              </w:rPr>
              <w:t>Сентябрь</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110,9  </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118,2  </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104,7  </w:t>
            </w:r>
          </w:p>
        </w:tc>
        <w:tc>
          <w:tcPr>
            <w:tcW w:w="1106"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97,7  </w:t>
            </w:r>
          </w:p>
        </w:tc>
        <w:tc>
          <w:tcPr>
            <w:tcW w:w="1106"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99,7  </w:t>
            </w:r>
          </w:p>
        </w:tc>
        <w:tc>
          <w:tcPr>
            <w:tcW w:w="1122"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95,8  </w:t>
            </w:r>
          </w:p>
        </w:tc>
      </w:tr>
      <w:tr w:rsidR="00CB7DF4" w:rsidRPr="00B7207F" w:rsidTr="00BE2031">
        <w:trPr>
          <w:trHeight w:val="227"/>
          <w:jc w:val="center"/>
        </w:trPr>
        <w:tc>
          <w:tcPr>
            <w:tcW w:w="2322" w:type="dxa"/>
            <w:tcBorders>
              <w:top w:val="nil"/>
              <w:bottom w:val="nil"/>
            </w:tcBorders>
            <w:shd w:val="clear" w:color="auto" w:fill="auto"/>
            <w:vAlign w:val="bottom"/>
          </w:tcPr>
          <w:p w:rsidR="00CB7DF4" w:rsidRPr="00B7207F" w:rsidRDefault="00CB7DF4" w:rsidP="00BE2031">
            <w:pPr>
              <w:pStyle w:val="3"/>
              <w:keepNext w:val="0"/>
              <w:spacing w:line="210" w:lineRule="exact"/>
              <w:ind w:left="162"/>
            </w:pPr>
            <w:r w:rsidRPr="00B7207F">
              <w:rPr>
                <w:lang w:val="en-US"/>
              </w:rPr>
              <w:t xml:space="preserve">III </w:t>
            </w:r>
            <w:proofErr w:type="spellStart"/>
            <w:r w:rsidRPr="00B7207F">
              <w:rPr>
                <w:lang w:val="en-US"/>
              </w:rPr>
              <w:t>квартал</w:t>
            </w:r>
            <w:proofErr w:type="spellEnd"/>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rPr>
                <w:b/>
              </w:rPr>
            </w:pPr>
            <w:r w:rsidRPr="00CB7DF4">
              <w:rPr>
                <w:b/>
                <w:sz w:val="22"/>
                <w:szCs w:val="22"/>
              </w:rPr>
              <w:t xml:space="preserve">113,4  </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rPr>
                <w:b/>
              </w:rPr>
            </w:pPr>
            <w:r w:rsidRPr="00CB7DF4">
              <w:rPr>
                <w:b/>
                <w:sz w:val="22"/>
                <w:szCs w:val="22"/>
              </w:rPr>
              <w:t xml:space="preserve">117,4  </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rPr>
                <w:b/>
              </w:rPr>
            </w:pPr>
            <w:r w:rsidRPr="00CB7DF4">
              <w:rPr>
                <w:b/>
                <w:sz w:val="22"/>
                <w:szCs w:val="22"/>
              </w:rPr>
              <w:t xml:space="preserve">110,0  </w:t>
            </w:r>
          </w:p>
        </w:tc>
        <w:tc>
          <w:tcPr>
            <w:tcW w:w="1106" w:type="dxa"/>
            <w:tcBorders>
              <w:top w:val="nil"/>
              <w:bottom w:val="nil"/>
            </w:tcBorders>
            <w:shd w:val="clear" w:color="auto" w:fill="auto"/>
            <w:vAlign w:val="bottom"/>
          </w:tcPr>
          <w:p w:rsidR="00CB7DF4" w:rsidRPr="00B7207F" w:rsidRDefault="00CB7DF4" w:rsidP="00BE2031">
            <w:pPr>
              <w:spacing w:before="20" w:after="20" w:line="210" w:lineRule="exact"/>
              <w:ind w:right="170"/>
              <w:jc w:val="right"/>
              <w:rPr>
                <w:b/>
                <w:bCs/>
              </w:rPr>
            </w:pPr>
            <w:r w:rsidRPr="00B7207F">
              <w:rPr>
                <w:b/>
                <w:bCs/>
                <w:sz w:val="22"/>
                <w:szCs w:val="22"/>
              </w:rPr>
              <w:t>х</w:t>
            </w:r>
          </w:p>
        </w:tc>
        <w:tc>
          <w:tcPr>
            <w:tcW w:w="1106" w:type="dxa"/>
            <w:tcBorders>
              <w:top w:val="nil"/>
              <w:bottom w:val="nil"/>
            </w:tcBorders>
            <w:shd w:val="clear" w:color="auto" w:fill="auto"/>
            <w:vAlign w:val="bottom"/>
          </w:tcPr>
          <w:p w:rsidR="00CB7DF4" w:rsidRPr="00B7207F" w:rsidRDefault="00CB7DF4" w:rsidP="00BE2031">
            <w:pPr>
              <w:spacing w:before="20" w:after="20" w:line="210" w:lineRule="exact"/>
              <w:ind w:right="170"/>
              <w:jc w:val="right"/>
              <w:rPr>
                <w:b/>
                <w:bCs/>
              </w:rPr>
            </w:pPr>
            <w:r w:rsidRPr="00B7207F">
              <w:rPr>
                <w:b/>
                <w:bCs/>
                <w:sz w:val="22"/>
                <w:szCs w:val="22"/>
              </w:rPr>
              <w:t>х</w:t>
            </w:r>
          </w:p>
        </w:tc>
        <w:tc>
          <w:tcPr>
            <w:tcW w:w="1122" w:type="dxa"/>
            <w:tcBorders>
              <w:top w:val="nil"/>
              <w:bottom w:val="nil"/>
            </w:tcBorders>
            <w:shd w:val="clear" w:color="auto" w:fill="auto"/>
            <w:vAlign w:val="bottom"/>
          </w:tcPr>
          <w:p w:rsidR="00CB7DF4" w:rsidRPr="00B7207F" w:rsidRDefault="00CB7DF4" w:rsidP="00BE2031">
            <w:pPr>
              <w:spacing w:before="20" w:after="20" w:line="210" w:lineRule="exact"/>
              <w:ind w:right="170"/>
              <w:jc w:val="right"/>
              <w:rPr>
                <w:b/>
                <w:bCs/>
              </w:rPr>
            </w:pPr>
            <w:r w:rsidRPr="00B7207F">
              <w:rPr>
                <w:b/>
                <w:bCs/>
                <w:sz w:val="22"/>
                <w:szCs w:val="22"/>
              </w:rPr>
              <w:t>х</w:t>
            </w:r>
          </w:p>
        </w:tc>
      </w:tr>
      <w:tr w:rsidR="00CB7DF4" w:rsidRPr="00B7207F" w:rsidTr="00BE2031">
        <w:trPr>
          <w:trHeight w:val="227"/>
          <w:jc w:val="center"/>
        </w:trPr>
        <w:tc>
          <w:tcPr>
            <w:tcW w:w="2322" w:type="dxa"/>
            <w:tcBorders>
              <w:top w:val="nil"/>
              <w:bottom w:val="nil"/>
            </w:tcBorders>
            <w:shd w:val="clear" w:color="auto" w:fill="auto"/>
            <w:vAlign w:val="bottom"/>
          </w:tcPr>
          <w:p w:rsidR="00CB7DF4" w:rsidRPr="00B7207F" w:rsidRDefault="00CB7DF4" w:rsidP="00BE2031">
            <w:pPr>
              <w:spacing w:before="20" w:after="20" w:line="210" w:lineRule="exact"/>
              <w:ind w:left="192"/>
              <w:rPr>
                <w:i/>
                <w:iCs/>
              </w:rPr>
            </w:pPr>
            <w:r w:rsidRPr="00B7207F">
              <w:rPr>
                <w:i/>
                <w:iCs/>
                <w:sz w:val="22"/>
                <w:szCs w:val="22"/>
              </w:rPr>
              <w:t>Январь-сентябрь</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rPr>
                <w:i/>
              </w:rPr>
            </w:pPr>
            <w:r w:rsidRPr="00CB7DF4">
              <w:rPr>
                <w:i/>
                <w:sz w:val="22"/>
                <w:szCs w:val="22"/>
              </w:rPr>
              <w:t xml:space="preserve">118,4  </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rPr>
                <w:i/>
              </w:rPr>
            </w:pPr>
            <w:r w:rsidRPr="00CB7DF4">
              <w:rPr>
                <w:i/>
                <w:sz w:val="22"/>
                <w:szCs w:val="22"/>
              </w:rPr>
              <w:t xml:space="preserve">119,9  </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rPr>
                <w:i/>
              </w:rPr>
            </w:pPr>
            <w:r w:rsidRPr="00CB7DF4">
              <w:rPr>
                <w:i/>
                <w:sz w:val="22"/>
                <w:szCs w:val="22"/>
              </w:rPr>
              <w:t xml:space="preserve">117,2  </w:t>
            </w:r>
          </w:p>
        </w:tc>
        <w:tc>
          <w:tcPr>
            <w:tcW w:w="1106" w:type="dxa"/>
            <w:tcBorders>
              <w:top w:val="nil"/>
              <w:bottom w:val="nil"/>
            </w:tcBorders>
            <w:shd w:val="clear" w:color="auto" w:fill="auto"/>
            <w:vAlign w:val="bottom"/>
          </w:tcPr>
          <w:p w:rsidR="00CB7DF4" w:rsidRPr="00B7207F" w:rsidRDefault="00CB7DF4" w:rsidP="00BE2031">
            <w:pPr>
              <w:spacing w:before="20" w:after="20" w:line="210" w:lineRule="exact"/>
              <w:ind w:right="170"/>
              <w:jc w:val="right"/>
              <w:rPr>
                <w:bCs/>
                <w:i/>
              </w:rPr>
            </w:pPr>
            <w:r w:rsidRPr="00B7207F">
              <w:rPr>
                <w:bCs/>
                <w:i/>
                <w:sz w:val="22"/>
                <w:szCs w:val="22"/>
              </w:rPr>
              <w:t>х</w:t>
            </w:r>
          </w:p>
        </w:tc>
        <w:tc>
          <w:tcPr>
            <w:tcW w:w="1106" w:type="dxa"/>
            <w:tcBorders>
              <w:top w:val="nil"/>
              <w:bottom w:val="nil"/>
            </w:tcBorders>
            <w:shd w:val="clear" w:color="auto" w:fill="auto"/>
            <w:vAlign w:val="bottom"/>
          </w:tcPr>
          <w:p w:rsidR="00CB7DF4" w:rsidRPr="00B7207F" w:rsidRDefault="00CB7DF4" w:rsidP="00BE2031">
            <w:pPr>
              <w:spacing w:before="20" w:after="20" w:line="210" w:lineRule="exact"/>
              <w:ind w:right="170"/>
              <w:jc w:val="right"/>
              <w:rPr>
                <w:bCs/>
                <w:i/>
              </w:rPr>
            </w:pPr>
            <w:r w:rsidRPr="00B7207F">
              <w:rPr>
                <w:bCs/>
                <w:i/>
                <w:sz w:val="22"/>
                <w:szCs w:val="22"/>
              </w:rPr>
              <w:t>х</w:t>
            </w:r>
          </w:p>
        </w:tc>
        <w:tc>
          <w:tcPr>
            <w:tcW w:w="1122" w:type="dxa"/>
            <w:tcBorders>
              <w:top w:val="nil"/>
              <w:bottom w:val="nil"/>
            </w:tcBorders>
            <w:shd w:val="clear" w:color="auto" w:fill="auto"/>
            <w:vAlign w:val="bottom"/>
          </w:tcPr>
          <w:p w:rsidR="00CB7DF4" w:rsidRPr="00B7207F" w:rsidRDefault="00CB7DF4" w:rsidP="00BE2031">
            <w:pPr>
              <w:spacing w:before="20" w:after="20" w:line="210" w:lineRule="exact"/>
              <w:ind w:right="170"/>
              <w:jc w:val="right"/>
              <w:rPr>
                <w:bCs/>
                <w:i/>
              </w:rPr>
            </w:pPr>
            <w:r w:rsidRPr="00B7207F">
              <w:rPr>
                <w:bCs/>
                <w:i/>
                <w:sz w:val="22"/>
                <w:szCs w:val="22"/>
              </w:rPr>
              <w:t>х</w:t>
            </w:r>
          </w:p>
        </w:tc>
      </w:tr>
      <w:tr w:rsidR="00CB7DF4" w:rsidRPr="00B7207F" w:rsidTr="00ED2D5B">
        <w:trPr>
          <w:trHeight w:val="227"/>
          <w:jc w:val="center"/>
        </w:trPr>
        <w:tc>
          <w:tcPr>
            <w:tcW w:w="2322" w:type="dxa"/>
            <w:tcBorders>
              <w:top w:val="nil"/>
              <w:bottom w:val="nil"/>
            </w:tcBorders>
            <w:shd w:val="clear" w:color="auto" w:fill="auto"/>
            <w:vAlign w:val="bottom"/>
          </w:tcPr>
          <w:p w:rsidR="00CB7DF4" w:rsidRPr="00B7207F" w:rsidRDefault="00CB7DF4" w:rsidP="00BE2031">
            <w:pPr>
              <w:spacing w:before="20" w:after="20" w:line="210" w:lineRule="exact"/>
              <w:ind w:left="284"/>
            </w:pPr>
            <w:r w:rsidRPr="00B7207F">
              <w:rPr>
                <w:sz w:val="22"/>
                <w:szCs w:val="22"/>
              </w:rPr>
              <w:t>Октябрь</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113,5  </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116,4  </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111,1  </w:t>
            </w:r>
          </w:p>
        </w:tc>
        <w:tc>
          <w:tcPr>
            <w:tcW w:w="1106"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107,7  </w:t>
            </w:r>
          </w:p>
        </w:tc>
        <w:tc>
          <w:tcPr>
            <w:tcW w:w="1106"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101,2  </w:t>
            </w:r>
          </w:p>
        </w:tc>
        <w:tc>
          <w:tcPr>
            <w:tcW w:w="1122"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114,0  </w:t>
            </w: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BE2031">
            <w:pPr>
              <w:spacing w:before="20" w:after="20" w:line="210" w:lineRule="exact"/>
              <w:ind w:left="284"/>
            </w:pPr>
            <w:r w:rsidRPr="00B7207F">
              <w:rPr>
                <w:sz w:val="22"/>
                <w:szCs w:val="22"/>
              </w:rPr>
              <w:t>Ноябрь</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101,0  </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105,8  </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97,2  </w:t>
            </w:r>
          </w:p>
        </w:tc>
        <w:tc>
          <w:tcPr>
            <w:tcW w:w="1106"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92,9  </w:t>
            </w:r>
          </w:p>
        </w:tc>
        <w:tc>
          <w:tcPr>
            <w:tcW w:w="1106"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94,6  </w:t>
            </w:r>
          </w:p>
        </w:tc>
        <w:tc>
          <w:tcPr>
            <w:tcW w:w="1122"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91,5  </w:t>
            </w: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BE2031">
            <w:pPr>
              <w:spacing w:before="20" w:after="20" w:line="210" w:lineRule="exact"/>
              <w:ind w:left="284"/>
            </w:pPr>
            <w:r w:rsidRPr="00B7207F">
              <w:rPr>
                <w:sz w:val="22"/>
                <w:szCs w:val="22"/>
              </w:rPr>
              <w:t>Декабрь</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95,0  </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95,9  </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94,3  </w:t>
            </w:r>
          </w:p>
        </w:tc>
        <w:tc>
          <w:tcPr>
            <w:tcW w:w="1106"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100,8  </w:t>
            </w:r>
          </w:p>
        </w:tc>
        <w:tc>
          <w:tcPr>
            <w:tcW w:w="1106"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95,2  </w:t>
            </w:r>
          </w:p>
        </w:tc>
        <w:tc>
          <w:tcPr>
            <w:tcW w:w="1122"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pPr>
            <w:r w:rsidRPr="00CB7DF4">
              <w:rPr>
                <w:sz w:val="22"/>
                <w:szCs w:val="22"/>
              </w:rPr>
              <w:t xml:space="preserve">105,8  </w:t>
            </w:r>
          </w:p>
        </w:tc>
      </w:tr>
      <w:tr w:rsidR="00CB7DF4" w:rsidRPr="00B7207F" w:rsidTr="00BE2031">
        <w:trPr>
          <w:trHeight w:val="227"/>
          <w:jc w:val="center"/>
        </w:trPr>
        <w:tc>
          <w:tcPr>
            <w:tcW w:w="2322" w:type="dxa"/>
            <w:tcBorders>
              <w:top w:val="nil"/>
              <w:bottom w:val="nil"/>
            </w:tcBorders>
            <w:shd w:val="clear" w:color="auto" w:fill="auto"/>
            <w:vAlign w:val="bottom"/>
          </w:tcPr>
          <w:p w:rsidR="00CB7DF4" w:rsidRPr="00B7207F" w:rsidRDefault="00CB7DF4" w:rsidP="00BE2031">
            <w:pPr>
              <w:spacing w:before="20" w:after="20" w:line="210" w:lineRule="exact"/>
              <w:ind w:left="162"/>
              <w:rPr>
                <w:b/>
                <w:bCs/>
                <w:lang w:val="ru-MO"/>
              </w:rPr>
            </w:pPr>
            <w:r w:rsidRPr="00B7207F">
              <w:rPr>
                <w:b/>
                <w:bCs/>
                <w:sz w:val="22"/>
                <w:szCs w:val="22"/>
                <w:lang w:val="en-US"/>
              </w:rPr>
              <w:t>IV</w:t>
            </w:r>
            <w:r w:rsidRPr="00B7207F">
              <w:rPr>
                <w:b/>
                <w:bCs/>
                <w:sz w:val="22"/>
                <w:szCs w:val="22"/>
                <w:lang w:val="ru-MO"/>
              </w:rPr>
              <w:t xml:space="preserve"> квартал</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rPr>
                <w:b/>
              </w:rPr>
            </w:pPr>
            <w:r w:rsidRPr="00CB7DF4">
              <w:rPr>
                <w:b/>
                <w:sz w:val="22"/>
                <w:szCs w:val="22"/>
              </w:rPr>
              <w:t xml:space="preserve">102,8  </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rPr>
                <w:b/>
              </w:rPr>
            </w:pPr>
            <w:r w:rsidRPr="00CB7DF4">
              <w:rPr>
                <w:b/>
                <w:sz w:val="22"/>
                <w:szCs w:val="22"/>
              </w:rPr>
              <w:t xml:space="preserve">105,8  </w:t>
            </w:r>
          </w:p>
        </w:tc>
        <w:tc>
          <w:tcPr>
            <w:tcW w:w="1134" w:type="dxa"/>
            <w:tcBorders>
              <w:top w:val="nil"/>
              <w:bottom w:val="nil"/>
            </w:tcBorders>
            <w:shd w:val="clear" w:color="auto" w:fill="auto"/>
            <w:vAlign w:val="bottom"/>
          </w:tcPr>
          <w:p w:rsidR="00CB7DF4" w:rsidRPr="00CB7DF4" w:rsidRDefault="00CB7DF4" w:rsidP="00BE2031">
            <w:pPr>
              <w:spacing w:before="20" w:after="20" w:line="210" w:lineRule="exact"/>
              <w:ind w:right="170"/>
              <w:jc w:val="right"/>
              <w:rPr>
                <w:b/>
              </w:rPr>
            </w:pPr>
            <w:r w:rsidRPr="00CB7DF4">
              <w:rPr>
                <w:b/>
                <w:sz w:val="22"/>
                <w:szCs w:val="22"/>
              </w:rPr>
              <w:t xml:space="preserve">100,5  </w:t>
            </w:r>
          </w:p>
        </w:tc>
        <w:tc>
          <w:tcPr>
            <w:tcW w:w="1106" w:type="dxa"/>
            <w:tcBorders>
              <w:top w:val="nil"/>
              <w:bottom w:val="nil"/>
            </w:tcBorders>
            <w:shd w:val="clear" w:color="auto" w:fill="auto"/>
            <w:vAlign w:val="bottom"/>
          </w:tcPr>
          <w:p w:rsidR="00CB7DF4" w:rsidRPr="00B7207F" w:rsidRDefault="00CB7DF4" w:rsidP="00BE2031">
            <w:pPr>
              <w:spacing w:before="20" w:after="20" w:line="210" w:lineRule="exact"/>
              <w:ind w:right="170"/>
              <w:jc w:val="right"/>
              <w:rPr>
                <w:b/>
                <w:bCs/>
              </w:rPr>
            </w:pPr>
            <w:r w:rsidRPr="00B7207F">
              <w:rPr>
                <w:b/>
                <w:bCs/>
                <w:sz w:val="22"/>
                <w:szCs w:val="22"/>
              </w:rPr>
              <w:t>х</w:t>
            </w:r>
          </w:p>
        </w:tc>
        <w:tc>
          <w:tcPr>
            <w:tcW w:w="1106" w:type="dxa"/>
            <w:tcBorders>
              <w:top w:val="nil"/>
              <w:bottom w:val="nil"/>
            </w:tcBorders>
            <w:shd w:val="clear" w:color="auto" w:fill="auto"/>
            <w:vAlign w:val="bottom"/>
          </w:tcPr>
          <w:p w:rsidR="00CB7DF4" w:rsidRPr="00B7207F" w:rsidRDefault="00CB7DF4" w:rsidP="00BE2031">
            <w:pPr>
              <w:spacing w:before="20" w:after="20" w:line="210" w:lineRule="exact"/>
              <w:ind w:right="170"/>
              <w:jc w:val="right"/>
              <w:rPr>
                <w:b/>
                <w:bCs/>
              </w:rPr>
            </w:pPr>
            <w:r w:rsidRPr="00B7207F">
              <w:rPr>
                <w:b/>
                <w:bCs/>
                <w:sz w:val="22"/>
                <w:szCs w:val="22"/>
              </w:rPr>
              <w:t>х</w:t>
            </w:r>
          </w:p>
        </w:tc>
        <w:tc>
          <w:tcPr>
            <w:tcW w:w="1122" w:type="dxa"/>
            <w:tcBorders>
              <w:top w:val="nil"/>
              <w:bottom w:val="nil"/>
            </w:tcBorders>
            <w:shd w:val="clear" w:color="auto" w:fill="auto"/>
            <w:vAlign w:val="bottom"/>
          </w:tcPr>
          <w:p w:rsidR="00CB7DF4" w:rsidRPr="00B7207F" w:rsidRDefault="00CB7DF4" w:rsidP="00BE2031">
            <w:pPr>
              <w:spacing w:before="20" w:after="20" w:line="210" w:lineRule="exact"/>
              <w:ind w:right="170"/>
              <w:jc w:val="right"/>
              <w:rPr>
                <w:b/>
                <w:bCs/>
              </w:rPr>
            </w:pPr>
            <w:r w:rsidRPr="00B7207F">
              <w:rPr>
                <w:b/>
                <w:bCs/>
                <w:sz w:val="22"/>
                <w:szCs w:val="22"/>
              </w:rPr>
              <w:t>х</w:t>
            </w:r>
          </w:p>
        </w:tc>
      </w:tr>
      <w:tr w:rsidR="00CB7DF4" w:rsidRPr="00B7207F" w:rsidTr="00BE2031">
        <w:trPr>
          <w:trHeight w:val="227"/>
          <w:jc w:val="center"/>
        </w:trPr>
        <w:tc>
          <w:tcPr>
            <w:tcW w:w="2322" w:type="dxa"/>
            <w:tcBorders>
              <w:top w:val="nil"/>
              <w:bottom w:val="single" w:sz="4" w:space="0" w:color="auto"/>
            </w:tcBorders>
            <w:shd w:val="clear" w:color="auto" w:fill="auto"/>
            <w:vAlign w:val="bottom"/>
          </w:tcPr>
          <w:p w:rsidR="00CB7DF4" w:rsidRPr="00B7207F" w:rsidRDefault="00CB7DF4" w:rsidP="00BE2031">
            <w:pPr>
              <w:spacing w:before="20" w:after="20" w:line="210" w:lineRule="exact"/>
              <w:ind w:left="164"/>
              <w:rPr>
                <w:b/>
                <w:bCs/>
                <w:lang w:val="en-US"/>
              </w:rPr>
            </w:pPr>
            <w:proofErr w:type="spellStart"/>
            <w:r w:rsidRPr="00B7207F">
              <w:rPr>
                <w:b/>
                <w:bCs/>
                <w:sz w:val="22"/>
                <w:szCs w:val="22"/>
                <w:lang w:val="en-US"/>
              </w:rPr>
              <w:t>Январь-декабрь</w:t>
            </w:r>
            <w:proofErr w:type="spellEnd"/>
          </w:p>
        </w:tc>
        <w:tc>
          <w:tcPr>
            <w:tcW w:w="1134" w:type="dxa"/>
            <w:tcBorders>
              <w:top w:val="nil"/>
              <w:bottom w:val="single" w:sz="4" w:space="0" w:color="auto"/>
            </w:tcBorders>
            <w:shd w:val="clear" w:color="auto" w:fill="auto"/>
            <w:vAlign w:val="bottom"/>
          </w:tcPr>
          <w:p w:rsidR="00CB7DF4" w:rsidRPr="00CB7DF4" w:rsidRDefault="00CB7DF4" w:rsidP="00BE2031">
            <w:pPr>
              <w:spacing w:before="20" w:after="20" w:line="210" w:lineRule="exact"/>
              <w:ind w:right="170"/>
              <w:jc w:val="right"/>
              <w:rPr>
                <w:b/>
              </w:rPr>
            </w:pPr>
            <w:r w:rsidRPr="00CB7DF4">
              <w:rPr>
                <w:b/>
                <w:sz w:val="22"/>
                <w:szCs w:val="22"/>
              </w:rPr>
              <w:t xml:space="preserve">114,0  </w:t>
            </w:r>
          </w:p>
        </w:tc>
        <w:tc>
          <w:tcPr>
            <w:tcW w:w="1134" w:type="dxa"/>
            <w:tcBorders>
              <w:top w:val="nil"/>
              <w:bottom w:val="single" w:sz="4" w:space="0" w:color="auto"/>
            </w:tcBorders>
            <w:shd w:val="clear" w:color="auto" w:fill="auto"/>
            <w:vAlign w:val="bottom"/>
          </w:tcPr>
          <w:p w:rsidR="00CB7DF4" w:rsidRPr="00CB7DF4" w:rsidRDefault="00CB7DF4" w:rsidP="00BE2031">
            <w:pPr>
              <w:spacing w:before="20" w:after="20" w:line="210" w:lineRule="exact"/>
              <w:ind w:right="170"/>
              <w:jc w:val="right"/>
              <w:rPr>
                <w:b/>
              </w:rPr>
            </w:pPr>
            <w:r w:rsidRPr="00CB7DF4">
              <w:rPr>
                <w:b/>
                <w:sz w:val="22"/>
                <w:szCs w:val="22"/>
              </w:rPr>
              <w:t xml:space="preserve">116,0  </w:t>
            </w:r>
          </w:p>
        </w:tc>
        <w:tc>
          <w:tcPr>
            <w:tcW w:w="1134" w:type="dxa"/>
            <w:tcBorders>
              <w:top w:val="nil"/>
              <w:bottom w:val="single" w:sz="4" w:space="0" w:color="auto"/>
            </w:tcBorders>
            <w:shd w:val="clear" w:color="auto" w:fill="auto"/>
            <w:vAlign w:val="bottom"/>
          </w:tcPr>
          <w:p w:rsidR="00CB7DF4" w:rsidRPr="00CB7DF4" w:rsidRDefault="00CB7DF4" w:rsidP="00BE2031">
            <w:pPr>
              <w:spacing w:before="20" w:after="20" w:line="210" w:lineRule="exact"/>
              <w:ind w:right="170"/>
              <w:jc w:val="right"/>
              <w:rPr>
                <w:b/>
              </w:rPr>
            </w:pPr>
            <w:r w:rsidRPr="00CB7DF4">
              <w:rPr>
                <w:b/>
                <w:sz w:val="22"/>
                <w:szCs w:val="22"/>
              </w:rPr>
              <w:t xml:space="preserve">112,3  </w:t>
            </w:r>
          </w:p>
        </w:tc>
        <w:tc>
          <w:tcPr>
            <w:tcW w:w="1106" w:type="dxa"/>
            <w:tcBorders>
              <w:top w:val="nil"/>
              <w:bottom w:val="single" w:sz="4" w:space="0" w:color="auto"/>
            </w:tcBorders>
            <w:shd w:val="clear" w:color="auto" w:fill="auto"/>
            <w:vAlign w:val="bottom"/>
          </w:tcPr>
          <w:p w:rsidR="00CB7DF4" w:rsidRPr="00B7207F" w:rsidRDefault="00CB7DF4" w:rsidP="00BE2031">
            <w:pPr>
              <w:spacing w:before="20" w:after="20" w:line="210" w:lineRule="exact"/>
              <w:ind w:right="170"/>
              <w:jc w:val="right"/>
              <w:rPr>
                <w:b/>
                <w:bCs/>
              </w:rPr>
            </w:pPr>
            <w:r w:rsidRPr="00B7207F">
              <w:rPr>
                <w:b/>
                <w:bCs/>
                <w:sz w:val="22"/>
                <w:szCs w:val="22"/>
              </w:rPr>
              <w:t>х</w:t>
            </w:r>
          </w:p>
        </w:tc>
        <w:tc>
          <w:tcPr>
            <w:tcW w:w="1106" w:type="dxa"/>
            <w:tcBorders>
              <w:top w:val="nil"/>
              <w:bottom w:val="single" w:sz="4" w:space="0" w:color="auto"/>
            </w:tcBorders>
            <w:shd w:val="clear" w:color="auto" w:fill="auto"/>
            <w:vAlign w:val="bottom"/>
          </w:tcPr>
          <w:p w:rsidR="00CB7DF4" w:rsidRPr="00B7207F" w:rsidRDefault="00CB7DF4" w:rsidP="00BE2031">
            <w:pPr>
              <w:spacing w:before="20" w:after="20" w:line="210" w:lineRule="exact"/>
              <w:ind w:right="170"/>
              <w:jc w:val="right"/>
              <w:rPr>
                <w:b/>
                <w:bCs/>
              </w:rPr>
            </w:pPr>
            <w:r w:rsidRPr="00B7207F">
              <w:rPr>
                <w:b/>
                <w:bCs/>
                <w:sz w:val="22"/>
                <w:szCs w:val="22"/>
              </w:rPr>
              <w:t>х</w:t>
            </w:r>
          </w:p>
        </w:tc>
        <w:tc>
          <w:tcPr>
            <w:tcW w:w="1122" w:type="dxa"/>
            <w:tcBorders>
              <w:top w:val="nil"/>
              <w:bottom w:val="single" w:sz="4" w:space="0" w:color="auto"/>
            </w:tcBorders>
            <w:shd w:val="clear" w:color="auto" w:fill="auto"/>
            <w:vAlign w:val="bottom"/>
          </w:tcPr>
          <w:p w:rsidR="00CB7DF4" w:rsidRPr="00B7207F" w:rsidRDefault="00CB7DF4" w:rsidP="00BE2031">
            <w:pPr>
              <w:spacing w:before="20" w:after="20" w:line="210" w:lineRule="exact"/>
              <w:ind w:right="170"/>
              <w:jc w:val="right"/>
              <w:rPr>
                <w:b/>
                <w:bCs/>
              </w:rPr>
            </w:pPr>
            <w:r w:rsidRPr="00B7207F">
              <w:rPr>
                <w:b/>
                <w:bCs/>
                <w:sz w:val="22"/>
                <w:szCs w:val="22"/>
              </w:rPr>
              <w:t>х</w:t>
            </w:r>
          </w:p>
        </w:tc>
      </w:tr>
      <w:tr w:rsidR="00513EC7" w:rsidRPr="00D3393E" w:rsidTr="00BE2031">
        <w:trPr>
          <w:trHeight w:val="227"/>
          <w:jc w:val="center"/>
        </w:trPr>
        <w:tc>
          <w:tcPr>
            <w:tcW w:w="2322" w:type="dxa"/>
            <w:tcBorders>
              <w:top w:val="single" w:sz="4" w:space="0" w:color="auto"/>
              <w:bottom w:val="nil"/>
            </w:tcBorders>
            <w:shd w:val="clear" w:color="auto" w:fill="auto"/>
            <w:vAlign w:val="bottom"/>
          </w:tcPr>
          <w:p w:rsidR="00513EC7" w:rsidRPr="00D3393E" w:rsidRDefault="00513EC7" w:rsidP="00BE2031">
            <w:pPr>
              <w:spacing w:before="40" w:after="40" w:line="210" w:lineRule="exact"/>
              <w:jc w:val="center"/>
              <w:rPr>
                <w:b/>
                <w:bCs/>
              </w:rPr>
            </w:pPr>
            <w:r w:rsidRPr="00D3393E">
              <w:rPr>
                <w:b/>
                <w:bCs/>
                <w:sz w:val="22"/>
                <w:szCs w:val="22"/>
              </w:rPr>
              <w:lastRenderedPageBreak/>
              <w:t>2019</w:t>
            </w:r>
            <w:r w:rsidR="000E67C9">
              <w:rPr>
                <w:b/>
                <w:bCs/>
                <w:sz w:val="22"/>
                <w:szCs w:val="22"/>
              </w:rPr>
              <w:t> </w:t>
            </w:r>
            <w:r w:rsidRPr="00D3393E">
              <w:rPr>
                <w:b/>
                <w:bCs/>
                <w:sz w:val="22"/>
                <w:szCs w:val="22"/>
              </w:rPr>
              <w:t xml:space="preserve">г. </w:t>
            </w:r>
          </w:p>
        </w:tc>
        <w:tc>
          <w:tcPr>
            <w:tcW w:w="1134" w:type="dxa"/>
            <w:tcBorders>
              <w:top w:val="single" w:sz="4" w:space="0" w:color="auto"/>
              <w:bottom w:val="nil"/>
            </w:tcBorders>
            <w:shd w:val="clear" w:color="auto" w:fill="auto"/>
            <w:vAlign w:val="bottom"/>
          </w:tcPr>
          <w:p w:rsidR="00513EC7" w:rsidRPr="00D3393E" w:rsidRDefault="00513EC7" w:rsidP="00BE2031">
            <w:pPr>
              <w:spacing w:before="40" w:after="40" w:line="210" w:lineRule="exact"/>
              <w:jc w:val="center"/>
              <w:rPr>
                <w:b/>
                <w:bCs/>
              </w:rPr>
            </w:pPr>
          </w:p>
        </w:tc>
        <w:tc>
          <w:tcPr>
            <w:tcW w:w="1134" w:type="dxa"/>
            <w:tcBorders>
              <w:top w:val="single" w:sz="4" w:space="0" w:color="auto"/>
              <w:bottom w:val="nil"/>
            </w:tcBorders>
            <w:shd w:val="clear" w:color="auto" w:fill="auto"/>
            <w:vAlign w:val="bottom"/>
          </w:tcPr>
          <w:p w:rsidR="00513EC7" w:rsidRPr="00D3393E" w:rsidRDefault="00513EC7" w:rsidP="00BE2031">
            <w:pPr>
              <w:spacing w:before="40" w:after="40" w:line="210" w:lineRule="exact"/>
              <w:ind w:right="170"/>
              <w:jc w:val="right"/>
            </w:pPr>
          </w:p>
        </w:tc>
        <w:tc>
          <w:tcPr>
            <w:tcW w:w="1134" w:type="dxa"/>
            <w:tcBorders>
              <w:top w:val="single" w:sz="4" w:space="0" w:color="auto"/>
              <w:bottom w:val="nil"/>
            </w:tcBorders>
            <w:shd w:val="clear" w:color="auto" w:fill="auto"/>
            <w:vAlign w:val="bottom"/>
          </w:tcPr>
          <w:p w:rsidR="00513EC7" w:rsidRPr="00D3393E" w:rsidRDefault="00513EC7" w:rsidP="00BE2031">
            <w:pPr>
              <w:spacing w:before="40" w:after="40" w:line="210" w:lineRule="exact"/>
              <w:ind w:right="170"/>
              <w:jc w:val="right"/>
            </w:pPr>
          </w:p>
        </w:tc>
        <w:tc>
          <w:tcPr>
            <w:tcW w:w="1106" w:type="dxa"/>
            <w:tcBorders>
              <w:top w:val="single" w:sz="4" w:space="0" w:color="auto"/>
              <w:bottom w:val="nil"/>
            </w:tcBorders>
            <w:shd w:val="clear" w:color="auto" w:fill="auto"/>
            <w:vAlign w:val="bottom"/>
          </w:tcPr>
          <w:p w:rsidR="00513EC7" w:rsidRPr="00D3393E" w:rsidRDefault="00513EC7" w:rsidP="00BE2031">
            <w:pPr>
              <w:spacing w:before="40" w:after="40" w:line="210" w:lineRule="exact"/>
              <w:ind w:right="170"/>
              <w:jc w:val="right"/>
              <w:rPr>
                <w:bCs/>
              </w:rPr>
            </w:pPr>
          </w:p>
        </w:tc>
        <w:tc>
          <w:tcPr>
            <w:tcW w:w="1106" w:type="dxa"/>
            <w:tcBorders>
              <w:top w:val="single" w:sz="4" w:space="0" w:color="auto"/>
              <w:bottom w:val="nil"/>
            </w:tcBorders>
            <w:shd w:val="clear" w:color="auto" w:fill="auto"/>
            <w:vAlign w:val="bottom"/>
          </w:tcPr>
          <w:p w:rsidR="00513EC7" w:rsidRPr="00D3393E" w:rsidRDefault="00513EC7" w:rsidP="00BE2031">
            <w:pPr>
              <w:spacing w:before="40" w:after="40" w:line="210" w:lineRule="exact"/>
              <w:ind w:right="170"/>
              <w:jc w:val="right"/>
              <w:rPr>
                <w:bCs/>
              </w:rPr>
            </w:pPr>
          </w:p>
        </w:tc>
        <w:tc>
          <w:tcPr>
            <w:tcW w:w="1122" w:type="dxa"/>
            <w:tcBorders>
              <w:top w:val="single" w:sz="4" w:space="0" w:color="auto"/>
              <w:bottom w:val="nil"/>
            </w:tcBorders>
            <w:shd w:val="clear" w:color="auto" w:fill="auto"/>
            <w:vAlign w:val="bottom"/>
          </w:tcPr>
          <w:p w:rsidR="00513EC7" w:rsidRPr="00D3393E" w:rsidRDefault="00513EC7" w:rsidP="00BE2031">
            <w:pPr>
              <w:spacing w:before="40" w:after="40" w:line="210" w:lineRule="exact"/>
              <w:ind w:right="170"/>
              <w:jc w:val="right"/>
              <w:rPr>
                <w:bCs/>
              </w:rPr>
            </w:pPr>
          </w:p>
        </w:tc>
      </w:tr>
      <w:tr w:rsidR="00CB7DF4" w:rsidRPr="00D3393E" w:rsidTr="001768FE">
        <w:trPr>
          <w:trHeight w:val="227"/>
          <w:jc w:val="center"/>
        </w:trPr>
        <w:tc>
          <w:tcPr>
            <w:tcW w:w="2322" w:type="dxa"/>
            <w:tcBorders>
              <w:top w:val="nil"/>
              <w:bottom w:val="nil"/>
            </w:tcBorders>
            <w:shd w:val="clear" w:color="auto" w:fill="auto"/>
            <w:vAlign w:val="bottom"/>
          </w:tcPr>
          <w:p w:rsidR="00CB7DF4" w:rsidRPr="00D3393E" w:rsidRDefault="00CB7DF4" w:rsidP="00BE2031">
            <w:pPr>
              <w:spacing w:before="40" w:after="40" w:line="210" w:lineRule="exact"/>
              <w:ind w:left="284"/>
            </w:pPr>
            <w:r w:rsidRPr="00D3393E">
              <w:rPr>
                <w:sz w:val="22"/>
                <w:szCs w:val="22"/>
              </w:rPr>
              <w:t>Январь</w:t>
            </w:r>
          </w:p>
        </w:tc>
        <w:tc>
          <w:tcPr>
            <w:tcW w:w="1134"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95,8  </w:t>
            </w:r>
          </w:p>
        </w:tc>
        <w:tc>
          <w:tcPr>
            <w:tcW w:w="1134"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97,7  </w:t>
            </w:r>
          </w:p>
        </w:tc>
        <w:tc>
          <w:tcPr>
            <w:tcW w:w="1134"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94,2  </w:t>
            </w:r>
          </w:p>
        </w:tc>
        <w:tc>
          <w:tcPr>
            <w:tcW w:w="1106"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83,1  </w:t>
            </w:r>
          </w:p>
        </w:tc>
        <w:tc>
          <w:tcPr>
            <w:tcW w:w="1106"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91,1  </w:t>
            </w:r>
          </w:p>
        </w:tc>
        <w:tc>
          <w:tcPr>
            <w:tcW w:w="1122"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76,7  </w:t>
            </w:r>
          </w:p>
        </w:tc>
      </w:tr>
      <w:tr w:rsidR="00CB7DF4" w:rsidRPr="00D3393E" w:rsidTr="001768FE">
        <w:trPr>
          <w:trHeight w:val="227"/>
          <w:jc w:val="center"/>
        </w:trPr>
        <w:tc>
          <w:tcPr>
            <w:tcW w:w="2322" w:type="dxa"/>
            <w:tcBorders>
              <w:top w:val="nil"/>
              <w:bottom w:val="nil"/>
            </w:tcBorders>
            <w:shd w:val="clear" w:color="auto" w:fill="auto"/>
            <w:vAlign w:val="bottom"/>
          </w:tcPr>
          <w:p w:rsidR="00CB7DF4" w:rsidRPr="00D3393E" w:rsidRDefault="00CB7DF4" w:rsidP="00BE2031">
            <w:pPr>
              <w:spacing w:before="40" w:after="40" w:line="210" w:lineRule="exact"/>
              <w:ind w:left="284"/>
            </w:pPr>
            <w:r w:rsidRPr="00D3393E">
              <w:rPr>
                <w:sz w:val="22"/>
                <w:szCs w:val="22"/>
              </w:rPr>
              <w:t>Февраль</w:t>
            </w:r>
          </w:p>
        </w:tc>
        <w:tc>
          <w:tcPr>
            <w:tcW w:w="1134"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98,0  </w:t>
            </w:r>
          </w:p>
        </w:tc>
        <w:tc>
          <w:tcPr>
            <w:tcW w:w="1134"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97,0  </w:t>
            </w:r>
          </w:p>
        </w:tc>
        <w:tc>
          <w:tcPr>
            <w:tcW w:w="1134"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98,8  </w:t>
            </w:r>
          </w:p>
        </w:tc>
        <w:tc>
          <w:tcPr>
            <w:tcW w:w="1106"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107,2  </w:t>
            </w:r>
          </w:p>
        </w:tc>
        <w:tc>
          <w:tcPr>
            <w:tcW w:w="1106"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102,3  </w:t>
            </w:r>
          </w:p>
        </w:tc>
        <w:tc>
          <w:tcPr>
            <w:tcW w:w="1122"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111,8  </w:t>
            </w:r>
          </w:p>
        </w:tc>
      </w:tr>
      <w:tr w:rsidR="00CB7DF4" w:rsidRPr="00D3393E" w:rsidTr="001768FE">
        <w:trPr>
          <w:trHeight w:val="227"/>
          <w:jc w:val="center"/>
        </w:trPr>
        <w:tc>
          <w:tcPr>
            <w:tcW w:w="2322" w:type="dxa"/>
            <w:tcBorders>
              <w:top w:val="nil"/>
              <w:bottom w:val="nil"/>
            </w:tcBorders>
            <w:shd w:val="clear" w:color="auto" w:fill="auto"/>
            <w:vAlign w:val="bottom"/>
          </w:tcPr>
          <w:p w:rsidR="00CB7DF4" w:rsidRPr="00D3393E" w:rsidRDefault="00CB7DF4" w:rsidP="00BE2031">
            <w:pPr>
              <w:spacing w:before="40" w:after="40" w:line="210" w:lineRule="exact"/>
              <w:ind w:left="284"/>
            </w:pPr>
            <w:r w:rsidRPr="00D3393E">
              <w:rPr>
                <w:sz w:val="22"/>
                <w:szCs w:val="22"/>
              </w:rPr>
              <w:t>Март</w:t>
            </w:r>
          </w:p>
        </w:tc>
        <w:tc>
          <w:tcPr>
            <w:tcW w:w="1134"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97,3  </w:t>
            </w:r>
          </w:p>
        </w:tc>
        <w:tc>
          <w:tcPr>
            <w:tcW w:w="1134"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96,4  </w:t>
            </w:r>
          </w:p>
        </w:tc>
        <w:tc>
          <w:tcPr>
            <w:tcW w:w="1134"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98,1  </w:t>
            </w:r>
          </w:p>
        </w:tc>
        <w:tc>
          <w:tcPr>
            <w:tcW w:w="1106"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110,6  </w:t>
            </w:r>
          </w:p>
        </w:tc>
        <w:tc>
          <w:tcPr>
            <w:tcW w:w="1106"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110,1  </w:t>
            </w:r>
          </w:p>
        </w:tc>
        <w:tc>
          <w:tcPr>
            <w:tcW w:w="1122"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110,9  </w:t>
            </w:r>
          </w:p>
        </w:tc>
      </w:tr>
      <w:tr w:rsidR="00CB7DF4" w:rsidRPr="00D3393E" w:rsidTr="00513EC7">
        <w:trPr>
          <w:trHeight w:val="227"/>
          <w:jc w:val="center"/>
        </w:trPr>
        <w:tc>
          <w:tcPr>
            <w:tcW w:w="2322" w:type="dxa"/>
            <w:tcBorders>
              <w:top w:val="nil"/>
              <w:bottom w:val="nil"/>
            </w:tcBorders>
            <w:shd w:val="clear" w:color="auto" w:fill="auto"/>
            <w:vAlign w:val="bottom"/>
          </w:tcPr>
          <w:p w:rsidR="00CB7DF4" w:rsidRPr="00D3393E" w:rsidRDefault="00CB7DF4" w:rsidP="00BE2031">
            <w:pPr>
              <w:spacing w:before="40" w:after="40" w:line="210" w:lineRule="exact"/>
              <w:ind w:left="162"/>
              <w:rPr>
                <w:b/>
              </w:rPr>
            </w:pPr>
            <w:r w:rsidRPr="00D3393E">
              <w:rPr>
                <w:b/>
                <w:sz w:val="22"/>
                <w:szCs w:val="22"/>
              </w:rPr>
              <w:t>I квартал</w:t>
            </w:r>
          </w:p>
        </w:tc>
        <w:tc>
          <w:tcPr>
            <w:tcW w:w="1134"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rPr>
                <w:b/>
              </w:rPr>
            </w:pPr>
            <w:r w:rsidRPr="00CB7DF4">
              <w:rPr>
                <w:b/>
                <w:sz w:val="22"/>
                <w:szCs w:val="22"/>
              </w:rPr>
              <w:t xml:space="preserve">97,1  </w:t>
            </w:r>
          </w:p>
        </w:tc>
        <w:tc>
          <w:tcPr>
            <w:tcW w:w="1134"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rPr>
                <w:b/>
              </w:rPr>
            </w:pPr>
            <w:r w:rsidRPr="00CB7DF4">
              <w:rPr>
                <w:b/>
                <w:sz w:val="22"/>
                <w:szCs w:val="22"/>
              </w:rPr>
              <w:t xml:space="preserve">97,0  </w:t>
            </w:r>
          </w:p>
        </w:tc>
        <w:tc>
          <w:tcPr>
            <w:tcW w:w="1134"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rPr>
                <w:b/>
              </w:rPr>
            </w:pPr>
            <w:r w:rsidRPr="00CB7DF4">
              <w:rPr>
                <w:b/>
                <w:sz w:val="22"/>
                <w:szCs w:val="22"/>
              </w:rPr>
              <w:t xml:space="preserve">97,1  </w:t>
            </w:r>
          </w:p>
        </w:tc>
        <w:tc>
          <w:tcPr>
            <w:tcW w:w="1106" w:type="dxa"/>
            <w:tcBorders>
              <w:top w:val="nil"/>
              <w:bottom w:val="nil"/>
            </w:tcBorders>
            <w:shd w:val="clear" w:color="auto" w:fill="auto"/>
            <w:vAlign w:val="bottom"/>
          </w:tcPr>
          <w:p w:rsidR="00CB7DF4" w:rsidRPr="00D3393E" w:rsidRDefault="00CB7DF4" w:rsidP="00BE2031">
            <w:pPr>
              <w:spacing w:before="40" w:after="40" w:line="210" w:lineRule="exact"/>
              <w:ind w:right="170"/>
              <w:jc w:val="right"/>
              <w:rPr>
                <w:b/>
                <w:bCs/>
              </w:rPr>
            </w:pPr>
            <w:r w:rsidRPr="00D3393E">
              <w:rPr>
                <w:b/>
                <w:bCs/>
                <w:sz w:val="22"/>
                <w:szCs w:val="22"/>
              </w:rPr>
              <w:t>х</w:t>
            </w:r>
          </w:p>
        </w:tc>
        <w:tc>
          <w:tcPr>
            <w:tcW w:w="1106" w:type="dxa"/>
            <w:tcBorders>
              <w:top w:val="nil"/>
              <w:bottom w:val="nil"/>
            </w:tcBorders>
            <w:shd w:val="clear" w:color="auto" w:fill="auto"/>
            <w:vAlign w:val="bottom"/>
          </w:tcPr>
          <w:p w:rsidR="00CB7DF4" w:rsidRPr="00D3393E" w:rsidRDefault="00CB7DF4" w:rsidP="00BE2031">
            <w:pPr>
              <w:spacing w:before="40" w:after="40" w:line="210" w:lineRule="exact"/>
              <w:ind w:right="170"/>
              <w:jc w:val="right"/>
              <w:rPr>
                <w:b/>
                <w:bCs/>
              </w:rPr>
            </w:pPr>
            <w:r w:rsidRPr="00D3393E">
              <w:rPr>
                <w:b/>
                <w:bCs/>
                <w:sz w:val="22"/>
                <w:szCs w:val="22"/>
              </w:rPr>
              <w:t>х</w:t>
            </w:r>
          </w:p>
        </w:tc>
        <w:tc>
          <w:tcPr>
            <w:tcW w:w="1122" w:type="dxa"/>
            <w:tcBorders>
              <w:top w:val="nil"/>
              <w:bottom w:val="nil"/>
            </w:tcBorders>
            <w:shd w:val="clear" w:color="auto" w:fill="auto"/>
            <w:vAlign w:val="bottom"/>
          </w:tcPr>
          <w:p w:rsidR="00CB7DF4" w:rsidRPr="00D3393E" w:rsidRDefault="00CB7DF4" w:rsidP="00BE2031">
            <w:pPr>
              <w:spacing w:before="40" w:after="40" w:line="210" w:lineRule="exact"/>
              <w:ind w:right="170"/>
              <w:jc w:val="right"/>
              <w:rPr>
                <w:b/>
                <w:bCs/>
              </w:rPr>
            </w:pPr>
            <w:r w:rsidRPr="00D3393E">
              <w:rPr>
                <w:b/>
                <w:bCs/>
                <w:sz w:val="22"/>
                <w:szCs w:val="22"/>
              </w:rPr>
              <w:t>х</w:t>
            </w:r>
          </w:p>
        </w:tc>
      </w:tr>
      <w:tr w:rsidR="00CB7DF4" w:rsidRPr="00D3393E" w:rsidTr="00513EC7">
        <w:trPr>
          <w:trHeight w:val="227"/>
          <w:jc w:val="center"/>
        </w:trPr>
        <w:tc>
          <w:tcPr>
            <w:tcW w:w="2322" w:type="dxa"/>
            <w:tcBorders>
              <w:top w:val="nil"/>
              <w:bottom w:val="nil"/>
            </w:tcBorders>
            <w:shd w:val="clear" w:color="auto" w:fill="auto"/>
            <w:vAlign w:val="bottom"/>
          </w:tcPr>
          <w:p w:rsidR="00CB7DF4" w:rsidRPr="00D3393E" w:rsidRDefault="00CB7DF4" w:rsidP="00BE2031">
            <w:pPr>
              <w:spacing w:before="40" w:after="40" w:line="210" w:lineRule="exact"/>
              <w:ind w:left="284"/>
            </w:pPr>
            <w:r w:rsidRPr="00D3393E">
              <w:rPr>
                <w:sz w:val="22"/>
                <w:szCs w:val="22"/>
              </w:rPr>
              <w:t>Апрель</w:t>
            </w:r>
          </w:p>
        </w:tc>
        <w:tc>
          <w:tcPr>
            <w:tcW w:w="1134"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106,6  </w:t>
            </w:r>
          </w:p>
        </w:tc>
        <w:tc>
          <w:tcPr>
            <w:tcW w:w="1134"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98,2  </w:t>
            </w:r>
          </w:p>
        </w:tc>
        <w:tc>
          <w:tcPr>
            <w:tcW w:w="1134"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113,7  </w:t>
            </w:r>
          </w:p>
        </w:tc>
        <w:tc>
          <w:tcPr>
            <w:tcW w:w="1106"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105,7  </w:t>
            </w:r>
          </w:p>
        </w:tc>
        <w:tc>
          <w:tcPr>
            <w:tcW w:w="1106"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97,0  </w:t>
            </w:r>
          </w:p>
        </w:tc>
        <w:tc>
          <w:tcPr>
            <w:tcW w:w="1122"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113,2  </w:t>
            </w:r>
          </w:p>
        </w:tc>
      </w:tr>
      <w:tr w:rsidR="00CB7DF4" w:rsidRPr="00D3393E" w:rsidTr="00513EC7">
        <w:trPr>
          <w:trHeight w:val="227"/>
          <w:jc w:val="center"/>
        </w:trPr>
        <w:tc>
          <w:tcPr>
            <w:tcW w:w="2322" w:type="dxa"/>
            <w:tcBorders>
              <w:top w:val="nil"/>
              <w:bottom w:val="nil"/>
            </w:tcBorders>
            <w:shd w:val="clear" w:color="auto" w:fill="auto"/>
            <w:vAlign w:val="bottom"/>
          </w:tcPr>
          <w:p w:rsidR="00CB7DF4" w:rsidRPr="00D3393E" w:rsidRDefault="00CB7DF4" w:rsidP="00BE2031">
            <w:pPr>
              <w:spacing w:before="40" w:after="40" w:line="210" w:lineRule="exact"/>
              <w:ind w:left="284"/>
            </w:pPr>
            <w:r>
              <w:rPr>
                <w:sz w:val="22"/>
                <w:szCs w:val="22"/>
              </w:rPr>
              <w:t>Май</w:t>
            </w:r>
          </w:p>
        </w:tc>
        <w:tc>
          <w:tcPr>
            <w:tcW w:w="1134"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92,5  </w:t>
            </w:r>
          </w:p>
        </w:tc>
        <w:tc>
          <w:tcPr>
            <w:tcW w:w="1134"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91,1  </w:t>
            </w:r>
          </w:p>
        </w:tc>
        <w:tc>
          <w:tcPr>
            <w:tcW w:w="1134"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93,8  </w:t>
            </w:r>
          </w:p>
        </w:tc>
        <w:tc>
          <w:tcPr>
            <w:tcW w:w="1106"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91,2  </w:t>
            </w:r>
          </w:p>
        </w:tc>
        <w:tc>
          <w:tcPr>
            <w:tcW w:w="1106"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99,5  </w:t>
            </w:r>
          </w:p>
        </w:tc>
        <w:tc>
          <w:tcPr>
            <w:tcW w:w="1122" w:type="dxa"/>
            <w:tcBorders>
              <w:top w:val="nil"/>
              <w:bottom w:val="nil"/>
            </w:tcBorders>
            <w:shd w:val="clear" w:color="auto" w:fill="auto"/>
            <w:vAlign w:val="bottom"/>
          </w:tcPr>
          <w:p w:rsidR="00CB7DF4" w:rsidRPr="00CB7DF4" w:rsidRDefault="00CB7DF4" w:rsidP="00BE2031">
            <w:pPr>
              <w:spacing w:before="40" w:after="40" w:line="210" w:lineRule="exact"/>
              <w:ind w:right="170"/>
              <w:jc w:val="right"/>
            </w:pPr>
            <w:r w:rsidRPr="00CB7DF4">
              <w:rPr>
                <w:sz w:val="22"/>
                <w:szCs w:val="22"/>
              </w:rPr>
              <w:t xml:space="preserve">85,0  </w:t>
            </w:r>
          </w:p>
        </w:tc>
      </w:tr>
      <w:tr w:rsidR="00CB7DF4" w:rsidRPr="00D3393E" w:rsidTr="007921E2">
        <w:trPr>
          <w:trHeight w:val="227"/>
          <w:jc w:val="center"/>
        </w:trPr>
        <w:tc>
          <w:tcPr>
            <w:tcW w:w="2322" w:type="dxa"/>
            <w:tcBorders>
              <w:top w:val="nil"/>
              <w:bottom w:val="double" w:sz="4" w:space="0" w:color="auto"/>
            </w:tcBorders>
            <w:shd w:val="clear" w:color="auto" w:fill="auto"/>
            <w:vAlign w:val="bottom"/>
          </w:tcPr>
          <w:p w:rsidR="00CB7DF4" w:rsidRPr="00D3393E" w:rsidRDefault="00CB7DF4" w:rsidP="00BE2031">
            <w:pPr>
              <w:spacing w:before="40" w:after="40" w:line="210" w:lineRule="exact"/>
              <w:ind w:left="162"/>
              <w:rPr>
                <w:b/>
                <w:i/>
              </w:rPr>
            </w:pPr>
            <w:r w:rsidRPr="00D3393E">
              <w:rPr>
                <w:b/>
                <w:i/>
                <w:sz w:val="22"/>
                <w:szCs w:val="22"/>
              </w:rPr>
              <w:t>Январь-</w:t>
            </w:r>
            <w:r>
              <w:rPr>
                <w:b/>
                <w:i/>
                <w:sz w:val="22"/>
                <w:szCs w:val="22"/>
              </w:rPr>
              <w:t>май</w:t>
            </w:r>
          </w:p>
        </w:tc>
        <w:tc>
          <w:tcPr>
            <w:tcW w:w="1134" w:type="dxa"/>
            <w:tcBorders>
              <w:top w:val="nil"/>
              <w:bottom w:val="double" w:sz="4" w:space="0" w:color="auto"/>
            </w:tcBorders>
            <w:shd w:val="clear" w:color="auto" w:fill="auto"/>
            <w:vAlign w:val="bottom"/>
          </w:tcPr>
          <w:p w:rsidR="00CB7DF4" w:rsidRPr="00CB7DF4" w:rsidRDefault="00CB7DF4" w:rsidP="00BE2031">
            <w:pPr>
              <w:spacing w:before="40" w:after="40" w:line="210" w:lineRule="exact"/>
              <w:ind w:right="170"/>
              <w:jc w:val="right"/>
              <w:rPr>
                <w:b/>
                <w:i/>
              </w:rPr>
            </w:pPr>
            <w:r w:rsidRPr="00CB7DF4">
              <w:rPr>
                <w:b/>
                <w:i/>
                <w:sz w:val="22"/>
                <w:szCs w:val="22"/>
              </w:rPr>
              <w:t xml:space="preserve">98,0  </w:t>
            </w:r>
          </w:p>
        </w:tc>
        <w:tc>
          <w:tcPr>
            <w:tcW w:w="1134" w:type="dxa"/>
            <w:tcBorders>
              <w:top w:val="nil"/>
              <w:bottom w:val="double" w:sz="4" w:space="0" w:color="auto"/>
            </w:tcBorders>
            <w:shd w:val="clear" w:color="auto" w:fill="auto"/>
            <w:vAlign w:val="bottom"/>
          </w:tcPr>
          <w:p w:rsidR="00CB7DF4" w:rsidRPr="00CB7DF4" w:rsidRDefault="00CB7DF4" w:rsidP="00BE2031">
            <w:pPr>
              <w:spacing w:before="40" w:after="40" w:line="210" w:lineRule="exact"/>
              <w:ind w:right="170"/>
              <w:jc w:val="right"/>
              <w:rPr>
                <w:b/>
                <w:i/>
              </w:rPr>
            </w:pPr>
            <w:r w:rsidRPr="00CB7DF4">
              <w:rPr>
                <w:b/>
                <w:i/>
                <w:sz w:val="22"/>
                <w:szCs w:val="22"/>
              </w:rPr>
              <w:t xml:space="preserve">96,0  </w:t>
            </w:r>
          </w:p>
        </w:tc>
        <w:tc>
          <w:tcPr>
            <w:tcW w:w="1134" w:type="dxa"/>
            <w:tcBorders>
              <w:top w:val="nil"/>
              <w:bottom w:val="double" w:sz="4" w:space="0" w:color="auto"/>
            </w:tcBorders>
            <w:shd w:val="clear" w:color="auto" w:fill="auto"/>
            <w:vAlign w:val="bottom"/>
          </w:tcPr>
          <w:p w:rsidR="00CB7DF4" w:rsidRPr="00CB7DF4" w:rsidRDefault="00CB7DF4" w:rsidP="00BE2031">
            <w:pPr>
              <w:spacing w:before="40" w:after="40" w:line="210" w:lineRule="exact"/>
              <w:ind w:right="170"/>
              <w:jc w:val="right"/>
              <w:rPr>
                <w:b/>
                <w:i/>
              </w:rPr>
            </w:pPr>
            <w:r w:rsidRPr="00CB7DF4">
              <w:rPr>
                <w:b/>
                <w:i/>
                <w:sz w:val="22"/>
                <w:szCs w:val="22"/>
              </w:rPr>
              <w:t xml:space="preserve">99,9  </w:t>
            </w:r>
          </w:p>
        </w:tc>
        <w:tc>
          <w:tcPr>
            <w:tcW w:w="1106" w:type="dxa"/>
            <w:tcBorders>
              <w:top w:val="nil"/>
              <w:bottom w:val="double" w:sz="4" w:space="0" w:color="auto"/>
            </w:tcBorders>
            <w:shd w:val="clear" w:color="auto" w:fill="auto"/>
            <w:vAlign w:val="bottom"/>
          </w:tcPr>
          <w:p w:rsidR="00CB7DF4" w:rsidRPr="00D3393E" w:rsidRDefault="00CB7DF4" w:rsidP="00BE2031">
            <w:pPr>
              <w:spacing w:before="40" w:after="40" w:line="210" w:lineRule="exact"/>
              <w:ind w:right="170"/>
              <w:jc w:val="right"/>
              <w:rPr>
                <w:b/>
                <w:bCs/>
                <w:i/>
              </w:rPr>
            </w:pPr>
            <w:r w:rsidRPr="00D3393E">
              <w:rPr>
                <w:b/>
                <w:bCs/>
                <w:i/>
                <w:sz w:val="22"/>
                <w:szCs w:val="22"/>
              </w:rPr>
              <w:t>х</w:t>
            </w:r>
          </w:p>
        </w:tc>
        <w:tc>
          <w:tcPr>
            <w:tcW w:w="1106" w:type="dxa"/>
            <w:tcBorders>
              <w:top w:val="nil"/>
              <w:bottom w:val="double" w:sz="4" w:space="0" w:color="auto"/>
            </w:tcBorders>
            <w:shd w:val="clear" w:color="auto" w:fill="auto"/>
            <w:vAlign w:val="bottom"/>
          </w:tcPr>
          <w:p w:rsidR="00CB7DF4" w:rsidRPr="00D3393E" w:rsidRDefault="00CB7DF4" w:rsidP="00BE2031">
            <w:pPr>
              <w:spacing w:before="40" w:after="40" w:line="210" w:lineRule="exact"/>
              <w:ind w:right="170"/>
              <w:jc w:val="right"/>
              <w:rPr>
                <w:b/>
                <w:bCs/>
                <w:i/>
              </w:rPr>
            </w:pPr>
            <w:r w:rsidRPr="00D3393E">
              <w:rPr>
                <w:b/>
                <w:bCs/>
                <w:i/>
                <w:sz w:val="22"/>
                <w:szCs w:val="22"/>
              </w:rPr>
              <w:t>х</w:t>
            </w:r>
          </w:p>
        </w:tc>
        <w:tc>
          <w:tcPr>
            <w:tcW w:w="1122" w:type="dxa"/>
            <w:tcBorders>
              <w:top w:val="nil"/>
              <w:bottom w:val="double" w:sz="4" w:space="0" w:color="auto"/>
            </w:tcBorders>
            <w:shd w:val="clear" w:color="auto" w:fill="auto"/>
            <w:vAlign w:val="bottom"/>
          </w:tcPr>
          <w:p w:rsidR="00CB7DF4" w:rsidRPr="00D3393E" w:rsidRDefault="00CB7DF4" w:rsidP="00BE2031">
            <w:pPr>
              <w:spacing w:before="40" w:after="40" w:line="210" w:lineRule="exact"/>
              <w:ind w:right="170"/>
              <w:jc w:val="right"/>
              <w:rPr>
                <w:b/>
                <w:bCs/>
                <w:i/>
              </w:rPr>
            </w:pPr>
            <w:r w:rsidRPr="00D3393E">
              <w:rPr>
                <w:b/>
                <w:bCs/>
                <w:i/>
                <w:sz w:val="22"/>
                <w:szCs w:val="22"/>
              </w:rPr>
              <w:t>х</w:t>
            </w:r>
          </w:p>
        </w:tc>
      </w:tr>
    </w:tbl>
    <w:p w:rsidR="00906109" w:rsidRPr="00D3393E" w:rsidRDefault="00C83A46" w:rsidP="00195B0B">
      <w:pPr>
        <w:pStyle w:val="31"/>
        <w:spacing w:before="240" w:line="320" w:lineRule="exact"/>
        <w:ind w:firstLine="0"/>
        <w:jc w:val="center"/>
        <w:rPr>
          <w:rFonts w:ascii="Arial" w:hAnsi="Arial" w:cs="Arial"/>
        </w:rPr>
      </w:pPr>
      <w:r w:rsidRPr="00D3393E">
        <w:rPr>
          <w:rFonts w:ascii="Arial" w:hAnsi="Arial" w:cs="Arial"/>
          <w:b/>
          <w:bCs/>
        </w:rPr>
        <w:t>1</w:t>
      </w:r>
      <w:r w:rsidR="003E493C">
        <w:rPr>
          <w:rFonts w:ascii="Arial" w:hAnsi="Arial" w:cs="Arial"/>
          <w:b/>
          <w:bCs/>
        </w:rPr>
        <w:t>0</w:t>
      </w:r>
      <w:r w:rsidR="00906109" w:rsidRPr="00D3393E">
        <w:rPr>
          <w:rFonts w:ascii="Arial" w:hAnsi="Arial" w:cs="Arial"/>
          <w:b/>
          <w:bCs/>
        </w:rPr>
        <w:t xml:space="preserve">.1.2. Изменение средних цен и физических объемов </w:t>
      </w:r>
      <w:r w:rsidR="00906109" w:rsidRPr="00D3393E">
        <w:rPr>
          <w:rFonts w:ascii="Arial" w:hAnsi="Arial" w:cs="Arial"/>
          <w:b/>
          <w:bCs/>
        </w:rPr>
        <w:br/>
        <w:t>экспорта и импорта товаров</w:t>
      </w:r>
    </w:p>
    <w:p w:rsidR="00206B73" w:rsidRPr="00D3393E" w:rsidRDefault="00206B73" w:rsidP="00207B7B">
      <w:pPr>
        <w:pStyle w:val="31"/>
        <w:spacing w:line="320" w:lineRule="exact"/>
        <w:jc w:val="both"/>
      </w:pPr>
      <w:r w:rsidRPr="00D3393E">
        <w:t>У</w:t>
      </w:r>
      <w:r w:rsidR="003A5093" w:rsidRPr="00D3393E">
        <w:t>меньшение</w:t>
      </w:r>
      <w:r w:rsidRPr="00D3393E">
        <w:t xml:space="preserve"> стоимостного объема экспорта </w:t>
      </w:r>
      <w:r w:rsidR="00587097" w:rsidRPr="00D3393E">
        <w:t xml:space="preserve">в </w:t>
      </w:r>
      <w:r w:rsidR="00513EC7" w:rsidRPr="00D3393E">
        <w:t>я</w:t>
      </w:r>
      <w:r w:rsidR="007C0D5C" w:rsidRPr="00D3393E">
        <w:t>нваре-</w:t>
      </w:r>
      <w:r w:rsidR="009F692A">
        <w:t>мае</w:t>
      </w:r>
      <w:r w:rsidR="00B719E5" w:rsidRPr="00D3393E">
        <w:t xml:space="preserve"> 2019</w:t>
      </w:r>
      <w:r w:rsidR="00BB3161" w:rsidRPr="00D3393E">
        <w:t> </w:t>
      </w:r>
      <w:r w:rsidR="00B719E5" w:rsidRPr="00D3393E">
        <w:t>г.</w:t>
      </w:r>
      <w:r w:rsidRPr="00D3393E">
        <w:t xml:space="preserve"> обусловлено </w:t>
      </w:r>
      <w:r w:rsidR="003A5093" w:rsidRPr="00D3393E">
        <w:t>падением</w:t>
      </w:r>
      <w:r w:rsidRPr="00D3393E">
        <w:t xml:space="preserve"> средних цен </w:t>
      </w:r>
      <w:r w:rsidR="00650035" w:rsidRPr="00D3393E">
        <w:t xml:space="preserve">и физических объемов  </w:t>
      </w:r>
      <w:r w:rsidR="0064447D" w:rsidRPr="00D3393E">
        <w:t>экспортируемых</w:t>
      </w:r>
      <w:r w:rsidR="00571D19" w:rsidRPr="00D3393E">
        <w:t xml:space="preserve"> </w:t>
      </w:r>
      <w:r w:rsidR="0064447D" w:rsidRPr="00D3393E">
        <w:t>товаров</w:t>
      </w:r>
      <w:r w:rsidRPr="00D3393E">
        <w:t>.</w:t>
      </w:r>
      <w:r w:rsidR="00571D19" w:rsidRPr="00D3393E">
        <w:t xml:space="preserve"> Стоимостные объемы импорта </w:t>
      </w:r>
      <w:r w:rsidR="00357BD6">
        <w:t>незначительно</w:t>
      </w:r>
      <w:r w:rsidR="00357BD6" w:rsidRPr="00D3393E">
        <w:t xml:space="preserve"> </w:t>
      </w:r>
      <w:r w:rsidR="00571D19" w:rsidRPr="00D3393E">
        <w:t>у</w:t>
      </w:r>
      <w:r w:rsidR="00357BD6">
        <w:t>меньшились</w:t>
      </w:r>
      <w:r w:rsidR="00571D19" w:rsidRPr="00D3393E">
        <w:t xml:space="preserve"> за счет </w:t>
      </w:r>
      <w:r w:rsidR="00465707">
        <w:t>сокращени</w:t>
      </w:r>
      <w:r w:rsidR="00357BD6">
        <w:t>я</w:t>
      </w:r>
      <w:r w:rsidR="00465707">
        <w:t xml:space="preserve"> средних цен на импортируемые товары</w:t>
      </w:r>
      <w:r w:rsidR="00571D19" w:rsidRPr="00D3393E">
        <w:t>.</w:t>
      </w:r>
    </w:p>
    <w:p w:rsidR="0008059B" w:rsidRPr="00D3393E" w:rsidRDefault="00733564" w:rsidP="00207B7B">
      <w:pPr>
        <w:pStyle w:val="31"/>
        <w:spacing w:line="320" w:lineRule="exact"/>
        <w:jc w:val="both"/>
      </w:pPr>
      <w:r w:rsidRPr="00D3393E">
        <w:t xml:space="preserve">По сравнению </w:t>
      </w:r>
      <w:r w:rsidR="00587097" w:rsidRPr="00D3393E">
        <w:t>с</w:t>
      </w:r>
      <w:r w:rsidR="004D6BF4" w:rsidRPr="00D3393E">
        <w:t> </w:t>
      </w:r>
      <w:r w:rsidR="00513EC7" w:rsidRPr="00D3393E">
        <w:t>я</w:t>
      </w:r>
      <w:r w:rsidR="007C0D5C" w:rsidRPr="00D3393E">
        <w:t>нварем-</w:t>
      </w:r>
      <w:r w:rsidR="009F692A">
        <w:t>маем</w:t>
      </w:r>
      <w:r w:rsidR="002E57F2" w:rsidRPr="00D3393E">
        <w:t xml:space="preserve"> 2018</w:t>
      </w:r>
      <w:r w:rsidR="00BB3161" w:rsidRPr="00D3393E">
        <w:t> </w:t>
      </w:r>
      <w:r w:rsidR="002E57F2" w:rsidRPr="00D3393E">
        <w:t>г.</w:t>
      </w:r>
      <w:r w:rsidR="001F7D45" w:rsidRPr="00D3393E">
        <w:t xml:space="preserve"> средние цены экспорта </w:t>
      </w:r>
      <w:r w:rsidR="00B5312D">
        <w:t xml:space="preserve">и импорта </w:t>
      </w:r>
      <w:r w:rsidR="003A5093" w:rsidRPr="00D3393E">
        <w:t>снизились</w:t>
      </w:r>
      <w:r w:rsidR="009D01C6" w:rsidRPr="00D3393E">
        <w:t xml:space="preserve"> </w:t>
      </w:r>
      <w:r w:rsidR="00E726CD" w:rsidRPr="00D3393E">
        <w:t xml:space="preserve">на </w:t>
      </w:r>
      <w:r w:rsidR="00571D19" w:rsidRPr="00D3393E">
        <w:t>1,</w:t>
      </w:r>
      <w:r w:rsidR="00B5312D">
        <w:t>1%</w:t>
      </w:r>
      <w:r w:rsidRPr="00D3393E">
        <w:t>. Това</w:t>
      </w:r>
      <w:r w:rsidR="004D6BF4" w:rsidRPr="00D3393E">
        <w:t>рная масса экспорта у</w:t>
      </w:r>
      <w:r w:rsidR="00EB4D0B" w:rsidRPr="00D3393E">
        <w:t>меньшилась</w:t>
      </w:r>
      <w:r w:rsidR="004D6BF4" w:rsidRPr="00D3393E">
        <w:t xml:space="preserve"> </w:t>
      </w:r>
      <w:r w:rsidRPr="00D3393E">
        <w:t xml:space="preserve">на </w:t>
      </w:r>
      <w:r w:rsidR="00B5312D">
        <w:t>3</w:t>
      </w:r>
      <w:r w:rsidRPr="00D3393E">
        <w:t>%, импорта</w:t>
      </w:r>
      <w:r w:rsidR="00465707" w:rsidRPr="00D3393E">
        <w:t xml:space="preserve"> –</w:t>
      </w:r>
      <w:r w:rsidRPr="00D3393E">
        <w:t xml:space="preserve"> </w:t>
      </w:r>
      <w:r w:rsidR="00861BBF" w:rsidRPr="00D3393E">
        <w:t xml:space="preserve">увеличилась </w:t>
      </w:r>
      <w:r w:rsidRPr="00D3393E">
        <w:t xml:space="preserve">на </w:t>
      </w:r>
      <w:r w:rsidR="00861BBF" w:rsidRPr="00D3393E">
        <w:t>1</w:t>
      </w:r>
      <w:r w:rsidRPr="00D3393E">
        <w:t>%.</w:t>
      </w:r>
    </w:p>
    <w:p w:rsidR="0046565D" w:rsidRPr="00D3393E" w:rsidRDefault="0046565D" w:rsidP="00ED2D5B">
      <w:pPr>
        <w:pStyle w:val="a7"/>
        <w:spacing w:before="120" w:line="260" w:lineRule="exact"/>
        <w:jc w:val="center"/>
        <w:rPr>
          <w:rFonts w:ascii="Arial" w:hAnsi="Arial" w:cs="Arial"/>
          <w:b w:val="0"/>
          <w:i/>
          <w:iCs/>
          <w:sz w:val="20"/>
          <w:szCs w:val="20"/>
        </w:rPr>
      </w:pPr>
      <w:r w:rsidRPr="00D3393E">
        <w:rPr>
          <w:rFonts w:ascii="Arial" w:hAnsi="Arial" w:cs="Arial"/>
        </w:rPr>
        <w:t>Индексы внешней торговли товарами</w:t>
      </w:r>
      <w:r w:rsidRPr="00D3393E">
        <w:rPr>
          <w:rFonts w:ascii="Arial" w:hAnsi="Arial" w:cs="Arial"/>
        </w:rPr>
        <w:br/>
      </w:r>
      <w:r w:rsidRPr="00D3393E">
        <w:rPr>
          <w:rFonts w:ascii="Arial" w:hAnsi="Arial" w:cs="Arial"/>
          <w:b w:val="0"/>
          <w:sz w:val="20"/>
          <w:szCs w:val="20"/>
        </w:rPr>
        <w:t>(</w:t>
      </w:r>
      <w:proofErr w:type="gramStart"/>
      <w:r w:rsidRPr="00D3393E">
        <w:rPr>
          <w:rFonts w:ascii="Arial" w:hAnsi="Arial" w:cs="Arial"/>
          <w:b w:val="0"/>
          <w:i/>
          <w:iCs/>
          <w:sz w:val="20"/>
          <w:szCs w:val="20"/>
        </w:rPr>
        <w:t>в</w:t>
      </w:r>
      <w:proofErr w:type="gramEnd"/>
      <w:r w:rsidRPr="00D3393E">
        <w:rPr>
          <w:rFonts w:ascii="Arial" w:hAnsi="Arial" w:cs="Arial"/>
          <w:b w:val="0"/>
          <w:i/>
          <w:iCs/>
          <w:sz w:val="20"/>
          <w:szCs w:val="20"/>
        </w:rPr>
        <w:t xml:space="preserve"> % к соответствующему периоду предыдущего года</w:t>
      </w:r>
      <w:r w:rsidRPr="00D3393E">
        <w:rPr>
          <w:rFonts w:ascii="Arial" w:hAnsi="Arial" w:cs="Arial"/>
          <w:b w:val="0"/>
          <w:bCs w:val="0"/>
          <w:i/>
          <w:iCs/>
          <w:sz w:val="20"/>
          <w:szCs w:val="20"/>
        </w:rPr>
        <w:t>)</w:t>
      </w:r>
    </w:p>
    <w:p w:rsidR="0046565D" w:rsidRPr="00D3393E" w:rsidRDefault="0046565D" w:rsidP="00F24F83">
      <w:pPr>
        <w:pStyle w:val="a7"/>
        <w:spacing w:before="120" w:line="240" w:lineRule="exact"/>
        <w:jc w:val="center"/>
        <w:outlineLvl w:val="0"/>
        <w:rPr>
          <w:rFonts w:ascii="Arial" w:hAnsi="Arial" w:cs="Arial"/>
          <w:sz w:val="20"/>
          <w:szCs w:val="20"/>
        </w:rPr>
      </w:pPr>
      <w:r w:rsidRPr="00D3393E">
        <w:rPr>
          <w:rFonts w:ascii="Arial" w:hAnsi="Arial" w:cs="Arial"/>
          <w:sz w:val="20"/>
          <w:szCs w:val="20"/>
        </w:rPr>
        <w:t>Индекс физического объема</w:t>
      </w:r>
    </w:p>
    <w:p w:rsidR="00513EC7" w:rsidRPr="00D3393E" w:rsidRDefault="00513EC7" w:rsidP="00F24F83">
      <w:pPr>
        <w:pStyle w:val="a7"/>
        <w:spacing w:before="120" w:line="240" w:lineRule="exact"/>
        <w:jc w:val="center"/>
        <w:outlineLvl w:val="0"/>
        <w:rPr>
          <w:rFonts w:ascii="Arial" w:hAnsi="Arial" w:cs="Arial"/>
          <w:sz w:val="20"/>
          <w:szCs w:val="20"/>
        </w:rPr>
      </w:pPr>
      <w:r w:rsidRPr="00D3393E">
        <w:rPr>
          <w:rFonts w:ascii="Arial" w:hAnsi="Arial" w:cs="Arial"/>
          <w:noProof/>
          <w:sz w:val="20"/>
          <w:szCs w:val="20"/>
        </w:rPr>
        <w:drawing>
          <wp:anchor distT="85344" distB="549910" distL="181356" distR="400177" simplePos="0" relativeHeight="251651584" behindDoc="0" locked="0" layoutInCell="1" allowOverlap="1">
            <wp:simplePos x="0" y="0"/>
            <wp:positionH relativeFrom="column">
              <wp:posOffset>-90805</wp:posOffset>
            </wp:positionH>
            <wp:positionV relativeFrom="paragraph">
              <wp:posOffset>26670</wp:posOffset>
            </wp:positionV>
            <wp:extent cx="6143625" cy="2009775"/>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6565D" w:rsidRPr="00D3393E" w:rsidRDefault="0046565D" w:rsidP="00513EC7">
      <w:pPr>
        <w:pStyle w:val="a7"/>
        <w:spacing w:before="120" w:line="240" w:lineRule="exact"/>
        <w:jc w:val="center"/>
        <w:outlineLvl w:val="0"/>
        <w:rPr>
          <w:rFonts w:ascii="Arial" w:hAnsi="Arial" w:cs="Arial"/>
          <w:i/>
          <w:iCs/>
          <w:sz w:val="20"/>
          <w:szCs w:val="20"/>
        </w:rPr>
      </w:pPr>
    </w:p>
    <w:p w:rsidR="0046565D" w:rsidRPr="00D3393E" w:rsidRDefault="0046565D" w:rsidP="000A7105">
      <w:pPr>
        <w:pStyle w:val="a7"/>
        <w:spacing w:line="220" w:lineRule="exact"/>
        <w:jc w:val="center"/>
        <w:rPr>
          <w:rFonts w:ascii="Arial" w:hAnsi="Arial" w:cs="Arial"/>
          <w:i/>
          <w:iCs/>
          <w:sz w:val="20"/>
          <w:szCs w:val="20"/>
        </w:rPr>
      </w:pPr>
    </w:p>
    <w:p w:rsidR="0046565D" w:rsidRPr="00D3393E" w:rsidRDefault="0046565D" w:rsidP="000A7105">
      <w:pPr>
        <w:pStyle w:val="a7"/>
        <w:spacing w:line="280" w:lineRule="exact"/>
        <w:jc w:val="center"/>
        <w:rPr>
          <w:rFonts w:ascii="Arial" w:hAnsi="Arial" w:cs="Arial"/>
          <w:sz w:val="20"/>
          <w:szCs w:val="20"/>
        </w:rPr>
      </w:pPr>
    </w:p>
    <w:p w:rsidR="0046565D" w:rsidRPr="00D3393E" w:rsidRDefault="0046565D" w:rsidP="000A7105">
      <w:pPr>
        <w:pStyle w:val="a7"/>
        <w:spacing w:line="280" w:lineRule="exact"/>
        <w:jc w:val="center"/>
        <w:rPr>
          <w:rFonts w:ascii="Arial" w:hAnsi="Arial" w:cs="Arial"/>
          <w:sz w:val="20"/>
          <w:szCs w:val="20"/>
        </w:rPr>
      </w:pPr>
    </w:p>
    <w:p w:rsidR="0046565D" w:rsidRPr="00D3393E" w:rsidRDefault="0046565D" w:rsidP="000A7105">
      <w:pPr>
        <w:pStyle w:val="a7"/>
        <w:spacing w:line="280" w:lineRule="exact"/>
        <w:jc w:val="center"/>
        <w:rPr>
          <w:rFonts w:ascii="Arial" w:hAnsi="Arial" w:cs="Arial"/>
          <w:sz w:val="20"/>
          <w:szCs w:val="20"/>
        </w:rPr>
      </w:pPr>
    </w:p>
    <w:p w:rsidR="0046565D" w:rsidRPr="00D3393E" w:rsidRDefault="0046565D" w:rsidP="000A7105">
      <w:pPr>
        <w:pStyle w:val="a7"/>
        <w:spacing w:line="280" w:lineRule="exact"/>
        <w:jc w:val="center"/>
        <w:rPr>
          <w:rFonts w:ascii="Arial" w:hAnsi="Arial" w:cs="Arial"/>
          <w:sz w:val="20"/>
          <w:szCs w:val="20"/>
        </w:rPr>
      </w:pPr>
    </w:p>
    <w:p w:rsidR="0046565D" w:rsidRPr="00D3393E" w:rsidRDefault="0046565D" w:rsidP="000A7105">
      <w:pPr>
        <w:pStyle w:val="a7"/>
        <w:spacing w:line="280" w:lineRule="exact"/>
        <w:jc w:val="center"/>
        <w:rPr>
          <w:rFonts w:ascii="Arial" w:hAnsi="Arial" w:cs="Arial"/>
          <w:sz w:val="20"/>
          <w:szCs w:val="20"/>
        </w:rPr>
      </w:pPr>
    </w:p>
    <w:p w:rsidR="00707512" w:rsidRPr="00D3393E" w:rsidRDefault="00707512" w:rsidP="00207B7B">
      <w:pPr>
        <w:pStyle w:val="a7"/>
        <w:spacing w:line="240" w:lineRule="exact"/>
        <w:jc w:val="center"/>
        <w:outlineLvl w:val="0"/>
        <w:rPr>
          <w:rFonts w:ascii="Arial" w:hAnsi="Arial" w:cs="Arial"/>
          <w:sz w:val="20"/>
          <w:szCs w:val="20"/>
        </w:rPr>
      </w:pPr>
    </w:p>
    <w:p w:rsidR="006A3215" w:rsidRDefault="00024A5C" w:rsidP="00707512">
      <w:pPr>
        <w:pStyle w:val="a7"/>
        <w:spacing w:before="100" w:line="240" w:lineRule="exact"/>
        <w:jc w:val="center"/>
        <w:outlineLvl w:val="0"/>
        <w:rPr>
          <w:rFonts w:ascii="Arial" w:hAnsi="Arial" w:cs="Arial"/>
          <w:sz w:val="20"/>
          <w:szCs w:val="20"/>
        </w:rPr>
      </w:pPr>
      <w:r>
        <w:rPr>
          <w:rFonts w:ascii="Arial" w:hAnsi="Arial" w:cs="Arial"/>
          <w:i/>
          <w:iCs/>
          <w:noProof/>
          <w:sz w:val="20"/>
          <w:szCs w:val="20"/>
        </w:rPr>
        <w:pict>
          <v:shape id="_x0000_s1054" type="#_x0000_t202" style="position:absolute;left:0;text-align:left;margin-left:4.25pt;margin-top:3.7pt;width:480.3pt;height:17.7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9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A4huFs0mMf2WW+C+&#10;19xo2nEDs6PlXYbjkxNNrQTXonKtNZS30/qsFDb9p1JAxY6NdoK1Gp3UasbN6J5GeHoIG1k9gISV&#10;BIWBGGHwwaKR6gdGAwyRDOvvO6oYRu0HAc8gCQmxU8dtyGwRwUadWzbnFipKgMqwwWharsw0qXa9&#10;4tsGIk0PT8hreDo1d6q2b2zKCijZDQwKR+4w1OwkOt87r6fRu/wFAAD//wMAUEsDBBQABgAIAAAA&#10;IQCljXPD3QAAAAgBAAAPAAAAZHJzL2Rvd25yZXYueG1sTI/NTsMwEITvSLyDtUjcqN2ojdqQTYVA&#10;XEGUH4mbG2+TiHgdxW4T3p7lBKfVaEaz85W72ffqTGPsAiMsFwYUcR1cxw3C2+vjzQZUTJad7QMT&#10;wjdF2FWXF6UtXJj4hc771Cgp4VhYhDalodA61i15GxdhIBbvGEZvk8ix0W60k5T7XmfG5NrbjuVD&#10;awe6b6n+2p88wvvT8fNjZZ6bB78epjAbzX6rEa+v5rtbUInm9BeG3/kyHSrZdAgndlH1CFmeSVLu&#10;UpDE325yQTkgrPMV6KrU/wGqHwAAAP//AwBQSwECLQAUAAYACAAAACEAtoM4kv4AAADhAQAAEwAA&#10;AAAAAAAAAAAAAAAAAAAAW0NvbnRlbnRfVHlwZXNdLnhtbFBLAQItABQABgAIAAAAIQA4/SH/1gAA&#10;AJQBAAALAAAAAAAAAAAAAAAAAC8BAABfcmVscy8ucmVsc1BLAQItABQABgAIAAAAIQDELvy9uQIA&#10;AMIFAAAOAAAAAAAAAAAAAAAAAC4CAABkcnMvZTJvRG9jLnhtbFBLAQItABQABgAIAAAAIQCljXPD&#10;3QAAAAgBAAAPAAAAAAAAAAAAAAAAABMFAABkcnMvZG93bnJldi54bWxQSwUGAAAAAAQABADzAAAA&#10;HQYAAAAA&#10;" filled="f" stroked="f">
            <v:textbox style="mso-next-textbox:#_x0000_s1054">
              <w:txbxContent>
                <w:p w:rsidR="00024A5C" w:rsidRPr="00D501E5" w:rsidRDefault="00024A5C" w:rsidP="00513EC7">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t>2018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p w:rsidR="00024A5C" w:rsidRPr="00D501E5" w:rsidRDefault="00024A5C" w:rsidP="00513EC7">
                  <w:pPr>
                    <w:rPr>
                      <w:rFonts w:ascii="Arial" w:hAnsi="Arial" w:cs="Arial"/>
                      <w:b/>
                      <w:bCs/>
                      <w:sz w:val="18"/>
                      <w:szCs w:val="18"/>
                    </w:rPr>
                  </w:pPr>
                </w:p>
                <w:p w:rsidR="00024A5C" w:rsidRPr="00D501E5" w:rsidRDefault="00024A5C" w:rsidP="00513EC7">
                  <w:pPr>
                    <w:rPr>
                      <w:rFonts w:ascii="Arial" w:hAnsi="Arial" w:cs="Arial"/>
                      <w:b/>
                      <w:bCs/>
                      <w:sz w:val="18"/>
                      <w:szCs w:val="18"/>
                    </w:rPr>
                  </w:pPr>
                </w:p>
                <w:p w:rsidR="00024A5C" w:rsidRDefault="00024A5C" w:rsidP="00513EC7">
                  <w:pPr>
                    <w:rPr>
                      <w:rFonts w:ascii="Arial" w:hAnsi="Arial" w:cs="Arial"/>
                      <w:b/>
                      <w:bCs/>
                      <w:sz w:val="18"/>
                      <w:szCs w:val="18"/>
                    </w:rPr>
                  </w:pPr>
                </w:p>
              </w:txbxContent>
            </v:textbox>
          </v:shape>
        </w:pict>
      </w:r>
    </w:p>
    <w:p w:rsidR="006A3215" w:rsidRDefault="006A3215" w:rsidP="00707512">
      <w:pPr>
        <w:pStyle w:val="a7"/>
        <w:spacing w:before="100" w:line="240" w:lineRule="exact"/>
        <w:jc w:val="center"/>
        <w:outlineLvl w:val="0"/>
        <w:rPr>
          <w:rFonts w:ascii="Arial" w:hAnsi="Arial" w:cs="Arial"/>
          <w:sz w:val="20"/>
          <w:szCs w:val="20"/>
        </w:rPr>
      </w:pPr>
    </w:p>
    <w:p w:rsidR="0046565D" w:rsidRPr="00D3393E" w:rsidRDefault="0046565D" w:rsidP="00707512">
      <w:pPr>
        <w:pStyle w:val="a7"/>
        <w:spacing w:before="100" w:line="240" w:lineRule="exact"/>
        <w:jc w:val="center"/>
        <w:outlineLvl w:val="0"/>
        <w:rPr>
          <w:rFonts w:ascii="Arial" w:hAnsi="Arial" w:cs="Arial"/>
          <w:i/>
          <w:iCs/>
          <w:sz w:val="20"/>
          <w:szCs w:val="20"/>
        </w:rPr>
      </w:pPr>
      <w:r w:rsidRPr="00D3393E">
        <w:rPr>
          <w:rFonts w:ascii="Arial" w:hAnsi="Arial" w:cs="Arial"/>
          <w:sz w:val="20"/>
          <w:szCs w:val="20"/>
        </w:rPr>
        <w:t>Индекс средних цен</w:t>
      </w:r>
    </w:p>
    <w:p w:rsidR="0046565D" w:rsidRPr="00D3393E" w:rsidRDefault="006A3215" w:rsidP="000A7105">
      <w:pPr>
        <w:pStyle w:val="a7"/>
        <w:spacing w:before="240" w:line="280" w:lineRule="exact"/>
        <w:jc w:val="center"/>
        <w:rPr>
          <w:rFonts w:ascii="Arial" w:hAnsi="Arial" w:cs="Arial"/>
          <w:i/>
          <w:iCs/>
          <w:sz w:val="20"/>
          <w:szCs w:val="20"/>
        </w:rPr>
      </w:pPr>
      <w:r>
        <w:rPr>
          <w:rFonts w:ascii="Arial" w:hAnsi="Arial" w:cs="Arial"/>
          <w:i/>
          <w:iCs/>
          <w:noProof/>
          <w:sz w:val="20"/>
          <w:szCs w:val="20"/>
        </w:rPr>
        <w:drawing>
          <wp:anchor distT="97536" distB="187833" distL="193548" distR="130810" simplePos="0" relativeHeight="251652608" behindDoc="0" locked="0" layoutInCell="1" allowOverlap="1">
            <wp:simplePos x="0" y="0"/>
            <wp:positionH relativeFrom="column">
              <wp:posOffset>-167005</wp:posOffset>
            </wp:positionH>
            <wp:positionV relativeFrom="paragraph">
              <wp:posOffset>48894</wp:posOffset>
            </wp:positionV>
            <wp:extent cx="6219825" cy="1762125"/>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46565D" w:rsidRPr="00D3393E" w:rsidRDefault="0046565D" w:rsidP="000A7105">
      <w:pPr>
        <w:pStyle w:val="a7"/>
        <w:spacing w:before="240" w:line="280" w:lineRule="exact"/>
        <w:jc w:val="center"/>
        <w:rPr>
          <w:rFonts w:ascii="Arial" w:hAnsi="Arial" w:cs="Arial"/>
          <w:i/>
          <w:iCs/>
          <w:sz w:val="20"/>
          <w:szCs w:val="20"/>
        </w:rPr>
      </w:pPr>
    </w:p>
    <w:p w:rsidR="0046565D" w:rsidRPr="00D3393E" w:rsidRDefault="0046565D" w:rsidP="000A7105">
      <w:pPr>
        <w:pStyle w:val="a7"/>
        <w:spacing w:before="240"/>
        <w:jc w:val="center"/>
        <w:rPr>
          <w:rFonts w:ascii="Arial" w:hAnsi="Arial" w:cs="Arial"/>
          <w:i/>
          <w:iCs/>
          <w:sz w:val="20"/>
          <w:szCs w:val="20"/>
        </w:rPr>
      </w:pPr>
    </w:p>
    <w:p w:rsidR="0046565D" w:rsidRPr="00D3393E" w:rsidRDefault="0046565D" w:rsidP="000A7105">
      <w:pPr>
        <w:pStyle w:val="31"/>
        <w:spacing w:line="240" w:lineRule="auto"/>
        <w:jc w:val="both"/>
      </w:pPr>
    </w:p>
    <w:p w:rsidR="0046565D" w:rsidRPr="00D3393E" w:rsidRDefault="0046565D" w:rsidP="000A7105">
      <w:pPr>
        <w:pStyle w:val="31"/>
        <w:spacing w:after="120" w:line="320" w:lineRule="exact"/>
        <w:jc w:val="both"/>
      </w:pPr>
    </w:p>
    <w:p w:rsidR="00B7207F" w:rsidRDefault="00024A5C" w:rsidP="00251738">
      <w:pPr>
        <w:pStyle w:val="31"/>
        <w:spacing w:before="360" w:after="80" w:line="320" w:lineRule="exact"/>
        <w:jc w:val="both"/>
      </w:pPr>
      <w:r>
        <w:rPr>
          <w:noProof/>
          <w:sz w:val="22"/>
          <w:szCs w:val="22"/>
        </w:rPr>
        <w:pict>
          <v:shape id="Text Box 41" o:spid="_x0000_s1039" type="#_x0000_t202" style="position:absolute;left:0;text-align:left;margin-left:8.75pt;margin-top:1.75pt;width:470.1pt;height:17.7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9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A4huFs0mMf2WW+C+&#10;19xo2nEDs6PlXYbjkxNNrQTXonKtNZS30/qsFDb9p1JAxY6NdoK1Gp3UasbN6J5GeHoIG1k9gISV&#10;BIWBGGHwwaKR6gdGAwyRDOvvO6oYRu0HAc8gCQmxU8dtyGwRwUadWzbnFipKgMqwwWharsw0qXa9&#10;4tsGIk0PT8hreDo1d6q2b2zKCijZDQwKR+4w1OwkOt87r6fRu/wFAAD//wMAUEsDBBQABgAIAAAA&#10;IQCljXPD3QAAAAgBAAAPAAAAZHJzL2Rvd25yZXYueG1sTI/NTsMwEITvSLyDtUjcqN2ojdqQTYVA&#10;XEGUH4mbG2+TiHgdxW4T3p7lBKfVaEaz85W72ffqTGPsAiMsFwYUcR1cxw3C2+vjzQZUTJad7QMT&#10;wjdF2FWXF6UtXJj4hc771Cgp4VhYhDalodA61i15GxdhIBbvGEZvk8ix0W60k5T7XmfG5NrbjuVD&#10;awe6b6n+2p88wvvT8fNjZZ6bB78epjAbzX6rEa+v5rtbUInm9BeG3/kyHSrZdAgndlH1CFmeSVLu&#10;UpDE325yQTkgrPMV6KrU/wGqHwAAAP//AwBQSwECLQAUAAYACAAAACEAtoM4kv4AAADhAQAAEwAA&#10;AAAAAAAAAAAAAAAAAAAAW0NvbnRlbnRfVHlwZXNdLnhtbFBLAQItABQABgAIAAAAIQA4/SH/1gAA&#10;AJQBAAALAAAAAAAAAAAAAAAAAC8BAABfcmVscy8ucmVsc1BLAQItABQABgAIAAAAIQDELvy9uQIA&#10;AMIFAAAOAAAAAAAAAAAAAAAAAC4CAABkcnMvZTJvRG9jLnhtbFBLAQItABQABgAIAAAAIQCljXPD&#10;3QAAAAgBAAAPAAAAAAAAAAAAAAAAABMFAABkcnMvZG93bnJldi54bWxQSwUGAAAAAAQABADzAAAA&#10;HQYAAAAA&#10;" filled="f" stroked="f">
            <v:textbox style="mso-next-textbox:#Text Box 41">
              <w:txbxContent>
                <w:p w:rsidR="00024A5C" w:rsidRPr="00D501E5" w:rsidRDefault="00024A5C" w:rsidP="008162D7">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t>2018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p w:rsidR="00024A5C" w:rsidRPr="00D501E5" w:rsidRDefault="00024A5C" w:rsidP="0046565D">
                  <w:pPr>
                    <w:rPr>
                      <w:rFonts w:ascii="Arial" w:hAnsi="Arial" w:cs="Arial"/>
                      <w:b/>
                      <w:bCs/>
                      <w:sz w:val="18"/>
                      <w:szCs w:val="18"/>
                    </w:rPr>
                  </w:pPr>
                </w:p>
                <w:p w:rsidR="00024A5C" w:rsidRPr="00D501E5" w:rsidRDefault="00024A5C" w:rsidP="0046565D">
                  <w:pPr>
                    <w:rPr>
                      <w:rFonts w:ascii="Arial" w:hAnsi="Arial" w:cs="Arial"/>
                      <w:b/>
                      <w:bCs/>
                      <w:sz w:val="18"/>
                      <w:szCs w:val="18"/>
                    </w:rPr>
                  </w:pPr>
                </w:p>
                <w:p w:rsidR="00024A5C" w:rsidRDefault="00024A5C" w:rsidP="0046565D">
                  <w:pPr>
                    <w:rPr>
                      <w:rFonts w:ascii="Arial" w:hAnsi="Arial" w:cs="Arial"/>
                      <w:b/>
                      <w:bCs/>
                      <w:sz w:val="18"/>
                      <w:szCs w:val="18"/>
                    </w:rPr>
                  </w:pPr>
                </w:p>
              </w:txbxContent>
            </v:textbox>
          </v:shape>
        </w:pict>
      </w:r>
    </w:p>
    <w:p w:rsidR="00733564" w:rsidRPr="00D3393E" w:rsidRDefault="00FD08EE" w:rsidP="00ED2D5B">
      <w:pPr>
        <w:pStyle w:val="31"/>
        <w:spacing w:after="80" w:line="320" w:lineRule="exact"/>
        <w:jc w:val="both"/>
      </w:pPr>
      <w:r>
        <w:lastRenderedPageBreak/>
        <w:t xml:space="preserve">При равных </w:t>
      </w:r>
      <w:r w:rsidR="00E11BA1" w:rsidRPr="00FD08EE">
        <w:t>ценовых услови</w:t>
      </w:r>
      <w:r>
        <w:t>ях</w:t>
      </w:r>
      <w:r w:rsidR="00E97DAD" w:rsidRPr="00FD08EE">
        <w:t xml:space="preserve"> торговли </w:t>
      </w:r>
      <w:r w:rsidR="00733564" w:rsidRPr="00FD08EE">
        <w:t>(индекс ценовых</w:t>
      </w:r>
      <w:r w:rsidR="00726531" w:rsidRPr="00FD08EE">
        <w:t xml:space="preserve"> условий </w:t>
      </w:r>
      <w:r w:rsidR="00733564" w:rsidRPr="00FD08EE">
        <w:t xml:space="preserve">торговли </w:t>
      </w:r>
      <w:r w:rsidR="00DC09B5" w:rsidRPr="00FD08EE">
        <w:t>сложился на уровне</w:t>
      </w:r>
      <w:r w:rsidR="00733564" w:rsidRPr="00FD08EE">
        <w:t xml:space="preserve"> </w:t>
      </w:r>
      <w:r>
        <w:t>100</w:t>
      </w:r>
      <w:r w:rsidR="00733564" w:rsidRPr="00FD08EE">
        <w:t>%)</w:t>
      </w:r>
      <w:r w:rsidR="00733564" w:rsidRPr="00D3393E">
        <w:t xml:space="preserve"> </w:t>
      </w:r>
      <w:r w:rsidR="00961702" w:rsidRPr="00D3393E">
        <w:t>и уменьшени</w:t>
      </w:r>
      <w:r>
        <w:t>и</w:t>
      </w:r>
      <w:r w:rsidR="00961702" w:rsidRPr="00D3393E">
        <w:t xml:space="preserve"> физических объемов </w:t>
      </w:r>
      <w:r w:rsidR="00465707">
        <w:t xml:space="preserve">экспортных </w:t>
      </w:r>
      <w:r w:rsidR="00961702" w:rsidRPr="00D3393E">
        <w:t xml:space="preserve">поставок сократилась покупательная </w:t>
      </w:r>
      <w:r w:rsidR="00961702" w:rsidRPr="00465707">
        <w:rPr>
          <w:spacing w:val="-4"/>
        </w:rPr>
        <w:t>способность белорусского экспорта. В</w:t>
      </w:r>
      <w:r w:rsidR="00587097" w:rsidRPr="00465707">
        <w:rPr>
          <w:spacing w:val="-4"/>
        </w:rPr>
        <w:t xml:space="preserve"> </w:t>
      </w:r>
      <w:r w:rsidR="00513EC7" w:rsidRPr="00465707">
        <w:rPr>
          <w:spacing w:val="-4"/>
        </w:rPr>
        <w:t>я</w:t>
      </w:r>
      <w:r w:rsidR="007C0D5C" w:rsidRPr="00465707">
        <w:rPr>
          <w:spacing w:val="-4"/>
        </w:rPr>
        <w:t>нваре-</w:t>
      </w:r>
      <w:r w:rsidR="009F692A">
        <w:rPr>
          <w:spacing w:val="-4"/>
        </w:rPr>
        <w:t>мае</w:t>
      </w:r>
      <w:r w:rsidR="00B719E5" w:rsidRPr="00465707">
        <w:rPr>
          <w:spacing w:val="-4"/>
        </w:rPr>
        <w:t xml:space="preserve"> 2019</w:t>
      </w:r>
      <w:r w:rsidR="00465707" w:rsidRPr="00465707">
        <w:rPr>
          <w:spacing w:val="-4"/>
          <w:lang w:val="en-US"/>
        </w:rPr>
        <w:t> </w:t>
      </w:r>
      <w:r w:rsidR="00B719E5" w:rsidRPr="00465707">
        <w:rPr>
          <w:spacing w:val="-4"/>
        </w:rPr>
        <w:t>г.</w:t>
      </w:r>
      <w:r w:rsidR="00733564" w:rsidRPr="00465707">
        <w:rPr>
          <w:spacing w:val="-4"/>
        </w:rPr>
        <w:t xml:space="preserve"> индекс покупательной</w:t>
      </w:r>
      <w:r w:rsidR="00733564" w:rsidRPr="00D3393E">
        <w:t xml:space="preserve"> способности экспорта составил </w:t>
      </w:r>
      <w:r w:rsidR="00EF714F" w:rsidRPr="00D3393E">
        <w:t>9</w:t>
      </w:r>
      <w:r w:rsidR="001959B5">
        <w:t>7</w:t>
      </w:r>
      <w:r w:rsidR="00733564" w:rsidRPr="00D3393E">
        <w:t>% (</w:t>
      </w:r>
      <w:r w:rsidR="00993155" w:rsidRPr="00D3393E">
        <w:t xml:space="preserve">в </w:t>
      </w:r>
      <w:r w:rsidR="00513EC7" w:rsidRPr="00D3393E">
        <w:t>я</w:t>
      </w:r>
      <w:r w:rsidR="007C0D5C" w:rsidRPr="00D3393E">
        <w:t>нваре-</w:t>
      </w:r>
      <w:r w:rsidR="009F692A">
        <w:t>мае</w:t>
      </w:r>
      <w:r w:rsidR="00B719E5" w:rsidRPr="00D3393E">
        <w:t xml:space="preserve"> 2018</w:t>
      </w:r>
      <w:r w:rsidR="000E67C9">
        <w:t> </w:t>
      </w:r>
      <w:r w:rsidR="00B719E5" w:rsidRPr="00D3393E">
        <w:t>г.</w:t>
      </w:r>
      <w:r w:rsidR="00733564" w:rsidRPr="00D3393E">
        <w:t xml:space="preserve"> – </w:t>
      </w:r>
      <w:r w:rsidR="00AC4E4C" w:rsidRPr="00D3393E">
        <w:t>1</w:t>
      </w:r>
      <w:r w:rsidR="001E6C1B" w:rsidRPr="00D3393E">
        <w:t>1</w:t>
      </w:r>
      <w:r w:rsidR="001915D3">
        <w:t>2,5</w:t>
      </w:r>
      <w:r w:rsidR="00E87146" w:rsidRPr="00D3393E">
        <w:t>%</w:t>
      </w:r>
      <w:r w:rsidR="00733564" w:rsidRPr="00D3393E">
        <w:t>).</w:t>
      </w:r>
    </w:p>
    <w:p w:rsidR="00FD0603" w:rsidRPr="00D3393E" w:rsidRDefault="00FD0603" w:rsidP="000D155E">
      <w:pPr>
        <w:pStyle w:val="31"/>
        <w:spacing w:before="140" w:after="100" w:line="260" w:lineRule="exact"/>
        <w:ind w:firstLine="0"/>
        <w:jc w:val="center"/>
        <w:rPr>
          <w:rFonts w:ascii="Arial" w:hAnsi="Arial" w:cs="Arial"/>
          <w:b/>
          <w:bCs/>
          <w:sz w:val="22"/>
          <w:szCs w:val="22"/>
        </w:rPr>
      </w:pPr>
      <w:r w:rsidRPr="00D3393E">
        <w:rPr>
          <w:rFonts w:ascii="Arial" w:hAnsi="Arial" w:cs="Arial"/>
          <w:b/>
          <w:bCs/>
          <w:sz w:val="22"/>
          <w:szCs w:val="22"/>
        </w:rPr>
        <w:t xml:space="preserve">Индексы средних цен и физического объема </w:t>
      </w:r>
      <w:r w:rsidRPr="00D3393E">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3125"/>
        <w:gridCol w:w="1489"/>
        <w:gridCol w:w="1490"/>
        <w:gridCol w:w="1490"/>
        <w:gridCol w:w="1493"/>
      </w:tblGrid>
      <w:tr w:rsidR="00FD0603" w:rsidRPr="00D3393E"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D3393E" w:rsidRDefault="00FD0603" w:rsidP="006F48D5">
            <w:pPr>
              <w:spacing w:before="40" w:after="40" w:line="200" w:lineRule="exact"/>
              <w:ind w:left="212" w:right="113"/>
              <w:rPr>
                <w:snapToGrid w:val="0"/>
              </w:rPr>
            </w:pPr>
            <w:r w:rsidRPr="00D3393E">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D3393E" w:rsidRDefault="007C0D5C" w:rsidP="000E67C9">
            <w:pPr>
              <w:spacing w:before="60" w:after="60" w:line="200" w:lineRule="exact"/>
              <w:ind w:right="-57"/>
              <w:jc w:val="center"/>
            </w:pPr>
            <w:r w:rsidRPr="00D3393E">
              <w:rPr>
                <w:sz w:val="22"/>
                <w:szCs w:val="22"/>
              </w:rPr>
              <w:t>Январь-</w:t>
            </w:r>
            <w:r w:rsidR="009F692A">
              <w:rPr>
                <w:sz w:val="22"/>
                <w:szCs w:val="22"/>
              </w:rPr>
              <w:t>май</w:t>
            </w:r>
            <w:r w:rsidR="002E57F2" w:rsidRPr="00D3393E">
              <w:rPr>
                <w:sz w:val="22"/>
                <w:szCs w:val="22"/>
              </w:rPr>
              <w:t xml:space="preserve"> 2019</w:t>
            </w:r>
            <w:r w:rsidR="000E67C9">
              <w:rPr>
                <w:sz w:val="22"/>
                <w:szCs w:val="22"/>
              </w:rPr>
              <w:t> </w:t>
            </w:r>
            <w:r w:rsidR="002E57F2" w:rsidRPr="00D3393E">
              <w:rPr>
                <w:sz w:val="22"/>
                <w:szCs w:val="22"/>
              </w:rPr>
              <w:t>г.</w:t>
            </w:r>
            <w:r w:rsidR="000B79CB" w:rsidRPr="00D3393E">
              <w:rPr>
                <w:sz w:val="22"/>
                <w:szCs w:val="22"/>
              </w:rPr>
              <w:t xml:space="preserve"> </w:t>
            </w:r>
            <w:proofErr w:type="gramStart"/>
            <w:r w:rsidR="000B79CB" w:rsidRPr="00D3393E">
              <w:rPr>
                <w:sz w:val="22"/>
                <w:szCs w:val="22"/>
              </w:rPr>
              <w:t>в</w:t>
            </w:r>
            <w:proofErr w:type="gramEnd"/>
            <w:r w:rsidR="000B79CB" w:rsidRPr="00D3393E">
              <w:rPr>
                <w:sz w:val="22"/>
                <w:szCs w:val="22"/>
              </w:rPr>
              <w:t xml:space="preserve"> % </w:t>
            </w:r>
            <w:proofErr w:type="gramStart"/>
            <w:r w:rsidR="000B79CB" w:rsidRPr="00D3393E">
              <w:rPr>
                <w:sz w:val="22"/>
                <w:szCs w:val="22"/>
              </w:rPr>
              <w:t>к</w:t>
            </w:r>
            <w:proofErr w:type="gramEnd"/>
            <w:r w:rsidR="0011234B" w:rsidRPr="00D3393E">
              <w:rPr>
                <w:sz w:val="22"/>
                <w:szCs w:val="22"/>
              </w:rPr>
              <w:t xml:space="preserve"> </w:t>
            </w:r>
            <w:r w:rsidR="00513EC7" w:rsidRPr="00D3393E">
              <w:rPr>
                <w:sz w:val="22"/>
                <w:szCs w:val="22"/>
              </w:rPr>
              <w:t>я</w:t>
            </w:r>
            <w:r w:rsidRPr="00D3393E">
              <w:rPr>
                <w:sz w:val="22"/>
                <w:szCs w:val="22"/>
              </w:rPr>
              <w:t>нварю-</w:t>
            </w:r>
            <w:r w:rsidR="009F692A">
              <w:rPr>
                <w:sz w:val="22"/>
                <w:szCs w:val="22"/>
              </w:rPr>
              <w:t>маю</w:t>
            </w:r>
            <w:r w:rsidR="00392E41" w:rsidRPr="00D3393E">
              <w:rPr>
                <w:sz w:val="22"/>
                <w:szCs w:val="22"/>
              </w:rPr>
              <w:t xml:space="preserve"> 2018</w:t>
            </w:r>
            <w:r w:rsidR="000E67C9">
              <w:rPr>
                <w:sz w:val="22"/>
                <w:szCs w:val="22"/>
              </w:rPr>
              <w:t> </w:t>
            </w:r>
            <w:r w:rsidR="00392E41" w:rsidRPr="00D3393E">
              <w:rPr>
                <w:sz w:val="22"/>
                <w:szCs w:val="22"/>
              </w:rPr>
              <w:t>г.</w:t>
            </w:r>
          </w:p>
        </w:tc>
      </w:tr>
      <w:tr w:rsidR="00FD0603" w:rsidRPr="00D3393E" w:rsidTr="008917D7">
        <w:trPr>
          <w:cantSplit/>
          <w:trHeight w:val="281"/>
          <w:tblHeader/>
          <w:jc w:val="center"/>
        </w:trPr>
        <w:tc>
          <w:tcPr>
            <w:tcW w:w="3125" w:type="dxa"/>
            <w:vMerge/>
            <w:tcBorders>
              <w:top w:val="nil"/>
              <w:left w:val="single" w:sz="4" w:space="0" w:color="auto"/>
              <w:bottom w:val="nil"/>
              <w:right w:val="nil"/>
            </w:tcBorders>
            <w:noWrap/>
          </w:tcPr>
          <w:p w:rsidR="00FD0603" w:rsidRPr="00D3393E" w:rsidRDefault="00FD0603" w:rsidP="006F48D5">
            <w:pPr>
              <w:spacing w:before="40" w:after="4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D3393E" w:rsidRDefault="00FD0603" w:rsidP="00E97DAD">
            <w:pPr>
              <w:spacing w:before="60" w:after="60" w:line="200" w:lineRule="exact"/>
              <w:ind w:right="-57"/>
              <w:jc w:val="center"/>
              <w:rPr>
                <w:snapToGrid w:val="0"/>
              </w:rPr>
            </w:pPr>
            <w:r w:rsidRPr="00D3393E">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D3393E" w:rsidRDefault="00FD0603" w:rsidP="00E97DAD">
            <w:pPr>
              <w:spacing w:before="60" w:after="60" w:line="200" w:lineRule="exact"/>
              <w:ind w:right="-57"/>
              <w:jc w:val="center"/>
              <w:rPr>
                <w:snapToGrid w:val="0"/>
              </w:rPr>
            </w:pPr>
            <w:r w:rsidRPr="00D3393E">
              <w:rPr>
                <w:snapToGrid w:val="0"/>
                <w:sz w:val="22"/>
                <w:szCs w:val="22"/>
              </w:rPr>
              <w:t>импорт</w:t>
            </w:r>
          </w:p>
        </w:tc>
      </w:tr>
      <w:tr w:rsidR="00FD0603" w:rsidRPr="00D3393E" w:rsidTr="006B68D0">
        <w:trPr>
          <w:cantSplit/>
          <w:tblHeader/>
          <w:jc w:val="center"/>
        </w:trPr>
        <w:tc>
          <w:tcPr>
            <w:tcW w:w="3125" w:type="dxa"/>
            <w:vMerge/>
            <w:tcBorders>
              <w:top w:val="nil"/>
              <w:left w:val="single" w:sz="4" w:space="0" w:color="auto"/>
              <w:bottom w:val="single" w:sz="4" w:space="0" w:color="auto"/>
              <w:right w:val="nil"/>
            </w:tcBorders>
            <w:noWrap/>
          </w:tcPr>
          <w:p w:rsidR="00FD0603" w:rsidRPr="00D3393E" w:rsidRDefault="00FD0603" w:rsidP="006F48D5">
            <w:pPr>
              <w:spacing w:before="40" w:after="4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D3393E" w:rsidRDefault="00FD0603" w:rsidP="00E97DAD">
            <w:pPr>
              <w:spacing w:before="60" w:after="60" w:line="200" w:lineRule="exact"/>
              <w:ind w:right="-57"/>
              <w:jc w:val="center"/>
            </w:pPr>
            <w:r w:rsidRPr="00D3393E">
              <w:rPr>
                <w:sz w:val="22"/>
                <w:szCs w:val="22"/>
              </w:rPr>
              <w:t xml:space="preserve">индекс средних </w:t>
            </w:r>
            <w:r w:rsidRPr="00D3393E">
              <w:rPr>
                <w:sz w:val="22"/>
                <w:szCs w:val="22"/>
              </w:rPr>
              <w:br/>
              <w:t>цен</w:t>
            </w:r>
          </w:p>
        </w:tc>
        <w:tc>
          <w:tcPr>
            <w:tcW w:w="1490" w:type="dxa"/>
            <w:tcBorders>
              <w:top w:val="nil"/>
              <w:left w:val="single" w:sz="4" w:space="0" w:color="auto"/>
              <w:bottom w:val="single" w:sz="4" w:space="0" w:color="auto"/>
              <w:right w:val="nil"/>
            </w:tcBorders>
            <w:noWrap/>
          </w:tcPr>
          <w:p w:rsidR="00FD0603" w:rsidRPr="00D3393E" w:rsidRDefault="00FD0603" w:rsidP="00E97DAD">
            <w:pPr>
              <w:spacing w:before="60" w:after="60" w:line="200" w:lineRule="exact"/>
              <w:ind w:right="-57"/>
              <w:jc w:val="center"/>
            </w:pPr>
            <w:r w:rsidRPr="00D3393E">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D3393E" w:rsidRDefault="00FD0603" w:rsidP="00E97DAD">
            <w:pPr>
              <w:spacing w:before="60" w:after="60" w:line="200" w:lineRule="exact"/>
              <w:ind w:right="-57"/>
              <w:jc w:val="center"/>
            </w:pPr>
            <w:r w:rsidRPr="00D3393E">
              <w:rPr>
                <w:sz w:val="22"/>
                <w:szCs w:val="22"/>
              </w:rPr>
              <w:t xml:space="preserve">индекс средних </w:t>
            </w:r>
            <w:r w:rsidRPr="00D3393E">
              <w:rPr>
                <w:sz w:val="22"/>
                <w:szCs w:val="22"/>
                <w:lang w:val="en-US"/>
              </w:rPr>
              <w:br/>
            </w:r>
            <w:r w:rsidRPr="00D3393E">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D3393E" w:rsidRDefault="00FD0603" w:rsidP="00E97DAD">
            <w:pPr>
              <w:spacing w:before="60" w:after="60" w:line="200" w:lineRule="exact"/>
              <w:ind w:right="-57"/>
              <w:jc w:val="center"/>
            </w:pPr>
            <w:r w:rsidRPr="00D3393E">
              <w:rPr>
                <w:sz w:val="22"/>
                <w:szCs w:val="22"/>
              </w:rPr>
              <w:t>индекс физического объема</w:t>
            </w:r>
          </w:p>
        </w:tc>
      </w:tr>
      <w:tr w:rsidR="00B304F1" w:rsidRPr="00D3393E" w:rsidTr="00491745">
        <w:trPr>
          <w:trHeight w:val="60"/>
          <w:jc w:val="center"/>
        </w:trPr>
        <w:tc>
          <w:tcPr>
            <w:tcW w:w="3125" w:type="dxa"/>
            <w:tcBorders>
              <w:top w:val="single" w:sz="4" w:space="0" w:color="auto"/>
              <w:left w:val="single" w:sz="4" w:space="0" w:color="auto"/>
              <w:bottom w:val="nil"/>
              <w:right w:val="nil"/>
            </w:tcBorders>
            <w:shd w:val="clear" w:color="auto" w:fill="auto"/>
            <w:noWrap/>
            <w:vAlign w:val="bottom"/>
          </w:tcPr>
          <w:p w:rsidR="00B304F1" w:rsidRPr="00D3393E" w:rsidRDefault="00B304F1" w:rsidP="00BE2031">
            <w:pPr>
              <w:spacing w:before="80" w:after="80" w:line="200" w:lineRule="exact"/>
              <w:ind w:left="17" w:right="113"/>
              <w:rPr>
                <w:snapToGrid w:val="0"/>
              </w:rPr>
            </w:pPr>
            <w:r w:rsidRPr="00D3393E">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9</w:t>
            </w:r>
            <w:r w:rsidR="00F218AD" w:rsidRPr="00F218AD">
              <w:rPr>
                <w:rFonts w:eastAsia="Arial Unicode MS"/>
                <w:sz w:val="22"/>
                <w:szCs w:val="22"/>
              </w:rPr>
              <w:t>7,7</w:t>
            </w:r>
          </w:p>
        </w:tc>
        <w:tc>
          <w:tcPr>
            <w:tcW w:w="1490" w:type="dxa"/>
            <w:tcBorders>
              <w:top w:val="single" w:sz="4" w:space="0" w:color="auto"/>
              <w:left w:val="single" w:sz="4" w:space="0" w:color="auto"/>
              <w:bottom w:val="nil"/>
              <w:right w:val="nil"/>
            </w:tcBorders>
            <w:shd w:val="clear" w:color="auto" w:fill="auto"/>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9</w:t>
            </w:r>
            <w:r w:rsidR="00F218AD" w:rsidRPr="00F218AD">
              <w:rPr>
                <w:rFonts w:eastAsia="Arial Unicode MS"/>
                <w:sz w:val="22"/>
                <w:szCs w:val="22"/>
              </w:rPr>
              <w:t>4,8</w:t>
            </w:r>
          </w:p>
        </w:tc>
        <w:tc>
          <w:tcPr>
            <w:tcW w:w="1490" w:type="dxa"/>
            <w:tcBorders>
              <w:top w:val="single" w:sz="4" w:space="0" w:color="auto"/>
              <w:left w:val="single" w:sz="4" w:space="0" w:color="auto"/>
              <w:bottom w:val="nil"/>
              <w:right w:val="nil"/>
            </w:tcBorders>
            <w:shd w:val="clear" w:color="auto" w:fill="auto"/>
            <w:noWrap/>
            <w:vAlign w:val="bottom"/>
          </w:tcPr>
          <w:p w:rsidR="00B304F1" w:rsidRPr="00F218AD" w:rsidRDefault="000C26EA" w:rsidP="00BE2031">
            <w:pPr>
              <w:spacing w:before="80" w:after="80" w:line="200" w:lineRule="exact"/>
              <w:ind w:right="397"/>
              <w:jc w:val="right"/>
              <w:rPr>
                <w:rFonts w:eastAsia="Arial Unicode MS"/>
              </w:rPr>
            </w:pPr>
            <w:r w:rsidRPr="00F218AD">
              <w:rPr>
                <w:rFonts w:eastAsia="Arial Unicode MS"/>
                <w:sz w:val="22"/>
                <w:szCs w:val="22"/>
              </w:rPr>
              <w:t>97,</w:t>
            </w:r>
            <w:r w:rsidR="00F218AD" w:rsidRPr="00F218AD">
              <w:rPr>
                <w:rFonts w:eastAsia="Arial Unicode MS"/>
                <w:sz w:val="22"/>
                <w:szCs w:val="22"/>
              </w:rPr>
              <w:t>6</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D84F83" w:rsidRPr="00F218AD" w:rsidRDefault="00F218AD" w:rsidP="00BE2031">
            <w:pPr>
              <w:spacing w:before="80" w:after="80" w:line="200" w:lineRule="exact"/>
              <w:ind w:right="397"/>
              <w:jc w:val="right"/>
              <w:rPr>
                <w:rFonts w:eastAsia="Arial Unicode MS"/>
              </w:rPr>
            </w:pPr>
            <w:r w:rsidRPr="00F218AD">
              <w:rPr>
                <w:rFonts w:eastAsia="Arial Unicode MS"/>
                <w:sz w:val="22"/>
                <w:szCs w:val="22"/>
              </w:rPr>
              <w:t>100,1</w:t>
            </w:r>
          </w:p>
        </w:tc>
      </w:tr>
      <w:tr w:rsidR="00B304F1" w:rsidRPr="00D3393E" w:rsidTr="00FD487C">
        <w:trPr>
          <w:jc w:val="center"/>
        </w:trPr>
        <w:tc>
          <w:tcPr>
            <w:tcW w:w="3125" w:type="dxa"/>
            <w:tcBorders>
              <w:top w:val="nil"/>
              <w:left w:val="single" w:sz="4" w:space="0" w:color="auto"/>
              <w:bottom w:val="nil"/>
              <w:right w:val="nil"/>
            </w:tcBorders>
            <w:noWrap/>
            <w:vAlign w:val="bottom"/>
          </w:tcPr>
          <w:p w:rsidR="00B304F1" w:rsidRPr="00D3393E" w:rsidRDefault="00B304F1" w:rsidP="00BE2031">
            <w:pPr>
              <w:spacing w:before="80" w:after="80" w:line="200" w:lineRule="exact"/>
              <w:ind w:left="17" w:right="113"/>
              <w:rPr>
                <w:snapToGrid w:val="0"/>
              </w:rPr>
            </w:pPr>
            <w:r w:rsidRPr="00D3393E">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9</w:t>
            </w:r>
            <w:r w:rsidR="000C26EA" w:rsidRPr="00F218AD">
              <w:rPr>
                <w:rFonts w:eastAsia="Arial Unicode MS"/>
                <w:sz w:val="22"/>
                <w:szCs w:val="22"/>
              </w:rPr>
              <w:t>9,</w:t>
            </w:r>
            <w:r w:rsidR="00F218AD">
              <w:rPr>
                <w:rFonts w:eastAsia="Arial Unicode MS"/>
                <w:sz w:val="22"/>
                <w:szCs w:val="22"/>
              </w:rPr>
              <w:t>7</w:t>
            </w:r>
          </w:p>
        </w:tc>
        <w:tc>
          <w:tcPr>
            <w:tcW w:w="1490" w:type="dxa"/>
            <w:tcBorders>
              <w:top w:val="nil"/>
              <w:left w:val="single" w:sz="4" w:space="0" w:color="auto"/>
              <w:bottom w:val="nil"/>
              <w:right w:val="nil"/>
            </w:tcBorders>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9</w:t>
            </w:r>
            <w:r w:rsidR="00F218AD">
              <w:rPr>
                <w:rFonts w:eastAsia="Arial Unicode MS"/>
                <w:sz w:val="22"/>
                <w:szCs w:val="22"/>
              </w:rPr>
              <w:t>4,6</w:t>
            </w:r>
          </w:p>
        </w:tc>
        <w:tc>
          <w:tcPr>
            <w:tcW w:w="1490" w:type="dxa"/>
            <w:tcBorders>
              <w:top w:val="nil"/>
              <w:left w:val="single" w:sz="4" w:space="0" w:color="auto"/>
              <w:bottom w:val="nil"/>
              <w:right w:val="nil"/>
            </w:tcBorders>
            <w:noWrap/>
            <w:vAlign w:val="bottom"/>
          </w:tcPr>
          <w:p w:rsidR="00B304F1" w:rsidRPr="00F218AD" w:rsidRDefault="00F218AD" w:rsidP="00BE2031">
            <w:pPr>
              <w:spacing w:before="80" w:after="80" w:line="200" w:lineRule="exact"/>
              <w:ind w:right="397"/>
              <w:jc w:val="right"/>
              <w:rPr>
                <w:rFonts w:eastAsia="Arial Unicode MS"/>
              </w:rPr>
            </w:pPr>
            <w:r>
              <w:rPr>
                <w:rFonts w:eastAsia="Arial Unicode MS"/>
                <w:sz w:val="22"/>
                <w:szCs w:val="22"/>
              </w:rPr>
              <w:t>99,7</w:t>
            </w:r>
          </w:p>
        </w:tc>
        <w:tc>
          <w:tcPr>
            <w:tcW w:w="1493" w:type="dxa"/>
            <w:tcBorders>
              <w:top w:val="nil"/>
              <w:left w:val="single" w:sz="4" w:space="0" w:color="auto"/>
              <w:bottom w:val="nil"/>
              <w:right w:val="single" w:sz="4" w:space="0" w:color="auto"/>
            </w:tcBorders>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9</w:t>
            </w:r>
            <w:r w:rsidR="00F218AD">
              <w:rPr>
                <w:rFonts w:eastAsia="Arial Unicode MS"/>
                <w:sz w:val="22"/>
                <w:szCs w:val="22"/>
              </w:rPr>
              <w:t>6,2</w:t>
            </w:r>
          </w:p>
        </w:tc>
      </w:tr>
      <w:tr w:rsidR="00733564" w:rsidRPr="00D3393E" w:rsidTr="00FD487C">
        <w:trPr>
          <w:jc w:val="center"/>
        </w:trPr>
        <w:tc>
          <w:tcPr>
            <w:tcW w:w="3125" w:type="dxa"/>
            <w:tcBorders>
              <w:top w:val="nil"/>
              <w:left w:val="single" w:sz="4" w:space="0" w:color="auto"/>
              <w:right w:val="nil"/>
            </w:tcBorders>
            <w:noWrap/>
            <w:vAlign w:val="bottom"/>
          </w:tcPr>
          <w:p w:rsidR="00733564" w:rsidRPr="00D3393E" w:rsidRDefault="00733564" w:rsidP="00BE2031">
            <w:pPr>
              <w:spacing w:before="80" w:after="80" w:line="200" w:lineRule="exact"/>
              <w:ind w:left="645" w:right="113"/>
              <w:rPr>
                <w:snapToGrid w:val="0"/>
              </w:rPr>
            </w:pPr>
            <w:r w:rsidRPr="00D3393E">
              <w:rPr>
                <w:snapToGrid w:val="0"/>
                <w:sz w:val="22"/>
                <w:szCs w:val="22"/>
              </w:rPr>
              <w:t>в том числе:</w:t>
            </w:r>
          </w:p>
        </w:tc>
        <w:tc>
          <w:tcPr>
            <w:tcW w:w="1489" w:type="dxa"/>
            <w:tcBorders>
              <w:top w:val="nil"/>
              <w:left w:val="single" w:sz="4" w:space="0" w:color="auto"/>
              <w:right w:val="nil"/>
            </w:tcBorders>
            <w:noWrap/>
            <w:vAlign w:val="bottom"/>
          </w:tcPr>
          <w:p w:rsidR="00733564" w:rsidRPr="00F218AD" w:rsidRDefault="00733564" w:rsidP="00BE2031">
            <w:pPr>
              <w:spacing w:before="80" w:after="80" w:line="20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F218AD" w:rsidRDefault="00733564" w:rsidP="00BE2031">
            <w:pPr>
              <w:spacing w:before="80" w:after="80" w:line="20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F218AD" w:rsidRDefault="00733564" w:rsidP="00BE2031">
            <w:pPr>
              <w:spacing w:before="80" w:after="80" w:line="20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F218AD" w:rsidRDefault="00733564" w:rsidP="00BE2031">
            <w:pPr>
              <w:spacing w:before="80" w:after="80" w:line="200" w:lineRule="exact"/>
              <w:ind w:right="397"/>
              <w:jc w:val="right"/>
              <w:rPr>
                <w:rFonts w:eastAsia="Arial Unicode MS"/>
              </w:rPr>
            </w:pPr>
          </w:p>
        </w:tc>
      </w:tr>
      <w:tr w:rsidR="00B304F1" w:rsidRPr="00D3393E" w:rsidTr="00207B7B">
        <w:trPr>
          <w:jc w:val="center"/>
        </w:trPr>
        <w:tc>
          <w:tcPr>
            <w:tcW w:w="3125" w:type="dxa"/>
            <w:tcBorders>
              <w:top w:val="nil"/>
              <w:left w:val="single" w:sz="4" w:space="0" w:color="auto"/>
              <w:right w:val="nil"/>
            </w:tcBorders>
            <w:noWrap/>
            <w:vAlign w:val="bottom"/>
          </w:tcPr>
          <w:p w:rsidR="00B304F1" w:rsidRPr="00D3393E" w:rsidRDefault="00B304F1" w:rsidP="00BE2031">
            <w:pPr>
              <w:spacing w:before="80" w:after="80" w:line="200" w:lineRule="exact"/>
              <w:ind w:left="345" w:right="113"/>
              <w:rPr>
                <w:snapToGrid w:val="0"/>
              </w:rPr>
            </w:pPr>
            <w:r w:rsidRPr="00D3393E">
              <w:rPr>
                <w:snapToGrid w:val="0"/>
                <w:sz w:val="22"/>
                <w:szCs w:val="22"/>
              </w:rPr>
              <w:t>энергетические</w:t>
            </w:r>
          </w:p>
        </w:tc>
        <w:tc>
          <w:tcPr>
            <w:tcW w:w="1489" w:type="dxa"/>
            <w:tcBorders>
              <w:top w:val="nil"/>
              <w:left w:val="single" w:sz="4" w:space="0" w:color="auto"/>
              <w:right w:val="nil"/>
            </w:tcBorders>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9</w:t>
            </w:r>
            <w:r w:rsidR="0018233C" w:rsidRPr="00F218AD">
              <w:rPr>
                <w:rFonts w:eastAsia="Arial Unicode MS"/>
                <w:sz w:val="22"/>
                <w:szCs w:val="22"/>
              </w:rPr>
              <w:t>7,</w:t>
            </w:r>
            <w:r w:rsidR="00F218AD">
              <w:rPr>
                <w:rFonts w:eastAsia="Arial Unicode MS"/>
                <w:sz w:val="22"/>
                <w:szCs w:val="22"/>
              </w:rPr>
              <w:t>8</w:t>
            </w:r>
          </w:p>
        </w:tc>
        <w:tc>
          <w:tcPr>
            <w:tcW w:w="1490" w:type="dxa"/>
            <w:tcBorders>
              <w:top w:val="nil"/>
              <w:left w:val="single" w:sz="4" w:space="0" w:color="auto"/>
              <w:right w:val="nil"/>
            </w:tcBorders>
            <w:noWrap/>
            <w:vAlign w:val="bottom"/>
          </w:tcPr>
          <w:p w:rsidR="00B304F1" w:rsidRPr="00F218AD" w:rsidRDefault="0018233C" w:rsidP="00BE2031">
            <w:pPr>
              <w:spacing w:before="80" w:after="80" w:line="200" w:lineRule="exact"/>
              <w:ind w:right="397"/>
              <w:jc w:val="right"/>
              <w:rPr>
                <w:rFonts w:eastAsia="Arial Unicode MS"/>
              </w:rPr>
            </w:pPr>
            <w:r w:rsidRPr="00F218AD">
              <w:rPr>
                <w:rFonts w:eastAsia="Arial Unicode MS"/>
                <w:sz w:val="22"/>
                <w:szCs w:val="22"/>
              </w:rPr>
              <w:t>8</w:t>
            </w:r>
            <w:r w:rsidR="00F218AD">
              <w:rPr>
                <w:rFonts w:eastAsia="Arial Unicode MS"/>
                <w:sz w:val="22"/>
                <w:szCs w:val="22"/>
              </w:rPr>
              <w:t>3,1</w:t>
            </w:r>
          </w:p>
        </w:tc>
        <w:tc>
          <w:tcPr>
            <w:tcW w:w="1490" w:type="dxa"/>
            <w:tcBorders>
              <w:top w:val="nil"/>
              <w:left w:val="single" w:sz="4" w:space="0" w:color="auto"/>
              <w:right w:val="nil"/>
            </w:tcBorders>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10</w:t>
            </w:r>
            <w:r w:rsidR="00F218AD">
              <w:rPr>
                <w:rFonts w:eastAsia="Arial Unicode MS"/>
                <w:sz w:val="22"/>
                <w:szCs w:val="22"/>
              </w:rPr>
              <w:t>1,9</w:t>
            </w:r>
          </w:p>
        </w:tc>
        <w:tc>
          <w:tcPr>
            <w:tcW w:w="1493" w:type="dxa"/>
            <w:tcBorders>
              <w:top w:val="nil"/>
              <w:left w:val="single" w:sz="4" w:space="0" w:color="auto"/>
              <w:right w:val="single" w:sz="4" w:space="0" w:color="auto"/>
            </w:tcBorders>
            <w:noWrap/>
            <w:vAlign w:val="bottom"/>
          </w:tcPr>
          <w:p w:rsidR="00B304F1" w:rsidRPr="00F218AD" w:rsidRDefault="00F218AD" w:rsidP="00BE2031">
            <w:pPr>
              <w:spacing w:before="80" w:after="80" w:line="200" w:lineRule="exact"/>
              <w:ind w:right="397"/>
              <w:jc w:val="right"/>
              <w:rPr>
                <w:rFonts w:eastAsia="Arial Unicode MS"/>
              </w:rPr>
            </w:pPr>
            <w:r>
              <w:rPr>
                <w:rFonts w:eastAsia="Arial Unicode MS"/>
                <w:sz w:val="22"/>
                <w:szCs w:val="22"/>
              </w:rPr>
              <w:t>82,8</w:t>
            </w:r>
          </w:p>
        </w:tc>
      </w:tr>
      <w:tr w:rsidR="00B304F1" w:rsidRPr="00D3393E" w:rsidTr="00207B7B">
        <w:trPr>
          <w:jc w:val="center"/>
        </w:trPr>
        <w:tc>
          <w:tcPr>
            <w:tcW w:w="3125" w:type="dxa"/>
            <w:tcBorders>
              <w:left w:val="single" w:sz="4" w:space="0" w:color="auto"/>
              <w:right w:val="nil"/>
            </w:tcBorders>
            <w:noWrap/>
            <w:vAlign w:val="bottom"/>
          </w:tcPr>
          <w:p w:rsidR="00B304F1" w:rsidRPr="00D3393E" w:rsidRDefault="00B304F1" w:rsidP="00BE2031">
            <w:pPr>
              <w:spacing w:before="80" w:after="80" w:line="200" w:lineRule="exact"/>
              <w:ind w:left="346"/>
              <w:rPr>
                <w:snapToGrid w:val="0"/>
              </w:rPr>
            </w:pPr>
            <w:r w:rsidRPr="00D3393E">
              <w:rPr>
                <w:snapToGrid w:val="0"/>
                <w:sz w:val="22"/>
                <w:szCs w:val="22"/>
              </w:rPr>
              <w:t>прочие промежуточные товары</w:t>
            </w:r>
          </w:p>
        </w:tc>
        <w:tc>
          <w:tcPr>
            <w:tcW w:w="1489" w:type="dxa"/>
            <w:tcBorders>
              <w:left w:val="single" w:sz="4" w:space="0" w:color="auto"/>
              <w:right w:val="nil"/>
            </w:tcBorders>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10</w:t>
            </w:r>
            <w:r w:rsidR="0018233C" w:rsidRPr="00F218AD">
              <w:rPr>
                <w:rFonts w:eastAsia="Arial Unicode MS"/>
                <w:sz w:val="22"/>
                <w:szCs w:val="22"/>
              </w:rPr>
              <w:t>0,</w:t>
            </w:r>
            <w:r w:rsidR="00F218AD">
              <w:rPr>
                <w:rFonts w:eastAsia="Arial Unicode MS"/>
                <w:sz w:val="22"/>
                <w:szCs w:val="22"/>
              </w:rPr>
              <w:t>8</w:t>
            </w:r>
          </w:p>
        </w:tc>
        <w:tc>
          <w:tcPr>
            <w:tcW w:w="1490" w:type="dxa"/>
            <w:tcBorders>
              <w:left w:val="single" w:sz="4" w:space="0" w:color="auto"/>
              <w:right w:val="nil"/>
            </w:tcBorders>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10</w:t>
            </w:r>
            <w:r w:rsidR="0018233C" w:rsidRPr="00F218AD">
              <w:rPr>
                <w:rFonts w:eastAsia="Arial Unicode MS"/>
                <w:sz w:val="22"/>
                <w:szCs w:val="22"/>
              </w:rPr>
              <w:t>1,</w:t>
            </w:r>
            <w:r w:rsidR="00F218AD">
              <w:rPr>
                <w:rFonts w:eastAsia="Arial Unicode MS"/>
                <w:sz w:val="22"/>
                <w:szCs w:val="22"/>
              </w:rPr>
              <w:t>0</w:t>
            </w:r>
          </w:p>
        </w:tc>
        <w:tc>
          <w:tcPr>
            <w:tcW w:w="1490" w:type="dxa"/>
            <w:tcBorders>
              <w:left w:val="single" w:sz="4" w:space="0" w:color="auto"/>
              <w:right w:val="nil"/>
            </w:tcBorders>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9</w:t>
            </w:r>
            <w:r w:rsidR="00F218AD">
              <w:rPr>
                <w:rFonts w:eastAsia="Arial Unicode MS"/>
                <w:sz w:val="22"/>
                <w:szCs w:val="22"/>
              </w:rPr>
              <w:t>7,8</w:t>
            </w:r>
          </w:p>
        </w:tc>
        <w:tc>
          <w:tcPr>
            <w:tcW w:w="1493" w:type="dxa"/>
            <w:tcBorders>
              <w:left w:val="single" w:sz="4" w:space="0" w:color="auto"/>
              <w:right w:val="single" w:sz="4" w:space="0" w:color="auto"/>
            </w:tcBorders>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10</w:t>
            </w:r>
            <w:r w:rsidR="0018233C" w:rsidRPr="00F218AD">
              <w:rPr>
                <w:rFonts w:eastAsia="Arial Unicode MS"/>
                <w:sz w:val="22"/>
                <w:szCs w:val="22"/>
              </w:rPr>
              <w:t>8,</w:t>
            </w:r>
            <w:r w:rsidR="00F218AD">
              <w:rPr>
                <w:rFonts w:eastAsia="Arial Unicode MS"/>
                <w:sz w:val="22"/>
                <w:szCs w:val="22"/>
              </w:rPr>
              <w:t>0</w:t>
            </w:r>
          </w:p>
        </w:tc>
      </w:tr>
      <w:tr w:rsidR="00B304F1" w:rsidRPr="00D3393E" w:rsidTr="00207B7B">
        <w:trPr>
          <w:trHeight w:val="66"/>
          <w:jc w:val="center"/>
        </w:trPr>
        <w:tc>
          <w:tcPr>
            <w:tcW w:w="3125" w:type="dxa"/>
            <w:tcBorders>
              <w:left w:val="single" w:sz="4" w:space="0" w:color="auto"/>
              <w:bottom w:val="nil"/>
              <w:right w:val="single" w:sz="4" w:space="0" w:color="auto"/>
            </w:tcBorders>
            <w:noWrap/>
            <w:vAlign w:val="bottom"/>
          </w:tcPr>
          <w:p w:rsidR="00B304F1" w:rsidRPr="00D3393E" w:rsidRDefault="00B304F1" w:rsidP="00BE2031">
            <w:pPr>
              <w:spacing w:before="80" w:after="80" w:line="200" w:lineRule="exact"/>
              <w:ind w:left="212" w:right="113" w:hanging="137"/>
              <w:rPr>
                <w:snapToGrid w:val="0"/>
              </w:rPr>
            </w:pPr>
            <w:r w:rsidRPr="00D3393E">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9</w:t>
            </w:r>
            <w:r w:rsidR="00F218AD">
              <w:rPr>
                <w:rFonts w:eastAsia="Arial Unicode MS"/>
                <w:sz w:val="22"/>
                <w:szCs w:val="22"/>
              </w:rPr>
              <w:t>7,1</w:t>
            </w:r>
          </w:p>
        </w:tc>
        <w:tc>
          <w:tcPr>
            <w:tcW w:w="1490" w:type="dxa"/>
            <w:tcBorders>
              <w:left w:val="single" w:sz="4" w:space="0" w:color="auto"/>
              <w:bottom w:val="nil"/>
              <w:right w:val="single" w:sz="4" w:space="0" w:color="auto"/>
            </w:tcBorders>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10</w:t>
            </w:r>
            <w:r w:rsidR="00F218AD">
              <w:rPr>
                <w:rFonts w:eastAsia="Arial Unicode MS"/>
                <w:sz w:val="22"/>
                <w:szCs w:val="22"/>
              </w:rPr>
              <w:t>3,6</w:t>
            </w:r>
          </w:p>
        </w:tc>
        <w:tc>
          <w:tcPr>
            <w:tcW w:w="1490" w:type="dxa"/>
            <w:tcBorders>
              <w:left w:val="single" w:sz="4" w:space="0" w:color="auto"/>
              <w:bottom w:val="nil"/>
              <w:right w:val="single" w:sz="4" w:space="0" w:color="auto"/>
            </w:tcBorders>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9</w:t>
            </w:r>
            <w:r w:rsidR="0018233C" w:rsidRPr="00F218AD">
              <w:rPr>
                <w:rFonts w:eastAsia="Arial Unicode MS"/>
                <w:sz w:val="22"/>
                <w:szCs w:val="22"/>
              </w:rPr>
              <w:t>8,</w:t>
            </w:r>
            <w:r w:rsidR="00F218AD">
              <w:rPr>
                <w:rFonts w:eastAsia="Arial Unicode MS"/>
                <w:sz w:val="22"/>
                <w:szCs w:val="22"/>
              </w:rPr>
              <w:t>5</w:t>
            </w:r>
          </w:p>
        </w:tc>
        <w:tc>
          <w:tcPr>
            <w:tcW w:w="1493" w:type="dxa"/>
            <w:tcBorders>
              <w:left w:val="single" w:sz="4" w:space="0" w:color="auto"/>
              <w:bottom w:val="nil"/>
              <w:right w:val="single" w:sz="4" w:space="0" w:color="auto"/>
            </w:tcBorders>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10</w:t>
            </w:r>
            <w:r w:rsidR="0018233C" w:rsidRPr="00F218AD">
              <w:rPr>
                <w:rFonts w:eastAsia="Arial Unicode MS"/>
                <w:sz w:val="22"/>
                <w:szCs w:val="22"/>
              </w:rPr>
              <w:t>5,</w:t>
            </w:r>
            <w:r w:rsidR="00F218AD">
              <w:rPr>
                <w:rFonts w:eastAsia="Arial Unicode MS"/>
                <w:sz w:val="22"/>
                <w:szCs w:val="22"/>
              </w:rPr>
              <w:t>3</w:t>
            </w:r>
          </w:p>
        </w:tc>
      </w:tr>
      <w:tr w:rsidR="00733564" w:rsidRPr="00D3393E" w:rsidTr="00FD487C">
        <w:trPr>
          <w:jc w:val="center"/>
        </w:trPr>
        <w:tc>
          <w:tcPr>
            <w:tcW w:w="3125" w:type="dxa"/>
            <w:tcBorders>
              <w:top w:val="nil"/>
              <w:left w:val="single" w:sz="4" w:space="0" w:color="auto"/>
              <w:bottom w:val="nil"/>
              <w:right w:val="nil"/>
            </w:tcBorders>
            <w:noWrap/>
            <w:vAlign w:val="bottom"/>
          </w:tcPr>
          <w:p w:rsidR="00733564" w:rsidRPr="00D3393E" w:rsidRDefault="00733564" w:rsidP="00BE2031">
            <w:pPr>
              <w:spacing w:before="80" w:after="80" w:line="200" w:lineRule="exact"/>
              <w:ind w:left="645" w:right="113"/>
              <w:rPr>
                <w:snapToGrid w:val="0"/>
              </w:rPr>
            </w:pPr>
            <w:r w:rsidRPr="00D3393E">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F218AD" w:rsidRDefault="00733564" w:rsidP="00BE2031">
            <w:pPr>
              <w:spacing w:before="80" w:after="80" w:line="20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F218AD" w:rsidRDefault="00733564" w:rsidP="00BE2031">
            <w:pPr>
              <w:spacing w:before="80" w:after="80" w:line="20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F218AD" w:rsidRDefault="00733564" w:rsidP="00BE2031">
            <w:pPr>
              <w:spacing w:before="80" w:after="80" w:line="20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F218AD" w:rsidRDefault="00733564" w:rsidP="00BE2031">
            <w:pPr>
              <w:spacing w:before="80" w:after="80" w:line="200" w:lineRule="exact"/>
              <w:ind w:right="397"/>
              <w:jc w:val="right"/>
              <w:rPr>
                <w:rFonts w:eastAsia="Arial Unicode MS"/>
              </w:rPr>
            </w:pPr>
          </w:p>
        </w:tc>
      </w:tr>
      <w:tr w:rsidR="00B304F1" w:rsidRPr="00D3393E" w:rsidTr="00FD487C">
        <w:trPr>
          <w:trHeight w:val="86"/>
          <w:jc w:val="center"/>
        </w:trPr>
        <w:tc>
          <w:tcPr>
            <w:tcW w:w="3125" w:type="dxa"/>
            <w:tcBorders>
              <w:top w:val="nil"/>
              <w:left w:val="single" w:sz="4" w:space="0" w:color="auto"/>
              <w:bottom w:val="nil"/>
              <w:right w:val="nil"/>
            </w:tcBorders>
            <w:noWrap/>
            <w:vAlign w:val="bottom"/>
          </w:tcPr>
          <w:p w:rsidR="00B304F1" w:rsidRPr="00D3393E" w:rsidRDefault="00B304F1" w:rsidP="00BE2031">
            <w:pPr>
              <w:spacing w:before="80" w:after="80" w:line="200" w:lineRule="exact"/>
              <w:ind w:left="375" w:right="113"/>
              <w:rPr>
                <w:snapToGrid w:val="0"/>
              </w:rPr>
            </w:pPr>
            <w:r w:rsidRPr="00D3393E">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B304F1" w:rsidRPr="00F218AD" w:rsidRDefault="00F218AD" w:rsidP="00BE2031">
            <w:pPr>
              <w:spacing w:before="80" w:after="80" w:line="200" w:lineRule="exact"/>
              <w:ind w:right="397"/>
              <w:jc w:val="right"/>
              <w:rPr>
                <w:rFonts w:eastAsia="Arial Unicode MS"/>
              </w:rPr>
            </w:pPr>
            <w:r>
              <w:rPr>
                <w:rFonts w:eastAsia="Arial Unicode MS"/>
                <w:sz w:val="22"/>
                <w:szCs w:val="22"/>
              </w:rPr>
              <w:t>100,2</w:t>
            </w:r>
          </w:p>
        </w:tc>
        <w:tc>
          <w:tcPr>
            <w:tcW w:w="1490" w:type="dxa"/>
            <w:tcBorders>
              <w:top w:val="nil"/>
              <w:left w:val="single" w:sz="4" w:space="0" w:color="auto"/>
              <w:bottom w:val="nil"/>
              <w:right w:val="nil"/>
            </w:tcBorders>
            <w:noWrap/>
            <w:vAlign w:val="bottom"/>
          </w:tcPr>
          <w:p w:rsidR="00B304F1" w:rsidRPr="00F218AD" w:rsidRDefault="000C26EA" w:rsidP="00BE2031">
            <w:pPr>
              <w:spacing w:before="80" w:after="80" w:line="200" w:lineRule="exact"/>
              <w:ind w:right="397"/>
              <w:jc w:val="right"/>
              <w:rPr>
                <w:rFonts w:eastAsia="Arial Unicode MS"/>
              </w:rPr>
            </w:pPr>
            <w:r w:rsidRPr="00F218AD">
              <w:rPr>
                <w:rFonts w:eastAsia="Arial Unicode MS"/>
                <w:sz w:val="22"/>
                <w:szCs w:val="22"/>
              </w:rPr>
              <w:t>9</w:t>
            </w:r>
            <w:r w:rsidR="00F218AD">
              <w:rPr>
                <w:rFonts w:eastAsia="Arial Unicode MS"/>
                <w:sz w:val="22"/>
                <w:szCs w:val="22"/>
              </w:rPr>
              <w:t>7,6</w:t>
            </w:r>
          </w:p>
        </w:tc>
        <w:tc>
          <w:tcPr>
            <w:tcW w:w="1490" w:type="dxa"/>
            <w:tcBorders>
              <w:top w:val="nil"/>
              <w:left w:val="single" w:sz="4" w:space="0" w:color="auto"/>
              <w:bottom w:val="nil"/>
              <w:right w:val="nil"/>
            </w:tcBorders>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9</w:t>
            </w:r>
            <w:r w:rsidR="00F218AD">
              <w:rPr>
                <w:rFonts w:eastAsia="Arial Unicode MS"/>
                <w:sz w:val="22"/>
                <w:szCs w:val="22"/>
              </w:rPr>
              <w:t>5,2</w:t>
            </w:r>
          </w:p>
        </w:tc>
        <w:tc>
          <w:tcPr>
            <w:tcW w:w="1493" w:type="dxa"/>
            <w:tcBorders>
              <w:top w:val="nil"/>
              <w:left w:val="single" w:sz="4" w:space="0" w:color="auto"/>
              <w:bottom w:val="nil"/>
              <w:right w:val="single" w:sz="4" w:space="0" w:color="auto"/>
            </w:tcBorders>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9</w:t>
            </w:r>
            <w:r w:rsidR="0018233C" w:rsidRPr="00F218AD">
              <w:rPr>
                <w:rFonts w:eastAsia="Arial Unicode MS"/>
                <w:sz w:val="22"/>
                <w:szCs w:val="22"/>
              </w:rPr>
              <w:t>6,</w:t>
            </w:r>
            <w:r w:rsidR="00F218AD">
              <w:rPr>
                <w:rFonts w:eastAsia="Arial Unicode MS"/>
                <w:sz w:val="22"/>
                <w:szCs w:val="22"/>
              </w:rPr>
              <w:t>9</w:t>
            </w:r>
          </w:p>
        </w:tc>
      </w:tr>
      <w:tr w:rsidR="00B304F1" w:rsidRPr="00D3393E"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B304F1" w:rsidRPr="00D3393E" w:rsidRDefault="00B304F1" w:rsidP="00BE2031">
            <w:pPr>
              <w:spacing w:before="80" w:after="80" w:line="200" w:lineRule="exact"/>
              <w:ind w:left="375" w:right="113"/>
              <w:rPr>
                <w:snapToGrid w:val="0"/>
              </w:rPr>
            </w:pPr>
            <w:r w:rsidRPr="00D3393E">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9</w:t>
            </w:r>
            <w:r w:rsidR="0018233C" w:rsidRPr="00F218AD">
              <w:rPr>
                <w:rFonts w:eastAsia="Arial Unicode MS"/>
                <w:sz w:val="22"/>
                <w:szCs w:val="22"/>
              </w:rPr>
              <w:t>2,5</w:t>
            </w:r>
          </w:p>
        </w:tc>
        <w:tc>
          <w:tcPr>
            <w:tcW w:w="1490" w:type="dxa"/>
            <w:tcBorders>
              <w:top w:val="nil"/>
              <w:left w:val="single" w:sz="4" w:space="0" w:color="auto"/>
              <w:bottom w:val="double" w:sz="4" w:space="0" w:color="auto"/>
              <w:right w:val="single" w:sz="4" w:space="0" w:color="auto"/>
            </w:tcBorders>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11</w:t>
            </w:r>
            <w:r w:rsidR="0018233C" w:rsidRPr="00F218AD">
              <w:rPr>
                <w:rFonts w:eastAsia="Arial Unicode MS"/>
                <w:sz w:val="22"/>
                <w:szCs w:val="22"/>
              </w:rPr>
              <w:t>3,</w:t>
            </w:r>
            <w:r w:rsidR="00F218AD">
              <w:rPr>
                <w:rFonts w:eastAsia="Arial Unicode MS"/>
                <w:sz w:val="22"/>
                <w:szCs w:val="22"/>
              </w:rPr>
              <w:t>4</w:t>
            </w:r>
          </w:p>
        </w:tc>
        <w:tc>
          <w:tcPr>
            <w:tcW w:w="1490" w:type="dxa"/>
            <w:tcBorders>
              <w:top w:val="nil"/>
              <w:left w:val="single" w:sz="4" w:space="0" w:color="auto"/>
              <w:bottom w:val="double" w:sz="4" w:space="0" w:color="auto"/>
              <w:right w:val="single" w:sz="4" w:space="0" w:color="auto"/>
            </w:tcBorders>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100,</w:t>
            </w:r>
            <w:r w:rsidR="00F218AD">
              <w:rPr>
                <w:rFonts w:eastAsia="Arial Unicode MS"/>
                <w:sz w:val="22"/>
                <w:szCs w:val="22"/>
              </w:rPr>
              <w:t>4</w:t>
            </w:r>
          </w:p>
        </w:tc>
        <w:tc>
          <w:tcPr>
            <w:tcW w:w="1493" w:type="dxa"/>
            <w:tcBorders>
              <w:top w:val="nil"/>
              <w:left w:val="single" w:sz="4" w:space="0" w:color="auto"/>
              <w:bottom w:val="double" w:sz="4" w:space="0" w:color="auto"/>
              <w:right w:val="single" w:sz="4" w:space="0" w:color="auto"/>
            </w:tcBorders>
            <w:noWrap/>
            <w:vAlign w:val="bottom"/>
          </w:tcPr>
          <w:p w:rsidR="00B304F1" w:rsidRPr="00F218AD" w:rsidRDefault="006B27E8" w:rsidP="00BE2031">
            <w:pPr>
              <w:spacing w:before="80" w:after="80" w:line="200" w:lineRule="exact"/>
              <w:ind w:right="397"/>
              <w:jc w:val="right"/>
              <w:rPr>
                <w:rFonts w:eastAsia="Arial Unicode MS"/>
              </w:rPr>
            </w:pPr>
            <w:r w:rsidRPr="00F218AD">
              <w:rPr>
                <w:rFonts w:eastAsia="Arial Unicode MS"/>
                <w:sz w:val="22"/>
                <w:szCs w:val="22"/>
              </w:rPr>
              <w:t>1</w:t>
            </w:r>
            <w:r w:rsidR="00F218AD">
              <w:rPr>
                <w:rFonts w:eastAsia="Arial Unicode MS"/>
                <w:sz w:val="22"/>
                <w:szCs w:val="22"/>
              </w:rPr>
              <w:t>09,8</w:t>
            </w:r>
          </w:p>
        </w:tc>
      </w:tr>
    </w:tbl>
    <w:p w:rsidR="00FD0603" w:rsidRPr="002E0180" w:rsidRDefault="00FD0603" w:rsidP="003C15BF">
      <w:pPr>
        <w:pStyle w:val="31"/>
        <w:spacing w:before="240" w:after="120" w:line="260" w:lineRule="exact"/>
        <w:ind w:firstLine="0"/>
        <w:jc w:val="center"/>
        <w:rPr>
          <w:sz w:val="10"/>
          <w:szCs w:val="10"/>
        </w:rPr>
      </w:pPr>
      <w:r w:rsidRPr="002E0180">
        <w:rPr>
          <w:rFonts w:ascii="Arial" w:hAnsi="Arial" w:cs="Arial"/>
          <w:b/>
          <w:bCs/>
          <w:sz w:val="22"/>
          <w:szCs w:val="22"/>
        </w:rPr>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910"/>
        <w:gridCol w:w="975"/>
        <w:gridCol w:w="1067"/>
        <w:gridCol w:w="1063"/>
        <w:gridCol w:w="1063"/>
        <w:gridCol w:w="1008"/>
        <w:gridCol w:w="1036"/>
      </w:tblGrid>
      <w:tr w:rsidR="00FD0603" w:rsidRPr="002E0180"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2E0180" w:rsidRDefault="00FD0603" w:rsidP="003C15BF">
            <w:pPr>
              <w:spacing w:before="60" w:after="60" w:line="220" w:lineRule="exact"/>
              <w:ind w:right="-57"/>
              <w:jc w:val="center"/>
            </w:pPr>
            <w:bookmarkStart w:id="6" w:name="OLE_LINK32"/>
            <w:bookmarkStart w:id="7" w:name="OLE_LINK33"/>
            <w:r w:rsidRPr="002E0180">
              <w:rPr>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2E0180" w:rsidRDefault="00FD0603" w:rsidP="00E97DAD">
            <w:pPr>
              <w:spacing w:before="60" w:after="60" w:line="200" w:lineRule="exact"/>
              <w:ind w:right="-57"/>
              <w:jc w:val="center"/>
            </w:pPr>
            <w:r w:rsidRPr="002E0180">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2E0180" w:rsidRDefault="00FD0603" w:rsidP="00E97DAD">
            <w:pPr>
              <w:spacing w:before="60" w:after="60" w:line="200" w:lineRule="exact"/>
              <w:ind w:right="-57"/>
              <w:jc w:val="center"/>
            </w:pPr>
            <w:r w:rsidRPr="002E0180">
              <w:rPr>
                <w:sz w:val="22"/>
                <w:szCs w:val="22"/>
              </w:rPr>
              <w:t xml:space="preserve">В том числе </w:t>
            </w:r>
            <w:proofErr w:type="gramStart"/>
            <w:r w:rsidRPr="002E0180">
              <w:rPr>
                <w:sz w:val="22"/>
                <w:szCs w:val="22"/>
              </w:rPr>
              <w:t>в</w:t>
            </w:r>
            <w:proofErr w:type="gramEnd"/>
          </w:p>
        </w:tc>
      </w:tr>
      <w:tr w:rsidR="002E3851" w:rsidRPr="002E0180" w:rsidTr="00F87C98">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E3851" w:rsidRPr="002E0180" w:rsidRDefault="002E3851" w:rsidP="003C15BF">
            <w:pPr>
              <w:spacing w:before="60" w:after="60" w:line="220" w:lineRule="exact"/>
              <w:ind w:right="-57"/>
              <w:jc w:val="center"/>
            </w:pPr>
          </w:p>
        </w:tc>
        <w:tc>
          <w:tcPr>
            <w:tcW w:w="975" w:type="dxa"/>
            <w:vMerge w:val="restart"/>
            <w:tcBorders>
              <w:top w:val="single" w:sz="4" w:space="0" w:color="auto"/>
              <w:left w:val="single" w:sz="4" w:space="0" w:color="auto"/>
              <w:bottom w:val="single" w:sz="4" w:space="0" w:color="auto"/>
              <w:right w:val="single" w:sz="4" w:space="0" w:color="auto"/>
            </w:tcBorders>
            <w:shd w:val="clear" w:color="auto" w:fill="auto"/>
          </w:tcPr>
          <w:p w:rsidR="002E3851" w:rsidRPr="002E0180" w:rsidRDefault="00513EC7" w:rsidP="00E97DAD">
            <w:pPr>
              <w:spacing w:before="60" w:after="60" w:line="200" w:lineRule="exact"/>
              <w:ind w:right="-57"/>
              <w:jc w:val="center"/>
            </w:pPr>
            <w:r w:rsidRPr="002E0180">
              <w:rPr>
                <w:sz w:val="22"/>
                <w:szCs w:val="22"/>
              </w:rPr>
              <w:t>я</w:t>
            </w:r>
            <w:r w:rsidR="007C0D5C" w:rsidRPr="002E0180">
              <w:rPr>
                <w:sz w:val="22"/>
                <w:szCs w:val="22"/>
              </w:rPr>
              <w:t>нварь-</w:t>
            </w:r>
            <w:r w:rsidR="009F692A" w:rsidRPr="002E0180">
              <w:rPr>
                <w:sz w:val="22"/>
                <w:szCs w:val="22"/>
              </w:rPr>
              <w:t>май</w:t>
            </w:r>
            <w:r w:rsidR="002E57F2" w:rsidRPr="002E0180">
              <w:rPr>
                <w:sz w:val="22"/>
                <w:szCs w:val="22"/>
              </w:rPr>
              <w:t xml:space="preserve"> </w:t>
            </w:r>
            <w:r w:rsidR="009F692A" w:rsidRPr="002E0180">
              <w:rPr>
                <w:sz w:val="22"/>
                <w:szCs w:val="22"/>
              </w:rPr>
              <w:br/>
            </w:r>
            <w:r w:rsidR="002E57F2" w:rsidRPr="002E0180">
              <w:rPr>
                <w:sz w:val="22"/>
                <w:szCs w:val="22"/>
              </w:rPr>
              <w:t>2019 г.</w:t>
            </w:r>
            <w:r w:rsidR="002E3851" w:rsidRPr="002E0180">
              <w:rPr>
                <w:sz w:val="22"/>
                <w:szCs w:val="22"/>
              </w:rPr>
              <w:t xml:space="preserve"> </w:t>
            </w:r>
          </w:p>
        </w:tc>
        <w:tc>
          <w:tcPr>
            <w:tcW w:w="1067" w:type="dxa"/>
            <w:vMerge w:val="restart"/>
            <w:tcBorders>
              <w:top w:val="single" w:sz="4" w:space="0" w:color="auto"/>
              <w:left w:val="nil"/>
              <w:bottom w:val="single" w:sz="4" w:space="0" w:color="auto"/>
              <w:right w:val="single" w:sz="4" w:space="0" w:color="auto"/>
            </w:tcBorders>
            <w:shd w:val="clear" w:color="auto" w:fill="auto"/>
          </w:tcPr>
          <w:p w:rsidR="002E3851" w:rsidRPr="002E0180" w:rsidRDefault="00513EC7" w:rsidP="008130D0">
            <w:pPr>
              <w:spacing w:before="60" w:after="60" w:line="200" w:lineRule="exact"/>
              <w:ind w:left="-102" w:right="-57"/>
              <w:jc w:val="center"/>
            </w:pPr>
            <w:r w:rsidRPr="002E0180">
              <w:rPr>
                <w:sz w:val="22"/>
                <w:szCs w:val="22"/>
              </w:rPr>
              <w:t>я</w:t>
            </w:r>
            <w:r w:rsidR="007C0D5C" w:rsidRPr="002E0180">
              <w:rPr>
                <w:sz w:val="22"/>
                <w:szCs w:val="22"/>
              </w:rPr>
              <w:t>нвар</w:t>
            </w:r>
            <w:proofErr w:type="gramStart"/>
            <w:r w:rsidR="007C0D5C" w:rsidRPr="002E0180">
              <w:rPr>
                <w:sz w:val="22"/>
                <w:szCs w:val="22"/>
              </w:rPr>
              <w:t>ь-</w:t>
            </w:r>
            <w:proofErr w:type="gramEnd"/>
            <w:r w:rsidR="009F692A" w:rsidRPr="002E0180">
              <w:rPr>
                <w:sz w:val="22"/>
                <w:szCs w:val="22"/>
              </w:rPr>
              <w:br/>
              <w:t>май</w:t>
            </w:r>
            <w:r w:rsidR="002E57F2" w:rsidRPr="002E0180">
              <w:rPr>
                <w:sz w:val="22"/>
                <w:szCs w:val="22"/>
              </w:rPr>
              <w:t xml:space="preserve"> </w:t>
            </w:r>
            <w:r w:rsidR="009F692A" w:rsidRPr="002E0180">
              <w:rPr>
                <w:sz w:val="22"/>
                <w:szCs w:val="22"/>
              </w:rPr>
              <w:br/>
            </w:r>
            <w:r w:rsidR="002E57F2" w:rsidRPr="002E0180">
              <w:rPr>
                <w:sz w:val="22"/>
                <w:szCs w:val="22"/>
              </w:rPr>
              <w:t>2019 г.</w:t>
            </w:r>
            <w:r w:rsidR="002E3851" w:rsidRPr="002E0180">
              <w:rPr>
                <w:sz w:val="22"/>
                <w:szCs w:val="22"/>
              </w:rPr>
              <w:t xml:space="preserve"> </w:t>
            </w:r>
            <w:r w:rsidR="002E3851" w:rsidRPr="002E0180">
              <w:rPr>
                <w:sz w:val="22"/>
                <w:szCs w:val="22"/>
              </w:rPr>
              <w:br/>
              <w:t>в % к</w:t>
            </w:r>
            <w:r w:rsidR="002E3851" w:rsidRPr="002E0180">
              <w:rPr>
                <w:sz w:val="22"/>
                <w:szCs w:val="22"/>
              </w:rPr>
              <w:br/>
            </w:r>
            <w:r w:rsidRPr="002E0180">
              <w:rPr>
                <w:sz w:val="22"/>
                <w:szCs w:val="22"/>
              </w:rPr>
              <w:t>январю-</w:t>
            </w:r>
            <w:r w:rsidR="009F692A" w:rsidRPr="002E0180">
              <w:rPr>
                <w:sz w:val="22"/>
                <w:szCs w:val="22"/>
              </w:rPr>
              <w:t>маю</w:t>
            </w:r>
            <w:r w:rsidR="00392E41" w:rsidRPr="002E0180">
              <w:rPr>
                <w:sz w:val="22"/>
                <w:szCs w:val="22"/>
              </w:rPr>
              <w:t xml:space="preserve"> </w:t>
            </w:r>
            <w:r w:rsidR="009F692A" w:rsidRPr="002E0180">
              <w:rPr>
                <w:sz w:val="22"/>
                <w:szCs w:val="22"/>
              </w:rPr>
              <w:br/>
            </w:r>
            <w:r w:rsidR="00392E41" w:rsidRPr="002E0180">
              <w:rPr>
                <w:sz w:val="22"/>
                <w:szCs w:val="22"/>
              </w:rPr>
              <w:t>2018 г.</w:t>
            </w:r>
            <w:r w:rsidR="002E3851" w:rsidRPr="002E0180">
              <w:rPr>
                <w:sz w:val="22"/>
                <w:szCs w:val="22"/>
              </w:rPr>
              <w:t xml:space="preserve"> </w:t>
            </w:r>
          </w:p>
        </w:tc>
        <w:tc>
          <w:tcPr>
            <w:tcW w:w="2126" w:type="dxa"/>
            <w:gridSpan w:val="2"/>
            <w:tcBorders>
              <w:top w:val="single" w:sz="4" w:space="0" w:color="auto"/>
              <w:left w:val="nil"/>
              <w:bottom w:val="single" w:sz="4" w:space="0" w:color="auto"/>
              <w:right w:val="single" w:sz="4" w:space="0" w:color="auto"/>
            </w:tcBorders>
            <w:shd w:val="clear" w:color="auto" w:fill="auto"/>
          </w:tcPr>
          <w:p w:rsidR="002E3851" w:rsidRPr="002E0180" w:rsidRDefault="002E3851" w:rsidP="00E97DAD">
            <w:pPr>
              <w:spacing w:before="60" w:after="60" w:line="200" w:lineRule="exact"/>
              <w:ind w:right="-57"/>
              <w:jc w:val="center"/>
            </w:pPr>
            <w:r w:rsidRPr="002E0180">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2E3851" w:rsidRPr="002E0180" w:rsidRDefault="002E3851" w:rsidP="00E97DAD">
            <w:pPr>
              <w:spacing w:before="60" w:after="60" w:line="200" w:lineRule="exact"/>
              <w:ind w:right="-57"/>
              <w:jc w:val="center"/>
            </w:pPr>
            <w:r w:rsidRPr="002E0180">
              <w:rPr>
                <w:sz w:val="22"/>
                <w:szCs w:val="22"/>
              </w:rPr>
              <w:t>страны вне СНГ</w:t>
            </w:r>
          </w:p>
        </w:tc>
      </w:tr>
      <w:tr w:rsidR="002E3851" w:rsidRPr="002E0180" w:rsidTr="00ED2D5B">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E3851" w:rsidRPr="002E0180" w:rsidRDefault="002E3851" w:rsidP="003C15BF">
            <w:pPr>
              <w:spacing w:before="60" w:after="60" w:line="220" w:lineRule="exact"/>
              <w:ind w:right="-57"/>
              <w:jc w:val="center"/>
            </w:pPr>
          </w:p>
        </w:tc>
        <w:tc>
          <w:tcPr>
            <w:tcW w:w="975" w:type="dxa"/>
            <w:vMerge/>
            <w:tcBorders>
              <w:top w:val="single" w:sz="4" w:space="0" w:color="auto"/>
              <w:left w:val="single" w:sz="4" w:space="0" w:color="auto"/>
              <w:bottom w:val="single" w:sz="4" w:space="0" w:color="auto"/>
              <w:right w:val="single" w:sz="4" w:space="0" w:color="auto"/>
            </w:tcBorders>
            <w:shd w:val="clear" w:color="auto" w:fill="auto"/>
          </w:tcPr>
          <w:p w:rsidR="002E3851" w:rsidRPr="002E0180" w:rsidRDefault="002E3851" w:rsidP="00E97DAD">
            <w:pPr>
              <w:spacing w:before="60" w:after="60" w:line="200" w:lineRule="exact"/>
              <w:ind w:right="-57"/>
              <w:jc w:val="center"/>
            </w:pPr>
          </w:p>
        </w:tc>
        <w:tc>
          <w:tcPr>
            <w:tcW w:w="1067" w:type="dxa"/>
            <w:vMerge/>
            <w:tcBorders>
              <w:top w:val="single" w:sz="4" w:space="0" w:color="auto"/>
              <w:left w:val="nil"/>
              <w:bottom w:val="single" w:sz="4" w:space="0" w:color="auto"/>
              <w:right w:val="single" w:sz="4" w:space="0" w:color="auto"/>
            </w:tcBorders>
            <w:shd w:val="clear" w:color="auto" w:fill="auto"/>
          </w:tcPr>
          <w:p w:rsidR="002E3851" w:rsidRPr="002E0180" w:rsidRDefault="002E3851" w:rsidP="00E97DAD">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2E3851" w:rsidRPr="002E0180" w:rsidRDefault="00513EC7" w:rsidP="00E97DAD">
            <w:pPr>
              <w:spacing w:before="60" w:after="60" w:line="200" w:lineRule="exact"/>
              <w:ind w:right="-57"/>
              <w:jc w:val="center"/>
            </w:pPr>
            <w:r w:rsidRPr="002E0180">
              <w:rPr>
                <w:sz w:val="22"/>
                <w:szCs w:val="22"/>
              </w:rPr>
              <w:t>я</w:t>
            </w:r>
            <w:r w:rsidR="007C0D5C" w:rsidRPr="002E0180">
              <w:rPr>
                <w:sz w:val="22"/>
                <w:szCs w:val="22"/>
              </w:rPr>
              <w:t>нварь-</w:t>
            </w:r>
            <w:r w:rsidR="009F692A" w:rsidRPr="002E0180">
              <w:rPr>
                <w:sz w:val="22"/>
                <w:szCs w:val="22"/>
              </w:rPr>
              <w:t>май</w:t>
            </w:r>
            <w:r w:rsidR="002E57F2" w:rsidRPr="002E0180">
              <w:rPr>
                <w:sz w:val="22"/>
                <w:szCs w:val="22"/>
              </w:rPr>
              <w:t xml:space="preserve"> </w:t>
            </w:r>
            <w:r w:rsidR="009F692A" w:rsidRPr="002E0180">
              <w:rPr>
                <w:sz w:val="22"/>
                <w:szCs w:val="22"/>
              </w:rPr>
              <w:br/>
            </w:r>
            <w:r w:rsidR="002E57F2" w:rsidRPr="002E0180">
              <w:rPr>
                <w:sz w:val="22"/>
                <w:szCs w:val="22"/>
              </w:rPr>
              <w:t>2019 г.</w:t>
            </w:r>
            <w:r w:rsidR="002E3851" w:rsidRPr="002E0180">
              <w:rPr>
                <w:sz w:val="22"/>
                <w:szCs w:val="22"/>
              </w:rPr>
              <w:t xml:space="preserve"> </w:t>
            </w:r>
          </w:p>
        </w:tc>
        <w:tc>
          <w:tcPr>
            <w:tcW w:w="1063" w:type="dxa"/>
            <w:tcBorders>
              <w:top w:val="single" w:sz="4" w:space="0" w:color="auto"/>
              <w:left w:val="nil"/>
              <w:bottom w:val="single" w:sz="4" w:space="0" w:color="auto"/>
              <w:right w:val="single" w:sz="4" w:space="0" w:color="auto"/>
            </w:tcBorders>
            <w:shd w:val="clear" w:color="auto" w:fill="auto"/>
          </w:tcPr>
          <w:p w:rsidR="002E3851" w:rsidRPr="002E0180" w:rsidRDefault="00513EC7" w:rsidP="008130D0">
            <w:pPr>
              <w:spacing w:before="60" w:after="60" w:line="200" w:lineRule="exact"/>
              <w:ind w:right="-57"/>
              <w:jc w:val="center"/>
            </w:pPr>
            <w:r w:rsidRPr="002E0180">
              <w:rPr>
                <w:sz w:val="22"/>
                <w:szCs w:val="22"/>
              </w:rPr>
              <w:t>я</w:t>
            </w:r>
            <w:r w:rsidR="007C0D5C" w:rsidRPr="002E0180">
              <w:rPr>
                <w:sz w:val="22"/>
                <w:szCs w:val="22"/>
              </w:rPr>
              <w:t>нварь-</w:t>
            </w:r>
            <w:r w:rsidR="009F692A" w:rsidRPr="002E0180">
              <w:rPr>
                <w:sz w:val="22"/>
                <w:szCs w:val="22"/>
              </w:rPr>
              <w:t>май</w:t>
            </w:r>
            <w:r w:rsidR="002E57F2" w:rsidRPr="002E0180">
              <w:rPr>
                <w:sz w:val="22"/>
                <w:szCs w:val="22"/>
              </w:rPr>
              <w:t xml:space="preserve"> </w:t>
            </w:r>
            <w:r w:rsidR="009F692A" w:rsidRPr="002E0180">
              <w:rPr>
                <w:sz w:val="22"/>
                <w:szCs w:val="22"/>
              </w:rPr>
              <w:br/>
            </w:r>
            <w:r w:rsidR="002E57F2" w:rsidRPr="002E0180">
              <w:rPr>
                <w:sz w:val="22"/>
                <w:szCs w:val="22"/>
              </w:rPr>
              <w:t>2019 г.</w:t>
            </w:r>
            <w:r w:rsidR="002E3851" w:rsidRPr="002E0180">
              <w:rPr>
                <w:sz w:val="22"/>
                <w:szCs w:val="22"/>
              </w:rPr>
              <w:t xml:space="preserve"> </w:t>
            </w:r>
            <w:r w:rsidR="002E3851" w:rsidRPr="002E0180">
              <w:rPr>
                <w:sz w:val="22"/>
                <w:szCs w:val="22"/>
              </w:rPr>
              <w:br/>
            </w:r>
            <w:proofErr w:type="gramStart"/>
            <w:r w:rsidR="002E3851" w:rsidRPr="002E0180">
              <w:rPr>
                <w:sz w:val="22"/>
                <w:szCs w:val="22"/>
              </w:rPr>
              <w:t>в</w:t>
            </w:r>
            <w:proofErr w:type="gramEnd"/>
            <w:r w:rsidR="002E3851" w:rsidRPr="002E0180">
              <w:rPr>
                <w:sz w:val="22"/>
                <w:szCs w:val="22"/>
              </w:rPr>
              <w:t xml:space="preserve"> % </w:t>
            </w:r>
            <w:proofErr w:type="gramStart"/>
            <w:r w:rsidR="002E3851" w:rsidRPr="002E0180">
              <w:rPr>
                <w:sz w:val="22"/>
                <w:szCs w:val="22"/>
              </w:rPr>
              <w:t>к</w:t>
            </w:r>
            <w:proofErr w:type="gramEnd"/>
            <w:r w:rsidR="002E3851" w:rsidRPr="002E0180">
              <w:rPr>
                <w:sz w:val="22"/>
                <w:szCs w:val="22"/>
              </w:rPr>
              <w:br/>
            </w:r>
            <w:r w:rsidRPr="002E0180">
              <w:rPr>
                <w:sz w:val="22"/>
                <w:szCs w:val="22"/>
              </w:rPr>
              <w:t>январю-</w:t>
            </w:r>
            <w:r w:rsidR="009F692A" w:rsidRPr="002E0180">
              <w:rPr>
                <w:sz w:val="22"/>
                <w:szCs w:val="22"/>
              </w:rPr>
              <w:t>маю</w:t>
            </w:r>
            <w:r w:rsidRPr="002E0180">
              <w:rPr>
                <w:sz w:val="22"/>
                <w:szCs w:val="22"/>
              </w:rPr>
              <w:t xml:space="preserve"> </w:t>
            </w:r>
            <w:r w:rsidR="009F692A" w:rsidRPr="002E0180">
              <w:rPr>
                <w:sz w:val="22"/>
                <w:szCs w:val="22"/>
              </w:rPr>
              <w:br/>
            </w:r>
            <w:r w:rsidR="00392E41" w:rsidRPr="002E0180">
              <w:rPr>
                <w:sz w:val="22"/>
                <w:szCs w:val="22"/>
              </w:rPr>
              <w:t>2018 г.</w:t>
            </w:r>
            <w:r w:rsidR="002E3851" w:rsidRPr="002E0180">
              <w:rPr>
                <w:sz w:val="22"/>
                <w:szCs w:val="22"/>
              </w:rPr>
              <w:t xml:space="preserve"> </w:t>
            </w:r>
          </w:p>
        </w:tc>
        <w:tc>
          <w:tcPr>
            <w:tcW w:w="1008" w:type="dxa"/>
            <w:tcBorders>
              <w:top w:val="single" w:sz="4" w:space="0" w:color="auto"/>
              <w:left w:val="nil"/>
              <w:bottom w:val="single" w:sz="4" w:space="0" w:color="auto"/>
              <w:right w:val="single" w:sz="4" w:space="0" w:color="auto"/>
            </w:tcBorders>
            <w:shd w:val="clear" w:color="auto" w:fill="auto"/>
          </w:tcPr>
          <w:p w:rsidR="002E3851" w:rsidRPr="002E0180" w:rsidRDefault="00513EC7" w:rsidP="00E97DAD">
            <w:pPr>
              <w:spacing w:before="60" w:after="60" w:line="200" w:lineRule="exact"/>
              <w:ind w:right="-57"/>
              <w:jc w:val="center"/>
            </w:pPr>
            <w:r w:rsidRPr="002E0180">
              <w:rPr>
                <w:sz w:val="22"/>
                <w:szCs w:val="22"/>
              </w:rPr>
              <w:t>я</w:t>
            </w:r>
            <w:r w:rsidR="007C0D5C" w:rsidRPr="002E0180">
              <w:rPr>
                <w:sz w:val="22"/>
                <w:szCs w:val="22"/>
              </w:rPr>
              <w:t>нварь-</w:t>
            </w:r>
            <w:r w:rsidR="009F692A" w:rsidRPr="002E0180">
              <w:rPr>
                <w:sz w:val="22"/>
                <w:szCs w:val="22"/>
              </w:rPr>
              <w:t>май</w:t>
            </w:r>
            <w:r w:rsidR="002E57F2" w:rsidRPr="002E0180">
              <w:rPr>
                <w:sz w:val="22"/>
                <w:szCs w:val="22"/>
              </w:rPr>
              <w:t xml:space="preserve"> </w:t>
            </w:r>
            <w:r w:rsidR="009F692A" w:rsidRPr="002E0180">
              <w:rPr>
                <w:sz w:val="22"/>
                <w:szCs w:val="22"/>
              </w:rPr>
              <w:br/>
            </w:r>
            <w:r w:rsidR="002E57F2" w:rsidRPr="002E0180">
              <w:rPr>
                <w:sz w:val="22"/>
                <w:szCs w:val="22"/>
              </w:rPr>
              <w:t>2019 г.</w:t>
            </w:r>
            <w:r w:rsidR="002E3851" w:rsidRPr="002E0180">
              <w:rPr>
                <w:sz w:val="22"/>
                <w:szCs w:val="22"/>
              </w:rPr>
              <w:t xml:space="preserve"> </w:t>
            </w:r>
          </w:p>
        </w:tc>
        <w:tc>
          <w:tcPr>
            <w:tcW w:w="1036" w:type="dxa"/>
            <w:tcBorders>
              <w:top w:val="single" w:sz="4" w:space="0" w:color="auto"/>
              <w:left w:val="nil"/>
              <w:bottom w:val="single" w:sz="4" w:space="0" w:color="auto"/>
              <w:right w:val="single" w:sz="4" w:space="0" w:color="auto"/>
            </w:tcBorders>
            <w:shd w:val="clear" w:color="auto" w:fill="auto"/>
          </w:tcPr>
          <w:p w:rsidR="002E3851" w:rsidRPr="002E0180" w:rsidRDefault="00513EC7" w:rsidP="008130D0">
            <w:pPr>
              <w:spacing w:before="60" w:after="60" w:line="200" w:lineRule="exact"/>
              <w:ind w:left="-51" w:right="-57"/>
              <w:jc w:val="center"/>
            </w:pPr>
            <w:r w:rsidRPr="002E0180">
              <w:rPr>
                <w:sz w:val="22"/>
                <w:szCs w:val="22"/>
              </w:rPr>
              <w:t>я</w:t>
            </w:r>
            <w:r w:rsidR="007C0D5C" w:rsidRPr="002E0180">
              <w:rPr>
                <w:sz w:val="22"/>
                <w:szCs w:val="22"/>
              </w:rPr>
              <w:t>нварь-</w:t>
            </w:r>
            <w:r w:rsidR="009F692A" w:rsidRPr="002E0180">
              <w:rPr>
                <w:sz w:val="22"/>
                <w:szCs w:val="22"/>
              </w:rPr>
              <w:t>май</w:t>
            </w:r>
            <w:r w:rsidR="002E57F2" w:rsidRPr="002E0180">
              <w:rPr>
                <w:sz w:val="22"/>
                <w:szCs w:val="22"/>
              </w:rPr>
              <w:t xml:space="preserve"> </w:t>
            </w:r>
            <w:r w:rsidR="009F692A" w:rsidRPr="002E0180">
              <w:rPr>
                <w:sz w:val="22"/>
                <w:szCs w:val="22"/>
              </w:rPr>
              <w:br/>
            </w:r>
            <w:r w:rsidR="002E57F2" w:rsidRPr="002E0180">
              <w:rPr>
                <w:sz w:val="22"/>
                <w:szCs w:val="22"/>
              </w:rPr>
              <w:t>2019 г.</w:t>
            </w:r>
            <w:r w:rsidR="002E3851" w:rsidRPr="002E0180">
              <w:rPr>
                <w:sz w:val="22"/>
                <w:szCs w:val="22"/>
              </w:rPr>
              <w:t xml:space="preserve"> </w:t>
            </w:r>
            <w:r w:rsidR="002E3851" w:rsidRPr="002E0180">
              <w:rPr>
                <w:sz w:val="22"/>
                <w:szCs w:val="22"/>
              </w:rPr>
              <w:br/>
            </w:r>
            <w:proofErr w:type="gramStart"/>
            <w:r w:rsidR="002E3851" w:rsidRPr="002E0180">
              <w:rPr>
                <w:sz w:val="22"/>
                <w:szCs w:val="22"/>
              </w:rPr>
              <w:t>в</w:t>
            </w:r>
            <w:proofErr w:type="gramEnd"/>
            <w:r w:rsidR="002E3851" w:rsidRPr="002E0180">
              <w:rPr>
                <w:sz w:val="22"/>
                <w:szCs w:val="22"/>
              </w:rPr>
              <w:t xml:space="preserve"> % </w:t>
            </w:r>
            <w:proofErr w:type="gramStart"/>
            <w:r w:rsidR="002E3851" w:rsidRPr="002E0180">
              <w:rPr>
                <w:sz w:val="22"/>
                <w:szCs w:val="22"/>
              </w:rPr>
              <w:t>к</w:t>
            </w:r>
            <w:proofErr w:type="gramEnd"/>
            <w:r w:rsidR="002E3851" w:rsidRPr="002E0180">
              <w:rPr>
                <w:sz w:val="22"/>
                <w:szCs w:val="22"/>
              </w:rPr>
              <w:br/>
            </w:r>
            <w:r w:rsidRPr="002E0180">
              <w:rPr>
                <w:sz w:val="22"/>
                <w:szCs w:val="22"/>
              </w:rPr>
              <w:t>январю-</w:t>
            </w:r>
            <w:r w:rsidR="009F692A" w:rsidRPr="002E0180">
              <w:rPr>
                <w:sz w:val="22"/>
                <w:szCs w:val="22"/>
              </w:rPr>
              <w:t>маю</w:t>
            </w:r>
            <w:r w:rsidRPr="002E0180">
              <w:rPr>
                <w:sz w:val="22"/>
                <w:szCs w:val="22"/>
              </w:rPr>
              <w:t xml:space="preserve"> </w:t>
            </w:r>
            <w:r w:rsidR="009F692A" w:rsidRPr="002E0180">
              <w:rPr>
                <w:sz w:val="22"/>
                <w:szCs w:val="22"/>
              </w:rPr>
              <w:br/>
            </w:r>
            <w:r w:rsidR="00392E41" w:rsidRPr="002E0180">
              <w:rPr>
                <w:sz w:val="22"/>
                <w:szCs w:val="22"/>
              </w:rPr>
              <w:t>2018 г.</w:t>
            </w:r>
            <w:r w:rsidR="002E3851" w:rsidRPr="002E0180">
              <w:rPr>
                <w:sz w:val="22"/>
                <w:szCs w:val="22"/>
              </w:rPr>
              <w:t xml:space="preserve"> </w:t>
            </w:r>
          </w:p>
        </w:tc>
      </w:tr>
      <w:tr w:rsidR="00FD0603" w:rsidRPr="002E0180" w:rsidTr="00F87C98">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D0603" w:rsidRPr="002E0180" w:rsidRDefault="00FD0603" w:rsidP="00ED2D5B">
            <w:pPr>
              <w:spacing w:before="60" w:after="60" w:line="200" w:lineRule="exact"/>
              <w:rPr>
                <w:snapToGrid w:val="0"/>
              </w:rPr>
            </w:pPr>
            <w:bookmarkStart w:id="8" w:name="_Hlk352852500"/>
            <w:r w:rsidRPr="002E0180">
              <w:rPr>
                <w:snapToGrid w:val="0"/>
                <w:sz w:val="22"/>
                <w:szCs w:val="22"/>
              </w:rPr>
              <w:t>Нефть сырая</w:t>
            </w:r>
          </w:p>
        </w:tc>
        <w:tc>
          <w:tcPr>
            <w:tcW w:w="975" w:type="dxa"/>
            <w:tcBorders>
              <w:top w:val="single" w:sz="4" w:space="0" w:color="auto"/>
              <w:left w:val="single" w:sz="4" w:space="0" w:color="auto"/>
              <w:bottom w:val="nil"/>
              <w:right w:val="single" w:sz="4" w:space="0" w:color="auto"/>
            </w:tcBorders>
            <w:shd w:val="clear" w:color="auto" w:fill="auto"/>
            <w:vAlign w:val="bottom"/>
          </w:tcPr>
          <w:p w:rsidR="00FD0603" w:rsidRPr="002E0180" w:rsidRDefault="00FD0603" w:rsidP="00ED2D5B">
            <w:pPr>
              <w:tabs>
                <w:tab w:val="left" w:pos="909"/>
              </w:tabs>
              <w:spacing w:before="60" w:after="60" w:line="200" w:lineRule="exact"/>
              <w:ind w:right="50"/>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D0603" w:rsidRPr="002E0180" w:rsidRDefault="00FD0603" w:rsidP="00ED2D5B">
            <w:pPr>
              <w:spacing w:before="60" w:after="6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2E0180" w:rsidRDefault="00FD0603" w:rsidP="00ED2D5B">
            <w:pPr>
              <w:spacing w:before="60" w:after="6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2E0180" w:rsidRDefault="00FD0603" w:rsidP="00ED2D5B">
            <w:pPr>
              <w:spacing w:before="60" w:after="60" w:line="20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D0603" w:rsidRPr="002E0180" w:rsidRDefault="00FD0603" w:rsidP="00ED2D5B">
            <w:pPr>
              <w:spacing w:before="60" w:after="60" w:line="20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D0603" w:rsidRPr="002E0180" w:rsidRDefault="00FD0603" w:rsidP="00ED2D5B">
            <w:pPr>
              <w:spacing w:before="60" w:after="60" w:line="200" w:lineRule="exact"/>
              <w:ind w:right="170"/>
              <w:jc w:val="right"/>
              <w:rPr>
                <w:rFonts w:eastAsia="Arial Unicode MS"/>
              </w:rPr>
            </w:pPr>
          </w:p>
        </w:tc>
      </w:tr>
      <w:tr w:rsidR="000E30EB" w:rsidRPr="002E0180" w:rsidTr="00BE2031">
        <w:trPr>
          <w:cantSplit/>
          <w:jc w:val="center"/>
        </w:trPr>
        <w:tc>
          <w:tcPr>
            <w:tcW w:w="2910" w:type="dxa"/>
            <w:tcBorders>
              <w:top w:val="nil"/>
              <w:left w:val="single" w:sz="4" w:space="0" w:color="auto"/>
              <w:right w:val="single" w:sz="4" w:space="0" w:color="auto"/>
            </w:tcBorders>
            <w:shd w:val="clear" w:color="auto" w:fill="auto"/>
            <w:vAlign w:val="bottom"/>
          </w:tcPr>
          <w:p w:rsidR="000E30EB" w:rsidRPr="002E0180" w:rsidRDefault="000E30EB" w:rsidP="00ED2D5B">
            <w:pPr>
              <w:spacing w:before="60" w:after="60" w:line="200" w:lineRule="exact"/>
              <w:ind w:left="232"/>
              <w:rPr>
                <w:snapToGrid w:val="0"/>
              </w:rPr>
            </w:pPr>
            <w:bookmarkStart w:id="9" w:name="_Hlk347909314"/>
            <w:r w:rsidRPr="002E0180">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0E30EB" w:rsidRPr="002E0180" w:rsidRDefault="00C61B70"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488,6</w:t>
            </w:r>
          </w:p>
        </w:tc>
        <w:tc>
          <w:tcPr>
            <w:tcW w:w="1067" w:type="dxa"/>
            <w:tcBorders>
              <w:top w:val="nil"/>
              <w:left w:val="single" w:sz="4" w:space="0" w:color="auto"/>
              <w:right w:val="single" w:sz="4" w:space="0" w:color="auto"/>
            </w:tcBorders>
            <w:shd w:val="clear" w:color="auto" w:fill="auto"/>
            <w:vAlign w:val="bottom"/>
          </w:tcPr>
          <w:p w:rsidR="000E30EB" w:rsidRPr="002E0180" w:rsidRDefault="0031063C" w:rsidP="007F20AD">
            <w:pPr>
              <w:tabs>
                <w:tab w:val="left" w:pos="1099"/>
              </w:tabs>
              <w:spacing w:before="60" w:after="60" w:line="200" w:lineRule="exact"/>
              <w:ind w:right="227"/>
              <w:jc w:val="right"/>
              <w:rPr>
                <w:rFonts w:eastAsia="Arial Unicode MS"/>
              </w:rPr>
            </w:pPr>
            <w:r w:rsidRPr="002E0180">
              <w:rPr>
                <w:rFonts w:eastAsia="Arial Unicode MS"/>
                <w:sz w:val="22"/>
                <w:szCs w:val="22"/>
              </w:rPr>
              <w:t>72,1</w:t>
            </w:r>
          </w:p>
        </w:tc>
        <w:tc>
          <w:tcPr>
            <w:tcW w:w="1063" w:type="dxa"/>
            <w:tcBorders>
              <w:top w:val="nil"/>
              <w:left w:val="single" w:sz="4" w:space="0" w:color="auto"/>
              <w:right w:val="single" w:sz="4" w:space="0" w:color="auto"/>
            </w:tcBorders>
            <w:shd w:val="clear" w:color="auto" w:fill="auto"/>
            <w:vAlign w:val="bottom"/>
          </w:tcPr>
          <w:p w:rsidR="000E30EB" w:rsidRPr="002E0180" w:rsidRDefault="000E30EB" w:rsidP="007F20AD">
            <w:pPr>
              <w:tabs>
                <w:tab w:val="left" w:pos="1099"/>
              </w:tabs>
              <w:spacing w:before="60" w:after="60" w:line="200" w:lineRule="exact"/>
              <w:ind w:right="170"/>
              <w:jc w:val="right"/>
              <w:rPr>
                <w:rFonts w:eastAsia="Arial Unicode MS"/>
              </w:rPr>
            </w:pPr>
            <w:r w:rsidRPr="002E0180">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0E30EB" w:rsidRPr="002E0180" w:rsidRDefault="000E30EB" w:rsidP="007F20AD">
            <w:pPr>
              <w:tabs>
                <w:tab w:val="left" w:pos="1099"/>
              </w:tabs>
              <w:spacing w:before="60" w:after="60" w:line="200" w:lineRule="exact"/>
              <w:ind w:right="227"/>
              <w:jc w:val="right"/>
              <w:rPr>
                <w:rFonts w:eastAsia="Arial Unicode MS"/>
              </w:rPr>
            </w:pPr>
            <w:r w:rsidRPr="002E0180">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0E30EB" w:rsidRPr="002E0180" w:rsidRDefault="00C61B70"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488,6</w:t>
            </w:r>
          </w:p>
        </w:tc>
        <w:tc>
          <w:tcPr>
            <w:tcW w:w="1036" w:type="dxa"/>
            <w:tcBorders>
              <w:top w:val="nil"/>
              <w:left w:val="single" w:sz="4" w:space="0" w:color="auto"/>
              <w:right w:val="single" w:sz="4" w:space="0" w:color="auto"/>
            </w:tcBorders>
            <w:shd w:val="clear" w:color="auto" w:fill="auto"/>
            <w:vAlign w:val="bottom"/>
          </w:tcPr>
          <w:p w:rsidR="000E30EB" w:rsidRPr="002E0180" w:rsidRDefault="0031063C" w:rsidP="007F20AD">
            <w:pPr>
              <w:tabs>
                <w:tab w:val="left" w:pos="1099"/>
              </w:tabs>
              <w:spacing w:before="60" w:after="60" w:line="200" w:lineRule="exact"/>
              <w:ind w:right="170"/>
              <w:jc w:val="right"/>
              <w:rPr>
                <w:rFonts w:eastAsia="Arial Unicode MS"/>
              </w:rPr>
            </w:pPr>
            <w:r w:rsidRPr="002E0180">
              <w:rPr>
                <w:rFonts w:eastAsia="Arial Unicode MS"/>
                <w:sz w:val="22"/>
                <w:szCs w:val="22"/>
              </w:rPr>
              <w:t>72,1</w:t>
            </w:r>
          </w:p>
        </w:tc>
      </w:tr>
      <w:tr w:rsidR="00563E50" w:rsidRPr="0031063C" w:rsidTr="00BE2031">
        <w:trPr>
          <w:cantSplit/>
          <w:jc w:val="center"/>
        </w:trPr>
        <w:tc>
          <w:tcPr>
            <w:tcW w:w="2910" w:type="dxa"/>
            <w:tcBorders>
              <w:top w:val="nil"/>
              <w:left w:val="single" w:sz="4" w:space="0" w:color="auto"/>
              <w:right w:val="single" w:sz="4" w:space="0" w:color="auto"/>
            </w:tcBorders>
            <w:shd w:val="clear" w:color="auto" w:fill="auto"/>
            <w:vAlign w:val="bottom"/>
          </w:tcPr>
          <w:p w:rsidR="00563E50" w:rsidRPr="002E0180" w:rsidRDefault="00563E50" w:rsidP="00ED2D5B">
            <w:pPr>
              <w:spacing w:before="60" w:after="60" w:line="200" w:lineRule="exact"/>
              <w:ind w:left="232"/>
              <w:rPr>
                <w:snapToGrid w:val="0"/>
              </w:rPr>
            </w:pPr>
            <w:r w:rsidRPr="002E0180">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563E50" w:rsidRPr="002E0180" w:rsidRDefault="00456957"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456</w:t>
            </w:r>
          </w:p>
        </w:tc>
        <w:tc>
          <w:tcPr>
            <w:tcW w:w="1067" w:type="dxa"/>
            <w:tcBorders>
              <w:top w:val="nil"/>
              <w:left w:val="single" w:sz="4" w:space="0" w:color="auto"/>
              <w:right w:val="single" w:sz="4" w:space="0" w:color="auto"/>
            </w:tcBorders>
            <w:shd w:val="clear" w:color="auto" w:fill="auto"/>
            <w:vAlign w:val="bottom"/>
          </w:tcPr>
          <w:p w:rsidR="00563E50" w:rsidRPr="002E0180" w:rsidRDefault="002048A3" w:rsidP="007F20AD">
            <w:pPr>
              <w:tabs>
                <w:tab w:val="left" w:pos="1099"/>
              </w:tabs>
              <w:spacing w:before="60" w:after="60" w:line="200" w:lineRule="exact"/>
              <w:ind w:right="227"/>
              <w:jc w:val="right"/>
              <w:rPr>
                <w:rFonts w:eastAsia="Arial Unicode MS"/>
              </w:rPr>
            </w:pPr>
            <w:r w:rsidRPr="002E0180">
              <w:rPr>
                <w:rFonts w:eastAsia="Arial Unicode MS"/>
                <w:sz w:val="22"/>
                <w:szCs w:val="22"/>
              </w:rPr>
              <w:t>94,7</w:t>
            </w:r>
          </w:p>
        </w:tc>
        <w:tc>
          <w:tcPr>
            <w:tcW w:w="1063" w:type="dxa"/>
            <w:tcBorders>
              <w:top w:val="nil"/>
              <w:left w:val="single" w:sz="4" w:space="0" w:color="auto"/>
              <w:right w:val="single" w:sz="4" w:space="0" w:color="auto"/>
            </w:tcBorders>
            <w:shd w:val="clear" w:color="auto" w:fill="auto"/>
            <w:vAlign w:val="bottom"/>
          </w:tcPr>
          <w:p w:rsidR="00563E50" w:rsidRPr="002E0180" w:rsidRDefault="00563E50" w:rsidP="007F20AD">
            <w:pPr>
              <w:tabs>
                <w:tab w:val="left" w:pos="1099"/>
              </w:tabs>
              <w:spacing w:before="60" w:after="60" w:line="200" w:lineRule="exact"/>
              <w:ind w:right="170"/>
              <w:jc w:val="right"/>
              <w:rPr>
                <w:rFonts w:eastAsia="Arial Unicode MS"/>
              </w:rPr>
            </w:pPr>
            <w:r w:rsidRPr="002E0180">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563E50" w:rsidRPr="002E0180" w:rsidRDefault="00563E50" w:rsidP="007F20AD">
            <w:pPr>
              <w:tabs>
                <w:tab w:val="left" w:pos="1099"/>
              </w:tabs>
              <w:spacing w:before="60" w:after="60" w:line="200" w:lineRule="exact"/>
              <w:ind w:right="227"/>
              <w:jc w:val="right"/>
              <w:rPr>
                <w:rFonts w:eastAsia="Arial Unicode MS"/>
              </w:rPr>
            </w:pPr>
            <w:r w:rsidRPr="002E0180">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563E50" w:rsidRPr="002E0180" w:rsidRDefault="00B05EDE"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4</w:t>
            </w:r>
            <w:r w:rsidR="00456957" w:rsidRPr="002E0180">
              <w:rPr>
                <w:rFonts w:eastAsia="Arial Unicode MS"/>
                <w:sz w:val="22"/>
                <w:szCs w:val="22"/>
              </w:rPr>
              <w:t>5</w:t>
            </w:r>
            <w:r w:rsidRPr="002E0180">
              <w:rPr>
                <w:rFonts w:eastAsia="Arial Unicode MS"/>
                <w:sz w:val="22"/>
                <w:szCs w:val="22"/>
              </w:rPr>
              <w:t>6</w:t>
            </w:r>
          </w:p>
        </w:tc>
        <w:tc>
          <w:tcPr>
            <w:tcW w:w="1036" w:type="dxa"/>
            <w:tcBorders>
              <w:top w:val="nil"/>
              <w:left w:val="single" w:sz="4" w:space="0" w:color="auto"/>
              <w:right w:val="single" w:sz="4" w:space="0" w:color="auto"/>
            </w:tcBorders>
            <w:shd w:val="clear" w:color="auto" w:fill="auto"/>
            <w:vAlign w:val="bottom"/>
          </w:tcPr>
          <w:p w:rsidR="00563E50" w:rsidRPr="0031063C" w:rsidRDefault="002048A3" w:rsidP="007F20AD">
            <w:pPr>
              <w:tabs>
                <w:tab w:val="left" w:pos="1099"/>
              </w:tabs>
              <w:spacing w:before="60" w:after="60" w:line="200" w:lineRule="exact"/>
              <w:ind w:right="170"/>
              <w:jc w:val="right"/>
              <w:rPr>
                <w:rFonts w:eastAsia="Arial Unicode MS"/>
              </w:rPr>
            </w:pPr>
            <w:r w:rsidRPr="002E0180">
              <w:rPr>
                <w:rFonts w:eastAsia="Arial Unicode MS"/>
                <w:sz w:val="22"/>
                <w:szCs w:val="22"/>
              </w:rPr>
              <w:t>94,7</w:t>
            </w:r>
          </w:p>
        </w:tc>
      </w:tr>
      <w:tr w:rsidR="00FF1C6A" w:rsidRPr="002E0180" w:rsidTr="00BE2031">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2E0180" w:rsidRDefault="00FF1C6A" w:rsidP="005166D3">
            <w:pPr>
              <w:spacing w:before="60" w:after="60" w:line="220" w:lineRule="exact"/>
              <w:rPr>
                <w:snapToGrid w:val="0"/>
              </w:rPr>
            </w:pPr>
            <w:r w:rsidRPr="002E0180">
              <w:rPr>
                <w:snapToGrid w:val="0"/>
                <w:sz w:val="22"/>
                <w:szCs w:val="22"/>
              </w:rPr>
              <w:t>Нефтепродукты</w:t>
            </w:r>
          </w:p>
        </w:tc>
        <w:tc>
          <w:tcPr>
            <w:tcW w:w="975"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909"/>
                <w:tab w:val="left" w:pos="1099"/>
              </w:tabs>
              <w:spacing w:before="60" w:after="60" w:line="22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60" w:after="60" w:line="22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60" w:after="60" w:line="22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60" w:after="60" w:line="220" w:lineRule="exact"/>
              <w:ind w:right="170"/>
              <w:jc w:val="right"/>
              <w:rPr>
                <w:rFonts w:eastAsia="Arial Unicode MS"/>
              </w:rPr>
            </w:pPr>
          </w:p>
        </w:tc>
      </w:tr>
      <w:tr w:rsidR="00FF1C6A"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E0180" w:rsidRDefault="00FF1C6A" w:rsidP="005166D3">
            <w:pPr>
              <w:spacing w:before="60" w:after="60" w:line="220" w:lineRule="exact"/>
              <w:ind w:left="232"/>
              <w:rPr>
                <w:snapToGrid w:val="0"/>
              </w:rPr>
            </w:pPr>
            <w:r w:rsidRPr="002E0180">
              <w:rPr>
                <w:snapToGrid w:val="0"/>
                <w:sz w:val="22"/>
                <w:szCs w:val="22"/>
              </w:rPr>
              <w:t xml:space="preserve">количество, </w:t>
            </w:r>
            <w:r w:rsidR="008C312F" w:rsidRPr="002E0180">
              <w:rPr>
                <w:snapToGrid w:val="0"/>
                <w:sz w:val="22"/>
                <w:szCs w:val="22"/>
              </w:rPr>
              <w:t>тыс</w:t>
            </w:r>
            <w:r w:rsidRPr="002E0180">
              <w:rPr>
                <w:snapToGrid w:val="0"/>
                <w:sz w:val="22"/>
                <w:szCs w:val="22"/>
              </w:rPr>
              <w:t>. т</w:t>
            </w:r>
          </w:p>
        </w:tc>
        <w:tc>
          <w:tcPr>
            <w:tcW w:w="975" w:type="dxa"/>
            <w:tcBorders>
              <w:top w:val="nil"/>
              <w:left w:val="single" w:sz="4" w:space="0" w:color="auto"/>
              <w:right w:val="single" w:sz="4" w:space="0" w:color="auto"/>
            </w:tcBorders>
            <w:shd w:val="clear" w:color="auto" w:fill="auto"/>
            <w:vAlign w:val="bottom"/>
          </w:tcPr>
          <w:p w:rsidR="00FF1C6A" w:rsidRPr="002E0180" w:rsidRDefault="0031063C" w:rsidP="007F20AD">
            <w:pPr>
              <w:tabs>
                <w:tab w:val="left" w:pos="909"/>
                <w:tab w:val="left" w:pos="1099"/>
              </w:tabs>
              <w:spacing w:before="60" w:after="60" w:line="220" w:lineRule="exact"/>
              <w:ind w:right="113"/>
              <w:jc w:val="right"/>
              <w:rPr>
                <w:rFonts w:eastAsia="Arial Unicode MS"/>
              </w:rPr>
            </w:pPr>
            <w:r w:rsidRPr="002E0180">
              <w:rPr>
                <w:rFonts w:eastAsia="Arial Unicode MS"/>
                <w:sz w:val="22"/>
                <w:szCs w:val="22"/>
              </w:rPr>
              <w:t>4 568,2</w:t>
            </w:r>
          </w:p>
        </w:tc>
        <w:tc>
          <w:tcPr>
            <w:tcW w:w="1067" w:type="dxa"/>
            <w:tcBorders>
              <w:top w:val="nil"/>
              <w:left w:val="single" w:sz="4" w:space="0" w:color="auto"/>
              <w:right w:val="single" w:sz="4" w:space="0" w:color="auto"/>
            </w:tcBorders>
            <w:shd w:val="clear" w:color="auto" w:fill="auto"/>
            <w:vAlign w:val="bottom"/>
          </w:tcPr>
          <w:p w:rsidR="00FF1C6A" w:rsidRPr="002E0180" w:rsidRDefault="00C61B70" w:rsidP="007F20AD">
            <w:pPr>
              <w:tabs>
                <w:tab w:val="left" w:pos="1099"/>
              </w:tabs>
              <w:spacing w:before="60" w:after="60" w:line="220" w:lineRule="exact"/>
              <w:ind w:right="227"/>
              <w:jc w:val="right"/>
              <w:rPr>
                <w:rFonts w:eastAsia="Arial Unicode MS"/>
              </w:rPr>
            </w:pPr>
            <w:r w:rsidRPr="002E0180">
              <w:rPr>
                <w:rFonts w:eastAsia="Arial Unicode MS"/>
                <w:sz w:val="22"/>
                <w:szCs w:val="22"/>
              </w:rPr>
              <w:t>8</w:t>
            </w:r>
            <w:r w:rsidR="0031063C" w:rsidRPr="002E0180">
              <w:rPr>
                <w:rFonts w:eastAsia="Arial Unicode MS"/>
                <w:sz w:val="22"/>
                <w:szCs w:val="22"/>
              </w:rPr>
              <w:t>0,1</w:t>
            </w:r>
          </w:p>
        </w:tc>
        <w:tc>
          <w:tcPr>
            <w:tcW w:w="1063" w:type="dxa"/>
            <w:tcBorders>
              <w:top w:val="nil"/>
              <w:left w:val="single" w:sz="4" w:space="0" w:color="auto"/>
              <w:right w:val="single" w:sz="4" w:space="0" w:color="auto"/>
            </w:tcBorders>
            <w:shd w:val="clear" w:color="auto" w:fill="auto"/>
            <w:vAlign w:val="bottom"/>
          </w:tcPr>
          <w:p w:rsidR="00FF1C6A" w:rsidRPr="002E0180" w:rsidRDefault="0031063C" w:rsidP="007F20AD">
            <w:pPr>
              <w:tabs>
                <w:tab w:val="left" w:pos="1099"/>
              </w:tabs>
              <w:spacing w:before="60" w:after="60" w:line="220" w:lineRule="exact"/>
              <w:ind w:right="170"/>
              <w:jc w:val="right"/>
              <w:rPr>
                <w:rFonts w:eastAsia="Arial Unicode MS"/>
              </w:rPr>
            </w:pPr>
            <w:r w:rsidRPr="002E0180">
              <w:rPr>
                <w:rFonts w:eastAsia="Arial Unicode MS"/>
                <w:sz w:val="22"/>
                <w:szCs w:val="22"/>
              </w:rPr>
              <w:t>1</w:t>
            </w:r>
            <w:r w:rsidR="000A406D" w:rsidRPr="002E0180">
              <w:rPr>
                <w:rFonts w:eastAsia="Arial Unicode MS"/>
                <w:sz w:val="22"/>
                <w:szCs w:val="22"/>
              </w:rPr>
              <w:t> </w:t>
            </w:r>
            <w:r w:rsidRPr="002E0180">
              <w:rPr>
                <w:rFonts w:eastAsia="Arial Unicode MS"/>
                <w:sz w:val="22"/>
                <w:szCs w:val="22"/>
              </w:rPr>
              <w:t>221,8</w:t>
            </w:r>
          </w:p>
        </w:tc>
        <w:tc>
          <w:tcPr>
            <w:tcW w:w="1063" w:type="dxa"/>
            <w:tcBorders>
              <w:top w:val="nil"/>
              <w:left w:val="single" w:sz="4" w:space="0" w:color="auto"/>
              <w:right w:val="single" w:sz="4" w:space="0" w:color="auto"/>
            </w:tcBorders>
            <w:shd w:val="clear" w:color="auto" w:fill="auto"/>
            <w:vAlign w:val="bottom"/>
          </w:tcPr>
          <w:p w:rsidR="00FF1C6A" w:rsidRPr="002E0180" w:rsidRDefault="0031063C" w:rsidP="007F20AD">
            <w:pPr>
              <w:tabs>
                <w:tab w:val="left" w:pos="1099"/>
              </w:tabs>
              <w:spacing w:before="60" w:after="60" w:line="220" w:lineRule="exact"/>
              <w:ind w:right="227"/>
              <w:jc w:val="right"/>
              <w:rPr>
                <w:rFonts w:eastAsia="Arial Unicode MS"/>
              </w:rPr>
            </w:pPr>
            <w:r w:rsidRPr="002E0180">
              <w:rPr>
                <w:rFonts w:eastAsia="Arial Unicode MS"/>
                <w:sz w:val="22"/>
                <w:szCs w:val="22"/>
              </w:rPr>
              <w:t>90,9</w:t>
            </w:r>
          </w:p>
        </w:tc>
        <w:tc>
          <w:tcPr>
            <w:tcW w:w="1008" w:type="dxa"/>
            <w:tcBorders>
              <w:top w:val="nil"/>
              <w:left w:val="single" w:sz="4" w:space="0" w:color="auto"/>
              <w:right w:val="single" w:sz="4" w:space="0" w:color="auto"/>
            </w:tcBorders>
            <w:shd w:val="clear" w:color="auto" w:fill="auto"/>
            <w:vAlign w:val="bottom"/>
          </w:tcPr>
          <w:p w:rsidR="00FF1C6A" w:rsidRPr="002E0180" w:rsidRDefault="0031063C" w:rsidP="007F20AD">
            <w:pPr>
              <w:tabs>
                <w:tab w:val="left" w:pos="1099"/>
              </w:tabs>
              <w:spacing w:before="60" w:after="60" w:line="220" w:lineRule="exact"/>
              <w:ind w:right="113"/>
              <w:jc w:val="right"/>
              <w:rPr>
                <w:rFonts w:eastAsia="Arial Unicode MS"/>
              </w:rPr>
            </w:pPr>
            <w:r w:rsidRPr="002E0180">
              <w:rPr>
                <w:rFonts w:eastAsia="Arial Unicode MS"/>
                <w:sz w:val="22"/>
                <w:szCs w:val="22"/>
              </w:rPr>
              <w:t>3 346,4</w:t>
            </w:r>
          </w:p>
        </w:tc>
        <w:tc>
          <w:tcPr>
            <w:tcW w:w="1036" w:type="dxa"/>
            <w:tcBorders>
              <w:top w:val="nil"/>
              <w:left w:val="single" w:sz="4" w:space="0" w:color="auto"/>
              <w:right w:val="single" w:sz="4" w:space="0" w:color="auto"/>
            </w:tcBorders>
            <w:shd w:val="clear" w:color="auto" w:fill="auto"/>
            <w:vAlign w:val="bottom"/>
          </w:tcPr>
          <w:p w:rsidR="00FF1C6A" w:rsidRPr="002E0180" w:rsidRDefault="00C61B70" w:rsidP="007F20AD">
            <w:pPr>
              <w:tabs>
                <w:tab w:val="left" w:pos="1099"/>
              </w:tabs>
              <w:spacing w:before="60" w:after="60" w:line="220" w:lineRule="exact"/>
              <w:ind w:right="170"/>
              <w:jc w:val="right"/>
              <w:rPr>
                <w:rFonts w:eastAsia="Arial Unicode MS"/>
              </w:rPr>
            </w:pPr>
            <w:r w:rsidRPr="002E0180">
              <w:rPr>
                <w:rFonts w:eastAsia="Arial Unicode MS"/>
                <w:sz w:val="22"/>
                <w:szCs w:val="22"/>
              </w:rPr>
              <w:t>7</w:t>
            </w:r>
            <w:r w:rsidR="0031063C" w:rsidRPr="002E0180">
              <w:rPr>
                <w:rFonts w:eastAsia="Arial Unicode MS"/>
                <w:sz w:val="22"/>
                <w:szCs w:val="22"/>
              </w:rPr>
              <w:t>6,8</w:t>
            </w:r>
          </w:p>
        </w:tc>
      </w:tr>
      <w:tr w:rsidR="00FF1C6A"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E0180" w:rsidRDefault="00FF1C6A" w:rsidP="005166D3">
            <w:pPr>
              <w:spacing w:before="60" w:after="60" w:line="220" w:lineRule="exact"/>
              <w:ind w:left="232"/>
              <w:rPr>
                <w:snapToGrid w:val="0"/>
              </w:rPr>
            </w:pPr>
            <w:r w:rsidRPr="002E0180">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1B78FA" w:rsidRDefault="002048A3" w:rsidP="007F20AD">
            <w:pPr>
              <w:tabs>
                <w:tab w:val="left" w:pos="909"/>
                <w:tab w:val="left" w:pos="1099"/>
              </w:tabs>
              <w:spacing w:before="60" w:after="60" w:line="220" w:lineRule="exact"/>
              <w:ind w:right="113"/>
              <w:jc w:val="right"/>
              <w:rPr>
                <w:rFonts w:eastAsia="Arial Unicode MS"/>
              </w:rPr>
            </w:pPr>
            <w:r w:rsidRPr="001B78FA">
              <w:rPr>
                <w:rFonts w:eastAsia="Arial Unicode MS"/>
                <w:sz w:val="22"/>
                <w:szCs w:val="22"/>
              </w:rPr>
              <w:t>499</w:t>
            </w:r>
          </w:p>
        </w:tc>
        <w:tc>
          <w:tcPr>
            <w:tcW w:w="1067" w:type="dxa"/>
            <w:tcBorders>
              <w:top w:val="nil"/>
              <w:left w:val="single" w:sz="4" w:space="0" w:color="auto"/>
              <w:right w:val="single" w:sz="4" w:space="0" w:color="auto"/>
            </w:tcBorders>
            <w:shd w:val="clear" w:color="auto" w:fill="auto"/>
            <w:vAlign w:val="bottom"/>
          </w:tcPr>
          <w:p w:rsidR="00FF1C6A" w:rsidRPr="001B78FA" w:rsidRDefault="002048A3" w:rsidP="007F20AD">
            <w:pPr>
              <w:tabs>
                <w:tab w:val="left" w:pos="1099"/>
              </w:tabs>
              <w:spacing w:before="60" w:after="60" w:line="220" w:lineRule="exact"/>
              <w:ind w:right="227"/>
              <w:jc w:val="right"/>
              <w:rPr>
                <w:rFonts w:eastAsia="Arial Unicode MS"/>
              </w:rPr>
            </w:pPr>
            <w:r w:rsidRPr="001B78FA">
              <w:rPr>
                <w:rFonts w:eastAsia="Arial Unicode MS"/>
                <w:sz w:val="22"/>
                <w:szCs w:val="22"/>
              </w:rPr>
              <w:t>99,99</w:t>
            </w:r>
          </w:p>
        </w:tc>
        <w:tc>
          <w:tcPr>
            <w:tcW w:w="1063" w:type="dxa"/>
            <w:tcBorders>
              <w:top w:val="nil"/>
              <w:left w:val="single" w:sz="4" w:space="0" w:color="auto"/>
              <w:right w:val="single" w:sz="4" w:space="0" w:color="auto"/>
            </w:tcBorders>
            <w:shd w:val="clear" w:color="auto" w:fill="auto"/>
            <w:vAlign w:val="bottom"/>
          </w:tcPr>
          <w:p w:rsidR="00FF1C6A" w:rsidRPr="001B78FA" w:rsidRDefault="002048A3" w:rsidP="007F20AD">
            <w:pPr>
              <w:tabs>
                <w:tab w:val="left" w:pos="1099"/>
              </w:tabs>
              <w:spacing w:before="60" w:after="60" w:line="220" w:lineRule="exact"/>
              <w:ind w:right="170"/>
              <w:jc w:val="right"/>
              <w:rPr>
                <w:rFonts w:eastAsia="Arial Unicode MS"/>
              </w:rPr>
            </w:pPr>
            <w:r w:rsidRPr="001B78FA">
              <w:rPr>
                <w:rFonts w:eastAsia="Arial Unicode MS"/>
                <w:sz w:val="22"/>
                <w:szCs w:val="22"/>
              </w:rPr>
              <w:t>600</w:t>
            </w:r>
          </w:p>
        </w:tc>
        <w:tc>
          <w:tcPr>
            <w:tcW w:w="1063" w:type="dxa"/>
            <w:tcBorders>
              <w:top w:val="nil"/>
              <w:left w:val="single" w:sz="4" w:space="0" w:color="auto"/>
              <w:right w:val="single" w:sz="4" w:space="0" w:color="auto"/>
            </w:tcBorders>
            <w:shd w:val="clear" w:color="auto" w:fill="auto"/>
            <w:vAlign w:val="bottom"/>
          </w:tcPr>
          <w:p w:rsidR="00FF1C6A" w:rsidRPr="001B78FA" w:rsidRDefault="002048A3" w:rsidP="007F20AD">
            <w:pPr>
              <w:tabs>
                <w:tab w:val="left" w:pos="1099"/>
              </w:tabs>
              <w:spacing w:before="60" w:after="60" w:line="220" w:lineRule="exact"/>
              <w:ind w:right="227"/>
              <w:jc w:val="right"/>
              <w:rPr>
                <w:rFonts w:eastAsia="Arial Unicode MS"/>
              </w:rPr>
            </w:pPr>
            <w:r w:rsidRPr="001B78FA">
              <w:rPr>
                <w:rFonts w:eastAsia="Arial Unicode MS"/>
                <w:sz w:val="22"/>
                <w:szCs w:val="22"/>
              </w:rPr>
              <w:t>96,7</w:t>
            </w:r>
          </w:p>
        </w:tc>
        <w:tc>
          <w:tcPr>
            <w:tcW w:w="1008" w:type="dxa"/>
            <w:tcBorders>
              <w:top w:val="nil"/>
              <w:left w:val="single" w:sz="4" w:space="0" w:color="auto"/>
              <w:right w:val="single" w:sz="4" w:space="0" w:color="auto"/>
            </w:tcBorders>
            <w:shd w:val="clear" w:color="auto" w:fill="auto"/>
            <w:vAlign w:val="bottom"/>
          </w:tcPr>
          <w:p w:rsidR="00FF1C6A" w:rsidRPr="001B78FA" w:rsidRDefault="00B05EDE" w:rsidP="007F20AD">
            <w:pPr>
              <w:tabs>
                <w:tab w:val="left" w:pos="1099"/>
              </w:tabs>
              <w:spacing w:before="60" w:after="60" w:line="220" w:lineRule="exact"/>
              <w:ind w:right="113"/>
              <w:jc w:val="right"/>
              <w:rPr>
                <w:rFonts w:eastAsia="Arial Unicode MS"/>
              </w:rPr>
            </w:pPr>
            <w:r w:rsidRPr="001B78FA">
              <w:rPr>
                <w:rFonts w:eastAsia="Arial Unicode MS"/>
                <w:sz w:val="22"/>
                <w:szCs w:val="22"/>
              </w:rPr>
              <w:t>4</w:t>
            </w:r>
            <w:r w:rsidR="002048A3" w:rsidRPr="001B78FA">
              <w:rPr>
                <w:rFonts w:eastAsia="Arial Unicode MS"/>
                <w:sz w:val="22"/>
                <w:szCs w:val="22"/>
              </w:rPr>
              <w:t>6</w:t>
            </w:r>
            <w:r w:rsidR="00456957" w:rsidRPr="001B78FA">
              <w:rPr>
                <w:rFonts w:eastAsia="Arial Unicode MS"/>
                <w:sz w:val="22"/>
                <w:szCs w:val="22"/>
              </w:rPr>
              <w:t>2</w:t>
            </w:r>
          </w:p>
        </w:tc>
        <w:tc>
          <w:tcPr>
            <w:tcW w:w="1036" w:type="dxa"/>
            <w:tcBorders>
              <w:top w:val="nil"/>
              <w:left w:val="single" w:sz="4" w:space="0" w:color="auto"/>
              <w:right w:val="single" w:sz="4" w:space="0" w:color="auto"/>
            </w:tcBorders>
            <w:shd w:val="clear" w:color="auto" w:fill="auto"/>
            <w:vAlign w:val="bottom"/>
          </w:tcPr>
          <w:p w:rsidR="00FF1C6A" w:rsidRPr="002E0180" w:rsidRDefault="002048A3" w:rsidP="007F20AD">
            <w:pPr>
              <w:tabs>
                <w:tab w:val="left" w:pos="1099"/>
              </w:tabs>
              <w:spacing w:before="60" w:after="60" w:line="220" w:lineRule="exact"/>
              <w:ind w:right="170"/>
              <w:jc w:val="right"/>
              <w:rPr>
                <w:rFonts w:eastAsia="Arial Unicode MS"/>
              </w:rPr>
            </w:pPr>
            <w:r w:rsidRPr="002E0180">
              <w:rPr>
                <w:rFonts w:eastAsia="Arial Unicode MS"/>
                <w:sz w:val="22"/>
                <w:szCs w:val="22"/>
              </w:rPr>
              <w:t>100,1</w:t>
            </w:r>
          </w:p>
        </w:tc>
      </w:tr>
      <w:tr w:rsidR="00FF1C6A" w:rsidRPr="002E0180"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2E0180" w:rsidRDefault="00FF1C6A" w:rsidP="005166D3">
            <w:pPr>
              <w:spacing w:before="60" w:after="60" w:line="220" w:lineRule="exact"/>
              <w:rPr>
                <w:snapToGrid w:val="0"/>
              </w:rPr>
            </w:pPr>
            <w:r w:rsidRPr="002E0180">
              <w:rPr>
                <w:snapToGrid w:val="0"/>
                <w:sz w:val="22"/>
                <w:szCs w:val="22"/>
              </w:rPr>
              <w:t xml:space="preserve">Азотные удобрения </w:t>
            </w:r>
          </w:p>
        </w:tc>
        <w:tc>
          <w:tcPr>
            <w:tcW w:w="975"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909"/>
                <w:tab w:val="left" w:pos="1099"/>
              </w:tabs>
              <w:spacing w:before="60" w:after="60" w:line="22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60" w:after="60" w:line="22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60" w:after="60" w:line="22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60" w:after="60" w:line="220" w:lineRule="exact"/>
              <w:ind w:right="170"/>
              <w:jc w:val="right"/>
              <w:rPr>
                <w:rFonts w:eastAsia="Arial Unicode MS"/>
              </w:rPr>
            </w:pPr>
          </w:p>
        </w:tc>
      </w:tr>
      <w:tr w:rsidR="00FF1C6A" w:rsidRPr="002E0180" w:rsidTr="00BE2031">
        <w:trPr>
          <w:cantSplit/>
          <w:jc w:val="center"/>
        </w:trPr>
        <w:tc>
          <w:tcPr>
            <w:tcW w:w="2910" w:type="dxa"/>
            <w:tcBorders>
              <w:top w:val="nil"/>
              <w:left w:val="single" w:sz="4" w:space="0" w:color="auto"/>
              <w:right w:val="single" w:sz="4" w:space="0" w:color="auto"/>
            </w:tcBorders>
            <w:shd w:val="clear" w:color="auto" w:fill="auto"/>
            <w:vAlign w:val="bottom"/>
          </w:tcPr>
          <w:p w:rsidR="00FF1C6A" w:rsidRPr="002E0180" w:rsidRDefault="00FF1C6A" w:rsidP="005166D3">
            <w:pPr>
              <w:spacing w:before="60" w:after="60" w:line="220" w:lineRule="exact"/>
              <w:ind w:left="232"/>
              <w:rPr>
                <w:snapToGrid w:val="0"/>
              </w:rPr>
            </w:pPr>
            <w:r w:rsidRPr="002E0180">
              <w:rPr>
                <w:snapToGrid w:val="0"/>
                <w:sz w:val="22"/>
                <w:szCs w:val="22"/>
              </w:rPr>
              <w:t xml:space="preserve">количество, </w:t>
            </w:r>
            <w:r w:rsidR="004252F2" w:rsidRPr="002E0180">
              <w:rPr>
                <w:snapToGrid w:val="0"/>
                <w:sz w:val="22"/>
                <w:szCs w:val="22"/>
              </w:rPr>
              <w:t xml:space="preserve">тыс. </w:t>
            </w:r>
            <w:r w:rsidRPr="002E0180">
              <w:rPr>
                <w:snapToGrid w:val="0"/>
                <w:sz w:val="22"/>
                <w:szCs w:val="22"/>
              </w:rPr>
              <w:t xml:space="preserve">т </w:t>
            </w:r>
            <w:r w:rsidRPr="002E0180">
              <w:rPr>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2E0180" w:rsidRDefault="000A406D" w:rsidP="007F20AD">
            <w:pPr>
              <w:tabs>
                <w:tab w:val="left" w:pos="909"/>
                <w:tab w:val="left" w:pos="1099"/>
              </w:tabs>
              <w:spacing w:before="60" w:after="60" w:line="220" w:lineRule="exact"/>
              <w:ind w:right="113"/>
              <w:jc w:val="right"/>
              <w:rPr>
                <w:rFonts w:eastAsia="Arial Unicode MS"/>
              </w:rPr>
            </w:pPr>
            <w:r w:rsidRPr="002E0180">
              <w:rPr>
                <w:rFonts w:eastAsia="Arial Unicode MS"/>
                <w:sz w:val="22"/>
                <w:szCs w:val="22"/>
              </w:rPr>
              <w:t>56,2</w:t>
            </w:r>
          </w:p>
        </w:tc>
        <w:tc>
          <w:tcPr>
            <w:tcW w:w="1067" w:type="dxa"/>
            <w:tcBorders>
              <w:top w:val="nil"/>
              <w:left w:val="single" w:sz="4" w:space="0" w:color="auto"/>
              <w:right w:val="single" w:sz="4" w:space="0" w:color="auto"/>
            </w:tcBorders>
            <w:shd w:val="clear" w:color="auto" w:fill="auto"/>
            <w:vAlign w:val="bottom"/>
          </w:tcPr>
          <w:p w:rsidR="00FF1C6A" w:rsidRPr="002E0180" w:rsidRDefault="000A406D" w:rsidP="007F20AD">
            <w:pPr>
              <w:tabs>
                <w:tab w:val="left" w:pos="1099"/>
              </w:tabs>
              <w:spacing w:before="60" w:after="60" w:line="220" w:lineRule="exact"/>
              <w:ind w:right="227"/>
              <w:jc w:val="right"/>
              <w:rPr>
                <w:rFonts w:eastAsia="Arial Unicode MS"/>
              </w:rPr>
            </w:pPr>
            <w:r w:rsidRPr="002E0180">
              <w:rPr>
                <w:rFonts w:eastAsia="Arial Unicode MS"/>
                <w:sz w:val="22"/>
                <w:szCs w:val="22"/>
              </w:rPr>
              <w:t>107,0</w:t>
            </w:r>
          </w:p>
        </w:tc>
        <w:tc>
          <w:tcPr>
            <w:tcW w:w="1063" w:type="dxa"/>
            <w:tcBorders>
              <w:top w:val="nil"/>
              <w:left w:val="single" w:sz="4" w:space="0" w:color="auto"/>
              <w:right w:val="single" w:sz="4" w:space="0" w:color="auto"/>
            </w:tcBorders>
            <w:shd w:val="clear" w:color="auto" w:fill="auto"/>
            <w:vAlign w:val="bottom"/>
          </w:tcPr>
          <w:p w:rsidR="00FF1C6A" w:rsidRPr="002E0180" w:rsidRDefault="00C61B70" w:rsidP="007F20AD">
            <w:pPr>
              <w:tabs>
                <w:tab w:val="left" w:pos="1099"/>
              </w:tabs>
              <w:spacing w:before="60" w:after="60" w:line="220" w:lineRule="exact"/>
              <w:ind w:right="170"/>
              <w:jc w:val="right"/>
              <w:rPr>
                <w:rFonts w:eastAsia="Arial Unicode MS"/>
              </w:rPr>
            </w:pPr>
            <w:r w:rsidRPr="002E0180">
              <w:rPr>
                <w:rFonts w:eastAsia="Arial Unicode MS"/>
                <w:sz w:val="22"/>
                <w:szCs w:val="22"/>
              </w:rPr>
              <w:t>3</w:t>
            </w:r>
            <w:r w:rsidR="000A406D" w:rsidRPr="002E0180">
              <w:rPr>
                <w:rFonts w:eastAsia="Arial Unicode MS"/>
                <w:sz w:val="22"/>
                <w:szCs w:val="22"/>
              </w:rPr>
              <w:t>3,4</w:t>
            </w:r>
          </w:p>
        </w:tc>
        <w:tc>
          <w:tcPr>
            <w:tcW w:w="1063" w:type="dxa"/>
            <w:tcBorders>
              <w:top w:val="nil"/>
              <w:left w:val="single" w:sz="4" w:space="0" w:color="auto"/>
              <w:right w:val="single" w:sz="4" w:space="0" w:color="auto"/>
            </w:tcBorders>
            <w:shd w:val="clear" w:color="auto" w:fill="auto"/>
            <w:vAlign w:val="bottom"/>
          </w:tcPr>
          <w:p w:rsidR="00FF1C6A" w:rsidRPr="002E0180" w:rsidRDefault="001B4C7F" w:rsidP="007F20AD">
            <w:pPr>
              <w:tabs>
                <w:tab w:val="left" w:pos="1099"/>
              </w:tabs>
              <w:spacing w:before="60" w:after="60" w:line="220" w:lineRule="exact"/>
              <w:ind w:right="227"/>
              <w:jc w:val="right"/>
              <w:rPr>
                <w:rFonts w:eastAsia="Arial Unicode MS"/>
              </w:rPr>
            </w:pPr>
            <w:r w:rsidRPr="002E0180">
              <w:rPr>
                <w:rFonts w:eastAsia="Arial Unicode MS"/>
                <w:sz w:val="22"/>
                <w:szCs w:val="22"/>
              </w:rPr>
              <w:t>1</w:t>
            </w:r>
            <w:r w:rsidR="000A406D" w:rsidRPr="002E0180">
              <w:rPr>
                <w:rFonts w:eastAsia="Arial Unicode MS"/>
                <w:sz w:val="22"/>
                <w:szCs w:val="22"/>
              </w:rPr>
              <w:t>19,7</w:t>
            </w:r>
          </w:p>
        </w:tc>
        <w:tc>
          <w:tcPr>
            <w:tcW w:w="1008" w:type="dxa"/>
            <w:tcBorders>
              <w:top w:val="nil"/>
              <w:left w:val="single" w:sz="4" w:space="0" w:color="auto"/>
              <w:right w:val="single" w:sz="4" w:space="0" w:color="auto"/>
            </w:tcBorders>
            <w:shd w:val="clear" w:color="auto" w:fill="auto"/>
            <w:vAlign w:val="bottom"/>
          </w:tcPr>
          <w:p w:rsidR="00FF1C6A" w:rsidRPr="002E0180" w:rsidRDefault="009D756F" w:rsidP="007F20AD">
            <w:pPr>
              <w:tabs>
                <w:tab w:val="left" w:pos="1099"/>
              </w:tabs>
              <w:spacing w:before="60" w:after="60" w:line="220" w:lineRule="exact"/>
              <w:ind w:right="113"/>
              <w:jc w:val="right"/>
              <w:rPr>
                <w:rFonts w:eastAsia="Arial Unicode MS"/>
              </w:rPr>
            </w:pPr>
            <w:r w:rsidRPr="002E0180">
              <w:rPr>
                <w:rFonts w:eastAsia="Arial Unicode MS"/>
                <w:sz w:val="22"/>
                <w:szCs w:val="22"/>
              </w:rPr>
              <w:t>2</w:t>
            </w:r>
            <w:r w:rsidR="00C61B70" w:rsidRPr="002E0180">
              <w:rPr>
                <w:rFonts w:eastAsia="Arial Unicode MS"/>
                <w:sz w:val="22"/>
                <w:szCs w:val="22"/>
              </w:rPr>
              <w:t>2,</w:t>
            </w:r>
            <w:r w:rsidR="000A406D" w:rsidRPr="002E0180">
              <w:rPr>
                <w:rFonts w:eastAsia="Arial Unicode MS"/>
                <w:sz w:val="22"/>
                <w:szCs w:val="22"/>
              </w:rPr>
              <w:t>8</w:t>
            </w:r>
          </w:p>
        </w:tc>
        <w:tc>
          <w:tcPr>
            <w:tcW w:w="1036" w:type="dxa"/>
            <w:tcBorders>
              <w:top w:val="nil"/>
              <w:left w:val="single" w:sz="4" w:space="0" w:color="auto"/>
              <w:right w:val="single" w:sz="4" w:space="0" w:color="auto"/>
            </w:tcBorders>
            <w:shd w:val="clear" w:color="auto" w:fill="auto"/>
            <w:vAlign w:val="bottom"/>
          </w:tcPr>
          <w:p w:rsidR="00FF1C6A" w:rsidRPr="002E0180" w:rsidRDefault="000A406D" w:rsidP="007F20AD">
            <w:pPr>
              <w:tabs>
                <w:tab w:val="left" w:pos="1099"/>
              </w:tabs>
              <w:spacing w:before="60" w:after="60" w:line="220" w:lineRule="exact"/>
              <w:ind w:right="170"/>
              <w:jc w:val="right"/>
              <w:rPr>
                <w:rFonts w:eastAsia="Arial Unicode MS"/>
              </w:rPr>
            </w:pPr>
            <w:r w:rsidRPr="002E0180">
              <w:rPr>
                <w:rFonts w:eastAsia="Arial Unicode MS"/>
                <w:sz w:val="22"/>
                <w:szCs w:val="22"/>
              </w:rPr>
              <w:t>92,6</w:t>
            </w:r>
          </w:p>
        </w:tc>
      </w:tr>
      <w:tr w:rsidR="00FF1C6A" w:rsidRPr="002E0180" w:rsidTr="00BE2031">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2E0180" w:rsidRDefault="00FF1C6A" w:rsidP="005166D3">
            <w:pPr>
              <w:spacing w:before="60" w:after="60" w:line="220" w:lineRule="exact"/>
              <w:ind w:left="232"/>
              <w:rPr>
                <w:snapToGrid w:val="0"/>
              </w:rPr>
            </w:pPr>
            <w:r w:rsidRPr="002E0180">
              <w:rPr>
                <w:snapToGrid w:val="0"/>
                <w:sz w:val="22"/>
                <w:szCs w:val="22"/>
              </w:rPr>
              <w:t xml:space="preserve">средняя цена, долларов США за тонну </w:t>
            </w:r>
            <w:r w:rsidRPr="002E0180">
              <w:rPr>
                <w:sz w:val="22"/>
                <w:szCs w:val="22"/>
                <w:lang w:val="en-US"/>
              </w:rPr>
              <w:t>N</w:t>
            </w:r>
          </w:p>
        </w:tc>
        <w:tc>
          <w:tcPr>
            <w:tcW w:w="975" w:type="dxa"/>
            <w:tcBorders>
              <w:top w:val="nil"/>
              <w:left w:val="single" w:sz="4" w:space="0" w:color="auto"/>
              <w:bottom w:val="single" w:sz="4" w:space="0" w:color="auto"/>
              <w:right w:val="single" w:sz="4" w:space="0" w:color="auto"/>
            </w:tcBorders>
            <w:shd w:val="clear" w:color="auto" w:fill="auto"/>
            <w:vAlign w:val="bottom"/>
          </w:tcPr>
          <w:p w:rsidR="00FF1C6A" w:rsidRPr="002E0180" w:rsidRDefault="002048A3" w:rsidP="007F20AD">
            <w:pPr>
              <w:tabs>
                <w:tab w:val="left" w:pos="909"/>
                <w:tab w:val="left" w:pos="1099"/>
              </w:tabs>
              <w:spacing w:before="60" w:after="60" w:line="220" w:lineRule="exact"/>
              <w:ind w:right="113"/>
              <w:jc w:val="right"/>
              <w:rPr>
                <w:rFonts w:eastAsia="Arial Unicode MS"/>
              </w:rPr>
            </w:pPr>
            <w:r w:rsidRPr="002E0180">
              <w:rPr>
                <w:rFonts w:eastAsia="Arial Unicode MS"/>
                <w:sz w:val="22"/>
                <w:szCs w:val="22"/>
              </w:rPr>
              <w:t>714</w:t>
            </w:r>
          </w:p>
        </w:tc>
        <w:tc>
          <w:tcPr>
            <w:tcW w:w="1067" w:type="dxa"/>
            <w:tcBorders>
              <w:top w:val="nil"/>
              <w:left w:val="single" w:sz="4" w:space="0" w:color="auto"/>
              <w:bottom w:val="single" w:sz="4" w:space="0" w:color="auto"/>
              <w:right w:val="single" w:sz="4" w:space="0" w:color="auto"/>
            </w:tcBorders>
            <w:shd w:val="clear" w:color="auto" w:fill="auto"/>
            <w:vAlign w:val="bottom"/>
          </w:tcPr>
          <w:p w:rsidR="00FF1C6A" w:rsidRPr="002E0180" w:rsidRDefault="00C04C8F" w:rsidP="007F20AD">
            <w:pPr>
              <w:tabs>
                <w:tab w:val="left" w:pos="1099"/>
              </w:tabs>
              <w:spacing w:before="60" w:after="60" w:line="220" w:lineRule="exact"/>
              <w:ind w:right="227"/>
              <w:jc w:val="right"/>
              <w:rPr>
                <w:rFonts w:eastAsia="Arial Unicode MS"/>
              </w:rPr>
            </w:pPr>
            <w:r w:rsidRPr="002E0180">
              <w:rPr>
                <w:rFonts w:eastAsia="Arial Unicode MS"/>
                <w:sz w:val="22"/>
                <w:szCs w:val="22"/>
              </w:rPr>
              <w:t>11</w:t>
            </w:r>
            <w:r w:rsidR="002048A3" w:rsidRPr="002E0180">
              <w:rPr>
                <w:rFonts w:eastAsia="Arial Unicode MS"/>
                <w:sz w:val="22"/>
                <w:szCs w:val="22"/>
              </w:rPr>
              <w:t>5,1</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2E0180" w:rsidRDefault="00C04C8F" w:rsidP="007F20AD">
            <w:pPr>
              <w:tabs>
                <w:tab w:val="left" w:pos="1099"/>
              </w:tabs>
              <w:spacing w:before="60" w:after="60" w:line="220" w:lineRule="exact"/>
              <w:ind w:right="170"/>
              <w:jc w:val="right"/>
              <w:rPr>
                <w:rFonts w:eastAsia="Arial Unicode MS"/>
              </w:rPr>
            </w:pPr>
            <w:r w:rsidRPr="002E0180">
              <w:rPr>
                <w:rFonts w:eastAsia="Arial Unicode MS"/>
                <w:sz w:val="22"/>
                <w:szCs w:val="22"/>
              </w:rPr>
              <w:t>8</w:t>
            </w:r>
            <w:r w:rsidR="002048A3" w:rsidRPr="002E0180">
              <w:rPr>
                <w:rFonts w:eastAsia="Arial Unicode MS"/>
                <w:sz w:val="22"/>
                <w:szCs w:val="22"/>
              </w:rPr>
              <w:t>20</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2E0180" w:rsidRDefault="00C04C8F" w:rsidP="007F20AD">
            <w:pPr>
              <w:tabs>
                <w:tab w:val="left" w:pos="1099"/>
              </w:tabs>
              <w:spacing w:before="60" w:after="60" w:line="220" w:lineRule="exact"/>
              <w:ind w:right="227"/>
              <w:jc w:val="right"/>
              <w:rPr>
                <w:rFonts w:eastAsia="Arial Unicode MS"/>
              </w:rPr>
            </w:pPr>
            <w:r w:rsidRPr="002E0180">
              <w:rPr>
                <w:rFonts w:eastAsia="Arial Unicode MS"/>
                <w:sz w:val="22"/>
                <w:szCs w:val="22"/>
              </w:rPr>
              <w:t>11</w:t>
            </w:r>
            <w:r w:rsidR="002048A3" w:rsidRPr="002E0180">
              <w:rPr>
                <w:rFonts w:eastAsia="Arial Unicode MS"/>
                <w:sz w:val="22"/>
                <w:szCs w:val="22"/>
              </w:rPr>
              <w:t>1,7</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2E0180" w:rsidRDefault="00563E50" w:rsidP="007F20AD">
            <w:pPr>
              <w:tabs>
                <w:tab w:val="left" w:pos="1099"/>
              </w:tabs>
              <w:spacing w:before="60" w:after="60" w:line="220" w:lineRule="exact"/>
              <w:ind w:right="113"/>
              <w:jc w:val="right"/>
              <w:rPr>
                <w:rFonts w:eastAsia="Arial Unicode MS"/>
              </w:rPr>
            </w:pPr>
            <w:r w:rsidRPr="002E0180">
              <w:rPr>
                <w:rFonts w:eastAsia="Arial Unicode MS"/>
                <w:sz w:val="22"/>
                <w:szCs w:val="22"/>
              </w:rPr>
              <w:t>5</w:t>
            </w:r>
            <w:r w:rsidR="00456957" w:rsidRPr="002E0180">
              <w:rPr>
                <w:rFonts w:eastAsia="Arial Unicode MS"/>
                <w:sz w:val="22"/>
                <w:szCs w:val="22"/>
              </w:rPr>
              <w:t>58</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2E0180" w:rsidRDefault="00C04C8F" w:rsidP="007F20AD">
            <w:pPr>
              <w:tabs>
                <w:tab w:val="left" w:pos="1099"/>
              </w:tabs>
              <w:spacing w:before="60" w:after="60" w:line="220" w:lineRule="exact"/>
              <w:ind w:right="170"/>
              <w:jc w:val="right"/>
              <w:rPr>
                <w:rFonts w:eastAsia="Arial Unicode MS"/>
              </w:rPr>
            </w:pPr>
            <w:r w:rsidRPr="002E0180">
              <w:rPr>
                <w:rFonts w:eastAsia="Arial Unicode MS"/>
                <w:sz w:val="22"/>
                <w:szCs w:val="22"/>
              </w:rPr>
              <w:t>1</w:t>
            </w:r>
            <w:r w:rsidR="002048A3" w:rsidRPr="002E0180">
              <w:rPr>
                <w:rFonts w:eastAsia="Arial Unicode MS"/>
                <w:sz w:val="22"/>
                <w:szCs w:val="22"/>
              </w:rPr>
              <w:t>13,6</w:t>
            </w:r>
          </w:p>
        </w:tc>
      </w:tr>
      <w:tr w:rsidR="00FF1C6A" w:rsidRPr="002E0180" w:rsidTr="00BE2031">
        <w:trPr>
          <w:cantSplit/>
          <w:trHeight w:val="211"/>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2E0180" w:rsidRDefault="00FF1C6A" w:rsidP="00BE2031">
            <w:pPr>
              <w:spacing w:before="80" w:after="60" w:line="200" w:lineRule="exact"/>
              <w:rPr>
                <w:snapToGrid w:val="0"/>
              </w:rPr>
            </w:pPr>
            <w:r w:rsidRPr="002E0180">
              <w:rPr>
                <w:snapToGrid w:val="0"/>
                <w:sz w:val="22"/>
                <w:szCs w:val="22"/>
              </w:rPr>
              <w:lastRenderedPageBreak/>
              <w:t xml:space="preserve">Калийные удобрения </w:t>
            </w:r>
          </w:p>
        </w:tc>
        <w:tc>
          <w:tcPr>
            <w:tcW w:w="975" w:type="dxa"/>
            <w:tcBorders>
              <w:top w:val="single" w:sz="4" w:space="0" w:color="auto"/>
              <w:left w:val="single" w:sz="4" w:space="0" w:color="auto"/>
              <w:bottom w:val="nil"/>
              <w:right w:val="single" w:sz="4" w:space="0" w:color="auto"/>
            </w:tcBorders>
            <w:shd w:val="clear" w:color="auto" w:fill="auto"/>
            <w:vAlign w:val="bottom"/>
          </w:tcPr>
          <w:p w:rsidR="00FF1C6A" w:rsidRPr="002E0180" w:rsidRDefault="00FF1C6A" w:rsidP="007F20AD">
            <w:pPr>
              <w:tabs>
                <w:tab w:val="left" w:pos="909"/>
                <w:tab w:val="left" w:pos="1099"/>
              </w:tabs>
              <w:spacing w:before="80" w:after="60" w:line="200" w:lineRule="exact"/>
              <w:ind w:right="113"/>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227"/>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227"/>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170"/>
              <w:jc w:val="right"/>
              <w:rPr>
                <w:rFonts w:eastAsia="Arial Unicode MS"/>
              </w:rPr>
            </w:pPr>
          </w:p>
        </w:tc>
      </w:tr>
      <w:tr w:rsidR="00FF1C6A"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E0180" w:rsidRDefault="00FF1C6A" w:rsidP="00BE2031">
            <w:pPr>
              <w:spacing w:before="80" w:after="60" w:line="200" w:lineRule="exact"/>
              <w:ind w:left="232"/>
              <w:rPr>
                <w:snapToGrid w:val="0"/>
              </w:rPr>
            </w:pPr>
            <w:r w:rsidRPr="002E0180">
              <w:rPr>
                <w:snapToGrid w:val="0"/>
                <w:sz w:val="22"/>
                <w:szCs w:val="22"/>
              </w:rPr>
              <w:t>количество, тыс. т К</w:t>
            </w:r>
            <w:r w:rsidRPr="002E0180">
              <w:rPr>
                <w:snapToGrid w:val="0"/>
                <w:sz w:val="22"/>
                <w:szCs w:val="22"/>
                <w:vertAlign w:val="subscript"/>
              </w:rPr>
              <w:t>2</w:t>
            </w:r>
            <w:r w:rsidRPr="002E0180">
              <w:rPr>
                <w:snapToGrid w:val="0"/>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2E0180" w:rsidRDefault="00C61B70" w:rsidP="007F20AD">
            <w:pPr>
              <w:tabs>
                <w:tab w:val="left" w:pos="909"/>
                <w:tab w:val="left" w:pos="1099"/>
              </w:tabs>
              <w:spacing w:before="80" w:after="60" w:line="200" w:lineRule="exact"/>
              <w:ind w:right="113"/>
              <w:jc w:val="right"/>
              <w:rPr>
                <w:rFonts w:eastAsia="Arial Unicode MS"/>
              </w:rPr>
            </w:pPr>
            <w:r w:rsidRPr="002E0180">
              <w:rPr>
                <w:rFonts w:eastAsia="Arial Unicode MS"/>
                <w:sz w:val="22"/>
                <w:szCs w:val="22"/>
              </w:rPr>
              <w:t>2</w:t>
            </w:r>
            <w:r w:rsidR="00E4345D" w:rsidRPr="002E0180">
              <w:rPr>
                <w:rFonts w:eastAsia="Arial Unicode MS"/>
                <w:sz w:val="22"/>
                <w:szCs w:val="22"/>
              </w:rPr>
              <w:t> 872,5</w:t>
            </w:r>
          </w:p>
        </w:tc>
        <w:tc>
          <w:tcPr>
            <w:tcW w:w="1067" w:type="dxa"/>
            <w:tcBorders>
              <w:top w:val="nil"/>
              <w:left w:val="single" w:sz="4" w:space="0" w:color="auto"/>
              <w:right w:val="single" w:sz="4" w:space="0" w:color="auto"/>
            </w:tcBorders>
            <w:shd w:val="clear" w:color="auto" w:fill="auto"/>
            <w:vAlign w:val="bottom"/>
          </w:tcPr>
          <w:p w:rsidR="00FF1C6A" w:rsidRPr="002E0180" w:rsidRDefault="00785CD8" w:rsidP="007F20AD">
            <w:pPr>
              <w:tabs>
                <w:tab w:val="left" w:pos="1099"/>
              </w:tabs>
              <w:spacing w:before="80" w:after="60" w:line="200" w:lineRule="exact"/>
              <w:ind w:right="227"/>
              <w:jc w:val="right"/>
              <w:rPr>
                <w:rFonts w:eastAsia="Arial Unicode MS"/>
              </w:rPr>
            </w:pPr>
            <w:r w:rsidRPr="002E0180">
              <w:rPr>
                <w:rFonts w:eastAsia="Arial Unicode MS"/>
                <w:sz w:val="22"/>
                <w:szCs w:val="22"/>
              </w:rPr>
              <w:t>10</w:t>
            </w:r>
            <w:r w:rsidR="00E4345D" w:rsidRPr="002E0180">
              <w:rPr>
                <w:rFonts w:eastAsia="Arial Unicode MS"/>
                <w:sz w:val="22"/>
                <w:szCs w:val="22"/>
              </w:rPr>
              <w:t>4,4</w:t>
            </w:r>
          </w:p>
        </w:tc>
        <w:tc>
          <w:tcPr>
            <w:tcW w:w="1063" w:type="dxa"/>
            <w:tcBorders>
              <w:top w:val="nil"/>
              <w:left w:val="single" w:sz="4" w:space="0" w:color="auto"/>
              <w:right w:val="single" w:sz="4" w:space="0" w:color="auto"/>
            </w:tcBorders>
            <w:shd w:val="clear" w:color="auto" w:fill="auto"/>
            <w:vAlign w:val="bottom"/>
          </w:tcPr>
          <w:p w:rsidR="00FF1C6A" w:rsidRPr="002E0180" w:rsidRDefault="00E4345D" w:rsidP="007F20AD">
            <w:pPr>
              <w:tabs>
                <w:tab w:val="left" w:pos="1099"/>
              </w:tabs>
              <w:spacing w:before="80" w:after="60" w:line="200" w:lineRule="exact"/>
              <w:ind w:right="170"/>
              <w:jc w:val="right"/>
              <w:rPr>
                <w:rFonts w:eastAsia="Arial Unicode MS"/>
              </w:rPr>
            </w:pPr>
            <w:r w:rsidRPr="002E0180">
              <w:rPr>
                <w:rFonts w:eastAsia="Arial Unicode MS"/>
                <w:sz w:val="22"/>
                <w:szCs w:val="22"/>
              </w:rPr>
              <w:t>37,1</w:t>
            </w:r>
          </w:p>
        </w:tc>
        <w:tc>
          <w:tcPr>
            <w:tcW w:w="1063" w:type="dxa"/>
            <w:tcBorders>
              <w:top w:val="nil"/>
              <w:left w:val="single" w:sz="4" w:space="0" w:color="auto"/>
              <w:right w:val="single" w:sz="4" w:space="0" w:color="auto"/>
            </w:tcBorders>
            <w:shd w:val="clear" w:color="auto" w:fill="auto"/>
            <w:vAlign w:val="bottom"/>
          </w:tcPr>
          <w:p w:rsidR="00FF1C6A" w:rsidRPr="002E0180" w:rsidRDefault="00C61B70" w:rsidP="007F20AD">
            <w:pPr>
              <w:tabs>
                <w:tab w:val="left" w:pos="1099"/>
              </w:tabs>
              <w:spacing w:before="80" w:after="60" w:line="200" w:lineRule="exact"/>
              <w:ind w:right="227"/>
              <w:jc w:val="right"/>
              <w:rPr>
                <w:rFonts w:eastAsia="Arial Unicode MS"/>
              </w:rPr>
            </w:pPr>
            <w:r w:rsidRPr="002E0180">
              <w:rPr>
                <w:rFonts w:eastAsia="Arial Unicode MS"/>
                <w:sz w:val="22"/>
                <w:szCs w:val="22"/>
              </w:rPr>
              <w:t>6</w:t>
            </w:r>
            <w:r w:rsidR="00E4345D" w:rsidRPr="002E0180">
              <w:rPr>
                <w:rFonts w:eastAsia="Arial Unicode MS"/>
                <w:sz w:val="22"/>
                <w:szCs w:val="22"/>
              </w:rPr>
              <w:t>8,5</w:t>
            </w:r>
          </w:p>
        </w:tc>
        <w:tc>
          <w:tcPr>
            <w:tcW w:w="1008" w:type="dxa"/>
            <w:tcBorders>
              <w:top w:val="nil"/>
              <w:left w:val="single" w:sz="4" w:space="0" w:color="auto"/>
              <w:right w:val="single" w:sz="4" w:space="0" w:color="auto"/>
            </w:tcBorders>
            <w:shd w:val="clear" w:color="auto" w:fill="auto"/>
            <w:vAlign w:val="bottom"/>
          </w:tcPr>
          <w:p w:rsidR="00FF1C6A" w:rsidRPr="002E0180" w:rsidRDefault="00C61B70" w:rsidP="007F20AD">
            <w:pPr>
              <w:tabs>
                <w:tab w:val="left" w:pos="1099"/>
              </w:tabs>
              <w:spacing w:before="80" w:after="60" w:line="200" w:lineRule="exact"/>
              <w:ind w:right="113"/>
              <w:jc w:val="right"/>
              <w:rPr>
                <w:rFonts w:eastAsia="Arial Unicode MS"/>
              </w:rPr>
            </w:pPr>
            <w:r w:rsidRPr="002E0180">
              <w:rPr>
                <w:rFonts w:eastAsia="Arial Unicode MS"/>
                <w:sz w:val="22"/>
                <w:szCs w:val="22"/>
              </w:rPr>
              <w:t>2</w:t>
            </w:r>
            <w:r w:rsidR="00E4345D" w:rsidRPr="002E0180">
              <w:rPr>
                <w:rFonts w:eastAsia="Arial Unicode MS"/>
                <w:sz w:val="22"/>
                <w:szCs w:val="22"/>
              </w:rPr>
              <w:t> 835,4</w:t>
            </w:r>
          </w:p>
        </w:tc>
        <w:tc>
          <w:tcPr>
            <w:tcW w:w="1036" w:type="dxa"/>
            <w:tcBorders>
              <w:top w:val="nil"/>
              <w:left w:val="single" w:sz="4" w:space="0" w:color="auto"/>
              <w:right w:val="single" w:sz="4" w:space="0" w:color="auto"/>
            </w:tcBorders>
            <w:shd w:val="clear" w:color="auto" w:fill="auto"/>
            <w:vAlign w:val="bottom"/>
          </w:tcPr>
          <w:p w:rsidR="00FF1C6A" w:rsidRPr="002E0180" w:rsidRDefault="00BE1D4D" w:rsidP="007F20AD">
            <w:pPr>
              <w:tabs>
                <w:tab w:val="left" w:pos="1099"/>
              </w:tabs>
              <w:spacing w:before="80" w:after="60" w:line="200" w:lineRule="exact"/>
              <w:ind w:right="170"/>
              <w:jc w:val="right"/>
              <w:rPr>
                <w:rFonts w:eastAsia="Arial Unicode MS"/>
              </w:rPr>
            </w:pPr>
            <w:r w:rsidRPr="002E0180">
              <w:rPr>
                <w:rFonts w:eastAsia="Arial Unicode MS"/>
                <w:sz w:val="22"/>
                <w:szCs w:val="22"/>
              </w:rPr>
              <w:t>10</w:t>
            </w:r>
            <w:r w:rsidR="00E4345D" w:rsidRPr="002E0180">
              <w:rPr>
                <w:rFonts w:eastAsia="Arial Unicode MS"/>
                <w:sz w:val="22"/>
                <w:szCs w:val="22"/>
              </w:rPr>
              <w:t>5,2</w:t>
            </w:r>
          </w:p>
        </w:tc>
      </w:tr>
      <w:tr w:rsidR="00FF1C6A"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E0180" w:rsidRDefault="00FF1C6A" w:rsidP="00BE2031">
            <w:pPr>
              <w:spacing w:before="80" w:after="60" w:line="200" w:lineRule="exact"/>
              <w:ind w:left="232"/>
              <w:rPr>
                <w:snapToGrid w:val="0"/>
              </w:rPr>
            </w:pPr>
            <w:r w:rsidRPr="002E0180">
              <w:rPr>
                <w:snapToGrid w:val="0"/>
                <w:sz w:val="22"/>
                <w:szCs w:val="22"/>
              </w:rPr>
              <w:t>средняя цена, долларов США за тонну К</w:t>
            </w:r>
            <w:r w:rsidRPr="002E0180">
              <w:rPr>
                <w:snapToGrid w:val="0"/>
                <w:sz w:val="22"/>
                <w:szCs w:val="22"/>
                <w:vertAlign w:val="subscript"/>
              </w:rPr>
              <w:t>2</w:t>
            </w:r>
            <w:r w:rsidRPr="002E0180">
              <w:rPr>
                <w:snapToGrid w:val="0"/>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2E0180" w:rsidRDefault="00C04C8F" w:rsidP="007F20AD">
            <w:pPr>
              <w:tabs>
                <w:tab w:val="left" w:pos="909"/>
                <w:tab w:val="left" w:pos="1099"/>
              </w:tabs>
              <w:spacing w:before="80" w:after="60" w:line="200" w:lineRule="exact"/>
              <w:ind w:right="113"/>
              <w:jc w:val="right"/>
              <w:rPr>
                <w:rFonts w:eastAsia="Arial Unicode MS"/>
              </w:rPr>
            </w:pPr>
            <w:r w:rsidRPr="002E0180">
              <w:rPr>
                <w:rFonts w:eastAsia="Arial Unicode MS"/>
                <w:sz w:val="22"/>
                <w:szCs w:val="22"/>
              </w:rPr>
              <w:t>45</w:t>
            </w:r>
            <w:r w:rsidR="00456957" w:rsidRPr="002E0180">
              <w:rPr>
                <w:rFonts w:eastAsia="Arial Unicode MS"/>
                <w:sz w:val="22"/>
                <w:szCs w:val="22"/>
              </w:rPr>
              <w:t>5</w:t>
            </w:r>
          </w:p>
        </w:tc>
        <w:tc>
          <w:tcPr>
            <w:tcW w:w="1067" w:type="dxa"/>
            <w:tcBorders>
              <w:top w:val="nil"/>
              <w:left w:val="single" w:sz="4" w:space="0" w:color="auto"/>
              <w:right w:val="single" w:sz="4" w:space="0" w:color="auto"/>
            </w:tcBorders>
            <w:shd w:val="clear" w:color="auto" w:fill="auto"/>
            <w:vAlign w:val="bottom"/>
          </w:tcPr>
          <w:p w:rsidR="00FF1C6A" w:rsidRPr="002E0180" w:rsidRDefault="002048A3" w:rsidP="007F20AD">
            <w:pPr>
              <w:tabs>
                <w:tab w:val="left" w:pos="1099"/>
              </w:tabs>
              <w:spacing w:before="80" w:after="60" w:line="200" w:lineRule="exact"/>
              <w:ind w:right="227"/>
              <w:jc w:val="right"/>
              <w:rPr>
                <w:rFonts w:eastAsia="Arial Unicode MS"/>
              </w:rPr>
            </w:pPr>
            <w:r w:rsidRPr="002E0180">
              <w:rPr>
                <w:rFonts w:eastAsia="Arial Unicode MS"/>
                <w:sz w:val="22"/>
                <w:szCs w:val="22"/>
              </w:rPr>
              <w:t>119,7</w:t>
            </w:r>
          </w:p>
        </w:tc>
        <w:tc>
          <w:tcPr>
            <w:tcW w:w="1063" w:type="dxa"/>
            <w:tcBorders>
              <w:top w:val="nil"/>
              <w:left w:val="single" w:sz="4" w:space="0" w:color="auto"/>
              <w:right w:val="single" w:sz="4" w:space="0" w:color="auto"/>
            </w:tcBorders>
            <w:shd w:val="clear" w:color="auto" w:fill="auto"/>
            <w:vAlign w:val="bottom"/>
          </w:tcPr>
          <w:p w:rsidR="00FF1C6A" w:rsidRPr="002E0180" w:rsidRDefault="00C04C8F" w:rsidP="007F20AD">
            <w:pPr>
              <w:tabs>
                <w:tab w:val="left" w:pos="1099"/>
              </w:tabs>
              <w:spacing w:before="80" w:after="60" w:line="200" w:lineRule="exact"/>
              <w:ind w:right="170"/>
              <w:jc w:val="right"/>
              <w:rPr>
                <w:rFonts w:eastAsia="Arial Unicode MS"/>
              </w:rPr>
            </w:pPr>
            <w:r w:rsidRPr="002E0180">
              <w:rPr>
                <w:rFonts w:eastAsia="Arial Unicode MS"/>
                <w:sz w:val="22"/>
                <w:szCs w:val="22"/>
              </w:rPr>
              <w:t>42</w:t>
            </w:r>
            <w:r w:rsidR="00456957" w:rsidRPr="002E0180">
              <w:rPr>
                <w:rFonts w:eastAsia="Arial Unicode MS"/>
                <w:sz w:val="22"/>
                <w:szCs w:val="22"/>
              </w:rPr>
              <w:t>3</w:t>
            </w:r>
          </w:p>
        </w:tc>
        <w:tc>
          <w:tcPr>
            <w:tcW w:w="1063" w:type="dxa"/>
            <w:tcBorders>
              <w:top w:val="nil"/>
              <w:left w:val="single" w:sz="4" w:space="0" w:color="auto"/>
              <w:right w:val="single" w:sz="4" w:space="0" w:color="auto"/>
            </w:tcBorders>
            <w:shd w:val="clear" w:color="auto" w:fill="auto"/>
            <w:vAlign w:val="bottom"/>
          </w:tcPr>
          <w:p w:rsidR="00FF1C6A" w:rsidRPr="002E0180" w:rsidRDefault="00867C1D" w:rsidP="007F20AD">
            <w:pPr>
              <w:tabs>
                <w:tab w:val="left" w:pos="1099"/>
              </w:tabs>
              <w:spacing w:before="80" w:after="60" w:line="200" w:lineRule="exact"/>
              <w:ind w:right="227"/>
              <w:jc w:val="right"/>
              <w:rPr>
                <w:rFonts w:eastAsia="Arial Unicode MS"/>
              </w:rPr>
            </w:pPr>
            <w:r w:rsidRPr="002E0180">
              <w:rPr>
                <w:rFonts w:eastAsia="Arial Unicode MS"/>
                <w:sz w:val="22"/>
                <w:szCs w:val="22"/>
              </w:rPr>
              <w:t>1</w:t>
            </w:r>
            <w:r w:rsidR="00407508" w:rsidRPr="002E0180">
              <w:rPr>
                <w:rFonts w:eastAsia="Arial Unicode MS"/>
                <w:sz w:val="22"/>
                <w:szCs w:val="22"/>
              </w:rPr>
              <w:t>1</w:t>
            </w:r>
            <w:r w:rsidR="002048A3" w:rsidRPr="002E0180">
              <w:rPr>
                <w:rFonts w:eastAsia="Arial Unicode MS"/>
                <w:sz w:val="22"/>
                <w:szCs w:val="22"/>
              </w:rPr>
              <w:t>3,9</w:t>
            </w:r>
          </w:p>
        </w:tc>
        <w:tc>
          <w:tcPr>
            <w:tcW w:w="1008" w:type="dxa"/>
            <w:tcBorders>
              <w:top w:val="nil"/>
              <w:left w:val="single" w:sz="4" w:space="0" w:color="auto"/>
              <w:right w:val="single" w:sz="4" w:space="0" w:color="auto"/>
            </w:tcBorders>
            <w:shd w:val="clear" w:color="auto" w:fill="auto"/>
            <w:vAlign w:val="bottom"/>
          </w:tcPr>
          <w:p w:rsidR="00FF1C6A" w:rsidRPr="002E0180" w:rsidRDefault="00C04C8F" w:rsidP="007F20AD">
            <w:pPr>
              <w:tabs>
                <w:tab w:val="left" w:pos="1099"/>
              </w:tabs>
              <w:spacing w:before="80" w:after="60" w:line="200" w:lineRule="exact"/>
              <w:ind w:right="113"/>
              <w:jc w:val="right"/>
              <w:rPr>
                <w:rFonts w:eastAsia="Arial Unicode MS"/>
              </w:rPr>
            </w:pPr>
            <w:r w:rsidRPr="002E0180">
              <w:rPr>
                <w:rFonts w:eastAsia="Arial Unicode MS"/>
                <w:sz w:val="22"/>
                <w:szCs w:val="22"/>
              </w:rPr>
              <w:t>45</w:t>
            </w:r>
            <w:r w:rsidR="002048A3" w:rsidRPr="002E0180">
              <w:rPr>
                <w:rFonts w:eastAsia="Arial Unicode MS"/>
                <w:sz w:val="22"/>
                <w:szCs w:val="22"/>
              </w:rPr>
              <w:t>6</w:t>
            </w:r>
          </w:p>
        </w:tc>
        <w:tc>
          <w:tcPr>
            <w:tcW w:w="1036" w:type="dxa"/>
            <w:tcBorders>
              <w:top w:val="nil"/>
              <w:left w:val="single" w:sz="4" w:space="0" w:color="auto"/>
              <w:right w:val="single" w:sz="4" w:space="0" w:color="auto"/>
            </w:tcBorders>
            <w:shd w:val="clear" w:color="auto" w:fill="auto"/>
            <w:vAlign w:val="bottom"/>
          </w:tcPr>
          <w:p w:rsidR="00FF1C6A" w:rsidRPr="002E0180" w:rsidRDefault="00867C1D" w:rsidP="007F20AD">
            <w:pPr>
              <w:tabs>
                <w:tab w:val="left" w:pos="1099"/>
              </w:tabs>
              <w:spacing w:before="80" w:after="60" w:line="200" w:lineRule="exact"/>
              <w:ind w:right="170"/>
              <w:jc w:val="right"/>
              <w:rPr>
                <w:rFonts w:eastAsia="Arial Unicode MS"/>
              </w:rPr>
            </w:pPr>
            <w:r w:rsidRPr="002E0180">
              <w:rPr>
                <w:rFonts w:eastAsia="Arial Unicode MS"/>
                <w:sz w:val="22"/>
                <w:szCs w:val="22"/>
              </w:rPr>
              <w:t>1</w:t>
            </w:r>
            <w:r w:rsidR="00DF6D99" w:rsidRPr="002E0180">
              <w:rPr>
                <w:rFonts w:eastAsia="Arial Unicode MS"/>
                <w:sz w:val="22"/>
                <w:szCs w:val="22"/>
              </w:rPr>
              <w:t>19,8</w:t>
            </w:r>
          </w:p>
        </w:tc>
      </w:tr>
      <w:tr w:rsidR="00FF1C6A" w:rsidRPr="002E0180"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2E0180" w:rsidRDefault="00FF1C6A" w:rsidP="00BE2031">
            <w:pPr>
              <w:spacing w:before="80" w:after="60" w:line="200" w:lineRule="exact"/>
              <w:rPr>
                <w:snapToGrid w:val="0"/>
              </w:rPr>
            </w:pPr>
            <w:r w:rsidRPr="002E0180">
              <w:rPr>
                <w:snapToGrid w:val="0"/>
                <w:sz w:val="22"/>
                <w:szCs w:val="22"/>
              </w:rPr>
              <w:t>Смешанные минеральные удобрения</w:t>
            </w:r>
          </w:p>
        </w:tc>
        <w:tc>
          <w:tcPr>
            <w:tcW w:w="975"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909"/>
                <w:tab w:val="left" w:pos="1099"/>
              </w:tabs>
              <w:spacing w:before="80" w:after="60"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170"/>
              <w:jc w:val="right"/>
              <w:rPr>
                <w:rFonts w:eastAsia="Arial Unicode MS"/>
              </w:rPr>
            </w:pPr>
          </w:p>
        </w:tc>
      </w:tr>
      <w:tr w:rsidR="00FF1C6A"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E0180" w:rsidRDefault="00FF1C6A" w:rsidP="00BE2031">
            <w:pPr>
              <w:spacing w:before="80" w:after="60" w:line="200" w:lineRule="exact"/>
              <w:ind w:left="232"/>
              <w:rPr>
                <w:snapToGrid w:val="0"/>
              </w:rPr>
            </w:pPr>
            <w:r w:rsidRPr="002E0180">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2E0180" w:rsidRDefault="00E4345D" w:rsidP="007F20AD">
            <w:pPr>
              <w:tabs>
                <w:tab w:val="left" w:pos="909"/>
                <w:tab w:val="left" w:pos="1099"/>
              </w:tabs>
              <w:spacing w:before="80" w:after="60" w:line="200" w:lineRule="exact"/>
              <w:ind w:right="113"/>
              <w:jc w:val="right"/>
              <w:rPr>
                <w:rFonts w:eastAsia="Arial Unicode MS"/>
              </w:rPr>
            </w:pPr>
            <w:r w:rsidRPr="002E0180">
              <w:rPr>
                <w:rFonts w:eastAsia="Arial Unicode MS"/>
                <w:sz w:val="22"/>
                <w:szCs w:val="22"/>
              </w:rPr>
              <w:t>426,4</w:t>
            </w:r>
          </w:p>
        </w:tc>
        <w:tc>
          <w:tcPr>
            <w:tcW w:w="1067" w:type="dxa"/>
            <w:tcBorders>
              <w:top w:val="nil"/>
              <w:left w:val="single" w:sz="4" w:space="0" w:color="auto"/>
              <w:right w:val="single" w:sz="4" w:space="0" w:color="auto"/>
            </w:tcBorders>
            <w:shd w:val="clear" w:color="auto" w:fill="auto"/>
            <w:vAlign w:val="bottom"/>
          </w:tcPr>
          <w:p w:rsidR="00FF1C6A" w:rsidRPr="002E0180" w:rsidRDefault="00C61B70" w:rsidP="007F20AD">
            <w:pPr>
              <w:tabs>
                <w:tab w:val="left" w:pos="1099"/>
              </w:tabs>
              <w:spacing w:before="80" w:after="60" w:line="200" w:lineRule="exact"/>
              <w:ind w:right="227"/>
              <w:jc w:val="right"/>
              <w:rPr>
                <w:rFonts w:eastAsia="Arial Unicode MS"/>
              </w:rPr>
            </w:pPr>
            <w:r w:rsidRPr="002E0180">
              <w:rPr>
                <w:rFonts w:eastAsia="Arial Unicode MS"/>
                <w:sz w:val="22"/>
                <w:szCs w:val="22"/>
              </w:rPr>
              <w:t>11</w:t>
            </w:r>
            <w:r w:rsidR="00E4345D" w:rsidRPr="002E0180">
              <w:rPr>
                <w:rFonts w:eastAsia="Arial Unicode MS"/>
                <w:sz w:val="22"/>
                <w:szCs w:val="22"/>
              </w:rPr>
              <w:t>4,3</w:t>
            </w:r>
          </w:p>
        </w:tc>
        <w:tc>
          <w:tcPr>
            <w:tcW w:w="1063" w:type="dxa"/>
            <w:tcBorders>
              <w:top w:val="nil"/>
              <w:left w:val="single" w:sz="4" w:space="0" w:color="auto"/>
              <w:right w:val="single" w:sz="4" w:space="0" w:color="auto"/>
            </w:tcBorders>
            <w:shd w:val="clear" w:color="auto" w:fill="auto"/>
            <w:vAlign w:val="bottom"/>
          </w:tcPr>
          <w:p w:rsidR="00FF1C6A" w:rsidRPr="002E0180" w:rsidRDefault="00E4345D" w:rsidP="007F20AD">
            <w:pPr>
              <w:tabs>
                <w:tab w:val="left" w:pos="1099"/>
              </w:tabs>
              <w:spacing w:before="80" w:after="60" w:line="200" w:lineRule="exact"/>
              <w:ind w:right="170"/>
              <w:jc w:val="right"/>
              <w:rPr>
                <w:rFonts w:eastAsia="Arial Unicode MS"/>
              </w:rPr>
            </w:pPr>
            <w:r w:rsidRPr="002E0180">
              <w:rPr>
                <w:rFonts w:eastAsia="Arial Unicode MS"/>
                <w:sz w:val="22"/>
                <w:szCs w:val="22"/>
              </w:rPr>
              <w:t>222,5</w:t>
            </w:r>
          </w:p>
        </w:tc>
        <w:tc>
          <w:tcPr>
            <w:tcW w:w="1063" w:type="dxa"/>
            <w:tcBorders>
              <w:top w:val="nil"/>
              <w:left w:val="single" w:sz="4" w:space="0" w:color="auto"/>
              <w:right w:val="single" w:sz="4" w:space="0" w:color="auto"/>
            </w:tcBorders>
            <w:shd w:val="clear" w:color="auto" w:fill="auto"/>
            <w:vAlign w:val="bottom"/>
          </w:tcPr>
          <w:p w:rsidR="00FF1C6A" w:rsidRPr="002E0180" w:rsidRDefault="00C61B70" w:rsidP="007F20AD">
            <w:pPr>
              <w:tabs>
                <w:tab w:val="left" w:pos="1099"/>
              </w:tabs>
              <w:spacing w:before="80" w:after="60" w:line="200" w:lineRule="exact"/>
              <w:ind w:right="227"/>
              <w:jc w:val="right"/>
              <w:rPr>
                <w:rFonts w:eastAsia="Arial Unicode MS"/>
              </w:rPr>
            </w:pPr>
            <w:r w:rsidRPr="002E0180">
              <w:rPr>
                <w:rFonts w:eastAsia="Arial Unicode MS"/>
                <w:sz w:val="22"/>
                <w:szCs w:val="22"/>
              </w:rPr>
              <w:t>11</w:t>
            </w:r>
            <w:r w:rsidR="00E4345D" w:rsidRPr="002E0180">
              <w:rPr>
                <w:rFonts w:eastAsia="Arial Unicode MS"/>
                <w:sz w:val="22"/>
                <w:szCs w:val="22"/>
              </w:rPr>
              <w:t>8,1</w:t>
            </w:r>
          </w:p>
        </w:tc>
        <w:tc>
          <w:tcPr>
            <w:tcW w:w="1008" w:type="dxa"/>
            <w:tcBorders>
              <w:top w:val="nil"/>
              <w:left w:val="single" w:sz="4" w:space="0" w:color="auto"/>
              <w:right w:val="single" w:sz="4" w:space="0" w:color="auto"/>
            </w:tcBorders>
            <w:shd w:val="clear" w:color="auto" w:fill="auto"/>
            <w:vAlign w:val="bottom"/>
          </w:tcPr>
          <w:p w:rsidR="00FF1C6A" w:rsidRPr="002E0180" w:rsidRDefault="00E4345D" w:rsidP="007F20AD">
            <w:pPr>
              <w:tabs>
                <w:tab w:val="left" w:pos="1099"/>
              </w:tabs>
              <w:spacing w:before="80" w:after="60" w:line="200" w:lineRule="exact"/>
              <w:ind w:right="113"/>
              <w:jc w:val="right"/>
              <w:rPr>
                <w:rFonts w:eastAsia="Arial Unicode MS"/>
              </w:rPr>
            </w:pPr>
            <w:r w:rsidRPr="002E0180">
              <w:rPr>
                <w:rFonts w:eastAsia="Arial Unicode MS"/>
                <w:sz w:val="22"/>
                <w:szCs w:val="22"/>
              </w:rPr>
              <w:t>203,9</w:t>
            </w:r>
          </w:p>
        </w:tc>
        <w:tc>
          <w:tcPr>
            <w:tcW w:w="1036" w:type="dxa"/>
            <w:tcBorders>
              <w:top w:val="nil"/>
              <w:left w:val="single" w:sz="4" w:space="0" w:color="auto"/>
              <w:right w:val="single" w:sz="4" w:space="0" w:color="auto"/>
            </w:tcBorders>
            <w:shd w:val="clear" w:color="auto" w:fill="auto"/>
            <w:vAlign w:val="bottom"/>
          </w:tcPr>
          <w:p w:rsidR="00FF1C6A" w:rsidRPr="002E0180" w:rsidRDefault="00E4345D" w:rsidP="007F20AD">
            <w:pPr>
              <w:tabs>
                <w:tab w:val="left" w:pos="1099"/>
              </w:tabs>
              <w:spacing w:before="80" w:after="60" w:line="200" w:lineRule="exact"/>
              <w:ind w:right="170"/>
              <w:jc w:val="right"/>
              <w:rPr>
                <w:rFonts w:eastAsia="Arial Unicode MS"/>
              </w:rPr>
            </w:pPr>
            <w:r w:rsidRPr="002E0180">
              <w:rPr>
                <w:rFonts w:eastAsia="Arial Unicode MS"/>
                <w:sz w:val="22"/>
                <w:szCs w:val="22"/>
              </w:rPr>
              <w:t>110,5</w:t>
            </w:r>
          </w:p>
        </w:tc>
      </w:tr>
      <w:tr w:rsidR="00FF1C6A"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E0180" w:rsidRDefault="00FF1C6A" w:rsidP="00BE2031">
            <w:pPr>
              <w:spacing w:before="80" w:after="60" w:line="200" w:lineRule="exact"/>
              <w:ind w:left="232"/>
              <w:rPr>
                <w:snapToGrid w:val="0"/>
              </w:rPr>
            </w:pPr>
            <w:r w:rsidRPr="002E0180">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2E0180" w:rsidRDefault="00DF6D99" w:rsidP="007F20AD">
            <w:pPr>
              <w:tabs>
                <w:tab w:val="left" w:pos="909"/>
                <w:tab w:val="left" w:pos="1099"/>
              </w:tabs>
              <w:spacing w:before="80" w:after="60" w:line="200" w:lineRule="exact"/>
              <w:ind w:right="113"/>
              <w:jc w:val="right"/>
              <w:rPr>
                <w:rFonts w:eastAsia="Arial Unicode MS"/>
              </w:rPr>
            </w:pPr>
            <w:r w:rsidRPr="002E0180">
              <w:rPr>
                <w:rFonts w:eastAsia="Arial Unicode MS"/>
                <w:sz w:val="22"/>
                <w:szCs w:val="22"/>
              </w:rPr>
              <w:t>346</w:t>
            </w:r>
          </w:p>
        </w:tc>
        <w:tc>
          <w:tcPr>
            <w:tcW w:w="1067" w:type="dxa"/>
            <w:tcBorders>
              <w:top w:val="nil"/>
              <w:left w:val="single" w:sz="4" w:space="0" w:color="auto"/>
              <w:right w:val="single" w:sz="4" w:space="0" w:color="auto"/>
            </w:tcBorders>
            <w:shd w:val="clear" w:color="auto" w:fill="auto"/>
            <w:vAlign w:val="bottom"/>
          </w:tcPr>
          <w:p w:rsidR="00FF1C6A" w:rsidRPr="002E0180" w:rsidRDefault="00867C1D" w:rsidP="007F20AD">
            <w:pPr>
              <w:tabs>
                <w:tab w:val="left" w:pos="1099"/>
              </w:tabs>
              <w:spacing w:before="80" w:after="60" w:line="200" w:lineRule="exact"/>
              <w:ind w:right="227"/>
              <w:jc w:val="right"/>
              <w:rPr>
                <w:rFonts w:eastAsia="Arial Unicode MS"/>
              </w:rPr>
            </w:pPr>
            <w:r w:rsidRPr="002E0180">
              <w:rPr>
                <w:rFonts w:eastAsia="Arial Unicode MS"/>
                <w:sz w:val="22"/>
                <w:szCs w:val="22"/>
              </w:rPr>
              <w:t>1</w:t>
            </w:r>
            <w:r w:rsidR="00DF6D99" w:rsidRPr="002E0180">
              <w:rPr>
                <w:rFonts w:eastAsia="Arial Unicode MS"/>
                <w:sz w:val="22"/>
                <w:szCs w:val="22"/>
              </w:rPr>
              <w:t>19,7</w:t>
            </w:r>
          </w:p>
        </w:tc>
        <w:tc>
          <w:tcPr>
            <w:tcW w:w="1063" w:type="dxa"/>
            <w:tcBorders>
              <w:top w:val="nil"/>
              <w:left w:val="single" w:sz="4" w:space="0" w:color="auto"/>
              <w:right w:val="single" w:sz="4" w:space="0" w:color="auto"/>
            </w:tcBorders>
            <w:shd w:val="clear" w:color="auto" w:fill="auto"/>
            <w:vAlign w:val="bottom"/>
          </w:tcPr>
          <w:p w:rsidR="00FF1C6A" w:rsidRPr="002E0180" w:rsidRDefault="00CF4CB8" w:rsidP="007F20AD">
            <w:pPr>
              <w:tabs>
                <w:tab w:val="left" w:pos="1099"/>
              </w:tabs>
              <w:spacing w:before="80" w:after="60" w:line="200" w:lineRule="exact"/>
              <w:ind w:right="170"/>
              <w:jc w:val="right"/>
              <w:rPr>
                <w:rFonts w:eastAsia="Arial Unicode MS"/>
              </w:rPr>
            </w:pPr>
            <w:r w:rsidRPr="002E0180">
              <w:rPr>
                <w:rFonts w:eastAsia="Arial Unicode MS"/>
                <w:sz w:val="22"/>
                <w:szCs w:val="22"/>
              </w:rPr>
              <w:t>3</w:t>
            </w:r>
            <w:r w:rsidR="00DF6D99" w:rsidRPr="002E0180">
              <w:rPr>
                <w:rFonts w:eastAsia="Arial Unicode MS"/>
                <w:sz w:val="22"/>
                <w:szCs w:val="22"/>
              </w:rPr>
              <w:t>87</w:t>
            </w:r>
          </w:p>
        </w:tc>
        <w:tc>
          <w:tcPr>
            <w:tcW w:w="1063" w:type="dxa"/>
            <w:tcBorders>
              <w:top w:val="nil"/>
              <w:left w:val="single" w:sz="4" w:space="0" w:color="auto"/>
              <w:right w:val="single" w:sz="4" w:space="0" w:color="auto"/>
            </w:tcBorders>
            <w:shd w:val="clear" w:color="auto" w:fill="auto"/>
            <w:vAlign w:val="bottom"/>
          </w:tcPr>
          <w:p w:rsidR="00FF1C6A" w:rsidRPr="002E0180" w:rsidRDefault="00CF4CB8" w:rsidP="007F20AD">
            <w:pPr>
              <w:tabs>
                <w:tab w:val="left" w:pos="1099"/>
              </w:tabs>
              <w:spacing w:before="80" w:after="60" w:line="200" w:lineRule="exact"/>
              <w:ind w:right="227"/>
              <w:jc w:val="right"/>
              <w:rPr>
                <w:rFonts w:eastAsia="Arial Unicode MS"/>
              </w:rPr>
            </w:pPr>
            <w:r w:rsidRPr="002E0180">
              <w:rPr>
                <w:rFonts w:eastAsia="Arial Unicode MS"/>
                <w:sz w:val="22"/>
                <w:szCs w:val="22"/>
              </w:rPr>
              <w:t>13</w:t>
            </w:r>
            <w:r w:rsidR="00DF6D99" w:rsidRPr="002E0180">
              <w:rPr>
                <w:rFonts w:eastAsia="Arial Unicode MS"/>
                <w:sz w:val="22"/>
                <w:szCs w:val="22"/>
              </w:rPr>
              <w:t>0,3</w:t>
            </w:r>
          </w:p>
        </w:tc>
        <w:tc>
          <w:tcPr>
            <w:tcW w:w="1008" w:type="dxa"/>
            <w:tcBorders>
              <w:top w:val="nil"/>
              <w:left w:val="single" w:sz="4" w:space="0" w:color="auto"/>
              <w:right w:val="single" w:sz="4" w:space="0" w:color="auto"/>
            </w:tcBorders>
            <w:shd w:val="clear" w:color="auto" w:fill="auto"/>
            <w:vAlign w:val="bottom"/>
          </w:tcPr>
          <w:p w:rsidR="00FF1C6A" w:rsidRPr="002E0180" w:rsidRDefault="00867C1D" w:rsidP="007F20AD">
            <w:pPr>
              <w:tabs>
                <w:tab w:val="left" w:pos="1099"/>
              </w:tabs>
              <w:spacing w:before="80" w:after="60" w:line="200" w:lineRule="exact"/>
              <w:ind w:right="113"/>
              <w:jc w:val="right"/>
              <w:rPr>
                <w:rFonts w:eastAsia="Arial Unicode MS"/>
              </w:rPr>
            </w:pPr>
            <w:r w:rsidRPr="002E0180">
              <w:rPr>
                <w:rFonts w:eastAsia="Arial Unicode MS"/>
                <w:sz w:val="22"/>
                <w:szCs w:val="22"/>
              </w:rPr>
              <w:t>30</w:t>
            </w:r>
            <w:r w:rsidR="00DF6D99" w:rsidRPr="002E0180">
              <w:rPr>
                <w:rFonts w:eastAsia="Arial Unicode MS"/>
                <w:sz w:val="22"/>
                <w:szCs w:val="22"/>
              </w:rPr>
              <w:t>1</w:t>
            </w:r>
          </w:p>
        </w:tc>
        <w:tc>
          <w:tcPr>
            <w:tcW w:w="1036" w:type="dxa"/>
            <w:tcBorders>
              <w:top w:val="nil"/>
              <w:left w:val="single" w:sz="4" w:space="0" w:color="auto"/>
              <w:right w:val="single" w:sz="4" w:space="0" w:color="auto"/>
            </w:tcBorders>
            <w:shd w:val="clear" w:color="auto" w:fill="auto"/>
            <w:vAlign w:val="bottom"/>
          </w:tcPr>
          <w:p w:rsidR="00FF1C6A" w:rsidRPr="002E0180" w:rsidRDefault="009449A7" w:rsidP="007F20AD">
            <w:pPr>
              <w:tabs>
                <w:tab w:val="left" w:pos="1099"/>
              </w:tabs>
              <w:spacing w:before="80" w:after="60" w:line="200" w:lineRule="exact"/>
              <w:ind w:right="170"/>
              <w:jc w:val="right"/>
              <w:rPr>
                <w:rFonts w:eastAsia="Arial Unicode MS"/>
              </w:rPr>
            </w:pPr>
            <w:r w:rsidRPr="002E0180">
              <w:rPr>
                <w:rFonts w:eastAsia="Arial Unicode MS"/>
                <w:sz w:val="22"/>
                <w:szCs w:val="22"/>
              </w:rPr>
              <w:t>10</w:t>
            </w:r>
            <w:r w:rsidR="00456957" w:rsidRPr="002E0180">
              <w:rPr>
                <w:rFonts w:eastAsia="Arial Unicode MS"/>
                <w:sz w:val="22"/>
                <w:szCs w:val="22"/>
              </w:rPr>
              <w:t>7,</w:t>
            </w:r>
            <w:r w:rsidR="00DF6D99" w:rsidRPr="002E0180">
              <w:rPr>
                <w:rFonts w:eastAsia="Arial Unicode MS"/>
                <w:sz w:val="22"/>
                <w:szCs w:val="22"/>
              </w:rPr>
              <w:t>2</w:t>
            </w:r>
          </w:p>
        </w:tc>
      </w:tr>
      <w:tr w:rsidR="00F80FD8" w:rsidRPr="002E0180"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2E0180" w:rsidRDefault="00F80FD8" w:rsidP="00BE2031">
            <w:pPr>
              <w:spacing w:before="80" w:after="60" w:line="200" w:lineRule="exact"/>
              <w:rPr>
                <w:snapToGrid w:val="0"/>
              </w:rPr>
            </w:pPr>
            <w:r w:rsidRPr="002E0180">
              <w:rPr>
                <w:snapToGrid w:val="0"/>
                <w:sz w:val="22"/>
                <w:szCs w:val="22"/>
              </w:rPr>
              <w:t>Шины</w:t>
            </w:r>
          </w:p>
        </w:tc>
        <w:tc>
          <w:tcPr>
            <w:tcW w:w="975" w:type="dxa"/>
            <w:tcBorders>
              <w:left w:val="single" w:sz="4" w:space="0" w:color="auto"/>
              <w:bottom w:val="nil"/>
              <w:right w:val="single" w:sz="4" w:space="0" w:color="auto"/>
            </w:tcBorders>
            <w:shd w:val="clear" w:color="auto" w:fill="auto"/>
            <w:vAlign w:val="bottom"/>
          </w:tcPr>
          <w:p w:rsidR="00F80FD8" w:rsidRPr="002E0180" w:rsidRDefault="00F80FD8" w:rsidP="007F20AD">
            <w:pPr>
              <w:tabs>
                <w:tab w:val="left" w:pos="909"/>
                <w:tab w:val="left" w:pos="1099"/>
              </w:tabs>
              <w:spacing w:before="80" w:after="60"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80FD8" w:rsidRPr="002E0180" w:rsidRDefault="00F80FD8" w:rsidP="007F20AD">
            <w:pPr>
              <w:tabs>
                <w:tab w:val="left" w:pos="1099"/>
              </w:tabs>
              <w:spacing w:before="80" w:after="60"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80FD8" w:rsidRPr="002E0180" w:rsidRDefault="00F80FD8" w:rsidP="007F20AD">
            <w:pPr>
              <w:tabs>
                <w:tab w:val="left" w:pos="1099"/>
              </w:tabs>
              <w:spacing w:before="8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80FD8" w:rsidRPr="002E0180" w:rsidRDefault="00F80FD8" w:rsidP="007F20AD">
            <w:pPr>
              <w:tabs>
                <w:tab w:val="left" w:pos="1099"/>
              </w:tabs>
              <w:spacing w:before="80" w:after="60"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80FD8" w:rsidRPr="002E0180" w:rsidRDefault="00F80FD8" w:rsidP="007F20AD">
            <w:pPr>
              <w:tabs>
                <w:tab w:val="left" w:pos="1099"/>
              </w:tabs>
              <w:spacing w:before="80" w:after="6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80FD8" w:rsidRPr="002E0180" w:rsidRDefault="00F80FD8" w:rsidP="007F20AD">
            <w:pPr>
              <w:tabs>
                <w:tab w:val="left" w:pos="1099"/>
              </w:tabs>
              <w:spacing w:before="80" w:after="60" w:line="200" w:lineRule="exact"/>
              <w:ind w:right="170"/>
              <w:jc w:val="right"/>
              <w:rPr>
                <w:rFonts w:eastAsia="Arial Unicode MS"/>
              </w:rPr>
            </w:pPr>
          </w:p>
        </w:tc>
      </w:tr>
      <w:tr w:rsidR="00F80FD8" w:rsidRPr="002E0180"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2E0180" w:rsidRDefault="00F80FD8" w:rsidP="00BE2031">
            <w:pPr>
              <w:spacing w:before="80" w:after="60" w:line="200" w:lineRule="exact"/>
              <w:ind w:left="232"/>
              <w:rPr>
                <w:snapToGrid w:val="0"/>
              </w:rPr>
            </w:pPr>
            <w:r w:rsidRPr="002E0180">
              <w:rPr>
                <w:snapToGrid w:val="0"/>
                <w:sz w:val="22"/>
                <w:szCs w:val="22"/>
              </w:rPr>
              <w:t>количество, тыс. шт.</w:t>
            </w:r>
          </w:p>
        </w:tc>
        <w:tc>
          <w:tcPr>
            <w:tcW w:w="975" w:type="dxa"/>
            <w:tcBorders>
              <w:left w:val="single" w:sz="4" w:space="0" w:color="auto"/>
              <w:bottom w:val="nil"/>
              <w:right w:val="single" w:sz="4" w:space="0" w:color="auto"/>
            </w:tcBorders>
            <w:shd w:val="clear" w:color="auto" w:fill="auto"/>
            <w:vAlign w:val="bottom"/>
          </w:tcPr>
          <w:p w:rsidR="00F80FD8" w:rsidRPr="002E0180" w:rsidRDefault="00C61B70" w:rsidP="007F20AD">
            <w:pPr>
              <w:tabs>
                <w:tab w:val="left" w:pos="909"/>
                <w:tab w:val="left" w:pos="1099"/>
              </w:tabs>
              <w:spacing w:before="80" w:after="60" w:line="200" w:lineRule="exact"/>
              <w:ind w:right="113"/>
              <w:jc w:val="right"/>
              <w:rPr>
                <w:rFonts w:eastAsia="Arial Unicode MS"/>
              </w:rPr>
            </w:pPr>
            <w:r w:rsidRPr="002E0180">
              <w:rPr>
                <w:rFonts w:eastAsia="Arial Unicode MS"/>
                <w:sz w:val="22"/>
                <w:szCs w:val="22"/>
              </w:rPr>
              <w:t>2</w:t>
            </w:r>
            <w:r w:rsidR="00306F18" w:rsidRPr="002E0180">
              <w:rPr>
                <w:rFonts w:eastAsia="Arial Unicode MS"/>
                <w:sz w:val="22"/>
                <w:szCs w:val="22"/>
              </w:rPr>
              <w:t> 696,1</w:t>
            </w:r>
          </w:p>
        </w:tc>
        <w:tc>
          <w:tcPr>
            <w:tcW w:w="1067" w:type="dxa"/>
            <w:tcBorders>
              <w:left w:val="single" w:sz="4" w:space="0" w:color="auto"/>
              <w:bottom w:val="nil"/>
              <w:right w:val="single" w:sz="4" w:space="0" w:color="auto"/>
            </w:tcBorders>
            <w:shd w:val="clear" w:color="auto" w:fill="auto"/>
            <w:vAlign w:val="bottom"/>
          </w:tcPr>
          <w:p w:rsidR="00F80FD8" w:rsidRPr="002E0180" w:rsidRDefault="00C61B70" w:rsidP="007F20AD">
            <w:pPr>
              <w:tabs>
                <w:tab w:val="left" w:pos="1099"/>
              </w:tabs>
              <w:spacing w:before="80" w:after="60" w:line="200" w:lineRule="exact"/>
              <w:ind w:right="227"/>
              <w:jc w:val="right"/>
              <w:rPr>
                <w:rFonts w:eastAsia="Arial Unicode MS"/>
              </w:rPr>
            </w:pPr>
            <w:r w:rsidRPr="002E0180">
              <w:rPr>
                <w:rFonts w:eastAsia="Arial Unicode MS"/>
                <w:sz w:val="22"/>
                <w:szCs w:val="22"/>
              </w:rPr>
              <w:t>1</w:t>
            </w:r>
            <w:r w:rsidR="00306F18" w:rsidRPr="002E0180">
              <w:rPr>
                <w:rFonts w:eastAsia="Arial Unicode MS"/>
                <w:sz w:val="22"/>
                <w:szCs w:val="22"/>
              </w:rPr>
              <w:t>19,7</w:t>
            </w:r>
          </w:p>
        </w:tc>
        <w:tc>
          <w:tcPr>
            <w:tcW w:w="1063" w:type="dxa"/>
            <w:tcBorders>
              <w:left w:val="single" w:sz="4" w:space="0" w:color="auto"/>
              <w:bottom w:val="nil"/>
              <w:right w:val="single" w:sz="4" w:space="0" w:color="auto"/>
            </w:tcBorders>
            <w:shd w:val="clear" w:color="auto" w:fill="auto"/>
            <w:vAlign w:val="bottom"/>
          </w:tcPr>
          <w:p w:rsidR="00F80FD8" w:rsidRPr="002E0180" w:rsidRDefault="00C61B70" w:rsidP="007F20AD">
            <w:pPr>
              <w:tabs>
                <w:tab w:val="left" w:pos="1099"/>
              </w:tabs>
              <w:spacing w:before="80" w:after="60" w:line="200" w:lineRule="exact"/>
              <w:ind w:right="170"/>
              <w:jc w:val="right"/>
              <w:rPr>
                <w:rFonts w:eastAsia="Arial Unicode MS"/>
              </w:rPr>
            </w:pPr>
            <w:r w:rsidRPr="002E0180">
              <w:rPr>
                <w:rFonts w:eastAsia="Arial Unicode MS"/>
                <w:sz w:val="22"/>
                <w:szCs w:val="22"/>
              </w:rPr>
              <w:t>2</w:t>
            </w:r>
            <w:r w:rsidR="00306F18" w:rsidRPr="002E0180">
              <w:rPr>
                <w:rFonts w:eastAsia="Arial Unicode MS"/>
                <w:sz w:val="22"/>
                <w:szCs w:val="22"/>
              </w:rPr>
              <w:t> 459,3</w:t>
            </w:r>
          </w:p>
        </w:tc>
        <w:tc>
          <w:tcPr>
            <w:tcW w:w="1063" w:type="dxa"/>
            <w:tcBorders>
              <w:left w:val="single" w:sz="4" w:space="0" w:color="auto"/>
              <w:bottom w:val="nil"/>
              <w:right w:val="single" w:sz="4" w:space="0" w:color="auto"/>
            </w:tcBorders>
            <w:shd w:val="clear" w:color="auto" w:fill="auto"/>
            <w:vAlign w:val="bottom"/>
          </w:tcPr>
          <w:p w:rsidR="00F80FD8" w:rsidRPr="002E0180" w:rsidRDefault="00C61B70" w:rsidP="007F20AD">
            <w:pPr>
              <w:tabs>
                <w:tab w:val="left" w:pos="1099"/>
              </w:tabs>
              <w:spacing w:before="80" w:after="60" w:line="200" w:lineRule="exact"/>
              <w:ind w:right="227"/>
              <w:jc w:val="right"/>
              <w:rPr>
                <w:rFonts w:eastAsia="Arial Unicode MS"/>
              </w:rPr>
            </w:pPr>
            <w:r w:rsidRPr="002E0180">
              <w:rPr>
                <w:rFonts w:eastAsia="Arial Unicode MS"/>
                <w:sz w:val="22"/>
                <w:szCs w:val="22"/>
              </w:rPr>
              <w:t>12</w:t>
            </w:r>
            <w:r w:rsidR="00306F18" w:rsidRPr="002E0180">
              <w:rPr>
                <w:rFonts w:eastAsia="Arial Unicode MS"/>
                <w:sz w:val="22"/>
                <w:szCs w:val="22"/>
              </w:rPr>
              <w:t>0,5</w:t>
            </w:r>
          </w:p>
        </w:tc>
        <w:tc>
          <w:tcPr>
            <w:tcW w:w="1008" w:type="dxa"/>
            <w:tcBorders>
              <w:left w:val="single" w:sz="4" w:space="0" w:color="auto"/>
              <w:bottom w:val="nil"/>
              <w:right w:val="single" w:sz="4" w:space="0" w:color="auto"/>
            </w:tcBorders>
            <w:shd w:val="clear" w:color="auto" w:fill="auto"/>
            <w:vAlign w:val="bottom"/>
          </w:tcPr>
          <w:p w:rsidR="00F80FD8" w:rsidRPr="002E0180" w:rsidRDefault="00306F18" w:rsidP="007F20AD">
            <w:pPr>
              <w:tabs>
                <w:tab w:val="left" w:pos="1099"/>
              </w:tabs>
              <w:spacing w:before="80" w:after="60" w:line="200" w:lineRule="exact"/>
              <w:ind w:right="113"/>
              <w:jc w:val="right"/>
              <w:rPr>
                <w:rFonts w:eastAsia="Arial Unicode MS"/>
              </w:rPr>
            </w:pPr>
            <w:r w:rsidRPr="002E0180">
              <w:rPr>
                <w:rFonts w:eastAsia="Arial Unicode MS"/>
                <w:sz w:val="22"/>
                <w:szCs w:val="22"/>
              </w:rPr>
              <w:t>236,8</w:t>
            </w:r>
          </w:p>
        </w:tc>
        <w:tc>
          <w:tcPr>
            <w:tcW w:w="1036" w:type="dxa"/>
            <w:tcBorders>
              <w:left w:val="single" w:sz="4" w:space="0" w:color="auto"/>
              <w:bottom w:val="nil"/>
              <w:right w:val="single" w:sz="4" w:space="0" w:color="auto"/>
            </w:tcBorders>
            <w:shd w:val="clear" w:color="auto" w:fill="auto"/>
            <w:vAlign w:val="bottom"/>
          </w:tcPr>
          <w:p w:rsidR="00F80FD8" w:rsidRPr="002E0180" w:rsidRDefault="00C61B70" w:rsidP="007F20AD">
            <w:pPr>
              <w:tabs>
                <w:tab w:val="left" w:pos="1099"/>
              </w:tabs>
              <w:spacing w:before="80" w:after="60" w:line="200" w:lineRule="exact"/>
              <w:ind w:right="170"/>
              <w:jc w:val="right"/>
              <w:rPr>
                <w:rFonts w:eastAsia="Arial Unicode MS"/>
              </w:rPr>
            </w:pPr>
            <w:r w:rsidRPr="002E0180">
              <w:rPr>
                <w:rFonts w:eastAsia="Arial Unicode MS"/>
                <w:sz w:val="22"/>
                <w:szCs w:val="22"/>
              </w:rPr>
              <w:t>112,</w:t>
            </w:r>
            <w:r w:rsidR="00306F18" w:rsidRPr="002E0180">
              <w:rPr>
                <w:rFonts w:eastAsia="Arial Unicode MS"/>
                <w:sz w:val="22"/>
                <w:szCs w:val="22"/>
              </w:rPr>
              <w:t>2</w:t>
            </w:r>
          </w:p>
        </w:tc>
      </w:tr>
      <w:tr w:rsidR="00F80FD8" w:rsidRPr="002E0180"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2E0180" w:rsidRDefault="00F80FD8" w:rsidP="00BE2031">
            <w:pPr>
              <w:spacing w:before="80" w:after="60" w:line="200" w:lineRule="exact"/>
              <w:ind w:left="232"/>
              <w:rPr>
                <w:snapToGrid w:val="0"/>
              </w:rPr>
            </w:pPr>
            <w:r w:rsidRPr="002E0180">
              <w:rPr>
                <w:snapToGrid w:val="0"/>
                <w:sz w:val="22"/>
                <w:szCs w:val="22"/>
              </w:rPr>
              <w:t>средняя цена, долларов США за штуку</w:t>
            </w:r>
          </w:p>
        </w:tc>
        <w:tc>
          <w:tcPr>
            <w:tcW w:w="975" w:type="dxa"/>
            <w:tcBorders>
              <w:left w:val="single" w:sz="4" w:space="0" w:color="auto"/>
              <w:bottom w:val="nil"/>
              <w:right w:val="single" w:sz="4" w:space="0" w:color="auto"/>
            </w:tcBorders>
            <w:shd w:val="clear" w:color="auto" w:fill="auto"/>
            <w:vAlign w:val="bottom"/>
          </w:tcPr>
          <w:p w:rsidR="00F80FD8" w:rsidRPr="002E0180" w:rsidRDefault="00ED3F50" w:rsidP="007F20AD">
            <w:pPr>
              <w:tabs>
                <w:tab w:val="left" w:pos="909"/>
                <w:tab w:val="left" w:pos="1099"/>
              </w:tabs>
              <w:spacing w:before="80" w:after="60" w:line="200" w:lineRule="exact"/>
              <w:ind w:right="113"/>
              <w:jc w:val="right"/>
              <w:rPr>
                <w:rFonts w:eastAsia="Arial Unicode MS"/>
              </w:rPr>
            </w:pPr>
            <w:r w:rsidRPr="002E0180">
              <w:rPr>
                <w:rFonts w:eastAsia="Arial Unicode MS"/>
                <w:sz w:val="22"/>
                <w:szCs w:val="22"/>
              </w:rPr>
              <w:t>45</w:t>
            </w:r>
          </w:p>
        </w:tc>
        <w:tc>
          <w:tcPr>
            <w:tcW w:w="1067" w:type="dxa"/>
            <w:tcBorders>
              <w:left w:val="single" w:sz="4" w:space="0" w:color="auto"/>
              <w:bottom w:val="nil"/>
              <w:right w:val="single" w:sz="4" w:space="0" w:color="auto"/>
            </w:tcBorders>
            <w:shd w:val="clear" w:color="auto" w:fill="auto"/>
            <w:vAlign w:val="bottom"/>
          </w:tcPr>
          <w:p w:rsidR="00F80FD8" w:rsidRPr="002E0180" w:rsidRDefault="00ED3F50" w:rsidP="007F20AD">
            <w:pPr>
              <w:tabs>
                <w:tab w:val="left" w:pos="1099"/>
              </w:tabs>
              <w:spacing w:before="80" w:after="60" w:line="200" w:lineRule="exact"/>
              <w:ind w:right="227"/>
              <w:jc w:val="right"/>
              <w:rPr>
                <w:rFonts w:eastAsia="Arial Unicode MS"/>
              </w:rPr>
            </w:pPr>
            <w:r w:rsidRPr="002E0180">
              <w:rPr>
                <w:rFonts w:eastAsia="Arial Unicode MS"/>
                <w:sz w:val="22"/>
                <w:szCs w:val="22"/>
              </w:rPr>
              <w:t>90,5</w:t>
            </w:r>
          </w:p>
        </w:tc>
        <w:tc>
          <w:tcPr>
            <w:tcW w:w="1063" w:type="dxa"/>
            <w:tcBorders>
              <w:left w:val="single" w:sz="4" w:space="0" w:color="auto"/>
              <w:bottom w:val="nil"/>
              <w:right w:val="single" w:sz="4" w:space="0" w:color="auto"/>
            </w:tcBorders>
            <w:shd w:val="clear" w:color="auto" w:fill="auto"/>
            <w:vAlign w:val="bottom"/>
          </w:tcPr>
          <w:p w:rsidR="00F80FD8" w:rsidRPr="002E0180" w:rsidRDefault="00CF4CB8" w:rsidP="007F20AD">
            <w:pPr>
              <w:tabs>
                <w:tab w:val="left" w:pos="1099"/>
              </w:tabs>
              <w:spacing w:before="80" w:after="60" w:line="200" w:lineRule="exact"/>
              <w:ind w:right="170"/>
              <w:jc w:val="right"/>
              <w:rPr>
                <w:rFonts w:eastAsia="Arial Unicode MS"/>
              </w:rPr>
            </w:pPr>
            <w:r w:rsidRPr="002E0180">
              <w:rPr>
                <w:rFonts w:eastAsia="Arial Unicode MS"/>
                <w:sz w:val="22"/>
                <w:szCs w:val="22"/>
              </w:rPr>
              <w:t>3</w:t>
            </w:r>
            <w:r w:rsidR="00ED3F50" w:rsidRPr="002E0180">
              <w:rPr>
                <w:rFonts w:eastAsia="Arial Unicode MS"/>
                <w:sz w:val="22"/>
                <w:szCs w:val="22"/>
              </w:rPr>
              <w:t>5</w:t>
            </w:r>
          </w:p>
        </w:tc>
        <w:tc>
          <w:tcPr>
            <w:tcW w:w="1063" w:type="dxa"/>
            <w:tcBorders>
              <w:left w:val="single" w:sz="4" w:space="0" w:color="auto"/>
              <w:bottom w:val="nil"/>
              <w:right w:val="single" w:sz="4" w:space="0" w:color="auto"/>
            </w:tcBorders>
            <w:shd w:val="clear" w:color="auto" w:fill="auto"/>
            <w:vAlign w:val="bottom"/>
          </w:tcPr>
          <w:p w:rsidR="00F80FD8" w:rsidRPr="002E0180" w:rsidRDefault="00456957" w:rsidP="007F20AD">
            <w:pPr>
              <w:tabs>
                <w:tab w:val="left" w:pos="1099"/>
              </w:tabs>
              <w:spacing w:before="80" w:after="60" w:line="200" w:lineRule="exact"/>
              <w:ind w:right="227"/>
              <w:jc w:val="right"/>
              <w:rPr>
                <w:rFonts w:eastAsia="Arial Unicode MS"/>
              </w:rPr>
            </w:pPr>
            <w:r w:rsidRPr="002E0180">
              <w:rPr>
                <w:rFonts w:eastAsia="Arial Unicode MS"/>
                <w:sz w:val="22"/>
                <w:szCs w:val="22"/>
              </w:rPr>
              <w:t>8</w:t>
            </w:r>
            <w:r w:rsidR="00ED3F50" w:rsidRPr="002E0180">
              <w:rPr>
                <w:rFonts w:eastAsia="Arial Unicode MS"/>
                <w:sz w:val="22"/>
                <w:szCs w:val="22"/>
              </w:rPr>
              <w:t>6,2</w:t>
            </w:r>
          </w:p>
        </w:tc>
        <w:tc>
          <w:tcPr>
            <w:tcW w:w="1008" w:type="dxa"/>
            <w:tcBorders>
              <w:left w:val="single" w:sz="4" w:space="0" w:color="auto"/>
              <w:bottom w:val="nil"/>
              <w:right w:val="single" w:sz="4" w:space="0" w:color="auto"/>
            </w:tcBorders>
            <w:shd w:val="clear" w:color="auto" w:fill="auto"/>
            <w:vAlign w:val="bottom"/>
          </w:tcPr>
          <w:p w:rsidR="00F80FD8" w:rsidRPr="002E0180" w:rsidRDefault="00456957" w:rsidP="007F20AD">
            <w:pPr>
              <w:tabs>
                <w:tab w:val="left" w:pos="1099"/>
              </w:tabs>
              <w:spacing w:before="80" w:after="60" w:line="200" w:lineRule="exact"/>
              <w:ind w:right="113"/>
              <w:jc w:val="right"/>
              <w:rPr>
                <w:rFonts w:eastAsia="Arial Unicode MS"/>
              </w:rPr>
            </w:pPr>
            <w:r w:rsidRPr="002E0180">
              <w:rPr>
                <w:rFonts w:eastAsia="Arial Unicode MS"/>
                <w:sz w:val="22"/>
                <w:szCs w:val="22"/>
              </w:rPr>
              <w:t>1</w:t>
            </w:r>
            <w:r w:rsidR="00ED3F50" w:rsidRPr="002E0180">
              <w:rPr>
                <w:rFonts w:eastAsia="Arial Unicode MS"/>
                <w:sz w:val="22"/>
                <w:szCs w:val="22"/>
              </w:rPr>
              <w:t>51</w:t>
            </w:r>
          </w:p>
        </w:tc>
        <w:tc>
          <w:tcPr>
            <w:tcW w:w="1036" w:type="dxa"/>
            <w:tcBorders>
              <w:left w:val="single" w:sz="4" w:space="0" w:color="auto"/>
              <w:bottom w:val="nil"/>
              <w:right w:val="single" w:sz="4" w:space="0" w:color="auto"/>
            </w:tcBorders>
            <w:shd w:val="clear" w:color="auto" w:fill="auto"/>
            <w:vAlign w:val="bottom"/>
          </w:tcPr>
          <w:p w:rsidR="00F80FD8" w:rsidRPr="002E0180" w:rsidRDefault="006609A2" w:rsidP="007F20AD">
            <w:pPr>
              <w:tabs>
                <w:tab w:val="left" w:pos="1099"/>
              </w:tabs>
              <w:spacing w:before="80" w:after="60" w:line="200" w:lineRule="exact"/>
              <w:ind w:right="170"/>
              <w:jc w:val="right"/>
              <w:rPr>
                <w:rFonts w:eastAsia="Arial Unicode MS"/>
              </w:rPr>
            </w:pPr>
            <w:r w:rsidRPr="002E0180">
              <w:rPr>
                <w:rFonts w:eastAsia="Arial Unicode MS"/>
                <w:sz w:val="22"/>
                <w:szCs w:val="22"/>
              </w:rPr>
              <w:t>1</w:t>
            </w:r>
            <w:r w:rsidR="00ED3F50" w:rsidRPr="002E0180">
              <w:rPr>
                <w:rFonts w:eastAsia="Arial Unicode MS"/>
                <w:sz w:val="22"/>
                <w:szCs w:val="22"/>
              </w:rPr>
              <w:t>08,1</w:t>
            </w:r>
          </w:p>
        </w:tc>
      </w:tr>
      <w:tr w:rsidR="00FF1C6A" w:rsidRPr="002E0180"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2E0180" w:rsidRDefault="00FF1C6A" w:rsidP="00BE2031">
            <w:pPr>
              <w:spacing w:before="80" w:after="60" w:line="200" w:lineRule="exact"/>
              <w:rPr>
                <w:snapToGrid w:val="0"/>
              </w:rPr>
            </w:pPr>
            <w:r w:rsidRPr="002E0180">
              <w:rPr>
                <w:snapToGrid w:val="0"/>
                <w:sz w:val="22"/>
                <w:szCs w:val="22"/>
              </w:rPr>
              <w:t>Химические волокна</w:t>
            </w:r>
            <w:r w:rsidR="00BD0614" w:rsidRPr="002E0180">
              <w:rPr>
                <w:snapToGrid w:val="0"/>
                <w:sz w:val="22"/>
                <w:szCs w:val="22"/>
              </w:rPr>
              <w:t xml:space="preserve"> </w:t>
            </w:r>
            <w:r w:rsidRPr="002E0180">
              <w:rPr>
                <w:snapToGrid w:val="0"/>
                <w:sz w:val="22"/>
                <w:szCs w:val="22"/>
              </w:rPr>
              <w:t>и нити</w:t>
            </w:r>
          </w:p>
        </w:tc>
        <w:tc>
          <w:tcPr>
            <w:tcW w:w="975"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909"/>
                <w:tab w:val="left" w:pos="1099"/>
              </w:tabs>
              <w:spacing w:before="80" w:after="60"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170"/>
              <w:jc w:val="right"/>
              <w:rPr>
                <w:rFonts w:eastAsia="Arial Unicode MS"/>
              </w:rPr>
            </w:pPr>
          </w:p>
        </w:tc>
      </w:tr>
      <w:tr w:rsidR="00FF1C6A"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E0180" w:rsidRDefault="00FF1C6A" w:rsidP="00BE2031">
            <w:pPr>
              <w:spacing w:before="80" w:after="60" w:line="200" w:lineRule="exact"/>
              <w:ind w:left="232"/>
              <w:rPr>
                <w:snapToGrid w:val="0"/>
              </w:rPr>
            </w:pPr>
            <w:r w:rsidRPr="002E0180">
              <w:rPr>
                <w:snapToGrid w:val="0"/>
                <w:sz w:val="22"/>
                <w:szCs w:val="22"/>
              </w:rPr>
              <w:t xml:space="preserve">количество, </w:t>
            </w:r>
            <w:r w:rsidR="00435045" w:rsidRPr="002E0180">
              <w:rPr>
                <w:snapToGrid w:val="0"/>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2E0180" w:rsidRDefault="00306F18" w:rsidP="007F20AD">
            <w:pPr>
              <w:tabs>
                <w:tab w:val="left" w:pos="909"/>
                <w:tab w:val="left" w:pos="1099"/>
              </w:tabs>
              <w:spacing w:before="80" w:after="60" w:line="200" w:lineRule="exact"/>
              <w:ind w:right="113"/>
              <w:jc w:val="right"/>
              <w:rPr>
                <w:rFonts w:eastAsia="Arial Unicode MS"/>
              </w:rPr>
            </w:pPr>
            <w:r w:rsidRPr="002E0180">
              <w:rPr>
                <w:rFonts w:eastAsia="Arial Unicode MS"/>
                <w:sz w:val="22"/>
                <w:szCs w:val="22"/>
              </w:rPr>
              <w:t>68,1</w:t>
            </w:r>
          </w:p>
        </w:tc>
        <w:tc>
          <w:tcPr>
            <w:tcW w:w="1067" w:type="dxa"/>
            <w:tcBorders>
              <w:top w:val="nil"/>
              <w:left w:val="single" w:sz="4" w:space="0" w:color="auto"/>
              <w:right w:val="single" w:sz="4" w:space="0" w:color="auto"/>
            </w:tcBorders>
            <w:shd w:val="clear" w:color="auto" w:fill="auto"/>
            <w:vAlign w:val="bottom"/>
          </w:tcPr>
          <w:p w:rsidR="00FF1C6A" w:rsidRPr="002E0180" w:rsidRDefault="00D36895" w:rsidP="007F20AD">
            <w:pPr>
              <w:tabs>
                <w:tab w:val="left" w:pos="1099"/>
              </w:tabs>
              <w:spacing w:before="80" w:after="60" w:line="200" w:lineRule="exact"/>
              <w:ind w:right="227"/>
              <w:jc w:val="right"/>
              <w:rPr>
                <w:rFonts w:eastAsia="Arial Unicode MS"/>
              </w:rPr>
            </w:pPr>
            <w:r w:rsidRPr="002E0180">
              <w:rPr>
                <w:rFonts w:eastAsia="Arial Unicode MS"/>
                <w:sz w:val="22"/>
                <w:szCs w:val="22"/>
              </w:rPr>
              <w:t>11</w:t>
            </w:r>
            <w:r w:rsidR="00306F18" w:rsidRPr="002E0180">
              <w:rPr>
                <w:rFonts w:eastAsia="Arial Unicode MS"/>
                <w:sz w:val="22"/>
                <w:szCs w:val="22"/>
              </w:rPr>
              <w:t>2,0</w:t>
            </w:r>
          </w:p>
        </w:tc>
        <w:tc>
          <w:tcPr>
            <w:tcW w:w="1063" w:type="dxa"/>
            <w:tcBorders>
              <w:top w:val="nil"/>
              <w:left w:val="single" w:sz="4" w:space="0" w:color="auto"/>
              <w:right w:val="single" w:sz="4" w:space="0" w:color="auto"/>
            </w:tcBorders>
            <w:shd w:val="clear" w:color="auto" w:fill="auto"/>
            <w:vAlign w:val="bottom"/>
          </w:tcPr>
          <w:p w:rsidR="00FF1C6A" w:rsidRPr="002E0180" w:rsidRDefault="00306F18" w:rsidP="007F20AD">
            <w:pPr>
              <w:tabs>
                <w:tab w:val="left" w:pos="1099"/>
              </w:tabs>
              <w:spacing w:before="80" w:after="60" w:line="200" w:lineRule="exact"/>
              <w:ind w:right="170"/>
              <w:jc w:val="right"/>
              <w:rPr>
                <w:rFonts w:eastAsia="Arial Unicode MS"/>
              </w:rPr>
            </w:pPr>
            <w:r w:rsidRPr="002E0180">
              <w:rPr>
                <w:rFonts w:eastAsia="Arial Unicode MS"/>
                <w:sz w:val="22"/>
                <w:szCs w:val="22"/>
              </w:rPr>
              <w:t>33,3</w:t>
            </w:r>
          </w:p>
        </w:tc>
        <w:tc>
          <w:tcPr>
            <w:tcW w:w="1063" w:type="dxa"/>
            <w:tcBorders>
              <w:top w:val="nil"/>
              <w:left w:val="single" w:sz="4" w:space="0" w:color="auto"/>
              <w:right w:val="single" w:sz="4" w:space="0" w:color="auto"/>
            </w:tcBorders>
            <w:shd w:val="clear" w:color="auto" w:fill="auto"/>
            <w:vAlign w:val="bottom"/>
          </w:tcPr>
          <w:p w:rsidR="00FF1C6A" w:rsidRPr="002E0180" w:rsidRDefault="00D36895" w:rsidP="007F20AD">
            <w:pPr>
              <w:tabs>
                <w:tab w:val="left" w:pos="1099"/>
              </w:tabs>
              <w:spacing w:before="80" w:after="60" w:line="200" w:lineRule="exact"/>
              <w:ind w:right="227"/>
              <w:jc w:val="right"/>
              <w:rPr>
                <w:rFonts w:eastAsia="Arial Unicode MS"/>
              </w:rPr>
            </w:pPr>
            <w:r w:rsidRPr="002E0180">
              <w:rPr>
                <w:rFonts w:eastAsia="Arial Unicode MS"/>
                <w:sz w:val="22"/>
                <w:szCs w:val="22"/>
              </w:rPr>
              <w:t>11</w:t>
            </w:r>
            <w:r w:rsidR="00306F18" w:rsidRPr="002E0180">
              <w:rPr>
                <w:rFonts w:eastAsia="Arial Unicode MS"/>
                <w:sz w:val="22"/>
                <w:szCs w:val="22"/>
              </w:rPr>
              <w:t>1,1</w:t>
            </w:r>
          </w:p>
        </w:tc>
        <w:tc>
          <w:tcPr>
            <w:tcW w:w="1008" w:type="dxa"/>
            <w:tcBorders>
              <w:top w:val="nil"/>
              <w:left w:val="single" w:sz="4" w:space="0" w:color="auto"/>
              <w:right w:val="single" w:sz="4" w:space="0" w:color="auto"/>
            </w:tcBorders>
            <w:shd w:val="clear" w:color="auto" w:fill="auto"/>
            <w:vAlign w:val="bottom"/>
          </w:tcPr>
          <w:p w:rsidR="00FF1C6A" w:rsidRPr="002E0180" w:rsidRDefault="007E291C" w:rsidP="007F20AD">
            <w:pPr>
              <w:tabs>
                <w:tab w:val="left" w:pos="1099"/>
              </w:tabs>
              <w:spacing w:before="80" w:after="60" w:line="200" w:lineRule="exact"/>
              <w:ind w:right="113"/>
              <w:jc w:val="right"/>
              <w:rPr>
                <w:rFonts w:eastAsia="Arial Unicode MS"/>
              </w:rPr>
            </w:pPr>
            <w:r w:rsidRPr="002E0180">
              <w:rPr>
                <w:rFonts w:eastAsia="Arial Unicode MS"/>
                <w:sz w:val="22"/>
                <w:szCs w:val="22"/>
              </w:rPr>
              <w:t>34,8</w:t>
            </w:r>
          </w:p>
        </w:tc>
        <w:tc>
          <w:tcPr>
            <w:tcW w:w="1036" w:type="dxa"/>
            <w:tcBorders>
              <w:top w:val="nil"/>
              <w:left w:val="single" w:sz="4" w:space="0" w:color="auto"/>
              <w:right w:val="single" w:sz="4" w:space="0" w:color="auto"/>
            </w:tcBorders>
            <w:shd w:val="clear" w:color="auto" w:fill="auto"/>
            <w:vAlign w:val="bottom"/>
          </w:tcPr>
          <w:p w:rsidR="00FF1C6A" w:rsidRPr="002E0180" w:rsidRDefault="00435045" w:rsidP="007F20AD">
            <w:pPr>
              <w:tabs>
                <w:tab w:val="left" w:pos="1099"/>
              </w:tabs>
              <w:spacing w:before="80" w:after="60" w:line="200" w:lineRule="exact"/>
              <w:ind w:right="170"/>
              <w:jc w:val="right"/>
              <w:rPr>
                <w:rFonts w:eastAsia="Arial Unicode MS"/>
              </w:rPr>
            </w:pPr>
            <w:r w:rsidRPr="002E0180">
              <w:rPr>
                <w:rFonts w:eastAsia="Arial Unicode MS"/>
                <w:sz w:val="22"/>
                <w:szCs w:val="22"/>
              </w:rPr>
              <w:t>1</w:t>
            </w:r>
            <w:r w:rsidR="00D36895" w:rsidRPr="002E0180">
              <w:rPr>
                <w:rFonts w:eastAsia="Arial Unicode MS"/>
                <w:sz w:val="22"/>
                <w:szCs w:val="22"/>
              </w:rPr>
              <w:t>1</w:t>
            </w:r>
            <w:r w:rsidR="007E291C" w:rsidRPr="002E0180">
              <w:rPr>
                <w:rFonts w:eastAsia="Arial Unicode MS"/>
                <w:sz w:val="22"/>
                <w:szCs w:val="22"/>
              </w:rPr>
              <w:t>3,0</w:t>
            </w:r>
          </w:p>
        </w:tc>
      </w:tr>
      <w:tr w:rsidR="00FF1C6A"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E0180" w:rsidRDefault="00FF1C6A" w:rsidP="00BE2031">
            <w:pPr>
              <w:spacing w:before="80" w:after="60" w:line="200" w:lineRule="exact"/>
              <w:ind w:left="232"/>
              <w:rPr>
                <w:snapToGrid w:val="0"/>
              </w:rPr>
            </w:pPr>
            <w:r w:rsidRPr="002E0180">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2E0180" w:rsidRDefault="004C7F47" w:rsidP="007F20AD">
            <w:pPr>
              <w:tabs>
                <w:tab w:val="left" w:pos="909"/>
                <w:tab w:val="left" w:pos="1099"/>
              </w:tabs>
              <w:spacing w:before="80" w:after="60" w:line="200" w:lineRule="exact"/>
              <w:ind w:right="113"/>
              <w:jc w:val="right"/>
              <w:rPr>
                <w:rFonts w:eastAsia="Arial Unicode MS"/>
              </w:rPr>
            </w:pPr>
            <w:r w:rsidRPr="002E0180">
              <w:rPr>
                <w:rFonts w:eastAsia="Arial Unicode MS"/>
                <w:sz w:val="22"/>
                <w:szCs w:val="22"/>
              </w:rPr>
              <w:t>1</w:t>
            </w:r>
            <w:r w:rsidR="001E4A9D" w:rsidRPr="002E0180">
              <w:rPr>
                <w:rFonts w:eastAsia="Arial Unicode MS"/>
                <w:sz w:val="22"/>
                <w:szCs w:val="22"/>
              </w:rPr>
              <w:t> </w:t>
            </w:r>
            <w:r w:rsidR="00456957" w:rsidRPr="002E0180">
              <w:rPr>
                <w:rFonts w:eastAsia="Arial Unicode MS"/>
                <w:sz w:val="22"/>
                <w:szCs w:val="22"/>
              </w:rPr>
              <w:t>7</w:t>
            </w:r>
            <w:r w:rsidR="00FE0353" w:rsidRPr="002E0180">
              <w:rPr>
                <w:rFonts w:eastAsia="Arial Unicode MS"/>
                <w:sz w:val="22"/>
                <w:szCs w:val="22"/>
              </w:rPr>
              <w:t>84</w:t>
            </w:r>
          </w:p>
        </w:tc>
        <w:tc>
          <w:tcPr>
            <w:tcW w:w="1067" w:type="dxa"/>
            <w:tcBorders>
              <w:top w:val="nil"/>
              <w:left w:val="single" w:sz="4" w:space="0" w:color="auto"/>
              <w:right w:val="single" w:sz="4" w:space="0" w:color="auto"/>
            </w:tcBorders>
            <w:shd w:val="clear" w:color="auto" w:fill="auto"/>
            <w:vAlign w:val="bottom"/>
          </w:tcPr>
          <w:p w:rsidR="00FF1C6A" w:rsidRPr="002E0180" w:rsidRDefault="00CF4CB8" w:rsidP="007F20AD">
            <w:pPr>
              <w:tabs>
                <w:tab w:val="left" w:pos="1099"/>
              </w:tabs>
              <w:spacing w:before="80" w:after="60" w:line="200" w:lineRule="exact"/>
              <w:ind w:right="227"/>
              <w:jc w:val="right"/>
              <w:rPr>
                <w:rFonts w:eastAsia="Arial Unicode MS"/>
              </w:rPr>
            </w:pPr>
            <w:r w:rsidRPr="002E0180">
              <w:rPr>
                <w:rFonts w:eastAsia="Arial Unicode MS"/>
                <w:sz w:val="22"/>
                <w:szCs w:val="22"/>
              </w:rPr>
              <w:t>9</w:t>
            </w:r>
            <w:r w:rsidR="00FE0353" w:rsidRPr="002E0180">
              <w:rPr>
                <w:rFonts w:eastAsia="Arial Unicode MS"/>
                <w:sz w:val="22"/>
                <w:szCs w:val="22"/>
              </w:rPr>
              <w:t>1,9</w:t>
            </w:r>
          </w:p>
        </w:tc>
        <w:tc>
          <w:tcPr>
            <w:tcW w:w="1063" w:type="dxa"/>
            <w:tcBorders>
              <w:top w:val="nil"/>
              <w:left w:val="single" w:sz="4" w:space="0" w:color="auto"/>
              <w:right w:val="single" w:sz="4" w:space="0" w:color="auto"/>
            </w:tcBorders>
            <w:shd w:val="clear" w:color="auto" w:fill="auto"/>
            <w:vAlign w:val="bottom"/>
          </w:tcPr>
          <w:p w:rsidR="00FF1C6A" w:rsidRPr="002E0180" w:rsidRDefault="004C7F47" w:rsidP="007F20AD">
            <w:pPr>
              <w:tabs>
                <w:tab w:val="left" w:pos="1099"/>
              </w:tabs>
              <w:spacing w:before="80" w:after="60" w:line="200" w:lineRule="exact"/>
              <w:ind w:right="170"/>
              <w:jc w:val="right"/>
              <w:rPr>
                <w:rFonts w:eastAsia="Arial Unicode MS"/>
              </w:rPr>
            </w:pPr>
            <w:r w:rsidRPr="002E0180">
              <w:rPr>
                <w:rFonts w:eastAsia="Arial Unicode MS"/>
                <w:sz w:val="22"/>
                <w:szCs w:val="22"/>
              </w:rPr>
              <w:t>1</w:t>
            </w:r>
            <w:r w:rsidR="001E4A9D" w:rsidRPr="002E0180">
              <w:rPr>
                <w:rFonts w:eastAsia="Arial Unicode MS"/>
                <w:sz w:val="22"/>
                <w:szCs w:val="22"/>
              </w:rPr>
              <w:t> </w:t>
            </w:r>
            <w:r w:rsidR="002B2560" w:rsidRPr="002E0180">
              <w:rPr>
                <w:rFonts w:eastAsia="Arial Unicode MS"/>
                <w:sz w:val="22"/>
                <w:szCs w:val="22"/>
              </w:rPr>
              <w:t>6</w:t>
            </w:r>
            <w:r w:rsidR="00FE0353" w:rsidRPr="002E0180">
              <w:rPr>
                <w:rFonts w:eastAsia="Arial Unicode MS"/>
                <w:sz w:val="22"/>
                <w:szCs w:val="22"/>
              </w:rPr>
              <w:t>54</w:t>
            </w:r>
          </w:p>
        </w:tc>
        <w:tc>
          <w:tcPr>
            <w:tcW w:w="1063" w:type="dxa"/>
            <w:tcBorders>
              <w:top w:val="nil"/>
              <w:left w:val="single" w:sz="4" w:space="0" w:color="auto"/>
              <w:right w:val="single" w:sz="4" w:space="0" w:color="auto"/>
            </w:tcBorders>
            <w:shd w:val="clear" w:color="auto" w:fill="auto"/>
            <w:vAlign w:val="bottom"/>
          </w:tcPr>
          <w:p w:rsidR="00FF1C6A" w:rsidRPr="002E0180" w:rsidRDefault="00CF4CB8" w:rsidP="007F20AD">
            <w:pPr>
              <w:tabs>
                <w:tab w:val="left" w:pos="1099"/>
              </w:tabs>
              <w:spacing w:before="80" w:after="60" w:line="200" w:lineRule="exact"/>
              <w:ind w:right="227"/>
              <w:jc w:val="right"/>
              <w:rPr>
                <w:rFonts w:eastAsia="Arial Unicode MS"/>
              </w:rPr>
            </w:pPr>
            <w:r w:rsidRPr="002E0180">
              <w:rPr>
                <w:rFonts w:eastAsia="Arial Unicode MS"/>
                <w:sz w:val="22"/>
                <w:szCs w:val="22"/>
              </w:rPr>
              <w:t>9</w:t>
            </w:r>
            <w:r w:rsidR="00FE0353" w:rsidRPr="002E0180">
              <w:rPr>
                <w:rFonts w:eastAsia="Arial Unicode MS"/>
                <w:sz w:val="22"/>
                <w:szCs w:val="22"/>
              </w:rPr>
              <w:t>5,2</w:t>
            </w:r>
          </w:p>
        </w:tc>
        <w:tc>
          <w:tcPr>
            <w:tcW w:w="1008" w:type="dxa"/>
            <w:tcBorders>
              <w:top w:val="nil"/>
              <w:left w:val="single" w:sz="4" w:space="0" w:color="auto"/>
              <w:right w:val="single" w:sz="4" w:space="0" w:color="auto"/>
            </w:tcBorders>
            <w:shd w:val="clear" w:color="auto" w:fill="auto"/>
            <w:vAlign w:val="bottom"/>
          </w:tcPr>
          <w:p w:rsidR="00FF1C6A" w:rsidRPr="002E0180" w:rsidRDefault="00D9289B" w:rsidP="007F20AD">
            <w:pPr>
              <w:tabs>
                <w:tab w:val="left" w:pos="1099"/>
              </w:tabs>
              <w:spacing w:before="80" w:after="60" w:line="200" w:lineRule="exact"/>
              <w:ind w:right="113"/>
              <w:jc w:val="right"/>
              <w:rPr>
                <w:rFonts w:eastAsia="Arial Unicode MS"/>
              </w:rPr>
            </w:pPr>
            <w:r w:rsidRPr="002E0180">
              <w:rPr>
                <w:rFonts w:eastAsia="Arial Unicode MS"/>
                <w:sz w:val="22"/>
                <w:szCs w:val="22"/>
              </w:rPr>
              <w:t>1</w:t>
            </w:r>
            <w:r w:rsidR="001E4A9D" w:rsidRPr="002E0180">
              <w:rPr>
                <w:rFonts w:eastAsia="Arial Unicode MS"/>
                <w:sz w:val="22"/>
                <w:szCs w:val="22"/>
              </w:rPr>
              <w:t> </w:t>
            </w:r>
            <w:r w:rsidRPr="002E0180">
              <w:rPr>
                <w:rFonts w:eastAsia="Arial Unicode MS"/>
                <w:sz w:val="22"/>
                <w:szCs w:val="22"/>
              </w:rPr>
              <w:t>9</w:t>
            </w:r>
            <w:r w:rsidR="00FE0353" w:rsidRPr="002E0180">
              <w:rPr>
                <w:rFonts w:eastAsia="Arial Unicode MS"/>
                <w:sz w:val="22"/>
                <w:szCs w:val="22"/>
              </w:rPr>
              <w:t>08</w:t>
            </w:r>
          </w:p>
        </w:tc>
        <w:tc>
          <w:tcPr>
            <w:tcW w:w="1036" w:type="dxa"/>
            <w:tcBorders>
              <w:top w:val="nil"/>
              <w:left w:val="single" w:sz="4" w:space="0" w:color="auto"/>
              <w:right w:val="single" w:sz="4" w:space="0" w:color="auto"/>
            </w:tcBorders>
            <w:shd w:val="clear" w:color="auto" w:fill="auto"/>
            <w:vAlign w:val="bottom"/>
          </w:tcPr>
          <w:p w:rsidR="00FF1C6A" w:rsidRPr="002E0180" w:rsidRDefault="00FE0353" w:rsidP="007F20AD">
            <w:pPr>
              <w:tabs>
                <w:tab w:val="left" w:pos="1099"/>
              </w:tabs>
              <w:spacing w:before="80" w:after="60" w:line="200" w:lineRule="exact"/>
              <w:ind w:right="170"/>
              <w:jc w:val="right"/>
              <w:rPr>
                <w:rFonts w:eastAsia="Arial Unicode MS"/>
              </w:rPr>
            </w:pPr>
            <w:r w:rsidRPr="002E0180">
              <w:rPr>
                <w:rFonts w:eastAsia="Arial Unicode MS"/>
                <w:sz w:val="22"/>
                <w:szCs w:val="22"/>
              </w:rPr>
              <w:t>89,2</w:t>
            </w:r>
          </w:p>
        </w:tc>
      </w:tr>
      <w:tr w:rsidR="00FF1C6A" w:rsidRPr="002E0180"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2E0180" w:rsidRDefault="00FF1C6A" w:rsidP="00BE2031">
            <w:pPr>
              <w:spacing w:before="80" w:after="60" w:line="200" w:lineRule="exact"/>
              <w:rPr>
                <w:snapToGrid w:val="0"/>
              </w:rPr>
            </w:pPr>
            <w:r w:rsidRPr="002E0180">
              <w:rPr>
                <w:snapToGrid w:val="0"/>
                <w:sz w:val="22"/>
                <w:szCs w:val="22"/>
              </w:rPr>
              <w:t>Тракторы</w:t>
            </w:r>
          </w:p>
        </w:tc>
        <w:tc>
          <w:tcPr>
            <w:tcW w:w="975"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909"/>
                <w:tab w:val="left" w:pos="1099"/>
              </w:tabs>
              <w:spacing w:before="80" w:after="60"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170"/>
              <w:jc w:val="right"/>
              <w:rPr>
                <w:rFonts w:eastAsia="Arial Unicode MS"/>
              </w:rPr>
            </w:pPr>
          </w:p>
        </w:tc>
      </w:tr>
      <w:tr w:rsidR="00FF1C6A"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E0180" w:rsidRDefault="00FF1C6A" w:rsidP="00BE2031">
            <w:pPr>
              <w:spacing w:before="80" w:after="60" w:line="200" w:lineRule="exact"/>
              <w:ind w:left="232"/>
              <w:rPr>
                <w:snapToGrid w:val="0"/>
              </w:rPr>
            </w:pPr>
            <w:r w:rsidRPr="002E0180">
              <w:rPr>
                <w:snapToGrid w:val="0"/>
                <w:sz w:val="22"/>
                <w:szCs w:val="22"/>
              </w:rPr>
              <w:t xml:space="preserve">количество, </w:t>
            </w:r>
            <w:r w:rsidR="00302ACE" w:rsidRPr="002E0180">
              <w:rPr>
                <w:snapToGrid w:val="0"/>
                <w:sz w:val="22"/>
                <w:szCs w:val="22"/>
              </w:rPr>
              <w:t>тыс. шт.</w:t>
            </w:r>
          </w:p>
        </w:tc>
        <w:tc>
          <w:tcPr>
            <w:tcW w:w="975" w:type="dxa"/>
            <w:tcBorders>
              <w:top w:val="nil"/>
              <w:left w:val="single" w:sz="4" w:space="0" w:color="auto"/>
              <w:right w:val="single" w:sz="4" w:space="0" w:color="auto"/>
            </w:tcBorders>
            <w:shd w:val="clear" w:color="auto" w:fill="auto"/>
            <w:vAlign w:val="bottom"/>
          </w:tcPr>
          <w:p w:rsidR="00FF1C6A" w:rsidRPr="002E0180" w:rsidRDefault="00302ACE" w:rsidP="007F20AD">
            <w:pPr>
              <w:tabs>
                <w:tab w:val="left" w:pos="909"/>
                <w:tab w:val="left" w:pos="1099"/>
              </w:tabs>
              <w:spacing w:before="80" w:after="60" w:line="200" w:lineRule="exact"/>
              <w:ind w:right="113"/>
              <w:jc w:val="right"/>
              <w:rPr>
                <w:rFonts w:eastAsia="Arial Unicode MS"/>
              </w:rPr>
            </w:pPr>
            <w:r w:rsidRPr="002E0180">
              <w:rPr>
                <w:rFonts w:eastAsia="Arial Unicode MS"/>
                <w:sz w:val="22"/>
                <w:szCs w:val="22"/>
              </w:rPr>
              <w:t>16,0</w:t>
            </w:r>
          </w:p>
        </w:tc>
        <w:tc>
          <w:tcPr>
            <w:tcW w:w="1067" w:type="dxa"/>
            <w:tcBorders>
              <w:top w:val="nil"/>
              <w:left w:val="single" w:sz="4" w:space="0" w:color="auto"/>
              <w:right w:val="single" w:sz="4" w:space="0" w:color="auto"/>
            </w:tcBorders>
            <w:shd w:val="clear" w:color="auto" w:fill="auto"/>
            <w:vAlign w:val="bottom"/>
          </w:tcPr>
          <w:p w:rsidR="00FF1C6A" w:rsidRPr="002E0180" w:rsidRDefault="007D2B80" w:rsidP="007F20AD">
            <w:pPr>
              <w:tabs>
                <w:tab w:val="left" w:pos="1099"/>
              </w:tabs>
              <w:spacing w:before="80" w:after="60" w:line="200" w:lineRule="exact"/>
              <w:ind w:right="227"/>
              <w:jc w:val="right"/>
              <w:rPr>
                <w:rFonts w:eastAsia="Arial Unicode MS"/>
              </w:rPr>
            </w:pPr>
            <w:r w:rsidRPr="002E0180">
              <w:rPr>
                <w:rFonts w:eastAsia="Arial Unicode MS"/>
                <w:sz w:val="22"/>
                <w:szCs w:val="22"/>
              </w:rPr>
              <w:t>99,8</w:t>
            </w:r>
          </w:p>
        </w:tc>
        <w:tc>
          <w:tcPr>
            <w:tcW w:w="1063" w:type="dxa"/>
            <w:tcBorders>
              <w:top w:val="nil"/>
              <w:left w:val="single" w:sz="4" w:space="0" w:color="auto"/>
              <w:right w:val="single" w:sz="4" w:space="0" w:color="auto"/>
            </w:tcBorders>
            <w:shd w:val="clear" w:color="auto" w:fill="auto"/>
            <w:vAlign w:val="bottom"/>
          </w:tcPr>
          <w:p w:rsidR="00FF1C6A" w:rsidRPr="002E0180" w:rsidRDefault="00302ACE" w:rsidP="007F20AD">
            <w:pPr>
              <w:tabs>
                <w:tab w:val="left" w:pos="1099"/>
              </w:tabs>
              <w:spacing w:before="80" w:after="60" w:line="200" w:lineRule="exact"/>
              <w:ind w:right="170"/>
              <w:jc w:val="right"/>
              <w:rPr>
                <w:rFonts w:eastAsia="Arial Unicode MS"/>
              </w:rPr>
            </w:pPr>
            <w:r w:rsidRPr="002E0180">
              <w:rPr>
                <w:rFonts w:eastAsia="Arial Unicode MS"/>
                <w:sz w:val="22"/>
                <w:szCs w:val="22"/>
              </w:rPr>
              <w:t>13,7</w:t>
            </w:r>
          </w:p>
        </w:tc>
        <w:tc>
          <w:tcPr>
            <w:tcW w:w="1063" w:type="dxa"/>
            <w:tcBorders>
              <w:top w:val="nil"/>
              <w:left w:val="single" w:sz="4" w:space="0" w:color="auto"/>
              <w:right w:val="single" w:sz="4" w:space="0" w:color="auto"/>
            </w:tcBorders>
            <w:shd w:val="clear" w:color="auto" w:fill="auto"/>
            <w:vAlign w:val="bottom"/>
          </w:tcPr>
          <w:p w:rsidR="00FF1C6A" w:rsidRPr="002E0180" w:rsidRDefault="00B9432C" w:rsidP="007F20AD">
            <w:pPr>
              <w:tabs>
                <w:tab w:val="left" w:pos="1099"/>
              </w:tabs>
              <w:spacing w:before="80" w:after="60" w:line="200" w:lineRule="exact"/>
              <w:ind w:right="227"/>
              <w:jc w:val="right"/>
              <w:rPr>
                <w:rFonts w:eastAsia="Arial Unicode MS"/>
              </w:rPr>
            </w:pPr>
            <w:r w:rsidRPr="002E0180">
              <w:rPr>
                <w:rFonts w:eastAsia="Arial Unicode MS"/>
                <w:sz w:val="22"/>
                <w:szCs w:val="22"/>
              </w:rPr>
              <w:t>10</w:t>
            </w:r>
            <w:r w:rsidR="007D2B80" w:rsidRPr="002E0180">
              <w:rPr>
                <w:rFonts w:eastAsia="Arial Unicode MS"/>
                <w:sz w:val="22"/>
                <w:szCs w:val="22"/>
              </w:rPr>
              <w:t>3,3</w:t>
            </w:r>
          </w:p>
        </w:tc>
        <w:tc>
          <w:tcPr>
            <w:tcW w:w="1008" w:type="dxa"/>
            <w:tcBorders>
              <w:top w:val="nil"/>
              <w:left w:val="single" w:sz="4" w:space="0" w:color="auto"/>
              <w:right w:val="single" w:sz="4" w:space="0" w:color="auto"/>
            </w:tcBorders>
            <w:shd w:val="clear" w:color="auto" w:fill="auto"/>
            <w:vAlign w:val="bottom"/>
          </w:tcPr>
          <w:p w:rsidR="00FF1C6A" w:rsidRPr="002E0180" w:rsidRDefault="00302ACE" w:rsidP="007F20AD">
            <w:pPr>
              <w:tabs>
                <w:tab w:val="left" w:pos="1099"/>
              </w:tabs>
              <w:spacing w:before="80" w:after="60" w:line="200" w:lineRule="exact"/>
              <w:ind w:right="113"/>
              <w:jc w:val="right"/>
              <w:rPr>
                <w:rFonts w:eastAsia="Arial Unicode MS"/>
              </w:rPr>
            </w:pPr>
            <w:r w:rsidRPr="002E0180">
              <w:rPr>
                <w:rFonts w:eastAsia="Arial Unicode MS"/>
                <w:sz w:val="22"/>
                <w:szCs w:val="22"/>
              </w:rPr>
              <w:t>2,3</w:t>
            </w:r>
          </w:p>
        </w:tc>
        <w:tc>
          <w:tcPr>
            <w:tcW w:w="1036" w:type="dxa"/>
            <w:tcBorders>
              <w:top w:val="nil"/>
              <w:left w:val="single" w:sz="4" w:space="0" w:color="auto"/>
              <w:right w:val="single" w:sz="4" w:space="0" w:color="auto"/>
            </w:tcBorders>
            <w:shd w:val="clear" w:color="auto" w:fill="auto"/>
            <w:vAlign w:val="bottom"/>
          </w:tcPr>
          <w:p w:rsidR="00FF1C6A" w:rsidRPr="002E0180" w:rsidRDefault="007D2B80" w:rsidP="007F20AD">
            <w:pPr>
              <w:tabs>
                <w:tab w:val="left" w:pos="1099"/>
              </w:tabs>
              <w:spacing w:before="80" w:after="60" w:line="200" w:lineRule="exact"/>
              <w:ind w:right="170"/>
              <w:jc w:val="right"/>
              <w:rPr>
                <w:rFonts w:eastAsia="Arial Unicode MS"/>
              </w:rPr>
            </w:pPr>
            <w:r w:rsidRPr="002E0180">
              <w:rPr>
                <w:rFonts w:eastAsia="Arial Unicode MS"/>
                <w:sz w:val="22"/>
                <w:szCs w:val="22"/>
              </w:rPr>
              <w:t>83,2</w:t>
            </w:r>
          </w:p>
        </w:tc>
      </w:tr>
      <w:tr w:rsidR="00FF1C6A"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E0180" w:rsidRDefault="00FF1C6A" w:rsidP="00BE2031">
            <w:pPr>
              <w:spacing w:before="80" w:after="60" w:line="200" w:lineRule="exact"/>
              <w:ind w:left="232"/>
              <w:rPr>
                <w:snapToGrid w:val="0"/>
              </w:rPr>
            </w:pPr>
            <w:r w:rsidRPr="002E0180">
              <w:rPr>
                <w:snapToGrid w:val="0"/>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2E0180" w:rsidRDefault="004C7F47" w:rsidP="007F20AD">
            <w:pPr>
              <w:tabs>
                <w:tab w:val="left" w:pos="909"/>
                <w:tab w:val="left" w:pos="1099"/>
              </w:tabs>
              <w:spacing w:before="80" w:after="60" w:line="200" w:lineRule="exact"/>
              <w:ind w:right="113"/>
              <w:jc w:val="right"/>
              <w:rPr>
                <w:rFonts w:eastAsia="Arial Unicode MS"/>
              </w:rPr>
            </w:pPr>
            <w:r w:rsidRPr="002E0180">
              <w:rPr>
                <w:rFonts w:eastAsia="Arial Unicode MS"/>
                <w:sz w:val="22"/>
                <w:szCs w:val="22"/>
              </w:rPr>
              <w:t>1</w:t>
            </w:r>
            <w:r w:rsidR="00900006" w:rsidRPr="002E0180">
              <w:rPr>
                <w:rFonts w:eastAsia="Arial Unicode MS"/>
                <w:sz w:val="22"/>
                <w:szCs w:val="22"/>
              </w:rPr>
              <w:t>1</w:t>
            </w:r>
            <w:r w:rsidR="001E4A9D" w:rsidRPr="002E0180">
              <w:rPr>
                <w:rFonts w:eastAsia="Arial Unicode MS"/>
                <w:sz w:val="22"/>
                <w:szCs w:val="22"/>
              </w:rPr>
              <w:t> </w:t>
            </w:r>
            <w:r w:rsidR="00900006" w:rsidRPr="002E0180">
              <w:rPr>
                <w:rFonts w:eastAsia="Arial Unicode MS"/>
                <w:sz w:val="22"/>
                <w:szCs w:val="22"/>
              </w:rPr>
              <w:t>5</w:t>
            </w:r>
            <w:r w:rsidR="00FE0353" w:rsidRPr="002E0180">
              <w:rPr>
                <w:rFonts w:eastAsia="Arial Unicode MS"/>
                <w:sz w:val="22"/>
                <w:szCs w:val="22"/>
              </w:rPr>
              <w:t>27</w:t>
            </w:r>
          </w:p>
        </w:tc>
        <w:tc>
          <w:tcPr>
            <w:tcW w:w="1067" w:type="dxa"/>
            <w:tcBorders>
              <w:top w:val="nil"/>
              <w:left w:val="single" w:sz="4" w:space="0" w:color="auto"/>
              <w:right w:val="single" w:sz="4" w:space="0" w:color="auto"/>
            </w:tcBorders>
            <w:shd w:val="clear" w:color="auto" w:fill="auto"/>
            <w:vAlign w:val="bottom"/>
          </w:tcPr>
          <w:p w:rsidR="00FF1C6A" w:rsidRPr="002E0180" w:rsidRDefault="0029204A" w:rsidP="007F20AD">
            <w:pPr>
              <w:tabs>
                <w:tab w:val="left" w:pos="1099"/>
              </w:tabs>
              <w:spacing w:before="80" w:after="60" w:line="200" w:lineRule="exact"/>
              <w:ind w:right="227"/>
              <w:jc w:val="right"/>
              <w:rPr>
                <w:rFonts w:eastAsia="Arial Unicode MS"/>
              </w:rPr>
            </w:pPr>
            <w:r w:rsidRPr="002E0180">
              <w:rPr>
                <w:rFonts w:eastAsia="Arial Unicode MS"/>
                <w:sz w:val="22"/>
                <w:szCs w:val="22"/>
              </w:rPr>
              <w:t>8</w:t>
            </w:r>
            <w:r w:rsidR="00FE0353" w:rsidRPr="002E0180">
              <w:rPr>
                <w:rFonts w:eastAsia="Arial Unicode MS"/>
                <w:sz w:val="22"/>
                <w:szCs w:val="22"/>
              </w:rPr>
              <w:t>3,5</w:t>
            </w:r>
          </w:p>
        </w:tc>
        <w:tc>
          <w:tcPr>
            <w:tcW w:w="1063" w:type="dxa"/>
            <w:tcBorders>
              <w:top w:val="nil"/>
              <w:left w:val="single" w:sz="4" w:space="0" w:color="auto"/>
              <w:right w:val="single" w:sz="4" w:space="0" w:color="auto"/>
            </w:tcBorders>
            <w:shd w:val="clear" w:color="auto" w:fill="auto"/>
            <w:vAlign w:val="bottom"/>
          </w:tcPr>
          <w:p w:rsidR="00FF1C6A" w:rsidRPr="002E0180" w:rsidRDefault="004C7F47" w:rsidP="007F20AD">
            <w:pPr>
              <w:tabs>
                <w:tab w:val="left" w:pos="1099"/>
              </w:tabs>
              <w:spacing w:before="80" w:after="60" w:line="200" w:lineRule="exact"/>
              <w:ind w:right="170"/>
              <w:jc w:val="right"/>
              <w:rPr>
                <w:rFonts w:eastAsia="Arial Unicode MS"/>
              </w:rPr>
            </w:pPr>
            <w:r w:rsidRPr="002E0180">
              <w:rPr>
                <w:rFonts w:eastAsia="Arial Unicode MS"/>
                <w:sz w:val="22"/>
                <w:szCs w:val="22"/>
              </w:rPr>
              <w:t>1</w:t>
            </w:r>
            <w:r w:rsidR="00D57ADD" w:rsidRPr="002E0180">
              <w:rPr>
                <w:rFonts w:eastAsia="Arial Unicode MS"/>
                <w:sz w:val="22"/>
                <w:szCs w:val="22"/>
              </w:rPr>
              <w:t>1</w:t>
            </w:r>
            <w:r w:rsidR="001E4A9D" w:rsidRPr="002E0180">
              <w:rPr>
                <w:rFonts w:eastAsia="Arial Unicode MS"/>
                <w:sz w:val="22"/>
                <w:szCs w:val="22"/>
              </w:rPr>
              <w:t> </w:t>
            </w:r>
            <w:r w:rsidR="00900006" w:rsidRPr="002E0180">
              <w:rPr>
                <w:rFonts w:eastAsia="Arial Unicode MS"/>
                <w:sz w:val="22"/>
                <w:szCs w:val="22"/>
              </w:rPr>
              <w:t>1</w:t>
            </w:r>
            <w:r w:rsidR="00FE0353" w:rsidRPr="002E0180">
              <w:rPr>
                <w:rFonts w:eastAsia="Arial Unicode MS"/>
                <w:sz w:val="22"/>
                <w:szCs w:val="22"/>
              </w:rPr>
              <w:t>58</w:t>
            </w:r>
          </w:p>
        </w:tc>
        <w:tc>
          <w:tcPr>
            <w:tcW w:w="1063" w:type="dxa"/>
            <w:tcBorders>
              <w:top w:val="nil"/>
              <w:left w:val="single" w:sz="4" w:space="0" w:color="auto"/>
              <w:right w:val="single" w:sz="4" w:space="0" w:color="auto"/>
            </w:tcBorders>
            <w:shd w:val="clear" w:color="auto" w:fill="auto"/>
            <w:vAlign w:val="bottom"/>
          </w:tcPr>
          <w:p w:rsidR="00FF1C6A" w:rsidRPr="002E0180" w:rsidRDefault="0029204A" w:rsidP="007F20AD">
            <w:pPr>
              <w:tabs>
                <w:tab w:val="left" w:pos="1099"/>
              </w:tabs>
              <w:spacing w:before="80" w:after="60" w:line="200" w:lineRule="exact"/>
              <w:ind w:right="227"/>
              <w:jc w:val="right"/>
              <w:rPr>
                <w:rFonts w:eastAsia="Arial Unicode MS"/>
              </w:rPr>
            </w:pPr>
            <w:r w:rsidRPr="002E0180">
              <w:rPr>
                <w:rFonts w:eastAsia="Arial Unicode MS"/>
                <w:sz w:val="22"/>
                <w:szCs w:val="22"/>
              </w:rPr>
              <w:t>8</w:t>
            </w:r>
            <w:r w:rsidR="00FE0353" w:rsidRPr="002E0180">
              <w:rPr>
                <w:rFonts w:eastAsia="Arial Unicode MS"/>
                <w:sz w:val="22"/>
                <w:szCs w:val="22"/>
              </w:rPr>
              <w:t>1,4</w:t>
            </w:r>
          </w:p>
        </w:tc>
        <w:tc>
          <w:tcPr>
            <w:tcW w:w="1008" w:type="dxa"/>
            <w:tcBorders>
              <w:top w:val="nil"/>
              <w:left w:val="single" w:sz="4" w:space="0" w:color="auto"/>
              <w:right w:val="single" w:sz="4" w:space="0" w:color="auto"/>
            </w:tcBorders>
            <w:shd w:val="clear" w:color="auto" w:fill="auto"/>
            <w:vAlign w:val="bottom"/>
          </w:tcPr>
          <w:p w:rsidR="00FF1C6A" w:rsidRPr="002E0180" w:rsidRDefault="004C7F47" w:rsidP="007F20AD">
            <w:pPr>
              <w:tabs>
                <w:tab w:val="left" w:pos="1099"/>
              </w:tabs>
              <w:spacing w:before="80" w:after="60" w:line="200" w:lineRule="exact"/>
              <w:ind w:right="113"/>
              <w:jc w:val="right"/>
              <w:rPr>
                <w:rFonts w:eastAsia="Arial Unicode MS"/>
              </w:rPr>
            </w:pPr>
            <w:r w:rsidRPr="002E0180">
              <w:rPr>
                <w:rFonts w:eastAsia="Arial Unicode MS"/>
                <w:sz w:val="22"/>
                <w:szCs w:val="22"/>
              </w:rPr>
              <w:t>1</w:t>
            </w:r>
            <w:r w:rsidR="00FE0353" w:rsidRPr="002E0180">
              <w:rPr>
                <w:rFonts w:eastAsia="Arial Unicode MS"/>
                <w:sz w:val="22"/>
                <w:szCs w:val="22"/>
              </w:rPr>
              <w:t>3</w:t>
            </w:r>
            <w:r w:rsidR="001E4A9D" w:rsidRPr="002E0180">
              <w:rPr>
                <w:rFonts w:eastAsia="Arial Unicode MS"/>
                <w:sz w:val="22"/>
                <w:szCs w:val="22"/>
              </w:rPr>
              <w:t> </w:t>
            </w:r>
            <w:r w:rsidR="00FE0353" w:rsidRPr="002E0180">
              <w:rPr>
                <w:rFonts w:eastAsia="Arial Unicode MS"/>
                <w:sz w:val="22"/>
                <w:szCs w:val="22"/>
              </w:rPr>
              <w:t>721</w:t>
            </w:r>
          </w:p>
        </w:tc>
        <w:tc>
          <w:tcPr>
            <w:tcW w:w="1036" w:type="dxa"/>
            <w:tcBorders>
              <w:top w:val="nil"/>
              <w:left w:val="single" w:sz="4" w:space="0" w:color="auto"/>
              <w:right w:val="single" w:sz="4" w:space="0" w:color="auto"/>
            </w:tcBorders>
            <w:shd w:val="clear" w:color="auto" w:fill="auto"/>
            <w:vAlign w:val="bottom"/>
          </w:tcPr>
          <w:p w:rsidR="00FF1C6A" w:rsidRPr="002E0180" w:rsidRDefault="00900006" w:rsidP="007F20AD">
            <w:pPr>
              <w:tabs>
                <w:tab w:val="left" w:pos="1099"/>
              </w:tabs>
              <w:spacing w:before="80" w:after="60" w:line="200" w:lineRule="exact"/>
              <w:ind w:right="170"/>
              <w:jc w:val="right"/>
              <w:rPr>
                <w:rFonts w:eastAsia="Arial Unicode MS"/>
              </w:rPr>
            </w:pPr>
            <w:r w:rsidRPr="002E0180">
              <w:rPr>
                <w:rFonts w:eastAsia="Arial Unicode MS"/>
                <w:sz w:val="22"/>
                <w:szCs w:val="22"/>
              </w:rPr>
              <w:t>9</w:t>
            </w:r>
            <w:r w:rsidR="00FE0353" w:rsidRPr="002E0180">
              <w:rPr>
                <w:rFonts w:eastAsia="Arial Unicode MS"/>
                <w:sz w:val="22"/>
                <w:szCs w:val="22"/>
              </w:rPr>
              <w:t>6,4</w:t>
            </w:r>
          </w:p>
        </w:tc>
      </w:tr>
      <w:tr w:rsidR="00FF1C6A" w:rsidRPr="002E0180"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2E0180" w:rsidRDefault="00FF1C6A" w:rsidP="00BE2031">
            <w:pPr>
              <w:spacing w:before="80" w:after="60" w:line="200" w:lineRule="exact"/>
              <w:rPr>
                <w:snapToGrid w:val="0"/>
              </w:rPr>
            </w:pPr>
            <w:r w:rsidRPr="002E0180">
              <w:rPr>
                <w:snapToGrid w:val="0"/>
                <w:sz w:val="22"/>
                <w:szCs w:val="22"/>
              </w:rPr>
              <w:t>Грузовые автомобили</w:t>
            </w:r>
          </w:p>
        </w:tc>
        <w:tc>
          <w:tcPr>
            <w:tcW w:w="975"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909"/>
                <w:tab w:val="left" w:pos="1099"/>
              </w:tabs>
              <w:spacing w:before="80" w:after="60"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992"/>
                <w:tab w:val="left" w:pos="1099"/>
              </w:tabs>
              <w:spacing w:before="8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170"/>
              <w:jc w:val="right"/>
              <w:rPr>
                <w:rFonts w:eastAsia="Arial Unicode MS"/>
              </w:rPr>
            </w:pPr>
          </w:p>
        </w:tc>
      </w:tr>
      <w:tr w:rsidR="00FF1C6A"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E0180" w:rsidRDefault="00FF1C6A" w:rsidP="00BE2031">
            <w:pPr>
              <w:spacing w:before="80" w:after="60" w:line="200" w:lineRule="exact"/>
              <w:ind w:left="232"/>
              <w:rPr>
                <w:snapToGrid w:val="0"/>
              </w:rPr>
            </w:pPr>
            <w:r w:rsidRPr="002E0180">
              <w:rPr>
                <w:snapToGrid w:val="0"/>
                <w:sz w:val="22"/>
                <w:szCs w:val="22"/>
              </w:rPr>
              <w:t>количество, штук</w:t>
            </w:r>
          </w:p>
        </w:tc>
        <w:tc>
          <w:tcPr>
            <w:tcW w:w="975" w:type="dxa"/>
            <w:tcBorders>
              <w:top w:val="nil"/>
              <w:left w:val="single" w:sz="4" w:space="0" w:color="auto"/>
              <w:right w:val="single" w:sz="4" w:space="0" w:color="auto"/>
            </w:tcBorders>
            <w:shd w:val="clear" w:color="auto" w:fill="auto"/>
            <w:vAlign w:val="bottom"/>
          </w:tcPr>
          <w:p w:rsidR="00FF1C6A" w:rsidRPr="002E0180" w:rsidRDefault="007D2B80" w:rsidP="007F20AD">
            <w:pPr>
              <w:tabs>
                <w:tab w:val="left" w:pos="909"/>
                <w:tab w:val="left" w:pos="1099"/>
              </w:tabs>
              <w:spacing w:before="80" w:after="60" w:line="200" w:lineRule="exact"/>
              <w:ind w:right="113"/>
              <w:jc w:val="right"/>
              <w:rPr>
                <w:rFonts w:eastAsia="Arial Unicode MS"/>
              </w:rPr>
            </w:pPr>
            <w:r w:rsidRPr="002E0180">
              <w:rPr>
                <w:rFonts w:eastAsia="Arial Unicode MS"/>
                <w:sz w:val="22"/>
                <w:szCs w:val="22"/>
              </w:rPr>
              <w:t>2</w:t>
            </w:r>
            <w:r w:rsidR="00D14C6D" w:rsidRPr="002E0180">
              <w:rPr>
                <w:rFonts w:eastAsia="Arial Unicode MS"/>
                <w:sz w:val="22"/>
                <w:szCs w:val="22"/>
              </w:rPr>
              <w:t> </w:t>
            </w:r>
            <w:r w:rsidRPr="002E0180">
              <w:rPr>
                <w:rFonts w:eastAsia="Arial Unicode MS"/>
                <w:sz w:val="22"/>
                <w:szCs w:val="22"/>
              </w:rPr>
              <w:t>047</w:t>
            </w:r>
          </w:p>
        </w:tc>
        <w:tc>
          <w:tcPr>
            <w:tcW w:w="1067" w:type="dxa"/>
            <w:tcBorders>
              <w:top w:val="nil"/>
              <w:left w:val="single" w:sz="4" w:space="0" w:color="auto"/>
              <w:right w:val="single" w:sz="4" w:space="0" w:color="auto"/>
            </w:tcBorders>
            <w:shd w:val="clear" w:color="auto" w:fill="auto"/>
            <w:vAlign w:val="bottom"/>
          </w:tcPr>
          <w:p w:rsidR="00FF1C6A" w:rsidRPr="002E0180" w:rsidRDefault="007D2B80" w:rsidP="007F20AD">
            <w:pPr>
              <w:tabs>
                <w:tab w:val="left" w:pos="1099"/>
              </w:tabs>
              <w:spacing w:before="80" w:after="60" w:line="200" w:lineRule="exact"/>
              <w:ind w:right="227"/>
              <w:jc w:val="right"/>
              <w:rPr>
                <w:rFonts w:eastAsia="Arial Unicode MS"/>
              </w:rPr>
            </w:pPr>
            <w:r w:rsidRPr="002E0180">
              <w:rPr>
                <w:rFonts w:eastAsia="Arial Unicode MS"/>
                <w:sz w:val="22"/>
                <w:szCs w:val="22"/>
              </w:rPr>
              <w:t>87,0</w:t>
            </w:r>
          </w:p>
        </w:tc>
        <w:tc>
          <w:tcPr>
            <w:tcW w:w="1063" w:type="dxa"/>
            <w:tcBorders>
              <w:top w:val="nil"/>
              <w:left w:val="single" w:sz="4" w:space="0" w:color="auto"/>
              <w:right w:val="single" w:sz="4" w:space="0" w:color="auto"/>
            </w:tcBorders>
            <w:shd w:val="clear" w:color="auto" w:fill="auto"/>
            <w:vAlign w:val="bottom"/>
          </w:tcPr>
          <w:p w:rsidR="00FF1C6A" w:rsidRPr="002E0180" w:rsidRDefault="00D14C6D" w:rsidP="007F20AD">
            <w:pPr>
              <w:tabs>
                <w:tab w:val="left" w:pos="992"/>
                <w:tab w:val="left" w:pos="1099"/>
              </w:tabs>
              <w:spacing w:before="80" w:after="60" w:line="200" w:lineRule="exact"/>
              <w:ind w:right="170"/>
              <w:jc w:val="right"/>
              <w:rPr>
                <w:rFonts w:eastAsia="Arial Unicode MS"/>
              </w:rPr>
            </w:pPr>
            <w:r w:rsidRPr="002E0180">
              <w:rPr>
                <w:rFonts w:eastAsia="Arial Unicode MS"/>
                <w:sz w:val="22"/>
                <w:szCs w:val="22"/>
              </w:rPr>
              <w:t>1 </w:t>
            </w:r>
            <w:r w:rsidR="007D2B80" w:rsidRPr="002E0180">
              <w:rPr>
                <w:rFonts w:eastAsia="Arial Unicode MS"/>
                <w:sz w:val="22"/>
                <w:szCs w:val="22"/>
              </w:rPr>
              <w:t>892</w:t>
            </w:r>
          </w:p>
        </w:tc>
        <w:tc>
          <w:tcPr>
            <w:tcW w:w="1063" w:type="dxa"/>
            <w:tcBorders>
              <w:top w:val="nil"/>
              <w:left w:val="single" w:sz="4" w:space="0" w:color="auto"/>
              <w:right w:val="single" w:sz="4" w:space="0" w:color="auto"/>
            </w:tcBorders>
            <w:shd w:val="clear" w:color="auto" w:fill="auto"/>
            <w:vAlign w:val="bottom"/>
          </w:tcPr>
          <w:p w:rsidR="00FF1C6A" w:rsidRPr="002E0180" w:rsidRDefault="007D2B80" w:rsidP="007F20AD">
            <w:pPr>
              <w:tabs>
                <w:tab w:val="left" w:pos="1099"/>
              </w:tabs>
              <w:spacing w:before="80" w:after="60" w:line="200" w:lineRule="exact"/>
              <w:ind w:right="227"/>
              <w:jc w:val="right"/>
              <w:rPr>
                <w:rFonts w:eastAsia="Arial Unicode MS"/>
              </w:rPr>
            </w:pPr>
            <w:r w:rsidRPr="002E0180">
              <w:rPr>
                <w:rFonts w:eastAsia="Arial Unicode MS"/>
                <w:sz w:val="22"/>
                <w:szCs w:val="22"/>
              </w:rPr>
              <w:t>92,3</w:t>
            </w:r>
          </w:p>
        </w:tc>
        <w:tc>
          <w:tcPr>
            <w:tcW w:w="1008" w:type="dxa"/>
            <w:tcBorders>
              <w:top w:val="nil"/>
              <w:left w:val="single" w:sz="4" w:space="0" w:color="auto"/>
              <w:right w:val="single" w:sz="4" w:space="0" w:color="auto"/>
            </w:tcBorders>
            <w:shd w:val="clear" w:color="auto" w:fill="auto"/>
            <w:vAlign w:val="bottom"/>
          </w:tcPr>
          <w:p w:rsidR="00FF1C6A" w:rsidRPr="002E0180" w:rsidRDefault="00D14C6D" w:rsidP="007F20AD">
            <w:pPr>
              <w:tabs>
                <w:tab w:val="left" w:pos="1099"/>
              </w:tabs>
              <w:spacing w:before="80" w:after="60" w:line="200" w:lineRule="exact"/>
              <w:ind w:right="113"/>
              <w:jc w:val="right"/>
              <w:rPr>
                <w:rFonts w:eastAsia="Arial Unicode MS"/>
              </w:rPr>
            </w:pPr>
            <w:r w:rsidRPr="002E0180">
              <w:rPr>
                <w:rFonts w:eastAsia="Arial Unicode MS"/>
                <w:sz w:val="22"/>
                <w:szCs w:val="22"/>
              </w:rPr>
              <w:t>1</w:t>
            </w:r>
            <w:r w:rsidR="007D2B80" w:rsidRPr="002E0180">
              <w:rPr>
                <w:rFonts w:eastAsia="Arial Unicode MS"/>
                <w:sz w:val="22"/>
                <w:szCs w:val="22"/>
              </w:rPr>
              <w:t>55</w:t>
            </w:r>
          </w:p>
        </w:tc>
        <w:tc>
          <w:tcPr>
            <w:tcW w:w="1036" w:type="dxa"/>
            <w:tcBorders>
              <w:top w:val="nil"/>
              <w:left w:val="single" w:sz="4" w:space="0" w:color="auto"/>
              <w:right w:val="single" w:sz="4" w:space="0" w:color="auto"/>
            </w:tcBorders>
            <w:shd w:val="clear" w:color="auto" w:fill="auto"/>
            <w:vAlign w:val="bottom"/>
          </w:tcPr>
          <w:p w:rsidR="00FF1C6A" w:rsidRPr="002E0180" w:rsidRDefault="00D14C6D" w:rsidP="007F20AD">
            <w:pPr>
              <w:tabs>
                <w:tab w:val="left" w:pos="1099"/>
              </w:tabs>
              <w:spacing w:before="80" w:after="60" w:line="200" w:lineRule="exact"/>
              <w:ind w:right="170"/>
              <w:jc w:val="right"/>
              <w:rPr>
                <w:rFonts w:eastAsia="Arial Unicode MS"/>
              </w:rPr>
            </w:pPr>
            <w:r w:rsidRPr="002E0180">
              <w:rPr>
                <w:rFonts w:eastAsia="Arial Unicode MS"/>
                <w:sz w:val="22"/>
                <w:szCs w:val="22"/>
              </w:rPr>
              <w:t>5</w:t>
            </w:r>
            <w:r w:rsidR="007D2B80" w:rsidRPr="002E0180">
              <w:rPr>
                <w:rFonts w:eastAsia="Arial Unicode MS"/>
                <w:sz w:val="22"/>
                <w:szCs w:val="22"/>
              </w:rPr>
              <w:t>1,3</w:t>
            </w:r>
          </w:p>
        </w:tc>
      </w:tr>
      <w:tr w:rsidR="00FF1C6A"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E0180" w:rsidRDefault="00FF1C6A" w:rsidP="00BE2031">
            <w:pPr>
              <w:spacing w:before="80" w:after="60" w:line="200" w:lineRule="exact"/>
              <w:ind w:left="232"/>
              <w:rPr>
                <w:snapToGrid w:val="0"/>
              </w:rPr>
            </w:pPr>
            <w:r w:rsidRPr="002E0180">
              <w:rPr>
                <w:snapToGrid w:val="0"/>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2E0180" w:rsidRDefault="005056EA" w:rsidP="007F20AD">
            <w:pPr>
              <w:tabs>
                <w:tab w:val="left" w:pos="909"/>
                <w:tab w:val="left" w:pos="1099"/>
              </w:tabs>
              <w:spacing w:before="80" w:after="60" w:line="200" w:lineRule="exact"/>
              <w:ind w:right="113"/>
              <w:jc w:val="right"/>
              <w:rPr>
                <w:rFonts w:eastAsia="Arial Unicode MS"/>
              </w:rPr>
            </w:pPr>
            <w:r w:rsidRPr="002E0180">
              <w:rPr>
                <w:rFonts w:eastAsia="Arial Unicode MS"/>
                <w:sz w:val="22"/>
                <w:szCs w:val="22"/>
              </w:rPr>
              <w:t>2</w:t>
            </w:r>
            <w:r w:rsidR="00245DFA" w:rsidRPr="002E0180">
              <w:rPr>
                <w:rFonts w:eastAsia="Arial Unicode MS"/>
                <w:sz w:val="22"/>
                <w:szCs w:val="22"/>
              </w:rPr>
              <w:t>2</w:t>
            </w:r>
            <w:r w:rsidR="00FE0353" w:rsidRPr="002E0180">
              <w:rPr>
                <w:rFonts w:eastAsia="Arial Unicode MS"/>
                <w:sz w:val="22"/>
                <w:szCs w:val="22"/>
              </w:rPr>
              <w:t>6</w:t>
            </w:r>
            <w:r w:rsidRPr="002E0180">
              <w:rPr>
                <w:rFonts w:eastAsia="Arial Unicode MS"/>
                <w:sz w:val="22"/>
                <w:szCs w:val="22"/>
              </w:rPr>
              <w:t> </w:t>
            </w:r>
            <w:r w:rsidR="00FE0353" w:rsidRPr="002E0180">
              <w:rPr>
                <w:rFonts w:eastAsia="Arial Unicode MS"/>
                <w:sz w:val="22"/>
                <w:szCs w:val="22"/>
              </w:rPr>
              <w:t>910</w:t>
            </w:r>
          </w:p>
        </w:tc>
        <w:tc>
          <w:tcPr>
            <w:tcW w:w="1067" w:type="dxa"/>
            <w:tcBorders>
              <w:top w:val="nil"/>
              <w:left w:val="single" w:sz="4" w:space="0" w:color="auto"/>
              <w:right w:val="single" w:sz="4" w:space="0" w:color="auto"/>
            </w:tcBorders>
            <w:shd w:val="clear" w:color="auto" w:fill="auto"/>
            <w:vAlign w:val="bottom"/>
          </w:tcPr>
          <w:p w:rsidR="00FF1C6A" w:rsidRPr="002E0180" w:rsidRDefault="00245DFA" w:rsidP="007F20AD">
            <w:pPr>
              <w:tabs>
                <w:tab w:val="left" w:pos="1099"/>
              </w:tabs>
              <w:spacing w:before="80" w:after="60" w:line="200" w:lineRule="exact"/>
              <w:ind w:right="227"/>
              <w:jc w:val="right"/>
              <w:rPr>
                <w:rFonts w:eastAsia="Arial Unicode MS"/>
              </w:rPr>
            </w:pPr>
            <w:r w:rsidRPr="002E0180">
              <w:rPr>
                <w:rFonts w:eastAsia="Arial Unicode MS"/>
                <w:sz w:val="22"/>
                <w:szCs w:val="22"/>
              </w:rPr>
              <w:t>9</w:t>
            </w:r>
            <w:r w:rsidR="00FE0353" w:rsidRPr="002E0180">
              <w:rPr>
                <w:rFonts w:eastAsia="Arial Unicode MS"/>
                <w:sz w:val="22"/>
                <w:szCs w:val="22"/>
              </w:rPr>
              <w:t>7,5</w:t>
            </w:r>
          </w:p>
        </w:tc>
        <w:tc>
          <w:tcPr>
            <w:tcW w:w="1063" w:type="dxa"/>
            <w:tcBorders>
              <w:top w:val="nil"/>
              <w:left w:val="single" w:sz="4" w:space="0" w:color="auto"/>
              <w:right w:val="single" w:sz="4" w:space="0" w:color="auto"/>
            </w:tcBorders>
            <w:shd w:val="clear" w:color="auto" w:fill="auto"/>
            <w:vAlign w:val="bottom"/>
          </w:tcPr>
          <w:p w:rsidR="00FF1C6A" w:rsidRPr="002E0180" w:rsidRDefault="005056EA" w:rsidP="007F20AD">
            <w:pPr>
              <w:tabs>
                <w:tab w:val="left" w:pos="1099"/>
              </w:tabs>
              <w:spacing w:before="80" w:after="60" w:line="200" w:lineRule="exact"/>
              <w:ind w:right="170"/>
              <w:jc w:val="right"/>
              <w:rPr>
                <w:rFonts w:eastAsia="Arial Unicode MS"/>
                <w:lang w:val="en-US"/>
              </w:rPr>
            </w:pPr>
            <w:r w:rsidRPr="002E0180">
              <w:rPr>
                <w:rFonts w:eastAsia="Arial Unicode MS"/>
                <w:sz w:val="22"/>
                <w:szCs w:val="22"/>
              </w:rPr>
              <w:t>2</w:t>
            </w:r>
            <w:r w:rsidR="00FE0353" w:rsidRPr="002E0180">
              <w:rPr>
                <w:rFonts w:eastAsia="Arial Unicode MS"/>
                <w:sz w:val="22"/>
                <w:szCs w:val="22"/>
              </w:rPr>
              <w:t>17</w:t>
            </w:r>
            <w:r w:rsidRPr="002E0180">
              <w:rPr>
                <w:rFonts w:eastAsia="Arial Unicode MS"/>
                <w:sz w:val="22"/>
                <w:szCs w:val="22"/>
              </w:rPr>
              <w:t> </w:t>
            </w:r>
            <w:r w:rsidR="00FE0353" w:rsidRPr="002E0180">
              <w:rPr>
                <w:rFonts w:eastAsia="Arial Unicode MS"/>
                <w:sz w:val="22"/>
                <w:szCs w:val="22"/>
              </w:rPr>
              <w:t>935</w:t>
            </w:r>
          </w:p>
        </w:tc>
        <w:tc>
          <w:tcPr>
            <w:tcW w:w="1063" w:type="dxa"/>
            <w:tcBorders>
              <w:top w:val="nil"/>
              <w:left w:val="single" w:sz="4" w:space="0" w:color="auto"/>
              <w:right w:val="single" w:sz="4" w:space="0" w:color="auto"/>
            </w:tcBorders>
            <w:shd w:val="clear" w:color="auto" w:fill="auto"/>
            <w:vAlign w:val="bottom"/>
          </w:tcPr>
          <w:p w:rsidR="00FF1C6A" w:rsidRPr="002E0180" w:rsidRDefault="00245DFA" w:rsidP="007F20AD">
            <w:pPr>
              <w:tabs>
                <w:tab w:val="left" w:pos="1099"/>
              </w:tabs>
              <w:spacing w:before="80" w:after="60" w:line="200" w:lineRule="exact"/>
              <w:ind w:right="227"/>
              <w:jc w:val="right"/>
              <w:rPr>
                <w:rFonts w:eastAsia="Arial Unicode MS"/>
              </w:rPr>
            </w:pPr>
            <w:r w:rsidRPr="002E0180">
              <w:rPr>
                <w:rFonts w:eastAsia="Arial Unicode MS"/>
                <w:sz w:val="22"/>
                <w:szCs w:val="22"/>
              </w:rPr>
              <w:t>9</w:t>
            </w:r>
            <w:r w:rsidR="00FE0353" w:rsidRPr="002E0180">
              <w:rPr>
                <w:rFonts w:eastAsia="Arial Unicode MS"/>
                <w:sz w:val="22"/>
                <w:szCs w:val="22"/>
              </w:rPr>
              <w:t>9,5</w:t>
            </w:r>
          </w:p>
        </w:tc>
        <w:tc>
          <w:tcPr>
            <w:tcW w:w="1008" w:type="dxa"/>
            <w:tcBorders>
              <w:top w:val="nil"/>
              <w:left w:val="single" w:sz="4" w:space="0" w:color="auto"/>
              <w:right w:val="single" w:sz="4" w:space="0" w:color="auto"/>
            </w:tcBorders>
            <w:shd w:val="clear" w:color="auto" w:fill="auto"/>
            <w:vAlign w:val="bottom"/>
          </w:tcPr>
          <w:p w:rsidR="00FF1C6A" w:rsidRPr="002E0180" w:rsidRDefault="005056EA" w:rsidP="007F20AD">
            <w:pPr>
              <w:tabs>
                <w:tab w:val="left" w:pos="1099"/>
              </w:tabs>
              <w:spacing w:before="80" w:after="60" w:line="200" w:lineRule="exact"/>
              <w:ind w:right="113"/>
              <w:jc w:val="right"/>
              <w:rPr>
                <w:rFonts w:eastAsia="Arial Unicode MS"/>
              </w:rPr>
            </w:pPr>
            <w:r w:rsidRPr="002E0180">
              <w:rPr>
                <w:rFonts w:eastAsia="Arial Unicode MS"/>
                <w:sz w:val="22"/>
                <w:szCs w:val="22"/>
              </w:rPr>
              <w:t>3</w:t>
            </w:r>
            <w:r w:rsidR="00FE0353" w:rsidRPr="002E0180">
              <w:rPr>
                <w:rFonts w:eastAsia="Arial Unicode MS"/>
                <w:sz w:val="22"/>
                <w:szCs w:val="22"/>
              </w:rPr>
              <w:t>36</w:t>
            </w:r>
            <w:r w:rsidRPr="002E0180">
              <w:rPr>
                <w:rFonts w:eastAsia="Arial Unicode MS"/>
                <w:sz w:val="22"/>
                <w:szCs w:val="22"/>
              </w:rPr>
              <w:t> </w:t>
            </w:r>
            <w:r w:rsidR="004C793C" w:rsidRPr="002E0180">
              <w:rPr>
                <w:rFonts w:eastAsia="Arial Unicode MS"/>
                <w:sz w:val="22"/>
                <w:szCs w:val="22"/>
              </w:rPr>
              <w:t>4</w:t>
            </w:r>
            <w:r w:rsidR="00FE0353" w:rsidRPr="002E0180">
              <w:rPr>
                <w:rFonts w:eastAsia="Arial Unicode MS"/>
                <w:sz w:val="22"/>
                <w:szCs w:val="22"/>
              </w:rPr>
              <w:t>72</w:t>
            </w:r>
          </w:p>
        </w:tc>
        <w:tc>
          <w:tcPr>
            <w:tcW w:w="1036" w:type="dxa"/>
            <w:tcBorders>
              <w:top w:val="nil"/>
              <w:left w:val="single" w:sz="4" w:space="0" w:color="auto"/>
              <w:right w:val="single" w:sz="4" w:space="0" w:color="auto"/>
            </w:tcBorders>
            <w:shd w:val="clear" w:color="auto" w:fill="auto"/>
            <w:vAlign w:val="bottom"/>
          </w:tcPr>
          <w:p w:rsidR="00FF1C6A" w:rsidRPr="002E0180" w:rsidRDefault="00245DFA" w:rsidP="007F20AD">
            <w:pPr>
              <w:tabs>
                <w:tab w:val="left" w:pos="1099"/>
              </w:tabs>
              <w:spacing w:before="80" w:after="60" w:line="200" w:lineRule="exact"/>
              <w:ind w:right="170"/>
              <w:jc w:val="right"/>
              <w:rPr>
                <w:rFonts w:eastAsia="Arial Unicode MS"/>
              </w:rPr>
            </w:pPr>
            <w:r w:rsidRPr="002E0180">
              <w:rPr>
                <w:rFonts w:eastAsia="Arial Unicode MS"/>
                <w:sz w:val="22"/>
                <w:szCs w:val="22"/>
              </w:rPr>
              <w:t>1</w:t>
            </w:r>
            <w:r w:rsidR="004C793C" w:rsidRPr="002E0180">
              <w:rPr>
                <w:rFonts w:eastAsia="Arial Unicode MS"/>
                <w:sz w:val="22"/>
                <w:szCs w:val="22"/>
              </w:rPr>
              <w:t>0</w:t>
            </w:r>
            <w:r w:rsidR="00FE0353" w:rsidRPr="002E0180">
              <w:rPr>
                <w:rFonts w:eastAsia="Arial Unicode MS"/>
                <w:sz w:val="22"/>
                <w:szCs w:val="22"/>
              </w:rPr>
              <w:t>3,2</w:t>
            </w:r>
          </w:p>
        </w:tc>
      </w:tr>
      <w:tr w:rsidR="00FF1C6A" w:rsidRPr="002E0180"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2E0180" w:rsidRDefault="00FF1C6A" w:rsidP="00BE2031">
            <w:pPr>
              <w:spacing w:before="80" w:after="60" w:line="200" w:lineRule="exact"/>
              <w:rPr>
                <w:snapToGrid w:val="0"/>
              </w:rPr>
            </w:pPr>
            <w:r w:rsidRPr="002E0180">
              <w:rPr>
                <w:snapToGrid w:val="0"/>
                <w:sz w:val="22"/>
                <w:szCs w:val="22"/>
              </w:rPr>
              <w:t xml:space="preserve">Части и принадлежности </w:t>
            </w:r>
            <w:r w:rsidR="00F87C98" w:rsidRPr="002E0180">
              <w:rPr>
                <w:snapToGrid w:val="0"/>
                <w:sz w:val="22"/>
                <w:szCs w:val="22"/>
              </w:rPr>
              <w:br/>
            </w:r>
            <w:r w:rsidRPr="002E0180">
              <w:rPr>
                <w:snapToGrid w:val="0"/>
                <w:sz w:val="22"/>
                <w:szCs w:val="22"/>
              </w:rPr>
              <w:t>для автомобилей и тракторов</w:t>
            </w:r>
          </w:p>
        </w:tc>
        <w:tc>
          <w:tcPr>
            <w:tcW w:w="975"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909"/>
                <w:tab w:val="left" w:pos="1099"/>
              </w:tabs>
              <w:spacing w:before="80" w:after="60"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992"/>
                <w:tab w:val="left" w:pos="1099"/>
              </w:tabs>
              <w:spacing w:before="8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170"/>
              <w:jc w:val="right"/>
              <w:rPr>
                <w:rFonts w:eastAsia="Arial Unicode MS"/>
              </w:rPr>
            </w:pPr>
          </w:p>
        </w:tc>
      </w:tr>
      <w:tr w:rsidR="00FF1C6A" w:rsidRPr="002E0180" w:rsidTr="00BE2031">
        <w:trPr>
          <w:cantSplit/>
          <w:jc w:val="center"/>
        </w:trPr>
        <w:tc>
          <w:tcPr>
            <w:tcW w:w="2910" w:type="dxa"/>
            <w:tcBorders>
              <w:top w:val="nil"/>
              <w:left w:val="single" w:sz="4" w:space="0" w:color="auto"/>
              <w:right w:val="single" w:sz="4" w:space="0" w:color="auto"/>
            </w:tcBorders>
            <w:shd w:val="clear" w:color="auto" w:fill="auto"/>
            <w:vAlign w:val="bottom"/>
          </w:tcPr>
          <w:p w:rsidR="00FF1C6A" w:rsidRPr="002E0180" w:rsidRDefault="00FF1C6A" w:rsidP="00BE2031">
            <w:pPr>
              <w:spacing w:before="80" w:after="60" w:line="200" w:lineRule="exact"/>
              <w:ind w:left="232"/>
              <w:rPr>
                <w:snapToGrid w:val="0"/>
              </w:rPr>
            </w:pPr>
            <w:r w:rsidRPr="002E0180">
              <w:rPr>
                <w:snapToGrid w:val="0"/>
                <w:sz w:val="22"/>
                <w:szCs w:val="22"/>
              </w:rPr>
              <w:t xml:space="preserve">количество, </w:t>
            </w:r>
            <w:r w:rsidR="000F1990" w:rsidRPr="002E0180">
              <w:rPr>
                <w:snapToGrid w:val="0"/>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2E0180" w:rsidRDefault="0086334E" w:rsidP="007F20AD">
            <w:pPr>
              <w:tabs>
                <w:tab w:val="left" w:pos="909"/>
                <w:tab w:val="left" w:pos="1099"/>
              </w:tabs>
              <w:spacing w:before="80" w:after="60" w:line="200" w:lineRule="exact"/>
              <w:ind w:right="113"/>
              <w:jc w:val="right"/>
              <w:rPr>
                <w:rFonts w:eastAsia="Arial Unicode MS"/>
              </w:rPr>
            </w:pPr>
            <w:r w:rsidRPr="002E0180">
              <w:rPr>
                <w:rFonts w:eastAsia="Arial Unicode MS"/>
                <w:sz w:val="22"/>
                <w:szCs w:val="22"/>
              </w:rPr>
              <w:t>37,4</w:t>
            </w:r>
          </w:p>
        </w:tc>
        <w:tc>
          <w:tcPr>
            <w:tcW w:w="1067" w:type="dxa"/>
            <w:tcBorders>
              <w:top w:val="nil"/>
              <w:left w:val="single" w:sz="4" w:space="0" w:color="auto"/>
              <w:right w:val="single" w:sz="4" w:space="0" w:color="auto"/>
            </w:tcBorders>
            <w:shd w:val="clear" w:color="auto" w:fill="auto"/>
            <w:vAlign w:val="bottom"/>
          </w:tcPr>
          <w:p w:rsidR="00FF1C6A" w:rsidRPr="002E0180" w:rsidRDefault="00D14C6D" w:rsidP="007F20AD">
            <w:pPr>
              <w:tabs>
                <w:tab w:val="left" w:pos="1099"/>
              </w:tabs>
              <w:spacing w:before="80" w:after="60" w:line="200" w:lineRule="exact"/>
              <w:ind w:right="227"/>
              <w:jc w:val="right"/>
              <w:rPr>
                <w:rFonts w:eastAsia="Arial Unicode MS"/>
              </w:rPr>
            </w:pPr>
            <w:r w:rsidRPr="002E0180">
              <w:rPr>
                <w:rFonts w:eastAsia="Arial Unicode MS"/>
                <w:sz w:val="22"/>
                <w:szCs w:val="22"/>
              </w:rPr>
              <w:t>13</w:t>
            </w:r>
            <w:r w:rsidR="0086334E" w:rsidRPr="002E0180">
              <w:rPr>
                <w:rFonts w:eastAsia="Arial Unicode MS"/>
                <w:sz w:val="22"/>
                <w:szCs w:val="22"/>
              </w:rPr>
              <w:t>1,1</w:t>
            </w:r>
          </w:p>
        </w:tc>
        <w:tc>
          <w:tcPr>
            <w:tcW w:w="1063" w:type="dxa"/>
            <w:tcBorders>
              <w:top w:val="nil"/>
              <w:left w:val="single" w:sz="4" w:space="0" w:color="auto"/>
              <w:right w:val="single" w:sz="4" w:space="0" w:color="auto"/>
            </w:tcBorders>
            <w:shd w:val="clear" w:color="auto" w:fill="auto"/>
            <w:vAlign w:val="bottom"/>
          </w:tcPr>
          <w:p w:rsidR="00FF1C6A" w:rsidRPr="002E0180" w:rsidRDefault="0086334E" w:rsidP="007F20AD">
            <w:pPr>
              <w:tabs>
                <w:tab w:val="left" w:pos="992"/>
                <w:tab w:val="left" w:pos="1099"/>
              </w:tabs>
              <w:spacing w:before="80" w:after="60" w:line="200" w:lineRule="exact"/>
              <w:ind w:right="170"/>
              <w:jc w:val="right"/>
              <w:rPr>
                <w:rFonts w:eastAsia="Arial Unicode MS"/>
              </w:rPr>
            </w:pPr>
            <w:r w:rsidRPr="002E0180">
              <w:rPr>
                <w:rFonts w:eastAsia="Arial Unicode MS"/>
                <w:sz w:val="22"/>
                <w:szCs w:val="22"/>
              </w:rPr>
              <w:t>34,9</w:t>
            </w:r>
          </w:p>
        </w:tc>
        <w:tc>
          <w:tcPr>
            <w:tcW w:w="1063" w:type="dxa"/>
            <w:tcBorders>
              <w:top w:val="nil"/>
              <w:left w:val="single" w:sz="4" w:space="0" w:color="auto"/>
              <w:right w:val="single" w:sz="4" w:space="0" w:color="auto"/>
            </w:tcBorders>
            <w:shd w:val="clear" w:color="auto" w:fill="auto"/>
            <w:vAlign w:val="bottom"/>
          </w:tcPr>
          <w:p w:rsidR="00FF1C6A" w:rsidRPr="002E0180" w:rsidRDefault="00C05E6A" w:rsidP="007F20AD">
            <w:pPr>
              <w:tabs>
                <w:tab w:val="left" w:pos="1099"/>
              </w:tabs>
              <w:spacing w:before="80" w:after="60" w:line="200" w:lineRule="exact"/>
              <w:ind w:right="227"/>
              <w:jc w:val="right"/>
              <w:rPr>
                <w:rFonts w:eastAsia="Arial Unicode MS"/>
              </w:rPr>
            </w:pPr>
            <w:r w:rsidRPr="002E0180">
              <w:rPr>
                <w:rFonts w:eastAsia="Arial Unicode MS"/>
                <w:sz w:val="22"/>
                <w:szCs w:val="22"/>
              </w:rPr>
              <w:t>1</w:t>
            </w:r>
            <w:r w:rsidR="0086334E" w:rsidRPr="002E0180">
              <w:rPr>
                <w:rFonts w:eastAsia="Arial Unicode MS"/>
                <w:sz w:val="22"/>
                <w:szCs w:val="22"/>
              </w:rPr>
              <w:t>37,2</w:t>
            </w:r>
          </w:p>
        </w:tc>
        <w:tc>
          <w:tcPr>
            <w:tcW w:w="1008" w:type="dxa"/>
            <w:tcBorders>
              <w:top w:val="nil"/>
              <w:left w:val="single" w:sz="4" w:space="0" w:color="auto"/>
              <w:right w:val="single" w:sz="4" w:space="0" w:color="auto"/>
            </w:tcBorders>
            <w:shd w:val="clear" w:color="auto" w:fill="auto"/>
            <w:vAlign w:val="bottom"/>
          </w:tcPr>
          <w:p w:rsidR="00FF1C6A" w:rsidRPr="002E0180" w:rsidRDefault="00B9432C" w:rsidP="007F20AD">
            <w:pPr>
              <w:tabs>
                <w:tab w:val="left" w:pos="1099"/>
              </w:tabs>
              <w:spacing w:before="80" w:after="60" w:line="200" w:lineRule="exact"/>
              <w:ind w:right="113"/>
              <w:jc w:val="right"/>
              <w:rPr>
                <w:rFonts w:eastAsia="Arial Unicode MS"/>
              </w:rPr>
            </w:pPr>
            <w:r w:rsidRPr="002E0180">
              <w:rPr>
                <w:rFonts w:eastAsia="Arial Unicode MS"/>
                <w:sz w:val="22"/>
                <w:szCs w:val="22"/>
              </w:rPr>
              <w:t>2,</w:t>
            </w:r>
            <w:r w:rsidR="0086334E" w:rsidRPr="002E0180">
              <w:rPr>
                <w:rFonts w:eastAsia="Arial Unicode MS"/>
                <w:sz w:val="22"/>
                <w:szCs w:val="22"/>
              </w:rPr>
              <w:t>5</w:t>
            </w:r>
          </w:p>
        </w:tc>
        <w:tc>
          <w:tcPr>
            <w:tcW w:w="1036" w:type="dxa"/>
            <w:tcBorders>
              <w:top w:val="nil"/>
              <w:left w:val="single" w:sz="4" w:space="0" w:color="auto"/>
              <w:right w:val="single" w:sz="4" w:space="0" w:color="auto"/>
            </w:tcBorders>
            <w:shd w:val="clear" w:color="auto" w:fill="auto"/>
            <w:vAlign w:val="bottom"/>
          </w:tcPr>
          <w:p w:rsidR="00FF1C6A" w:rsidRPr="002E0180" w:rsidRDefault="0086334E" w:rsidP="007F20AD">
            <w:pPr>
              <w:tabs>
                <w:tab w:val="left" w:pos="1099"/>
              </w:tabs>
              <w:spacing w:before="80" w:after="60" w:line="200" w:lineRule="exact"/>
              <w:ind w:right="170"/>
              <w:jc w:val="right"/>
              <w:rPr>
                <w:rFonts w:eastAsia="Arial Unicode MS"/>
              </w:rPr>
            </w:pPr>
            <w:r w:rsidRPr="002E0180">
              <w:rPr>
                <w:rFonts w:eastAsia="Arial Unicode MS"/>
                <w:sz w:val="22"/>
                <w:szCs w:val="22"/>
              </w:rPr>
              <w:t>81,1</w:t>
            </w:r>
          </w:p>
        </w:tc>
      </w:tr>
      <w:tr w:rsidR="00FF1C6A" w:rsidRPr="002E0180" w:rsidTr="00BE2031">
        <w:trPr>
          <w:cantSplit/>
          <w:trHeight w:val="281"/>
          <w:jc w:val="center"/>
        </w:trPr>
        <w:tc>
          <w:tcPr>
            <w:tcW w:w="2910" w:type="dxa"/>
            <w:tcBorders>
              <w:top w:val="nil"/>
              <w:left w:val="single" w:sz="4" w:space="0" w:color="auto"/>
              <w:right w:val="single" w:sz="4" w:space="0" w:color="auto"/>
            </w:tcBorders>
            <w:shd w:val="clear" w:color="auto" w:fill="auto"/>
            <w:vAlign w:val="bottom"/>
          </w:tcPr>
          <w:p w:rsidR="00FF1C6A" w:rsidRPr="002E0180" w:rsidRDefault="00FF1C6A" w:rsidP="00BE2031">
            <w:pPr>
              <w:spacing w:before="80" w:after="60" w:line="200" w:lineRule="exact"/>
              <w:ind w:left="232"/>
              <w:rPr>
                <w:snapToGrid w:val="0"/>
              </w:rPr>
            </w:pPr>
            <w:r w:rsidRPr="002E0180">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2E0180" w:rsidRDefault="004C7F47" w:rsidP="007F20AD">
            <w:pPr>
              <w:tabs>
                <w:tab w:val="left" w:pos="909"/>
                <w:tab w:val="left" w:pos="1099"/>
              </w:tabs>
              <w:spacing w:before="80" w:after="60" w:line="200" w:lineRule="exact"/>
              <w:ind w:right="113"/>
              <w:jc w:val="right"/>
              <w:rPr>
                <w:rFonts w:eastAsia="Arial Unicode MS"/>
              </w:rPr>
            </w:pPr>
            <w:r w:rsidRPr="002E0180">
              <w:rPr>
                <w:rFonts w:eastAsia="Arial Unicode MS"/>
                <w:sz w:val="22"/>
                <w:szCs w:val="22"/>
              </w:rPr>
              <w:t>4</w:t>
            </w:r>
            <w:r w:rsidR="001E4A9D" w:rsidRPr="002E0180">
              <w:rPr>
                <w:rFonts w:eastAsia="Arial Unicode MS"/>
                <w:sz w:val="22"/>
                <w:szCs w:val="22"/>
              </w:rPr>
              <w:t> </w:t>
            </w:r>
            <w:r w:rsidR="00FE0353" w:rsidRPr="002E0180">
              <w:rPr>
                <w:rFonts w:eastAsia="Arial Unicode MS"/>
                <w:sz w:val="22"/>
                <w:szCs w:val="22"/>
              </w:rPr>
              <w:t>748</w:t>
            </w:r>
          </w:p>
        </w:tc>
        <w:tc>
          <w:tcPr>
            <w:tcW w:w="1067" w:type="dxa"/>
            <w:tcBorders>
              <w:top w:val="nil"/>
              <w:left w:val="single" w:sz="4" w:space="0" w:color="auto"/>
              <w:right w:val="single" w:sz="4" w:space="0" w:color="auto"/>
            </w:tcBorders>
            <w:shd w:val="clear" w:color="auto" w:fill="auto"/>
            <w:vAlign w:val="bottom"/>
          </w:tcPr>
          <w:p w:rsidR="00FF1C6A" w:rsidRPr="002E0180" w:rsidRDefault="00FE0353" w:rsidP="007F20AD">
            <w:pPr>
              <w:tabs>
                <w:tab w:val="left" w:pos="1099"/>
              </w:tabs>
              <w:spacing w:before="80" w:after="60" w:line="200" w:lineRule="exact"/>
              <w:ind w:right="227"/>
              <w:jc w:val="right"/>
              <w:rPr>
                <w:rFonts w:eastAsia="Arial Unicode MS"/>
              </w:rPr>
            </w:pPr>
            <w:r w:rsidRPr="002E0180">
              <w:rPr>
                <w:rFonts w:eastAsia="Arial Unicode MS"/>
                <w:sz w:val="22"/>
                <w:szCs w:val="22"/>
              </w:rPr>
              <w:t>99,3</w:t>
            </w:r>
          </w:p>
        </w:tc>
        <w:tc>
          <w:tcPr>
            <w:tcW w:w="1063" w:type="dxa"/>
            <w:tcBorders>
              <w:top w:val="nil"/>
              <w:left w:val="single" w:sz="4" w:space="0" w:color="auto"/>
              <w:right w:val="single" w:sz="4" w:space="0" w:color="auto"/>
            </w:tcBorders>
            <w:shd w:val="clear" w:color="auto" w:fill="auto"/>
            <w:vAlign w:val="bottom"/>
          </w:tcPr>
          <w:p w:rsidR="00FF1C6A" w:rsidRPr="002E0180" w:rsidRDefault="004C7F47" w:rsidP="007F20AD">
            <w:pPr>
              <w:tabs>
                <w:tab w:val="left" w:pos="1099"/>
              </w:tabs>
              <w:spacing w:before="80" w:after="60" w:line="200" w:lineRule="exact"/>
              <w:ind w:right="170"/>
              <w:jc w:val="right"/>
              <w:rPr>
                <w:rFonts w:eastAsia="Arial Unicode MS"/>
              </w:rPr>
            </w:pPr>
            <w:r w:rsidRPr="002E0180">
              <w:rPr>
                <w:rFonts w:eastAsia="Arial Unicode MS"/>
                <w:sz w:val="22"/>
                <w:szCs w:val="22"/>
              </w:rPr>
              <w:t>4</w:t>
            </w:r>
            <w:r w:rsidR="001E4A9D" w:rsidRPr="002E0180">
              <w:rPr>
                <w:rFonts w:eastAsia="Arial Unicode MS"/>
                <w:sz w:val="22"/>
                <w:szCs w:val="22"/>
              </w:rPr>
              <w:t> </w:t>
            </w:r>
            <w:r w:rsidR="00FE0353" w:rsidRPr="002E0180">
              <w:rPr>
                <w:rFonts w:eastAsia="Arial Unicode MS"/>
                <w:sz w:val="22"/>
                <w:szCs w:val="22"/>
              </w:rPr>
              <w:t>656</w:t>
            </w:r>
          </w:p>
        </w:tc>
        <w:tc>
          <w:tcPr>
            <w:tcW w:w="1063" w:type="dxa"/>
            <w:tcBorders>
              <w:top w:val="nil"/>
              <w:left w:val="single" w:sz="4" w:space="0" w:color="auto"/>
              <w:right w:val="single" w:sz="4" w:space="0" w:color="auto"/>
            </w:tcBorders>
            <w:shd w:val="clear" w:color="auto" w:fill="auto"/>
            <w:vAlign w:val="bottom"/>
          </w:tcPr>
          <w:p w:rsidR="00FF1C6A" w:rsidRPr="002E0180" w:rsidRDefault="00FE0353" w:rsidP="007F20AD">
            <w:pPr>
              <w:tabs>
                <w:tab w:val="left" w:pos="1099"/>
              </w:tabs>
              <w:spacing w:before="80" w:after="60" w:line="200" w:lineRule="exact"/>
              <w:ind w:right="227"/>
              <w:jc w:val="right"/>
              <w:rPr>
                <w:rFonts w:eastAsia="Arial Unicode MS"/>
              </w:rPr>
            </w:pPr>
            <w:r w:rsidRPr="002E0180">
              <w:rPr>
                <w:rFonts w:eastAsia="Arial Unicode MS"/>
                <w:sz w:val="22"/>
                <w:szCs w:val="22"/>
              </w:rPr>
              <w:t>97,4</w:t>
            </w:r>
          </w:p>
        </w:tc>
        <w:tc>
          <w:tcPr>
            <w:tcW w:w="1008" w:type="dxa"/>
            <w:tcBorders>
              <w:top w:val="nil"/>
              <w:left w:val="single" w:sz="4" w:space="0" w:color="auto"/>
              <w:right w:val="single" w:sz="4" w:space="0" w:color="auto"/>
            </w:tcBorders>
            <w:shd w:val="clear" w:color="auto" w:fill="auto"/>
            <w:vAlign w:val="bottom"/>
          </w:tcPr>
          <w:p w:rsidR="00FF1C6A" w:rsidRPr="002E0180" w:rsidRDefault="00CB6E8C" w:rsidP="007F20AD">
            <w:pPr>
              <w:tabs>
                <w:tab w:val="left" w:pos="1099"/>
              </w:tabs>
              <w:spacing w:before="80" w:after="60" w:line="200" w:lineRule="exact"/>
              <w:ind w:right="113"/>
              <w:jc w:val="right"/>
              <w:rPr>
                <w:rFonts w:eastAsia="Arial Unicode MS"/>
              </w:rPr>
            </w:pPr>
            <w:r w:rsidRPr="002E0180">
              <w:rPr>
                <w:rFonts w:eastAsia="Arial Unicode MS"/>
                <w:sz w:val="22"/>
                <w:szCs w:val="22"/>
              </w:rPr>
              <w:t>6</w:t>
            </w:r>
            <w:r w:rsidR="001E4A9D" w:rsidRPr="002E0180">
              <w:rPr>
                <w:rFonts w:eastAsia="Arial Unicode MS"/>
                <w:sz w:val="22"/>
                <w:szCs w:val="22"/>
              </w:rPr>
              <w:t> </w:t>
            </w:r>
            <w:r w:rsidR="009079FF" w:rsidRPr="002E0180">
              <w:rPr>
                <w:rFonts w:eastAsia="Arial Unicode MS"/>
                <w:sz w:val="22"/>
                <w:szCs w:val="22"/>
              </w:rPr>
              <w:t>0</w:t>
            </w:r>
            <w:r w:rsidR="00FE0353" w:rsidRPr="002E0180">
              <w:rPr>
                <w:rFonts w:eastAsia="Arial Unicode MS"/>
                <w:sz w:val="22"/>
                <w:szCs w:val="22"/>
              </w:rPr>
              <w:t>24</w:t>
            </w:r>
          </w:p>
        </w:tc>
        <w:tc>
          <w:tcPr>
            <w:tcW w:w="1036" w:type="dxa"/>
            <w:tcBorders>
              <w:top w:val="nil"/>
              <w:left w:val="single" w:sz="4" w:space="0" w:color="auto"/>
              <w:right w:val="single" w:sz="4" w:space="0" w:color="auto"/>
            </w:tcBorders>
            <w:shd w:val="clear" w:color="auto" w:fill="auto"/>
            <w:vAlign w:val="bottom"/>
          </w:tcPr>
          <w:p w:rsidR="00FF1C6A" w:rsidRPr="002E0180" w:rsidRDefault="004C7F47" w:rsidP="007F20AD">
            <w:pPr>
              <w:tabs>
                <w:tab w:val="left" w:pos="1099"/>
              </w:tabs>
              <w:spacing w:before="80" w:after="60" w:line="200" w:lineRule="exact"/>
              <w:ind w:right="170"/>
              <w:jc w:val="right"/>
              <w:rPr>
                <w:rFonts w:eastAsia="Arial Unicode MS"/>
              </w:rPr>
            </w:pPr>
            <w:r w:rsidRPr="002E0180">
              <w:rPr>
                <w:rFonts w:eastAsia="Arial Unicode MS"/>
                <w:sz w:val="22"/>
                <w:szCs w:val="22"/>
              </w:rPr>
              <w:t>1</w:t>
            </w:r>
            <w:r w:rsidR="00CB6E8C" w:rsidRPr="002E0180">
              <w:rPr>
                <w:rFonts w:eastAsia="Arial Unicode MS"/>
                <w:sz w:val="22"/>
                <w:szCs w:val="22"/>
              </w:rPr>
              <w:t>2</w:t>
            </w:r>
            <w:r w:rsidR="00FE0353" w:rsidRPr="002E0180">
              <w:rPr>
                <w:rFonts w:eastAsia="Arial Unicode MS"/>
                <w:sz w:val="22"/>
                <w:szCs w:val="22"/>
              </w:rPr>
              <w:t>5,2</w:t>
            </w:r>
          </w:p>
        </w:tc>
      </w:tr>
      <w:tr w:rsidR="00FF1C6A" w:rsidRPr="002E0180" w:rsidTr="00BE2031">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2E0180" w:rsidRDefault="00FF1C6A" w:rsidP="00BE2031">
            <w:pPr>
              <w:spacing w:before="80" w:after="60" w:line="200" w:lineRule="exact"/>
              <w:rPr>
                <w:snapToGrid w:val="0"/>
              </w:rPr>
            </w:pPr>
            <w:r w:rsidRPr="002E0180">
              <w:rPr>
                <w:snapToGrid w:val="0"/>
                <w:sz w:val="22"/>
                <w:szCs w:val="22"/>
              </w:rPr>
              <w:t>Черные металлы</w:t>
            </w:r>
          </w:p>
        </w:tc>
        <w:tc>
          <w:tcPr>
            <w:tcW w:w="975"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909"/>
                <w:tab w:val="left" w:pos="1099"/>
              </w:tabs>
              <w:spacing w:before="80" w:after="60"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992"/>
                <w:tab w:val="left" w:pos="1099"/>
              </w:tabs>
              <w:spacing w:before="8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80" w:after="60" w:line="200" w:lineRule="exact"/>
              <w:ind w:right="170"/>
              <w:jc w:val="right"/>
              <w:rPr>
                <w:rFonts w:eastAsia="Arial Unicode MS"/>
              </w:rPr>
            </w:pPr>
          </w:p>
        </w:tc>
      </w:tr>
      <w:tr w:rsidR="00FF1C6A"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E0180" w:rsidRDefault="00FF1C6A" w:rsidP="00BE2031">
            <w:pPr>
              <w:spacing w:before="80" w:after="60" w:line="200" w:lineRule="exact"/>
              <w:ind w:left="232"/>
              <w:rPr>
                <w:snapToGrid w:val="0"/>
              </w:rPr>
            </w:pPr>
            <w:r w:rsidRPr="002E0180">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2E0180" w:rsidRDefault="00C8636C" w:rsidP="007F20AD">
            <w:pPr>
              <w:tabs>
                <w:tab w:val="left" w:pos="909"/>
                <w:tab w:val="left" w:pos="1099"/>
              </w:tabs>
              <w:spacing w:before="80" w:after="60" w:line="200" w:lineRule="exact"/>
              <w:ind w:right="113"/>
              <w:jc w:val="right"/>
              <w:rPr>
                <w:rFonts w:eastAsia="Arial Unicode MS"/>
              </w:rPr>
            </w:pPr>
            <w:r w:rsidRPr="002E0180">
              <w:rPr>
                <w:rFonts w:eastAsia="Arial Unicode MS"/>
                <w:sz w:val="22"/>
                <w:szCs w:val="22"/>
              </w:rPr>
              <w:t>889,2</w:t>
            </w:r>
          </w:p>
        </w:tc>
        <w:tc>
          <w:tcPr>
            <w:tcW w:w="1067" w:type="dxa"/>
            <w:tcBorders>
              <w:top w:val="nil"/>
              <w:left w:val="single" w:sz="4" w:space="0" w:color="auto"/>
              <w:right w:val="single" w:sz="4" w:space="0" w:color="auto"/>
            </w:tcBorders>
            <w:shd w:val="clear" w:color="auto" w:fill="auto"/>
            <w:vAlign w:val="bottom"/>
          </w:tcPr>
          <w:p w:rsidR="00FF1C6A" w:rsidRPr="002E0180" w:rsidRDefault="00CE277A" w:rsidP="007F20AD">
            <w:pPr>
              <w:tabs>
                <w:tab w:val="left" w:pos="1099"/>
              </w:tabs>
              <w:spacing w:before="80" w:after="60" w:line="200" w:lineRule="exact"/>
              <w:ind w:right="227"/>
              <w:jc w:val="right"/>
              <w:rPr>
                <w:rFonts w:eastAsia="Arial Unicode MS"/>
                <w:lang w:val="en-US"/>
              </w:rPr>
            </w:pPr>
            <w:r w:rsidRPr="002E0180">
              <w:rPr>
                <w:rFonts w:eastAsia="Arial Unicode MS"/>
                <w:sz w:val="22"/>
                <w:szCs w:val="22"/>
              </w:rPr>
              <w:t>1</w:t>
            </w:r>
            <w:r w:rsidR="00E47D70" w:rsidRPr="002E0180">
              <w:rPr>
                <w:rFonts w:eastAsia="Arial Unicode MS"/>
                <w:sz w:val="22"/>
                <w:szCs w:val="22"/>
              </w:rPr>
              <w:t>2</w:t>
            </w:r>
            <w:r w:rsidR="00C8636C" w:rsidRPr="002E0180">
              <w:rPr>
                <w:rFonts w:eastAsia="Arial Unicode MS"/>
                <w:sz w:val="22"/>
                <w:szCs w:val="22"/>
              </w:rPr>
              <w:t>3,2</w:t>
            </w:r>
          </w:p>
        </w:tc>
        <w:tc>
          <w:tcPr>
            <w:tcW w:w="1063" w:type="dxa"/>
            <w:tcBorders>
              <w:top w:val="nil"/>
              <w:left w:val="single" w:sz="4" w:space="0" w:color="auto"/>
              <w:right w:val="single" w:sz="4" w:space="0" w:color="auto"/>
            </w:tcBorders>
            <w:shd w:val="clear" w:color="auto" w:fill="auto"/>
            <w:vAlign w:val="bottom"/>
          </w:tcPr>
          <w:p w:rsidR="00FF1C6A" w:rsidRPr="002E0180" w:rsidRDefault="00C8636C" w:rsidP="007F20AD">
            <w:pPr>
              <w:tabs>
                <w:tab w:val="left" w:pos="992"/>
                <w:tab w:val="left" w:pos="1099"/>
              </w:tabs>
              <w:spacing w:before="80" w:after="60" w:line="200" w:lineRule="exact"/>
              <w:ind w:right="170"/>
              <w:jc w:val="right"/>
              <w:rPr>
                <w:rFonts w:eastAsia="Arial Unicode MS"/>
                <w:lang w:val="en-US"/>
              </w:rPr>
            </w:pPr>
            <w:r w:rsidRPr="002E0180">
              <w:rPr>
                <w:rFonts w:eastAsia="Arial Unicode MS"/>
                <w:sz w:val="22"/>
                <w:szCs w:val="22"/>
              </w:rPr>
              <w:t>150,4</w:t>
            </w:r>
          </w:p>
        </w:tc>
        <w:tc>
          <w:tcPr>
            <w:tcW w:w="1063" w:type="dxa"/>
            <w:tcBorders>
              <w:top w:val="nil"/>
              <w:left w:val="single" w:sz="4" w:space="0" w:color="auto"/>
              <w:right w:val="single" w:sz="4" w:space="0" w:color="auto"/>
            </w:tcBorders>
            <w:shd w:val="clear" w:color="auto" w:fill="auto"/>
            <w:vAlign w:val="bottom"/>
          </w:tcPr>
          <w:p w:rsidR="00FF1C6A" w:rsidRPr="002E0180" w:rsidRDefault="00E47D70" w:rsidP="007F20AD">
            <w:pPr>
              <w:tabs>
                <w:tab w:val="left" w:pos="1099"/>
              </w:tabs>
              <w:spacing w:before="80" w:after="60" w:line="200" w:lineRule="exact"/>
              <w:ind w:right="227"/>
              <w:jc w:val="right"/>
              <w:rPr>
                <w:rFonts w:eastAsia="Arial Unicode MS"/>
              </w:rPr>
            </w:pPr>
            <w:r w:rsidRPr="002E0180">
              <w:rPr>
                <w:rFonts w:eastAsia="Arial Unicode MS"/>
                <w:sz w:val="22"/>
                <w:szCs w:val="22"/>
              </w:rPr>
              <w:t>9</w:t>
            </w:r>
            <w:r w:rsidR="00C8636C" w:rsidRPr="002E0180">
              <w:rPr>
                <w:rFonts w:eastAsia="Arial Unicode MS"/>
                <w:sz w:val="22"/>
                <w:szCs w:val="22"/>
              </w:rPr>
              <w:t>3,7</w:t>
            </w:r>
          </w:p>
        </w:tc>
        <w:tc>
          <w:tcPr>
            <w:tcW w:w="1008" w:type="dxa"/>
            <w:tcBorders>
              <w:top w:val="nil"/>
              <w:left w:val="single" w:sz="4" w:space="0" w:color="auto"/>
              <w:right w:val="single" w:sz="4" w:space="0" w:color="auto"/>
            </w:tcBorders>
            <w:shd w:val="clear" w:color="auto" w:fill="auto"/>
            <w:vAlign w:val="bottom"/>
          </w:tcPr>
          <w:p w:rsidR="00FF1C6A" w:rsidRPr="002E0180" w:rsidRDefault="00C8636C" w:rsidP="007F20AD">
            <w:pPr>
              <w:tabs>
                <w:tab w:val="left" w:pos="1099"/>
              </w:tabs>
              <w:spacing w:before="80" w:after="60" w:line="200" w:lineRule="exact"/>
              <w:ind w:right="113"/>
              <w:jc w:val="right"/>
              <w:rPr>
                <w:rFonts w:eastAsia="Arial Unicode MS"/>
              </w:rPr>
            </w:pPr>
            <w:r w:rsidRPr="002E0180">
              <w:rPr>
                <w:rFonts w:eastAsia="Arial Unicode MS"/>
                <w:sz w:val="22"/>
                <w:szCs w:val="22"/>
              </w:rPr>
              <w:t>738,8</w:t>
            </w:r>
          </w:p>
        </w:tc>
        <w:tc>
          <w:tcPr>
            <w:tcW w:w="1036" w:type="dxa"/>
            <w:tcBorders>
              <w:top w:val="nil"/>
              <w:left w:val="single" w:sz="4" w:space="0" w:color="auto"/>
              <w:right w:val="single" w:sz="4" w:space="0" w:color="auto"/>
            </w:tcBorders>
            <w:shd w:val="clear" w:color="auto" w:fill="auto"/>
            <w:vAlign w:val="bottom"/>
          </w:tcPr>
          <w:p w:rsidR="00FF1C6A" w:rsidRPr="002E0180" w:rsidRDefault="00CE277A" w:rsidP="007F20AD">
            <w:pPr>
              <w:tabs>
                <w:tab w:val="left" w:pos="1099"/>
              </w:tabs>
              <w:spacing w:before="80" w:after="60" w:line="200" w:lineRule="exact"/>
              <w:ind w:right="170"/>
              <w:jc w:val="right"/>
              <w:rPr>
                <w:rFonts w:eastAsia="Arial Unicode MS"/>
              </w:rPr>
            </w:pPr>
            <w:r w:rsidRPr="002E0180">
              <w:rPr>
                <w:rFonts w:eastAsia="Arial Unicode MS"/>
                <w:sz w:val="22"/>
                <w:szCs w:val="22"/>
              </w:rPr>
              <w:t>13</w:t>
            </w:r>
            <w:r w:rsidR="00C8636C" w:rsidRPr="002E0180">
              <w:rPr>
                <w:rFonts w:eastAsia="Arial Unicode MS"/>
                <w:sz w:val="22"/>
                <w:szCs w:val="22"/>
              </w:rPr>
              <w:t>1,7</w:t>
            </w:r>
          </w:p>
        </w:tc>
      </w:tr>
      <w:tr w:rsidR="00FF1C6A"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E0180" w:rsidRDefault="00FF1C6A" w:rsidP="00BE2031">
            <w:pPr>
              <w:spacing w:before="80" w:after="60" w:line="200" w:lineRule="exact"/>
              <w:ind w:left="232"/>
              <w:rPr>
                <w:snapToGrid w:val="0"/>
              </w:rPr>
            </w:pPr>
            <w:r w:rsidRPr="002E0180">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2E0180" w:rsidRDefault="00CB6E8C" w:rsidP="007F20AD">
            <w:pPr>
              <w:tabs>
                <w:tab w:val="left" w:pos="909"/>
                <w:tab w:val="left" w:pos="1099"/>
              </w:tabs>
              <w:spacing w:before="80" w:after="60" w:line="200" w:lineRule="exact"/>
              <w:ind w:right="113"/>
              <w:jc w:val="right"/>
              <w:rPr>
                <w:rFonts w:eastAsia="Arial Unicode MS"/>
                <w:lang w:val="en-US"/>
              </w:rPr>
            </w:pPr>
            <w:r w:rsidRPr="002E0180">
              <w:rPr>
                <w:rFonts w:eastAsia="Arial Unicode MS"/>
                <w:sz w:val="22"/>
                <w:szCs w:val="22"/>
              </w:rPr>
              <w:t>50</w:t>
            </w:r>
            <w:r w:rsidR="00FE0353" w:rsidRPr="002E0180">
              <w:rPr>
                <w:rFonts w:eastAsia="Arial Unicode MS"/>
                <w:sz w:val="22"/>
                <w:szCs w:val="22"/>
              </w:rPr>
              <w:t>0</w:t>
            </w:r>
          </w:p>
        </w:tc>
        <w:tc>
          <w:tcPr>
            <w:tcW w:w="1067" w:type="dxa"/>
            <w:tcBorders>
              <w:top w:val="nil"/>
              <w:left w:val="single" w:sz="4" w:space="0" w:color="auto"/>
              <w:right w:val="single" w:sz="4" w:space="0" w:color="auto"/>
            </w:tcBorders>
            <w:shd w:val="clear" w:color="auto" w:fill="auto"/>
            <w:vAlign w:val="bottom"/>
          </w:tcPr>
          <w:p w:rsidR="00FF1C6A" w:rsidRPr="002E0180" w:rsidRDefault="002D5253" w:rsidP="007F20AD">
            <w:pPr>
              <w:tabs>
                <w:tab w:val="left" w:pos="1099"/>
              </w:tabs>
              <w:spacing w:before="80" w:after="60" w:line="200" w:lineRule="exact"/>
              <w:ind w:right="227"/>
              <w:jc w:val="right"/>
              <w:rPr>
                <w:rFonts w:eastAsia="Arial Unicode MS"/>
                <w:lang w:val="en-US"/>
              </w:rPr>
            </w:pPr>
            <w:r w:rsidRPr="002E0180">
              <w:rPr>
                <w:rFonts w:eastAsia="Arial Unicode MS"/>
                <w:sz w:val="22"/>
                <w:szCs w:val="22"/>
              </w:rPr>
              <w:t>8</w:t>
            </w:r>
            <w:r w:rsidR="00FE0353" w:rsidRPr="002E0180">
              <w:rPr>
                <w:rFonts w:eastAsia="Arial Unicode MS"/>
                <w:sz w:val="22"/>
                <w:szCs w:val="22"/>
              </w:rPr>
              <w:t>5,7</w:t>
            </w:r>
          </w:p>
        </w:tc>
        <w:tc>
          <w:tcPr>
            <w:tcW w:w="1063" w:type="dxa"/>
            <w:tcBorders>
              <w:top w:val="nil"/>
              <w:left w:val="single" w:sz="4" w:space="0" w:color="auto"/>
              <w:right w:val="single" w:sz="4" w:space="0" w:color="auto"/>
            </w:tcBorders>
            <w:shd w:val="clear" w:color="auto" w:fill="auto"/>
            <w:vAlign w:val="bottom"/>
          </w:tcPr>
          <w:p w:rsidR="00FF1C6A" w:rsidRPr="002E0180" w:rsidRDefault="00E10E3D" w:rsidP="007F20AD">
            <w:pPr>
              <w:tabs>
                <w:tab w:val="left" w:pos="1099"/>
              </w:tabs>
              <w:spacing w:before="80" w:after="60" w:line="200" w:lineRule="exact"/>
              <w:ind w:right="170"/>
              <w:jc w:val="right"/>
              <w:rPr>
                <w:rFonts w:eastAsia="Arial Unicode MS"/>
                <w:lang w:val="en-US"/>
              </w:rPr>
            </w:pPr>
            <w:r w:rsidRPr="002E0180">
              <w:rPr>
                <w:rFonts w:eastAsia="Arial Unicode MS"/>
                <w:sz w:val="22"/>
                <w:szCs w:val="22"/>
              </w:rPr>
              <w:t>5</w:t>
            </w:r>
            <w:r w:rsidR="00FE0353" w:rsidRPr="002E0180">
              <w:rPr>
                <w:rFonts w:eastAsia="Arial Unicode MS"/>
                <w:sz w:val="22"/>
                <w:szCs w:val="22"/>
              </w:rPr>
              <w:t>90</w:t>
            </w:r>
          </w:p>
        </w:tc>
        <w:tc>
          <w:tcPr>
            <w:tcW w:w="1063" w:type="dxa"/>
            <w:tcBorders>
              <w:top w:val="nil"/>
              <w:left w:val="single" w:sz="4" w:space="0" w:color="auto"/>
              <w:right w:val="single" w:sz="4" w:space="0" w:color="auto"/>
            </w:tcBorders>
            <w:shd w:val="clear" w:color="auto" w:fill="auto"/>
            <w:vAlign w:val="bottom"/>
          </w:tcPr>
          <w:p w:rsidR="00FF1C6A" w:rsidRPr="002E0180" w:rsidRDefault="00FE0353" w:rsidP="007F20AD">
            <w:pPr>
              <w:tabs>
                <w:tab w:val="left" w:pos="1099"/>
              </w:tabs>
              <w:spacing w:before="80" w:after="60" w:line="200" w:lineRule="exact"/>
              <w:ind w:right="227"/>
              <w:jc w:val="right"/>
              <w:rPr>
                <w:rFonts w:eastAsia="Arial Unicode MS"/>
              </w:rPr>
            </w:pPr>
            <w:r w:rsidRPr="002E0180">
              <w:rPr>
                <w:rFonts w:eastAsia="Arial Unicode MS"/>
                <w:sz w:val="22"/>
                <w:szCs w:val="22"/>
              </w:rPr>
              <w:t>100,2</w:t>
            </w:r>
          </w:p>
        </w:tc>
        <w:tc>
          <w:tcPr>
            <w:tcW w:w="1008" w:type="dxa"/>
            <w:tcBorders>
              <w:top w:val="nil"/>
              <w:left w:val="single" w:sz="4" w:space="0" w:color="auto"/>
              <w:right w:val="single" w:sz="4" w:space="0" w:color="auto"/>
            </w:tcBorders>
            <w:shd w:val="clear" w:color="auto" w:fill="auto"/>
            <w:vAlign w:val="bottom"/>
          </w:tcPr>
          <w:p w:rsidR="00FF1C6A" w:rsidRPr="002E0180" w:rsidRDefault="00CB6E8C" w:rsidP="007F20AD">
            <w:pPr>
              <w:tabs>
                <w:tab w:val="left" w:pos="1099"/>
              </w:tabs>
              <w:spacing w:before="80" w:after="60" w:line="200" w:lineRule="exact"/>
              <w:ind w:right="113"/>
              <w:jc w:val="right"/>
              <w:rPr>
                <w:rFonts w:eastAsia="Arial Unicode MS"/>
              </w:rPr>
            </w:pPr>
            <w:r w:rsidRPr="002E0180">
              <w:rPr>
                <w:rFonts w:eastAsia="Arial Unicode MS"/>
                <w:sz w:val="22"/>
                <w:szCs w:val="22"/>
              </w:rPr>
              <w:t>4</w:t>
            </w:r>
            <w:r w:rsidR="009079FF" w:rsidRPr="002E0180">
              <w:rPr>
                <w:rFonts w:eastAsia="Arial Unicode MS"/>
                <w:sz w:val="22"/>
                <w:szCs w:val="22"/>
              </w:rPr>
              <w:t>8</w:t>
            </w:r>
            <w:r w:rsidR="00FE0353" w:rsidRPr="002E0180">
              <w:rPr>
                <w:rFonts w:eastAsia="Arial Unicode MS"/>
                <w:sz w:val="22"/>
                <w:szCs w:val="22"/>
              </w:rPr>
              <w:t>2</w:t>
            </w:r>
          </w:p>
        </w:tc>
        <w:tc>
          <w:tcPr>
            <w:tcW w:w="1036" w:type="dxa"/>
            <w:tcBorders>
              <w:top w:val="nil"/>
              <w:left w:val="single" w:sz="4" w:space="0" w:color="auto"/>
              <w:right w:val="single" w:sz="4" w:space="0" w:color="auto"/>
            </w:tcBorders>
            <w:shd w:val="clear" w:color="auto" w:fill="auto"/>
            <w:vAlign w:val="bottom"/>
          </w:tcPr>
          <w:p w:rsidR="00FF1C6A" w:rsidRPr="002E0180" w:rsidRDefault="002D5253" w:rsidP="007F20AD">
            <w:pPr>
              <w:tabs>
                <w:tab w:val="left" w:pos="1099"/>
              </w:tabs>
              <w:spacing w:before="80" w:after="60" w:line="200" w:lineRule="exact"/>
              <w:ind w:right="170"/>
              <w:jc w:val="right"/>
              <w:rPr>
                <w:rFonts w:eastAsia="Arial Unicode MS"/>
              </w:rPr>
            </w:pPr>
            <w:r w:rsidRPr="002E0180">
              <w:rPr>
                <w:rFonts w:eastAsia="Arial Unicode MS"/>
                <w:sz w:val="22"/>
                <w:szCs w:val="22"/>
              </w:rPr>
              <w:t>8</w:t>
            </w:r>
            <w:r w:rsidR="00FE0353" w:rsidRPr="002E0180">
              <w:rPr>
                <w:rFonts w:eastAsia="Arial Unicode MS"/>
                <w:sz w:val="22"/>
                <w:szCs w:val="22"/>
              </w:rPr>
              <w:t>2</w:t>
            </w:r>
            <w:r w:rsidR="009079FF" w:rsidRPr="002E0180">
              <w:rPr>
                <w:rFonts w:eastAsia="Arial Unicode MS"/>
                <w:sz w:val="22"/>
                <w:szCs w:val="22"/>
              </w:rPr>
              <w:t>,8</w:t>
            </w:r>
          </w:p>
        </w:tc>
      </w:tr>
      <w:tr w:rsidR="00CB6E8C" w:rsidRPr="002E0180" w:rsidTr="00DF0BA5">
        <w:trPr>
          <w:cantSplit/>
          <w:jc w:val="center"/>
        </w:trPr>
        <w:tc>
          <w:tcPr>
            <w:tcW w:w="2910" w:type="dxa"/>
            <w:tcBorders>
              <w:left w:val="single" w:sz="4" w:space="0" w:color="auto"/>
              <w:bottom w:val="nil"/>
              <w:right w:val="single" w:sz="4" w:space="0" w:color="auto"/>
            </w:tcBorders>
            <w:shd w:val="clear" w:color="auto" w:fill="auto"/>
            <w:vAlign w:val="bottom"/>
          </w:tcPr>
          <w:p w:rsidR="00CB6E8C" w:rsidRPr="002E0180" w:rsidRDefault="00CB6E8C" w:rsidP="00BE2031">
            <w:pPr>
              <w:spacing w:before="80" w:after="60" w:line="200" w:lineRule="exact"/>
              <w:rPr>
                <w:snapToGrid w:val="0"/>
              </w:rPr>
            </w:pPr>
            <w:r w:rsidRPr="002E0180">
              <w:rPr>
                <w:snapToGrid w:val="0"/>
                <w:sz w:val="22"/>
                <w:szCs w:val="22"/>
              </w:rPr>
              <w:t>Провода изолированные, кабели</w:t>
            </w:r>
          </w:p>
        </w:tc>
        <w:tc>
          <w:tcPr>
            <w:tcW w:w="975" w:type="dxa"/>
            <w:tcBorders>
              <w:left w:val="single" w:sz="4" w:space="0" w:color="auto"/>
              <w:bottom w:val="nil"/>
              <w:right w:val="single" w:sz="4" w:space="0" w:color="auto"/>
            </w:tcBorders>
            <w:shd w:val="clear" w:color="auto" w:fill="auto"/>
            <w:vAlign w:val="bottom"/>
          </w:tcPr>
          <w:p w:rsidR="00CB6E8C" w:rsidRPr="002E0180" w:rsidRDefault="00CB6E8C" w:rsidP="007F20AD">
            <w:pPr>
              <w:tabs>
                <w:tab w:val="left" w:pos="909"/>
                <w:tab w:val="left" w:pos="1099"/>
              </w:tabs>
              <w:spacing w:before="80" w:after="60"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CB6E8C" w:rsidRPr="002E0180" w:rsidRDefault="00CB6E8C" w:rsidP="007F20AD">
            <w:pPr>
              <w:tabs>
                <w:tab w:val="left" w:pos="1099"/>
              </w:tabs>
              <w:spacing w:before="80" w:after="60"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CB6E8C" w:rsidRPr="002E0180" w:rsidRDefault="00CB6E8C" w:rsidP="007F20AD">
            <w:pPr>
              <w:tabs>
                <w:tab w:val="left" w:pos="992"/>
                <w:tab w:val="left" w:pos="1099"/>
              </w:tabs>
              <w:spacing w:before="8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CB6E8C" w:rsidRPr="002E0180" w:rsidRDefault="00CB6E8C" w:rsidP="007F20AD">
            <w:pPr>
              <w:tabs>
                <w:tab w:val="left" w:pos="1099"/>
              </w:tabs>
              <w:spacing w:before="80" w:after="60"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CB6E8C" w:rsidRPr="002E0180" w:rsidRDefault="00CB6E8C" w:rsidP="007F20AD">
            <w:pPr>
              <w:tabs>
                <w:tab w:val="left" w:pos="1099"/>
              </w:tabs>
              <w:spacing w:before="80" w:after="6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CB6E8C" w:rsidRPr="002E0180" w:rsidRDefault="00CB6E8C" w:rsidP="007F20AD">
            <w:pPr>
              <w:tabs>
                <w:tab w:val="left" w:pos="1099"/>
              </w:tabs>
              <w:spacing w:before="80" w:after="60" w:line="200" w:lineRule="exact"/>
              <w:ind w:right="170"/>
              <w:jc w:val="right"/>
              <w:rPr>
                <w:rFonts w:eastAsia="Arial Unicode MS"/>
              </w:rPr>
            </w:pPr>
          </w:p>
        </w:tc>
      </w:tr>
      <w:tr w:rsidR="00CB6E8C" w:rsidRPr="002E0180" w:rsidTr="00BE2031">
        <w:trPr>
          <w:cantSplit/>
          <w:jc w:val="center"/>
        </w:trPr>
        <w:tc>
          <w:tcPr>
            <w:tcW w:w="2910" w:type="dxa"/>
            <w:tcBorders>
              <w:left w:val="single" w:sz="4" w:space="0" w:color="auto"/>
              <w:right w:val="single" w:sz="4" w:space="0" w:color="auto"/>
            </w:tcBorders>
            <w:shd w:val="clear" w:color="auto" w:fill="auto"/>
            <w:vAlign w:val="bottom"/>
          </w:tcPr>
          <w:p w:rsidR="00CB6E8C" w:rsidRPr="002E0180" w:rsidRDefault="00CB6E8C" w:rsidP="00BE2031">
            <w:pPr>
              <w:spacing w:before="80" w:after="60" w:line="200" w:lineRule="exact"/>
              <w:ind w:left="232"/>
              <w:rPr>
                <w:snapToGrid w:val="0"/>
              </w:rPr>
            </w:pPr>
            <w:r w:rsidRPr="002E0180">
              <w:rPr>
                <w:snapToGrid w:val="0"/>
                <w:sz w:val="22"/>
                <w:szCs w:val="22"/>
              </w:rPr>
              <w:t xml:space="preserve">количество, </w:t>
            </w:r>
            <w:r w:rsidR="00302ACE" w:rsidRPr="002E0180">
              <w:rPr>
                <w:snapToGrid w:val="0"/>
                <w:sz w:val="22"/>
                <w:szCs w:val="22"/>
              </w:rPr>
              <w:t>тыс. т</w:t>
            </w:r>
          </w:p>
        </w:tc>
        <w:tc>
          <w:tcPr>
            <w:tcW w:w="975" w:type="dxa"/>
            <w:tcBorders>
              <w:left w:val="single" w:sz="4" w:space="0" w:color="auto"/>
              <w:right w:val="single" w:sz="4" w:space="0" w:color="auto"/>
            </w:tcBorders>
            <w:shd w:val="clear" w:color="auto" w:fill="auto"/>
            <w:vAlign w:val="bottom"/>
          </w:tcPr>
          <w:p w:rsidR="00CB6E8C" w:rsidRPr="002E0180" w:rsidRDefault="00302ACE" w:rsidP="007F20AD">
            <w:pPr>
              <w:tabs>
                <w:tab w:val="left" w:pos="909"/>
                <w:tab w:val="left" w:pos="1099"/>
              </w:tabs>
              <w:spacing w:before="80" w:after="60" w:line="200" w:lineRule="exact"/>
              <w:ind w:right="113"/>
              <w:jc w:val="right"/>
              <w:rPr>
                <w:rFonts w:eastAsia="Arial Unicode MS"/>
              </w:rPr>
            </w:pPr>
            <w:r w:rsidRPr="002E0180">
              <w:rPr>
                <w:rFonts w:eastAsia="Arial Unicode MS"/>
                <w:sz w:val="22"/>
                <w:szCs w:val="22"/>
              </w:rPr>
              <w:t>25,5</w:t>
            </w:r>
          </w:p>
        </w:tc>
        <w:tc>
          <w:tcPr>
            <w:tcW w:w="1067" w:type="dxa"/>
            <w:tcBorders>
              <w:left w:val="single" w:sz="4" w:space="0" w:color="auto"/>
              <w:right w:val="single" w:sz="4" w:space="0" w:color="auto"/>
            </w:tcBorders>
            <w:shd w:val="clear" w:color="auto" w:fill="auto"/>
            <w:vAlign w:val="bottom"/>
          </w:tcPr>
          <w:p w:rsidR="00CB6E8C" w:rsidRPr="002E0180" w:rsidRDefault="00CB6E8C" w:rsidP="007F20AD">
            <w:pPr>
              <w:tabs>
                <w:tab w:val="left" w:pos="1099"/>
              </w:tabs>
              <w:spacing w:before="80" w:after="60" w:line="200" w:lineRule="exact"/>
              <w:ind w:right="227"/>
              <w:jc w:val="right"/>
              <w:rPr>
                <w:rFonts w:eastAsia="Arial Unicode MS"/>
              </w:rPr>
            </w:pPr>
            <w:r w:rsidRPr="002E0180">
              <w:rPr>
                <w:rFonts w:eastAsia="Arial Unicode MS"/>
                <w:sz w:val="22"/>
                <w:szCs w:val="22"/>
              </w:rPr>
              <w:t>10</w:t>
            </w:r>
            <w:r w:rsidR="00C8636C" w:rsidRPr="002E0180">
              <w:rPr>
                <w:rFonts w:eastAsia="Arial Unicode MS"/>
                <w:sz w:val="22"/>
                <w:szCs w:val="22"/>
              </w:rPr>
              <w:t>8,9</w:t>
            </w:r>
          </w:p>
        </w:tc>
        <w:tc>
          <w:tcPr>
            <w:tcW w:w="1063" w:type="dxa"/>
            <w:tcBorders>
              <w:left w:val="single" w:sz="4" w:space="0" w:color="auto"/>
              <w:right w:val="single" w:sz="4" w:space="0" w:color="auto"/>
            </w:tcBorders>
            <w:shd w:val="clear" w:color="auto" w:fill="auto"/>
            <w:vAlign w:val="bottom"/>
          </w:tcPr>
          <w:p w:rsidR="00CB6E8C" w:rsidRPr="002E0180" w:rsidRDefault="00302ACE" w:rsidP="007F20AD">
            <w:pPr>
              <w:tabs>
                <w:tab w:val="left" w:pos="992"/>
                <w:tab w:val="left" w:pos="1099"/>
              </w:tabs>
              <w:spacing w:before="80" w:after="60" w:line="200" w:lineRule="exact"/>
              <w:ind w:right="170"/>
              <w:jc w:val="right"/>
              <w:rPr>
                <w:rFonts w:eastAsia="Arial Unicode MS"/>
              </w:rPr>
            </w:pPr>
            <w:r w:rsidRPr="002E0180">
              <w:rPr>
                <w:rFonts w:eastAsia="Arial Unicode MS"/>
                <w:sz w:val="22"/>
                <w:szCs w:val="22"/>
              </w:rPr>
              <w:t>16,7</w:t>
            </w:r>
          </w:p>
        </w:tc>
        <w:tc>
          <w:tcPr>
            <w:tcW w:w="1063" w:type="dxa"/>
            <w:tcBorders>
              <w:left w:val="single" w:sz="4" w:space="0" w:color="auto"/>
              <w:right w:val="single" w:sz="4" w:space="0" w:color="auto"/>
            </w:tcBorders>
            <w:shd w:val="clear" w:color="auto" w:fill="auto"/>
            <w:vAlign w:val="bottom"/>
          </w:tcPr>
          <w:p w:rsidR="00CB6E8C" w:rsidRPr="002E0180" w:rsidRDefault="00E47D70" w:rsidP="007F20AD">
            <w:pPr>
              <w:tabs>
                <w:tab w:val="left" w:pos="1099"/>
              </w:tabs>
              <w:spacing w:before="80" w:after="60" w:line="200" w:lineRule="exact"/>
              <w:ind w:right="227"/>
              <w:jc w:val="right"/>
              <w:rPr>
                <w:rFonts w:eastAsia="Arial Unicode MS"/>
              </w:rPr>
            </w:pPr>
            <w:r w:rsidRPr="002E0180">
              <w:rPr>
                <w:rFonts w:eastAsia="Arial Unicode MS"/>
                <w:sz w:val="22"/>
                <w:szCs w:val="22"/>
              </w:rPr>
              <w:t>9</w:t>
            </w:r>
            <w:r w:rsidR="00C8636C" w:rsidRPr="002E0180">
              <w:rPr>
                <w:rFonts w:eastAsia="Arial Unicode MS"/>
                <w:sz w:val="22"/>
                <w:szCs w:val="22"/>
              </w:rPr>
              <w:t>6,7</w:t>
            </w:r>
          </w:p>
        </w:tc>
        <w:tc>
          <w:tcPr>
            <w:tcW w:w="1008" w:type="dxa"/>
            <w:tcBorders>
              <w:left w:val="single" w:sz="4" w:space="0" w:color="auto"/>
              <w:right w:val="single" w:sz="4" w:space="0" w:color="auto"/>
            </w:tcBorders>
            <w:shd w:val="clear" w:color="auto" w:fill="auto"/>
            <w:vAlign w:val="bottom"/>
          </w:tcPr>
          <w:p w:rsidR="00CB6E8C" w:rsidRPr="002E0180" w:rsidRDefault="00302ACE" w:rsidP="007F20AD">
            <w:pPr>
              <w:tabs>
                <w:tab w:val="left" w:pos="1099"/>
              </w:tabs>
              <w:spacing w:before="80" w:after="60" w:line="200" w:lineRule="exact"/>
              <w:ind w:right="113"/>
              <w:jc w:val="right"/>
              <w:rPr>
                <w:rFonts w:eastAsia="Arial Unicode MS"/>
              </w:rPr>
            </w:pPr>
            <w:r w:rsidRPr="002E0180">
              <w:rPr>
                <w:rFonts w:eastAsia="Arial Unicode MS"/>
                <w:sz w:val="22"/>
                <w:szCs w:val="22"/>
              </w:rPr>
              <w:t>8,8</w:t>
            </w:r>
          </w:p>
        </w:tc>
        <w:tc>
          <w:tcPr>
            <w:tcW w:w="1036" w:type="dxa"/>
            <w:tcBorders>
              <w:left w:val="single" w:sz="4" w:space="0" w:color="auto"/>
              <w:right w:val="single" w:sz="4" w:space="0" w:color="auto"/>
            </w:tcBorders>
            <w:shd w:val="clear" w:color="auto" w:fill="auto"/>
            <w:vAlign w:val="bottom"/>
          </w:tcPr>
          <w:p w:rsidR="00CB6E8C" w:rsidRPr="002E0180" w:rsidRDefault="00C8636C" w:rsidP="007F20AD">
            <w:pPr>
              <w:tabs>
                <w:tab w:val="left" w:pos="1099"/>
              </w:tabs>
              <w:spacing w:before="80" w:after="60" w:line="200" w:lineRule="exact"/>
              <w:ind w:right="170"/>
              <w:jc w:val="right"/>
              <w:rPr>
                <w:rFonts w:eastAsia="Arial Unicode MS"/>
              </w:rPr>
            </w:pPr>
            <w:r w:rsidRPr="002E0180">
              <w:rPr>
                <w:rFonts w:eastAsia="Arial Unicode MS"/>
                <w:sz w:val="22"/>
                <w:szCs w:val="22"/>
              </w:rPr>
              <w:t>143,4</w:t>
            </w:r>
          </w:p>
        </w:tc>
      </w:tr>
      <w:tr w:rsidR="00CB6E8C" w:rsidRPr="002E0180" w:rsidTr="00BE2031">
        <w:trPr>
          <w:cantSplit/>
          <w:jc w:val="center"/>
        </w:trPr>
        <w:tc>
          <w:tcPr>
            <w:tcW w:w="2910" w:type="dxa"/>
            <w:tcBorders>
              <w:left w:val="single" w:sz="4" w:space="0" w:color="auto"/>
              <w:bottom w:val="single" w:sz="4" w:space="0" w:color="auto"/>
              <w:right w:val="single" w:sz="4" w:space="0" w:color="auto"/>
            </w:tcBorders>
            <w:shd w:val="clear" w:color="auto" w:fill="auto"/>
            <w:vAlign w:val="bottom"/>
          </w:tcPr>
          <w:p w:rsidR="00CB6E8C" w:rsidRPr="002E0180" w:rsidRDefault="00CB6E8C" w:rsidP="00BE2031">
            <w:pPr>
              <w:spacing w:before="80" w:after="60" w:line="200" w:lineRule="exact"/>
              <w:ind w:left="232"/>
              <w:rPr>
                <w:snapToGrid w:val="0"/>
              </w:rPr>
            </w:pPr>
            <w:r w:rsidRPr="002E0180">
              <w:rPr>
                <w:snapToGrid w:val="0"/>
                <w:sz w:val="22"/>
                <w:szCs w:val="22"/>
              </w:rPr>
              <w:t>средняя цена, долларов США за тонну</w:t>
            </w:r>
          </w:p>
        </w:tc>
        <w:tc>
          <w:tcPr>
            <w:tcW w:w="975" w:type="dxa"/>
            <w:tcBorders>
              <w:left w:val="single" w:sz="4" w:space="0" w:color="auto"/>
              <w:bottom w:val="single" w:sz="4" w:space="0" w:color="auto"/>
              <w:right w:val="single" w:sz="4" w:space="0" w:color="auto"/>
            </w:tcBorders>
            <w:shd w:val="clear" w:color="auto" w:fill="auto"/>
            <w:vAlign w:val="bottom"/>
          </w:tcPr>
          <w:p w:rsidR="00CB6E8C" w:rsidRPr="002E0180" w:rsidRDefault="00CB6E8C" w:rsidP="007F20AD">
            <w:pPr>
              <w:tabs>
                <w:tab w:val="left" w:pos="909"/>
                <w:tab w:val="left" w:pos="1099"/>
              </w:tabs>
              <w:spacing w:before="80" w:after="60" w:line="200" w:lineRule="exact"/>
              <w:ind w:right="113"/>
              <w:jc w:val="right"/>
              <w:rPr>
                <w:rFonts w:eastAsia="Arial Unicode MS"/>
              </w:rPr>
            </w:pPr>
            <w:r w:rsidRPr="002E0180">
              <w:rPr>
                <w:rFonts w:eastAsia="Arial Unicode MS"/>
                <w:sz w:val="22"/>
                <w:szCs w:val="22"/>
              </w:rPr>
              <w:t>3 </w:t>
            </w:r>
            <w:r w:rsidR="009079FF" w:rsidRPr="002E0180">
              <w:rPr>
                <w:rFonts w:eastAsia="Arial Unicode MS"/>
                <w:sz w:val="22"/>
                <w:szCs w:val="22"/>
              </w:rPr>
              <w:t>83</w:t>
            </w:r>
            <w:r w:rsidR="00FE0353" w:rsidRPr="002E0180">
              <w:rPr>
                <w:rFonts w:eastAsia="Arial Unicode MS"/>
                <w:sz w:val="22"/>
                <w:szCs w:val="22"/>
              </w:rPr>
              <w:t>5</w:t>
            </w:r>
          </w:p>
        </w:tc>
        <w:tc>
          <w:tcPr>
            <w:tcW w:w="1067" w:type="dxa"/>
            <w:tcBorders>
              <w:left w:val="single" w:sz="4" w:space="0" w:color="auto"/>
              <w:bottom w:val="single" w:sz="4" w:space="0" w:color="auto"/>
              <w:right w:val="single" w:sz="4" w:space="0" w:color="auto"/>
            </w:tcBorders>
            <w:shd w:val="clear" w:color="auto" w:fill="auto"/>
            <w:vAlign w:val="bottom"/>
          </w:tcPr>
          <w:p w:rsidR="00CB6E8C" w:rsidRPr="002E0180" w:rsidRDefault="00CB6E8C" w:rsidP="007F20AD">
            <w:pPr>
              <w:tabs>
                <w:tab w:val="left" w:pos="1099"/>
              </w:tabs>
              <w:spacing w:before="80" w:after="60" w:line="200" w:lineRule="exact"/>
              <w:ind w:right="227"/>
              <w:jc w:val="right"/>
              <w:rPr>
                <w:rFonts w:eastAsia="Arial Unicode MS"/>
              </w:rPr>
            </w:pPr>
            <w:r w:rsidRPr="002E0180">
              <w:rPr>
                <w:rFonts w:eastAsia="Arial Unicode MS"/>
                <w:sz w:val="22"/>
                <w:szCs w:val="22"/>
              </w:rPr>
              <w:t>98,</w:t>
            </w:r>
            <w:r w:rsidR="00FE0353" w:rsidRPr="002E0180">
              <w:rPr>
                <w:rFonts w:eastAsia="Arial Unicode MS"/>
                <w:sz w:val="22"/>
                <w:szCs w:val="22"/>
              </w:rPr>
              <w:t>8</w:t>
            </w:r>
          </w:p>
        </w:tc>
        <w:tc>
          <w:tcPr>
            <w:tcW w:w="1063" w:type="dxa"/>
            <w:tcBorders>
              <w:left w:val="single" w:sz="4" w:space="0" w:color="auto"/>
              <w:bottom w:val="single" w:sz="4" w:space="0" w:color="auto"/>
              <w:right w:val="single" w:sz="4" w:space="0" w:color="auto"/>
            </w:tcBorders>
            <w:shd w:val="clear" w:color="auto" w:fill="auto"/>
            <w:vAlign w:val="bottom"/>
          </w:tcPr>
          <w:p w:rsidR="00CB6E8C" w:rsidRPr="002E0180" w:rsidRDefault="00CB6E8C" w:rsidP="007F20AD">
            <w:pPr>
              <w:tabs>
                <w:tab w:val="left" w:pos="992"/>
                <w:tab w:val="left" w:pos="1099"/>
              </w:tabs>
              <w:spacing w:before="80" w:after="60" w:line="200" w:lineRule="exact"/>
              <w:ind w:right="170"/>
              <w:jc w:val="right"/>
              <w:rPr>
                <w:rFonts w:eastAsia="Arial Unicode MS"/>
              </w:rPr>
            </w:pPr>
            <w:r w:rsidRPr="002E0180">
              <w:rPr>
                <w:rFonts w:eastAsia="Arial Unicode MS"/>
                <w:sz w:val="22"/>
                <w:szCs w:val="22"/>
              </w:rPr>
              <w:t>4 1</w:t>
            </w:r>
            <w:r w:rsidR="009079FF" w:rsidRPr="002E0180">
              <w:rPr>
                <w:rFonts w:eastAsia="Arial Unicode MS"/>
                <w:sz w:val="22"/>
                <w:szCs w:val="22"/>
              </w:rPr>
              <w:t>5</w:t>
            </w:r>
            <w:r w:rsidR="00FE0353" w:rsidRPr="002E0180">
              <w:rPr>
                <w:rFonts w:eastAsia="Arial Unicode MS"/>
                <w:sz w:val="22"/>
                <w:szCs w:val="22"/>
              </w:rPr>
              <w:t>3</w:t>
            </w:r>
          </w:p>
        </w:tc>
        <w:tc>
          <w:tcPr>
            <w:tcW w:w="1063" w:type="dxa"/>
            <w:tcBorders>
              <w:left w:val="single" w:sz="4" w:space="0" w:color="auto"/>
              <w:bottom w:val="single" w:sz="4" w:space="0" w:color="auto"/>
              <w:right w:val="single" w:sz="4" w:space="0" w:color="auto"/>
            </w:tcBorders>
            <w:shd w:val="clear" w:color="auto" w:fill="auto"/>
            <w:vAlign w:val="bottom"/>
          </w:tcPr>
          <w:p w:rsidR="00CB6E8C" w:rsidRPr="002E0180" w:rsidRDefault="00CB6E8C" w:rsidP="007F20AD">
            <w:pPr>
              <w:tabs>
                <w:tab w:val="left" w:pos="1099"/>
              </w:tabs>
              <w:spacing w:before="80" w:after="60" w:line="200" w:lineRule="exact"/>
              <w:ind w:right="227"/>
              <w:jc w:val="right"/>
              <w:rPr>
                <w:rFonts w:eastAsia="Arial Unicode MS"/>
              </w:rPr>
            </w:pPr>
            <w:r w:rsidRPr="002E0180">
              <w:rPr>
                <w:rFonts w:eastAsia="Arial Unicode MS"/>
                <w:sz w:val="22"/>
                <w:szCs w:val="22"/>
              </w:rPr>
              <w:t>10</w:t>
            </w:r>
            <w:r w:rsidR="00FE0353" w:rsidRPr="002E0180">
              <w:rPr>
                <w:rFonts w:eastAsia="Arial Unicode MS"/>
                <w:sz w:val="22"/>
                <w:szCs w:val="22"/>
              </w:rPr>
              <w:t>5,9</w:t>
            </w:r>
          </w:p>
        </w:tc>
        <w:tc>
          <w:tcPr>
            <w:tcW w:w="1008" w:type="dxa"/>
            <w:tcBorders>
              <w:left w:val="single" w:sz="4" w:space="0" w:color="auto"/>
              <w:bottom w:val="single" w:sz="4" w:space="0" w:color="auto"/>
              <w:right w:val="single" w:sz="4" w:space="0" w:color="auto"/>
            </w:tcBorders>
            <w:shd w:val="clear" w:color="auto" w:fill="auto"/>
            <w:vAlign w:val="bottom"/>
          </w:tcPr>
          <w:p w:rsidR="00CB6E8C" w:rsidRPr="002E0180" w:rsidRDefault="00CB6E8C" w:rsidP="007F20AD">
            <w:pPr>
              <w:tabs>
                <w:tab w:val="left" w:pos="1099"/>
              </w:tabs>
              <w:spacing w:before="80" w:after="60" w:line="200" w:lineRule="exact"/>
              <w:ind w:right="113"/>
              <w:jc w:val="right"/>
              <w:rPr>
                <w:rFonts w:eastAsia="Arial Unicode MS"/>
              </w:rPr>
            </w:pPr>
            <w:r w:rsidRPr="002E0180">
              <w:rPr>
                <w:rFonts w:eastAsia="Arial Unicode MS"/>
                <w:sz w:val="22"/>
                <w:szCs w:val="22"/>
              </w:rPr>
              <w:t>3 2</w:t>
            </w:r>
            <w:r w:rsidR="00FE0353" w:rsidRPr="002E0180">
              <w:rPr>
                <w:rFonts w:eastAsia="Arial Unicode MS"/>
                <w:sz w:val="22"/>
                <w:szCs w:val="22"/>
              </w:rPr>
              <w:t>32</w:t>
            </w:r>
          </w:p>
        </w:tc>
        <w:tc>
          <w:tcPr>
            <w:tcW w:w="1036" w:type="dxa"/>
            <w:tcBorders>
              <w:left w:val="single" w:sz="4" w:space="0" w:color="auto"/>
              <w:bottom w:val="single" w:sz="4" w:space="0" w:color="auto"/>
              <w:right w:val="single" w:sz="4" w:space="0" w:color="auto"/>
            </w:tcBorders>
            <w:shd w:val="clear" w:color="auto" w:fill="auto"/>
            <w:vAlign w:val="bottom"/>
          </w:tcPr>
          <w:p w:rsidR="00CB6E8C" w:rsidRPr="002E0180" w:rsidRDefault="00CB6E8C" w:rsidP="007F20AD">
            <w:pPr>
              <w:tabs>
                <w:tab w:val="left" w:pos="1099"/>
              </w:tabs>
              <w:spacing w:before="80" w:after="60" w:line="200" w:lineRule="exact"/>
              <w:ind w:right="170"/>
              <w:jc w:val="right"/>
              <w:rPr>
                <w:rFonts w:eastAsia="Arial Unicode MS"/>
              </w:rPr>
            </w:pPr>
            <w:r w:rsidRPr="002E0180">
              <w:rPr>
                <w:rFonts w:eastAsia="Arial Unicode MS"/>
                <w:sz w:val="22"/>
                <w:szCs w:val="22"/>
              </w:rPr>
              <w:t>8</w:t>
            </w:r>
            <w:r w:rsidR="00FE0353" w:rsidRPr="002E0180">
              <w:rPr>
                <w:rFonts w:eastAsia="Arial Unicode MS"/>
                <w:sz w:val="22"/>
                <w:szCs w:val="22"/>
              </w:rPr>
              <w:t>5,8</w:t>
            </w:r>
          </w:p>
        </w:tc>
      </w:tr>
      <w:tr w:rsidR="00FF1C6A" w:rsidRPr="002E0180" w:rsidTr="00BE2031">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2E0180" w:rsidRDefault="00FF1C6A" w:rsidP="00BE2031">
            <w:pPr>
              <w:spacing w:before="60" w:after="60" w:line="200" w:lineRule="exact"/>
              <w:rPr>
                <w:snapToGrid w:val="0"/>
                <w:vertAlign w:val="superscript"/>
              </w:rPr>
            </w:pPr>
            <w:r w:rsidRPr="002E0180">
              <w:rPr>
                <w:snapToGrid w:val="0"/>
                <w:sz w:val="22"/>
                <w:szCs w:val="22"/>
              </w:rPr>
              <w:lastRenderedPageBreak/>
              <w:t>Тара пластмассовая</w:t>
            </w:r>
          </w:p>
        </w:tc>
        <w:tc>
          <w:tcPr>
            <w:tcW w:w="975" w:type="dxa"/>
            <w:tcBorders>
              <w:top w:val="single" w:sz="4" w:space="0" w:color="auto"/>
              <w:left w:val="single" w:sz="4" w:space="0" w:color="auto"/>
              <w:bottom w:val="nil"/>
              <w:right w:val="single" w:sz="4" w:space="0" w:color="auto"/>
            </w:tcBorders>
            <w:shd w:val="clear" w:color="auto" w:fill="auto"/>
            <w:vAlign w:val="bottom"/>
          </w:tcPr>
          <w:p w:rsidR="00FF1C6A" w:rsidRPr="002E0180" w:rsidRDefault="00FF1C6A" w:rsidP="007F20AD">
            <w:pPr>
              <w:tabs>
                <w:tab w:val="left" w:pos="909"/>
                <w:tab w:val="left" w:pos="1099"/>
              </w:tabs>
              <w:spacing w:before="60" w:after="60" w:line="200" w:lineRule="exact"/>
              <w:ind w:right="113"/>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60" w:after="60" w:line="200" w:lineRule="exact"/>
              <w:ind w:right="227"/>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2E0180" w:rsidRDefault="00FF1C6A" w:rsidP="007F20AD">
            <w:pPr>
              <w:tabs>
                <w:tab w:val="left" w:pos="992"/>
                <w:tab w:val="left" w:pos="1099"/>
              </w:tabs>
              <w:spacing w:before="60" w:after="6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60" w:after="60" w:line="200" w:lineRule="exact"/>
              <w:ind w:right="227"/>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60" w:after="60" w:line="20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2E0180" w:rsidRDefault="00FF1C6A" w:rsidP="007F20AD">
            <w:pPr>
              <w:tabs>
                <w:tab w:val="left" w:pos="1099"/>
              </w:tabs>
              <w:spacing w:before="60" w:after="60" w:line="200" w:lineRule="exact"/>
              <w:ind w:right="170"/>
              <w:jc w:val="right"/>
              <w:rPr>
                <w:rFonts w:eastAsia="Arial Unicode MS"/>
              </w:rPr>
            </w:pPr>
          </w:p>
        </w:tc>
      </w:tr>
      <w:tr w:rsidR="00FF1C6A"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E0180" w:rsidRDefault="00FF1C6A" w:rsidP="00BE2031">
            <w:pPr>
              <w:spacing w:before="60" w:after="60" w:line="200" w:lineRule="exact"/>
              <w:ind w:left="232"/>
              <w:rPr>
                <w:snapToGrid w:val="0"/>
              </w:rPr>
            </w:pPr>
            <w:r w:rsidRPr="002E0180">
              <w:rPr>
                <w:snapToGrid w:val="0"/>
                <w:sz w:val="22"/>
                <w:szCs w:val="22"/>
              </w:rPr>
              <w:t xml:space="preserve">количество, </w:t>
            </w:r>
            <w:r w:rsidR="00171B7E" w:rsidRPr="002E0180">
              <w:rPr>
                <w:snapToGrid w:val="0"/>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2E0180" w:rsidRDefault="0019150E"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30,2</w:t>
            </w:r>
          </w:p>
        </w:tc>
        <w:tc>
          <w:tcPr>
            <w:tcW w:w="1067" w:type="dxa"/>
            <w:tcBorders>
              <w:top w:val="nil"/>
              <w:left w:val="single" w:sz="4" w:space="0" w:color="auto"/>
              <w:right w:val="single" w:sz="4" w:space="0" w:color="auto"/>
            </w:tcBorders>
            <w:shd w:val="clear" w:color="auto" w:fill="auto"/>
            <w:vAlign w:val="bottom"/>
          </w:tcPr>
          <w:p w:rsidR="00FF1C6A" w:rsidRPr="002E0180" w:rsidRDefault="006A075B" w:rsidP="007F20AD">
            <w:pPr>
              <w:tabs>
                <w:tab w:val="left" w:pos="1099"/>
              </w:tabs>
              <w:spacing w:before="60" w:after="60" w:line="200" w:lineRule="exact"/>
              <w:ind w:right="227"/>
              <w:jc w:val="right"/>
              <w:rPr>
                <w:rFonts w:eastAsia="Arial Unicode MS"/>
              </w:rPr>
            </w:pPr>
            <w:r w:rsidRPr="002E0180">
              <w:rPr>
                <w:rFonts w:eastAsia="Arial Unicode MS"/>
                <w:sz w:val="22"/>
                <w:szCs w:val="22"/>
              </w:rPr>
              <w:t>10</w:t>
            </w:r>
            <w:r w:rsidR="0019150E" w:rsidRPr="002E0180">
              <w:rPr>
                <w:rFonts w:eastAsia="Arial Unicode MS"/>
                <w:sz w:val="22"/>
                <w:szCs w:val="22"/>
              </w:rPr>
              <w:t>1,9</w:t>
            </w:r>
          </w:p>
        </w:tc>
        <w:tc>
          <w:tcPr>
            <w:tcW w:w="1063" w:type="dxa"/>
            <w:tcBorders>
              <w:top w:val="nil"/>
              <w:left w:val="single" w:sz="4" w:space="0" w:color="auto"/>
              <w:right w:val="single" w:sz="4" w:space="0" w:color="auto"/>
            </w:tcBorders>
            <w:shd w:val="clear" w:color="auto" w:fill="auto"/>
            <w:vAlign w:val="bottom"/>
          </w:tcPr>
          <w:p w:rsidR="00FF1C6A" w:rsidRPr="002E0180" w:rsidRDefault="0019150E" w:rsidP="007F20AD">
            <w:pPr>
              <w:tabs>
                <w:tab w:val="left" w:pos="992"/>
                <w:tab w:val="left" w:pos="1099"/>
              </w:tabs>
              <w:spacing w:before="60" w:after="60" w:line="200" w:lineRule="exact"/>
              <w:ind w:right="170"/>
              <w:jc w:val="right"/>
              <w:rPr>
                <w:rFonts w:eastAsia="Arial Unicode MS"/>
              </w:rPr>
            </w:pPr>
            <w:r w:rsidRPr="002E0180">
              <w:rPr>
                <w:rFonts w:eastAsia="Arial Unicode MS"/>
                <w:sz w:val="22"/>
                <w:szCs w:val="22"/>
              </w:rPr>
              <w:t>29,1</w:t>
            </w:r>
          </w:p>
        </w:tc>
        <w:tc>
          <w:tcPr>
            <w:tcW w:w="1063" w:type="dxa"/>
            <w:tcBorders>
              <w:top w:val="nil"/>
              <w:left w:val="single" w:sz="4" w:space="0" w:color="auto"/>
              <w:right w:val="single" w:sz="4" w:space="0" w:color="auto"/>
            </w:tcBorders>
            <w:shd w:val="clear" w:color="auto" w:fill="auto"/>
            <w:vAlign w:val="bottom"/>
          </w:tcPr>
          <w:p w:rsidR="00FF1C6A" w:rsidRPr="002E0180" w:rsidRDefault="00ED1ADE" w:rsidP="007F20AD">
            <w:pPr>
              <w:tabs>
                <w:tab w:val="left" w:pos="1099"/>
              </w:tabs>
              <w:spacing w:before="60" w:after="60" w:line="200" w:lineRule="exact"/>
              <w:ind w:right="227"/>
              <w:jc w:val="right"/>
              <w:rPr>
                <w:rFonts w:eastAsia="Arial Unicode MS"/>
              </w:rPr>
            </w:pPr>
            <w:r w:rsidRPr="002E0180">
              <w:rPr>
                <w:rFonts w:eastAsia="Arial Unicode MS"/>
                <w:sz w:val="22"/>
                <w:szCs w:val="22"/>
              </w:rPr>
              <w:t>10</w:t>
            </w:r>
            <w:r w:rsidR="0019150E" w:rsidRPr="002E0180">
              <w:rPr>
                <w:rFonts w:eastAsia="Arial Unicode MS"/>
                <w:sz w:val="22"/>
                <w:szCs w:val="22"/>
              </w:rPr>
              <w:t>2,0</w:t>
            </w:r>
          </w:p>
        </w:tc>
        <w:tc>
          <w:tcPr>
            <w:tcW w:w="1008" w:type="dxa"/>
            <w:tcBorders>
              <w:top w:val="nil"/>
              <w:left w:val="single" w:sz="4" w:space="0" w:color="auto"/>
              <w:right w:val="single" w:sz="4" w:space="0" w:color="auto"/>
            </w:tcBorders>
            <w:shd w:val="clear" w:color="auto" w:fill="auto"/>
            <w:vAlign w:val="bottom"/>
          </w:tcPr>
          <w:p w:rsidR="00FF1C6A" w:rsidRPr="002E0180" w:rsidRDefault="0019150E" w:rsidP="007F20AD">
            <w:pPr>
              <w:tabs>
                <w:tab w:val="left" w:pos="1099"/>
              </w:tabs>
              <w:spacing w:before="60" w:after="60" w:line="200" w:lineRule="exact"/>
              <w:ind w:right="113"/>
              <w:jc w:val="right"/>
              <w:rPr>
                <w:rFonts w:eastAsia="Arial Unicode MS"/>
              </w:rPr>
            </w:pPr>
            <w:r w:rsidRPr="002E0180">
              <w:rPr>
                <w:rFonts w:eastAsia="Arial Unicode MS"/>
                <w:sz w:val="22"/>
                <w:szCs w:val="22"/>
              </w:rPr>
              <w:t>1,1</w:t>
            </w:r>
          </w:p>
        </w:tc>
        <w:tc>
          <w:tcPr>
            <w:tcW w:w="1036" w:type="dxa"/>
            <w:tcBorders>
              <w:top w:val="nil"/>
              <w:left w:val="single" w:sz="4" w:space="0" w:color="auto"/>
              <w:right w:val="single" w:sz="4" w:space="0" w:color="auto"/>
            </w:tcBorders>
            <w:shd w:val="clear" w:color="auto" w:fill="auto"/>
            <w:vAlign w:val="bottom"/>
          </w:tcPr>
          <w:p w:rsidR="00FF1C6A" w:rsidRPr="002E0180" w:rsidRDefault="006A075B" w:rsidP="007F20AD">
            <w:pPr>
              <w:tabs>
                <w:tab w:val="left" w:pos="1099"/>
              </w:tabs>
              <w:spacing w:before="60" w:after="60" w:line="200" w:lineRule="exact"/>
              <w:ind w:right="170"/>
              <w:jc w:val="right"/>
              <w:rPr>
                <w:rFonts w:eastAsia="Arial Unicode MS"/>
              </w:rPr>
            </w:pPr>
            <w:r w:rsidRPr="002E0180">
              <w:rPr>
                <w:rFonts w:eastAsia="Arial Unicode MS"/>
                <w:sz w:val="22"/>
                <w:szCs w:val="22"/>
              </w:rPr>
              <w:t>10</w:t>
            </w:r>
            <w:r w:rsidR="0019150E" w:rsidRPr="002E0180">
              <w:rPr>
                <w:rFonts w:eastAsia="Arial Unicode MS"/>
                <w:sz w:val="22"/>
                <w:szCs w:val="22"/>
              </w:rPr>
              <w:t>0,2</w:t>
            </w:r>
          </w:p>
        </w:tc>
      </w:tr>
      <w:tr w:rsidR="00FF1C6A"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E0180" w:rsidRDefault="00FF1C6A" w:rsidP="00BE2031">
            <w:pPr>
              <w:spacing w:before="60" w:after="60" w:line="200" w:lineRule="exact"/>
              <w:ind w:left="232"/>
              <w:rPr>
                <w:snapToGrid w:val="0"/>
              </w:rPr>
            </w:pPr>
            <w:r w:rsidRPr="002E0180">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2E0180" w:rsidRDefault="004C7F47"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3</w:t>
            </w:r>
            <w:r w:rsidR="00E957EA" w:rsidRPr="002E0180">
              <w:rPr>
                <w:rFonts w:eastAsia="Arial Unicode MS"/>
                <w:sz w:val="22"/>
                <w:szCs w:val="22"/>
              </w:rPr>
              <w:t> </w:t>
            </w:r>
            <w:r w:rsidR="00E10E3D" w:rsidRPr="002E0180">
              <w:rPr>
                <w:rFonts w:eastAsia="Arial Unicode MS"/>
                <w:sz w:val="22"/>
                <w:szCs w:val="22"/>
              </w:rPr>
              <w:t>3</w:t>
            </w:r>
            <w:r w:rsidR="00FE0353" w:rsidRPr="002E0180">
              <w:rPr>
                <w:rFonts w:eastAsia="Arial Unicode MS"/>
                <w:sz w:val="22"/>
                <w:szCs w:val="22"/>
              </w:rPr>
              <w:t>37</w:t>
            </w:r>
          </w:p>
        </w:tc>
        <w:tc>
          <w:tcPr>
            <w:tcW w:w="1067" w:type="dxa"/>
            <w:tcBorders>
              <w:top w:val="nil"/>
              <w:left w:val="single" w:sz="4" w:space="0" w:color="auto"/>
              <w:right w:val="single" w:sz="4" w:space="0" w:color="auto"/>
            </w:tcBorders>
            <w:shd w:val="clear" w:color="auto" w:fill="auto"/>
            <w:vAlign w:val="bottom"/>
          </w:tcPr>
          <w:p w:rsidR="00FF1C6A" w:rsidRPr="002E0180" w:rsidRDefault="00FE0353" w:rsidP="007F20AD">
            <w:pPr>
              <w:tabs>
                <w:tab w:val="left" w:pos="1099"/>
              </w:tabs>
              <w:spacing w:before="60" w:after="60" w:line="200" w:lineRule="exact"/>
              <w:ind w:right="227"/>
              <w:jc w:val="right"/>
              <w:rPr>
                <w:rFonts w:eastAsia="Arial Unicode MS"/>
              </w:rPr>
            </w:pPr>
            <w:r w:rsidRPr="002E0180">
              <w:rPr>
                <w:rFonts w:eastAsia="Arial Unicode MS"/>
                <w:sz w:val="22"/>
                <w:szCs w:val="22"/>
              </w:rPr>
              <w:t>100,1</w:t>
            </w:r>
          </w:p>
        </w:tc>
        <w:tc>
          <w:tcPr>
            <w:tcW w:w="1063" w:type="dxa"/>
            <w:tcBorders>
              <w:top w:val="nil"/>
              <w:left w:val="single" w:sz="4" w:space="0" w:color="auto"/>
              <w:right w:val="single" w:sz="4" w:space="0" w:color="auto"/>
            </w:tcBorders>
            <w:shd w:val="clear" w:color="auto" w:fill="auto"/>
            <w:vAlign w:val="bottom"/>
          </w:tcPr>
          <w:p w:rsidR="00FF1C6A" w:rsidRPr="002E0180" w:rsidRDefault="004C7F47" w:rsidP="007F20AD">
            <w:pPr>
              <w:tabs>
                <w:tab w:val="left" w:pos="1099"/>
              </w:tabs>
              <w:spacing w:before="60" w:after="60" w:line="200" w:lineRule="exact"/>
              <w:ind w:right="170"/>
              <w:jc w:val="right"/>
              <w:rPr>
                <w:rFonts w:eastAsia="Arial Unicode MS"/>
              </w:rPr>
            </w:pPr>
            <w:r w:rsidRPr="002E0180">
              <w:rPr>
                <w:rFonts w:eastAsia="Arial Unicode MS"/>
                <w:sz w:val="22"/>
                <w:szCs w:val="22"/>
              </w:rPr>
              <w:t>3</w:t>
            </w:r>
            <w:r w:rsidR="00E957EA" w:rsidRPr="002E0180">
              <w:rPr>
                <w:rFonts w:eastAsia="Arial Unicode MS"/>
                <w:sz w:val="22"/>
                <w:szCs w:val="22"/>
              </w:rPr>
              <w:t> </w:t>
            </w:r>
            <w:r w:rsidR="009079FF" w:rsidRPr="002E0180">
              <w:rPr>
                <w:rFonts w:eastAsia="Arial Unicode MS"/>
                <w:sz w:val="22"/>
                <w:szCs w:val="22"/>
              </w:rPr>
              <w:t>2</w:t>
            </w:r>
            <w:r w:rsidR="00FE0353" w:rsidRPr="002E0180">
              <w:rPr>
                <w:rFonts w:eastAsia="Arial Unicode MS"/>
                <w:sz w:val="22"/>
                <w:szCs w:val="22"/>
              </w:rPr>
              <w:t>89</w:t>
            </w:r>
          </w:p>
        </w:tc>
        <w:tc>
          <w:tcPr>
            <w:tcW w:w="1063" w:type="dxa"/>
            <w:tcBorders>
              <w:top w:val="nil"/>
              <w:left w:val="single" w:sz="4" w:space="0" w:color="auto"/>
              <w:right w:val="single" w:sz="4" w:space="0" w:color="auto"/>
            </w:tcBorders>
            <w:shd w:val="clear" w:color="auto" w:fill="auto"/>
            <w:vAlign w:val="bottom"/>
          </w:tcPr>
          <w:p w:rsidR="00FF1C6A" w:rsidRPr="002E0180" w:rsidRDefault="0095418A" w:rsidP="007F20AD">
            <w:pPr>
              <w:tabs>
                <w:tab w:val="left" w:pos="1099"/>
              </w:tabs>
              <w:spacing w:before="60" w:after="60" w:line="200" w:lineRule="exact"/>
              <w:ind w:right="227"/>
              <w:jc w:val="right"/>
              <w:rPr>
                <w:rFonts w:eastAsia="Arial Unicode MS"/>
              </w:rPr>
            </w:pPr>
            <w:r w:rsidRPr="002E0180">
              <w:rPr>
                <w:rFonts w:eastAsia="Arial Unicode MS"/>
                <w:sz w:val="22"/>
                <w:szCs w:val="22"/>
              </w:rPr>
              <w:t>9</w:t>
            </w:r>
            <w:r w:rsidR="00FE0353" w:rsidRPr="002E0180">
              <w:rPr>
                <w:rFonts w:eastAsia="Arial Unicode MS"/>
                <w:sz w:val="22"/>
                <w:szCs w:val="22"/>
              </w:rPr>
              <w:t>9,7</w:t>
            </w:r>
          </w:p>
        </w:tc>
        <w:tc>
          <w:tcPr>
            <w:tcW w:w="1008" w:type="dxa"/>
            <w:tcBorders>
              <w:top w:val="nil"/>
              <w:left w:val="single" w:sz="4" w:space="0" w:color="auto"/>
              <w:right w:val="single" w:sz="4" w:space="0" w:color="auto"/>
            </w:tcBorders>
            <w:shd w:val="clear" w:color="auto" w:fill="auto"/>
            <w:vAlign w:val="bottom"/>
          </w:tcPr>
          <w:p w:rsidR="00FF1C6A" w:rsidRPr="002E0180" w:rsidRDefault="004C7F47" w:rsidP="007F20AD">
            <w:pPr>
              <w:tabs>
                <w:tab w:val="left" w:pos="1099"/>
              </w:tabs>
              <w:spacing w:before="60" w:after="60" w:line="200" w:lineRule="exact"/>
              <w:ind w:right="113"/>
              <w:jc w:val="right"/>
              <w:rPr>
                <w:rFonts w:eastAsia="Arial Unicode MS"/>
              </w:rPr>
            </w:pPr>
            <w:r w:rsidRPr="002E0180">
              <w:rPr>
                <w:rFonts w:eastAsia="Arial Unicode MS"/>
                <w:sz w:val="22"/>
                <w:szCs w:val="22"/>
              </w:rPr>
              <w:t>4</w:t>
            </w:r>
            <w:r w:rsidR="00E957EA" w:rsidRPr="002E0180">
              <w:rPr>
                <w:rFonts w:eastAsia="Arial Unicode MS"/>
                <w:sz w:val="22"/>
                <w:szCs w:val="22"/>
              </w:rPr>
              <w:t> </w:t>
            </w:r>
            <w:r w:rsidR="00FE0353" w:rsidRPr="002E0180">
              <w:rPr>
                <w:rFonts w:eastAsia="Arial Unicode MS"/>
                <w:sz w:val="22"/>
                <w:szCs w:val="22"/>
              </w:rPr>
              <w:t>565</w:t>
            </w:r>
          </w:p>
        </w:tc>
        <w:tc>
          <w:tcPr>
            <w:tcW w:w="1036" w:type="dxa"/>
            <w:tcBorders>
              <w:top w:val="nil"/>
              <w:left w:val="single" w:sz="4" w:space="0" w:color="auto"/>
              <w:right w:val="single" w:sz="4" w:space="0" w:color="auto"/>
            </w:tcBorders>
            <w:shd w:val="clear" w:color="auto" w:fill="auto"/>
            <w:vAlign w:val="bottom"/>
          </w:tcPr>
          <w:p w:rsidR="00FF1C6A" w:rsidRPr="002E0180" w:rsidRDefault="00CB6E8C" w:rsidP="007F20AD">
            <w:pPr>
              <w:tabs>
                <w:tab w:val="left" w:pos="1099"/>
              </w:tabs>
              <w:spacing w:before="60" w:after="60" w:line="200" w:lineRule="exact"/>
              <w:ind w:right="170"/>
              <w:jc w:val="right"/>
              <w:rPr>
                <w:rFonts w:eastAsia="Arial Unicode MS"/>
              </w:rPr>
            </w:pPr>
            <w:r w:rsidRPr="002E0180">
              <w:rPr>
                <w:rFonts w:eastAsia="Arial Unicode MS"/>
                <w:sz w:val="22"/>
                <w:szCs w:val="22"/>
              </w:rPr>
              <w:t>10</w:t>
            </w:r>
            <w:r w:rsidR="00FE0353" w:rsidRPr="002E0180">
              <w:rPr>
                <w:rFonts w:eastAsia="Arial Unicode MS"/>
                <w:sz w:val="22"/>
                <w:szCs w:val="22"/>
              </w:rPr>
              <w:t>8,0</w:t>
            </w:r>
          </w:p>
        </w:tc>
      </w:tr>
      <w:tr w:rsidR="00783D65" w:rsidRPr="002E0180"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2E0180" w:rsidRDefault="00783D65" w:rsidP="00BE2031">
            <w:pPr>
              <w:spacing w:before="60" w:after="60" w:line="200" w:lineRule="exact"/>
              <w:rPr>
                <w:snapToGrid w:val="0"/>
              </w:rPr>
            </w:pPr>
            <w:r w:rsidRPr="002E0180">
              <w:rPr>
                <w:snapToGrid w:val="0"/>
                <w:sz w:val="22"/>
                <w:szCs w:val="22"/>
              </w:rPr>
              <w:t>Лесоматериалы продольно-распиленные</w:t>
            </w:r>
          </w:p>
        </w:tc>
        <w:tc>
          <w:tcPr>
            <w:tcW w:w="975"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909"/>
                <w:tab w:val="left" w:pos="1099"/>
              </w:tabs>
              <w:spacing w:before="60" w:after="60"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992"/>
                <w:tab w:val="left" w:pos="1099"/>
              </w:tabs>
              <w:spacing w:before="6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p>
        </w:tc>
      </w:tr>
      <w:tr w:rsidR="00783D65"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2E0180" w:rsidRDefault="00783D65" w:rsidP="00BE2031">
            <w:pPr>
              <w:spacing w:before="60" w:after="60" w:line="200" w:lineRule="exact"/>
              <w:ind w:left="232"/>
              <w:rPr>
                <w:snapToGrid w:val="0"/>
              </w:rPr>
            </w:pPr>
            <w:r w:rsidRPr="002E0180">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2E0180" w:rsidRDefault="0019150E"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1 154,2</w:t>
            </w:r>
          </w:p>
        </w:tc>
        <w:tc>
          <w:tcPr>
            <w:tcW w:w="1067" w:type="dxa"/>
            <w:tcBorders>
              <w:top w:val="nil"/>
              <w:left w:val="single" w:sz="4" w:space="0" w:color="auto"/>
              <w:right w:val="single" w:sz="4" w:space="0" w:color="auto"/>
            </w:tcBorders>
            <w:shd w:val="clear" w:color="auto" w:fill="auto"/>
            <w:vAlign w:val="bottom"/>
          </w:tcPr>
          <w:p w:rsidR="00783D65" w:rsidRPr="002E0180" w:rsidRDefault="0019150E" w:rsidP="007F20AD">
            <w:pPr>
              <w:tabs>
                <w:tab w:val="left" w:pos="1099"/>
              </w:tabs>
              <w:spacing w:before="60" w:after="60" w:line="200" w:lineRule="exact"/>
              <w:ind w:right="227"/>
              <w:jc w:val="right"/>
              <w:rPr>
                <w:rFonts w:eastAsia="Arial Unicode MS"/>
              </w:rPr>
            </w:pPr>
            <w:r w:rsidRPr="002E0180">
              <w:rPr>
                <w:rFonts w:eastAsia="Arial Unicode MS"/>
                <w:sz w:val="22"/>
                <w:szCs w:val="22"/>
              </w:rPr>
              <w:t>129,4</w:t>
            </w:r>
          </w:p>
        </w:tc>
        <w:tc>
          <w:tcPr>
            <w:tcW w:w="1063" w:type="dxa"/>
            <w:tcBorders>
              <w:top w:val="nil"/>
              <w:left w:val="single" w:sz="4" w:space="0" w:color="auto"/>
              <w:right w:val="single" w:sz="4" w:space="0" w:color="auto"/>
            </w:tcBorders>
            <w:shd w:val="clear" w:color="auto" w:fill="auto"/>
            <w:vAlign w:val="bottom"/>
          </w:tcPr>
          <w:p w:rsidR="00783D65" w:rsidRPr="002E0180" w:rsidRDefault="0019150E" w:rsidP="007F20AD">
            <w:pPr>
              <w:tabs>
                <w:tab w:val="left" w:pos="992"/>
                <w:tab w:val="left" w:pos="1099"/>
              </w:tabs>
              <w:spacing w:before="60" w:after="60" w:line="200" w:lineRule="exact"/>
              <w:ind w:right="170"/>
              <w:jc w:val="right"/>
              <w:rPr>
                <w:rFonts w:eastAsia="Arial Unicode MS"/>
              </w:rPr>
            </w:pPr>
            <w:r w:rsidRPr="002E0180">
              <w:rPr>
                <w:rFonts w:eastAsia="Arial Unicode MS"/>
                <w:sz w:val="22"/>
                <w:szCs w:val="22"/>
              </w:rPr>
              <w:t>84,8</w:t>
            </w:r>
          </w:p>
        </w:tc>
        <w:tc>
          <w:tcPr>
            <w:tcW w:w="1063" w:type="dxa"/>
            <w:tcBorders>
              <w:top w:val="nil"/>
              <w:left w:val="single" w:sz="4" w:space="0" w:color="auto"/>
              <w:right w:val="single" w:sz="4" w:space="0" w:color="auto"/>
            </w:tcBorders>
            <w:shd w:val="clear" w:color="auto" w:fill="auto"/>
            <w:vAlign w:val="bottom"/>
          </w:tcPr>
          <w:p w:rsidR="00783D65" w:rsidRPr="002E0180" w:rsidRDefault="00C82B1B" w:rsidP="007F20AD">
            <w:pPr>
              <w:tabs>
                <w:tab w:val="left" w:pos="1099"/>
              </w:tabs>
              <w:spacing w:before="60" w:after="60" w:line="200" w:lineRule="exact"/>
              <w:ind w:right="227"/>
              <w:jc w:val="right"/>
              <w:rPr>
                <w:rFonts w:eastAsia="Arial Unicode MS"/>
              </w:rPr>
            </w:pPr>
            <w:r w:rsidRPr="002E0180">
              <w:rPr>
                <w:rFonts w:eastAsia="Arial Unicode MS"/>
                <w:sz w:val="22"/>
                <w:szCs w:val="22"/>
              </w:rPr>
              <w:t>98,</w:t>
            </w:r>
            <w:r w:rsidR="0019150E" w:rsidRPr="002E0180">
              <w:rPr>
                <w:rFonts w:eastAsia="Arial Unicode MS"/>
                <w:sz w:val="22"/>
                <w:szCs w:val="22"/>
              </w:rPr>
              <w:t>0</w:t>
            </w:r>
          </w:p>
        </w:tc>
        <w:tc>
          <w:tcPr>
            <w:tcW w:w="1008" w:type="dxa"/>
            <w:tcBorders>
              <w:top w:val="nil"/>
              <w:left w:val="single" w:sz="4" w:space="0" w:color="auto"/>
              <w:right w:val="single" w:sz="4" w:space="0" w:color="auto"/>
            </w:tcBorders>
            <w:shd w:val="clear" w:color="auto" w:fill="auto"/>
            <w:vAlign w:val="bottom"/>
          </w:tcPr>
          <w:p w:rsidR="00783D65" w:rsidRPr="002E0180" w:rsidRDefault="0019150E" w:rsidP="007F20AD">
            <w:pPr>
              <w:tabs>
                <w:tab w:val="left" w:pos="1099"/>
              </w:tabs>
              <w:spacing w:before="60" w:after="60" w:line="200" w:lineRule="exact"/>
              <w:ind w:right="113"/>
              <w:jc w:val="right"/>
              <w:rPr>
                <w:rFonts w:eastAsia="Arial Unicode MS"/>
              </w:rPr>
            </w:pPr>
            <w:r w:rsidRPr="002E0180">
              <w:rPr>
                <w:rFonts w:eastAsia="Arial Unicode MS"/>
                <w:sz w:val="22"/>
                <w:szCs w:val="22"/>
              </w:rPr>
              <w:t>1 069,4</w:t>
            </w:r>
          </w:p>
        </w:tc>
        <w:tc>
          <w:tcPr>
            <w:tcW w:w="1036" w:type="dxa"/>
            <w:tcBorders>
              <w:top w:val="nil"/>
              <w:left w:val="single" w:sz="4" w:space="0" w:color="auto"/>
              <w:right w:val="single" w:sz="4" w:space="0" w:color="auto"/>
            </w:tcBorders>
            <w:shd w:val="clear" w:color="auto" w:fill="auto"/>
            <w:vAlign w:val="bottom"/>
          </w:tcPr>
          <w:p w:rsidR="00783D65" w:rsidRPr="002E0180" w:rsidRDefault="0019150E" w:rsidP="007F20AD">
            <w:pPr>
              <w:tabs>
                <w:tab w:val="left" w:pos="1099"/>
              </w:tabs>
              <w:spacing w:before="60" w:after="60" w:line="200" w:lineRule="exact"/>
              <w:ind w:right="170"/>
              <w:jc w:val="right"/>
              <w:rPr>
                <w:rFonts w:eastAsia="Arial Unicode MS"/>
              </w:rPr>
            </w:pPr>
            <w:r w:rsidRPr="002E0180">
              <w:rPr>
                <w:rFonts w:eastAsia="Arial Unicode MS"/>
                <w:sz w:val="22"/>
                <w:szCs w:val="22"/>
              </w:rPr>
              <w:t>132,8</w:t>
            </w:r>
          </w:p>
        </w:tc>
      </w:tr>
      <w:tr w:rsidR="00783D65"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2E0180" w:rsidRDefault="00783D65" w:rsidP="00BE2031">
            <w:pPr>
              <w:spacing w:before="60" w:after="60" w:line="200" w:lineRule="exact"/>
              <w:ind w:left="232"/>
              <w:rPr>
                <w:snapToGrid w:val="0"/>
              </w:rPr>
            </w:pPr>
            <w:r w:rsidRPr="002E0180">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17</w:t>
            </w:r>
            <w:r w:rsidR="00CB6E8C" w:rsidRPr="002E0180">
              <w:rPr>
                <w:rFonts w:eastAsia="Arial Unicode MS"/>
                <w:sz w:val="22"/>
                <w:szCs w:val="22"/>
              </w:rPr>
              <w:t>8</w:t>
            </w:r>
          </w:p>
        </w:tc>
        <w:tc>
          <w:tcPr>
            <w:tcW w:w="1067" w:type="dxa"/>
            <w:tcBorders>
              <w:top w:val="nil"/>
              <w:left w:val="single" w:sz="4" w:space="0" w:color="auto"/>
              <w:right w:val="single" w:sz="4" w:space="0" w:color="auto"/>
            </w:tcBorders>
            <w:shd w:val="clear" w:color="auto" w:fill="auto"/>
            <w:vAlign w:val="bottom"/>
          </w:tcPr>
          <w:p w:rsidR="00783D65" w:rsidRPr="002E0180" w:rsidRDefault="00226564" w:rsidP="007F20AD">
            <w:pPr>
              <w:tabs>
                <w:tab w:val="left" w:pos="1099"/>
              </w:tabs>
              <w:spacing w:before="60" w:after="60" w:line="200" w:lineRule="exact"/>
              <w:ind w:right="227"/>
              <w:jc w:val="right"/>
              <w:rPr>
                <w:rFonts w:eastAsia="Arial Unicode MS"/>
              </w:rPr>
            </w:pPr>
            <w:r w:rsidRPr="002E0180">
              <w:rPr>
                <w:rFonts w:eastAsia="Arial Unicode MS"/>
                <w:sz w:val="22"/>
                <w:szCs w:val="22"/>
              </w:rPr>
              <w:t>9</w:t>
            </w:r>
            <w:r w:rsidR="00FE0353" w:rsidRPr="002E0180">
              <w:rPr>
                <w:rFonts w:eastAsia="Arial Unicode MS"/>
                <w:sz w:val="22"/>
                <w:szCs w:val="22"/>
              </w:rPr>
              <w:t>1,5</w:t>
            </w:r>
          </w:p>
        </w:tc>
        <w:tc>
          <w:tcPr>
            <w:tcW w:w="1063"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r w:rsidRPr="002E0180">
              <w:rPr>
                <w:rFonts w:eastAsia="Arial Unicode MS"/>
                <w:sz w:val="22"/>
                <w:szCs w:val="22"/>
              </w:rPr>
              <w:t>14</w:t>
            </w:r>
            <w:r w:rsidR="00226564" w:rsidRPr="002E0180">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r w:rsidRPr="002E0180">
              <w:rPr>
                <w:rFonts w:eastAsia="Arial Unicode MS"/>
                <w:sz w:val="22"/>
                <w:szCs w:val="22"/>
              </w:rPr>
              <w:t>10</w:t>
            </w:r>
            <w:r w:rsidR="00FE0353" w:rsidRPr="002E0180">
              <w:rPr>
                <w:rFonts w:eastAsia="Arial Unicode MS"/>
                <w:sz w:val="22"/>
                <w:szCs w:val="22"/>
              </w:rPr>
              <w:t>3,7</w:t>
            </w:r>
          </w:p>
        </w:tc>
        <w:tc>
          <w:tcPr>
            <w:tcW w:w="1008"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13"/>
              <w:jc w:val="right"/>
              <w:rPr>
                <w:rFonts w:eastAsia="Arial Unicode MS"/>
              </w:rPr>
            </w:pPr>
            <w:r w:rsidRPr="002E0180">
              <w:rPr>
                <w:rFonts w:eastAsia="Arial Unicode MS"/>
                <w:sz w:val="22"/>
                <w:szCs w:val="22"/>
              </w:rPr>
              <w:t>18</w:t>
            </w:r>
            <w:r w:rsidR="00FE0353" w:rsidRPr="002E0180">
              <w:rPr>
                <w:rFonts w:eastAsia="Arial Unicode MS"/>
                <w:sz w:val="22"/>
                <w:szCs w:val="22"/>
              </w:rPr>
              <w:t>0</w:t>
            </w:r>
          </w:p>
        </w:tc>
        <w:tc>
          <w:tcPr>
            <w:tcW w:w="1036" w:type="dxa"/>
            <w:tcBorders>
              <w:top w:val="nil"/>
              <w:left w:val="single" w:sz="4" w:space="0" w:color="auto"/>
              <w:right w:val="single" w:sz="4" w:space="0" w:color="auto"/>
            </w:tcBorders>
            <w:shd w:val="clear" w:color="auto" w:fill="auto"/>
            <w:vAlign w:val="bottom"/>
          </w:tcPr>
          <w:p w:rsidR="00783D65" w:rsidRPr="002E0180" w:rsidRDefault="001624D6" w:rsidP="007F20AD">
            <w:pPr>
              <w:tabs>
                <w:tab w:val="left" w:pos="1099"/>
              </w:tabs>
              <w:spacing w:before="60" w:after="60" w:line="200" w:lineRule="exact"/>
              <w:ind w:right="170"/>
              <w:jc w:val="right"/>
              <w:rPr>
                <w:rFonts w:eastAsia="Arial Unicode MS"/>
              </w:rPr>
            </w:pPr>
            <w:r w:rsidRPr="002E0180">
              <w:rPr>
                <w:rFonts w:eastAsia="Arial Unicode MS"/>
                <w:sz w:val="22"/>
                <w:szCs w:val="22"/>
              </w:rPr>
              <w:t>90,2</w:t>
            </w:r>
          </w:p>
        </w:tc>
      </w:tr>
      <w:tr w:rsidR="00783D65" w:rsidRPr="002E0180" w:rsidTr="00DF0BA5">
        <w:trPr>
          <w:cantSplit/>
          <w:jc w:val="center"/>
        </w:trPr>
        <w:tc>
          <w:tcPr>
            <w:tcW w:w="2910" w:type="dxa"/>
            <w:tcBorders>
              <w:left w:val="single" w:sz="4" w:space="0" w:color="auto"/>
              <w:bottom w:val="nil"/>
              <w:right w:val="single" w:sz="4" w:space="0" w:color="auto"/>
            </w:tcBorders>
            <w:shd w:val="clear" w:color="auto" w:fill="auto"/>
            <w:vAlign w:val="center"/>
          </w:tcPr>
          <w:p w:rsidR="00783D65" w:rsidRPr="002E0180" w:rsidRDefault="00783D65" w:rsidP="00BE2031">
            <w:pPr>
              <w:spacing w:before="60" w:after="60" w:line="200" w:lineRule="exact"/>
              <w:ind w:right="-29"/>
              <w:rPr>
                <w:snapToGrid w:val="0"/>
              </w:rPr>
            </w:pPr>
            <w:r w:rsidRPr="002E0180">
              <w:rPr>
                <w:snapToGrid w:val="0"/>
                <w:sz w:val="22"/>
                <w:szCs w:val="22"/>
              </w:rPr>
              <w:t>Плиты древесно-стружечные</w:t>
            </w:r>
          </w:p>
        </w:tc>
        <w:tc>
          <w:tcPr>
            <w:tcW w:w="975"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909"/>
                <w:tab w:val="left" w:pos="1099"/>
              </w:tabs>
              <w:spacing w:before="60" w:after="60"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992"/>
                <w:tab w:val="left" w:pos="1099"/>
              </w:tabs>
              <w:spacing w:before="6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p>
        </w:tc>
      </w:tr>
      <w:tr w:rsidR="00783D65" w:rsidRPr="002E0180" w:rsidTr="00DF0BA5">
        <w:trPr>
          <w:cantSplit/>
          <w:trHeight w:val="171"/>
          <w:jc w:val="center"/>
        </w:trPr>
        <w:tc>
          <w:tcPr>
            <w:tcW w:w="2910" w:type="dxa"/>
            <w:tcBorders>
              <w:top w:val="nil"/>
              <w:left w:val="single" w:sz="4" w:space="0" w:color="auto"/>
              <w:right w:val="single" w:sz="4" w:space="0" w:color="auto"/>
            </w:tcBorders>
            <w:shd w:val="clear" w:color="auto" w:fill="auto"/>
            <w:vAlign w:val="bottom"/>
          </w:tcPr>
          <w:p w:rsidR="00783D65" w:rsidRPr="002E0180" w:rsidRDefault="00783D65" w:rsidP="00BE2031">
            <w:pPr>
              <w:spacing w:before="60" w:after="60" w:line="200" w:lineRule="exact"/>
              <w:ind w:left="232"/>
              <w:rPr>
                <w:snapToGrid w:val="0"/>
              </w:rPr>
            </w:pPr>
            <w:r w:rsidRPr="002E0180">
              <w:rPr>
                <w:snapToGrid w:val="0"/>
                <w:sz w:val="22"/>
                <w:szCs w:val="22"/>
              </w:rPr>
              <w:t>количество, тыс. м</w:t>
            </w:r>
            <w:r w:rsidRPr="002E0180">
              <w:rPr>
                <w:snapToGrid w:val="0"/>
                <w:sz w:val="22"/>
                <w:szCs w:val="22"/>
                <w:vertAlign w:val="superscript"/>
              </w:rPr>
              <w:t>3</w:t>
            </w:r>
          </w:p>
        </w:tc>
        <w:tc>
          <w:tcPr>
            <w:tcW w:w="975" w:type="dxa"/>
            <w:tcBorders>
              <w:top w:val="nil"/>
              <w:left w:val="single" w:sz="4" w:space="0" w:color="auto"/>
              <w:right w:val="single" w:sz="4" w:space="0" w:color="auto"/>
            </w:tcBorders>
            <w:shd w:val="clear" w:color="auto" w:fill="auto"/>
            <w:vAlign w:val="bottom"/>
          </w:tcPr>
          <w:p w:rsidR="00783D65" w:rsidRPr="002E0180" w:rsidRDefault="005B1205"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511,2</w:t>
            </w:r>
          </w:p>
        </w:tc>
        <w:tc>
          <w:tcPr>
            <w:tcW w:w="1067"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r w:rsidRPr="002E0180">
              <w:rPr>
                <w:rFonts w:eastAsia="Arial Unicode MS"/>
                <w:sz w:val="22"/>
                <w:szCs w:val="22"/>
              </w:rPr>
              <w:t>6</w:t>
            </w:r>
            <w:r w:rsidR="00356FD7" w:rsidRPr="002E0180">
              <w:rPr>
                <w:rFonts w:eastAsia="Arial Unicode MS"/>
                <w:sz w:val="22"/>
                <w:szCs w:val="22"/>
              </w:rPr>
              <w:t>9,</w:t>
            </w:r>
            <w:r w:rsidR="005B1205" w:rsidRPr="002E0180">
              <w:rPr>
                <w:rFonts w:eastAsia="Arial Unicode MS"/>
                <w:sz w:val="22"/>
                <w:szCs w:val="22"/>
              </w:rPr>
              <w:t>6</w:t>
            </w:r>
          </w:p>
        </w:tc>
        <w:tc>
          <w:tcPr>
            <w:tcW w:w="1063" w:type="dxa"/>
            <w:tcBorders>
              <w:top w:val="nil"/>
              <w:left w:val="single" w:sz="4" w:space="0" w:color="auto"/>
              <w:right w:val="single" w:sz="4" w:space="0" w:color="auto"/>
            </w:tcBorders>
            <w:shd w:val="clear" w:color="auto" w:fill="auto"/>
            <w:vAlign w:val="bottom"/>
          </w:tcPr>
          <w:p w:rsidR="00783D65" w:rsidRPr="002E0180" w:rsidRDefault="00441946" w:rsidP="007F20AD">
            <w:pPr>
              <w:tabs>
                <w:tab w:val="left" w:pos="992"/>
                <w:tab w:val="left" w:pos="1099"/>
              </w:tabs>
              <w:spacing w:before="60" w:after="60" w:line="200" w:lineRule="exact"/>
              <w:ind w:right="170"/>
              <w:jc w:val="right"/>
              <w:rPr>
                <w:rFonts w:eastAsia="Arial Unicode MS"/>
              </w:rPr>
            </w:pPr>
            <w:r w:rsidRPr="002E0180">
              <w:rPr>
                <w:rFonts w:eastAsia="Arial Unicode MS"/>
                <w:sz w:val="22"/>
                <w:szCs w:val="22"/>
              </w:rPr>
              <w:t>242,6</w:t>
            </w:r>
          </w:p>
        </w:tc>
        <w:tc>
          <w:tcPr>
            <w:tcW w:w="1063"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r w:rsidRPr="002E0180">
              <w:rPr>
                <w:rFonts w:eastAsia="Arial Unicode MS"/>
                <w:sz w:val="22"/>
                <w:szCs w:val="22"/>
              </w:rPr>
              <w:t>6</w:t>
            </w:r>
            <w:r w:rsidR="00441946" w:rsidRPr="002E0180">
              <w:rPr>
                <w:rFonts w:eastAsia="Arial Unicode MS"/>
                <w:sz w:val="22"/>
                <w:szCs w:val="22"/>
              </w:rPr>
              <w:t>8,3</w:t>
            </w:r>
          </w:p>
        </w:tc>
        <w:tc>
          <w:tcPr>
            <w:tcW w:w="1008" w:type="dxa"/>
            <w:tcBorders>
              <w:top w:val="nil"/>
              <w:left w:val="single" w:sz="4" w:space="0" w:color="auto"/>
              <w:right w:val="single" w:sz="4" w:space="0" w:color="auto"/>
            </w:tcBorders>
            <w:shd w:val="clear" w:color="auto" w:fill="auto"/>
            <w:vAlign w:val="bottom"/>
          </w:tcPr>
          <w:p w:rsidR="00783D65" w:rsidRPr="002E0180" w:rsidRDefault="00356FD7" w:rsidP="007F20AD">
            <w:pPr>
              <w:tabs>
                <w:tab w:val="left" w:pos="1099"/>
              </w:tabs>
              <w:spacing w:before="60" w:after="60" w:line="200" w:lineRule="exact"/>
              <w:ind w:right="113"/>
              <w:jc w:val="right"/>
              <w:rPr>
                <w:rFonts w:eastAsia="Arial Unicode MS"/>
              </w:rPr>
            </w:pPr>
            <w:r w:rsidRPr="002E0180">
              <w:rPr>
                <w:rFonts w:eastAsia="Arial Unicode MS"/>
                <w:sz w:val="22"/>
                <w:szCs w:val="22"/>
              </w:rPr>
              <w:t>2</w:t>
            </w:r>
            <w:r w:rsidR="00441946" w:rsidRPr="002E0180">
              <w:rPr>
                <w:rFonts w:eastAsia="Arial Unicode MS"/>
                <w:sz w:val="22"/>
                <w:szCs w:val="22"/>
              </w:rPr>
              <w:t>68,6</w:t>
            </w:r>
          </w:p>
        </w:tc>
        <w:tc>
          <w:tcPr>
            <w:tcW w:w="1036"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r w:rsidRPr="002E0180">
              <w:rPr>
                <w:rFonts w:eastAsia="Arial Unicode MS"/>
                <w:sz w:val="22"/>
                <w:szCs w:val="22"/>
              </w:rPr>
              <w:t>7</w:t>
            </w:r>
            <w:r w:rsidR="00441946" w:rsidRPr="002E0180">
              <w:rPr>
                <w:rFonts w:eastAsia="Arial Unicode MS"/>
                <w:sz w:val="22"/>
                <w:szCs w:val="22"/>
              </w:rPr>
              <w:t>0,8</w:t>
            </w:r>
          </w:p>
        </w:tc>
      </w:tr>
      <w:tr w:rsidR="00783D65" w:rsidRPr="002E0180" w:rsidTr="00DF0BA5">
        <w:trPr>
          <w:cantSplit/>
          <w:trHeight w:val="357"/>
          <w:jc w:val="center"/>
        </w:trPr>
        <w:tc>
          <w:tcPr>
            <w:tcW w:w="2910" w:type="dxa"/>
            <w:tcBorders>
              <w:top w:val="nil"/>
              <w:left w:val="single" w:sz="4" w:space="0" w:color="auto"/>
              <w:right w:val="single" w:sz="4" w:space="0" w:color="auto"/>
            </w:tcBorders>
            <w:shd w:val="clear" w:color="auto" w:fill="auto"/>
            <w:vAlign w:val="bottom"/>
          </w:tcPr>
          <w:p w:rsidR="00783D65" w:rsidRPr="002E0180" w:rsidRDefault="00783D65" w:rsidP="00BE2031">
            <w:pPr>
              <w:spacing w:before="60" w:after="60" w:line="200" w:lineRule="exact"/>
              <w:ind w:left="232"/>
              <w:rPr>
                <w:snapToGrid w:val="0"/>
              </w:rPr>
            </w:pPr>
            <w:r w:rsidRPr="002E0180">
              <w:rPr>
                <w:snapToGrid w:val="0"/>
                <w:sz w:val="22"/>
                <w:szCs w:val="22"/>
              </w:rPr>
              <w:t>средняя цена, долларов США за м</w:t>
            </w:r>
            <w:r w:rsidRPr="002E0180">
              <w:rPr>
                <w:snapToGrid w:val="0"/>
                <w:sz w:val="22"/>
                <w:szCs w:val="22"/>
                <w:vertAlign w:val="superscript"/>
              </w:rPr>
              <w:t>3</w:t>
            </w:r>
          </w:p>
        </w:tc>
        <w:tc>
          <w:tcPr>
            <w:tcW w:w="975"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16</w:t>
            </w:r>
            <w:r w:rsidR="00A847F8" w:rsidRPr="002E0180">
              <w:rPr>
                <w:rFonts w:eastAsia="Arial Unicode MS"/>
                <w:sz w:val="22"/>
                <w:szCs w:val="22"/>
              </w:rPr>
              <w:t>8</w:t>
            </w:r>
          </w:p>
        </w:tc>
        <w:tc>
          <w:tcPr>
            <w:tcW w:w="1067" w:type="dxa"/>
            <w:tcBorders>
              <w:top w:val="nil"/>
              <w:left w:val="single" w:sz="4" w:space="0" w:color="auto"/>
              <w:right w:val="single" w:sz="4" w:space="0" w:color="auto"/>
            </w:tcBorders>
            <w:shd w:val="clear" w:color="auto" w:fill="auto"/>
            <w:vAlign w:val="bottom"/>
          </w:tcPr>
          <w:p w:rsidR="00783D65" w:rsidRPr="002E0180" w:rsidRDefault="008C233F" w:rsidP="007F20AD">
            <w:pPr>
              <w:tabs>
                <w:tab w:val="left" w:pos="1099"/>
              </w:tabs>
              <w:spacing w:before="60" w:after="60" w:line="200" w:lineRule="exact"/>
              <w:ind w:right="227"/>
              <w:jc w:val="right"/>
              <w:rPr>
                <w:rFonts w:eastAsia="Arial Unicode MS"/>
              </w:rPr>
            </w:pPr>
            <w:r w:rsidRPr="002E0180">
              <w:rPr>
                <w:rFonts w:eastAsia="Arial Unicode MS"/>
                <w:sz w:val="22"/>
                <w:szCs w:val="22"/>
              </w:rPr>
              <w:t>88,</w:t>
            </w:r>
            <w:r w:rsidR="00A847F8" w:rsidRPr="002E0180">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r w:rsidRPr="002E0180">
              <w:rPr>
                <w:rFonts w:eastAsia="Arial Unicode MS"/>
                <w:sz w:val="22"/>
                <w:szCs w:val="22"/>
              </w:rPr>
              <w:t>1</w:t>
            </w:r>
            <w:r w:rsidR="008C233F" w:rsidRPr="002E0180">
              <w:rPr>
                <w:rFonts w:eastAsia="Arial Unicode MS"/>
                <w:sz w:val="22"/>
                <w:szCs w:val="22"/>
              </w:rPr>
              <w:t>80</w:t>
            </w:r>
          </w:p>
        </w:tc>
        <w:tc>
          <w:tcPr>
            <w:tcW w:w="1063"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r w:rsidRPr="002E0180">
              <w:rPr>
                <w:rFonts w:eastAsia="Arial Unicode MS"/>
                <w:sz w:val="22"/>
                <w:szCs w:val="22"/>
              </w:rPr>
              <w:t>90,</w:t>
            </w:r>
            <w:r w:rsidR="00AF286B" w:rsidRPr="002E0180">
              <w:rPr>
                <w:rFonts w:eastAsia="Arial Unicode MS"/>
                <w:sz w:val="22"/>
                <w:szCs w:val="22"/>
              </w:rPr>
              <w:t>6</w:t>
            </w:r>
          </w:p>
        </w:tc>
        <w:tc>
          <w:tcPr>
            <w:tcW w:w="1008"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13"/>
              <w:jc w:val="right"/>
              <w:rPr>
                <w:rFonts w:eastAsia="Arial Unicode MS"/>
              </w:rPr>
            </w:pPr>
            <w:r w:rsidRPr="002E0180">
              <w:rPr>
                <w:rFonts w:eastAsia="Arial Unicode MS"/>
                <w:sz w:val="22"/>
                <w:szCs w:val="22"/>
              </w:rPr>
              <w:t>15</w:t>
            </w:r>
            <w:r w:rsidR="00A847F8" w:rsidRPr="002E0180">
              <w:rPr>
                <w:rFonts w:eastAsia="Arial Unicode MS"/>
                <w:sz w:val="22"/>
                <w:szCs w:val="22"/>
              </w:rPr>
              <w:t>7</w:t>
            </w:r>
          </w:p>
        </w:tc>
        <w:tc>
          <w:tcPr>
            <w:tcW w:w="1036" w:type="dxa"/>
            <w:tcBorders>
              <w:top w:val="nil"/>
              <w:left w:val="single" w:sz="4" w:space="0" w:color="auto"/>
              <w:right w:val="single" w:sz="4" w:space="0" w:color="auto"/>
            </w:tcBorders>
            <w:shd w:val="clear" w:color="auto" w:fill="auto"/>
            <w:vAlign w:val="bottom"/>
          </w:tcPr>
          <w:p w:rsidR="00783D65" w:rsidRPr="002E0180" w:rsidRDefault="008C233F" w:rsidP="007F20AD">
            <w:pPr>
              <w:tabs>
                <w:tab w:val="left" w:pos="1099"/>
              </w:tabs>
              <w:spacing w:before="60" w:after="60" w:line="200" w:lineRule="exact"/>
              <w:ind w:right="170"/>
              <w:jc w:val="right"/>
              <w:rPr>
                <w:rFonts w:eastAsia="Arial Unicode MS"/>
              </w:rPr>
            </w:pPr>
            <w:r w:rsidRPr="002E0180">
              <w:rPr>
                <w:rFonts w:eastAsia="Arial Unicode MS"/>
                <w:sz w:val="22"/>
                <w:szCs w:val="22"/>
              </w:rPr>
              <w:t>8</w:t>
            </w:r>
            <w:r w:rsidR="00A847F8" w:rsidRPr="002E0180">
              <w:rPr>
                <w:rFonts w:eastAsia="Arial Unicode MS"/>
                <w:sz w:val="22"/>
                <w:szCs w:val="22"/>
              </w:rPr>
              <w:t>7,0</w:t>
            </w:r>
          </w:p>
        </w:tc>
      </w:tr>
      <w:tr w:rsidR="00783D65" w:rsidRPr="002E0180"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2E0180" w:rsidRDefault="00783D65" w:rsidP="00BE2031">
            <w:pPr>
              <w:spacing w:before="60" w:after="60" w:line="200" w:lineRule="exact"/>
              <w:rPr>
                <w:snapToGrid w:val="0"/>
              </w:rPr>
            </w:pPr>
            <w:r w:rsidRPr="002E0180">
              <w:rPr>
                <w:snapToGrid w:val="0"/>
                <w:sz w:val="22"/>
                <w:szCs w:val="22"/>
              </w:rPr>
              <w:t>Лекарственные средства, расфасованные для розничной продажи</w:t>
            </w:r>
          </w:p>
        </w:tc>
        <w:tc>
          <w:tcPr>
            <w:tcW w:w="975"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909"/>
                <w:tab w:val="left" w:pos="1099"/>
              </w:tabs>
              <w:spacing w:before="60" w:after="60"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p>
        </w:tc>
      </w:tr>
      <w:tr w:rsidR="00783D65"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2E0180" w:rsidRDefault="00783D65" w:rsidP="00BE2031">
            <w:pPr>
              <w:spacing w:before="60" w:after="60" w:line="200" w:lineRule="exact"/>
              <w:ind w:left="232"/>
              <w:rPr>
                <w:snapToGrid w:val="0"/>
              </w:rPr>
            </w:pPr>
            <w:r w:rsidRPr="002E0180">
              <w:rPr>
                <w:snapToGrid w:val="0"/>
                <w:sz w:val="22"/>
                <w:szCs w:val="22"/>
              </w:rPr>
              <w:t>количество, тонн</w:t>
            </w:r>
          </w:p>
        </w:tc>
        <w:tc>
          <w:tcPr>
            <w:tcW w:w="975" w:type="dxa"/>
            <w:tcBorders>
              <w:top w:val="nil"/>
              <w:left w:val="single" w:sz="4" w:space="0" w:color="auto"/>
              <w:right w:val="single" w:sz="4" w:space="0" w:color="auto"/>
            </w:tcBorders>
            <w:shd w:val="clear" w:color="auto" w:fill="auto"/>
            <w:vAlign w:val="bottom"/>
          </w:tcPr>
          <w:p w:rsidR="00783D65" w:rsidRPr="002E0180" w:rsidRDefault="00107A52"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4 900</w:t>
            </w:r>
          </w:p>
        </w:tc>
        <w:tc>
          <w:tcPr>
            <w:tcW w:w="1067"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r w:rsidRPr="002E0180">
              <w:rPr>
                <w:rFonts w:eastAsia="Arial Unicode MS"/>
                <w:sz w:val="22"/>
                <w:szCs w:val="22"/>
              </w:rPr>
              <w:t>11</w:t>
            </w:r>
            <w:r w:rsidR="00A52419" w:rsidRPr="002E0180">
              <w:rPr>
                <w:rFonts w:eastAsia="Arial Unicode MS"/>
                <w:sz w:val="22"/>
                <w:szCs w:val="22"/>
              </w:rPr>
              <w:t>7,2</w:t>
            </w:r>
          </w:p>
        </w:tc>
        <w:tc>
          <w:tcPr>
            <w:tcW w:w="1063" w:type="dxa"/>
            <w:tcBorders>
              <w:top w:val="nil"/>
              <w:left w:val="single" w:sz="4" w:space="0" w:color="auto"/>
              <w:right w:val="single" w:sz="4" w:space="0" w:color="auto"/>
            </w:tcBorders>
            <w:shd w:val="clear" w:color="auto" w:fill="auto"/>
            <w:vAlign w:val="bottom"/>
          </w:tcPr>
          <w:p w:rsidR="00783D65" w:rsidRPr="002E0180" w:rsidRDefault="00107A52" w:rsidP="007F20AD">
            <w:pPr>
              <w:tabs>
                <w:tab w:val="left" w:pos="1099"/>
              </w:tabs>
              <w:spacing w:before="60" w:after="60" w:line="200" w:lineRule="exact"/>
              <w:ind w:right="170"/>
              <w:jc w:val="right"/>
              <w:rPr>
                <w:rFonts w:eastAsia="Arial Unicode MS"/>
              </w:rPr>
            </w:pPr>
            <w:r w:rsidRPr="002E0180">
              <w:rPr>
                <w:rFonts w:eastAsia="Arial Unicode MS"/>
                <w:sz w:val="22"/>
                <w:szCs w:val="22"/>
              </w:rPr>
              <w:t>4 743</w:t>
            </w:r>
          </w:p>
        </w:tc>
        <w:tc>
          <w:tcPr>
            <w:tcW w:w="1063"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r w:rsidRPr="002E0180">
              <w:rPr>
                <w:rFonts w:eastAsia="Arial Unicode MS"/>
                <w:sz w:val="22"/>
                <w:szCs w:val="22"/>
              </w:rPr>
              <w:t>11</w:t>
            </w:r>
            <w:r w:rsidR="00107A52" w:rsidRPr="002E0180">
              <w:rPr>
                <w:rFonts w:eastAsia="Arial Unicode MS"/>
                <w:sz w:val="22"/>
                <w:szCs w:val="22"/>
              </w:rPr>
              <w:t>8,9</w:t>
            </w:r>
          </w:p>
        </w:tc>
        <w:tc>
          <w:tcPr>
            <w:tcW w:w="1008" w:type="dxa"/>
            <w:tcBorders>
              <w:top w:val="nil"/>
              <w:left w:val="single" w:sz="4" w:space="0" w:color="auto"/>
              <w:right w:val="single" w:sz="4" w:space="0" w:color="auto"/>
            </w:tcBorders>
            <w:shd w:val="clear" w:color="auto" w:fill="auto"/>
            <w:vAlign w:val="bottom"/>
          </w:tcPr>
          <w:p w:rsidR="00783D65" w:rsidRPr="002E0180" w:rsidRDefault="00107A52" w:rsidP="007F20AD">
            <w:pPr>
              <w:tabs>
                <w:tab w:val="left" w:pos="1099"/>
              </w:tabs>
              <w:spacing w:before="60" w:after="60" w:line="200" w:lineRule="exact"/>
              <w:ind w:right="113"/>
              <w:jc w:val="right"/>
              <w:rPr>
                <w:rFonts w:eastAsia="Arial Unicode MS"/>
              </w:rPr>
            </w:pPr>
            <w:r w:rsidRPr="002E0180">
              <w:rPr>
                <w:rFonts w:eastAsia="Arial Unicode MS"/>
                <w:sz w:val="22"/>
                <w:szCs w:val="22"/>
              </w:rPr>
              <w:t>157</w:t>
            </w:r>
          </w:p>
        </w:tc>
        <w:tc>
          <w:tcPr>
            <w:tcW w:w="1036" w:type="dxa"/>
            <w:tcBorders>
              <w:top w:val="nil"/>
              <w:left w:val="single" w:sz="4" w:space="0" w:color="auto"/>
              <w:right w:val="single" w:sz="4" w:space="0" w:color="auto"/>
            </w:tcBorders>
            <w:shd w:val="clear" w:color="auto" w:fill="auto"/>
            <w:vAlign w:val="bottom"/>
          </w:tcPr>
          <w:p w:rsidR="00783D65" w:rsidRPr="002E0180" w:rsidRDefault="00107A52" w:rsidP="007F20AD">
            <w:pPr>
              <w:tabs>
                <w:tab w:val="left" w:pos="1099"/>
              </w:tabs>
              <w:spacing w:before="60" w:after="60" w:line="200" w:lineRule="exact"/>
              <w:ind w:right="170"/>
              <w:jc w:val="right"/>
              <w:rPr>
                <w:rFonts w:eastAsia="Arial Unicode MS"/>
              </w:rPr>
            </w:pPr>
            <w:r w:rsidRPr="002E0180">
              <w:rPr>
                <w:rFonts w:eastAsia="Arial Unicode MS"/>
                <w:sz w:val="22"/>
                <w:szCs w:val="22"/>
              </w:rPr>
              <w:t>82,7</w:t>
            </w:r>
          </w:p>
        </w:tc>
      </w:tr>
      <w:tr w:rsidR="00783D65"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2E0180" w:rsidRDefault="00783D65" w:rsidP="00BE2031">
            <w:pPr>
              <w:spacing w:before="60" w:after="60" w:line="200" w:lineRule="exact"/>
              <w:ind w:left="232"/>
              <w:rPr>
                <w:snapToGrid w:val="0"/>
              </w:rPr>
            </w:pPr>
            <w:r w:rsidRPr="002E0180">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19 </w:t>
            </w:r>
            <w:r w:rsidR="00A847F8" w:rsidRPr="002E0180">
              <w:rPr>
                <w:rFonts w:eastAsia="Arial Unicode MS"/>
                <w:sz w:val="22"/>
                <w:szCs w:val="22"/>
              </w:rPr>
              <w:t>332</w:t>
            </w:r>
          </w:p>
        </w:tc>
        <w:tc>
          <w:tcPr>
            <w:tcW w:w="1067" w:type="dxa"/>
            <w:tcBorders>
              <w:top w:val="nil"/>
              <w:left w:val="single" w:sz="4" w:space="0" w:color="auto"/>
              <w:right w:val="single" w:sz="4" w:space="0" w:color="auto"/>
            </w:tcBorders>
            <w:shd w:val="clear" w:color="auto" w:fill="auto"/>
            <w:vAlign w:val="bottom"/>
          </w:tcPr>
          <w:p w:rsidR="00783D65" w:rsidRPr="002E0180" w:rsidRDefault="007D2D37" w:rsidP="007F20AD">
            <w:pPr>
              <w:tabs>
                <w:tab w:val="left" w:pos="1099"/>
              </w:tabs>
              <w:spacing w:before="60" w:after="60" w:line="200" w:lineRule="exact"/>
              <w:ind w:right="227"/>
              <w:jc w:val="right"/>
              <w:rPr>
                <w:rFonts w:eastAsia="Arial Unicode MS"/>
              </w:rPr>
            </w:pPr>
            <w:r w:rsidRPr="002E0180">
              <w:rPr>
                <w:rFonts w:eastAsia="Arial Unicode MS"/>
                <w:sz w:val="22"/>
                <w:szCs w:val="22"/>
              </w:rPr>
              <w:t>9</w:t>
            </w:r>
            <w:r w:rsidR="00A847F8" w:rsidRPr="002E0180">
              <w:rPr>
                <w:rFonts w:eastAsia="Arial Unicode MS"/>
                <w:sz w:val="22"/>
                <w:szCs w:val="22"/>
              </w:rPr>
              <w:t>0,2</w:t>
            </w:r>
          </w:p>
        </w:tc>
        <w:tc>
          <w:tcPr>
            <w:tcW w:w="1063"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r w:rsidRPr="002E0180">
              <w:rPr>
                <w:rFonts w:eastAsia="Arial Unicode MS"/>
                <w:sz w:val="22"/>
                <w:szCs w:val="22"/>
              </w:rPr>
              <w:t>1</w:t>
            </w:r>
            <w:r w:rsidR="00A847F8" w:rsidRPr="002E0180">
              <w:rPr>
                <w:rFonts w:eastAsia="Arial Unicode MS"/>
                <w:sz w:val="22"/>
                <w:szCs w:val="22"/>
              </w:rPr>
              <w:t>8</w:t>
            </w:r>
            <w:r w:rsidRPr="002E0180">
              <w:rPr>
                <w:rFonts w:eastAsia="Arial Unicode MS"/>
                <w:sz w:val="22"/>
                <w:szCs w:val="22"/>
              </w:rPr>
              <w:t> </w:t>
            </w:r>
            <w:r w:rsidR="00A847F8" w:rsidRPr="002E0180">
              <w:rPr>
                <w:rFonts w:eastAsia="Arial Unicode MS"/>
                <w:sz w:val="22"/>
                <w:szCs w:val="22"/>
              </w:rPr>
              <w:t>826</w:t>
            </w:r>
          </w:p>
        </w:tc>
        <w:tc>
          <w:tcPr>
            <w:tcW w:w="1063" w:type="dxa"/>
            <w:tcBorders>
              <w:top w:val="nil"/>
              <w:left w:val="single" w:sz="4" w:space="0" w:color="auto"/>
              <w:right w:val="single" w:sz="4" w:space="0" w:color="auto"/>
            </w:tcBorders>
            <w:shd w:val="clear" w:color="auto" w:fill="auto"/>
            <w:vAlign w:val="bottom"/>
          </w:tcPr>
          <w:p w:rsidR="00783D65" w:rsidRPr="002E0180" w:rsidRDefault="008C233F" w:rsidP="007F20AD">
            <w:pPr>
              <w:tabs>
                <w:tab w:val="left" w:pos="1099"/>
              </w:tabs>
              <w:spacing w:before="60" w:after="60" w:line="200" w:lineRule="exact"/>
              <w:ind w:right="227"/>
              <w:jc w:val="right"/>
              <w:rPr>
                <w:rFonts w:eastAsia="Arial Unicode MS"/>
              </w:rPr>
            </w:pPr>
            <w:r w:rsidRPr="002E0180">
              <w:rPr>
                <w:rFonts w:eastAsia="Arial Unicode MS"/>
                <w:sz w:val="22"/>
                <w:szCs w:val="22"/>
              </w:rPr>
              <w:t>8</w:t>
            </w:r>
            <w:r w:rsidR="007D2D37" w:rsidRPr="002E0180">
              <w:rPr>
                <w:rFonts w:eastAsia="Arial Unicode MS"/>
                <w:sz w:val="22"/>
                <w:szCs w:val="22"/>
              </w:rPr>
              <w:t>8,</w:t>
            </w:r>
            <w:r w:rsidR="00A847F8" w:rsidRPr="002E0180">
              <w:rPr>
                <w:rFonts w:eastAsia="Arial Unicode MS"/>
                <w:sz w:val="22"/>
                <w:szCs w:val="22"/>
              </w:rPr>
              <w:t>8</w:t>
            </w:r>
          </w:p>
        </w:tc>
        <w:tc>
          <w:tcPr>
            <w:tcW w:w="1008" w:type="dxa"/>
            <w:tcBorders>
              <w:top w:val="nil"/>
              <w:left w:val="single" w:sz="4" w:space="0" w:color="auto"/>
              <w:right w:val="single" w:sz="4" w:space="0" w:color="auto"/>
            </w:tcBorders>
            <w:shd w:val="clear" w:color="auto" w:fill="auto"/>
            <w:vAlign w:val="bottom"/>
          </w:tcPr>
          <w:p w:rsidR="00783D65" w:rsidRPr="002E0180" w:rsidRDefault="008C233F" w:rsidP="007F20AD">
            <w:pPr>
              <w:tabs>
                <w:tab w:val="left" w:pos="1099"/>
              </w:tabs>
              <w:spacing w:before="60" w:after="60" w:line="200" w:lineRule="exact"/>
              <w:ind w:right="113"/>
              <w:jc w:val="right"/>
              <w:rPr>
                <w:rFonts w:eastAsia="Arial Unicode MS"/>
              </w:rPr>
            </w:pPr>
            <w:r w:rsidRPr="002E0180">
              <w:rPr>
                <w:rFonts w:eastAsia="Arial Unicode MS"/>
                <w:sz w:val="22"/>
                <w:szCs w:val="22"/>
              </w:rPr>
              <w:t>3</w:t>
            </w:r>
            <w:r w:rsidR="00A847F8" w:rsidRPr="002E0180">
              <w:rPr>
                <w:rFonts w:eastAsia="Arial Unicode MS"/>
                <w:sz w:val="22"/>
                <w:szCs w:val="22"/>
              </w:rPr>
              <w:t>4</w:t>
            </w:r>
            <w:r w:rsidR="00783D65" w:rsidRPr="002E0180">
              <w:rPr>
                <w:rFonts w:eastAsia="Arial Unicode MS"/>
                <w:sz w:val="22"/>
                <w:szCs w:val="22"/>
              </w:rPr>
              <w:t> </w:t>
            </w:r>
            <w:r w:rsidR="00A847F8" w:rsidRPr="002E0180">
              <w:rPr>
                <w:rFonts w:eastAsia="Arial Unicode MS"/>
                <w:sz w:val="22"/>
                <w:szCs w:val="22"/>
              </w:rPr>
              <w:t>578</w:t>
            </w:r>
          </w:p>
        </w:tc>
        <w:tc>
          <w:tcPr>
            <w:tcW w:w="1036" w:type="dxa"/>
            <w:tcBorders>
              <w:top w:val="nil"/>
              <w:left w:val="single" w:sz="4" w:space="0" w:color="auto"/>
              <w:right w:val="single" w:sz="4" w:space="0" w:color="auto"/>
            </w:tcBorders>
            <w:shd w:val="clear" w:color="auto" w:fill="auto"/>
            <w:vAlign w:val="bottom"/>
          </w:tcPr>
          <w:p w:rsidR="00783D65" w:rsidRPr="002E0180" w:rsidRDefault="008C233F" w:rsidP="007F20AD">
            <w:pPr>
              <w:tabs>
                <w:tab w:val="left" w:pos="1099"/>
              </w:tabs>
              <w:spacing w:before="60" w:after="60" w:line="200" w:lineRule="exact"/>
              <w:ind w:right="170"/>
              <w:jc w:val="right"/>
              <w:rPr>
                <w:rFonts w:eastAsia="Arial Unicode MS"/>
              </w:rPr>
            </w:pPr>
            <w:r w:rsidRPr="002E0180">
              <w:rPr>
                <w:rFonts w:eastAsia="Arial Unicode MS"/>
                <w:sz w:val="22"/>
                <w:szCs w:val="22"/>
              </w:rPr>
              <w:t>1</w:t>
            </w:r>
            <w:r w:rsidR="00A847F8" w:rsidRPr="002E0180">
              <w:rPr>
                <w:rFonts w:eastAsia="Arial Unicode MS"/>
                <w:sz w:val="22"/>
                <w:szCs w:val="22"/>
              </w:rPr>
              <w:t>31,5</w:t>
            </w:r>
          </w:p>
        </w:tc>
      </w:tr>
      <w:tr w:rsidR="00783D65" w:rsidRPr="002E0180" w:rsidTr="00DF0BA5">
        <w:trPr>
          <w:cantSplit/>
          <w:jc w:val="center"/>
        </w:trPr>
        <w:tc>
          <w:tcPr>
            <w:tcW w:w="2910" w:type="dxa"/>
            <w:tcBorders>
              <w:left w:val="single" w:sz="4" w:space="0" w:color="auto"/>
              <w:right w:val="single" w:sz="4" w:space="0" w:color="auto"/>
            </w:tcBorders>
            <w:shd w:val="clear" w:color="auto" w:fill="auto"/>
            <w:vAlign w:val="bottom"/>
          </w:tcPr>
          <w:p w:rsidR="00783D65" w:rsidRPr="002E0180" w:rsidRDefault="00783D65" w:rsidP="00BE2031">
            <w:pPr>
              <w:spacing w:before="60" w:after="60" w:line="200" w:lineRule="exact"/>
              <w:rPr>
                <w:snapToGrid w:val="0"/>
              </w:rPr>
            </w:pPr>
            <w:r w:rsidRPr="002E0180">
              <w:rPr>
                <w:snapToGrid w:val="0"/>
                <w:spacing w:val="-4"/>
                <w:sz w:val="22"/>
                <w:szCs w:val="22"/>
              </w:rPr>
              <w:t>Холодильники, морозильники</w:t>
            </w:r>
            <w:r w:rsidRPr="002E0180">
              <w:rPr>
                <w:snapToGrid w:val="0"/>
                <w:spacing w:val="-4"/>
                <w:sz w:val="22"/>
                <w:szCs w:val="22"/>
              </w:rPr>
              <w:br/>
            </w:r>
            <w:r w:rsidRPr="002E0180">
              <w:rPr>
                <w:snapToGrid w:val="0"/>
                <w:sz w:val="22"/>
                <w:szCs w:val="22"/>
              </w:rPr>
              <w:t>и холодильное оборудование</w:t>
            </w:r>
          </w:p>
        </w:tc>
        <w:tc>
          <w:tcPr>
            <w:tcW w:w="975" w:type="dxa"/>
            <w:tcBorders>
              <w:left w:val="single" w:sz="4" w:space="0" w:color="auto"/>
              <w:right w:val="single" w:sz="4" w:space="0" w:color="auto"/>
            </w:tcBorders>
            <w:shd w:val="clear" w:color="auto" w:fill="auto"/>
            <w:vAlign w:val="bottom"/>
          </w:tcPr>
          <w:p w:rsidR="00783D65" w:rsidRPr="002E0180" w:rsidRDefault="00783D65" w:rsidP="007F20AD">
            <w:pPr>
              <w:tabs>
                <w:tab w:val="left" w:pos="909"/>
                <w:tab w:val="left" w:pos="1099"/>
              </w:tabs>
              <w:spacing w:before="60" w:after="60" w:line="200" w:lineRule="exact"/>
              <w:ind w:right="113"/>
              <w:jc w:val="right"/>
              <w:rPr>
                <w:rFonts w:eastAsia="Arial Unicode MS"/>
              </w:rPr>
            </w:pPr>
          </w:p>
        </w:tc>
        <w:tc>
          <w:tcPr>
            <w:tcW w:w="1067" w:type="dxa"/>
            <w:tcBorders>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83D65" w:rsidRPr="002E0180" w:rsidRDefault="00783D65" w:rsidP="007F20AD">
            <w:pPr>
              <w:tabs>
                <w:tab w:val="left" w:pos="992"/>
                <w:tab w:val="left" w:pos="1099"/>
              </w:tabs>
              <w:spacing w:before="60" w:after="60" w:line="200"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p>
        </w:tc>
        <w:tc>
          <w:tcPr>
            <w:tcW w:w="1008" w:type="dxa"/>
            <w:tcBorders>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p>
        </w:tc>
      </w:tr>
      <w:tr w:rsidR="00783D65"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2E0180" w:rsidRDefault="00783D65" w:rsidP="00BE2031">
            <w:pPr>
              <w:spacing w:before="60" w:after="60" w:line="200" w:lineRule="exact"/>
              <w:ind w:left="232"/>
              <w:rPr>
                <w:snapToGrid w:val="0"/>
              </w:rPr>
            </w:pPr>
            <w:r w:rsidRPr="002E0180">
              <w:rPr>
                <w:snapToGrid w:val="0"/>
                <w:sz w:val="22"/>
                <w:szCs w:val="22"/>
              </w:rPr>
              <w:t>количество, тыс. шт.</w:t>
            </w:r>
          </w:p>
        </w:tc>
        <w:tc>
          <w:tcPr>
            <w:tcW w:w="975" w:type="dxa"/>
            <w:tcBorders>
              <w:top w:val="nil"/>
              <w:left w:val="single" w:sz="4" w:space="0" w:color="auto"/>
              <w:right w:val="single" w:sz="4" w:space="0" w:color="auto"/>
            </w:tcBorders>
            <w:shd w:val="clear" w:color="auto" w:fill="auto"/>
            <w:vAlign w:val="bottom"/>
          </w:tcPr>
          <w:p w:rsidR="00783D65" w:rsidRPr="002E0180" w:rsidRDefault="00107A52"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263,3</w:t>
            </w:r>
          </w:p>
        </w:tc>
        <w:tc>
          <w:tcPr>
            <w:tcW w:w="1067" w:type="dxa"/>
            <w:tcBorders>
              <w:top w:val="nil"/>
              <w:left w:val="single" w:sz="4" w:space="0" w:color="auto"/>
              <w:right w:val="single" w:sz="4" w:space="0" w:color="auto"/>
            </w:tcBorders>
            <w:shd w:val="clear" w:color="auto" w:fill="auto"/>
            <w:vAlign w:val="bottom"/>
          </w:tcPr>
          <w:p w:rsidR="00783D65" w:rsidRPr="002E0180" w:rsidRDefault="00A52419" w:rsidP="007F20AD">
            <w:pPr>
              <w:tabs>
                <w:tab w:val="left" w:pos="1099"/>
              </w:tabs>
              <w:spacing w:before="60" w:after="60" w:line="200" w:lineRule="exact"/>
              <w:ind w:right="227"/>
              <w:jc w:val="right"/>
              <w:rPr>
                <w:rFonts w:eastAsia="Arial Unicode MS"/>
              </w:rPr>
            </w:pPr>
            <w:r w:rsidRPr="002E0180">
              <w:rPr>
                <w:rFonts w:eastAsia="Arial Unicode MS"/>
                <w:sz w:val="22"/>
                <w:szCs w:val="22"/>
              </w:rPr>
              <w:t>9</w:t>
            </w:r>
            <w:r w:rsidR="00107A52" w:rsidRPr="002E0180">
              <w:rPr>
                <w:rFonts w:eastAsia="Arial Unicode MS"/>
                <w:sz w:val="22"/>
                <w:szCs w:val="22"/>
              </w:rPr>
              <w:t>8,3</w:t>
            </w:r>
          </w:p>
        </w:tc>
        <w:tc>
          <w:tcPr>
            <w:tcW w:w="1063" w:type="dxa"/>
            <w:tcBorders>
              <w:top w:val="nil"/>
              <w:left w:val="single" w:sz="4" w:space="0" w:color="auto"/>
              <w:right w:val="single" w:sz="4" w:space="0" w:color="auto"/>
            </w:tcBorders>
            <w:shd w:val="clear" w:color="auto" w:fill="auto"/>
            <w:vAlign w:val="bottom"/>
          </w:tcPr>
          <w:p w:rsidR="00783D65" w:rsidRPr="002E0180" w:rsidRDefault="00107A52" w:rsidP="007F20AD">
            <w:pPr>
              <w:tabs>
                <w:tab w:val="left" w:pos="992"/>
                <w:tab w:val="left" w:pos="1099"/>
              </w:tabs>
              <w:spacing w:before="60" w:after="60" w:line="200" w:lineRule="exact"/>
              <w:ind w:right="170"/>
              <w:jc w:val="right"/>
              <w:rPr>
                <w:rFonts w:eastAsia="Arial Unicode MS"/>
              </w:rPr>
            </w:pPr>
            <w:r w:rsidRPr="002E0180">
              <w:rPr>
                <w:rFonts w:eastAsia="Arial Unicode MS"/>
                <w:sz w:val="22"/>
                <w:szCs w:val="22"/>
              </w:rPr>
              <w:t>253,0</w:t>
            </w:r>
          </w:p>
        </w:tc>
        <w:tc>
          <w:tcPr>
            <w:tcW w:w="1063" w:type="dxa"/>
            <w:tcBorders>
              <w:top w:val="nil"/>
              <w:left w:val="single" w:sz="4" w:space="0" w:color="auto"/>
              <w:right w:val="single" w:sz="4" w:space="0" w:color="auto"/>
            </w:tcBorders>
            <w:shd w:val="clear" w:color="auto" w:fill="auto"/>
            <w:vAlign w:val="bottom"/>
          </w:tcPr>
          <w:p w:rsidR="00783D65" w:rsidRPr="002E0180" w:rsidRDefault="00A52419" w:rsidP="007F20AD">
            <w:pPr>
              <w:tabs>
                <w:tab w:val="left" w:pos="1099"/>
              </w:tabs>
              <w:spacing w:before="60" w:after="60" w:line="200" w:lineRule="exact"/>
              <w:ind w:right="227"/>
              <w:jc w:val="right"/>
              <w:rPr>
                <w:rFonts w:eastAsia="Arial Unicode MS"/>
              </w:rPr>
            </w:pPr>
            <w:r w:rsidRPr="002E0180">
              <w:rPr>
                <w:rFonts w:eastAsia="Arial Unicode MS"/>
                <w:sz w:val="22"/>
                <w:szCs w:val="22"/>
              </w:rPr>
              <w:t>9</w:t>
            </w:r>
            <w:r w:rsidR="00107A52" w:rsidRPr="002E0180">
              <w:rPr>
                <w:rFonts w:eastAsia="Arial Unicode MS"/>
                <w:sz w:val="22"/>
                <w:szCs w:val="22"/>
              </w:rPr>
              <w:t>8,6</w:t>
            </w:r>
          </w:p>
        </w:tc>
        <w:tc>
          <w:tcPr>
            <w:tcW w:w="1008" w:type="dxa"/>
            <w:tcBorders>
              <w:top w:val="nil"/>
              <w:left w:val="single" w:sz="4" w:space="0" w:color="auto"/>
              <w:right w:val="single" w:sz="4" w:space="0" w:color="auto"/>
            </w:tcBorders>
            <w:shd w:val="clear" w:color="auto" w:fill="auto"/>
            <w:vAlign w:val="bottom"/>
          </w:tcPr>
          <w:p w:rsidR="00783D65" w:rsidRPr="002E0180" w:rsidRDefault="00107A52" w:rsidP="007F20AD">
            <w:pPr>
              <w:tabs>
                <w:tab w:val="left" w:pos="1099"/>
              </w:tabs>
              <w:spacing w:before="60" w:after="60" w:line="200" w:lineRule="exact"/>
              <w:ind w:right="113"/>
              <w:jc w:val="right"/>
              <w:rPr>
                <w:rFonts w:eastAsia="Arial Unicode MS"/>
              </w:rPr>
            </w:pPr>
            <w:r w:rsidRPr="002E0180">
              <w:rPr>
                <w:rFonts w:eastAsia="Arial Unicode MS"/>
                <w:sz w:val="22"/>
                <w:szCs w:val="22"/>
              </w:rPr>
              <w:t>10,3</w:t>
            </w:r>
          </w:p>
        </w:tc>
        <w:tc>
          <w:tcPr>
            <w:tcW w:w="1036" w:type="dxa"/>
            <w:tcBorders>
              <w:top w:val="nil"/>
              <w:left w:val="single" w:sz="4" w:space="0" w:color="auto"/>
              <w:right w:val="single" w:sz="4" w:space="0" w:color="auto"/>
            </w:tcBorders>
            <w:shd w:val="clear" w:color="auto" w:fill="auto"/>
            <w:vAlign w:val="bottom"/>
          </w:tcPr>
          <w:p w:rsidR="00783D65" w:rsidRPr="002E0180" w:rsidRDefault="00107A52" w:rsidP="007F20AD">
            <w:pPr>
              <w:tabs>
                <w:tab w:val="left" w:pos="1099"/>
              </w:tabs>
              <w:spacing w:before="60" w:after="60" w:line="200" w:lineRule="exact"/>
              <w:ind w:right="170"/>
              <w:jc w:val="right"/>
              <w:rPr>
                <w:rFonts w:eastAsia="Arial Unicode MS"/>
              </w:rPr>
            </w:pPr>
            <w:r w:rsidRPr="002E0180">
              <w:rPr>
                <w:rFonts w:eastAsia="Arial Unicode MS"/>
                <w:sz w:val="22"/>
                <w:szCs w:val="22"/>
              </w:rPr>
              <w:t>91,8</w:t>
            </w:r>
          </w:p>
        </w:tc>
      </w:tr>
      <w:tr w:rsidR="00783D65" w:rsidRPr="002E0180" w:rsidTr="00DF0BA5">
        <w:trPr>
          <w:cantSplit/>
          <w:jc w:val="center"/>
        </w:trPr>
        <w:tc>
          <w:tcPr>
            <w:tcW w:w="2910" w:type="dxa"/>
            <w:tcBorders>
              <w:left w:val="single" w:sz="4" w:space="0" w:color="auto"/>
              <w:right w:val="single" w:sz="4" w:space="0" w:color="auto"/>
            </w:tcBorders>
            <w:shd w:val="clear" w:color="auto" w:fill="auto"/>
            <w:vAlign w:val="bottom"/>
          </w:tcPr>
          <w:p w:rsidR="00783D65" w:rsidRPr="002E0180" w:rsidRDefault="00783D65" w:rsidP="00BE2031">
            <w:pPr>
              <w:spacing w:before="60" w:after="60" w:line="200" w:lineRule="exact"/>
              <w:ind w:left="232"/>
              <w:rPr>
                <w:snapToGrid w:val="0"/>
              </w:rPr>
            </w:pPr>
            <w:r w:rsidRPr="002E0180">
              <w:rPr>
                <w:snapToGrid w:val="0"/>
                <w:sz w:val="22"/>
                <w:szCs w:val="22"/>
              </w:rPr>
              <w:t>средняя цена, долларов США за штуку</w:t>
            </w:r>
          </w:p>
        </w:tc>
        <w:tc>
          <w:tcPr>
            <w:tcW w:w="975" w:type="dxa"/>
            <w:tcBorders>
              <w:left w:val="single" w:sz="4" w:space="0" w:color="auto"/>
              <w:right w:val="single" w:sz="4" w:space="0" w:color="auto"/>
            </w:tcBorders>
            <w:shd w:val="clear" w:color="auto" w:fill="auto"/>
            <w:vAlign w:val="bottom"/>
          </w:tcPr>
          <w:p w:rsidR="00783D65" w:rsidRPr="002E0180" w:rsidRDefault="007D2D37"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21</w:t>
            </w:r>
            <w:r w:rsidR="0037714E" w:rsidRPr="002E0180">
              <w:rPr>
                <w:rFonts w:eastAsia="Arial Unicode MS"/>
                <w:sz w:val="22"/>
                <w:szCs w:val="22"/>
              </w:rPr>
              <w:t>0</w:t>
            </w:r>
          </w:p>
        </w:tc>
        <w:tc>
          <w:tcPr>
            <w:tcW w:w="1067" w:type="dxa"/>
            <w:tcBorders>
              <w:left w:val="single" w:sz="4" w:space="0" w:color="auto"/>
              <w:right w:val="single" w:sz="4" w:space="0" w:color="auto"/>
            </w:tcBorders>
            <w:shd w:val="clear" w:color="auto" w:fill="auto"/>
            <w:vAlign w:val="bottom"/>
          </w:tcPr>
          <w:p w:rsidR="00783D65" w:rsidRPr="002E0180" w:rsidRDefault="0037714E" w:rsidP="007F20AD">
            <w:pPr>
              <w:tabs>
                <w:tab w:val="left" w:pos="1099"/>
              </w:tabs>
              <w:spacing w:before="60" w:after="60" w:line="200" w:lineRule="exact"/>
              <w:ind w:right="227"/>
              <w:jc w:val="right"/>
              <w:rPr>
                <w:rFonts w:eastAsia="Arial Unicode MS"/>
              </w:rPr>
            </w:pPr>
            <w:r w:rsidRPr="002E0180">
              <w:rPr>
                <w:rFonts w:eastAsia="Arial Unicode MS"/>
                <w:sz w:val="22"/>
                <w:szCs w:val="22"/>
              </w:rPr>
              <w:t>99,6</w:t>
            </w:r>
          </w:p>
        </w:tc>
        <w:tc>
          <w:tcPr>
            <w:tcW w:w="1063" w:type="dxa"/>
            <w:tcBorders>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r w:rsidRPr="002E0180">
              <w:rPr>
                <w:rFonts w:eastAsia="Arial Unicode MS"/>
                <w:sz w:val="22"/>
                <w:szCs w:val="22"/>
              </w:rPr>
              <w:t>2</w:t>
            </w:r>
            <w:r w:rsidR="0037714E" w:rsidRPr="002E0180">
              <w:rPr>
                <w:rFonts w:eastAsia="Arial Unicode MS"/>
                <w:sz w:val="22"/>
                <w:szCs w:val="22"/>
              </w:rPr>
              <w:t>11</w:t>
            </w:r>
          </w:p>
        </w:tc>
        <w:tc>
          <w:tcPr>
            <w:tcW w:w="1063" w:type="dxa"/>
            <w:tcBorders>
              <w:left w:val="single" w:sz="4" w:space="0" w:color="auto"/>
              <w:right w:val="single" w:sz="4" w:space="0" w:color="auto"/>
            </w:tcBorders>
            <w:shd w:val="clear" w:color="auto" w:fill="auto"/>
            <w:vAlign w:val="bottom"/>
          </w:tcPr>
          <w:p w:rsidR="00783D65" w:rsidRPr="002E0180" w:rsidRDefault="0037714E" w:rsidP="007F20AD">
            <w:pPr>
              <w:tabs>
                <w:tab w:val="left" w:pos="1099"/>
              </w:tabs>
              <w:spacing w:before="60" w:after="60" w:line="200" w:lineRule="exact"/>
              <w:ind w:right="227"/>
              <w:jc w:val="right"/>
              <w:rPr>
                <w:rFonts w:eastAsia="Arial Unicode MS"/>
              </w:rPr>
            </w:pPr>
            <w:r w:rsidRPr="002E0180">
              <w:rPr>
                <w:rFonts w:eastAsia="Arial Unicode MS"/>
                <w:sz w:val="22"/>
                <w:szCs w:val="22"/>
              </w:rPr>
              <w:t>99,9</w:t>
            </w:r>
          </w:p>
        </w:tc>
        <w:tc>
          <w:tcPr>
            <w:tcW w:w="1008" w:type="dxa"/>
            <w:tcBorders>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13"/>
              <w:jc w:val="right"/>
              <w:rPr>
                <w:rFonts w:eastAsia="Arial Unicode MS"/>
              </w:rPr>
            </w:pPr>
            <w:r w:rsidRPr="002E0180">
              <w:rPr>
                <w:rFonts w:eastAsia="Arial Unicode MS"/>
                <w:sz w:val="22"/>
                <w:szCs w:val="22"/>
              </w:rPr>
              <w:t>18</w:t>
            </w:r>
            <w:r w:rsidR="0037714E" w:rsidRPr="002E0180">
              <w:rPr>
                <w:rFonts w:eastAsia="Arial Unicode MS"/>
                <w:sz w:val="22"/>
                <w:szCs w:val="22"/>
              </w:rPr>
              <w:t>1</w:t>
            </w:r>
          </w:p>
        </w:tc>
        <w:tc>
          <w:tcPr>
            <w:tcW w:w="1036" w:type="dxa"/>
            <w:tcBorders>
              <w:left w:val="single" w:sz="4" w:space="0" w:color="auto"/>
              <w:right w:val="single" w:sz="4" w:space="0" w:color="auto"/>
            </w:tcBorders>
            <w:shd w:val="clear" w:color="auto" w:fill="auto"/>
            <w:vAlign w:val="bottom"/>
          </w:tcPr>
          <w:p w:rsidR="00783D65" w:rsidRPr="002E0180" w:rsidRDefault="0037714E" w:rsidP="007F20AD">
            <w:pPr>
              <w:tabs>
                <w:tab w:val="left" w:pos="1099"/>
              </w:tabs>
              <w:spacing w:before="60" w:after="60" w:line="200" w:lineRule="exact"/>
              <w:ind w:right="170"/>
              <w:jc w:val="right"/>
              <w:rPr>
                <w:rFonts w:eastAsia="Arial Unicode MS"/>
              </w:rPr>
            </w:pPr>
            <w:r w:rsidRPr="002E0180">
              <w:rPr>
                <w:rFonts w:eastAsia="Arial Unicode MS"/>
                <w:sz w:val="22"/>
                <w:szCs w:val="22"/>
              </w:rPr>
              <w:t>89,4</w:t>
            </w:r>
          </w:p>
        </w:tc>
      </w:tr>
      <w:tr w:rsidR="00783D65" w:rsidRPr="002E0180"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2E0180" w:rsidRDefault="00783D65" w:rsidP="00BE2031">
            <w:pPr>
              <w:spacing w:before="60" w:after="60" w:line="200" w:lineRule="exact"/>
              <w:rPr>
                <w:snapToGrid w:val="0"/>
                <w:lang w:val="ru-MO"/>
              </w:rPr>
            </w:pPr>
            <w:r w:rsidRPr="002E0180">
              <w:rPr>
                <w:snapToGrid w:val="0"/>
                <w:sz w:val="22"/>
                <w:szCs w:val="22"/>
              </w:rPr>
              <w:t>Мебель, включая медицинскую</w:t>
            </w:r>
          </w:p>
        </w:tc>
        <w:tc>
          <w:tcPr>
            <w:tcW w:w="975"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909"/>
                <w:tab w:val="left" w:pos="1099"/>
              </w:tabs>
              <w:spacing w:before="60" w:after="60"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992"/>
                <w:tab w:val="left" w:pos="1099"/>
              </w:tabs>
              <w:spacing w:before="6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p>
        </w:tc>
      </w:tr>
      <w:tr w:rsidR="00783D65" w:rsidRPr="002E0180" w:rsidTr="00DF0BA5">
        <w:trPr>
          <w:cantSplit/>
          <w:trHeight w:val="212"/>
          <w:jc w:val="center"/>
        </w:trPr>
        <w:tc>
          <w:tcPr>
            <w:tcW w:w="2910" w:type="dxa"/>
            <w:tcBorders>
              <w:top w:val="nil"/>
              <w:left w:val="single" w:sz="4" w:space="0" w:color="auto"/>
              <w:right w:val="single" w:sz="4" w:space="0" w:color="auto"/>
            </w:tcBorders>
            <w:shd w:val="clear" w:color="auto" w:fill="auto"/>
            <w:vAlign w:val="bottom"/>
          </w:tcPr>
          <w:p w:rsidR="00783D65" w:rsidRPr="002E0180" w:rsidRDefault="00783D65" w:rsidP="00BE2031">
            <w:pPr>
              <w:spacing w:before="60" w:after="60" w:line="200" w:lineRule="exact"/>
              <w:ind w:left="232"/>
              <w:rPr>
                <w:snapToGrid w:val="0"/>
              </w:rPr>
            </w:pPr>
            <w:r w:rsidRPr="002E0180">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2E0180" w:rsidRDefault="00107A52"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135,4</w:t>
            </w:r>
          </w:p>
        </w:tc>
        <w:tc>
          <w:tcPr>
            <w:tcW w:w="1067" w:type="dxa"/>
            <w:tcBorders>
              <w:top w:val="nil"/>
              <w:left w:val="single" w:sz="4" w:space="0" w:color="auto"/>
              <w:right w:val="single" w:sz="4" w:space="0" w:color="auto"/>
            </w:tcBorders>
            <w:shd w:val="clear" w:color="auto" w:fill="auto"/>
            <w:vAlign w:val="bottom"/>
          </w:tcPr>
          <w:p w:rsidR="00783D65" w:rsidRPr="002E0180" w:rsidRDefault="00107A52" w:rsidP="007F20AD">
            <w:pPr>
              <w:tabs>
                <w:tab w:val="left" w:pos="1099"/>
              </w:tabs>
              <w:spacing w:before="60" w:after="60" w:line="200" w:lineRule="exact"/>
              <w:ind w:right="227"/>
              <w:jc w:val="right"/>
              <w:rPr>
                <w:rFonts w:eastAsia="Arial Unicode MS"/>
              </w:rPr>
            </w:pPr>
            <w:r w:rsidRPr="002E0180">
              <w:rPr>
                <w:rFonts w:eastAsia="Arial Unicode MS"/>
                <w:sz w:val="22"/>
                <w:szCs w:val="22"/>
              </w:rPr>
              <w:t>110,5</w:t>
            </w:r>
          </w:p>
        </w:tc>
        <w:tc>
          <w:tcPr>
            <w:tcW w:w="1063" w:type="dxa"/>
            <w:tcBorders>
              <w:top w:val="nil"/>
              <w:left w:val="single" w:sz="4" w:space="0" w:color="auto"/>
              <w:right w:val="single" w:sz="4" w:space="0" w:color="auto"/>
            </w:tcBorders>
            <w:shd w:val="clear" w:color="auto" w:fill="auto"/>
            <w:vAlign w:val="bottom"/>
          </w:tcPr>
          <w:p w:rsidR="00783D65" w:rsidRPr="002E0180" w:rsidRDefault="00107A52" w:rsidP="007F20AD">
            <w:pPr>
              <w:tabs>
                <w:tab w:val="left" w:pos="992"/>
                <w:tab w:val="left" w:pos="1099"/>
              </w:tabs>
              <w:spacing w:before="60" w:after="60" w:line="200" w:lineRule="exact"/>
              <w:ind w:right="170"/>
              <w:jc w:val="right"/>
              <w:rPr>
                <w:rFonts w:eastAsia="Arial Unicode MS"/>
              </w:rPr>
            </w:pPr>
            <w:r w:rsidRPr="002E0180">
              <w:rPr>
                <w:rFonts w:eastAsia="Arial Unicode MS"/>
                <w:sz w:val="22"/>
                <w:szCs w:val="22"/>
              </w:rPr>
              <w:t>65,3</w:t>
            </w:r>
          </w:p>
        </w:tc>
        <w:tc>
          <w:tcPr>
            <w:tcW w:w="1063"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r w:rsidRPr="002E0180">
              <w:rPr>
                <w:rFonts w:eastAsia="Arial Unicode MS"/>
                <w:sz w:val="22"/>
                <w:szCs w:val="22"/>
              </w:rPr>
              <w:t>10</w:t>
            </w:r>
            <w:r w:rsidR="00107A52" w:rsidRPr="002E0180">
              <w:rPr>
                <w:rFonts w:eastAsia="Arial Unicode MS"/>
                <w:sz w:val="22"/>
                <w:szCs w:val="22"/>
              </w:rPr>
              <w:t>2,0</w:t>
            </w:r>
          </w:p>
        </w:tc>
        <w:tc>
          <w:tcPr>
            <w:tcW w:w="1008" w:type="dxa"/>
            <w:tcBorders>
              <w:top w:val="nil"/>
              <w:left w:val="single" w:sz="4" w:space="0" w:color="auto"/>
              <w:right w:val="single" w:sz="4" w:space="0" w:color="auto"/>
            </w:tcBorders>
            <w:shd w:val="clear" w:color="auto" w:fill="auto"/>
            <w:vAlign w:val="bottom"/>
          </w:tcPr>
          <w:p w:rsidR="00783D65" w:rsidRPr="002E0180" w:rsidRDefault="00107A52" w:rsidP="007F20AD">
            <w:pPr>
              <w:tabs>
                <w:tab w:val="left" w:pos="1099"/>
              </w:tabs>
              <w:spacing w:before="60" w:after="60" w:line="200" w:lineRule="exact"/>
              <w:ind w:right="113"/>
              <w:jc w:val="right"/>
              <w:rPr>
                <w:rFonts w:eastAsia="Arial Unicode MS"/>
              </w:rPr>
            </w:pPr>
            <w:r w:rsidRPr="002E0180">
              <w:rPr>
                <w:rFonts w:eastAsia="Arial Unicode MS"/>
                <w:sz w:val="22"/>
                <w:szCs w:val="22"/>
              </w:rPr>
              <w:t>70,1</w:t>
            </w:r>
          </w:p>
        </w:tc>
        <w:tc>
          <w:tcPr>
            <w:tcW w:w="1036"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r w:rsidRPr="002E0180">
              <w:rPr>
                <w:rFonts w:eastAsia="Arial Unicode MS"/>
                <w:sz w:val="22"/>
                <w:szCs w:val="22"/>
              </w:rPr>
              <w:t>11</w:t>
            </w:r>
            <w:r w:rsidR="00107A52" w:rsidRPr="002E0180">
              <w:rPr>
                <w:rFonts w:eastAsia="Arial Unicode MS"/>
                <w:sz w:val="22"/>
                <w:szCs w:val="22"/>
              </w:rPr>
              <w:t>9,7</w:t>
            </w:r>
          </w:p>
        </w:tc>
      </w:tr>
      <w:tr w:rsidR="00783D65"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2E0180" w:rsidRDefault="00783D65" w:rsidP="00BE2031">
            <w:pPr>
              <w:spacing w:before="60" w:after="60" w:line="200" w:lineRule="exact"/>
              <w:ind w:left="232"/>
              <w:rPr>
                <w:snapToGrid w:val="0"/>
              </w:rPr>
            </w:pPr>
            <w:r w:rsidRPr="002E0180">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1 6</w:t>
            </w:r>
            <w:r w:rsidR="0037714E" w:rsidRPr="002E0180">
              <w:rPr>
                <w:rFonts w:eastAsia="Arial Unicode MS"/>
                <w:sz w:val="22"/>
                <w:szCs w:val="22"/>
              </w:rPr>
              <w:t>72</w:t>
            </w:r>
          </w:p>
        </w:tc>
        <w:tc>
          <w:tcPr>
            <w:tcW w:w="1067"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r w:rsidRPr="002E0180">
              <w:rPr>
                <w:rFonts w:eastAsia="Arial Unicode MS"/>
                <w:sz w:val="22"/>
                <w:szCs w:val="22"/>
              </w:rPr>
              <w:t>9</w:t>
            </w:r>
            <w:r w:rsidR="0037714E" w:rsidRPr="002E0180">
              <w:rPr>
                <w:rFonts w:eastAsia="Arial Unicode MS"/>
                <w:sz w:val="22"/>
                <w:szCs w:val="22"/>
              </w:rPr>
              <w:t>6,1</w:t>
            </w:r>
          </w:p>
        </w:tc>
        <w:tc>
          <w:tcPr>
            <w:tcW w:w="1063"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r w:rsidRPr="002E0180">
              <w:rPr>
                <w:rFonts w:eastAsia="Arial Unicode MS"/>
                <w:sz w:val="22"/>
                <w:szCs w:val="22"/>
              </w:rPr>
              <w:t>1 8</w:t>
            </w:r>
            <w:r w:rsidR="005D1641" w:rsidRPr="002E0180">
              <w:rPr>
                <w:rFonts w:eastAsia="Arial Unicode MS"/>
                <w:sz w:val="22"/>
                <w:szCs w:val="22"/>
              </w:rPr>
              <w:t>9</w:t>
            </w:r>
            <w:r w:rsidR="0037714E" w:rsidRPr="002E0180">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r w:rsidRPr="002E0180">
              <w:rPr>
                <w:rFonts w:eastAsia="Arial Unicode MS"/>
                <w:sz w:val="22"/>
                <w:szCs w:val="22"/>
              </w:rPr>
              <w:t>9</w:t>
            </w:r>
            <w:r w:rsidR="005D1641" w:rsidRPr="002E0180">
              <w:rPr>
                <w:rFonts w:eastAsia="Arial Unicode MS"/>
                <w:sz w:val="22"/>
                <w:szCs w:val="22"/>
              </w:rPr>
              <w:t>5,</w:t>
            </w:r>
            <w:r w:rsidR="0037714E" w:rsidRPr="002E0180">
              <w:rPr>
                <w:rFonts w:eastAsia="Arial Unicode MS"/>
                <w:sz w:val="22"/>
                <w:szCs w:val="22"/>
              </w:rPr>
              <w:t>8</w:t>
            </w:r>
          </w:p>
        </w:tc>
        <w:tc>
          <w:tcPr>
            <w:tcW w:w="1008"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13"/>
              <w:jc w:val="right"/>
              <w:rPr>
                <w:rFonts w:eastAsia="Arial Unicode MS"/>
              </w:rPr>
            </w:pPr>
            <w:r w:rsidRPr="002E0180">
              <w:rPr>
                <w:rFonts w:eastAsia="Arial Unicode MS"/>
                <w:sz w:val="22"/>
                <w:szCs w:val="22"/>
              </w:rPr>
              <w:t>1 </w:t>
            </w:r>
            <w:r w:rsidR="005D1641" w:rsidRPr="002E0180">
              <w:rPr>
                <w:rFonts w:eastAsia="Arial Unicode MS"/>
                <w:sz w:val="22"/>
                <w:szCs w:val="22"/>
              </w:rPr>
              <w:t>4</w:t>
            </w:r>
            <w:r w:rsidR="0037714E" w:rsidRPr="002E0180">
              <w:rPr>
                <w:rFonts w:eastAsia="Arial Unicode MS"/>
                <w:sz w:val="22"/>
                <w:szCs w:val="22"/>
              </w:rPr>
              <w:t>60</w:t>
            </w:r>
          </w:p>
        </w:tc>
        <w:tc>
          <w:tcPr>
            <w:tcW w:w="1036" w:type="dxa"/>
            <w:tcBorders>
              <w:top w:val="nil"/>
              <w:left w:val="single" w:sz="4" w:space="0" w:color="auto"/>
              <w:right w:val="single" w:sz="4" w:space="0" w:color="auto"/>
            </w:tcBorders>
            <w:shd w:val="clear" w:color="auto" w:fill="auto"/>
            <w:vAlign w:val="bottom"/>
          </w:tcPr>
          <w:p w:rsidR="00783D65" w:rsidRPr="002E0180" w:rsidRDefault="0037714E" w:rsidP="007F20AD">
            <w:pPr>
              <w:tabs>
                <w:tab w:val="left" w:pos="1099"/>
              </w:tabs>
              <w:spacing w:before="60" w:after="60" w:line="200" w:lineRule="exact"/>
              <w:ind w:right="170"/>
              <w:jc w:val="right"/>
              <w:rPr>
                <w:rFonts w:eastAsia="Arial Unicode MS"/>
              </w:rPr>
            </w:pPr>
            <w:r w:rsidRPr="002E0180">
              <w:rPr>
                <w:rFonts w:eastAsia="Arial Unicode MS"/>
                <w:sz w:val="22"/>
                <w:szCs w:val="22"/>
              </w:rPr>
              <w:t>99,1</w:t>
            </w:r>
          </w:p>
        </w:tc>
      </w:tr>
      <w:tr w:rsidR="00783D65" w:rsidRPr="002E0180"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2E0180" w:rsidRDefault="00783D65" w:rsidP="00BE2031">
            <w:pPr>
              <w:spacing w:before="60" w:after="60" w:line="200" w:lineRule="exact"/>
              <w:rPr>
                <w:snapToGrid w:val="0"/>
                <w:lang w:val="ru-MO"/>
              </w:rPr>
            </w:pPr>
            <w:r w:rsidRPr="002E0180">
              <w:rPr>
                <w:snapToGrid w:val="0"/>
                <w:sz w:val="22"/>
                <w:szCs w:val="22"/>
              </w:rPr>
              <w:t>Мясо и мясные субпродукты</w:t>
            </w:r>
          </w:p>
        </w:tc>
        <w:tc>
          <w:tcPr>
            <w:tcW w:w="975"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909"/>
                <w:tab w:val="left" w:pos="1099"/>
              </w:tabs>
              <w:spacing w:before="60" w:after="60"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p>
        </w:tc>
      </w:tr>
      <w:tr w:rsidR="00783D65" w:rsidRPr="002E0180" w:rsidTr="00BE2031">
        <w:trPr>
          <w:cantSplit/>
          <w:jc w:val="center"/>
        </w:trPr>
        <w:tc>
          <w:tcPr>
            <w:tcW w:w="2910" w:type="dxa"/>
            <w:tcBorders>
              <w:top w:val="nil"/>
              <w:left w:val="single" w:sz="4" w:space="0" w:color="auto"/>
              <w:right w:val="single" w:sz="4" w:space="0" w:color="auto"/>
            </w:tcBorders>
            <w:shd w:val="clear" w:color="auto" w:fill="auto"/>
            <w:vAlign w:val="bottom"/>
          </w:tcPr>
          <w:p w:rsidR="00783D65" w:rsidRPr="002E0180" w:rsidRDefault="00783D65" w:rsidP="00BE2031">
            <w:pPr>
              <w:spacing w:before="60" w:after="60" w:line="200" w:lineRule="exact"/>
              <w:ind w:left="232"/>
              <w:rPr>
                <w:snapToGrid w:val="0"/>
              </w:rPr>
            </w:pPr>
            <w:r w:rsidRPr="002E0180">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2E0180" w:rsidRDefault="00107A52"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122,1</w:t>
            </w:r>
          </w:p>
        </w:tc>
        <w:tc>
          <w:tcPr>
            <w:tcW w:w="1067" w:type="dxa"/>
            <w:tcBorders>
              <w:top w:val="nil"/>
              <w:left w:val="single" w:sz="4" w:space="0" w:color="auto"/>
              <w:right w:val="single" w:sz="4" w:space="0" w:color="auto"/>
            </w:tcBorders>
            <w:shd w:val="clear" w:color="auto" w:fill="auto"/>
            <w:vAlign w:val="bottom"/>
          </w:tcPr>
          <w:p w:rsidR="00783D65" w:rsidRPr="002E0180" w:rsidRDefault="00107A52" w:rsidP="007F20AD">
            <w:pPr>
              <w:tabs>
                <w:tab w:val="left" w:pos="1099"/>
              </w:tabs>
              <w:spacing w:before="60" w:after="60" w:line="200" w:lineRule="exact"/>
              <w:ind w:right="227"/>
              <w:jc w:val="right"/>
              <w:rPr>
                <w:rFonts w:eastAsia="Arial Unicode MS"/>
                <w:lang w:val="en-US"/>
              </w:rPr>
            </w:pPr>
            <w:r w:rsidRPr="002E0180">
              <w:rPr>
                <w:rFonts w:eastAsia="Arial Unicode MS"/>
                <w:sz w:val="22"/>
                <w:szCs w:val="22"/>
              </w:rPr>
              <w:t>91,2</w:t>
            </w:r>
          </w:p>
        </w:tc>
        <w:tc>
          <w:tcPr>
            <w:tcW w:w="1063" w:type="dxa"/>
            <w:tcBorders>
              <w:top w:val="nil"/>
              <w:left w:val="single" w:sz="4" w:space="0" w:color="auto"/>
              <w:right w:val="single" w:sz="4" w:space="0" w:color="auto"/>
            </w:tcBorders>
            <w:shd w:val="clear" w:color="auto" w:fill="auto"/>
            <w:vAlign w:val="bottom"/>
          </w:tcPr>
          <w:p w:rsidR="00783D65" w:rsidRPr="002E0180" w:rsidRDefault="00107A52" w:rsidP="007F20AD">
            <w:pPr>
              <w:tabs>
                <w:tab w:val="left" w:pos="1099"/>
              </w:tabs>
              <w:spacing w:before="60" w:after="60" w:line="200" w:lineRule="exact"/>
              <w:ind w:right="170"/>
              <w:jc w:val="right"/>
              <w:rPr>
                <w:rFonts w:eastAsia="Arial Unicode MS"/>
              </w:rPr>
            </w:pPr>
            <w:r w:rsidRPr="002E0180">
              <w:rPr>
                <w:rFonts w:eastAsia="Arial Unicode MS"/>
                <w:sz w:val="22"/>
                <w:szCs w:val="22"/>
              </w:rPr>
              <w:t>117,2</w:t>
            </w:r>
          </w:p>
        </w:tc>
        <w:tc>
          <w:tcPr>
            <w:tcW w:w="1063" w:type="dxa"/>
            <w:tcBorders>
              <w:top w:val="nil"/>
              <w:left w:val="single" w:sz="4" w:space="0" w:color="auto"/>
              <w:right w:val="single" w:sz="4" w:space="0" w:color="auto"/>
            </w:tcBorders>
            <w:shd w:val="clear" w:color="auto" w:fill="auto"/>
            <w:vAlign w:val="bottom"/>
          </w:tcPr>
          <w:p w:rsidR="00783D65" w:rsidRPr="002E0180" w:rsidRDefault="00A52419" w:rsidP="007F20AD">
            <w:pPr>
              <w:tabs>
                <w:tab w:val="left" w:pos="1099"/>
              </w:tabs>
              <w:spacing w:before="60" w:after="60" w:line="200" w:lineRule="exact"/>
              <w:ind w:right="227"/>
              <w:jc w:val="right"/>
              <w:rPr>
                <w:rFonts w:eastAsia="Arial Unicode MS"/>
                <w:lang w:val="en-US"/>
              </w:rPr>
            </w:pPr>
            <w:r w:rsidRPr="002E0180">
              <w:rPr>
                <w:rFonts w:eastAsia="Arial Unicode MS"/>
                <w:sz w:val="22"/>
                <w:szCs w:val="22"/>
              </w:rPr>
              <w:t>8</w:t>
            </w:r>
            <w:r w:rsidR="00107A52" w:rsidRPr="002E0180">
              <w:rPr>
                <w:rFonts w:eastAsia="Arial Unicode MS"/>
                <w:sz w:val="22"/>
                <w:szCs w:val="22"/>
              </w:rPr>
              <w:t>8,4</w:t>
            </w:r>
          </w:p>
        </w:tc>
        <w:tc>
          <w:tcPr>
            <w:tcW w:w="1008" w:type="dxa"/>
            <w:tcBorders>
              <w:top w:val="nil"/>
              <w:left w:val="single" w:sz="4" w:space="0" w:color="auto"/>
              <w:right w:val="single" w:sz="4" w:space="0" w:color="auto"/>
            </w:tcBorders>
            <w:shd w:val="clear" w:color="auto" w:fill="auto"/>
            <w:vAlign w:val="bottom"/>
          </w:tcPr>
          <w:p w:rsidR="00783D65" w:rsidRPr="002E0180" w:rsidRDefault="00107A52" w:rsidP="007F20AD">
            <w:pPr>
              <w:tabs>
                <w:tab w:val="left" w:pos="1099"/>
              </w:tabs>
              <w:spacing w:before="60" w:after="60" w:line="200" w:lineRule="exact"/>
              <w:ind w:right="113"/>
              <w:jc w:val="right"/>
              <w:rPr>
                <w:rFonts w:eastAsia="Arial Unicode MS"/>
              </w:rPr>
            </w:pPr>
            <w:r w:rsidRPr="002E0180">
              <w:rPr>
                <w:rFonts w:eastAsia="Arial Unicode MS"/>
                <w:sz w:val="22"/>
                <w:szCs w:val="22"/>
              </w:rPr>
              <w:t>4,9</w:t>
            </w:r>
          </w:p>
        </w:tc>
        <w:tc>
          <w:tcPr>
            <w:tcW w:w="1036"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r w:rsidRPr="002E0180">
              <w:rPr>
                <w:rFonts w:eastAsia="Arial Unicode MS"/>
                <w:sz w:val="22"/>
                <w:szCs w:val="22"/>
              </w:rPr>
              <w:t>в 3,</w:t>
            </w:r>
            <w:r w:rsidR="00A52419" w:rsidRPr="002E0180">
              <w:rPr>
                <w:rFonts w:eastAsia="Arial Unicode MS"/>
                <w:sz w:val="22"/>
                <w:szCs w:val="22"/>
              </w:rPr>
              <w:t>6</w:t>
            </w:r>
            <w:r w:rsidRPr="002E0180">
              <w:rPr>
                <w:rFonts w:eastAsia="Arial Unicode MS"/>
                <w:sz w:val="22"/>
                <w:szCs w:val="22"/>
              </w:rPr>
              <w:t>р.</w:t>
            </w:r>
          </w:p>
        </w:tc>
      </w:tr>
      <w:tr w:rsidR="00783D65" w:rsidRPr="002E0180" w:rsidTr="00BE2031">
        <w:trPr>
          <w:cantSplit/>
          <w:jc w:val="center"/>
        </w:trPr>
        <w:tc>
          <w:tcPr>
            <w:tcW w:w="2910" w:type="dxa"/>
            <w:tcBorders>
              <w:top w:val="nil"/>
              <w:left w:val="single" w:sz="4" w:space="0" w:color="auto"/>
              <w:right w:val="single" w:sz="4" w:space="0" w:color="auto"/>
            </w:tcBorders>
            <w:shd w:val="clear" w:color="auto" w:fill="auto"/>
            <w:vAlign w:val="bottom"/>
          </w:tcPr>
          <w:p w:rsidR="00783D65" w:rsidRPr="002E0180" w:rsidRDefault="00783D65" w:rsidP="00BE2031">
            <w:pPr>
              <w:spacing w:before="60" w:after="60" w:line="200" w:lineRule="exact"/>
              <w:ind w:left="232"/>
              <w:rPr>
                <w:snapToGrid w:val="0"/>
              </w:rPr>
            </w:pPr>
            <w:r w:rsidRPr="002E0180">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2 </w:t>
            </w:r>
            <w:r w:rsidR="0037714E" w:rsidRPr="002E0180">
              <w:rPr>
                <w:rFonts w:eastAsia="Arial Unicode MS"/>
                <w:sz w:val="22"/>
                <w:szCs w:val="22"/>
              </w:rPr>
              <w:t>373</w:t>
            </w:r>
          </w:p>
        </w:tc>
        <w:tc>
          <w:tcPr>
            <w:tcW w:w="1067"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lang w:val="en-US"/>
              </w:rPr>
            </w:pPr>
            <w:r w:rsidRPr="002E0180">
              <w:rPr>
                <w:rFonts w:eastAsia="Arial Unicode MS"/>
                <w:sz w:val="22"/>
                <w:szCs w:val="22"/>
              </w:rPr>
              <w:t>9</w:t>
            </w:r>
            <w:r w:rsidR="005D1641" w:rsidRPr="002E0180">
              <w:rPr>
                <w:rFonts w:eastAsia="Arial Unicode MS"/>
                <w:sz w:val="22"/>
                <w:szCs w:val="22"/>
              </w:rPr>
              <w:t>4,</w:t>
            </w:r>
            <w:r w:rsidR="0037714E" w:rsidRPr="002E0180">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r w:rsidRPr="002E0180">
              <w:rPr>
                <w:rFonts w:eastAsia="Arial Unicode MS"/>
                <w:sz w:val="22"/>
                <w:szCs w:val="22"/>
              </w:rPr>
              <w:t>2 </w:t>
            </w:r>
            <w:r w:rsidR="0037714E" w:rsidRPr="002E0180">
              <w:rPr>
                <w:rFonts w:eastAsia="Arial Unicode MS"/>
                <w:sz w:val="22"/>
                <w:szCs w:val="22"/>
              </w:rPr>
              <w:t>387</w:t>
            </w:r>
          </w:p>
        </w:tc>
        <w:tc>
          <w:tcPr>
            <w:tcW w:w="1063"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lang w:val="en-US"/>
              </w:rPr>
            </w:pPr>
            <w:r w:rsidRPr="002E0180">
              <w:rPr>
                <w:rFonts w:eastAsia="Arial Unicode MS"/>
                <w:sz w:val="22"/>
                <w:szCs w:val="22"/>
              </w:rPr>
              <w:t>9</w:t>
            </w:r>
            <w:r w:rsidR="005D1641" w:rsidRPr="002E0180">
              <w:rPr>
                <w:rFonts w:eastAsia="Arial Unicode MS"/>
                <w:sz w:val="22"/>
                <w:szCs w:val="22"/>
              </w:rPr>
              <w:t>4,</w:t>
            </w:r>
            <w:r w:rsidR="0037714E" w:rsidRPr="002E0180">
              <w:rPr>
                <w:rFonts w:eastAsia="Arial Unicode MS"/>
                <w:sz w:val="22"/>
                <w:szCs w:val="22"/>
              </w:rPr>
              <w:t>4</w:t>
            </w:r>
          </w:p>
        </w:tc>
        <w:tc>
          <w:tcPr>
            <w:tcW w:w="1008" w:type="dxa"/>
            <w:tcBorders>
              <w:top w:val="nil"/>
              <w:left w:val="single" w:sz="4" w:space="0" w:color="auto"/>
              <w:right w:val="single" w:sz="4" w:space="0" w:color="auto"/>
            </w:tcBorders>
            <w:shd w:val="clear" w:color="auto" w:fill="auto"/>
            <w:vAlign w:val="bottom"/>
          </w:tcPr>
          <w:p w:rsidR="00783D65" w:rsidRPr="002E0180" w:rsidRDefault="0037714E" w:rsidP="007F20AD">
            <w:pPr>
              <w:tabs>
                <w:tab w:val="left" w:pos="1099"/>
              </w:tabs>
              <w:spacing w:before="60" w:after="60" w:line="200" w:lineRule="exact"/>
              <w:ind w:right="113"/>
              <w:jc w:val="right"/>
              <w:rPr>
                <w:rFonts w:eastAsia="Arial Unicode MS"/>
              </w:rPr>
            </w:pPr>
            <w:r w:rsidRPr="002E0180">
              <w:rPr>
                <w:rFonts w:eastAsia="Arial Unicode MS"/>
                <w:sz w:val="22"/>
                <w:szCs w:val="22"/>
              </w:rPr>
              <w:t>2 039</w:t>
            </w:r>
          </w:p>
        </w:tc>
        <w:tc>
          <w:tcPr>
            <w:tcW w:w="1036" w:type="dxa"/>
            <w:tcBorders>
              <w:top w:val="nil"/>
              <w:left w:val="single" w:sz="4" w:space="0" w:color="auto"/>
              <w:right w:val="single" w:sz="4" w:space="0" w:color="auto"/>
            </w:tcBorders>
            <w:shd w:val="clear" w:color="auto" w:fill="auto"/>
            <w:vAlign w:val="bottom"/>
          </w:tcPr>
          <w:p w:rsidR="00783D65" w:rsidRPr="002E0180" w:rsidRDefault="0037714E" w:rsidP="007F20AD">
            <w:pPr>
              <w:tabs>
                <w:tab w:val="left" w:pos="1099"/>
              </w:tabs>
              <w:spacing w:before="60" w:after="60" w:line="200" w:lineRule="exact"/>
              <w:ind w:right="170"/>
              <w:jc w:val="right"/>
              <w:rPr>
                <w:rFonts w:eastAsia="Arial Unicode MS"/>
              </w:rPr>
            </w:pPr>
            <w:r w:rsidRPr="002E0180">
              <w:rPr>
                <w:rFonts w:eastAsia="Arial Unicode MS"/>
                <w:sz w:val="22"/>
                <w:szCs w:val="22"/>
              </w:rPr>
              <w:t>127,5</w:t>
            </w:r>
          </w:p>
        </w:tc>
      </w:tr>
      <w:tr w:rsidR="00783D65" w:rsidRPr="002E0180" w:rsidTr="00BE2031">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2E0180" w:rsidRDefault="00783D65" w:rsidP="00BE2031">
            <w:pPr>
              <w:spacing w:before="60" w:after="60" w:line="200" w:lineRule="exact"/>
              <w:rPr>
                <w:snapToGrid w:val="0"/>
                <w:lang w:val="ru-MO"/>
              </w:rPr>
            </w:pPr>
            <w:r w:rsidRPr="002E0180">
              <w:rPr>
                <w:snapToGrid w:val="0"/>
                <w:sz w:val="22"/>
                <w:szCs w:val="22"/>
              </w:rPr>
              <w:t>Молоко и молочная продукция</w:t>
            </w:r>
          </w:p>
        </w:tc>
        <w:tc>
          <w:tcPr>
            <w:tcW w:w="975"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909"/>
                <w:tab w:val="left" w:pos="1099"/>
              </w:tabs>
              <w:spacing w:before="60" w:after="60"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p>
        </w:tc>
      </w:tr>
      <w:tr w:rsidR="00783D65"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2E0180" w:rsidRDefault="00783D65" w:rsidP="00BE2031">
            <w:pPr>
              <w:spacing w:before="60" w:after="60" w:line="200" w:lineRule="exact"/>
              <w:ind w:left="232"/>
              <w:rPr>
                <w:snapToGrid w:val="0"/>
              </w:rPr>
            </w:pPr>
            <w:r w:rsidRPr="002E0180">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2E0180" w:rsidRDefault="00ED16E2"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394,4</w:t>
            </w:r>
          </w:p>
        </w:tc>
        <w:tc>
          <w:tcPr>
            <w:tcW w:w="1067" w:type="dxa"/>
            <w:tcBorders>
              <w:top w:val="nil"/>
              <w:left w:val="single" w:sz="4" w:space="0" w:color="auto"/>
              <w:right w:val="single" w:sz="4" w:space="0" w:color="auto"/>
            </w:tcBorders>
            <w:shd w:val="clear" w:color="auto" w:fill="auto"/>
            <w:vAlign w:val="bottom"/>
          </w:tcPr>
          <w:p w:rsidR="00783D65" w:rsidRPr="002E0180" w:rsidRDefault="00ED16E2" w:rsidP="007F20AD">
            <w:pPr>
              <w:tabs>
                <w:tab w:val="left" w:pos="1099"/>
              </w:tabs>
              <w:spacing w:before="60" w:after="60" w:line="200" w:lineRule="exact"/>
              <w:ind w:right="227"/>
              <w:jc w:val="right"/>
              <w:rPr>
                <w:rFonts w:eastAsia="Arial Unicode MS"/>
              </w:rPr>
            </w:pPr>
            <w:r w:rsidRPr="002E0180">
              <w:rPr>
                <w:rFonts w:eastAsia="Arial Unicode MS"/>
                <w:sz w:val="22"/>
                <w:szCs w:val="22"/>
              </w:rPr>
              <w:t>97,9</w:t>
            </w:r>
          </w:p>
        </w:tc>
        <w:tc>
          <w:tcPr>
            <w:tcW w:w="1063" w:type="dxa"/>
            <w:tcBorders>
              <w:top w:val="nil"/>
              <w:left w:val="single" w:sz="4" w:space="0" w:color="auto"/>
              <w:right w:val="single" w:sz="4" w:space="0" w:color="auto"/>
            </w:tcBorders>
            <w:shd w:val="clear" w:color="auto" w:fill="auto"/>
            <w:vAlign w:val="bottom"/>
          </w:tcPr>
          <w:p w:rsidR="00783D65" w:rsidRPr="002E0180" w:rsidRDefault="00ED16E2" w:rsidP="007F20AD">
            <w:pPr>
              <w:tabs>
                <w:tab w:val="left" w:pos="1099"/>
              </w:tabs>
              <w:spacing w:before="60" w:after="60" w:line="200" w:lineRule="exact"/>
              <w:ind w:right="170"/>
              <w:jc w:val="right"/>
              <w:rPr>
                <w:rFonts w:eastAsia="Arial Unicode MS"/>
              </w:rPr>
            </w:pPr>
            <w:r w:rsidRPr="002E0180">
              <w:rPr>
                <w:rFonts w:eastAsia="Arial Unicode MS"/>
                <w:sz w:val="22"/>
                <w:szCs w:val="22"/>
              </w:rPr>
              <w:t>373,7</w:t>
            </w:r>
          </w:p>
        </w:tc>
        <w:tc>
          <w:tcPr>
            <w:tcW w:w="1063"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r w:rsidRPr="002E0180">
              <w:rPr>
                <w:rFonts w:eastAsia="Arial Unicode MS"/>
                <w:sz w:val="22"/>
                <w:szCs w:val="22"/>
              </w:rPr>
              <w:t>9</w:t>
            </w:r>
            <w:r w:rsidR="00A3346F" w:rsidRPr="002E0180">
              <w:rPr>
                <w:rFonts w:eastAsia="Arial Unicode MS"/>
                <w:sz w:val="22"/>
                <w:szCs w:val="22"/>
              </w:rPr>
              <w:t>7,</w:t>
            </w:r>
            <w:r w:rsidR="00ED16E2" w:rsidRPr="002E0180">
              <w:rPr>
                <w:rFonts w:eastAsia="Arial Unicode MS"/>
                <w:sz w:val="22"/>
                <w:szCs w:val="22"/>
              </w:rPr>
              <w:t>1</w:t>
            </w:r>
          </w:p>
        </w:tc>
        <w:tc>
          <w:tcPr>
            <w:tcW w:w="1008" w:type="dxa"/>
            <w:tcBorders>
              <w:top w:val="nil"/>
              <w:left w:val="single" w:sz="4" w:space="0" w:color="auto"/>
              <w:right w:val="single" w:sz="4" w:space="0" w:color="auto"/>
            </w:tcBorders>
            <w:shd w:val="clear" w:color="auto" w:fill="auto"/>
            <w:vAlign w:val="bottom"/>
          </w:tcPr>
          <w:p w:rsidR="00783D65" w:rsidRPr="002E0180" w:rsidRDefault="00ED16E2" w:rsidP="007F20AD">
            <w:pPr>
              <w:tabs>
                <w:tab w:val="left" w:pos="1099"/>
              </w:tabs>
              <w:spacing w:before="60" w:after="60" w:line="200" w:lineRule="exact"/>
              <w:ind w:right="113"/>
              <w:jc w:val="right"/>
              <w:rPr>
                <w:rFonts w:eastAsia="Arial Unicode MS"/>
              </w:rPr>
            </w:pPr>
            <w:r w:rsidRPr="002E0180">
              <w:rPr>
                <w:rFonts w:eastAsia="Arial Unicode MS"/>
                <w:sz w:val="22"/>
                <w:szCs w:val="22"/>
              </w:rPr>
              <w:t>20,7</w:t>
            </w:r>
          </w:p>
        </w:tc>
        <w:tc>
          <w:tcPr>
            <w:tcW w:w="1036" w:type="dxa"/>
            <w:tcBorders>
              <w:top w:val="nil"/>
              <w:left w:val="single" w:sz="4" w:space="0" w:color="auto"/>
              <w:right w:val="single" w:sz="4" w:space="0" w:color="auto"/>
            </w:tcBorders>
            <w:shd w:val="clear" w:color="auto" w:fill="auto"/>
            <w:vAlign w:val="bottom"/>
          </w:tcPr>
          <w:p w:rsidR="00783D65" w:rsidRPr="002E0180" w:rsidRDefault="00ED16E2" w:rsidP="007F20AD">
            <w:pPr>
              <w:tabs>
                <w:tab w:val="left" w:pos="1099"/>
              </w:tabs>
              <w:spacing w:before="60" w:after="60" w:line="200" w:lineRule="exact"/>
              <w:ind w:right="170"/>
              <w:jc w:val="right"/>
              <w:rPr>
                <w:rFonts w:eastAsia="Arial Unicode MS"/>
              </w:rPr>
            </w:pPr>
            <w:r w:rsidRPr="002E0180">
              <w:rPr>
                <w:rFonts w:eastAsia="Arial Unicode MS"/>
                <w:sz w:val="22"/>
                <w:szCs w:val="22"/>
              </w:rPr>
              <w:t>116,7</w:t>
            </w:r>
          </w:p>
        </w:tc>
      </w:tr>
      <w:tr w:rsidR="00783D65"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2E0180" w:rsidRDefault="00783D65" w:rsidP="00BE2031">
            <w:pPr>
              <w:spacing w:before="60" w:after="60" w:line="200" w:lineRule="exact"/>
              <w:ind w:left="232"/>
              <w:rPr>
                <w:snapToGrid w:val="0"/>
              </w:rPr>
            </w:pPr>
            <w:r w:rsidRPr="002E0180">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909"/>
                <w:tab w:val="left" w:pos="1099"/>
              </w:tabs>
              <w:spacing w:before="60" w:after="60" w:line="200" w:lineRule="exact"/>
              <w:ind w:right="113"/>
              <w:jc w:val="right"/>
              <w:rPr>
                <w:rFonts w:eastAsia="Arial Unicode MS"/>
              </w:rPr>
            </w:pPr>
            <w:r w:rsidRPr="002E0180">
              <w:rPr>
                <w:rFonts w:eastAsia="Arial Unicode MS"/>
                <w:sz w:val="22"/>
                <w:szCs w:val="22"/>
              </w:rPr>
              <w:t>2 2</w:t>
            </w:r>
            <w:r w:rsidR="00AF43FD" w:rsidRPr="002E0180">
              <w:rPr>
                <w:rFonts w:eastAsia="Arial Unicode MS"/>
                <w:sz w:val="22"/>
                <w:szCs w:val="22"/>
              </w:rPr>
              <w:t>90</w:t>
            </w:r>
          </w:p>
        </w:tc>
        <w:tc>
          <w:tcPr>
            <w:tcW w:w="1067"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r w:rsidRPr="002E0180">
              <w:rPr>
                <w:rFonts w:eastAsia="Arial Unicode MS"/>
                <w:sz w:val="22"/>
                <w:szCs w:val="22"/>
              </w:rPr>
              <w:t>11</w:t>
            </w:r>
            <w:r w:rsidR="00CE4FFD" w:rsidRPr="002E0180">
              <w:rPr>
                <w:rFonts w:eastAsia="Arial Unicode MS"/>
                <w:sz w:val="22"/>
                <w:szCs w:val="22"/>
              </w:rPr>
              <w:t>5,</w:t>
            </w:r>
            <w:r w:rsidR="00AF43FD" w:rsidRPr="002E0180">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rFonts w:eastAsia="Arial Unicode MS"/>
              </w:rPr>
            </w:pPr>
            <w:r w:rsidRPr="002E0180">
              <w:rPr>
                <w:rFonts w:eastAsia="Arial Unicode MS"/>
                <w:sz w:val="22"/>
                <w:szCs w:val="22"/>
              </w:rPr>
              <w:t>2 </w:t>
            </w:r>
            <w:r w:rsidR="004D37B9" w:rsidRPr="002E0180">
              <w:rPr>
                <w:rFonts w:eastAsia="Arial Unicode MS"/>
                <w:sz w:val="22"/>
                <w:szCs w:val="22"/>
              </w:rPr>
              <w:t>3</w:t>
            </w:r>
            <w:r w:rsidR="00AF43FD" w:rsidRPr="002E0180">
              <w:rPr>
                <w:rFonts w:eastAsia="Arial Unicode MS"/>
                <w:sz w:val="22"/>
                <w:szCs w:val="22"/>
              </w:rPr>
              <w:t>50</w:t>
            </w:r>
          </w:p>
        </w:tc>
        <w:tc>
          <w:tcPr>
            <w:tcW w:w="1063"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rFonts w:eastAsia="Arial Unicode MS"/>
              </w:rPr>
            </w:pPr>
            <w:r w:rsidRPr="002E0180">
              <w:rPr>
                <w:rFonts w:eastAsia="Arial Unicode MS"/>
                <w:sz w:val="22"/>
                <w:szCs w:val="22"/>
              </w:rPr>
              <w:t>11</w:t>
            </w:r>
            <w:r w:rsidR="00CE4FFD" w:rsidRPr="002E0180">
              <w:rPr>
                <w:rFonts w:eastAsia="Arial Unicode MS"/>
                <w:sz w:val="22"/>
                <w:szCs w:val="22"/>
              </w:rPr>
              <w:t>8,</w:t>
            </w:r>
            <w:r w:rsidR="00AF43FD" w:rsidRPr="002E0180">
              <w:rPr>
                <w:rFonts w:eastAsia="Arial Unicode MS"/>
                <w:sz w:val="22"/>
                <w:szCs w:val="22"/>
              </w:rPr>
              <w:t>4</w:t>
            </w:r>
          </w:p>
        </w:tc>
        <w:tc>
          <w:tcPr>
            <w:tcW w:w="1008"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13"/>
              <w:jc w:val="right"/>
              <w:rPr>
                <w:rFonts w:eastAsia="Arial Unicode MS"/>
              </w:rPr>
            </w:pPr>
            <w:r w:rsidRPr="002E0180">
              <w:rPr>
                <w:rFonts w:eastAsia="Arial Unicode MS"/>
                <w:sz w:val="22"/>
                <w:szCs w:val="22"/>
              </w:rPr>
              <w:t>1 </w:t>
            </w:r>
            <w:r w:rsidR="00CE4FFD" w:rsidRPr="002E0180">
              <w:rPr>
                <w:rFonts w:eastAsia="Arial Unicode MS"/>
                <w:sz w:val="22"/>
                <w:szCs w:val="22"/>
              </w:rPr>
              <w:t>2</w:t>
            </w:r>
            <w:r w:rsidR="00AF43FD" w:rsidRPr="002E0180">
              <w:rPr>
                <w:rFonts w:eastAsia="Arial Unicode MS"/>
                <w:sz w:val="22"/>
                <w:szCs w:val="22"/>
              </w:rPr>
              <w:t>16</w:t>
            </w:r>
          </w:p>
        </w:tc>
        <w:tc>
          <w:tcPr>
            <w:tcW w:w="1036" w:type="dxa"/>
            <w:tcBorders>
              <w:top w:val="nil"/>
              <w:left w:val="single" w:sz="4" w:space="0" w:color="auto"/>
              <w:right w:val="single" w:sz="4" w:space="0" w:color="auto"/>
            </w:tcBorders>
            <w:shd w:val="clear" w:color="auto" w:fill="auto"/>
            <w:vAlign w:val="bottom"/>
          </w:tcPr>
          <w:p w:rsidR="00783D65" w:rsidRPr="002E0180" w:rsidRDefault="00CE4FFD" w:rsidP="007F20AD">
            <w:pPr>
              <w:tabs>
                <w:tab w:val="left" w:pos="1099"/>
              </w:tabs>
              <w:spacing w:before="60" w:after="60" w:line="200" w:lineRule="exact"/>
              <w:ind w:right="170"/>
              <w:jc w:val="right"/>
              <w:rPr>
                <w:rFonts w:eastAsia="Arial Unicode MS"/>
              </w:rPr>
            </w:pPr>
            <w:r w:rsidRPr="002E0180">
              <w:rPr>
                <w:rFonts w:eastAsia="Arial Unicode MS"/>
                <w:sz w:val="22"/>
                <w:szCs w:val="22"/>
              </w:rPr>
              <w:t>6</w:t>
            </w:r>
            <w:r w:rsidR="00AF43FD" w:rsidRPr="002E0180">
              <w:rPr>
                <w:rFonts w:eastAsia="Arial Unicode MS"/>
                <w:sz w:val="22"/>
                <w:szCs w:val="22"/>
              </w:rPr>
              <w:t>2,0</w:t>
            </w:r>
          </w:p>
        </w:tc>
      </w:tr>
      <w:tr w:rsidR="00783D65" w:rsidRPr="002E0180"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2E0180" w:rsidRDefault="00783D65" w:rsidP="00BE2031">
            <w:pPr>
              <w:spacing w:before="60" w:after="60" w:line="200" w:lineRule="exact"/>
              <w:rPr>
                <w:snapToGrid w:val="0"/>
              </w:rPr>
            </w:pPr>
            <w:r w:rsidRPr="002E0180">
              <w:rPr>
                <w:snapToGrid w:val="0"/>
                <w:sz w:val="22"/>
                <w:szCs w:val="22"/>
              </w:rPr>
              <w:t>Сахар</w:t>
            </w:r>
          </w:p>
        </w:tc>
        <w:tc>
          <w:tcPr>
            <w:tcW w:w="975"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909"/>
                <w:tab w:val="left" w:pos="1099"/>
              </w:tabs>
              <w:spacing w:before="60" w:after="60" w:line="200" w:lineRule="exact"/>
              <w:ind w:right="113"/>
              <w:jc w:val="right"/>
              <w:rPr>
                <w:snapToGrid w:val="0"/>
              </w:rPr>
            </w:pPr>
          </w:p>
        </w:tc>
        <w:tc>
          <w:tcPr>
            <w:tcW w:w="1067"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snapToGrid w:val="0"/>
              </w:rPr>
            </w:pPr>
          </w:p>
        </w:tc>
        <w:tc>
          <w:tcPr>
            <w:tcW w:w="1063"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992"/>
                <w:tab w:val="left" w:pos="1099"/>
              </w:tabs>
              <w:spacing w:before="60" w:after="60" w:line="200" w:lineRule="exact"/>
              <w:ind w:right="170"/>
              <w:jc w:val="right"/>
              <w:rPr>
                <w:snapToGrid w:val="0"/>
              </w:rPr>
            </w:pPr>
          </w:p>
        </w:tc>
        <w:tc>
          <w:tcPr>
            <w:tcW w:w="1063"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snapToGrid w:val="0"/>
              </w:rPr>
            </w:pPr>
          </w:p>
        </w:tc>
        <w:tc>
          <w:tcPr>
            <w:tcW w:w="1008"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13"/>
              <w:jc w:val="right"/>
              <w:rPr>
                <w:snapToGrid w:val="0"/>
              </w:rPr>
            </w:pPr>
          </w:p>
        </w:tc>
        <w:tc>
          <w:tcPr>
            <w:tcW w:w="1036" w:type="dxa"/>
            <w:tcBorders>
              <w:left w:val="single" w:sz="4" w:space="0" w:color="auto"/>
              <w:bottom w:val="nil"/>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snapToGrid w:val="0"/>
              </w:rPr>
            </w:pPr>
          </w:p>
        </w:tc>
      </w:tr>
      <w:tr w:rsidR="00783D65" w:rsidRPr="002E0180"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2E0180" w:rsidRDefault="00783D65" w:rsidP="00BE2031">
            <w:pPr>
              <w:spacing w:before="60" w:after="60" w:line="200" w:lineRule="exact"/>
              <w:ind w:left="239"/>
              <w:rPr>
                <w:snapToGrid w:val="0"/>
              </w:rPr>
            </w:pPr>
            <w:r w:rsidRPr="002E0180">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2E0180" w:rsidRDefault="00ED16E2" w:rsidP="007F20AD">
            <w:pPr>
              <w:tabs>
                <w:tab w:val="left" w:pos="909"/>
                <w:tab w:val="left" w:pos="1099"/>
              </w:tabs>
              <w:spacing w:before="60" w:after="60" w:line="200" w:lineRule="exact"/>
              <w:ind w:right="113"/>
              <w:jc w:val="right"/>
              <w:rPr>
                <w:snapToGrid w:val="0"/>
              </w:rPr>
            </w:pPr>
            <w:r w:rsidRPr="002E0180">
              <w:rPr>
                <w:snapToGrid w:val="0"/>
                <w:sz w:val="22"/>
                <w:szCs w:val="22"/>
              </w:rPr>
              <w:t>132,1</w:t>
            </w:r>
          </w:p>
        </w:tc>
        <w:tc>
          <w:tcPr>
            <w:tcW w:w="1067" w:type="dxa"/>
            <w:tcBorders>
              <w:top w:val="nil"/>
              <w:left w:val="single" w:sz="4" w:space="0" w:color="auto"/>
              <w:right w:val="single" w:sz="4" w:space="0" w:color="auto"/>
            </w:tcBorders>
            <w:shd w:val="clear" w:color="auto" w:fill="auto"/>
            <w:vAlign w:val="bottom"/>
          </w:tcPr>
          <w:p w:rsidR="00783D65" w:rsidRPr="002E0180" w:rsidRDefault="00ED16E2" w:rsidP="007F20AD">
            <w:pPr>
              <w:tabs>
                <w:tab w:val="left" w:pos="1099"/>
              </w:tabs>
              <w:spacing w:before="60" w:after="60" w:line="200" w:lineRule="exact"/>
              <w:ind w:right="227"/>
              <w:jc w:val="right"/>
              <w:rPr>
                <w:snapToGrid w:val="0"/>
              </w:rPr>
            </w:pPr>
            <w:r w:rsidRPr="002E0180">
              <w:rPr>
                <w:snapToGrid w:val="0"/>
                <w:sz w:val="22"/>
                <w:szCs w:val="22"/>
              </w:rPr>
              <w:t>72,5</w:t>
            </w:r>
          </w:p>
        </w:tc>
        <w:tc>
          <w:tcPr>
            <w:tcW w:w="1063" w:type="dxa"/>
            <w:tcBorders>
              <w:top w:val="nil"/>
              <w:left w:val="single" w:sz="4" w:space="0" w:color="auto"/>
              <w:right w:val="single" w:sz="4" w:space="0" w:color="auto"/>
            </w:tcBorders>
            <w:shd w:val="clear" w:color="auto" w:fill="auto"/>
            <w:vAlign w:val="bottom"/>
          </w:tcPr>
          <w:p w:rsidR="00783D65" w:rsidRPr="002E0180" w:rsidRDefault="00ED16E2" w:rsidP="007F20AD">
            <w:pPr>
              <w:tabs>
                <w:tab w:val="left" w:pos="992"/>
                <w:tab w:val="left" w:pos="1099"/>
              </w:tabs>
              <w:spacing w:before="60" w:after="60" w:line="200" w:lineRule="exact"/>
              <w:ind w:right="170"/>
              <w:jc w:val="right"/>
              <w:rPr>
                <w:snapToGrid w:val="0"/>
              </w:rPr>
            </w:pPr>
            <w:r w:rsidRPr="002E0180">
              <w:rPr>
                <w:snapToGrid w:val="0"/>
                <w:sz w:val="22"/>
                <w:szCs w:val="22"/>
              </w:rPr>
              <w:t>132,1</w:t>
            </w:r>
          </w:p>
        </w:tc>
        <w:tc>
          <w:tcPr>
            <w:tcW w:w="1063" w:type="dxa"/>
            <w:tcBorders>
              <w:top w:val="nil"/>
              <w:left w:val="single" w:sz="4" w:space="0" w:color="auto"/>
              <w:right w:val="single" w:sz="4" w:space="0" w:color="auto"/>
            </w:tcBorders>
            <w:shd w:val="clear" w:color="auto" w:fill="auto"/>
            <w:vAlign w:val="bottom"/>
          </w:tcPr>
          <w:p w:rsidR="00783D65" w:rsidRPr="002E0180" w:rsidRDefault="00ED16E2" w:rsidP="007F20AD">
            <w:pPr>
              <w:tabs>
                <w:tab w:val="left" w:pos="1099"/>
              </w:tabs>
              <w:spacing w:before="60" w:after="60" w:line="200" w:lineRule="exact"/>
              <w:ind w:right="227"/>
              <w:jc w:val="right"/>
              <w:rPr>
                <w:snapToGrid w:val="0"/>
              </w:rPr>
            </w:pPr>
            <w:r w:rsidRPr="002E0180">
              <w:rPr>
                <w:snapToGrid w:val="0"/>
                <w:sz w:val="22"/>
                <w:szCs w:val="22"/>
              </w:rPr>
              <w:t>72,8</w:t>
            </w:r>
          </w:p>
        </w:tc>
        <w:tc>
          <w:tcPr>
            <w:tcW w:w="1008"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13"/>
              <w:jc w:val="right"/>
              <w:rPr>
                <w:snapToGrid w:val="0"/>
              </w:rPr>
            </w:pPr>
            <w:r w:rsidRPr="002E0180">
              <w:rPr>
                <w:snapToGrid w:val="0"/>
                <w:sz w:val="22"/>
                <w:szCs w:val="22"/>
              </w:rPr>
              <w:t>0,0</w:t>
            </w:r>
            <w:r w:rsidR="004A0035">
              <w:rPr>
                <w:snapToGrid w:val="0"/>
                <w:sz w:val="22"/>
                <w:szCs w:val="22"/>
              </w:rPr>
              <w:t>3</w:t>
            </w:r>
          </w:p>
        </w:tc>
        <w:tc>
          <w:tcPr>
            <w:tcW w:w="1036" w:type="dxa"/>
            <w:tcBorders>
              <w:top w:val="nil"/>
              <w:left w:val="sing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snapToGrid w:val="0"/>
              </w:rPr>
            </w:pPr>
            <w:r w:rsidRPr="002E0180">
              <w:rPr>
                <w:snapToGrid w:val="0"/>
                <w:sz w:val="22"/>
                <w:szCs w:val="22"/>
              </w:rPr>
              <w:t>3,</w:t>
            </w:r>
            <w:r w:rsidR="00ED16E2" w:rsidRPr="002E0180">
              <w:rPr>
                <w:snapToGrid w:val="0"/>
                <w:sz w:val="22"/>
                <w:szCs w:val="22"/>
              </w:rPr>
              <w:t>6</w:t>
            </w:r>
          </w:p>
        </w:tc>
      </w:tr>
      <w:tr w:rsidR="00783D65" w:rsidRPr="000A406D" w:rsidTr="00DF0BA5">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783D65" w:rsidRPr="002E0180" w:rsidRDefault="00783D65" w:rsidP="00BE2031">
            <w:pPr>
              <w:spacing w:before="60" w:after="60" w:line="200" w:lineRule="exact"/>
              <w:ind w:left="239"/>
              <w:rPr>
                <w:snapToGrid w:val="0"/>
              </w:rPr>
            </w:pPr>
            <w:r w:rsidRPr="002E0180">
              <w:rPr>
                <w:snapToGrid w:val="0"/>
                <w:sz w:val="22"/>
                <w:szCs w:val="22"/>
              </w:rPr>
              <w:t>средняя цена, долларов США за тонну</w:t>
            </w:r>
          </w:p>
        </w:tc>
        <w:tc>
          <w:tcPr>
            <w:tcW w:w="975" w:type="dxa"/>
            <w:tcBorders>
              <w:top w:val="nil"/>
              <w:left w:val="single" w:sz="4" w:space="0" w:color="auto"/>
              <w:bottom w:val="double" w:sz="4" w:space="0" w:color="auto"/>
              <w:right w:val="single" w:sz="4" w:space="0" w:color="auto"/>
            </w:tcBorders>
            <w:shd w:val="clear" w:color="auto" w:fill="auto"/>
            <w:vAlign w:val="bottom"/>
          </w:tcPr>
          <w:p w:rsidR="00783D65" w:rsidRPr="002E0180" w:rsidRDefault="004D37B9" w:rsidP="007F20AD">
            <w:pPr>
              <w:tabs>
                <w:tab w:val="left" w:pos="909"/>
                <w:tab w:val="left" w:pos="1099"/>
              </w:tabs>
              <w:spacing w:before="60" w:after="60" w:line="200" w:lineRule="exact"/>
              <w:ind w:right="113"/>
              <w:jc w:val="right"/>
              <w:rPr>
                <w:snapToGrid w:val="0"/>
              </w:rPr>
            </w:pPr>
            <w:r w:rsidRPr="002E0180">
              <w:rPr>
                <w:snapToGrid w:val="0"/>
                <w:sz w:val="22"/>
                <w:szCs w:val="22"/>
              </w:rPr>
              <w:t>45</w:t>
            </w:r>
            <w:r w:rsidR="00AF43FD" w:rsidRPr="002E0180">
              <w:rPr>
                <w:snapToGrid w:val="0"/>
                <w:sz w:val="22"/>
                <w:szCs w:val="22"/>
              </w:rPr>
              <w:t>6</w:t>
            </w:r>
          </w:p>
        </w:tc>
        <w:tc>
          <w:tcPr>
            <w:tcW w:w="1067" w:type="dxa"/>
            <w:tcBorders>
              <w:top w:val="nil"/>
              <w:left w:val="single" w:sz="4" w:space="0" w:color="auto"/>
              <w:bottom w:val="doub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snapToGrid w:val="0"/>
              </w:rPr>
            </w:pPr>
            <w:r w:rsidRPr="002E0180">
              <w:rPr>
                <w:snapToGrid w:val="0"/>
                <w:sz w:val="22"/>
                <w:szCs w:val="22"/>
              </w:rPr>
              <w:t>11</w:t>
            </w:r>
            <w:r w:rsidR="00AF43FD" w:rsidRPr="002E0180">
              <w:rPr>
                <w:snapToGrid w:val="0"/>
                <w:sz w:val="22"/>
                <w:szCs w:val="22"/>
              </w:rPr>
              <w:t>2,3</w:t>
            </w:r>
          </w:p>
        </w:tc>
        <w:tc>
          <w:tcPr>
            <w:tcW w:w="1063" w:type="dxa"/>
            <w:tcBorders>
              <w:top w:val="nil"/>
              <w:left w:val="single" w:sz="4" w:space="0" w:color="auto"/>
              <w:bottom w:val="doub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170"/>
              <w:jc w:val="right"/>
              <w:rPr>
                <w:snapToGrid w:val="0"/>
              </w:rPr>
            </w:pPr>
            <w:r w:rsidRPr="002E0180">
              <w:rPr>
                <w:snapToGrid w:val="0"/>
                <w:sz w:val="22"/>
                <w:szCs w:val="22"/>
              </w:rPr>
              <w:t>4</w:t>
            </w:r>
            <w:r w:rsidR="004D37B9" w:rsidRPr="002E0180">
              <w:rPr>
                <w:snapToGrid w:val="0"/>
                <w:sz w:val="22"/>
                <w:szCs w:val="22"/>
              </w:rPr>
              <w:t>5</w:t>
            </w:r>
            <w:r w:rsidR="00AF43FD" w:rsidRPr="002E0180">
              <w:rPr>
                <w:snapToGrid w:val="0"/>
                <w:sz w:val="22"/>
                <w:szCs w:val="22"/>
              </w:rPr>
              <w:t>6</w:t>
            </w:r>
          </w:p>
        </w:tc>
        <w:tc>
          <w:tcPr>
            <w:tcW w:w="1063" w:type="dxa"/>
            <w:tcBorders>
              <w:top w:val="nil"/>
              <w:left w:val="single" w:sz="4" w:space="0" w:color="auto"/>
              <w:bottom w:val="double" w:sz="4" w:space="0" w:color="auto"/>
              <w:right w:val="single" w:sz="4" w:space="0" w:color="auto"/>
            </w:tcBorders>
            <w:shd w:val="clear" w:color="auto" w:fill="auto"/>
            <w:vAlign w:val="bottom"/>
          </w:tcPr>
          <w:p w:rsidR="00783D65" w:rsidRPr="002E0180" w:rsidRDefault="00783D65" w:rsidP="007F20AD">
            <w:pPr>
              <w:tabs>
                <w:tab w:val="left" w:pos="1099"/>
              </w:tabs>
              <w:spacing w:before="60" w:after="60" w:line="200" w:lineRule="exact"/>
              <w:ind w:right="227"/>
              <w:jc w:val="right"/>
              <w:rPr>
                <w:snapToGrid w:val="0"/>
              </w:rPr>
            </w:pPr>
            <w:r w:rsidRPr="002E0180">
              <w:rPr>
                <w:snapToGrid w:val="0"/>
                <w:sz w:val="22"/>
                <w:szCs w:val="22"/>
              </w:rPr>
              <w:t>11</w:t>
            </w:r>
            <w:r w:rsidR="00AF43FD" w:rsidRPr="002E0180">
              <w:rPr>
                <w:snapToGrid w:val="0"/>
                <w:sz w:val="22"/>
                <w:szCs w:val="22"/>
              </w:rPr>
              <w:t>2,4</w:t>
            </w:r>
          </w:p>
        </w:tc>
        <w:tc>
          <w:tcPr>
            <w:tcW w:w="1008" w:type="dxa"/>
            <w:tcBorders>
              <w:top w:val="nil"/>
              <w:left w:val="single" w:sz="4" w:space="0" w:color="auto"/>
              <w:bottom w:val="double" w:sz="4" w:space="0" w:color="auto"/>
              <w:right w:val="single" w:sz="4" w:space="0" w:color="auto"/>
            </w:tcBorders>
            <w:shd w:val="clear" w:color="auto" w:fill="auto"/>
            <w:vAlign w:val="bottom"/>
          </w:tcPr>
          <w:p w:rsidR="00783D65" w:rsidRPr="002E0180" w:rsidRDefault="004D37B9" w:rsidP="007F20AD">
            <w:pPr>
              <w:tabs>
                <w:tab w:val="left" w:pos="1099"/>
              </w:tabs>
              <w:spacing w:before="60" w:after="60" w:line="200" w:lineRule="exact"/>
              <w:ind w:right="113"/>
              <w:jc w:val="right"/>
              <w:rPr>
                <w:snapToGrid w:val="0"/>
              </w:rPr>
            </w:pPr>
            <w:r w:rsidRPr="002E0180">
              <w:rPr>
                <w:snapToGrid w:val="0"/>
                <w:sz w:val="22"/>
                <w:szCs w:val="22"/>
              </w:rPr>
              <w:t>6</w:t>
            </w:r>
            <w:r w:rsidR="00AF43FD" w:rsidRPr="002E0180">
              <w:rPr>
                <w:snapToGrid w:val="0"/>
                <w:sz w:val="22"/>
                <w:szCs w:val="22"/>
              </w:rPr>
              <w:t>1</w:t>
            </w:r>
            <w:r w:rsidRPr="002E0180">
              <w:rPr>
                <w:snapToGrid w:val="0"/>
                <w:sz w:val="22"/>
                <w:szCs w:val="22"/>
              </w:rPr>
              <w:t>8</w:t>
            </w:r>
          </w:p>
        </w:tc>
        <w:tc>
          <w:tcPr>
            <w:tcW w:w="1036" w:type="dxa"/>
            <w:tcBorders>
              <w:top w:val="nil"/>
              <w:left w:val="single" w:sz="4" w:space="0" w:color="auto"/>
              <w:bottom w:val="double" w:sz="4" w:space="0" w:color="auto"/>
              <w:right w:val="single" w:sz="4" w:space="0" w:color="auto"/>
            </w:tcBorders>
            <w:shd w:val="clear" w:color="auto" w:fill="auto"/>
            <w:vAlign w:val="bottom"/>
          </w:tcPr>
          <w:p w:rsidR="00783D65" w:rsidRPr="000A406D" w:rsidRDefault="00783D65" w:rsidP="007F20AD">
            <w:pPr>
              <w:tabs>
                <w:tab w:val="left" w:pos="1099"/>
              </w:tabs>
              <w:spacing w:before="60" w:after="60" w:line="200" w:lineRule="exact"/>
              <w:ind w:right="170"/>
              <w:jc w:val="right"/>
              <w:rPr>
                <w:snapToGrid w:val="0"/>
              </w:rPr>
            </w:pPr>
            <w:r w:rsidRPr="002E0180">
              <w:rPr>
                <w:snapToGrid w:val="0"/>
                <w:sz w:val="22"/>
                <w:szCs w:val="22"/>
              </w:rPr>
              <w:t>1</w:t>
            </w:r>
            <w:r w:rsidR="00AF43FD" w:rsidRPr="002E0180">
              <w:rPr>
                <w:snapToGrid w:val="0"/>
                <w:sz w:val="22"/>
                <w:szCs w:val="22"/>
              </w:rPr>
              <w:t>28,8</w:t>
            </w:r>
          </w:p>
        </w:tc>
      </w:tr>
    </w:tbl>
    <w:bookmarkEnd w:id="6"/>
    <w:bookmarkEnd w:id="7"/>
    <w:bookmarkEnd w:id="8"/>
    <w:bookmarkEnd w:id="9"/>
    <w:p w:rsidR="0022059D" w:rsidRPr="00AE6EF0" w:rsidRDefault="0022059D" w:rsidP="0022059D">
      <w:pPr>
        <w:spacing w:before="240" w:after="120" w:line="260" w:lineRule="exact"/>
        <w:jc w:val="center"/>
        <w:outlineLvl w:val="0"/>
        <w:rPr>
          <w:rFonts w:ascii="Arial" w:hAnsi="Arial" w:cs="Arial"/>
          <w:b/>
          <w:bCs/>
          <w:sz w:val="22"/>
          <w:szCs w:val="22"/>
        </w:rPr>
      </w:pPr>
      <w:r w:rsidRPr="00AE6EF0">
        <w:rPr>
          <w:rFonts w:ascii="Arial" w:hAnsi="Arial" w:cs="Arial"/>
          <w:b/>
          <w:bCs/>
          <w:sz w:val="22"/>
          <w:szCs w:val="22"/>
        </w:rPr>
        <w:lastRenderedPageBreak/>
        <w:t xml:space="preserve">Импорт и средние цены основных видов товаров </w:t>
      </w:r>
    </w:p>
    <w:tbl>
      <w:tblPr>
        <w:tblW w:w="9108" w:type="dxa"/>
        <w:jc w:val="center"/>
        <w:tblInd w:w="6" w:type="dxa"/>
        <w:tblLayout w:type="fixed"/>
        <w:tblCellMar>
          <w:left w:w="71" w:type="dxa"/>
          <w:right w:w="71" w:type="dxa"/>
        </w:tblCellMar>
        <w:tblLook w:val="00A0" w:firstRow="1" w:lastRow="0" w:firstColumn="1" w:lastColumn="0" w:noHBand="0" w:noVBand="0"/>
      </w:tblPr>
      <w:tblGrid>
        <w:gridCol w:w="2860"/>
        <w:gridCol w:w="1060"/>
        <w:gridCol w:w="1061"/>
        <w:gridCol w:w="1063"/>
        <w:gridCol w:w="1063"/>
        <w:gridCol w:w="1000"/>
        <w:gridCol w:w="1001"/>
      </w:tblGrid>
      <w:tr w:rsidR="0022059D" w:rsidRPr="00AE6EF0" w:rsidTr="00866836">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22059D" w:rsidRPr="00AE6EF0" w:rsidRDefault="0022059D" w:rsidP="00866836">
            <w:pPr>
              <w:spacing w:before="20" w:after="20" w:line="200" w:lineRule="exact"/>
              <w:ind w:right="-57"/>
              <w:jc w:val="center"/>
            </w:pPr>
          </w:p>
        </w:tc>
        <w:tc>
          <w:tcPr>
            <w:tcW w:w="2121" w:type="dxa"/>
            <w:gridSpan w:val="2"/>
            <w:tcBorders>
              <w:top w:val="single" w:sz="4" w:space="0" w:color="auto"/>
              <w:left w:val="single" w:sz="4" w:space="0" w:color="auto"/>
              <w:bottom w:val="single" w:sz="4" w:space="0" w:color="auto"/>
              <w:right w:val="single" w:sz="4" w:space="0" w:color="auto"/>
            </w:tcBorders>
            <w:hideMark/>
          </w:tcPr>
          <w:p w:rsidR="0022059D" w:rsidRPr="00AE6EF0" w:rsidRDefault="0022059D" w:rsidP="00866836">
            <w:pPr>
              <w:spacing w:before="40" w:after="40" w:line="200" w:lineRule="exact"/>
              <w:ind w:right="-57"/>
              <w:jc w:val="center"/>
            </w:pPr>
            <w:r w:rsidRPr="00AE6EF0">
              <w:rPr>
                <w:sz w:val="22"/>
                <w:szCs w:val="22"/>
              </w:rPr>
              <w:t>Импорт</w:t>
            </w:r>
          </w:p>
        </w:tc>
        <w:tc>
          <w:tcPr>
            <w:tcW w:w="4127" w:type="dxa"/>
            <w:gridSpan w:val="4"/>
            <w:tcBorders>
              <w:top w:val="single" w:sz="4" w:space="0" w:color="auto"/>
              <w:left w:val="nil"/>
              <w:bottom w:val="single" w:sz="4" w:space="0" w:color="auto"/>
              <w:right w:val="single" w:sz="4" w:space="0" w:color="auto"/>
            </w:tcBorders>
            <w:hideMark/>
          </w:tcPr>
          <w:p w:rsidR="0022059D" w:rsidRPr="00AE6EF0" w:rsidRDefault="0022059D" w:rsidP="00866836">
            <w:pPr>
              <w:spacing w:before="40" w:after="40" w:line="200" w:lineRule="exact"/>
              <w:ind w:right="-57"/>
              <w:jc w:val="center"/>
            </w:pPr>
            <w:r w:rsidRPr="00AE6EF0">
              <w:rPr>
                <w:sz w:val="22"/>
                <w:szCs w:val="22"/>
              </w:rPr>
              <w:t xml:space="preserve">В том числе </w:t>
            </w:r>
            <w:proofErr w:type="gramStart"/>
            <w:r w:rsidRPr="00AE6EF0">
              <w:rPr>
                <w:sz w:val="22"/>
                <w:szCs w:val="22"/>
              </w:rPr>
              <w:t>из</w:t>
            </w:r>
            <w:proofErr w:type="gramEnd"/>
          </w:p>
        </w:tc>
      </w:tr>
      <w:tr w:rsidR="0022059D" w:rsidRPr="00AE6EF0" w:rsidTr="00866836">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22059D" w:rsidRPr="00AE6EF0" w:rsidRDefault="0022059D" w:rsidP="00866836"/>
        </w:tc>
        <w:tc>
          <w:tcPr>
            <w:tcW w:w="1060" w:type="dxa"/>
            <w:vMerge w:val="restart"/>
            <w:tcBorders>
              <w:top w:val="single" w:sz="4" w:space="0" w:color="auto"/>
              <w:left w:val="single" w:sz="4" w:space="0" w:color="auto"/>
              <w:bottom w:val="single" w:sz="4" w:space="0" w:color="auto"/>
              <w:right w:val="single" w:sz="4" w:space="0" w:color="auto"/>
            </w:tcBorders>
            <w:hideMark/>
          </w:tcPr>
          <w:p w:rsidR="0022059D" w:rsidRPr="006B6C51" w:rsidRDefault="0022059D" w:rsidP="00866836">
            <w:pPr>
              <w:spacing w:before="60" w:after="60" w:line="200" w:lineRule="exact"/>
              <w:ind w:right="-57"/>
              <w:jc w:val="center"/>
            </w:pPr>
            <w:r>
              <w:rPr>
                <w:sz w:val="22"/>
                <w:szCs w:val="22"/>
              </w:rPr>
              <w:t>январь-май</w:t>
            </w:r>
            <w:r>
              <w:rPr>
                <w:sz w:val="22"/>
                <w:szCs w:val="22"/>
              </w:rPr>
              <w:br/>
            </w:r>
            <w:r w:rsidRPr="006B6C51">
              <w:rPr>
                <w:sz w:val="22"/>
                <w:szCs w:val="22"/>
              </w:rPr>
              <w:t xml:space="preserve"> 2019 г. </w:t>
            </w:r>
          </w:p>
        </w:tc>
        <w:tc>
          <w:tcPr>
            <w:tcW w:w="1061" w:type="dxa"/>
            <w:vMerge w:val="restart"/>
            <w:tcBorders>
              <w:top w:val="single" w:sz="4" w:space="0" w:color="auto"/>
              <w:left w:val="nil"/>
              <w:bottom w:val="single" w:sz="4" w:space="0" w:color="auto"/>
              <w:right w:val="single" w:sz="4" w:space="0" w:color="auto"/>
            </w:tcBorders>
            <w:hideMark/>
          </w:tcPr>
          <w:p w:rsidR="0022059D" w:rsidRPr="006B6C51" w:rsidRDefault="0022059D" w:rsidP="00866836">
            <w:pPr>
              <w:spacing w:before="60" w:after="60" w:line="200" w:lineRule="exact"/>
              <w:ind w:left="-102" w:right="-57"/>
              <w:jc w:val="center"/>
            </w:pPr>
            <w:r>
              <w:rPr>
                <w:sz w:val="22"/>
                <w:szCs w:val="22"/>
              </w:rPr>
              <w:t>январ</w:t>
            </w:r>
            <w:proofErr w:type="gramStart"/>
            <w:r>
              <w:rPr>
                <w:sz w:val="22"/>
                <w:szCs w:val="22"/>
              </w:rPr>
              <w:t>ь-</w:t>
            </w:r>
            <w:proofErr w:type="gramEnd"/>
            <w:r>
              <w:rPr>
                <w:sz w:val="22"/>
                <w:szCs w:val="22"/>
              </w:rPr>
              <w:br/>
              <w:t>май</w:t>
            </w:r>
            <w:r w:rsidRPr="006B6C51">
              <w:rPr>
                <w:sz w:val="22"/>
                <w:szCs w:val="22"/>
              </w:rPr>
              <w:t xml:space="preserve"> </w:t>
            </w:r>
            <w:r>
              <w:rPr>
                <w:sz w:val="22"/>
                <w:szCs w:val="22"/>
              </w:rPr>
              <w:br/>
            </w:r>
            <w:r w:rsidRPr="006B6C51">
              <w:rPr>
                <w:sz w:val="22"/>
                <w:szCs w:val="22"/>
              </w:rPr>
              <w:t xml:space="preserve">2019 г. </w:t>
            </w:r>
            <w:r w:rsidRPr="006B6C51">
              <w:rPr>
                <w:sz w:val="22"/>
                <w:szCs w:val="22"/>
              </w:rPr>
              <w:br/>
              <w:t>в % к</w:t>
            </w:r>
            <w:r w:rsidRPr="006B6C51">
              <w:rPr>
                <w:sz w:val="22"/>
                <w:szCs w:val="22"/>
              </w:rPr>
              <w:br/>
            </w:r>
            <w:r>
              <w:rPr>
                <w:sz w:val="22"/>
                <w:szCs w:val="22"/>
              </w:rPr>
              <w:t>январю-маю</w:t>
            </w:r>
            <w:r w:rsidRPr="006B6C51">
              <w:rPr>
                <w:sz w:val="22"/>
                <w:szCs w:val="22"/>
              </w:rPr>
              <w:t xml:space="preserve"> </w:t>
            </w:r>
            <w:r>
              <w:rPr>
                <w:sz w:val="22"/>
                <w:szCs w:val="22"/>
              </w:rPr>
              <w:br/>
            </w:r>
            <w:r w:rsidRPr="006B6C51">
              <w:rPr>
                <w:sz w:val="22"/>
                <w:szCs w:val="22"/>
              </w:rPr>
              <w:t xml:space="preserve">2018 г. </w:t>
            </w:r>
          </w:p>
        </w:tc>
        <w:tc>
          <w:tcPr>
            <w:tcW w:w="2126" w:type="dxa"/>
            <w:gridSpan w:val="2"/>
            <w:tcBorders>
              <w:top w:val="single" w:sz="4" w:space="0" w:color="auto"/>
              <w:left w:val="nil"/>
              <w:bottom w:val="single" w:sz="4" w:space="0" w:color="auto"/>
              <w:right w:val="single" w:sz="4" w:space="0" w:color="auto"/>
            </w:tcBorders>
            <w:hideMark/>
          </w:tcPr>
          <w:p w:rsidR="0022059D" w:rsidRPr="006B6C51" w:rsidRDefault="0022059D" w:rsidP="00A415C5">
            <w:pPr>
              <w:spacing w:before="60" w:after="60" w:line="200" w:lineRule="exact"/>
              <w:ind w:right="-57"/>
              <w:jc w:val="center"/>
            </w:pPr>
            <w:r w:rsidRPr="006B6C51">
              <w:rPr>
                <w:sz w:val="22"/>
                <w:szCs w:val="22"/>
              </w:rPr>
              <w:t>стран СНГ</w:t>
            </w:r>
          </w:p>
        </w:tc>
        <w:tc>
          <w:tcPr>
            <w:tcW w:w="2001" w:type="dxa"/>
            <w:gridSpan w:val="2"/>
            <w:tcBorders>
              <w:top w:val="single" w:sz="4" w:space="0" w:color="auto"/>
              <w:left w:val="nil"/>
              <w:bottom w:val="single" w:sz="4" w:space="0" w:color="auto"/>
              <w:right w:val="single" w:sz="4" w:space="0" w:color="auto"/>
            </w:tcBorders>
            <w:hideMark/>
          </w:tcPr>
          <w:p w:rsidR="0022059D" w:rsidRPr="006B6C51" w:rsidRDefault="0022059D" w:rsidP="00A415C5">
            <w:pPr>
              <w:spacing w:before="60" w:after="60" w:line="200" w:lineRule="exact"/>
              <w:ind w:right="-57"/>
              <w:jc w:val="center"/>
            </w:pPr>
            <w:r w:rsidRPr="006B6C51">
              <w:rPr>
                <w:sz w:val="22"/>
                <w:szCs w:val="22"/>
              </w:rPr>
              <w:t>стран вне СНГ</w:t>
            </w:r>
          </w:p>
        </w:tc>
      </w:tr>
      <w:tr w:rsidR="0022059D" w:rsidRPr="00AE6EF0" w:rsidTr="00A415C5">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22059D" w:rsidRPr="00AE6EF0" w:rsidRDefault="0022059D" w:rsidP="00866836"/>
        </w:tc>
        <w:tc>
          <w:tcPr>
            <w:tcW w:w="1060" w:type="dxa"/>
            <w:vMerge/>
            <w:tcBorders>
              <w:top w:val="single" w:sz="4" w:space="0" w:color="auto"/>
              <w:left w:val="single" w:sz="4" w:space="0" w:color="auto"/>
              <w:bottom w:val="single" w:sz="4" w:space="0" w:color="auto"/>
              <w:right w:val="single" w:sz="4" w:space="0" w:color="auto"/>
            </w:tcBorders>
            <w:hideMark/>
          </w:tcPr>
          <w:p w:rsidR="0022059D" w:rsidRPr="00AE6EF0" w:rsidRDefault="0022059D" w:rsidP="00866836"/>
        </w:tc>
        <w:tc>
          <w:tcPr>
            <w:tcW w:w="1061" w:type="dxa"/>
            <w:vMerge/>
            <w:tcBorders>
              <w:top w:val="single" w:sz="4" w:space="0" w:color="auto"/>
              <w:left w:val="nil"/>
              <w:bottom w:val="single" w:sz="4" w:space="0" w:color="auto"/>
              <w:right w:val="single" w:sz="4" w:space="0" w:color="auto"/>
            </w:tcBorders>
            <w:hideMark/>
          </w:tcPr>
          <w:p w:rsidR="0022059D" w:rsidRPr="00AE6EF0" w:rsidRDefault="0022059D" w:rsidP="00866836"/>
        </w:tc>
        <w:tc>
          <w:tcPr>
            <w:tcW w:w="1063" w:type="dxa"/>
            <w:tcBorders>
              <w:top w:val="single" w:sz="4" w:space="0" w:color="auto"/>
              <w:left w:val="nil"/>
              <w:bottom w:val="single" w:sz="4" w:space="0" w:color="auto"/>
              <w:right w:val="single" w:sz="4" w:space="0" w:color="auto"/>
            </w:tcBorders>
            <w:hideMark/>
          </w:tcPr>
          <w:p w:rsidR="0022059D" w:rsidRPr="00AE6EF0" w:rsidRDefault="0022059D" w:rsidP="00866836">
            <w:pPr>
              <w:spacing w:before="40" w:after="40" w:line="200" w:lineRule="exact"/>
              <w:ind w:right="-57"/>
              <w:jc w:val="center"/>
            </w:pPr>
            <w:r>
              <w:rPr>
                <w:sz w:val="22"/>
                <w:szCs w:val="22"/>
              </w:rPr>
              <w:t>январь-май</w:t>
            </w:r>
            <w:r w:rsidRPr="006B6C51">
              <w:rPr>
                <w:sz w:val="22"/>
                <w:szCs w:val="22"/>
              </w:rPr>
              <w:t xml:space="preserve"> </w:t>
            </w:r>
            <w:r>
              <w:rPr>
                <w:sz w:val="22"/>
                <w:szCs w:val="22"/>
              </w:rPr>
              <w:br/>
            </w:r>
            <w:r w:rsidRPr="006B6C51">
              <w:rPr>
                <w:sz w:val="22"/>
                <w:szCs w:val="22"/>
              </w:rPr>
              <w:t xml:space="preserve">2019 г. </w:t>
            </w:r>
          </w:p>
        </w:tc>
        <w:tc>
          <w:tcPr>
            <w:tcW w:w="1063" w:type="dxa"/>
            <w:tcBorders>
              <w:top w:val="single" w:sz="4" w:space="0" w:color="auto"/>
              <w:left w:val="nil"/>
              <w:bottom w:val="single" w:sz="4" w:space="0" w:color="auto"/>
              <w:right w:val="single" w:sz="4" w:space="0" w:color="auto"/>
            </w:tcBorders>
            <w:hideMark/>
          </w:tcPr>
          <w:p w:rsidR="0022059D" w:rsidRPr="00AE6EF0" w:rsidRDefault="0022059D" w:rsidP="00866836">
            <w:pPr>
              <w:spacing w:before="40" w:after="40" w:line="200" w:lineRule="exact"/>
              <w:ind w:right="-57"/>
              <w:jc w:val="center"/>
            </w:pPr>
            <w:r>
              <w:rPr>
                <w:sz w:val="22"/>
                <w:szCs w:val="22"/>
              </w:rPr>
              <w:t>январь-май</w:t>
            </w:r>
            <w:r w:rsidRPr="006B6C51">
              <w:rPr>
                <w:sz w:val="22"/>
                <w:szCs w:val="22"/>
              </w:rPr>
              <w:t xml:space="preserve"> </w:t>
            </w:r>
            <w:r>
              <w:rPr>
                <w:sz w:val="22"/>
                <w:szCs w:val="22"/>
              </w:rPr>
              <w:br/>
            </w:r>
            <w:r w:rsidRPr="006B6C51">
              <w:rPr>
                <w:sz w:val="22"/>
                <w:szCs w:val="22"/>
              </w:rPr>
              <w:t xml:space="preserve">2019 г. </w:t>
            </w:r>
            <w:r w:rsidRPr="006B6C51">
              <w:rPr>
                <w:sz w:val="22"/>
                <w:szCs w:val="22"/>
              </w:rPr>
              <w:br/>
            </w:r>
            <w:proofErr w:type="gramStart"/>
            <w:r w:rsidRPr="006B6C51">
              <w:rPr>
                <w:sz w:val="22"/>
                <w:szCs w:val="22"/>
              </w:rPr>
              <w:t>в</w:t>
            </w:r>
            <w:proofErr w:type="gramEnd"/>
            <w:r w:rsidRPr="006B6C51">
              <w:rPr>
                <w:sz w:val="22"/>
                <w:szCs w:val="22"/>
              </w:rPr>
              <w:t xml:space="preserve"> % </w:t>
            </w:r>
            <w:proofErr w:type="gramStart"/>
            <w:r w:rsidRPr="006B6C51">
              <w:rPr>
                <w:sz w:val="22"/>
                <w:szCs w:val="22"/>
              </w:rPr>
              <w:t>к</w:t>
            </w:r>
            <w:proofErr w:type="gramEnd"/>
            <w:r w:rsidRPr="006B6C51">
              <w:rPr>
                <w:sz w:val="22"/>
                <w:szCs w:val="22"/>
              </w:rPr>
              <w:br/>
            </w:r>
            <w:r>
              <w:rPr>
                <w:sz w:val="22"/>
                <w:szCs w:val="22"/>
              </w:rPr>
              <w:t xml:space="preserve">январю-маю </w:t>
            </w:r>
            <w:r>
              <w:rPr>
                <w:sz w:val="22"/>
                <w:szCs w:val="22"/>
              </w:rPr>
              <w:br/>
            </w:r>
            <w:r w:rsidRPr="006B6C51">
              <w:rPr>
                <w:sz w:val="22"/>
                <w:szCs w:val="22"/>
              </w:rPr>
              <w:t xml:space="preserve">2018 г. </w:t>
            </w:r>
          </w:p>
        </w:tc>
        <w:tc>
          <w:tcPr>
            <w:tcW w:w="1000" w:type="dxa"/>
            <w:tcBorders>
              <w:top w:val="single" w:sz="4" w:space="0" w:color="auto"/>
              <w:left w:val="nil"/>
              <w:bottom w:val="single" w:sz="4" w:space="0" w:color="auto"/>
              <w:right w:val="single" w:sz="4" w:space="0" w:color="auto"/>
            </w:tcBorders>
            <w:hideMark/>
          </w:tcPr>
          <w:p w:rsidR="0022059D" w:rsidRPr="00AE6EF0" w:rsidRDefault="0022059D" w:rsidP="00866836">
            <w:pPr>
              <w:spacing w:before="40" w:after="40" w:line="200" w:lineRule="exact"/>
              <w:ind w:right="-57"/>
              <w:jc w:val="center"/>
            </w:pPr>
            <w:r>
              <w:rPr>
                <w:sz w:val="22"/>
                <w:szCs w:val="22"/>
              </w:rPr>
              <w:t>январь-май</w:t>
            </w:r>
            <w:r w:rsidRPr="006B6C51">
              <w:rPr>
                <w:sz w:val="22"/>
                <w:szCs w:val="22"/>
              </w:rPr>
              <w:t xml:space="preserve"> </w:t>
            </w:r>
            <w:r>
              <w:rPr>
                <w:sz w:val="22"/>
                <w:szCs w:val="22"/>
              </w:rPr>
              <w:br/>
            </w:r>
            <w:r w:rsidRPr="006B6C51">
              <w:rPr>
                <w:sz w:val="22"/>
                <w:szCs w:val="22"/>
              </w:rPr>
              <w:t xml:space="preserve">2019 г. </w:t>
            </w:r>
          </w:p>
        </w:tc>
        <w:tc>
          <w:tcPr>
            <w:tcW w:w="1001" w:type="dxa"/>
            <w:tcBorders>
              <w:top w:val="single" w:sz="4" w:space="0" w:color="auto"/>
              <w:left w:val="nil"/>
              <w:bottom w:val="single" w:sz="4" w:space="0" w:color="auto"/>
              <w:right w:val="single" w:sz="4" w:space="0" w:color="auto"/>
            </w:tcBorders>
            <w:hideMark/>
          </w:tcPr>
          <w:p w:rsidR="0022059D" w:rsidRPr="00AE6EF0" w:rsidRDefault="0022059D" w:rsidP="00866836">
            <w:pPr>
              <w:spacing w:before="40" w:after="40" w:line="200" w:lineRule="exact"/>
              <w:ind w:right="-57"/>
              <w:jc w:val="center"/>
            </w:pPr>
            <w:r>
              <w:rPr>
                <w:sz w:val="22"/>
                <w:szCs w:val="22"/>
              </w:rPr>
              <w:t>январь-май</w:t>
            </w:r>
            <w:r w:rsidRPr="006B6C51">
              <w:rPr>
                <w:sz w:val="22"/>
                <w:szCs w:val="22"/>
              </w:rPr>
              <w:t xml:space="preserve"> </w:t>
            </w:r>
            <w:r>
              <w:rPr>
                <w:sz w:val="22"/>
                <w:szCs w:val="22"/>
              </w:rPr>
              <w:br/>
            </w:r>
            <w:r w:rsidRPr="006B6C51">
              <w:rPr>
                <w:sz w:val="22"/>
                <w:szCs w:val="22"/>
              </w:rPr>
              <w:t xml:space="preserve">2019 г. </w:t>
            </w:r>
            <w:r w:rsidRPr="006B6C51">
              <w:rPr>
                <w:sz w:val="22"/>
                <w:szCs w:val="22"/>
              </w:rPr>
              <w:br/>
            </w:r>
            <w:proofErr w:type="gramStart"/>
            <w:r w:rsidRPr="006B6C51">
              <w:rPr>
                <w:sz w:val="22"/>
                <w:szCs w:val="22"/>
              </w:rPr>
              <w:t>в</w:t>
            </w:r>
            <w:proofErr w:type="gramEnd"/>
            <w:r w:rsidRPr="006B6C51">
              <w:rPr>
                <w:sz w:val="22"/>
                <w:szCs w:val="22"/>
              </w:rPr>
              <w:t xml:space="preserve"> % </w:t>
            </w:r>
            <w:proofErr w:type="gramStart"/>
            <w:r w:rsidRPr="006B6C51">
              <w:rPr>
                <w:sz w:val="22"/>
                <w:szCs w:val="22"/>
              </w:rPr>
              <w:t>к</w:t>
            </w:r>
            <w:proofErr w:type="gramEnd"/>
            <w:r w:rsidRPr="006B6C51">
              <w:rPr>
                <w:sz w:val="22"/>
                <w:szCs w:val="22"/>
              </w:rPr>
              <w:br/>
            </w:r>
            <w:r>
              <w:rPr>
                <w:sz w:val="22"/>
                <w:szCs w:val="22"/>
              </w:rPr>
              <w:t xml:space="preserve">январю-маю </w:t>
            </w:r>
            <w:r>
              <w:rPr>
                <w:sz w:val="22"/>
                <w:szCs w:val="22"/>
              </w:rPr>
              <w:br/>
            </w:r>
            <w:r w:rsidRPr="006B6C51">
              <w:rPr>
                <w:sz w:val="22"/>
                <w:szCs w:val="22"/>
              </w:rPr>
              <w:t xml:space="preserve">2018 г. </w:t>
            </w:r>
          </w:p>
        </w:tc>
      </w:tr>
      <w:tr w:rsidR="0022059D" w:rsidRPr="00ED5E4D" w:rsidTr="00A415C5">
        <w:trPr>
          <w:trHeight w:val="85"/>
          <w:jc w:val="center"/>
        </w:trPr>
        <w:tc>
          <w:tcPr>
            <w:tcW w:w="2860" w:type="dxa"/>
            <w:tcBorders>
              <w:top w:val="single" w:sz="4" w:space="0" w:color="auto"/>
              <w:left w:val="single" w:sz="4" w:space="0" w:color="auto"/>
              <w:bottom w:val="nil"/>
              <w:right w:val="single" w:sz="4" w:space="0" w:color="auto"/>
            </w:tcBorders>
            <w:vAlign w:val="bottom"/>
            <w:hideMark/>
          </w:tcPr>
          <w:p w:rsidR="0022059D" w:rsidRPr="002E0180" w:rsidRDefault="0022059D" w:rsidP="00BE2031">
            <w:pPr>
              <w:spacing w:before="90" w:after="90" w:line="200" w:lineRule="exact"/>
              <w:rPr>
                <w:snapToGrid w:val="0"/>
                <w:lang w:val="ru-MO"/>
              </w:rPr>
            </w:pPr>
            <w:r w:rsidRPr="002E0180">
              <w:rPr>
                <w:snapToGrid w:val="0"/>
                <w:sz w:val="22"/>
                <w:szCs w:val="22"/>
              </w:rPr>
              <w:t>Нефть сырая</w:t>
            </w:r>
          </w:p>
        </w:tc>
        <w:tc>
          <w:tcPr>
            <w:tcW w:w="1060" w:type="dxa"/>
            <w:tcBorders>
              <w:top w:val="nil"/>
              <w:left w:val="single" w:sz="4" w:space="0" w:color="auto"/>
              <w:bottom w:val="nil"/>
              <w:right w:val="single" w:sz="4" w:space="0" w:color="auto"/>
            </w:tcBorders>
            <w:vAlign w:val="bottom"/>
          </w:tcPr>
          <w:p w:rsidR="0022059D" w:rsidRPr="002E0180" w:rsidRDefault="0022059D" w:rsidP="00BE2031">
            <w:pPr>
              <w:spacing w:before="90" w:after="90" w:line="200" w:lineRule="exact"/>
              <w:ind w:right="113"/>
              <w:jc w:val="right"/>
              <w:rPr>
                <w:rFonts w:eastAsia="Arial Unicode MS"/>
                <w:lang w:val="ru-MO"/>
              </w:rPr>
            </w:pPr>
          </w:p>
        </w:tc>
        <w:tc>
          <w:tcPr>
            <w:tcW w:w="1061" w:type="dxa"/>
            <w:tcBorders>
              <w:top w:val="single" w:sz="4" w:space="0" w:color="auto"/>
              <w:left w:val="single" w:sz="4" w:space="0" w:color="auto"/>
              <w:bottom w:val="nil"/>
              <w:right w:val="single" w:sz="4" w:space="0" w:color="auto"/>
            </w:tcBorders>
            <w:vAlign w:val="bottom"/>
          </w:tcPr>
          <w:p w:rsidR="0022059D" w:rsidRPr="002E0180" w:rsidRDefault="0022059D" w:rsidP="00BE2031">
            <w:pPr>
              <w:spacing w:before="90" w:after="90" w:line="200" w:lineRule="exact"/>
              <w:ind w:right="227"/>
              <w:jc w:val="right"/>
              <w:rPr>
                <w:rFonts w:eastAsia="Arial Unicode MS"/>
                <w:lang w:val="ru-MO"/>
              </w:rPr>
            </w:pPr>
          </w:p>
        </w:tc>
        <w:tc>
          <w:tcPr>
            <w:tcW w:w="1063" w:type="dxa"/>
            <w:tcBorders>
              <w:top w:val="single" w:sz="4" w:space="0" w:color="auto"/>
              <w:left w:val="single" w:sz="4" w:space="0" w:color="auto"/>
              <w:bottom w:val="nil"/>
              <w:right w:val="single" w:sz="4" w:space="0" w:color="auto"/>
            </w:tcBorders>
            <w:vAlign w:val="bottom"/>
          </w:tcPr>
          <w:p w:rsidR="0022059D" w:rsidRPr="002E0180" w:rsidRDefault="0022059D" w:rsidP="00BE2031">
            <w:pPr>
              <w:spacing w:before="90" w:after="90" w:line="20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22059D" w:rsidRPr="002E0180" w:rsidRDefault="0022059D" w:rsidP="00BE2031">
            <w:pPr>
              <w:spacing w:before="90" w:after="90" w:line="200" w:lineRule="exact"/>
              <w:ind w:right="113"/>
              <w:jc w:val="right"/>
              <w:rPr>
                <w:rFonts w:eastAsia="Arial Unicode MS"/>
              </w:rPr>
            </w:pPr>
          </w:p>
        </w:tc>
        <w:tc>
          <w:tcPr>
            <w:tcW w:w="1000" w:type="dxa"/>
            <w:tcBorders>
              <w:top w:val="single" w:sz="4" w:space="0" w:color="auto"/>
              <w:left w:val="single" w:sz="4" w:space="0" w:color="auto"/>
              <w:bottom w:val="nil"/>
              <w:right w:val="single" w:sz="4" w:space="0" w:color="auto"/>
            </w:tcBorders>
            <w:vAlign w:val="bottom"/>
          </w:tcPr>
          <w:p w:rsidR="0022059D" w:rsidRPr="002E0180" w:rsidRDefault="0022059D" w:rsidP="00BE2031">
            <w:pPr>
              <w:spacing w:before="90" w:after="90" w:line="20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22059D" w:rsidRPr="002E0180" w:rsidRDefault="0022059D" w:rsidP="00BE2031">
            <w:pPr>
              <w:spacing w:before="90" w:after="90" w:line="200" w:lineRule="exact"/>
              <w:ind w:right="113"/>
              <w:jc w:val="right"/>
              <w:rPr>
                <w:rFonts w:eastAsia="Arial Unicode MS"/>
              </w:rPr>
            </w:pPr>
          </w:p>
        </w:tc>
      </w:tr>
      <w:tr w:rsidR="0022059D" w:rsidRPr="00ED5E4D" w:rsidTr="00A415C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90" w:after="90" w:line="200" w:lineRule="exact"/>
              <w:ind w:left="232"/>
              <w:rPr>
                <w:snapToGrid w:val="0"/>
              </w:rPr>
            </w:pPr>
            <w:r w:rsidRPr="002E0180">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7 084,5</w:t>
            </w:r>
          </w:p>
        </w:tc>
        <w:tc>
          <w:tcPr>
            <w:tcW w:w="106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93,7</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7 084,5</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93,7</w:t>
            </w:r>
          </w:p>
        </w:tc>
        <w:tc>
          <w:tcPr>
            <w:tcW w:w="100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w:t>
            </w:r>
          </w:p>
        </w:tc>
        <w:tc>
          <w:tcPr>
            <w:tcW w:w="100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w:t>
            </w:r>
          </w:p>
        </w:tc>
      </w:tr>
      <w:tr w:rsidR="0022059D" w:rsidRPr="00ED5E4D" w:rsidTr="00A415C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90" w:after="90" w:line="200" w:lineRule="exact"/>
              <w:ind w:left="232"/>
              <w:rPr>
                <w:snapToGrid w:val="0"/>
              </w:rPr>
            </w:pPr>
            <w:r w:rsidRPr="002E0180">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385</w:t>
            </w:r>
          </w:p>
        </w:tc>
        <w:tc>
          <w:tcPr>
            <w:tcW w:w="106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103,2</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385</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103,2</w:t>
            </w:r>
          </w:p>
        </w:tc>
        <w:tc>
          <w:tcPr>
            <w:tcW w:w="100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w:t>
            </w:r>
          </w:p>
        </w:tc>
        <w:tc>
          <w:tcPr>
            <w:tcW w:w="100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w:t>
            </w:r>
          </w:p>
        </w:tc>
      </w:tr>
      <w:tr w:rsidR="0022059D" w:rsidRPr="00ED5E4D" w:rsidTr="00A415C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90" w:after="90" w:line="200" w:lineRule="exact"/>
              <w:rPr>
                <w:snapToGrid w:val="0"/>
              </w:rPr>
            </w:pPr>
            <w:r w:rsidRPr="002E0180">
              <w:rPr>
                <w:snapToGrid w:val="0"/>
                <w:sz w:val="22"/>
                <w:szCs w:val="22"/>
              </w:rPr>
              <w:t>Природный газ</w:t>
            </w:r>
          </w:p>
        </w:tc>
        <w:tc>
          <w:tcPr>
            <w:tcW w:w="1060"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r>
      <w:tr w:rsidR="0022059D" w:rsidRPr="00ED5E4D" w:rsidTr="00A415C5">
        <w:trPr>
          <w:jc w:val="center"/>
        </w:trPr>
        <w:tc>
          <w:tcPr>
            <w:tcW w:w="2860" w:type="dxa"/>
            <w:tcBorders>
              <w:top w:val="nil"/>
              <w:left w:val="single" w:sz="4" w:space="0" w:color="auto"/>
              <w:right w:val="single" w:sz="4" w:space="0" w:color="auto"/>
            </w:tcBorders>
            <w:vAlign w:val="bottom"/>
            <w:hideMark/>
          </w:tcPr>
          <w:p w:rsidR="0022059D" w:rsidRPr="002E0180" w:rsidRDefault="0022059D" w:rsidP="00BE2031">
            <w:pPr>
              <w:spacing w:before="90" w:after="90" w:line="200" w:lineRule="exact"/>
              <w:ind w:left="232"/>
              <w:rPr>
                <w:snapToGrid w:val="0"/>
              </w:rPr>
            </w:pPr>
            <w:r w:rsidRPr="002E0180">
              <w:rPr>
                <w:snapToGrid w:val="0"/>
                <w:sz w:val="22"/>
                <w:szCs w:val="22"/>
              </w:rPr>
              <w:t>количество, млн. м</w:t>
            </w:r>
            <w:r w:rsidRPr="002E0180">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8 869,8</w:t>
            </w:r>
          </w:p>
        </w:tc>
        <w:tc>
          <w:tcPr>
            <w:tcW w:w="1061"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100,5</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8 869,8</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100,5</w:t>
            </w:r>
          </w:p>
        </w:tc>
        <w:tc>
          <w:tcPr>
            <w:tcW w:w="1000"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w:t>
            </w:r>
          </w:p>
        </w:tc>
        <w:tc>
          <w:tcPr>
            <w:tcW w:w="1001"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w:t>
            </w:r>
          </w:p>
        </w:tc>
      </w:tr>
      <w:tr w:rsidR="0022059D" w:rsidRPr="00ED5E4D" w:rsidTr="00A415C5">
        <w:trPr>
          <w:jc w:val="center"/>
        </w:trPr>
        <w:tc>
          <w:tcPr>
            <w:tcW w:w="2860" w:type="dxa"/>
            <w:tcBorders>
              <w:top w:val="nil"/>
              <w:left w:val="single" w:sz="4" w:space="0" w:color="auto"/>
              <w:right w:val="single" w:sz="4" w:space="0" w:color="auto"/>
            </w:tcBorders>
            <w:vAlign w:val="bottom"/>
            <w:hideMark/>
          </w:tcPr>
          <w:p w:rsidR="0022059D" w:rsidRPr="002E0180" w:rsidRDefault="0022059D" w:rsidP="00BE2031">
            <w:pPr>
              <w:spacing w:before="90" w:after="90" w:line="200" w:lineRule="exact"/>
              <w:ind w:left="232"/>
              <w:rPr>
                <w:snapToGrid w:val="0"/>
              </w:rPr>
            </w:pPr>
            <w:r w:rsidRPr="002E0180">
              <w:rPr>
                <w:snapToGrid w:val="0"/>
                <w:sz w:val="22"/>
                <w:szCs w:val="22"/>
              </w:rPr>
              <w:t>средняя цена, долларов США за тыс. м</w:t>
            </w:r>
            <w:r w:rsidRPr="002E0180">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130</w:t>
            </w:r>
          </w:p>
        </w:tc>
        <w:tc>
          <w:tcPr>
            <w:tcW w:w="1061"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98,3</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130</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98,3</w:t>
            </w:r>
          </w:p>
        </w:tc>
        <w:tc>
          <w:tcPr>
            <w:tcW w:w="1000"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w:t>
            </w:r>
          </w:p>
        </w:tc>
        <w:tc>
          <w:tcPr>
            <w:tcW w:w="1001"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w:t>
            </w:r>
          </w:p>
        </w:tc>
      </w:tr>
      <w:tr w:rsidR="0022059D" w:rsidRPr="00ED5E4D" w:rsidTr="00A415C5">
        <w:trPr>
          <w:jc w:val="center"/>
        </w:trPr>
        <w:tc>
          <w:tcPr>
            <w:tcW w:w="2860" w:type="dxa"/>
            <w:tcBorders>
              <w:left w:val="single" w:sz="4" w:space="0" w:color="auto"/>
              <w:bottom w:val="nil"/>
              <w:right w:val="single" w:sz="4" w:space="0" w:color="auto"/>
            </w:tcBorders>
            <w:vAlign w:val="bottom"/>
            <w:hideMark/>
          </w:tcPr>
          <w:p w:rsidR="0022059D" w:rsidRPr="002E0180" w:rsidRDefault="0022059D" w:rsidP="00BE2031">
            <w:pPr>
              <w:spacing w:before="90" w:after="90" w:line="200" w:lineRule="exact"/>
              <w:rPr>
                <w:snapToGrid w:val="0"/>
              </w:rPr>
            </w:pPr>
            <w:r w:rsidRPr="002E0180">
              <w:rPr>
                <w:snapToGrid w:val="0"/>
                <w:sz w:val="22"/>
                <w:szCs w:val="22"/>
              </w:rPr>
              <w:t>Полимеры этилена</w:t>
            </w:r>
          </w:p>
        </w:tc>
        <w:tc>
          <w:tcPr>
            <w:tcW w:w="1060" w:type="dxa"/>
            <w:tcBorders>
              <w:left w:val="single" w:sz="4" w:space="0" w:color="auto"/>
              <w:bottom w:val="nil"/>
              <w:right w:val="single" w:sz="4" w:space="0" w:color="auto"/>
            </w:tcBorders>
            <w:vAlign w:val="bottom"/>
          </w:tcPr>
          <w:p w:rsidR="0022059D" w:rsidRPr="002E0180" w:rsidRDefault="0022059D" w:rsidP="007F20AD">
            <w:pPr>
              <w:spacing w:before="90" w:after="90" w:line="200" w:lineRule="exact"/>
              <w:ind w:right="113"/>
              <w:jc w:val="right"/>
              <w:rPr>
                <w:rFonts w:eastAsia="Arial Unicode MS"/>
              </w:rPr>
            </w:pPr>
          </w:p>
        </w:tc>
        <w:tc>
          <w:tcPr>
            <w:tcW w:w="1061" w:type="dxa"/>
            <w:tcBorders>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059D" w:rsidRPr="002E0180" w:rsidRDefault="0022059D" w:rsidP="007F20AD">
            <w:pPr>
              <w:spacing w:before="90" w:after="90" w:line="20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22059D" w:rsidRPr="002E0180" w:rsidRDefault="0022059D" w:rsidP="007F20AD">
            <w:pPr>
              <w:tabs>
                <w:tab w:val="left" w:pos="1032"/>
              </w:tabs>
              <w:spacing w:before="90" w:after="90" w:line="20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c>
          <w:tcPr>
            <w:tcW w:w="1001" w:type="dxa"/>
            <w:tcBorders>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r>
      <w:tr w:rsidR="0022059D" w:rsidRPr="00ED5E4D" w:rsidTr="00A415C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90" w:after="90" w:line="200" w:lineRule="exact"/>
              <w:ind w:left="232"/>
              <w:rPr>
                <w:snapToGrid w:val="0"/>
              </w:rPr>
            </w:pPr>
            <w:r w:rsidRPr="002E0180">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56,0</w:t>
            </w:r>
          </w:p>
        </w:tc>
        <w:tc>
          <w:tcPr>
            <w:tcW w:w="106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94,2</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29,0</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89,3</w:t>
            </w:r>
          </w:p>
        </w:tc>
        <w:tc>
          <w:tcPr>
            <w:tcW w:w="100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27,0</w:t>
            </w:r>
          </w:p>
        </w:tc>
        <w:tc>
          <w:tcPr>
            <w:tcW w:w="100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100,1</w:t>
            </w:r>
          </w:p>
        </w:tc>
      </w:tr>
      <w:tr w:rsidR="0022059D" w:rsidRPr="00ED5E4D" w:rsidTr="00A415C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90" w:after="90" w:line="200" w:lineRule="exact"/>
              <w:ind w:left="232"/>
              <w:rPr>
                <w:snapToGrid w:val="0"/>
              </w:rPr>
            </w:pPr>
            <w:r w:rsidRPr="002E0180">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1 334</w:t>
            </w:r>
          </w:p>
        </w:tc>
        <w:tc>
          <w:tcPr>
            <w:tcW w:w="106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94,3</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1 260</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94,6</w:t>
            </w:r>
          </w:p>
        </w:tc>
        <w:tc>
          <w:tcPr>
            <w:tcW w:w="100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1 414</w:t>
            </w:r>
          </w:p>
        </w:tc>
        <w:tc>
          <w:tcPr>
            <w:tcW w:w="100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93,3</w:t>
            </w:r>
          </w:p>
        </w:tc>
      </w:tr>
      <w:tr w:rsidR="0022059D" w:rsidRPr="00ED5E4D" w:rsidTr="00A415C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90" w:after="90" w:line="200" w:lineRule="exact"/>
              <w:rPr>
                <w:snapToGrid w:val="0"/>
              </w:rPr>
            </w:pPr>
            <w:r w:rsidRPr="002E0180">
              <w:rPr>
                <w:snapToGrid w:val="0"/>
                <w:sz w:val="22"/>
                <w:szCs w:val="22"/>
              </w:rPr>
              <w:t>Черные металлы</w:t>
            </w:r>
          </w:p>
        </w:tc>
        <w:tc>
          <w:tcPr>
            <w:tcW w:w="1060"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r>
      <w:tr w:rsidR="0022059D" w:rsidRPr="00ED5E4D" w:rsidTr="00A415C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90" w:after="90" w:line="200" w:lineRule="exact"/>
              <w:ind w:left="232"/>
              <w:rPr>
                <w:snapToGrid w:val="0"/>
              </w:rPr>
            </w:pPr>
            <w:r w:rsidRPr="002E0180">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1 339,9</w:t>
            </w:r>
          </w:p>
        </w:tc>
        <w:tc>
          <w:tcPr>
            <w:tcW w:w="106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101,6</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1 210,8</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95,7</w:t>
            </w:r>
          </w:p>
        </w:tc>
        <w:tc>
          <w:tcPr>
            <w:tcW w:w="100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129,1</w:t>
            </w:r>
          </w:p>
        </w:tc>
        <w:tc>
          <w:tcPr>
            <w:tcW w:w="100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242,4</w:t>
            </w:r>
          </w:p>
        </w:tc>
      </w:tr>
      <w:tr w:rsidR="0022059D" w:rsidRPr="00ED5E4D" w:rsidTr="00A415C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90" w:after="90" w:line="200" w:lineRule="exact"/>
              <w:ind w:left="232"/>
              <w:rPr>
                <w:snapToGrid w:val="0"/>
              </w:rPr>
            </w:pPr>
            <w:r w:rsidRPr="002E0180">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512</w:t>
            </w:r>
          </w:p>
        </w:tc>
        <w:tc>
          <w:tcPr>
            <w:tcW w:w="106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94,6</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503</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96,5</w:t>
            </w:r>
          </w:p>
        </w:tc>
        <w:tc>
          <w:tcPr>
            <w:tcW w:w="100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591</w:t>
            </w:r>
          </w:p>
        </w:tc>
        <w:tc>
          <w:tcPr>
            <w:tcW w:w="100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58,7</w:t>
            </w:r>
          </w:p>
        </w:tc>
      </w:tr>
      <w:tr w:rsidR="0022059D" w:rsidRPr="00ED5E4D" w:rsidTr="00A415C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90" w:after="90" w:line="200" w:lineRule="exact"/>
              <w:rPr>
                <w:snapToGrid w:val="0"/>
              </w:rPr>
            </w:pPr>
            <w:r w:rsidRPr="002E0180">
              <w:rPr>
                <w:snapToGrid w:val="0"/>
                <w:sz w:val="22"/>
                <w:szCs w:val="22"/>
              </w:rPr>
              <w:t>Трубы из черных металлов</w:t>
            </w:r>
          </w:p>
        </w:tc>
        <w:tc>
          <w:tcPr>
            <w:tcW w:w="1060"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r>
      <w:tr w:rsidR="0022059D" w:rsidRPr="00ED5E4D" w:rsidTr="00BE2031">
        <w:trPr>
          <w:jc w:val="center"/>
        </w:trPr>
        <w:tc>
          <w:tcPr>
            <w:tcW w:w="2860" w:type="dxa"/>
            <w:tcBorders>
              <w:top w:val="nil"/>
              <w:left w:val="single" w:sz="4" w:space="0" w:color="auto"/>
              <w:right w:val="single" w:sz="4" w:space="0" w:color="auto"/>
            </w:tcBorders>
            <w:vAlign w:val="bottom"/>
            <w:hideMark/>
          </w:tcPr>
          <w:p w:rsidR="0022059D" w:rsidRPr="002E0180" w:rsidRDefault="0022059D" w:rsidP="00BE2031">
            <w:pPr>
              <w:spacing w:before="90" w:after="90" w:line="200" w:lineRule="exact"/>
              <w:ind w:left="232"/>
              <w:rPr>
                <w:snapToGrid w:val="0"/>
              </w:rPr>
            </w:pPr>
            <w:r w:rsidRPr="002E0180">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112,8</w:t>
            </w:r>
          </w:p>
        </w:tc>
        <w:tc>
          <w:tcPr>
            <w:tcW w:w="1061"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102,0</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107,3</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101,1</w:t>
            </w:r>
          </w:p>
        </w:tc>
        <w:tc>
          <w:tcPr>
            <w:tcW w:w="1000"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5,5</w:t>
            </w:r>
          </w:p>
        </w:tc>
        <w:tc>
          <w:tcPr>
            <w:tcW w:w="1001"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122,1</w:t>
            </w:r>
          </w:p>
        </w:tc>
      </w:tr>
      <w:tr w:rsidR="0022059D" w:rsidRPr="00ED5E4D" w:rsidTr="00BE2031">
        <w:trPr>
          <w:jc w:val="center"/>
        </w:trPr>
        <w:tc>
          <w:tcPr>
            <w:tcW w:w="2860" w:type="dxa"/>
            <w:tcBorders>
              <w:top w:val="nil"/>
              <w:left w:val="single" w:sz="4" w:space="0" w:color="auto"/>
              <w:right w:val="single" w:sz="4" w:space="0" w:color="auto"/>
            </w:tcBorders>
            <w:vAlign w:val="bottom"/>
            <w:hideMark/>
          </w:tcPr>
          <w:p w:rsidR="0022059D" w:rsidRPr="002E0180" w:rsidRDefault="0022059D" w:rsidP="00BE2031">
            <w:pPr>
              <w:spacing w:before="90" w:after="90" w:line="200" w:lineRule="exact"/>
              <w:ind w:left="232"/>
              <w:rPr>
                <w:snapToGrid w:val="0"/>
              </w:rPr>
            </w:pPr>
            <w:r w:rsidRPr="002E0180">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938</w:t>
            </w:r>
          </w:p>
        </w:tc>
        <w:tc>
          <w:tcPr>
            <w:tcW w:w="1061"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94,1</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866</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91,8</w:t>
            </w:r>
          </w:p>
        </w:tc>
        <w:tc>
          <w:tcPr>
            <w:tcW w:w="1000"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2 352</w:t>
            </w:r>
          </w:p>
        </w:tc>
        <w:tc>
          <w:tcPr>
            <w:tcW w:w="1001"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102,8</w:t>
            </w:r>
          </w:p>
        </w:tc>
      </w:tr>
      <w:tr w:rsidR="0022059D" w:rsidRPr="00ED5E4D" w:rsidTr="00BE2031">
        <w:trPr>
          <w:jc w:val="center"/>
        </w:trPr>
        <w:tc>
          <w:tcPr>
            <w:tcW w:w="2860" w:type="dxa"/>
            <w:tcBorders>
              <w:left w:val="single" w:sz="4" w:space="0" w:color="auto"/>
              <w:bottom w:val="nil"/>
              <w:right w:val="single" w:sz="4" w:space="0" w:color="auto"/>
            </w:tcBorders>
            <w:vAlign w:val="bottom"/>
            <w:hideMark/>
          </w:tcPr>
          <w:p w:rsidR="0022059D" w:rsidRPr="002E0180" w:rsidRDefault="0022059D" w:rsidP="00BE2031">
            <w:pPr>
              <w:spacing w:before="90" w:after="90" w:line="200" w:lineRule="exact"/>
              <w:rPr>
                <w:snapToGrid w:val="0"/>
              </w:rPr>
            </w:pPr>
            <w:r w:rsidRPr="002E0180">
              <w:rPr>
                <w:snapToGrid w:val="0"/>
                <w:sz w:val="22"/>
                <w:szCs w:val="22"/>
              </w:rPr>
              <w:t>Металлоконструкции</w:t>
            </w:r>
            <w:r w:rsidRPr="002E0180">
              <w:rPr>
                <w:snapToGrid w:val="0"/>
                <w:sz w:val="22"/>
                <w:szCs w:val="22"/>
              </w:rPr>
              <w:br/>
              <w:t>из черных металлов</w:t>
            </w:r>
          </w:p>
        </w:tc>
        <w:tc>
          <w:tcPr>
            <w:tcW w:w="1060" w:type="dxa"/>
            <w:tcBorders>
              <w:left w:val="single" w:sz="4" w:space="0" w:color="auto"/>
              <w:bottom w:val="nil"/>
              <w:right w:val="single" w:sz="4" w:space="0" w:color="auto"/>
            </w:tcBorders>
            <w:vAlign w:val="bottom"/>
          </w:tcPr>
          <w:p w:rsidR="0022059D" w:rsidRPr="002E0180" w:rsidRDefault="0022059D" w:rsidP="007F20AD">
            <w:pPr>
              <w:spacing w:before="90" w:after="90" w:line="200" w:lineRule="exact"/>
              <w:ind w:right="113"/>
              <w:jc w:val="right"/>
              <w:rPr>
                <w:rFonts w:eastAsia="Arial Unicode MS"/>
              </w:rPr>
            </w:pPr>
          </w:p>
        </w:tc>
        <w:tc>
          <w:tcPr>
            <w:tcW w:w="1061" w:type="dxa"/>
            <w:tcBorders>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059D" w:rsidRPr="002E0180" w:rsidRDefault="0022059D" w:rsidP="007F20AD">
            <w:pPr>
              <w:spacing w:before="90" w:after="90" w:line="20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c>
          <w:tcPr>
            <w:tcW w:w="1001" w:type="dxa"/>
            <w:tcBorders>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r>
      <w:tr w:rsidR="0022059D" w:rsidRPr="00ED5E4D" w:rsidTr="00973A2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90" w:after="90" w:line="200" w:lineRule="exact"/>
              <w:ind w:left="232"/>
              <w:rPr>
                <w:snapToGrid w:val="0"/>
              </w:rPr>
            </w:pPr>
            <w:r w:rsidRPr="002E0180">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39,6</w:t>
            </w:r>
          </w:p>
        </w:tc>
        <w:tc>
          <w:tcPr>
            <w:tcW w:w="106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136,4</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28,9</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131,0</w:t>
            </w:r>
          </w:p>
        </w:tc>
        <w:tc>
          <w:tcPr>
            <w:tcW w:w="100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10,7</w:t>
            </w:r>
          </w:p>
        </w:tc>
        <w:tc>
          <w:tcPr>
            <w:tcW w:w="100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153,5</w:t>
            </w:r>
          </w:p>
        </w:tc>
      </w:tr>
      <w:tr w:rsidR="0022059D" w:rsidRPr="00ED5E4D" w:rsidTr="00973A2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90" w:after="90" w:line="200" w:lineRule="exact"/>
              <w:ind w:left="232"/>
              <w:rPr>
                <w:snapToGrid w:val="0"/>
              </w:rPr>
            </w:pPr>
            <w:r w:rsidRPr="002E0180">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2 339</w:t>
            </w:r>
          </w:p>
        </w:tc>
        <w:tc>
          <w:tcPr>
            <w:tcW w:w="106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95,2</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1 949</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91,7</w:t>
            </w:r>
          </w:p>
        </w:tc>
        <w:tc>
          <w:tcPr>
            <w:tcW w:w="100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3 399</w:t>
            </w:r>
          </w:p>
        </w:tc>
        <w:tc>
          <w:tcPr>
            <w:tcW w:w="100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96,9</w:t>
            </w:r>
          </w:p>
        </w:tc>
      </w:tr>
      <w:tr w:rsidR="0022059D" w:rsidRPr="00ED5E4D" w:rsidTr="00973A2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90" w:after="90" w:line="200" w:lineRule="exact"/>
              <w:rPr>
                <w:snapToGrid w:val="0"/>
                <w:spacing w:val="-4"/>
              </w:rPr>
            </w:pPr>
            <w:r w:rsidRPr="002E0180">
              <w:rPr>
                <w:snapToGrid w:val="0"/>
                <w:spacing w:val="-4"/>
                <w:sz w:val="22"/>
                <w:szCs w:val="22"/>
              </w:rPr>
              <w:t>Арматура для трубопроводов</w:t>
            </w:r>
          </w:p>
        </w:tc>
        <w:tc>
          <w:tcPr>
            <w:tcW w:w="1060"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r>
      <w:tr w:rsidR="0022059D" w:rsidRPr="00ED5E4D" w:rsidTr="00973A2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90" w:after="90" w:line="200" w:lineRule="exact"/>
              <w:ind w:left="232"/>
              <w:rPr>
                <w:snapToGrid w:val="0"/>
              </w:rPr>
            </w:pPr>
            <w:r w:rsidRPr="002E0180">
              <w:rPr>
                <w:snapToGrid w:val="0"/>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11 675</w:t>
            </w:r>
          </w:p>
        </w:tc>
        <w:tc>
          <w:tcPr>
            <w:tcW w:w="106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91,1</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3 151</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103,8</w:t>
            </w:r>
          </w:p>
        </w:tc>
        <w:tc>
          <w:tcPr>
            <w:tcW w:w="100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8 524</w:t>
            </w:r>
          </w:p>
        </w:tc>
        <w:tc>
          <w:tcPr>
            <w:tcW w:w="100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87,2</w:t>
            </w:r>
          </w:p>
        </w:tc>
      </w:tr>
      <w:tr w:rsidR="0022059D" w:rsidRPr="00ED5E4D" w:rsidTr="00973A2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90" w:after="90" w:line="200" w:lineRule="exact"/>
              <w:ind w:left="232"/>
              <w:rPr>
                <w:snapToGrid w:val="0"/>
              </w:rPr>
            </w:pPr>
            <w:r w:rsidRPr="002E0180">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12 800</w:t>
            </w:r>
          </w:p>
        </w:tc>
        <w:tc>
          <w:tcPr>
            <w:tcW w:w="106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145,7</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20 643</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121,3</w:t>
            </w:r>
          </w:p>
        </w:tc>
        <w:tc>
          <w:tcPr>
            <w:tcW w:w="1000"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9 902</w:t>
            </w:r>
          </w:p>
        </w:tc>
        <w:tc>
          <w:tcPr>
            <w:tcW w:w="1001" w:type="dxa"/>
            <w:tcBorders>
              <w:top w:val="nil"/>
              <w:left w:val="single" w:sz="4" w:space="0" w:color="auto"/>
              <w:bottom w:val="nil"/>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158,9</w:t>
            </w:r>
          </w:p>
        </w:tc>
      </w:tr>
      <w:tr w:rsidR="0022059D" w:rsidRPr="00ED5E4D" w:rsidTr="00973A2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90" w:after="90" w:line="200" w:lineRule="exact"/>
              <w:rPr>
                <w:snapToGrid w:val="0"/>
              </w:rPr>
            </w:pPr>
            <w:r w:rsidRPr="002E0180">
              <w:rPr>
                <w:snapToGrid w:val="0"/>
                <w:sz w:val="22"/>
                <w:szCs w:val="22"/>
              </w:rPr>
              <w:t>Двигатели внутреннего сгорания</w:t>
            </w:r>
          </w:p>
        </w:tc>
        <w:tc>
          <w:tcPr>
            <w:tcW w:w="1060"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tabs>
                <w:tab w:val="left" w:pos="1032"/>
              </w:tabs>
              <w:spacing w:before="90" w:after="90"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22059D" w:rsidRPr="002E0180" w:rsidRDefault="0022059D" w:rsidP="007F20AD">
            <w:pPr>
              <w:spacing w:before="90" w:after="90" w:line="200" w:lineRule="exact"/>
              <w:ind w:right="170"/>
              <w:jc w:val="right"/>
              <w:rPr>
                <w:rFonts w:eastAsia="Arial Unicode MS"/>
              </w:rPr>
            </w:pPr>
          </w:p>
        </w:tc>
      </w:tr>
      <w:tr w:rsidR="0022059D" w:rsidRPr="00ED5E4D" w:rsidTr="00BE2031">
        <w:trPr>
          <w:jc w:val="center"/>
        </w:trPr>
        <w:tc>
          <w:tcPr>
            <w:tcW w:w="2860" w:type="dxa"/>
            <w:tcBorders>
              <w:top w:val="nil"/>
              <w:left w:val="single" w:sz="4" w:space="0" w:color="auto"/>
              <w:right w:val="single" w:sz="4" w:space="0" w:color="auto"/>
            </w:tcBorders>
            <w:vAlign w:val="bottom"/>
            <w:hideMark/>
          </w:tcPr>
          <w:p w:rsidR="0022059D" w:rsidRPr="002E0180" w:rsidRDefault="0022059D" w:rsidP="00BE2031">
            <w:pPr>
              <w:spacing w:before="90" w:after="90" w:line="200" w:lineRule="exact"/>
              <w:ind w:left="232"/>
              <w:rPr>
                <w:snapToGrid w:val="0"/>
              </w:rPr>
            </w:pPr>
            <w:r w:rsidRPr="002E0180">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88,4</w:t>
            </w:r>
          </w:p>
        </w:tc>
        <w:tc>
          <w:tcPr>
            <w:tcW w:w="1061"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157,8</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17,5</w:t>
            </w:r>
          </w:p>
        </w:tc>
        <w:tc>
          <w:tcPr>
            <w:tcW w:w="1063" w:type="dxa"/>
            <w:tcBorders>
              <w:top w:val="nil"/>
              <w:left w:val="single" w:sz="4" w:space="0" w:color="auto"/>
              <w:right w:val="single" w:sz="4" w:space="0" w:color="auto"/>
            </w:tcBorders>
            <w:vAlign w:val="bottom"/>
            <w:hideMark/>
          </w:tcPr>
          <w:p w:rsidR="0022059D" w:rsidRPr="002E0180" w:rsidRDefault="00BE4D31" w:rsidP="007F20AD">
            <w:pPr>
              <w:spacing w:before="90" w:after="90" w:line="200" w:lineRule="exact"/>
              <w:ind w:right="170"/>
              <w:jc w:val="right"/>
              <w:rPr>
                <w:rFonts w:eastAsia="Arial Unicode MS"/>
              </w:rPr>
            </w:pPr>
            <w:r>
              <w:rPr>
                <w:rFonts w:eastAsia="Arial Unicode MS"/>
                <w:sz w:val="22"/>
                <w:szCs w:val="22"/>
              </w:rPr>
              <w:t>в 3,5</w:t>
            </w:r>
            <w:r w:rsidR="0022059D" w:rsidRPr="002E0180">
              <w:rPr>
                <w:rFonts w:eastAsia="Arial Unicode MS"/>
                <w:sz w:val="22"/>
                <w:szCs w:val="22"/>
              </w:rPr>
              <w:t>р.</w:t>
            </w:r>
          </w:p>
        </w:tc>
        <w:tc>
          <w:tcPr>
            <w:tcW w:w="1000"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70,9</w:t>
            </w:r>
          </w:p>
        </w:tc>
        <w:tc>
          <w:tcPr>
            <w:tcW w:w="1001" w:type="dxa"/>
            <w:tcBorders>
              <w:top w:val="nil"/>
              <w:left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139,0</w:t>
            </w:r>
          </w:p>
        </w:tc>
      </w:tr>
      <w:tr w:rsidR="0022059D" w:rsidRPr="00ED5E4D" w:rsidTr="00BE2031">
        <w:trPr>
          <w:jc w:val="center"/>
        </w:trPr>
        <w:tc>
          <w:tcPr>
            <w:tcW w:w="2860" w:type="dxa"/>
            <w:tcBorders>
              <w:top w:val="nil"/>
              <w:left w:val="single" w:sz="4" w:space="0" w:color="auto"/>
              <w:bottom w:val="single" w:sz="4" w:space="0" w:color="auto"/>
              <w:right w:val="single" w:sz="4" w:space="0" w:color="auto"/>
            </w:tcBorders>
            <w:vAlign w:val="bottom"/>
            <w:hideMark/>
          </w:tcPr>
          <w:p w:rsidR="0022059D" w:rsidRPr="002E0180" w:rsidRDefault="0022059D" w:rsidP="00BE2031">
            <w:pPr>
              <w:spacing w:before="90" w:after="90" w:line="200" w:lineRule="exact"/>
              <w:ind w:left="232"/>
              <w:rPr>
                <w:snapToGrid w:val="0"/>
              </w:rPr>
            </w:pPr>
            <w:r w:rsidRPr="002E0180">
              <w:rPr>
                <w:snapToGrid w:val="0"/>
                <w:sz w:val="22"/>
                <w:szCs w:val="22"/>
              </w:rPr>
              <w:t>средняя цена, долларов США за штуку</w:t>
            </w:r>
          </w:p>
        </w:tc>
        <w:tc>
          <w:tcPr>
            <w:tcW w:w="1060" w:type="dxa"/>
            <w:tcBorders>
              <w:top w:val="nil"/>
              <w:left w:val="single" w:sz="4" w:space="0" w:color="auto"/>
              <w:bottom w:val="single" w:sz="4" w:space="0" w:color="auto"/>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1 342</w:t>
            </w:r>
          </w:p>
        </w:tc>
        <w:tc>
          <w:tcPr>
            <w:tcW w:w="1061" w:type="dxa"/>
            <w:tcBorders>
              <w:top w:val="nil"/>
              <w:left w:val="single" w:sz="4" w:space="0" w:color="auto"/>
              <w:bottom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59,3</w:t>
            </w:r>
          </w:p>
        </w:tc>
        <w:tc>
          <w:tcPr>
            <w:tcW w:w="1063" w:type="dxa"/>
            <w:tcBorders>
              <w:top w:val="nil"/>
              <w:left w:val="single" w:sz="4" w:space="0" w:color="auto"/>
              <w:bottom w:val="single" w:sz="4" w:space="0" w:color="auto"/>
              <w:right w:val="single" w:sz="4" w:space="0" w:color="auto"/>
            </w:tcBorders>
            <w:vAlign w:val="bottom"/>
            <w:hideMark/>
          </w:tcPr>
          <w:p w:rsidR="0022059D" w:rsidRPr="002E0180" w:rsidRDefault="0022059D" w:rsidP="007F20AD">
            <w:pPr>
              <w:spacing w:before="90" w:after="90" w:line="200" w:lineRule="exact"/>
              <w:ind w:right="113"/>
              <w:jc w:val="right"/>
              <w:rPr>
                <w:rFonts w:eastAsia="Arial Unicode MS"/>
              </w:rPr>
            </w:pPr>
            <w:r w:rsidRPr="002E0180">
              <w:rPr>
                <w:rFonts w:eastAsia="Arial Unicode MS"/>
                <w:sz w:val="22"/>
                <w:szCs w:val="22"/>
              </w:rPr>
              <w:t>1 649</w:t>
            </w:r>
          </w:p>
        </w:tc>
        <w:tc>
          <w:tcPr>
            <w:tcW w:w="1063" w:type="dxa"/>
            <w:tcBorders>
              <w:top w:val="nil"/>
              <w:left w:val="single" w:sz="4" w:space="0" w:color="auto"/>
              <w:bottom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22,8</w:t>
            </w:r>
          </w:p>
        </w:tc>
        <w:tc>
          <w:tcPr>
            <w:tcW w:w="1000" w:type="dxa"/>
            <w:tcBorders>
              <w:top w:val="nil"/>
              <w:left w:val="single" w:sz="4" w:space="0" w:color="auto"/>
              <w:bottom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1 267</w:t>
            </w:r>
          </w:p>
        </w:tc>
        <w:tc>
          <w:tcPr>
            <w:tcW w:w="1001" w:type="dxa"/>
            <w:tcBorders>
              <w:top w:val="nil"/>
              <w:left w:val="single" w:sz="4" w:space="0" w:color="auto"/>
              <w:bottom w:val="single" w:sz="4" w:space="0" w:color="auto"/>
              <w:right w:val="single" w:sz="4" w:space="0" w:color="auto"/>
            </w:tcBorders>
            <w:vAlign w:val="bottom"/>
            <w:hideMark/>
          </w:tcPr>
          <w:p w:rsidR="0022059D" w:rsidRPr="002E0180" w:rsidRDefault="0022059D" w:rsidP="007F20AD">
            <w:pPr>
              <w:spacing w:before="90" w:after="90" w:line="200" w:lineRule="exact"/>
              <w:ind w:right="170"/>
              <w:jc w:val="right"/>
              <w:rPr>
                <w:rFonts w:eastAsia="Arial Unicode MS"/>
              </w:rPr>
            </w:pPr>
            <w:r w:rsidRPr="002E0180">
              <w:rPr>
                <w:rFonts w:eastAsia="Arial Unicode MS"/>
                <w:sz w:val="22"/>
                <w:szCs w:val="22"/>
              </w:rPr>
              <w:t>71,2</w:t>
            </w:r>
          </w:p>
        </w:tc>
      </w:tr>
      <w:tr w:rsidR="0022059D" w:rsidRPr="00ED5E4D" w:rsidTr="00BE2031">
        <w:trPr>
          <w:jc w:val="center"/>
        </w:trPr>
        <w:tc>
          <w:tcPr>
            <w:tcW w:w="2860" w:type="dxa"/>
            <w:tcBorders>
              <w:top w:val="single" w:sz="4" w:space="0" w:color="auto"/>
              <w:left w:val="single" w:sz="4" w:space="0" w:color="auto"/>
              <w:bottom w:val="nil"/>
              <w:right w:val="single" w:sz="4" w:space="0" w:color="auto"/>
            </w:tcBorders>
            <w:vAlign w:val="bottom"/>
            <w:hideMark/>
          </w:tcPr>
          <w:p w:rsidR="0022059D" w:rsidRPr="002E0180" w:rsidRDefault="0022059D" w:rsidP="00BE2031">
            <w:pPr>
              <w:spacing w:before="60" w:after="40" w:line="200" w:lineRule="exact"/>
              <w:rPr>
                <w:snapToGrid w:val="0"/>
              </w:rPr>
            </w:pPr>
            <w:r w:rsidRPr="002E0180">
              <w:rPr>
                <w:snapToGrid w:val="0"/>
                <w:sz w:val="22"/>
                <w:szCs w:val="22"/>
              </w:rPr>
              <w:lastRenderedPageBreak/>
              <w:t>Двигатели и генераторы электрические</w:t>
            </w:r>
          </w:p>
        </w:tc>
        <w:tc>
          <w:tcPr>
            <w:tcW w:w="1060" w:type="dxa"/>
            <w:tcBorders>
              <w:top w:val="single" w:sz="4" w:space="0" w:color="auto"/>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p>
        </w:tc>
        <w:tc>
          <w:tcPr>
            <w:tcW w:w="1061" w:type="dxa"/>
            <w:tcBorders>
              <w:top w:val="single" w:sz="4" w:space="0" w:color="auto"/>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22059D" w:rsidRPr="002E0180" w:rsidRDefault="0022059D" w:rsidP="007F20AD">
            <w:pPr>
              <w:tabs>
                <w:tab w:val="left" w:pos="1032"/>
              </w:tabs>
              <w:spacing w:before="60" w:after="40" w:line="200" w:lineRule="exact"/>
              <w:ind w:right="170"/>
              <w:jc w:val="right"/>
              <w:rPr>
                <w:rFonts w:eastAsia="Arial Unicode MS"/>
              </w:rPr>
            </w:pPr>
          </w:p>
        </w:tc>
        <w:tc>
          <w:tcPr>
            <w:tcW w:w="1000" w:type="dxa"/>
            <w:tcBorders>
              <w:top w:val="single" w:sz="4" w:space="0" w:color="auto"/>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01" w:type="dxa"/>
            <w:tcBorders>
              <w:top w:val="single" w:sz="4" w:space="0" w:color="auto"/>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r>
      <w:tr w:rsidR="0022059D" w:rsidRPr="00ED5E4D" w:rsidTr="00973A25">
        <w:trPr>
          <w:jc w:val="center"/>
        </w:trPr>
        <w:tc>
          <w:tcPr>
            <w:tcW w:w="2860" w:type="dxa"/>
            <w:tcBorders>
              <w:top w:val="nil"/>
              <w:left w:val="single" w:sz="4" w:space="0" w:color="auto"/>
              <w:right w:val="single" w:sz="4" w:space="0" w:color="auto"/>
            </w:tcBorders>
            <w:vAlign w:val="bottom"/>
            <w:hideMark/>
          </w:tcPr>
          <w:p w:rsidR="0022059D" w:rsidRPr="002E0180" w:rsidRDefault="0022059D" w:rsidP="00BE2031">
            <w:pPr>
              <w:spacing w:before="60" w:after="40" w:line="200" w:lineRule="exact"/>
              <w:ind w:left="232"/>
              <w:rPr>
                <w:snapToGrid w:val="0"/>
              </w:rPr>
            </w:pPr>
            <w:r w:rsidRPr="002E0180">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1 104,8</w:t>
            </w:r>
          </w:p>
        </w:tc>
        <w:tc>
          <w:tcPr>
            <w:tcW w:w="1061"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90,4</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117,1</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111,2</w:t>
            </w:r>
          </w:p>
        </w:tc>
        <w:tc>
          <w:tcPr>
            <w:tcW w:w="1000"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987,7</w:t>
            </w:r>
          </w:p>
        </w:tc>
        <w:tc>
          <w:tcPr>
            <w:tcW w:w="1001"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88,4</w:t>
            </w:r>
          </w:p>
        </w:tc>
      </w:tr>
      <w:tr w:rsidR="0022059D" w:rsidRPr="00ED5E4D" w:rsidTr="00973A25">
        <w:trPr>
          <w:jc w:val="center"/>
        </w:trPr>
        <w:tc>
          <w:tcPr>
            <w:tcW w:w="2860" w:type="dxa"/>
            <w:tcBorders>
              <w:top w:val="nil"/>
              <w:left w:val="single" w:sz="4" w:space="0" w:color="auto"/>
              <w:right w:val="single" w:sz="4" w:space="0" w:color="auto"/>
            </w:tcBorders>
            <w:vAlign w:val="bottom"/>
            <w:hideMark/>
          </w:tcPr>
          <w:p w:rsidR="0022059D" w:rsidRPr="002E0180" w:rsidRDefault="0022059D" w:rsidP="00BE2031">
            <w:pPr>
              <w:spacing w:before="60" w:after="40" w:line="200" w:lineRule="exact"/>
              <w:ind w:left="232"/>
              <w:rPr>
                <w:snapToGrid w:val="0"/>
              </w:rPr>
            </w:pPr>
            <w:r w:rsidRPr="002E0180">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73</w:t>
            </w:r>
          </w:p>
        </w:tc>
        <w:tc>
          <w:tcPr>
            <w:tcW w:w="1061"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106,7</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448</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79,4</w:t>
            </w:r>
          </w:p>
        </w:tc>
        <w:tc>
          <w:tcPr>
            <w:tcW w:w="1000"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28</w:t>
            </w:r>
          </w:p>
        </w:tc>
        <w:tc>
          <w:tcPr>
            <w:tcW w:w="1001"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132,1</w:t>
            </w:r>
          </w:p>
        </w:tc>
      </w:tr>
      <w:tr w:rsidR="0022059D" w:rsidRPr="00ED5E4D" w:rsidTr="00973A25">
        <w:trPr>
          <w:jc w:val="center"/>
        </w:trPr>
        <w:tc>
          <w:tcPr>
            <w:tcW w:w="2860" w:type="dxa"/>
            <w:tcBorders>
              <w:left w:val="single" w:sz="4" w:space="0" w:color="auto"/>
              <w:bottom w:val="nil"/>
              <w:right w:val="single" w:sz="4" w:space="0" w:color="auto"/>
            </w:tcBorders>
            <w:vAlign w:val="bottom"/>
            <w:hideMark/>
          </w:tcPr>
          <w:p w:rsidR="0022059D" w:rsidRPr="002E0180" w:rsidRDefault="0022059D" w:rsidP="00BE2031">
            <w:pPr>
              <w:spacing w:before="60" w:after="40" w:line="200" w:lineRule="exact"/>
              <w:rPr>
                <w:snapToGrid w:val="0"/>
              </w:rPr>
            </w:pPr>
            <w:r w:rsidRPr="002E0180">
              <w:rPr>
                <w:snapToGrid w:val="0"/>
                <w:sz w:val="22"/>
                <w:szCs w:val="22"/>
              </w:rPr>
              <w:t>Легковые автомобили</w:t>
            </w:r>
          </w:p>
        </w:tc>
        <w:tc>
          <w:tcPr>
            <w:tcW w:w="1060" w:type="dxa"/>
            <w:tcBorders>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p>
        </w:tc>
        <w:tc>
          <w:tcPr>
            <w:tcW w:w="1061" w:type="dxa"/>
            <w:tcBorders>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lang w:val="ru-MO"/>
              </w:rPr>
            </w:pPr>
          </w:p>
        </w:tc>
        <w:tc>
          <w:tcPr>
            <w:tcW w:w="1000" w:type="dxa"/>
            <w:tcBorders>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01" w:type="dxa"/>
            <w:tcBorders>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r>
      <w:tr w:rsidR="0022059D" w:rsidRPr="00ED5E4D" w:rsidTr="00973A2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60" w:after="40" w:line="200" w:lineRule="exact"/>
              <w:ind w:left="232"/>
              <w:rPr>
                <w:snapToGrid w:val="0"/>
              </w:rPr>
            </w:pPr>
            <w:r w:rsidRPr="002E0180">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36,7</w:t>
            </w:r>
          </w:p>
        </w:tc>
        <w:tc>
          <w:tcPr>
            <w:tcW w:w="1061"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121,2</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29,8</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118,7</w:t>
            </w:r>
          </w:p>
        </w:tc>
        <w:tc>
          <w:tcPr>
            <w:tcW w:w="1000"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6,9</w:t>
            </w:r>
          </w:p>
        </w:tc>
        <w:tc>
          <w:tcPr>
            <w:tcW w:w="1001"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133,3</w:t>
            </w:r>
          </w:p>
        </w:tc>
      </w:tr>
      <w:tr w:rsidR="0022059D" w:rsidRPr="00ED5E4D" w:rsidTr="00973A2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60" w:after="40" w:line="200" w:lineRule="exact"/>
              <w:ind w:left="232"/>
              <w:rPr>
                <w:snapToGrid w:val="0"/>
              </w:rPr>
            </w:pPr>
            <w:r w:rsidRPr="002E0180">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12 253</w:t>
            </w:r>
          </w:p>
        </w:tc>
        <w:tc>
          <w:tcPr>
            <w:tcW w:w="1061"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94,5</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12 480</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97,5</w:t>
            </w:r>
          </w:p>
        </w:tc>
        <w:tc>
          <w:tcPr>
            <w:tcW w:w="1000"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11 269</w:t>
            </w:r>
          </w:p>
        </w:tc>
        <w:tc>
          <w:tcPr>
            <w:tcW w:w="1001"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81,6</w:t>
            </w:r>
          </w:p>
        </w:tc>
      </w:tr>
      <w:tr w:rsidR="0022059D" w:rsidRPr="00ED5E4D" w:rsidTr="00973A2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60" w:after="40" w:line="200" w:lineRule="exact"/>
              <w:rPr>
                <w:snapToGrid w:val="0"/>
              </w:rPr>
            </w:pPr>
            <w:r w:rsidRPr="002E0180">
              <w:rPr>
                <w:snapToGrid w:val="0"/>
                <w:sz w:val="22"/>
                <w:szCs w:val="22"/>
              </w:rPr>
              <w:t>Части и принадлежности</w:t>
            </w:r>
            <w:r w:rsidRPr="002E0180">
              <w:rPr>
                <w:snapToGrid w:val="0"/>
                <w:sz w:val="22"/>
                <w:szCs w:val="22"/>
              </w:rPr>
              <w:br/>
            </w:r>
            <w:r w:rsidRPr="002E0180">
              <w:rPr>
                <w:snapToGrid w:val="0"/>
                <w:spacing w:val="-4"/>
                <w:sz w:val="22"/>
                <w:szCs w:val="22"/>
              </w:rPr>
              <w:t>для автомобилей и тракторов</w:t>
            </w:r>
          </w:p>
        </w:tc>
        <w:tc>
          <w:tcPr>
            <w:tcW w:w="1060"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r>
      <w:tr w:rsidR="0022059D" w:rsidRPr="00ED5E4D" w:rsidTr="00973A25">
        <w:trPr>
          <w:trHeight w:val="289"/>
          <w:jc w:val="center"/>
        </w:trPr>
        <w:tc>
          <w:tcPr>
            <w:tcW w:w="2860" w:type="dxa"/>
            <w:tcBorders>
              <w:top w:val="nil"/>
              <w:left w:val="single" w:sz="4" w:space="0" w:color="auto"/>
              <w:right w:val="single" w:sz="4" w:space="0" w:color="auto"/>
            </w:tcBorders>
            <w:vAlign w:val="bottom"/>
            <w:hideMark/>
          </w:tcPr>
          <w:p w:rsidR="0022059D" w:rsidRPr="002E0180" w:rsidRDefault="0022059D" w:rsidP="00BE2031">
            <w:pPr>
              <w:spacing w:before="60" w:after="40" w:line="200" w:lineRule="exact"/>
              <w:ind w:left="232"/>
              <w:rPr>
                <w:snapToGrid w:val="0"/>
              </w:rPr>
            </w:pPr>
            <w:r w:rsidRPr="002E0180">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47,1</w:t>
            </w:r>
          </w:p>
        </w:tc>
        <w:tc>
          <w:tcPr>
            <w:tcW w:w="1061"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128,4</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11,9</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104,2</w:t>
            </w:r>
          </w:p>
        </w:tc>
        <w:tc>
          <w:tcPr>
            <w:tcW w:w="1000"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35,2</w:t>
            </w:r>
          </w:p>
        </w:tc>
        <w:tc>
          <w:tcPr>
            <w:tcW w:w="1001"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139,4</w:t>
            </w:r>
          </w:p>
        </w:tc>
      </w:tr>
      <w:tr w:rsidR="0022059D" w:rsidRPr="00ED5E4D" w:rsidTr="00973A25">
        <w:trPr>
          <w:jc w:val="center"/>
        </w:trPr>
        <w:tc>
          <w:tcPr>
            <w:tcW w:w="2860" w:type="dxa"/>
            <w:tcBorders>
              <w:top w:val="nil"/>
              <w:left w:val="single" w:sz="4" w:space="0" w:color="auto"/>
              <w:right w:val="single" w:sz="4" w:space="0" w:color="auto"/>
            </w:tcBorders>
            <w:vAlign w:val="bottom"/>
            <w:hideMark/>
          </w:tcPr>
          <w:p w:rsidR="0022059D" w:rsidRPr="002E0180" w:rsidRDefault="0022059D" w:rsidP="00BE2031">
            <w:pPr>
              <w:spacing w:before="60" w:after="40" w:line="200" w:lineRule="exact"/>
              <w:ind w:left="232"/>
              <w:rPr>
                <w:snapToGrid w:val="0"/>
              </w:rPr>
            </w:pPr>
            <w:r w:rsidRPr="002E0180">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4 482</w:t>
            </w:r>
          </w:p>
        </w:tc>
        <w:tc>
          <w:tcPr>
            <w:tcW w:w="1061"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90,2</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5 205</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92,9</w:t>
            </w:r>
          </w:p>
        </w:tc>
        <w:tc>
          <w:tcPr>
            <w:tcW w:w="1000"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4 237</w:t>
            </w:r>
          </w:p>
        </w:tc>
        <w:tc>
          <w:tcPr>
            <w:tcW w:w="1001"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90,4</w:t>
            </w:r>
          </w:p>
        </w:tc>
      </w:tr>
      <w:tr w:rsidR="0022059D" w:rsidRPr="00ED5E4D" w:rsidTr="00973A25">
        <w:trPr>
          <w:jc w:val="center"/>
        </w:trPr>
        <w:tc>
          <w:tcPr>
            <w:tcW w:w="2860" w:type="dxa"/>
            <w:tcBorders>
              <w:left w:val="single" w:sz="4" w:space="0" w:color="auto"/>
              <w:bottom w:val="nil"/>
              <w:right w:val="single" w:sz="4" w:space="0" w:color="auto"/>
            </w:tcBorders>
            <w:vAlign w:val="bottom"/>
            <w:hideMark/>
          </w:tcPr>
          <w:p w:rsidR="0022059D" w:rsidRPr="002E0180" w:rsidRDefault="0022059D" w:rsidP="00BE2031">
            <w:pPr>
              <w:spacing w:before="60" w:after="40" w:line="200" w:lineRule="exact"/>
              <w:rPr>
                <w:snapToGrid w:val="0"/>
              </w:rPr>
            </w:pPr>
            <w:r w:rsidRPr="002E0180">
              <w:rPr>
                <w:snapToGrid w:val="0"/>
                <w:sz w:val="22"/>
                <w:szCs w:val="22"/>
              </w:rPr>
              <w:t>Вычислительные машины для автоматической обработки информации</w:t>
            </w:r>
          </w:p>
        </w:tc>
        <w:tc>
          <w:tcPr>
            <w:tcW w:w="1060" w:type="dxa"/>
            <w:tcBorders>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p>
        </w:tc>
        <w:tc>
          <w:tcPr>
            <w:tcW w:w="1061" w:type="dxa"/>
            <w:tcBorders>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22059D" w:rsidRPr="002E0180" w:rsidRDefault="0022059D" w:rsidP="007F20AD">
            <w:pPr>
              <w:tabs>
                <w:tab w:val="left" w:pos="1032"/>
              </w:tabs>
              <w:spacing w:before="60" w:after="40" w:line="20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01" w:type="dxa"/>
            <w:tcBorders>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r>
      <w:tr w:rsidR="0022059D" w:rsidRPr="00ED5E4D" w:rsidTr="00973A25">
        <w:trPr>
          <w:trHeight w:val="255"/>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60" w:after="40" w:line="200" w:lineRule="exact"/>
              <w:ind w:left="232"/>
              <w:rPr>
                <w:snapToGrid w:val="0"/>
              </w:rPr>
            </w:pPr>
            <w:r w:rsidRPr="002E0180">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971,0</w:t>
            </w:r>
          </w:p>
        </w:tc>
        <w:tc>
          <w:tcPr>
            <w:tcW w:w="1061"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99,7</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365,0</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146,0</w:t>
            </w:r>
          </w:p>
        </w:tc>
        <w:tc>
          <w:tcPr>
            <w:tcW w:w="1000"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606,0</w:t>
            </w:r>
          </w:p>
        </w:tc>
        <w:tc>
          <w:tcPr>
            <w:tcW w:w="1001"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83,7</w:t>
            </w:r>
          </w:p>
        </w:tc>
      </w:tr>
      <w:tr w:rsidR="0022059D" w:rsidRPr="00ED5E4D" w:rsidTr="00973A25">
        <w:trPr>
          <w:trHeight w:val="204"/>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60" w:after="40" w:line="200" w:lineRule="exact"/>
              <w:ind w:left="232"/>
              <w:rPr>
                <w:snapToGrid w:val="0"/>
              </w:rPr>
            </w:pPr>
            <w:r w:rsidRPr="002E0180">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78</w:t>
            </w:r>
          </w:p>
        </w:tc>
        <w:tc>
          <w:tcPr>
            <w:tcW w:w="1061"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74,5</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36</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55,0</w:t>
            </w:r>
          </w:p>
        </w:tc>
        <w:tc>
          <w:tcPr>
            <w:tcW w:w="1000"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104</w:t>
            </w:r>
          </w:p>
        </w:tc>
        <w:tc>
          <w:tcPr>
            <w:tcW w:w="1001"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87,4</w:t>
            </w:r>
          </w:p>
        </w:tc>
      </w:tr>
      <w:tr w:rsidR="0022059D" w:rsidRPr="00ED5E4D" w:rsidTr="00973A2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60" w:after="40" w:line="200" w:lineRule="exact"/>
              <w:rPr>
                <w:snapToGrid w:val="0"/>
              </w:rPr>
            </w:pPr>
            <w:r w:rsidRPr="002E0180">
              <w:rPr>
                <w:snapToGrid w:val="0"/>
                <w:sz w:val="22"/>
                <w:szCs w:val="22"/>
              </w:rPr>
              <w:t>Аппаратура связи</w:t>
            </w:r>
          </w:p>
        </w:tc>
        <w:tc>
          <w:tcPr>
            <w:tcW w:w="1060"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tabs>
                <w:tab w:val="left" w:pos="1032"/>
              </w:tabs>
              <w:spacing w:before="60" w:after="40"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r>
      <w:tr w:rsidR="0022059D" w:rsidRPr="00ED5E4D" w:rsidTr="00973A25">
        <w:trPr>
          <w:trHeight w:val="255"/>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60" w:after="40" w:line="200" w:lineRule="exact"/>
              <w:ind w:left="232"/>
              <w:rPr>
                <w:snapToGrid w:val="0"/>
              </w:rPr>
            </w:pPr>
            <w:r w:rsidRPr="002E0180">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1 809,6</w:t>
            </w:r>
          </w:p>
        </w:tc>
        <w:tc>
          <w:tcPr>
            <w:tcW w:w="1061"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124,0</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403,5</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99,8</w:t>
            </w:r>
          </w:p>
        </w:tc>
        <w:tc>
          <w:tcPr>
            <w:tcW w:w="1000"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1 406,1</w:t>
            </w:r>
          </w:p>
        </w:tc>
        <w:tc>
          <w:tcPr>
            <w:tcW w:w="1001"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133,4</w:t>
            </w:r>
          </w:p>
        </w:tc>
      </w:tr>
      <w:tr w:rsidR="0022059D" w:rsidRPr="00ED5E4D" w:rsidTr="00973A25">
        <w:trPr>
          <w:trHeight w:val="477"/>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60" w:after="40" w:line="200" w:lineRule="exact"/>
              <w:ind w:left="232"/>
              <w:rPr>
                <w:snapToGrid w:val="0"/>
              </w:rPr>
            </w:pPr>
            <w:r w:rsidRPr="002E0180">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90</w:t>
            </w:r>
          </w:p>
        </w:tc>
        <w:tc>
          <w:tcPr>
            <w:tcW w:w="1061"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86,1</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125</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117,7</w:t>
            </w:r>
          </w:p>
        </w:tc>
        <w:tc>
          <w:tcPr>
            <w:tcW w:w="1000"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81</w:t>
            </w:r>
          </w:p>
        </w:tc>
        <w:tc>
          <w:tcPr>
            <w:tcW w:w="1001"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77,0</w:t>
            </w:r>
          </w:p>
        </w:tc>
      </w:tr>
      <w:tr w:rsidR="0022059D" w:rsidRPr="00ED5E4D" w:rsidTr="00973A25">
        <w:trPr>
          <w:cantSplit/>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60" w:after="40" w:line="200" w:lineRule="exact"/>
              <w:rPr>
                <w:snapToGrid w:val="0"/>
              </w:rPr>
            </w:pPr>
            <w:r w:rsidRPr="002E0180">
              <w:rPr>
                <w:snapToGrid w:val="0"/>
                <w:sz w:val="22"/>
                <w:szCs w:val="22"/>
              </w:rPr>
              <w:t>Лекарственные средства, расфасованные для розничной продажи</w:t>
            </w:r>
          </w:p>
        </w:tc>
        <w:tc>
          <w:tcPr>
            <w:tcW w:w="1060"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tabs>
                <w:tab w:val="left" w:pos="1032"/>
              </w:tabs>
              <w:spacing w:before="60" w:after="40"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r>
      <w:tr w:rsidR="0022059D" w:rsidRPr="00ED5E4D" w:rsidTr="00BE2031">
        <w:trPr>
          <w:jc w:val="center"/>
        </w:trPr>
        <w:tc>
          <w:tcPr>
            <w:tcW w:w="2860" w:type="dxa"/>
            <w:tcBorders>
              <w:top w:val="nil"/>
              <w:left w:val="single" w:sz="4" w:space="0" w:color="auto"/>
              <w:right w:val="single" w:sz="4" w:space="0" w:color="auto"/>
            </w:tcBorders>
            <w:vAlign w:val="bottom"/>
            <w:hideMark/>
          </w:tcPr>
          <w:p w:rsidR="0022059D" w:rsidRPr="002E0180" w:rsidRDefault="0022059D" w:rsidP="00BE2031">
            <w:pPr>
              <w:spacing w:before="60" w:after="40" w:line="200" w:lineRule="exact"/>
              <w:ind w:left="232"/>
              <w:rPr>
                <w:snapToGrid w:val="0"/>
              </w:rPr>
            </w:pPr>
            <w:r w:rsidRPr="002E0180">
              <w:rPr>
                <w:snapToGrid w:val="0"/>
                <w:sz w:val="22"/>
                <w:szCs w:val="22"/>
              </w:rPr>
              <w:t>количество, тонн</w:t>
            </w:r>
          </w:p>
        </w:tc>
        <w:tc>
          <w:tcPr>
            <w:tcW w:w="1060"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3 243</w:t>
            </w:r>
          </w:p>
        </w:tc>
        <w:tc>
          <w:tcPr>
            <w:tcW w:w="1061"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110,9</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1 261</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134,4</w:t>
            </w:r>
          </w:p>
        </w:tc>
        <w:tc>
          <w:tcPr>
            <w:tcW w:w="1000"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1 982</w:t>
            </w:r>
          </w:p>
        </w:tc>
        <w:tc>
          <w:tcPr>
            <w:tcW w:w="1001"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99,8</w:t>
            </w:r>
          </w:p>
        </w:tc>
      </w:tr>
      <w:tr w:rsidR="0022059D" w:rsidRPr="00ED5E4D" w:rsidTr="00BE2031">
        <w:trPr>
          <w:jc w:val="center"/>
        </w:trPr>
        <w:tc>
          <w:tcPr>
            <w:tcW w:w="2860" w:type="dxa"/>
            <w:tcBorders>
              <w:top w:val="nil"/>
              <w:left w:val="single" w:sz="4" w:space="0" w:color="auto"/>
              <w:right w:val="single" w:sz="4" w:space="0" w:color="auto"/>
            </w:tcBorders>
            <w:vAlign w:val="bottom"/>
            <w:hideMark/>
          </w:tcPr>
          <w:p w:rsidR="0022059D" w:rsidRPr="002E0180" w:rsidRDefault="0022059D" w:rsidP="00BE2031">
            <w:pPr>
              <w:spacing w:before="60" w:after="40" w:line="200" w:lineRule="exact"/>
              <w:ind w:left="232"/>
              <w:rPr>
                <w:snapToGrid w:val="0"/>
              </w:rPr>
            </w:pPr>
            <w:r w:rsidRPr="002E0180">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63 303</w:t>
            </w:r>
          </w:p>
        </w:tc>
        <w:tc>
          <w:tcPr>
            <w:tcW w:w="1061"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96,9</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29 375</w:t>
            </w:r>
          </w:p>
        </w:tc>
        <w:tc>
          <w:tcPr>
            <w:tcW w:w="1063"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93,6</w:t>
            </w:r>
          </w:p>
        </w:tc>
        <w:tc>
          <w:tcPr>
            <w:tcW w:w="1000"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84 887</w:t>
            </w:r>
          </w:p>
        </w:tc>
        <w:tc>
          <w:tcPr>
            <w:tcW w:w="1001" w:type="dxa"/>
            <w:tcBorders>
              <w:top w:val="nil"/>
              <w:left w:val="single" w:sz="4" w:space="0" w:color="auto"/>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104,3</w:t>
            </w:r>
          </w:p>
        </w:tc>
      </w:tr>
      <w:tr w:rsidR="0022059D" w:rsidRPr="00ED5E4D" w:rsidTr="00BE2031">
        <w:trPr>
          <w:jc w:val="center"/>
        </w:trPr>
        <w:tc>
          <w:tcPr>
            <w:tcW w:w="2860" w:type="dxa"/>
            <w:tcBorders>
              <w:left w:val="single" w:sz="4" w:space="0" w:color="auto"/>
              <w:bottom w:val="nil"/>
              <w:right w:val="single" w:sz="4" w:space="0" w:color="auto"/>
            </w:tcBorders>
            <w:vAlign w:val="bottom"/>
            <w:hideMark/>
          </w:tcPr>
          <w:p w:rsidR="0022059D" w:rsidRPr="002E0180" w:rsidRDefault="0022059D" w:rsidP="00BE2031">
            <w:pPr>
              <w:spacing w:before="60" w:after="40" w:line="200" w:lineRule="exact"/>
              <w:rPr>
                <w:snapToGrid w:val="0"/>
              </w:rPr>
            </w:pPr>
            <w:r w:rsidRPr="002E0180">
              <w:rPr>
                <w:snapToGrid w:val="0"/>
                <w:sz w:val="22"/>
                <w:szCs w:val="22"/>
              </w:rPr>
              <w:t>Рыба мороженая, включая филе</w:t>
            </w:r>
          </w:p>
        </w:tc>
        <w:tc>
          <w:tcPr>
            <w:tcW w:w="1060" w:type="dxa"/>
            <w:tcBorders>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p>
        </w:tc>
        <w:tc>
          <w:tcPr>
            <w:tcW w:w="1061" w:type="dxa"/>
            <w:tcBorders>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22059D" w:rsidRPr="002E0180" w:rsidRDefault="0022059D" w:rsidP="007F20AD">
            <w:pPr>
              <w:tabs>
                <w:tab w:val="left" w:pos="1032"/>
              </w:tabs>
              <w:spacing w:before="60" w:after="40" w:line="20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01" w:type="dxa"/>
            <w:tcBorders>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r>
      <w:tr w:rsidR="0022059D" w:rsidRPr="00ED5E4D" w:rsidTr="00973A2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60" w:after="40" w:line="200" w:lineRule="exact"/>
              <w:ind w:left="232"/>
              <w:rPr>
                <w:snapToGrid w:val="0"/>
              </w:rPr>
            </w:pPr>
            <w:r w:rsidRPr="002E0180">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51,0</w:t>
            </w:r>
          </w:p>
        </w:tc>
        <w:tc>
          <w:tcPr>
            <w:tcW w:w="1061"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92,2</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12,5</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94,0</w:t>
            </w:r>
          </w:p>
        </w:tc>
        <w:tc>
          <w:tcPr>
            <w:tcW w:w="1000"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38,5</w:t>
            </w:r>
          </w:p>
        </w:tc>
        <w:tc>
          <w:tcPr>
            <w:tcW w:w="1001"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91,6</w:t>
            </w:r>
          </w:p>
        </w:tc>
      </w:tr>
      <w:tr w:rsidR="0022059D" w:rsidRPr="00ED5E4D" w:rsidTr="00973A25">
        <w:trPr>
          <w:jc w:val="center"/>
        </w:trPr>
        <w:tc>
          <w:tcPr>
            <w:tcW w:w="2860" w:type="dxa"/>
            <w:tcBorders>
              <w:top w:val="nil"/>
              <w:left w:val="single" w:sz="4" w:space="0" w:color="auto"/>
              <w:bottom w:val="nil"/>
              <w:right w:val="single" w:sz="4" w:space="0" w:color="auto"/>
            </w:tcBorders>
            <w:vAlign w:val="bottom"/>
            <w:hideMark/>
          </w:tcPr>
          <w:p w:rsidR="0022059D" w:rsidRPr="002E0180" w:rsidRDefault="0022059D" w:rsidP="00BE2031">
            <w:pPr>
              <w:spacing w:before="60" w:after="40" w:line="200" w:lineRule="exact"/>
              <w:ind w:left="232"/>
              <w:rPr>
                <w:snapToGrid w:val="0"/>
              </w:rPr>
            </w:pPr>
            <w:r w:rsidRPr="002E0180">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1 680</w:t>
            </w:r>
          </w:p>
        </w:tc>
        <w:tc>
          <w:tcPr>
            <w:tcW w:w="1061"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101,8</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1 545</w:t>
            </w:r>
          </w:p>
        </w:tc>
        <w:tc>
          <w:tcPr>
            <w:tcW w:w="1063"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117,7</w:t>
            </w:r>
          </w:p>
        </w:tc>
        <w:tc>
          <w:tcPr>
            <w:tcW w:w="1000"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1 724</w:t>
            </w:r>
          </w:p>
        </w:tc>
        <w:tc>
          <w:tcPr>
            <w:tcW w:w="1001" w:type="dxa"/>
            <w:tcBorders>
              <w:top w:val="nil"/>
              <w:left w:val="single" w:sz="4" w:space="0" w:color="auto"/>
              <w:bottom w:val="nil"/>
              <w:right w:val="single" w:sz="4" w:space="0" w:color="auto"/>
            </w:tcBorders>
            <w:vAlign w:val="bottom"/>
            <w:hideMark/>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98,1</w:t>
            </w:r>
          </w:p>
        </w:tc>
      </w:tr>
      <w:tr w:rsidR="0022059D" w:rsidRPr="00ED5E4D" w:rsidTr="00973A25">
        <w:trPr>
          <w:jc w:val="center"/>
        </w:trPr>
        <w:tc>
          <w:tcPr>
            <w:tcW w:w="2860" w:type="dxa"/>
            <w:tcBorders>
              <w:top w:val="nil"/>
              <w:left w:val="single" w:sz="4" w:space="0" w:color="auto"/>
              <w:bottom w:val="nil"/>
              <w:right w:val="single" w:sz="4" w:space="0" w:color="auto"/>
            </w:tcBorders>
            <w:vAlign w:val="bottom"/>
          </w:tcPr>
          <w:p w:rsidR="0022059D" w:rsidRPr="002E0180" w:rsidRDefault="0022059D" w:rsidP="00BE2031">
            <w:pPr>
              <w:spacing w:before="60" w:after="40" w:line="200" w:lineRule="exact"/>
              <w:rPr>
                <w:snapToGrid w:val="0"/>
              </w:rPr>
            </w:pPr>
            <w:r w:rsidRPr="002E0180">
              <w:rPr>
                <w:snapToGrid w:val="0"/>
                <w:sz w:val="22"/>
                <w:szCs w:val="22"/>
              </w:rPr>
              <w:t>Зерновые культуры</w:t>
            </w:r>
          </w:p>
        </w:tc>
        <w:tc>
          <w:tcPr>
            <w:tcW w:w="1060"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r>
      <w:tr w:rsidR="0022059D" w:rsidRPr="00ED5E4D" w:rsidTr="00973A25">
        <w:trPr>
          <w:jc w:val="center"/>
        </w:trPr>
        <w:tc>
          <w:tcPr>
            <w:tcW w:w="2860" w:type="dxa"/>
            <w:tcBorders>
              <w:top w:val="nil"/>
              <w:left w:val="single" w:sz="4" w:space="0" w:color="auto"/>
              <w:bottom w:val="nil"/>
              <w:right w:val="single" w:sz="4" w:space="0" w:color="auto"/>
            </w:tcBorders>
            <w:vAlign w:val="bottom"/>
          </w:tcPr>
          <w:p w:rsidR="0022059D" w:rsidRPr="002E0180" w:rsidRDefault="0022059D" w:rsidP="00BE2031">
            <w:pPr>
              <w:spacing w:before="60" w:after="40" w:line="200" w:lineRule="exact"/>
              <w:ind w:left="232"/>
              <w:rPr>
                <w:snapToGrid w:val="0"/>
              </w:rPr>
            </w:pPr>
            <w:r w:rsidRPr="002E0180">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421,6</w:t>
            </w:r>
          </w:p>
        </w:tc>
        <w:tc>
          <w:tcPr>
            <w:tcW w:w="1061"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174,5</w:t>
            </w: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407,6</w:t>
            </w: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176,7</w:t>
            </w:r>
          </w:p>
        </w:tc>
        <w:tc>
          <w:tcPr>
            <w:tcW w:w="1000"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14,0</w:t>
            </w:r>
          </w:p>
        </w:tc>
        <w:tc>
          <w:tcPr>
            <w:tcW w:w="1001"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128,4</w:t>
            </w:r>
          </w:p>
        </w:tc>
      </w:tr>
      <w:tr w:rsidR="0022059D" w:rsidRPr="00ED5E4D" w:rsidTr="00973A25">
        <w:trPr>
          <w:jc w:val="center"/>
        </w:trPr>
        <w:tc>
          <w:tcPr>
            <w:tcW w:w="2860" w:type="dxa"/>
            <w:tcBorders>
              <w:top w:val="nil"/>
              <w:left w:val="single" w:sz="4" w:space="0" w:color="auto"/>
              <w:bottom w:val="nil"/>
              <w:right w:val="single" w:sz="4" w:space="0" w:color="auto"/>
            </w:tcBorders>
            <w:vAlign w:val="bottom"/>
          </w:tcPr>
          <w:p w:rsidR="0022059D" w:rsidRPr="002E0180" w:rsidRDefault="0022059D" w:rsidP="00BE2031">
            <w:pPr>
              <w:spacing w:before="60" w:after="40" w:line="200" w:lineRule="exact"/>
              <w:ind w:left="232"/>
              <w:rPr>
                <w:snapToGrid w:val="0"/>
              </w:rPr>
            </w:pPr>
            <w:r w:rsidRPr="002E0180">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284</w:t>
            </w:r>
          </w:p>
        </w:tc>
        <w:tc>
          <w:tcPr>
            <w:tcW w:w="1061"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107,0</w:t>
            </w: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236</w:t>
            </w: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125,4</w:t>
            </w:r>
          </w:p>
        </w:tc>
        <w:tc>
          <w:tcPr>
            <w:tcW w:w="1000"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1 672</w:t>
            </w:r>
          </w:p>
        </w:tc>
        <w:tc>
          <w:tcPr>
            <w:tcW w:w="1001"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88,3</w:t>
            </w:r>
          </w:p>
        </w:tc>
      </w:tr>
      <w:tr w:rsidR="0022059D" w:rsidRPr="00ED5E4D" w:rsidTr="00973A25">
        <w:trPr>
          <w:jc w:val="center"/>
        </w:trPr>
        <w:tc>
          <w:tcPr>
            <w:tcW w:w="2860" w:type="dxa"/>
            <w:tcBorders>
              <w:top w:val="nil"/>
              <w:left w:val="single" w:sz="4" w:space="0" w:color="auto"/>
              <w:bottom w:val="nil"/>
              <w:right w:val="single" w:sz="4" w:space="0" w:color="auto"/>
            </w:tcBorders>
            <w:vAlign w:val="bottom"/>
          </w:tcPr>
          <w:p w:rsidR="0022059D" w:rsidRPr="002E0180" w:rsidRDefault="0022059D" w:rsidP="00BE2031">
            <w:pPr>
              <w:spacing w:before="60" w:after="40" w:line="200" w:lineRule="exact"/>
              <w:rPr>
                <w:snapToGrid w:val="0"/>
              </w:rPr>
            </w:pPr>
            <w:r w:rsidRPr="002E0180">
              <w:rPr>
                <w:snapToGrid w:val="0"/>
                <w:sz w:val="22"/>
                <w:szCs w:val="22"/>
              </w:rPr>
              <w:t>Соевые бобы</w:t>
            </w:r>
          </w:p>
        </w:tc>
        <w:tc>
          <w:tcPr>
            <w:tcW w:w="1060"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p>
        </w:tc>
      </w:tr>
      <w:tr w:rsidR="0022059D" w:rsidRPr="00ED5E4D" w:rsidTr="00973A25">
        <w:trPr>
          <w:jc w:val="center"/>
        </w:trPr>
        <w:tc>
          <w:tcPr>
            <w:tcW w:w="2860" w:type="dxa"/>
            <w:tcBorders>
              <w:top w:val="nil"/>
              <w:left w:val="single" w:sz="4" w:space="0" w:color="auto"/>
              <w:bottom w:val="nil"/>
              <w:right w:val="single" w:sz="4" w:space="0" w:color="auto"/>
            </w:tcBorders>
            <w:vAlign w:val="bottom"/>
          </w:tcPr>
          <w:p w:rsidR="0022059D" w:rsidRPr="002E0180" w:rsidRDefault="0022059D" w:rsidP="00BE2031">
            <w:pPr>
              <w:spacing w:before="60" w:after="40" w:line="200" w:lineRule="exact"/>
              <w:ind w:left="232"/>
              <w:rPr>
                <w:snapToGrid w:val="0"/>
              </w:rPr>
            </w:pPr>
            <w:r w:rsidRPr="002E0180">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282,9</w:t>
            </w:r>
          </w:p>
        </w:tc>
        <w:tc>
          <w:tcPr>
            <w:tcW w:w="1061"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157,3</w:t>
            </w: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282,9</w:t>
            </w:r>
          </w:p>
        </w:tc>
        <w:tc>
          <w:tcPr>
            <w:tcW w:w="1063"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157,3</w:t>
            </w:r>
          </w:p>
        </w:tc>
        <w:tc>
          <w:tcPr>
            <w:tcW w:w="1000"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w:t>
            </w:r>
          </w:p>
        </w:tc>
        <w:tc>
          <w:tcPr>
            <w:tcW w:w="1001" w:type="dxa"/>
            <w:tcBorders>
              <w:top w:val="nil"/>
              <w:left w:val="single" w:sz="4" w:space="0" w:color="auto"/>
              <w:bottom w:val="nil"/>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w:t>
            </w:r>
          </w:p>
        </w:tc>
      </w:tr>
      <w:tr w:rsidR="0022059D" w:rsidRPr="00ED5E4D" w:rsidTr="00973A25">
        <w:trPr>
          <w:jc w:val="center"/>
        </w:trPr>
        <w:tc>
          <w:tcPr>
            <w:tcW w:w="2860" w:type="dxa"/>
            <w:tcBorders>
              <w:top w:val="nil"/>
              <w:left w:val="single" w:sz="4" w:space="0" w:color="auto"/>
              <w:bottom w:val="double" w:sz="4" w:space="0" w:color="auto"/>
              <w:right w:val="single" w:sz="4" w:space="0" w:color="auto"/>
            </w:tcBorders>
            <w:vAlign w:val="bottom"/>
          </w:tcPr>
          <w:p w:rsidR="0022059D" w:rsidRPr="002E0180" w:rsidRDefault="0022059D" w:rsidP="00BE2031">
            <w:pPr>
              <w:spacing w:before="60" w:after="40" w:line="200" w:lineRule="exact"/>
              <w:ind w:left="232"/>
              <w:rPr>
                <w:snapToGrid w:val="0"/>
              </w:rPr>
            </w:pPr>
            <w:r w:rsidRPr="002E0180">
              <w:rPr>
                <w:snapToGrid w:val="0"/>
                <w:sz w:val="22"/>
                <w:szCs w:val="22"/>
              </w:rPr>
              <w:t>средняя цена, долларов США за тонну</w:t>
            </w:r>
          </w:p>
        </w:tc>
        <w:tc>
          <w:tcPr>
            <w:tcW w:w="1060" w:type="dxa"/>
            <w:tcBorders>
              <w:top w:val="nil"/>
              <w:left w:val="single" w:sz="4" w:space="0" w:color="auto"/>
              <w:bottom w:val="double" w:sz="4" w:space="0" w:color="auto"/>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391</w:t>
            </w:r>
          </w:p>
        </w:tc>
        <w:tc>
          <w:tcPr>
            <w:tcW w:w="1061" w:type="dxa"/>
            <w:tcBorders>
              <w:top w:val="nil"/>
              <w:left w:val="single" w:sz="4" w:space="0" w:color="auto"/>
              <w:bottom w:val="double" w:sz="4" w:space="0" w:color="auto"/>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92,4</w:t>
            </w:r>
          </w:p>
        </w:tc>
        <w:tc>
          <w:tcPr>
            <w:tcW w:w="1063" w:type="dxa"/>
            <w:tcBorders>
              <w:top w:val="nil"/>
              <w:left w:val="single" w:sz="4" w:space="0" w:color="auto"/>
              <w:bottom w:val="double" w:sz="4" w:space="0" w:color="auto"/>
              <w:right w:val="single" w:sz="4" w:space="0" w:color="auto"/>
            </w:tcBorders>
            <w:vAlign w:val="bottom"/>
          </w:tcPr>
          <w:p w:rsidR="0022059D" w:rsidRPr="002E0180" w:rsidRDefault="0022059D" w:rsidP="007F20AD">
            <w:pPr>
              <w:spacing w:before="60" w:after="40" w:line="200" w:lineRule="exact"/>
              <w:ind w:right="113"/>
              <w:jc w:val="right"/>
              <w:rPr>
                <w:rFonts w:eastAsia="Arial Unicode MS"/>
              </w:rPr>
            </w:pPr>
            <w:r w:rsidRPr="002E0180">
              <w:rPr>
                <w:rFonts w:eastAsia="Arial Unicode MS"/>
                <w:sz w:val="22"/>
                <w:szCs w:val="22"/>
              </w:rPr>
              <w:t>391</w:t>
            </w:r>
          </w:p>
        </w:tc>
        <w:tc>
          <w:tcPr>
            <w:tcW w:w="1063" w:type="dxa"/>
            <w:tcBorders>
              <w:top w:val="nil"/>
              <w:left w:val="single" w:sz="4" w:space="0" w:color="auto"/>
              <w:bottom w:val="double" w:sz="4" w:space="0" w:color="auto"/>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92,4</w:t>
            </w:r>
          </w:p>
        </w:tc>
        <w:tc>
          <w:tcPr>
            <w:tcW w:w="1000" w:type="dxa"/>
            <w:tcBorders>
              <w:top w:val="nil"/>
              <w:left w:val="single" w:sz="4" w:space="0" w:color="auto"/>
              <w:bottom w:val="double" w:sz="4" w:space="0" w:color="auto"/>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w:t>
            </w:r>
          </w:p>
        </w:tc>
        <w:tc>
          <w:tcPr>
            <w:tcW w:w="1001" w:type="dxa"/>
            <w:tcBorders>
              <w:top w:val="nil"/>
              <w:left w:val="single" w:sz="4" w:space="0" w:color="auto"/>
              <w:bottom w:val="double" w:sz="4" w:space="0" w:color="auto"/>
              <w:right w:val="single" w:sz="4" w:space="0" w:color="auto"/>
            </w:tcBorders>
            <w:vAlign w:val="bottom"/>
          </w:tcPr>
          <w:p w:rsidR="0022059D" w:rsidRPr="002E0180" w:rsidRDefault="0022059D" w:rsidP="007F20AD">
            <w:pPr>
              <w:spacing w:before="60" w:after="40" w:line="200" w:lineRule="exact"/>
              <w:ind w:right="170"/>
              <w:jc w:val="right"/>
              <w:rPr>
                <w:rFonts w:eastAsia="Arial Unicode MS"/>
              </w:rPr>
            </w:pPr>
            <w:r w:rsidRPr="002E0180">
              <w:rPr>
                <w:rFonts w:eastAsia="Arial Unicode MS"/>
                <w:sz w:val="22"/>
                <w:szCs w:val="22"/>
              </w:rPr>
              <w:t>–</w:t>
            </w:r>
          </w:p>
        </w:tc>
      </w:tr>
    </w:tbl>
    <w:p w:rsidR="00FD0603" w:rsidRPr="00D3393E" w:rsidRDefault="00C83A46" w:rsidP="00203A7C">
      <w:pPr>
        <w:pStyle w:val="31"/>
        <w:spacing w:before="300" w:line="280" w:lineRule="exact"/>
        <w:ind w:firstLine="0"/>
        <w:jc w:val="center"/>
        <w:rPr>
          <w:rFonts w:ascii="Arial" w:hAnsi="Arial" w:cs="Arial"/>
        </w:rPr>
      </w:pPr>
      <w:r w:rsidRPr="00D3393E">
        <w:rPr>
          <w:rFonts w:ascii="Arial" w:hAnsi="Arial" w:cs="Arial"/>
          <w:b/>
          <w:bCs/>
        </w:rPr>
        <w:lastRenderedPageBreak/>
        <w:t>1</w:t>
      </w:r>
      <w:r w:rsidR="003E493C">
        <w:rPr>
          <w:rFonts w:ascii="Arial" w:hAnsi="Arial" w:cs="Arial"/>
          <w:b/>
          <w:bCs/>
        </w:rPr>
        <w:t>0</w:t>
      </w:r>
      <w:r w:rsidR="00FD0603" w:rsidRPr="00D3393E">
        <w:rPr>
          <w:rFonts w:ascii="Arial" w:hAnsi="Arial" w:cs="Arial"/>
          <w:b/>
          <w:bCs/>
        </w:rPr>
        <w:t xml:space="preserve">.1.3. Изменение стоимостных объемов </w:t>
      </w:r>
      <w:r w:rsidR="00FD0603" w:rsidRPr="00D3393E">
        <w:rPr>
          <w:rFonts w:ascii="Arial" w:hAnsi="Arial" w:cs="Arial"/>
          <w:b/>
          <w:bCs/>
        </w:rPr>
        <w:br/>
        <w:t>экспорта и импорта товаров</w:t>
      </w:r>
    </w:p>
    <w:p w:rsidR="00D26FF5" w:rsidRPr="00D3393E" w:rsidRDefault="0058206B" w:rsidP="00E97DAD">
      <w:pPr>
        <w:pStyle w:val="31"/>
        <w:spacing w:before="40" w:line="340" w:lineRule="exact"/>
        <w:jc w:val="both"/>
      </w:pPr>
      <w:r w:rsidRPr="00D3393E">
        <w:t xml:space="preserve">Уменьшение </w:t>
      </w:r>
      <w:r w:rsidR="00D26FF5" w:rsidRPr="00D3393E">
        <w:t xml:space="preserve">стоимостного объема экспорта обусловлено </w:t>
      </w:r>
      <w:r w:rsidRPr="00D3393E">
        <w:t>сокращением</w:t>
      </w:r>
      <w:r w:rsidR="00D26FF5" w:rsidRPr="00D3393E">
        <w:t xml:space="preserve"> поставок на внешний рынок </w:t>
      </w:r>
      <w:r w:rsidR="00471F18" w:rsidRPr="00D3393E">
        <w:t>энергоносителей, товаров инвестиционного назначения и продовольствия</w:t>
      </w:r>
      <w:r w:rsidR="00D26FF5" w:rsidRPr="00D3393E">
        <w:t>.</w:t>
      </w:r>
    </w:p>
    <w:p w:rsidR="00FD0603" w:rsidRPr="00D3393E" w:rsidRDefault="00FD0603" w:rsidP="008130D0">
      <w:pPr>
        <w:pStyle w:val="23"/>
        <w:spacing w:before="200" w:after="120" w:line="260" w:lineRule="exact"/>
        <w:ind w:firstLine="0"/>
        <w:jc w:val="center"/>
        <w:outlineLvl w:val="0"/>
        <w:rPr>
          <w:rFonts w:ascii="Arial" w:hAnsi="Arial" w:cs="Arial"/>
          <w:b/>
          <w:bCs/>
          <w:sz w:val="22"/>
          <w:szCs w:val="22"/>
        </w:rPr>
      </w:pPr>
      <w:r w:rsidRPr="00D3393E">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276"/>
        <w:gridCol w:w="1701"/>
        <w:gridCol w:w="1316"/>
      </w:tblGrid>
      <w:tr w:rsidR="00FD0603" w:rsidRPr="00D3393E" w:rsidTr="00F766B7">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D3393E" w:rsidRDefault="00FD0603" w:rsidP="000A710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D3393E" w:rsidRDefault="007C0D5C" w:rsidP="000A7105">
            <w:pPr>
              <w:spacing w:before="40" w:after="40" w:line="200" w:lineRule="exact"/>
              <w:jc w:val="center"/>
            </w:pPr>
            <w:r w:rsidRPr="00D3393E">
              <w:rPr>
                <w:sz w:val="22"/>
                <w:szCs w:val="22"/>
              </w:rPr>
              <w:t>Январ</w:t>
            </w:r>
            <w:proofErr w:type="gramStart"/>
            <w:r w:rsidRPr="00D3393E">
              <w:rPr>
                <w:sz w:val="22"/>
                <w:szCs w:val="22"/>
              </w:rPr>
              <w:t>ь-</w:t>
            </w:r>
            <w:proofErr w:type="gramEnd"/>
            <w:r w:rsidR="009F692A">
              <w:rPr>
                <w:sz w:val="22"/>
                <w:szCs w:val="22"/>
              </w:rPr>
              <w:br/>
              <w:t>май</w:t>
            </w:r>
            <w:r w:rsidR="00392E41" w:rsidRPr="00D3393E">
              <w:rPr>
                <w:sz w:val="22"/>
                <w:szCs w:val="22"/>
              </w:rPr>
              <w:t xml:space="preserve"> </w:t>
            </w:r>
            <w:r w:rsidR="00E43F1E" w:rsidRPr="00D3393E">
              <w:rPr>
                <w:sz w:val="22"/>
                <w:szCs w:val="22"/>
              </w:rPr>
              <w:br/>
            </w:r>
            <w:r w:rsidR="00392E41" w:rsidRPr="00D3393E">
              <w:rPr>
                <w:sz w:val="22"/>
                <w:szCs w:val="22"/>
              </w:rPr>
              <w:t>2018 г.</w:t>
            </w:r>
            <w:r w:rsidR="000B79CB" w:rsidRPr="00D3393E">
              <w:rPr>
                <w:sz w:val="22"/>
                <w:szCs w:val="22"/>
              </w:rPr>
              <w:t xml:space="preserve">, </w:t>
            </w:r>
            <w:r w:rsidR="006C7D0D" w:rsidRPr="00D3393E">
              <w:rPr>
                <w:sz w:val="22"/>
                <w:szCs w:val="22"/>
              </w:rPr>
              <w:br/>
            </w:r>
            <w:r w:rsidR="00FD0603" w:rsidRPr="00D3393E">
              <w:rPr>
                <w:sz w:val="22"/>
                <w:szCs w:val="22"/>
              </w:rPr>
              <w:t>млн. долл. США</w:t>
            </w:r>
          </w:p>
        </w:tc>
        <w:tc>
          <w:tcPr>
            <w:tcW w:w="1276" w:type="dxa"/>
            <w:vMerge w:val="restart"/>
            <w:tcBorders>
              <w:top w:val="single" w:sz="4" w:space="0" w:color="auto"/>
              <w:left w:val="single" w:sz="4" w:space="0" w:color="auto"/>
              <w:bottom w:val="nil"/>
              <w:right w:val="single" w:sz="4" w:space="0" w:color="auto"/>
            </w:tcBorders>
          </w:tcPr>
          <w:p w:rsidR="00FD0603" w:rsidRPr="00D3393E" w:rsidRDefault="007C0D5C" w:rsidP="000A7105">
            <w:pPr>
              <w:spacing w:before="40" w:after="40" w:line="200" w:lineRule="exact"/>
              <w:jc w:val="center"/>
            </w:pPr>
            <w:r w:rsidRPr="00D3393E">
              <w:rPr>
                <w:sz w:val="22"/>
                <w:szCs w:val="22"/>
              </w:rPr>
              <w:t>Январь-</w:t>
            </w:r>
            <w:r w:rsidR="009F692A">
              <w:rPr>
                <w:sz w:val="22"/>
                <w:szCs w:val="22"/>
              </w:rPr>
              <w:t>май</w:t>
            </w:r>
            <w:r w:rsidR="002E57F2" w:rsidRPr="00D3393E">
              <w:rPr>
                <w:sz w:val="22"/>
                <w:szCs w:val="22"/>
              </w:rPr>
              <w:t xml:space="preserve"> </w:t>
            </w:r>
            <w:r w:rsidR="00E43F1E" w:rsidRPr="00D3393E">
              <w:rPr>
                <w:sz w:val="22"/>
                <w:szCs w:val="22"/>
              </w:rPr>
              <w:br/>
            </w:r>
            <w:r w:rsidR="002E57F2" w:rsidRPr="00D3393E">
              <w:rPr>
                <w:sz w:val="22"/>
                <w:szCs w:val="22"/>
              </w:rPr>
              <w:t>2019 г.</w:t>
            </w:r>
            <w:r w:rsidR="00FD0603" w:rsidRPr="00D3393E">
              <w:rPr>
                <w:sz w:val="22"/>
                <w:szCs w:val="22"/>
              </w:rPr>
              <w:t xml:space="preserve">, </w:t>
            </w:r>
            <w:r w:rsidR="006C7D0D" w:rsidRPr="00D3393E">
              <w:rPr>
                <w:sz w:val="22"/>
                <w:szCs w:val="22"/>
              </w:rPr>
              <w:br/>
            </w:r>
            <w:r w:rsidR="00FD0603" w:rsidRPr="00D3393E">
              <w:rPr>
                <w:sz w:val="22"/>
                <w:szCs w:val="22"/>
              </w:rPr>
              <w:t>млн. долл. США</w:t>
            </w:r>
          </w:p>
        </w:tc>
        <w:tc>
          <w:tcPr>
            <w:tcW w:w="3017" w:type="dxa"/>
            <w:gridSpan w:val="2"/>
            <w:tcBorders>
              <w:top w:val="single" w:sz="4" w:space="0" w:color="auto"/>
              <w:left w:val="single" w:sz="4" w:space="0" w:color="auto"/>
              <w:bottom w:val="single" w:sz="4" w:space="0" w:color="auto"/>
              <w:right w:val="single" w:sz="4" w:space="0" w:color="auto"/>
            </w:tcBorders>
          </w:tcPr>
          <w:p w:rsidR="00FD0603" w:rsidRPr="00D3393E" w:rsidRDefault="007C0D5C" w:rsidP="00513EC7">
            <w:pPr>
              <w:spacing w:before="40" w:after="40" w:line="200" w:lineRule="exact"/>
              <w:ind w:right="-106"/>
              <w:jc w:val="center"/>
            </w:pPr>
            <w:r w:rsidRPr="00D3393E">
              <w:rPr>
                <w:sz w:val="22"/>
                <w:szCs w:val="22"/>
              </w:rPr>
              <w:t>Январь-</w:t>
            </w:r>
            <w:r w:rsidR="009F692A">
              <w:rPr>
                <w:sz w:val="22"/>
                <w:szCs w:val="22"/>
              </w:rPr>
              <w:t>май</w:t>
            </w:r>
            <w:r w:rsidR="002E57F2" w:rsidRPr="00D3393E">
              <w:rPr>
                <w:sz w:val="22"/>
                <w:szCs w:val="22"/>
              </w:rPr>
              <w:t xml:space="preserve"> 2019 г.</w:t>
            </w:r>
            <w:r w:rsidR="00617339" w:rsidRPr="00D3393E">
              <w:rPr>
                <w:sz w:val="22"/>
                <w:szCs w:val="22"/>
              </w:rPr>
              <w:t xml:space="preserve"> </w:t>
            </w:r>
            <w:r w:rsidR="008130D0" w:rsidRPr="00D3393E">
              <w:rPr>
                <w:sz w:val="22"/>
                <w:szCs w:val="22"/>
              </w:rPr>
              <w:br/>
            </w:r>
            <w:r w:rsidR="00FD0603" w:rsidRPr="00D3393E">
              <w:rPr>
                <w:sz w:val="22"/>
                <w:szCs w:val="22"/>
              </w:rPr>
              <w:t>к</w:t>
            </w:r>
            <w:r w:rsidR="008130D0" w:rsidRPr="00D3393E">
              <w:rPr>
                <w:sz w:val="22"/>
                <w:szCs w:val="22"/>
              </w:rPr>
              <w:t xml:space="preserve"> </w:t>
            </w:r>
            <w:r w:rsidR="00513EC7" w:rsidRPr="00D3393E">
              <w:rPr>
                <w:sz w:val="22"/>
                <w:szCs w:val="22"/>
              </w:rPr>
              <w:t>я</w:t>
            </w:r>
            <w:r w:rsidRPr="00D3393E">
              <w:rPr>
                <w:sz w:val="22"/>
                <w:szCs w:val="22"/>
              </w:rPr>
              <w:t>нварю-</w:t>
            </w:r>
            <w:r w:rsidR="009F692A">
              <w:rPr>
                <w:sz w:val="22"/>
                <w:szCs w:val="22"/>
              </w:rPr>
              <w:t>маю</w:t>
            </w:r>
            <w:r w:rsidR="00392E41" w:rsidRPr="00D3393E">
              <w:rPr>
                <w:sz w:val="22"/>
                <w:szCs w:val="22"/>
              </w:rPr>
              <w:t xml:space="preserve"> 2018 г.</w:t>
            </w:r>
            <w:r w:rsidR="00785EAD" w:rsidRPr="00D3393E">
              <w:rPr>
                <w:sz w:val="22"/>
                <w:szCs w:val="22"/>
              </w:rPr>
              <w:t xml:space="preserve"> </w:t>
            </w:r>
          </w:p>
        </w:tc>
      </w:tr>
      <w:tr w:rsidR="006C7D0D" w:rsidRPr="00D3393E" w:rsidTr="00F766B7">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D3393E" w:rsidRDefault="006C7D0D" w:rsidP="000A710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D3393E" w:rsidRDefault="006C7D0D" w:rsidP="000A7105">
            <w:pPr>
              <w:pStyle w:val="21"/>
              <w:spacing w:before="40" w:after="40" w:line="200" w:lineRule="exact"/>
              <w:ind w:right="227"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6C7D0D" w:rsidRPr="00D3393E" w:rsidRDefault="006C7D0D" w:rsidP="000A7105">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6C7D0D" w:rsidRPr="00D3393E" w:rsidRDefault="006C7D0D" w:rsidP="006C7D0D">
            <w:pPr>
              <w:pStyle w:val="21"/>
              <w:spacing w:before="40" w:after="40" w:line="200" w:lineRule="exact"/>
              <w:ind w:left="-57" w:right="-57" w:firstLine="0"/>
              <w:jc w:val="center"/>
              <w:rPr>
                <w:sz w:val="22"/>
                <w:szCs w:val="22"/>
              </w:rPr>
            </w:pPr>
            <w:r w:rsidRPr="00D3393E">
              <w:rPr>
                <w:sz w:val="22"/>
                <w:szCs w:val="22"/>
              </w:rPr>
              <w:t>прирост,</w:t>
            </w:r>
            <w:r w:rsidRPr="00D3393E">
              <w:rPr>
                <w:sz w:val="22"/>
                <w:szCs w:val="22"/>
              </w:rPr>
              <w:br/>
              <w:t>уменьшение</w:t>
            </w:r>
            <w:proofErr w:type="gramStart"/>
            <w:r w:rsidRPr="00D3393E">
              <w:rPr>
                <w:sz w:val="22"/>
                <w:szCs w:val="22"/>
              </w:rPr>
              <w:t xml:space="preserve"> (-),</w:t>
            </w:r>
            <w:r w:rsidRPr="00D3393E">
              <w:rPr>
                <w:sz w:val="22"/>
                <w:szCs w:val="22"/>
              </w:rPr>
              <w:br/>
            </w:r>
            <w:proofErr w:type="gramEnd"/>
            <w:r w:rsidRPr="00D3393E">
              <w:rPr>
                <w:sz w:val="22"/>
                <w:szCs w:val="22"/>
              </w:rPr>
              <w:t>млн. долл. США</w:t>
            </w:r>
          </w:p>
        </w:tc>
        <w:tc>
          <w:tcPr>
            <w:tcW w:w="1316" w:type="dxa"/>
            <w:tcBorders>
              <w:top w:val="nil"/>
              <w:left w:val="single" w:sz="4" w:space="0" w:color="auto"/>
              <w:bottom w:val="single" w:sz="4" w:space="0" w:color="auto"/>
              <w:right w:val="single" w:sz="4" w:space="0" w:color="auto"/>
            </w:tcBorders>
          </w:tcPr>
          <w:p w:rsidR="006C7D0D" w:rsidRPr="00D3393E" w:rsidRDefault="006C7D0D" w:rsidP="000A7105">
            <w:pPr>
              <w:pStyle w:val="21"/>
              <w:spacing w:before="40" w:after="40" w:line="200" w:lineRule="exact"/>
              <w:ind w:firstLine="0"/>
              <w:jc w:val="center"/>
              <w:rPr>
                <w:sz w:val="22"/>
                <w:szCs w:val="22"/>
              </w:rPr>
            </w:pPr>
            <w:r w:rsidRPr="00D3393E">
              <w:rPr>
                <w:sz w:val="22"/>
                <w:szCs w:val="22"/>
              </w:rPr>
              <w:t xml:space="preserve">в </w:t>
            </w:r>
            <w:r w:rsidRPr="00D3393E">
              <w:rPr>
                <w:sz w:val="22"/>
                <w:szCs w:val="22"/>
              </w:rPr>
              <w:br/>
              <w:t>процентах</w:t>
            </w:r>
          </w:p>
        </w:tc>
      </w:tr>
      <w:tr w:rsidR="00A02044" w:rsidRPr="00D3393E" w:rsidTr="00F766B7">
        <w:trPr>
          <w:trHeight w:val="82"/>
          <w:jc w:val="center"/>
        </w:trPr>
        <w:tc>
          <w:tcPr>
            <w:tcW w:w="3444" w:type="dxa"/>
            <w:tcBorders>
              <w:top w:val="single" w:sz="4" w:space="0" w:color="auto"/>
              <w:left w:val="single" w:sz="4" w:space="0" w:color="auto"/>
              <w:bottom w:val="nil"/>
              <w:right w:val="single" w:sz="4" w:space="0" w:color="auto"/>
            </w:tcBorders>
            <w:vAlign w:val="bottom"/>
          </w:tcPr>
          <w:p w:rsidR="00A02044" w:rsidRPr="00CB7EE9" w:rsidRDefault="00A02044" w:rsidP="001B78FA">
            <w:pPr>
              <w:spacing w:before="60" w:after="60" w:line="240" w:lineRule="exact"/>
              <w:ind w:left="17" w:right="113"/>
              <w:rPr>
                <w:snapToGrid w:val="0"/>
              </w:rPr>
            </w:pPr>
            <w:r w:rsidRPr="00CB7EE9">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02044" w:rsidRPr="00CB7EE9" w:rsidRDefault="00866836" w:rsidP="001B78FA">
            <w:pPr>
              <w:pStyle w:val="21"/>
              <w:spacing w:before="60" w:after="60" w:line="240" w:lineRule="exact"/>
              <w:ind w:right="244" w:firstLine="0"/>
              <w:jc w:val="right"/>
              <w:rPr>
                <w:sz w:val="22"/>
                <w:szCs w:val="22"/>
              </w:rPr>
            </w:pPr>
            <w:r>
              <w:rPr>
                <w:sz w:val="22"/>
                <w:szCs w:val="22"/>
              </w:rPr>
              <w:t>1</w:t>
            </w:r>
            <w:r w:rsidR="00500A32">
              <w:rPr>
                <w:sz w:val="22"/>
                <w:szCs w:val="22"/>
              </w:rPr>
              <w:t> </w:t>
            </w:r>
            <w:r>
              <w:rPr>
                <w:sz w:val="22"/>
                <w:szCs w:val="22"/>
              </w:rPr>
              <w:t>436,6</w:t>
            </w:r>
          </w:p>
        </w:tc>
        <w:tc>
          <w:tcPr>
            <w:tcW w:w="1276" w:type="dxa"/>
            <w:tcBorders>
              <w:top w:val="single" w:sz="4" w:space="0" w:color="auto"/>
              <w:left w:val="single" w:sz="4" w:space="0" w:color="auto"/>
              <w:bottom w:val="nil"/>
              <w:right w:val="single" w:sz="4" w:space="0" w:color="auto"/>
            </w:tcBorders>
            <w:shd w:val="clear" w:color="auto" w:fill="auto"/>
            <w:vAlign w:val="bottom"/>
          </w:tcPr>
          <w:p w:rsidR="00A02044" w:rsidRPr="00CB7EE9" w:rsidRDefault="00866836" w:rsidP="001B78FA">
            <w:pPr>
              <w:pStyle w:val="21"/>
              <w:spacing w:before="60" w:after="60" w:line="240" w:lineRule="exact"/>
              <w:ind w:right="186" w:firstLine="0"/>
              <w:jc w:val="right"/>
              <w:rPr>
                <w:sz w:val="22"/>
                <w:szCs w:val="22"/>
              </w:rPr>
            </w:pPr>
            <w:r>
              <w:rPr>
                <w:sz w:val="22"/>
                <w:szCs w:val="22"/>
              </w:rPr>
              <w:t>1</w:t>
            </w:r>
            <w:r w:rsidR="00500A32">
              <w:rPr>
                <w:sz w:val="22"/>
                <w:szCs w:val="22"/>
              </w:rPr>
              <w:t> </w:t>
            </w:r>
            <w:r>
              <w:rPr>
                <w:sz w:val="22"/>
                <w:szCs w:val="22"/>
              </w:rPr>
              <w:t>331,1</w:t>
            </w:r>
          </w:p>
        </w:tc>
        <w:tc>
          <w:tcPr>
            <w:tcW w:w="1701" w:type="dxa"/>
            <w:tcBorders>
              <w:top w:val="single" w:sz="4" w:space="0" w:color="auto"/>
              <w:left w:val="single" w:sz="4" w:space="0" w:color="auto"/>
              <w:bottom w:val="nil"/>
              <w:right w:val="single" w:sz="4" w:space="0" w:color="auto"/>
            </w:tcBorders>
            <w:shd w:val="clear" w:color="auto" w:fill="auto"/>
            <w:vAlign w:val="bottom"/>
          </w:tcPr>
          <w:p w:rsidR="00A02044" w:rsidRPr="00CB7EE9" w:rsidRDefault="00866836" w:rsidP="001B78FA">
            <w:pPr>
              <w:pStyle w:val="21"/>
              <w:spacing w:before="60" w:after="60" w:line="240" w:lineRule="exact"/>
              <w:ind w:right="454" w:firstLine="0"/>
              <w:jc w:val="right"/>
              <w:rPr>
                <w:sz w:val="22"/>
                <w:szCs w:val="22"/>
              </w:rPr>
            </w:pPr>
            <w:r>
              <w:rPr>
                <w:sz w:val="22"/>
                <w:szCs w:val="22"/>
              </w:rPr>
              <w:t>-105,5</w:t>
            </w:r>
          </w:p>
        </w:tc>
        <w:tc>
          <w:tcPr>
            <w:tcW w:w="1316" w:type="dxa"/>
            <w:tcBorders>
              <w:top w:val="single" w:sz="4" w:space="0" w:color="auto"/>
              <w:left w:val="single" w:sz="4" w:space="0" w:color="auto"/>
              <w:bottom w:val="nil"/>
              <w:right w:val="single" w:sz="4" w:space="0" w:color="auto"/>
            </w:tcBorders>
            <w:shd w:val="clear" w:color="auto" w:fill="auto"/>
            <w:vAlign w:val="bottom"/>
          </w:tcPr>
          <w:p w:rsidR="00A02044" w:rsidRPr="00CB7EE9" w:rsidRDefault="00866836" w:rsidP="001B78FA">
            <w:pPr>
              <w:pStyle w:val="21"/>
              <w:spacing w:before="60" w:after="60" w:line="240" w:lineRule="exact"/>
              <w:ind w:right="284" w:firstLine="0"/>
              <w:jc w:val="right"/>
              <w:rPr>
                <w:sz w:val="22"/>
                <w:szCs w:val="22"/>
              </w:rPr>
            </w:pPr>
            <w:r>
              <w:rPr>
                <w:sz w:val="22"/>
                <w:szCs w:val="22"/>
              </w:rPr>
              <w:t>92,7</w:t>
            </w:r>
          </w:p>
        </w:tc>
      </w:tr>
      <w:tr w:rsidR="00A02044" w:rsidRPr="00D3393E" w:rsidTr="00F766B7">
        <w:trPr>
          <w:jc w:val="center"/>
        </w:trPr>
        <w:tc>
          <w:tcPr>
            <w:tcW w:w="3444" w:type="dxa"/>
            <w:tcBorders>
              <w:top w:val="nil"/>
              <w:left w:val="single" w:sz="4" w:space="0" w:color="auto"/>
              <w:bottom w:val="nil"/>
              <w:right w:val="single" w:sz="4" w:space="0" w:color="auto"/>
            </w:tcBorders>
            <w:vAlign w:val="bottom"/>
          </w:tcPr>
          <w:p w:rsidR="00A02044" w:rsidRPr="00CB7EE9" w:rsidRDefault="00A02044" w:rsidP="001B78FA">
            <w:pPr>
              <w:spacing w:before="60" w:after="60" w:line="240" w:lineRule="exact"/>
              <w:ind w:left="15" w:right="113"/>
              <w:rPr>
                <w:snapToGrid w:val="0"/>
              </w:rPr>
            </w:pPr>
            <w:r w:rsidRPr="00CB7EE9">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CB7EE9" w:rsidRDefault="00866836" w:rsidP="001B78FA">
            <w:pPr>
              <w:pStyle w:val="21"/>
              <w:spacing w:before="60" w:after="60" w:line="240" w:lineRule="exact"/>
              <w:ind w:right="244" w:firstLine="0"/>
              <w:jc w:val="right"/>
              <w:rPr>
                <w:sz w:val="22"/>
                <w:szCs w:val="22"/>
              </w:rPr>
            </w:pPr>
            <w:r>
              <w:rPr>
                <w:sz w:val="22"/>
                <w:szCs w:val="22"/>
              </w:rPr>
              <w:t>8</w:t>
            </w:r>
            <w:r w:rsidR="00500A32">
              <w:rPr>
                <w:sz w:val="22"/>
                <w:szCs w:val="22"/>
              </w:rPr>
              <w:t> </w:t>
            </w:r>
            <w:r>
              <w:rPr>
                <w:sz w:val="22"/>
                <w:szCs w:val="22"/>
              </w:rPr>
              <w:t>848,0</w:t>
            </w:r>
          </w:p>
        </w:tc>
        <w:tc>
          <w:tcPr>
            <w:tcW w:w="1276" w:type="dxa"/>
            <w:tcBorders>
              <w:top w:val="nil"/>
              <w:left w:val="single" w:sz="4" w:space="0" w:color="auto"/>
              <w:bottom w:val="nil"/>
              <w:right w:val="single" w:sz="4" w:space="0" w:color="auto"/>
            </w:tcBorders>
            <w:shd w:val="clear" w:color="auto" w:fill="auto"/>
            <w:vAlign w:val="bottom"/>
          </w:tcPr>
          <w:p w:rsidR="00A02044" w:rsidRPr="00CB7EE9" w:rsidRDefault="00866836" w:rsidP="001B78FA">
            <w:pPr>
              <w:pStyle w:val="21"/>
              <w:spacing w:before="60" w:after="60" w:line="240" w:lineRule="exact"/>
              <w:ind w:right="186" w:firstLine="0"/>
              <w:jc w:val="right"/>
              <w:rPr>
                <w:sz w:val="22"/>
                <w:szCs w:val="22"/>
              </w:rPr>
            </w:pPr>
            <w:r>
              <w:rPr>
                <w:sz w:val="22"/>
                <w:szCs w:val="22"/>
              </w:rPr>
              <w:t>8</w:t>
            </w:r>
            <w:r w:rsidR="00500A32">
              <w:rPr>
                <w:sz w:val="22"/>
                <w:szCs w:val="22"/>
              </w:rPr>
              <w:t> </w:t>
            </w:r>
            <w:r>
              <w:rPr>
                <w:sz w:val="22"/>
                <w:szCs w:val="22"/>
              </w:rPr>
              <w:t>342,6</w:t>
            </w:r>
          </w:p>
        </w:tc>
        <w:tc>
          <w:tcPr>
            <w:tcW w:w="1701" w:type="dxa"/>
            <w:tcBorders>
              <w:top w:val="nil"/>
              <w:left w:val="single" w:sz="4" w:space="0" w:color="auto"/>
              <w:bottom w:val="nil"/>
              <w:right w:val="single" w:sz="4" w:space="0" w:color="auto"/>
            </w:tcBorders>
            <w:shd w:val="clear" w:color="auto" w:fill="auto"/>
            <w:vAlign w:val="bottom"/>
          </w:tcPr>
          <w:p w:rsidR="00A02044" w:rsidRPr="00CB7EE9" w:rsidRDefault="00866836" w:rsidP="001B78FA">
            <w:pPr>
              <w:pStyle w:val="21"/>
              <w:spacing w:before="60" w:after="60" w:line="240" w:lineRule="exact"/>
              <w:ind w:right="454" w:firstLine="0"/>
              <w:jc w:val="right"/>
              <w:rPr>
                <w:sz w:val="22"/>
                <w:szCs w:val="22"/>
              </w:rPr>
            </w:pPr>
            <w:r>
              <w:rPr>
                <w:sz w:val="22"/>
                <w:szCs w:val="22"/>
              </w:rPr>
              <w:t>-505,4</w:t>
            </w:r>
          </w:p>
        </w:tc>
        <w:tc>
          <w:tcPr>
            <w:tcW w:w="1316" w:type="dxa"/>
            <w:tcBorders>
              <w:top w:val="nil"/>
              <w:left w:val="single" w:sz="4" w:space="0" w:color="auto"/>
              <w:bottom w:val="nil"/>
              <w:right w:val="single" w:sz="4" w:space="0" w:color="auto"/>
            </w:tcBorders>
            <w:shd w:val="clear" w:color="auto" w:fill="auto"/>
            <w:vAlign w:val="bottom"/>
          </w:tcPr>
          <w:p w:rsidR="00A02044" w:rsidRPr="00CB7EE9" w:rsidRDefault="00866836" w:rsidP="001B78FA">
            <w:pPr>
              <w:pStyle w:val="21"/>
              <w:spacing w:before="60" w:after="60" w:line="240" w:lineRule="exact"/>
              <w:ind w:right="284" w:firstLine="0"/>
              <w:jc w:val="right"/>
              <w:rPr>
                <w:sz w:val="22"/>
                <w:szCs w:val="22"/>
              </w:rPr>
            </w:pPr>
            <w:r>
              <w:rPr>
                <w:sz w:val="22"/>
                <w:szCs w:val="22"/>
              </w:rPr>
              <w:t>94,3</w:t>
            </w:r>
          </w:p>
        </w:tc>
      </w:tr>
      <w:tr w:rsidR="00FF1C6A" w:rsidRPr="00D3393E" w:rsidTr="00F766B7">
        <w:trPr>
          <w:jc w:val="center"/>
        </w:trPr>
        <w:tc>
          <w:tcPr>
            <w:tcW w:w="3444" w:type="dxa"/>
            <w:tcBorders>
              <w:top w:val="nil"/>
              <w:left w:val="single" w:sz="4" w:space="0" w:color="auto"/>
              <w:bottom w:val="nil"/>
              <w:right w:val="single" w:sz="4" w:space="0" w:color="auto"/>
            </w:tcBorders>
            <w:vAlign w:val="bottom"/>
          </w:tcPr>
          <w:p w:rsidR="00FF1C6A" w:rsidRPr="00CB7EE9" w:rsidRDefault="00FF1C6A" w:rsidP="001B78FA">
            <w:pPr>
              <w:spacing w:before="60" w:after="60" w:line="240" w:lineRule="exact"/>
              <w:ind w:left="645" w:right="113"/>
              <w:rPr>
                <w:snapToGrid w:val="0"/>
              </w:rPr>
            </w:pPr>
            <w:r w:rsidRPr="00CB7EE9">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CB7EE9" w:rsidRDefault="00FF1C6A" w:rsidP="001B78FA">
            <w:pPr>
              <w:pStyle w:val="21"/>
              <w:spacing w:before="60" w:after="60" w:line="240" w:lineRule="exact"/>
              <w:ind w:right="244" w:firstLine="0"/>
              <w:jc w:val="right"/>
              <w:rPr>
                <w:sz w:val="22"/>
                <w:szCs w:val="22"/>
              </w:rPr>
            </w:pPr>
          </w:p>
        </w:tc>
        <w:tc>
          <w:tcPr>
            <w:tcW w:w="1276" w:type="dxa"/>
            <w:tcBorders>
              <w:top w:val="nil"/>
              <w:left w:val="single" w:sz="4" w:space="0" w:color="auto"/>
              <w:bottom w:val="nil"/>
              <w:right w:val="single" w:sz="4" w:space="0" w:color="auto"/>
            </w:tcBorders>
            <w:shd w:val="clear" w:color="auto" w:fill="auto"/>
            <w:vAlign w:val="bottom"/>
          </w:tcPr>
          <w:p w:rsidR="00FF1C6A" w:rsidRPr="00CB7EE9" w:rsidRDefault="00FF1C6A" w:rsidP="001B78FA">
            <w:pPr>
              <w:pStyle w:val="21"/>
              <w:spacing w:before="60" w:after="60" w:line="24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CB7EE9" w:rsidRDefault="00FF1C6A" w:rsidP="001B78FA">
            <w:pPr>
              <w:pStyle w:val="21"/>
              <w:spacing w:before="60" w:after="60" w:line="240" w:lineRule="exact"/>
              <w:ind w:right="454" w:firstLine="0"/>
              <w:jc w:val="right"/>
              <w:rPr>
                <w:sz w:val="22"/>
                <w:szCs w:val="22"/>
              </w:rPr>
            </w:pPr>
          </w:p>
        </w:tc>
        <w:tc>
          <w:tcPr>
            <w:tcW w:w="1316" w:type="dxa"/>
            <w:tcBorders>
              <w:top w:val="nil"/>
              <w:left w:val="single" w:sz="4" w:space="0" w:color="auto"/>
              <w:bottom w:val="nil"/>
              <w:right w:val="single" w:sz="4" w:space="0" w:color="auto"/>
            </w:tcBorders>
            <w:shd w:val="clear" w:color="auto" w:fill="auto"/>
            <w:vAlign w:val="bottom"/>
          </w:tcPr>
          <w:p w:rsidR="00FF1C6A" w:rsidRPr="00CB7EE9" w:rsidRDefault="00FF1C6A" w:rsidP="001B78FA">
            <w:pPr>
              <w:pStyle w:val="21"/>
              <w:spacing w:before="60" w:after="60" w:line="240" w:lineRule="exact"/>
              <w:ind w:right="284" w:firstLine="0"/>
              <w:jc w:val="right"/>
              <w:rPr>
                <w:sz w:val="22"/>
                <w:szCs w:val="22"/>
              </w:rPr>
            </w:pPr>
          </w:p>
        </w:tc>
      </w:tr>
      <w:tr w:rsidR="00A02044" w:rsidRPr="00D3393E" w:rsidTr="00207B7B">
        <w:trPr>
          <w:jc w:val="center"/>
        </w:trPr>
        <w:tc>
          <w:tcPr>
            <w:tcW w:w="3444" w:type="dxa"/>
            <w:tcBorders>
              <w:top w:val="nil"/>
              <w:left w:val="single" w:sz="4" w:space="0" w:color="auto"/>
              <w:bottom w:val="nil"/>
              <w:right w:val="single" w:sz="4" w:space="0" w:color="auto"/>
            </w:tcBorders>
            <w:vAlign w:val="bottom"/>
          </w:tcPr>
          <w:p w:rsidR="00A02044" w:rsidRPr="00CB7EE9" w:rsidRDefault="00A02044" w:rsidP="001B78FA">
            <w:pPr>
              <w:spacing w:before="60" w:after="60" w:line="240" w:lineRule="exact"/>
              <w:ind w:left="346" w:right="113"/>
              <w:rPr>
                <w:snapToGrid w:val="0"/>
              </w:rPr>
            </w:pPr>
            <w:r w:rsidRPr="00CB7EE9">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A02044" w:rsidRPr="00CB7EE9" w:rsidRDefault="00866836" w:rsidP="001B78FA">
            <w:pPr>
              <w:pStyle w:val="21"/>
              <w:spacing w:before="60" w:after="60" w:line="240" w:lineRule="exact"/>
              <w:ind w:right="244" w:firstLine="0"/>
              <w:jc w:val="right"/>
              <w:rPr>
                <w:sz w:val="22"/>
                <w:szCs w:val="22"/>
              </w:rPr>
            </w:pPr>
            <w:r>
              <w:rPr>
                <w:sz w:val="22"/>
                <w:szCs w:val="22"/>
              </w:rPr>
              <w:t>3</w:t>
            </w:r>
            <w:r w:rsidR="00500A32">
              <w:rPr>
                <w:sz w:val="22"/>
                <w:szCs w:val="22"/>
              </w:rPr>
              <w:t> </w:t>
            </w:r>
            <w:r>
              <w:rPr>
                <w:sz w:val="22"/>
                <w:szCs w:val="22"/>
              </w:rPr>
              <w:t>231,1</w:t>
            </w:r>
          </w:p>
        </w:tc>
        <w:tc>
          <w:tcPr>
            <w:tcW w:w="1276" w:type="dxa"/>
            <w:tcBorders>
              <w:top w:val="nil"/>
              <w:left w:val="single" w:sz="4" w:space="0" w:color="auto"/>
              <w:bottom w:val="nil"/>
              <w:right w:val="single" w:sz="4" w:space="0" w:color="auto"/>
            </w:tcBorders>
            <w:shd w:val="clear" w:color="auto" w:fill="auto"/>
            <w:vAlign w:val="bottom"/>
          </w:tcPr>
          <w:p w:rsidR="00A02044" w:rsidRPr="00CB7EE9" w:rsidRDefault="00866836" w:rsidP="001B78FA">
            <w:pPr>
              <w:pStyle w:val="21"/>
              <w:spacing w:before="60" w:after="60" w:line="240" w:lineRule="exact"/>
              <w:ind w:right="186" w:firstLine="0"/>
              <w:jc w:val="right"/>
              <w:rPr>
                <w:sz w:val="22"/>
                <w:szCs w:val="22"/>
              </w:rPr>
            </w:pPr>
            <w:r>
              <w:rPr>
                <w:sz w:val="22"/>
                <w:szCs w:val="22"/>
              </w:rPr>
              <w:t>2</w:t>
            </w:r>
            <w:r w:rsidR="00500A32">
              <w:rPr>
                <w:sz w:val="22"/>
                <w:szCs w:val="22"/>
              </w:rPr>
              <w:t> </w:t>
            </w:r>
            <w:r>
              <w:rPr>
                <w:sz w:val="22"/>
                <w:szCs w:val="22"/>
              </w:rPr>
              <w:t>626,6</w:t>
            </w:r>
          </w:p>
        </w:tc>
        <w:tc>
          <w:tcPr>
            <w:tcW w:w="1701" w:type="dxa"/>
            <w:tcBorders>
              <w:top w:val="nil"/>
              <w:left w:val="single" w:sz="4" w:space="0" w:color="auto"/>
              <w:bottom w:val="nil"/>
              <w:right w:val="single" w:sz="4" w:space="0" w:color="auto"/>
            </w:tcBorders>
            <w:shd w:val="clear" w:color="auto" w:fill="auto"/>
            <w:vAlign w:val="bottom"/>
          </w:tcPr>
          <w:p w:rsidR="00A02044" w:rsidRPr="00CB7EE9" w:rsidRDefault="00866836" w:rsidP="001B78FA">
            <w:pPr>
              <w:pStyle w:val="21"/>
              <w:spacing w:before="60" w:after="60" w:line="240" w:lineRule="exact"/>
              <w:ind w:right="454" w:firstLine="0"/>
              <w:jc w:val="right"/>
              <w:rPr>
                <w:sz w:val="22"/>
                <w:szCs w:val="22"/>
              </w:rPr>
            </w:pPr>
            <w:r>
              <w:rPr>
                <w:sz w:val="22"/>
                <w:szCs w:val="22"/>
              </w:rPr>
              <w:t>-604,5</w:t>
            </w:r>
          </w:p>
        </w:tc>
        <w:tc>
          <w:tcPr>
            <w:tcW w:w="1316" w:type="dxa"/>
            <w:tcBorders>
              <w:top w:val="nil"/>
              <w:left w:val="single" w:sz="4" w:space="0" w:color="auto"/>
              <w:bottom w:val="nil"/>
              <w:right w:val="single" w:sz="4" w:space="0" w:color="auto"/>
            </w:tcBorders>
            <w:shd w:val="clear" w:color="auto" w:fill="auto"/>
            <w:vAlign w:val="bottom"/>
          </w:tcPr>
          <w:p w:rsidR="00A02044" w:rsidRPr="00CB7EE9" w:rsidRDefault="00866836" w:rsidP="001B78FA">
            <w:pPr>
              <w:pStyle w:val="21"/>
              <w:spacing w:before="60" w:after="60" w:line="240" w:lineRule="exact"/>
              <w:ind w:right="284" w:firstLine="0"/>
              <w:jc w:val="right"/>
              <w:rPr>
                <w:sz w:val="22"/>
                <w:szCs w:val="22"/>
              </w:rPr>
            </w:pPr>
            <w:r>
              <w:rPr>
                <w:sz w:val="22"/>
                <w:szCs w:val="22"/>
              </w:rPr>
              <w:t>81,3</w:t>
            </w:r>
          </w:p>
        </w:tc>
      </w:tr>
      <w:tr w:rsidR="00A02044" w:rsidRPr="00D3393E" w:rsidTr="00207B7B">
        <w:trPr>
          <w:trHeight w:val="70"/>
          <w:jc w:val="center"/>
        </w:trPr>
        <w:tc>
          <w:tcPr>
            <w:tcW w:w="3444" w:type="dxa"/>
            <w:tcBorders>
              <w:top w:val="nil"/>
              <w:left w:val="single" w:sz="4" w:space="0" w:color="auto"/>
              <w:bottom w:val="nil"/>
              <w:right w:val="single" w:sz="4" w:space="0" w:color="auto"/>
            </w:tcBorders>
            <w:vAlign w:val="bottom"/>
          </w:tcPr>
          <w:p w:rsidR="00A02044" w:rsidRPr="00CB7EE9" w:rsidRDefault="00A02044" w:rsidP="001B78FA">
            <w:pPr>
              <w:spacing w:before="60" w:after="60" w:line="240" w:lineRule="exact"/>
              <w:ind w:left="345" w:right="113"/>
              <w:rPr>
                <w:snapToGrid w:val="0"/>
              </w:rPr>
            </w:pPr>
            <w:r w:rsidRPr="00CB7EE9">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CB7EE9" w:rsidRDefault="00957E15" w:rsidP="001B78FA">
            <w:pPr>
              <w:pStyle w:val="21"/>
              <w:spacing w:before="60" w:after="60" w:line="240" w:lineRule="exact"/>
              <w:ind w:right="244" w:firstLine="0"/>
              <w:jc w:val="right"/>
              <w:rPr>
                <w:sz w:val="22"/>
                <w:szCs w:val="22"/>
              </w:rPr>
            </w:pPr>
            <w:r>
              <w:rPr>
                <w:sz w:val="22"/>
                <w:szCs w:val="22"/>
              </w:rPr>
              <w:t>5</w:t>
            </w:r>
            <w:r w:rsidR="00500A32">
              <w:rPr>
                <w:sz w:val="22"/>
                <w:szCs w:val="22"/>
              </w:rPr>
              <w:t> </w:t>
            </w:r>
            <w:r>
              <w:rPr>
                <w:sz w:val="22"/>
                <w:szCs w:val="22"/>
              </w:rPr>
              <w:t>616,9</w:t>
            </w:r>
          </w:p>
        </w:tc>
        <w:tc>
          <w:tcPr>
            <w:tcW w:w="1276" w:type="dxa"/>
            <w:tcBorders>
              <w:top w:val="nil"/>
              <w:left w:val="single" w:sz="4" w:space="0" w:color="auto"/>
              <w:bottom w:val="nil"/>
              <w:right w:val="single" w:sz="4" w:space="0" w:color="auto"/>
            </w:tcBorders>
            <w:shd w:val="clear" w:color="auto" w:fill="auto"/>
            <w:vAlign w:val="bottom"/>
          </w:tcPr>
          <w:p w:rsidR="00A02044" w:rsidRPr="00CB7EE9" w:rsidRDefault="00957E15" w:rsidP="001B78FA">
            <w:pPr>
              <w:pStyle w:val="21"/>
              <w:spacing w:before="60" w:after="60" w:line="240" w:lineRule="exact"/>
              <w:ind w:right="186" w:firstLine="0"/>
              <w:jc w:val="right"/>
              <w:rPr>
                <w:sz w:val="22"/>
                <w:szCs w:val="22"/>
              </w:rPr>
            </w:pPr>
            <w:r>
              <w:rPr>
                <w:sz w:val="22"/>
                <w:szCs w:val="22"/>
              </w:rPr>
              <w:t>5</w:t>
            </w:r>
            <w:r w:rsidR="00500A32">
              <w:rPr>
                <w:sz w:val="22"/>
                <w:szCs w:val="22"/>
              </w:rPr>
              <w:t> </w:t>
            </w:r>
            <w:r>
              <w:rPr>
                <w:sz w:val="22"/>
                <w:szCs w:val="22"/>
              </w:rPr>
              <w:t>716,0</w:t>
            </w:r>
          </w:p>
        </w:tc>
        <w:tc>
          <w:tcPr>
            <w:tcW w:w="1701" w:type="dxa"/>
            <w:tcBorders>
              <w:top w:val="nil"/>
              <w:left w:val="single" w:sz="4" w:space="0" w:color="auto"/>
              <w:bottom w:val="nil"/>
              <w:right w:val="single" w:sz="4" w:space="0" w:color="auto"/>
            </w:tcBorders>
            <w:shd w:val="clear" w:color="auto" w:fill="auto"/>
            <w:vAlign w:val="bottom"/>
          </w:tcPr>
          <w:p w:rsidR="00A02044" w:rsidRPr="00CB7EE9" w:rsidRDefault="00957E15" w:rsidP="001B78FA">
            <w:pPr>
              <w:pStyle w:val="21"/>
              <w:spacing w:before="60" w:after="60" w:line="240" w:lineRule="exact"/>
              <w:ind w:right="454" w:firstLine="0"/>
              <w:jc w:val="right"/>
              <w:rPr>
                <w:sz w:val="22"/>
                <w:szCs w:val="22"/>
              </w:rPr>
            </w:pPr>
            <w:r>
              <w:rPr>
                <w:sz w:val="22"/>
                <w:szCs w:val="22"/>
              </w:rPr>
              <w:t>99,1</w:t>
            </w:r>
          </w:p>
        </w:tc>
        <w:tc>
          <w:tcPr>
            <w:tcW w:w="1316" w:type="dxa"/>
            <w:tcBorders>
              <w:top w:val="nil"/>
              <w:left w:val="single" w:sz="4" w:space="0" w:color="auto"/>
              <w:bottom w:val="nil"/>
              <w:right w:val="single" w:sz="4" w:space="0" w:color="auto"/>
            </w:tcBorders>
            <w:shd w:val="clear" w:color="auto" w:fill="auto"/>
            <w:vAlign w:val="bottom"/>
          </w:tcPr>
          <w:p w:rsidR="00A02044" w:rsidRPr="00CB7EE9" w:rsidRDefault="00957E15" w:rsidP="001B78FA">
            <w:pPr>
              <w:pStyle w:val="21"/>
              <w:spacing w:before="60" w:after="60" w:line="240" w:lineRule="exact"/>
              <w:ind w:right="284" w:firstLine="0"/>
              <w:jc w:val="right"/>
              <w:rPr>
                <w:sz w:val="22"/>
                <w:szCs w:val="22"/>
              </w:rPr>
            </w:pPr>
            <w:r>
              <w:rPr>
                <w:sz w:val="22"/>
                <w:szCs w:val="22"/>
              </w:rPr>
              <w:t>101,8</w:t>
            </w:r>
          </w:p>
        </w:tc>
      </w:tr>
      <w:tr w:rsidR="00A02044" w:rsidRPr="00D3393E" w:rsidTr="00207B7B">
        <w:trPr>
          <w:trHeight w:val="70"/>
          <w:jc w:val="center"/>
        </w:trPr>
        <w:tc>
          <w:tcPr>
            <w:tcW w:w="3444" w:type="dxa"/>
            <w:tcBorders>
              <w:top w:val="nil"/>
              <w:left w:val="single" w:sz="4" w:space="0" w:color="auto"/>
              <w:bottom w:val="nil"/>
              <w:right w:val="single" w:sz="4" w:space="0" w:color="auto"/>
            </w:tcBorders>
            <w:vAlign w:val="bottom"/>
          </w:tcPr>
          <w:p w:rsidR="00A02044" w:rsidRPr="00CB7EE9" w:rsidRDefault="00A02044" w:rsidP="001B78FA">
            <w:pPr>
              <w:spacing w:before="60" w:after="60" w:line="240" w:lineRule="exact"/>
              <w:ind w:left="210" w:right="113" w:hanging="136"/>
              <w:rPr>
                <w:snapToGrid w:val="0"/>
              </w:rPr>
            </w:pPr>
            <w:r w:rsidRPr="00CB7EE9">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CB7EE9" w:rsidRDefault="00593CB9" w:rsidP="001B78FA">
            <w:pPr>
              <w:pStyle w:val="21"/>
              <w:spacing w:before="60" w:after="60" w:line="240" w:lineRule="exact"/>
              <w:ind w:right="244" w:firstLine="0"/>
              <w:jc w:val="right"/>
              <w:rPr>
                <w:sz w:val="22"/>
                <w:szCs w:val="22"/>
              </w:rPr>
            </w:pPr>
            <w:r>
              <w:rPr>
                <w:sz w:val="22"/>
                <w:szCs w:val="22"/>
              </w:rPr>
              <w:t>2</w:t>
            </w:r>
            <w:r w:rsidR="00500A32">
              <w:rPr>
                <w:sz w:val="22"/>
                <w:szCs w:val="22"/>
              </w:rPr>
              <w:t> </w:t>
            </w:r>
            <w:r>
              <w:rPr>
                <w:sz w:val="22"/>
                <w:szCs w:val="22"/>
              </w:rPr>
              <w:t>945,2</w:t>
            </w:r>
          </w:p>
        </w:tc>
        <w:tc>
          <w:tcPr>
            <w:tcW w:w="1276" w:type="dxa"/>
            <w:tcBorders>
              <w:top w:val="nil"/>
              <w:left w:val="single" w:sz="4" w:space="0" w:color="auto"/>
              <w:bottom w:val="nil"/>
              <w:right w:val="single" w:sz="4" w:space="0" w:color="auto"/>
            </w:tcBorders>
            <w:shd w:val="clear" w:color="auto" w:fill="auto"/>
            <w:vAlign w:val="bottom"/>
          </w:tcPr>
          <w:p w:rsidR="00A02044" w:rsidRPr="00CB7EE9" w:rsidRDefault="00593CB9" w:rsidP="001B78FA">
            <w:pPr>
              <w:pStyle w:val="21"/>
              <w:spacing w:before="60" w:after="60" w:line="240" w:lineRule="exact"/>
              <w:ind w:right="186" w:firstLine="0"/>
              <w:jc w:val="right"/>
              <w:rPr>
                <w:sz w:val="22"/>
                <w:szCs w:val="22"/>
              </w:rPr>
            </w:pPr>
            <w:r>
              <w:rPr>
                <w:sz w:val="22"/>
                <w:szCs w:val="22"/>
              </w:rPr>
              <w:t>2</w:t>
            </w:r>
            <w:r w:rsidR="00500A32">
              <w:rPr>
                <w:sz w:val="22"/>
                <w:szCs w:val="22"/>
              </w:rPr>
              <w:t> </w:t>
            </w:r>
            <w:r>
              <w:rPr>
                <w:sz w:val="22"/>
                <w:szCs w:val="22"/>
              </w:rPr>
              <w:t>963,2</w:t>
            </w:r>
          </w:p>
        </w:tc>
        <w:tc>
          <w:tcPr>
            <w:tcW w:w="1701" w:type="dxa"/>
            <w:tcBorders>
              <w:top w:val="nil"/>
              <w:left w:val="single" w:sz="4" w:space="0" w:color="auto"/>
              <w:bottom w:val="nil"/>
              <w:right w:val="single" w:sz="4" w:space="0" w:color="auto"/>
            </w:tcBorders>
            <w:shd w:val="clear" w:color="auto" w:fill="auto"/>
            <w:vAlign w:val="bottom"/>
          </w:tcPr>
          <w:p w:rsidR="00A02044" w:rsidRPr="00CB7EE9" w:rsidRDefault="00593CB9" w:rsidP="001B78FA">
            <w:pPr>
              <w:pStyle w:val="21"/>
              <w:spacing w:before="60" w:after="60" w:line="240" w:lineRule="exact"/>
              <w:ind w:right="454" w:firstLine="0"/>
              <w:jc w:val="right"/>
              <w:rPr>
                <w:sz w:val="22"/>
                <w:szCs w:val="22"/>
              </w:rPr>
            </w:pPr>
            <w:r>
              <w:rPr>
                <w:sz w:val="22"/>
                <w:szCs w:val="22"/>
              </w:rPr>
              <w:t>18,0</w:t>
            </w:r>
          </w:p>
        </w:tc>
        <w:tc>
          <w:tcPr>
            <w:tcW w:w="1316" w:type="dxa"/>
            <w:tcBorders>
              <w:top w:val="nil"/>
              <w:left w:val="single" w:sz="4" w:space="0" w:color="auto"/>
              <w:bottom w:val="nil"/>
              <w:right w:val="single" w:sz="4" w:space="0" w:color="auto"/>
            </w:tcBorders>
            <w:shd w:val="clear" w:color="auto" w:fill="auto"/>
            <w:vAlign w:val="bottom"/>
          </w:tcPr>
          <w:p w:rsidR="00A02044" w:rsidRPr="00CB7EE9" w:rsidRDefault="00593CB9" w:rsidP="001B78FA">
            <w:pPr>
              <w:pStyle w:val="21"/>
              <w:spacing w:before="60" w:after="60" w:line="240" w:lineRule="exact"/>
              <w:ind w:right="284" w:firstLine="0"/>
              <w:jc w:val="right"/>
              <w:rPr>
                <w:sz w:val="22"/>
                <w:szCs w:val="22"/>
              </w:rPr>
            </w:pPr>
            <w:r>
              <w:rPr>
                <w:sz w:val="22"/>
                <w:szCs w:val="22"/>
              </w:rPr>
              <w:t>100,6</w:t>
            </w:r>
          </w:p>
        </w:tc>
      </w:tr>
      <w:tr w:rsidR="00FF1C6A" w:rsidRPr="00D3393E" w:rsidTr="00F766B7">
        <w:trPr>
          <w:jc w:val="center"/>
        </w:trPr>
        <w:tc>
          <w:tcPr>
            <w:tcW w:w="3444" w:type="dxa"/>
            <w:tcBorders>
              <w:top w:val="nil"/>
              <w:left w:val="single" w:sz="4" w:space="0" w:color="auto"/>
              <w:bottom w:val="nil"/>
              <w:right w:val="single" w:sz="4" w:space="0" w:color="auto"/>
            </w:tcBorders>
            <w:vAlign w:val="bottom"/>
          </w:tcPr>
          <w:p w:rsidR="00FF1C6A" w:rsidRPr="00CB7EE9" w:rsidRDefault="00FF1C6A" w:rsidP="001B78FA">
            <w:pPr>
              <w:spacing w:before="60" w:after="60" w:line="240" w:lineRule="exact"/>
              <w:ind w:left="645" w:right="113"/>
              <w:rPr>
                <w:snapToGrid w:val="0"/>
              </w:rPr>
            </w:pPr>
            <w:r w:rsidRPr="00CB7EE9">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CB7EE9" w:rsidRDefault="00FF1C6A" w:rsidP="001B78FA">
            <w:pPr>
              <w:pStyle w:val="21"/>
              <w:spacing w:before="60" w:after="60" w:line="240" w:lineRule="exact"/>
              <w:ind w:right="244" w:firstLine="0"/>
              <w:jc w:val="right"/>
              <w:rPr>
                <w:sz w:val="22"/>
                <w:szCs w:val="22"/>
              </w:rPr>
            </w:pPr>
          </w:p>
        </w:tc>
        <w:tc>
          <w:tcPr>
            <w:tcW w:w="1276" w:type="dxa"/>
            <w:tcBorders>
              <w:top w:val="nil"/>
              <w:left w:val="single" w:sz="4" w:space="0" w:color="auto"/>
              <w:bottom w:val="nil"/>
              <w:right w:val="single" w:sz="4" w:space="0" w:color="auto"/>
            </w:tcBorders>
            <w:shd w:val="clear" w:color="auto" w:fill="auto"/>
            <w:vAlign w:val="bottom"/>
          </w:tcPr>
          <w:p w:rsidR="00FF1C6A" w:rsidRPr="00CB7EE9" w:rsidRDefault="00FF1C6A" w:rsidP="001B78FA">
            <w:pPr>
              <w:pStyle w:val="21"/>
              <w:spacing w:before="60" w:after="60" w:line="24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CB7EE9" w:rsidRDefault="00FF1C6A" w:rsidP="001B78FA">
            <w:pPr>
              <w:pStyle w:val="21"/>
              <w:spacing w:before="60" w:after="60" w:line="240" w:lineRule="exact"/>
              <w:ind w:right="454" w:firstLine="0"/>
              <w:jc w:val="right"/>
              <w:rPr>
                <w:sz w:val="22"/>
                <w:szCs w:val="22"/>
              </w:rPr>
            </w:pPr>
          </w:p>
        </w:tc>
        <w:tc>
          <w:tcPr>
            <w:tcW w:w="1316" w:type="dxa"/>
            <w:tcBorders>
              <w:top w:val="nil"/>
              <w:left w:val="single" w:sz="4" w:space="0" w:color="auto"/>
              <w:bottom w:val="nil"/>
              <w:right w:val="single" w:sz="4" w:space="0" w:color="auto"/>
            </w:tcBorders>
            <w:shd w:val="clear" w:color="auto" w:fill="auto"/>
            <w:vAlign w:val="bottom"/>
          </w:tcPr>
          <w:p w:rsidR="00FF1C6A" w:rsidRPr="00CB7EE9" w:rsidRDefault="00FF1C6A" w:rsidP="001B78FA">
            <w:pPr>
              <w:pStyle w:val="21"/>
              <w:spacing w:before="60" w:after="60" w:line="240" w:lineRule="exact"/>
              <w:ind w:right="284" w:firstLine="0"/>
              <w:jc w:val="right"/>
              <w:rPr>
                <w:sz w:val="22"/>
                <w:szCs w:val="22"/>
              </w:rPr>
            </w:pPr>
          </w:p>
        </w:tc>
      </w:tr>
      <w:tr w:rsidR="00A02044" w:rsidRPr="00D3393E" w:rsidTr="00F766B7">
        <w:trPr>
          <w:jc w:val="center"/>
        </w:trPr>
        <w:tc>
          <w:tcPr>
            <w:tcW w:w="3444" w:type="dxa"/>
            <w:tcBorders>
              <w:top w:val="nil"/>
              <w:left w:val="single" w:sz="4" w:space="0" w:color="auto"/>
              <w:bottom w:val="nil"/>
              <w:right w:val="single" w:sz="4" w:space="0" w:color="auto"/>
            </w:tcBorders>
            <w:vAlign w:val="bottom"/>
          </w:tcPr>
          <w:p w:rsidR="00A02044" w:rsidRPr="00CB7EE9" w:rsidRDefault="00A02044" w:rsidP="001B78FA">
            <w:pPr>
              <w:spacing w:before="60" w:after="60" w:line="240" w:lineRule="exact"/>
              <w:ind w:left="375" w:right="113"/>
              <w:rPr>
                <w:snapToGrid w:val="0"/>
              </w:rPr>
            </w:pPr>
            <w:r w:rsidRPr="00CB7EE9">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02044" w:rsidRPr="00CB7EE9" w:rsidRDefault="00593CB9" w:rsidP="001B78FA">
            <w:pPr>
              <w:pStyle w:val="21"/>
              <w:spacing w:before="60" w:after="60" w:line="240" w:lineRule="exact"/>
              <w:ind w:right="244" w:firstLine="0"/>
              <w:jc w:val="right"/>
              <w:rPr>
                <w:sz w:val="22"/>
                <w:szCs w:val="22"/>
              </w:rPr>
            </w:pPr>
            <w:r>
              <w:rPr>
                <w:sz w:val="22"/>
                <w:szCs w:val="22"/>
              </w:rPr>
              <w:t>1</w:t>
            </w:r>
            <w:r w:rsidR="00500A32">
              <w:rPr>
                <w:sz w:val="22"/>
                <w:szCs w:val="22"/>
              </w:rPr>
              <w:t> </w:t>
            </w:r>
            <w:r>
              <w:rPr>
                <w:sz w:val="22"/>
                <w:szCs w:val="22"/>
              </w:rPr>
              <w:t>761,2</w:t>
            </w:r>
          </w:p>
        </w:tc>
        <w:tc>
          <w:tcPr>
            <w:tcW w:w="1276" w:type="dxa"/>
            <w:tcBorders>
              <w:top w:val="nil"/>
              <w:left w:val="single" w:sz="4" w:space="0" w:color="auto"/>
              <w:bottom w:val="nil"/>
              <w:right w:val="single" w:sz="4" w:space="0" w:color="auto"/>
            </w:tcBorders>
            <w:shd w:val="clear" w:color="auto" w:fill="auto"/>
            <w:vAlign w:val="bottom"/>
          </w:tcPr>
          <w:p w:rsidR="00A02044" w:rsidRPr="00CB7EE9" w:rsidRDefault="00593CB9" w:rsidP="001B78FA">
            <w:pPr>
              <w:pStyle w:val="21"/>
              <w:spacing w:before="60" w:after="60" w:line="240" w:lineRule="exact"/>
              <w:ind w:right="186" w:firstLine="0"/>
              <w:jc w:val="right"/>
              <w:rPr>
                <w:sz w:val="22"/>
                <w:szCs w:val="22"/>
              </w:rPr>
            </w:pPr>
            <w:r>
              <w:rPr>
                <w:sz w:val="22"/>
                <w:szCs w:val="22"/>
              </w:rPr>
              <w:t>1</w:t>
            </w:r>
            <w:r w:rsidR="00500A32">
              <w:rPr>
                <w:sz w:val="22"/>
                <w:szCs w:val="22"/>
              </w:rPr>
              <w:t> </w:t>
            </w:r>
            <w:r>
              <w:rPr>
                <w:sz w:val="22"/>
                <w:szCs w:val="22"/>
              </w:rPr>
              <w:t>721,8</w:t>
            </w:r>
          </w:p>
        </w:tc>
        <w:tc>
          <w:tcPr>
            <w:tcW w:w="1701" w:type="dxa"/>
            <w:tcBorders>
              <w:top w:val="nil"/>
              <w:left w:val="single" w:sz="4" w:space="0" w:color="auto"/>
              <w:bottom w:val="nil"/>
              <w:right w:val="single" w:sz="4" w:space="0" w:color="auto"/>
            </w:tcBorders>
            <w:shd w:val="clear" w:color="auto" w:fill="auto"/>
            <w:vAlign w:val="bottom"/>
          </w:tcPr>
          <w:p w:rsidR="00A02044" w:rsidRPr="00CB7EE9" w:rsidRDefault="00593CB9" w:rsidP="001B78FA">
            <w:pPr>
              <w:pStyle w:val="21"/>
              <w:spacing w:before="60" w:after="60" w:line="240" w:lineRule="exact"/>
              <w:ind w:right="454" w:firstLine="0"/>
              <w:jc w:val="right"/>
              <w:rPr>
                <w:sz w:val="22"/>
                <w:szCs w:val="22"/>
              </w:rPr>
            </w:pPr>
            <w:r>
              <w:rPr>
                <w:sz w:val="22"/>
                <w:szCs w:val="22"/>
              </w:rPr>
              <w:t>-39,4</w:t>
            </w:r>
          </w:p>
        </w:tc>
        <w:tc>
          <w:tcPr>
            <w:tcW w:w="1316" w:type="dxa"/>
            <w:tcBorders>
              <w:top w:val="nil"/>
              <w:left w:val="single" w:sz="4" w:space="0" w:color="auto"/>
              <w:bottom w:val="nil"/>
              <w:right w:val="single" w:sz="4" w:space="0" w:color="auto"/>
            </w:tcBorders>
            <w:shd w:val="clear" w:color="auto" w:fill="auto"/>
            <w:vAlign w:val="bottom"/>
          </w:tcPr>
          <w:p w:rsidR="00A02044" w:rsidRPr="00CB7EE9" w:rsidRDefault="00593CB9" w:rsidP="001B78FA">
            <w:pPr>
              <w:pStyle w:val="21"/>
              <w:spacing w:before="60" w:after="60" w:line="240" w:lineRule="exact"/>
              <w:ind w:right="284" w:firstLine="0"/>
              <w:jc w:val="right"/>
              <w:rPr>
                <w:sz w:val="22"/>
                <w:szCs w:val="22"/>
              </w:rPr>
            </w:pPr>
            <w:r>
              <w:rPr>
                <w:sz w:val="22"/>
                <w:szCs w:val="22"/>
              </w:rPr>
              <w:t>97,8</w:t>
            </w:r>
          </w:p>
        </w:tc>
      </w:tr>
      <w:tr w:rsidR="00A02044" w:rsidRPr="00D3393E" w:rsidTr="00F766B7">
        <w:trPr>
          <w:jc w:val="center"/>
        </w:trPr>
        <w:tc>
          <w:tcPr>
            <w:tcW w:w="3444" w:type="dxa"/>
            <w:tcBorders>
              <w:top w:val="nil"/>
              <w:left w:val="single" w:sz="4" w:space="0" w:color="auto"/>
              <w:bottom w:val="double" w:sz="4" w:space="0" w:color="auto"/>
              <w:right w:val="single" w:sz="4" w:space="0" w:color="auto"/>
            </w:tcBorders>
            <w:vAlign w:val="bottom"/>
          </w:tcPr>
          <w:p w:rsidR="00A02044" w:rsidRPr="00CB7EE9" w:rsidRDefault="00A02044" w:rsidP="001B78FA">
            <w:pPr>
              <w:spacing w:before="60" w:after="60" w:line="240" w:lineRule="exact"/>
              <w:ind w:left="375" w:right="113"/>
              <w:rPr>
                <w:snapToGrid w:val="0"/>
              </w:rPr>
            </w:pPr>
            <w:r w:rsidRPr="00CB7EE9">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02044" w:rsidRPr="00CB7EE9" w:rsidRDefault="00593CB9" w:rsidP="001B78FA">
            <w:pPr>
              <w:pStyle w:val="21"/>
              <w:spacing w:before="60" w:after="60" w:line="240" w:lineRule="exact"/>
              <w:ind w:right="244" w:firstLine="0"/>
              <w:jc w:val="right"/>
              <w:rPr>
                <w:sz w:val="22"/>
                <w:szCs w:val="22"/>
              </w:rPr>
            </w:pPr>
            <w:r>
              <w:rPr>
                <w:sz w:val="22"/>
                <w:szCs w:val="22"/>
              </w:rPr>
              <w:t>1</w:t>
            </w:r>
            <w:r w:rsidR="00500A32">
              <w:rPr>
                <w:sz w:val="22"/>
                <w:szCs w:val="22"/>
              </w:rPr>
              <w:t> </w:t>
            </w:r>
            <w:r>
              <w:rPr>
                <w:sz w:val="22"/>
                <w:szCs w:val="22"/>
              </w:rPr>
              <w:t>184,0</w:t>
            </w:r>
          </w:p>
        </w:tc>
        <w:tc>
          <w:tcPr>
            <w:tcW w:w="1276" w:type="dxa"/>
            <w:tcBorders>
              <w:top w:val="nil"/>
              <w:left w:val="single" w:sz="4" w:space="0" w:color="auto"/>
              <w:bottom w:val="double" w:sz="4" w:space="0" w:color="auto"/>
              <w:right w:val="single" w:sz="4" w:space="0" w:color="auto"/>
            </w:tcBorders>
            <w:shd w:val="clear" w:color="auto" w:fill="auto"/>
            <w:vAlign w:val="bottom"/>
          </w:tcPr>
          <w:p w:rsidR="00A02044" w:rsidRPr="00CB7EE9" w:rsidRDefault="00593CB9" w:rsidP="001B78FA">
            <w:pPr>
              <w:pStyle w:val="21"/>
              <w:spacing w:before="60" w:after="60" w:line="240" w:lineRule="exact"/>
              <w:ind w:right="186" w:firstLine="0"/>
              <w:jc w:val="right"/>
              <w:rPr>
                <w:sz w:val="22"/>
                <w:szCs w:val="22"/>
              </w:rPr>
            </w:pPr>
            <w:r>
              <w:rPr>
                <w:sz w:val="22"/>
                <w:szCs w:val="22"/>
              </w:rPr>
              <w:t>1</w:t>
            </w:r>
            <w:r w:rsidR="00500A32">
              <w:rPr>
                <w:sz w:val="22"/>
                <w:szCs w:val="22"/>
              </w:rPr>
              <w:t> </w:t>
            </w:r>
            <w:r>
              <w:rPr>
                <w:sz w:val="22"/>
                <w:szCs w:val="22"/>
              </w:rPr>
              <w:t>241,4</w:t>
            </w:r>
          </w:p>
        </w:tc>
        <w:tc>
          <w:tcPr>
            <w:tcW w:w="1701" w:type="dxa"/>
            <w:tcBorders>
              <w:top w:val="nil"/>
              <w:left w:val="single" w:sz="4" w:space="0" w:color="auto"/>
              <w:bottom w:val="double" w:sz="4" w:space="0" w:color="auto"/>
              <w:right w:val="single" w:sz="4" w:space="0" w:color="auto"/>
            </w:tcBorders>
            <w:shd w:val="clear" w:color="auto" w:fill="auto"/>
            <w:vAlign w:val="bottom"/>
          </w:tcPr>
          <w:p w:rsidR="00A02044" w:rsidRPr="00CB7EE9" w:rsidRDefault="00593CB9" w:rsidP="001B78FA">
            <w:pPr>
              <w:pStyle w:val="21"/>
              <w:spacing w:before="60" w:after="60" w:line="240" w:lineRule="exact"/>
              <w:ind w:right="454" w:firstLine="0"/>
              <w:jc w:val="right"/>
              <w:rPr>
                <w:sz w:val="22"/>
                <w:szCs w:val="22"/>
              </w:rPr>
            </w:pPr>
            <w:r>
              <w:rPr>
                <w:sz w:val="22"/>
                <w:szCs w:val="22"/>
              </w:rPr>
              <w:t>57,4</w:t>
            </w:r>
          </w:p>
        </w:tc>
        <w:tc>
          <w:tcPr>
            <w:tcW w:w="1316" w:type="dxa"/>
            <w:tcBorders>
              <w:top w:val="nil"/>
              <w:left w:val="single" w:sz="4" w:space="0" w:color="auto"/>
              <w:bottom w:val="double" w:sz="4" w:space="0" w:color="auto"/>
              <w:right w:val="single" w:sz="4" w:space="0" w:color="auto"/>
            </w:tcBorders>
            <w:shd w:val="clear" w:color="auto" w:fill="auto"/>
            <w:vAlign w:val="bottom"/>
          </w:tcPr>
          <w:p w:rsidR="00A02044" w:rsidRPr="00CB7EE9" w:rsidRDefault="00593CB9" w:rsidP="001B78FA">
            <w:pPr>
              <w:pStyle w:val="21"/>
              <w:spacing w:before="60" w:after="60" w:line="240" w:lineRule="exact"/>
              <w:ind w:right="284" w:firstLine="0"/>
              <w:jc w:val="right"/>
              <w:rPr>
                <w:sz w:val="22"/>
                <w:szCs w:val="22"/>
              </w:rPr>
            </w:pPr>
            <w:r>
              <w:rPr>
                <w:sz w:val="22"/>
                <w:szCs w:val="22"/>
              </w:rPr>
              <w:t>104,8</w:t>
            </w:r>
          </w:p>
        </w:tc>
      </w:tr>
    </w:tbl>
    <w:p w:rsidR="00D43992" w:rsidRPr="00D3393E" w:rsidRDefault="0030799F" w:rsidP="00203A7C">
      <w:pPr>
        <w:spacing w:before="240" w:after="120" w:line="260" w:lineRule="exact"/>
        <w:jc w:val="center"/>
        <w:rPr>
          <w:rFonts w:ascii="Arial" w:hAnsi="Arial" w:cs="Arial"/>
          <w:b/>
          <w:bCs/>
          <w:sz w:val="22"/>
          <w:szCs w:val="22"/>
        </w:rPr>
      </w:pPr>
      <w:r w:rsidRPr="00D3393E">
        <w:rPr>
          <w:rFonts w:ascii="Arial" w:hAnsi="Arial" w:cs="Arial"/>
          <w:b/>
          <w:bCs/>
          <w:sz w:val="22"/>
          <w:szCs w:val="22"/>
        </w:rPr>
        <w:t xml:space="preserve">Экспорт товаров, по которым произошло наиболее </w:t>
      </w:r>
      <w:r w:rsidRPr="00D3393E">
        <w:rPr>
          <w:rFonts w:ascii="Arial" w:hAnsi="Arial" w:cs="Arial"/>
          <w:b/>
          <w:bCs/>
          <w:sz w:val="22"/>
          <w:szCs w:val="22"/>
        </w:rPr>
        <w:br/>
        <w:t xml:space="preserve">существенное сокращение 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378"/>
        <w:gridCol w:w="1626"/>
        <w:gridCol w:w="1290"/>
      </w:tblGrid>
      <w:tr w:rsidR="00643942" w:rsidRPr="00D3393E"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643942" w:rsidRPr="00D3393E" w:rsidRDefault="00643942" w:rsidP="001F4AA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643942" w:rsidRPr="00D3393E" w:rsidRDefault="007C0D5C" w:rsidP="001F4AA5">
            <w:pPr>
              <w:spacing w:before="40" w:after="40" w:line="200" w:lineRule="exact"/>
              <w:jc w:val="center"/>
            </w:pPr>
            <w:r w:rsidRPr="00D3393E">
              <w:rPr>
                <w:sz w:val="22"/>
                <w:szCs w:val="22"/>
              </w:rPr>
              <w:t>Январь-</w:t>
            </w:r>
            <w:r w:rsidR="009F692A">
              <w:rPr>
                <w:sz w:val="22"/>
                <w:szCs w:val="22"/>
              </w:rPr>
              <w:t>май</w:t>
            </w:r>
            <w:r w:rsidR="00643942" w:rsidRPr="00D3393E">
              <w:rPr>
                <w:sz w:val="22"/>
                <w:szCs w:val="22"/>
              </w:rPr>
              <w:t xml:space="preserve"> </w:t>
            </w:r>
            <w:r w:rsidR="00643942" w:rsidRPr="00D3393E">
              <w:rPr>
                <w:sz w:val="22"/>
                <w:szCs w:val="22"/>
              </w:rPr>
              <w:br/>
              <w:t xml:space="preserve">2018 г., </w:t>
            </w:r>
            <w:r w:rsidR="00643942" w:rsidRPr="00D3393E">
              <w:rPr>
                <w:sz w:val="22"/>
                <w:szCs w:val="22"/>
              </w:rPr>
              <w:br/>
              <w:t>млн. долл. США</w:t>
            </w:r>
          </w:p>
        </w:tc>
        <w:tc>
          <w:tcPr>
            <w:tcW w:w="1378" w:type="dxa"/>
            <w:vMerge w:val="restart"/>
            <w:tcBorders>
              <w:top w:val="single" w:sz="4" w:space="0" w:color="auto"/>
              <w:left w:val="single" w:sz="4" w:space="0" w:color="auto"/>
              <w:bottom w:val="nil"/>
              <w:right w:val="single" w:sz="4" w:space="0" w:color="auto"/>
            </w:tcBorders>
          </w:tcPr>
          <w:p w:rsidR="00643942" w:rsidRPr="00D3393E" w:rsidRDefault="007C0D5C" w:rsidP="001F4AA5">
            <w:pPr>
              <w:spacing w:before="40" w:after="40" w:line="200" w:lineRule="exact"/>
              <w:jc w:val="center"/>
            </w:pPr>
            <w:r w:rsidRPr="00D3393E">
              <w:rPr>
                <w:sz w:val="22"/>
                <w:szCs w:val="22"/>
              </w:rPr>
              <w:t>Январь-</w:t>
            </w:r>
            <w:r w:rsidR="009F692A">
              <w:rPr>
                <w:sz w:val="22"/>
                <w:szCs w:val="22"/>
              </w:rPr>
              <w:t>май</w:t>
            </w:r>
            <w:r w:rsidR="00643942" w:rsidRPr="00D3393E">
              <w:rPr>
                <w:sz w:val="22"/>
                <w:szCs w:val="22"/>
              </w:rPr>
              <w:t xml:space="preserve"> </w:t>
            </w:r>
            <w:r w:rsidR="007779E4" w:rsidRPr="00D3393E">
              <w:rPr>
                <w:sz w:val="22"/>
                <w:szCs w:val="22"/>
              </w:rPr>
              <w:br/>
            </w:r>
            <w:r w:rsidR="00643942" w:rsidRPr="00D3393E">
              <w:rPr>
                <w:sz w:val="22"/>
                <w:szCs w:val="22"/>
              </w:rPr>
              <w:t xml:space="preserve">2019 г., </w:t>
            </w:r>
            <w:r w:rsidR="00643942" w:rsidRPr="00D3393E">
              <w:rPr>
                <w:sz w:val="22"/>
                <w:szCs w:val="22"/>
              </w:rPr>
              <w:br/>
              <w:t>млн. долл. США</w:t>
            </w:r>
          </w:p>
        </w:tc>
        <w:tc>
          <w:tcPr>
            <w:tcW w:w="2916" w:type="dxa"/>
            <w:gridSpan w:val="2"/>
            <w:tcBorders>
              <w:top w:val="single" w:sz="4" w:space="0" w:color="auto"/>
              <w:left w:val="single" w:sz="4" w:space="0" w:color="auto"/>
              <w:bottom w:val="single" w:sz="4" w:space="0" w:color="auto"/>
              <w:right w:val="single" w:sz="4" w:space="0" w:color="auto"/>
            </w:tcBorders>
          </w:tcPr>
          <w:p w:rsidR="00643942" w:rsidRPr="00D3393E" w:rsidRDefault="00513EC7" w:rsidP="008130D0">
            <w:pPr>
              <w:spacing w:before="40" w:after="40" w:line="200" w:lineRule="exact"/>
              <w:jc w:val="center"/>
            </w:pPr>
            <w:r w:rsidRPr="00D3393E">
              <w:rPr>
                <w:sz w:val="22"/>
                <w:szCs w:val="22"/>
              </w:rPr>
              <w:t>Январь-</w:t>
            </w:r>
            <w:r w:rsidR="009F692A">
              <w:rPr>
                <w:sz w:val="22"/>
                <w:szCs w:val="22"/>
              </w:rPr>
              <w:t>май</w:t>
            </w:r>
            <w:r w:rsidRPr="00D3393E">
              <w:rPr>
                <w:sz w:val="22"/>
                <w:szCs w:val="22"/>
              </w:rPr>
              <w:t xml:space="preserve"> 2019 г. </w:t>
            </w:r>
            <w:r w:rsidRPr="00D3393E">
              <w:rPr>
                <w:sz w:val="22"/>
                <w:szCs w:val="22"/>
              </w:rPr>
              <w:br/>
              <w:t>к январю-</w:t>
            </w:r>
            <w:r w:rsidR="009F692A">
              <w:rPr>
                <w:sz w:val="22"/>
                <w:szCs w:val="22"/>
              </w:rPr>
              <w:t>маю</w:t>
            </w:r>
            <w:r w:rsidRPr="00D3393E">
              <w:rPr>
                <w:sz w:val="22"/>
                <w:szCs w:val="22"/>
              </w:rPr>
              <w:t xml:space="preserve"> 2018 г.</w:t>
            </w:r>
          </w:p>
        </w:tc>
      </w:tr>
      <w:tr w:rsidR="00643942" w:rsidRPr="00D3393E" w:rsidTr="00ED2D5B">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D3393E" w:rsidRDefault="00643942" w:rsidP="001F4AA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D3393E" w:rsidRDefault="00643942" w:rsidP="001F4AA5">
            <w:pPr>
              <w:pStyle w:val="21"/>
              <w:spacing w:before="40" w:after="40" w:line="200" w:lineRule="exact"/>
              <w:ind w:right="227" w:firstLine="0"/>
              <w:jc w:val="center"/>
              <w:rPr>
                <w:sz w:val="22"/>
                <w:szCs w:val="22"/>
              </w:rPr>
            </w:pPr>
          </w:p>
        </w:tc>
        <w:tc>
          <w:tcPr>
            <w:tcW w:w="1378" w:type="dxa"/>
            <w:vMerge/>
            <w:tcBorders>
              <w:top w:val="nil"/>
              <w:left w:val="single" w:sz="4" w:space="0" w:color="auto"/>
              <w:bottom w:val="single" w:sz="4" w:space="0" w:color="auto"/>
              <w:right w:val="single" w:sz="4" w:space="0" w:color="auto"/>
            </w:tcBorders>
          </w:tcPr>
          <w:p w:rsidR="00643942" w:rsidRPr="00D3393E" w:rsidRDefault="00643942" w:rsidP="001F4AA5">
            <w:pPr>
              <w:pStyle w:val="21"/>
              <w:spacing w:before="40" w:after="40" w:line="200" w:lineRule="exact"/>
              <w:ind w:right="227" w:firstLine="0"/>
              <w:jc w:val="center"/>
              <w:rPr>
                <w:sz w:val="22"/>
                <w:szCs w:val="22"/>
              </w:rPr>
            </w:pPr>
          </w:p>
        </w:tc>
        <w:tc>
          <w:tcPr>
            <w:tcW w:w="1626" w:type="dxa"/>
            <w:tcBorders>
              <w:top w:val="nil"/>
              <w:left w:val="single" w:sz="4" w:space="0" w:color="auto"/>
              <w:bottom w:val="single" w:sz="4" w:space="0" w:color="auto"/>
              <w:right w:val="single" w:sz="4" w:space="0" w:color="auto"/>
            </w:tcBorders>
          </w:tcPr>
          <w:p w:rsidR="00643942" w:rsidRPr="00D3393E" w:rsidRDefault="005D000C" w:rsidP="005D000C">
            <w:pPr>
              <w:pStyle w:val="21"/>
              <w:spacing w:before="40" w:after="40" w:line="200" w:lineRule="exact"/>
              <w:ind w:left="-57" w:right="-57" w:firstLine="0"/>
              <w:jc w:val="center"/>
              <w:rPr>
                <w:sz w:val="22"/>
                <w:szCs w:val="22"/>
              </w:rPr>
            </w:pPr>
            <w:r w:rsidRPr="00D3393E">
              <w:rPr>
                <w:sz w:val="22"/>
                <w:szCs w:val="22"/>
              </w:rPr>
              <w:t>уменьшение</w:t>
            </w:r>
            <w:proofErr w:type="gramStart"/>
            <w:r w:rsidRPr="00D3393E">
              <w:rPr>
                <w:sz w:val="22"/>
                <w:szCs w:val="22"/>
              </w:rPr>
              <w:t xml:space="preserve"> (-),</w:t>
            </w:r>
            <w:r w:rsidR="00643942" w:rsidRPr="00D3393E">
              <w:rPr>
                <w:sz w:val="22"/>
                <w:szCs w:val="22"/>
              </w:rPr>
              <w:br/>
            </w:r>
            <w:proofErr w:type="gramEnd"/>
            <w:r w:rsidR="00643942" w:rsidRPr="00D3393E">
              <w:rPr>
                <w:sz w:val="22"/>
                <w:szCs w:val="22"/>
              </w:rPr>
              <w:t>млн. долл. США</w:t>
            </w:r>
          </w:p>
        </w:tc>
        <w:tc>
          <w:tcPr>
            <w:tcW w:w="1290" w:type="dxa"/>
            <w:tcBorders>
              <w:top w:val="nil"/>
              <w:left w:val="single" w:sz="4" w:space="0" w:color="auto"/>
              <w:bottom w:val="single" w:sz="4" w:space="0" w:color="auto"/>
              <w:right w:val="single" w:sz="4" w:space="0" w:color="auto"/>
            </w:tcBorders>
          </w:tcPr>
          <w:p w:rsidR="00643942" w:rsidRPr="00D3393E" w:rsidRDefault="00643942" w:rsidP="001F4AA5">
            <w:pPr>
              <w:pStyle w:val="21"/>
              <w:spacing w:before="40" w:after="40" w:line="200" w:lineRule="exact"/>
              <w:ind w:firstLine="0"/>
              <w:jc w:val="center"/>
              <w:rPr>
                <w:sz w:val="22"/>
                <w:szCs w:val="22"/>
              </w:rPr>
            </w:pPr>
            <w:r w:rsidRPr="00D3393E">
              <w:rPr>
                <w:sz w:val="22"/>
                <w:szCs w:val="22"/>
              </w:rPr>
              <w:t>в процентах</w:t>
            </w:r>
          </w:p>
        </w:tc>
      </w:tr>
      <w:tr w:rsidR="0028230C" w:rsidRPr="00D3393E" w:rsidTr="00685D28">
        <w:trPr>
          <w:jc w:val="center"/>
        </w:trPr>
        <w:tc>
          <w:tcPr>
            <w:tcW w:w="3445" w:type="dxa"/>
            <w:tcBorders>
              <w:top w:val="single" w:sz="4" w:space="0" w:color="auto"/>
              <w:left w:val="single" w:sz="4" w:space="0" w:color="auto"/>
              <w:bottom w:val="nil"/>
              <w:right w:val="single" w:sz="4" w:space="0" w:color="auto"/>
            </w:tcBorders>
            <w:vAlign w:val="bottom"/>
          </w:tcPr>
          <w:p w:rsidR="0028230C" w:rsidRPr="00CB7EE9" w:rsidRDefault="0028230C" w:rsidP="001B78FA">
            <w:pPr>
              <w:spacing w:before="60" w:after="60" w:line="230" w:lineRule="exact"/>
            </w:pPr>
            <w:r w:rsidRPr="00CB7EE9">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28230C" w:rsidRPr="00CB7EE9" w:rsidRDefault="007E5BF3" w:rsidP="001B78FA">
            <w:pPr>
              <w:pStyle w:val="21"/>
              <w:tabs>
                <w:tab w:val="left" w:pos="876"/>
              </w:tabs>
              <w:spacing w:before="60" w:after="60" w:line="230" w:lineRule="exact"/>
              <w:ind w:right="255" w:firstLine="0"/>
              <w:jc w:val="right"/>
              <w:rPr>
                <w:sz w:val="22"/>
                <w:szCs w:val="22"/>
              </w:rPr>
            </w:pPr>
            <w:r>
              <w:rPr>
                <w:sz w:val="22"/>
                <w:szCs w:val="22"/>
              </w:rPr>
              <w:t>2</w:t>
            </w:r>
            <w:r w:rsidR="00500A32">
              <w:rPr>
                <w:sz w:val="22"/>
                <w:szCs w:val="22"/>
              </w:rPr>
              <w:t> </w:t>
            </w:r>
            <w:r>
              <w:rPr>
                <w:sz w:val="22"/>
                <w:szCs w:val="22"/>
              </w:rPr>
              <w:t>843,6</w:t>
            </w:r>
          </w:p>
        </w:tc>
        <w:tc>
          <w:tcPr>
            <w:tcW w:w="1378" w:type="dxa"/>
            <w:tcBorders>
              <w:top w:val="single" w:sz="4" w:space="0" w:color="auto"/>
              <w:left w:val="single" w:sz="4" w:space="0" w:color="auto"/>
              <w:bottom w:val="nil"/>
              <w:right w:val="single" w:sz="4" w:space="0" w:color="auto"/>
            </w:tcBorders>
            <w:vAlign w:val="bottom"/>
          </w:tcPr>
          <w:p w:rsidR="0028230C" w:rsidRPr="00CB7EE9" w:rsidRDefault="007E5BF3" w:rsidP="00E03A10">
            <w:pPr>
              <w:pStyle w:val="21"/>
              <w:tabs>
                <w:tab w:val="left" w:pos="876"/>
              </w:tabs>
              <w:spacing w:before="60" w:after="60" w:line="230" w:lineRule="exact"/>
              <w:ind w:right="284" w:firstLine="0"/>
              <w:jc w:val="right"/>
              <w:rPr>
                <w:sz w:val="22"/>
                <w:szCs w:val="22"/>
              </w:rPr>
            </w:pPr>
            <w:r>
              <w:rPr>
                <w:sz w:val="22"/>
                <w:szCs w:val="22"/>
              </w:rPr>
              <w:t>2</w:t>
            </w:r>
            <w:r w:rsidR="00500A32">
              <w:rPr>
                <w:sz w:val="22"/>
                <w:szCs w:val="22"/>
              </w:rPr>
              <w:t> </w:t>
            </w:r>
            <w:r>
              <w:rPr>
                <w:sz w:val="22"/>
                <w:szCs w:val="22"/>
              </w:rPr>
              <w:t>278,8</w:t>
            </w:r>
          </w:p>
        </w:tc>
        <w:tc>
          <w:tcPr>
            <w:tcW w:w="1626" w:type="dxa"/>
            <w:tcBorders>
              <w:top w:val="single" w:sz="4" w:space="0" w:color="auto"/>
              <w:left w:val="single" w:sz="4" w:space="0" w:color="auto"/>
              <w:bottom w:val="nil"/>
              <w:right w:val="single" w:sz="4" w:space="0" w:color="auto"/>
            </w:tcBorders>
            <w:vAlign w:val="bottom"/>
          </w:tcPr>
          <w:p w:rsidR="0028230C" w:rsidRPr="00CB7EE9" w:rsidRDefault="007E5BF3" w:rsidP="001B78FA">
            <w:pPr>
              <w:pStyle w:val="21"/>
              <w:tabs>
                <w:tab w:val="left" w:pos="876"/>
              </w:tabs>
              <w:spacing w:before="60" w:after="60" w:line="230" w:lineRule="exact"/>
              <w:ind w:right="397" w:firstLine="0"/>
              <w:jc w:val="right"/>
              <w:rPr>
                <w:sz w:val="22"/>
                <w:szCs w:val="22"/>
              </w:rPr>
            </w:pPr>
            <w:r>
              <w:rPr>
                <w:sz w:val="22"/>
                <w:szCs w:val="22"/>
              </w:rPr>
              <w:t>-564,8</w:t>
            </w:r>
          </w:p>
        </w:tc>
        <w:tc>
          <w:tcPr>
            <w:tcW w:w="1290" w:type="dxa"/>
            <w:tcBorders>
              <w:top w:val="single" w:sz="4" w:space="0" w:color="auto"/>
              <w:left w:val="single" w:sz="4" w:space="0" w:color="auto"/>
              <w:bottom w:val="nil"/>
              <w:right w:val="single" w:sz="4" w:space="0" w:color="auto"/>
            </w:tcBorders>
            <w:vAlign w:val="bottom"/>
          </w:tcPr>
          <w:p w:rsidR="0028230C" w:rsidRPr="00CB7EE9" w:rsidRDefault="007E5BF3" w:rsidP="001B78FA">
            <w:pPr>
              <w:pStyle w:val="21"/>
              <w:tabs>
                <w:tab w:val="left" w:pos="876"/>
              </w:tabs>
              <w:spacing w:before="60" w:after="60" w:line="230" w:lineRule="exact"/>
              <w:ind w:right="284" w:firstLine="0"/>
              <w:jc w:val="right"/>
              <w:rPr>
                <w:sz w:val="22"/>
                <w:szCs w:val="22"/>
              </w:rPr>
            </w:pPr>
            <w:r>
              <w:rPr>
                <w:sz w:val="22"/>
                <w:szCs w:val="22"/>
              </w:rPr>
              <w:t>80,1</w:t>
            </w:r>
          </w:p>
        </w:tc>
      </w:tr>
      <w:tr w:rsidR="007E5BF3" w:rsidRPr="00D3393E" w:rsidTr="001B78FA">
        <w:trPr>
          <w:jc w:val="center"/>
        </w:trPr>
        <w:tc>
          <w:tcPr>
            <w:tcW w:w="3445" w:type="dxa"/>
            <w:tcBorders>
              <w:top w:val="nil"/>
              <w:left w:val="single" w:sz="4" w:space="0" w:color="auto"/>
              <w:bottom w:val="nil"/>
              <w:right w:val="single" w:sz="4" w:space="0" w:color="auto"/>
            </w:tcBorders>
          </w:tcPr>
          <w:p w:rsidR="007E5BF3" w:rsidRPr="00CB7EE9" w:rsidRDefault="007E5BF3" w:rsidP="001B78FA">
            <w:pPr>
              <w:spacing w:before="60" w:after="60" w:line="230" w:lineRule="exact"/>
            </w:pPr>
            <w:r w:rsidRPr="00CB7EE9">
              <w:rPr>
                <w:sz w:val="22"/>
                <w:szCs w:val="22"/>
              </w:rPr>
              <w:t>Нефть сырая</w:t>
            </w:r>
          </w:p>
        </w:tc>
        <w:tc>
          <w:tcPr>
            <w:tcW w:w="1418" w:type="dxa"/>
            <w:tcBorders>
              <w:top w:val="nil"/>
              <w:left w:val="single" w:sz="4" w:space="0" w:color="auto"/>
              <w:bottom w:val="nil"/>
              <w:right w:val="single" w:sz="4" w:space="0" w:color="auto"/>
            </w:tcBorders>
            <w:vAlign w:val="bottom"/>
          </w:tcPr>
          <w:p w:rsidR="007E5BF3" w:rsidRPr="00CB7EE9" w:rsidRDefault="007E5BF3" w:rsidP="001B78FA">
            <w:pPr>
              <w:pStyle w:val="21"/>
              <w:tabs>
                <w:tab w:val="left" w:pos="876"/>
              </w:tabs>
              <w:spacing w:before="60" w:after="60" w:line="230" w:lineRule="exact"/>
              <w:ind w:right="255" w:firstLine="0"/>
              <w:jc w:val="right"/>
              <w:rPr>
                <w:sz w:val="22"/>
                <w:szCs w:val="22"/>
              </w:rPr>
            </w:pPr>
            <w:r>
              <w:rPr>
                <w:sz w:val="22"/>
                <w:szCs w:val="22"/>
              </w:rPr>
              <w:t>326,2</w:t>
            </w:r>
          </w:p>
        </w:tc>
        <w:tc>
          <w:tcPr>
            <w:tcW w:w="1378" w:type="dxa"/>
            <w:tcBorders>
              <w:top w:val="nil"/>
              <w:left w:val="single" w:sz="4" w:space="0" w:color="auto"/>
              <w:bottom w:val="nil"/>
              <w:right w:val="single" w:sz="4" w:space="0" w:color="auto"/>
            </w:tcBorders>
            <w:vAlign w:val="bottom"/>
          </w:tcPr>
          <w:p w:rsidR="007E5BF3" w:rsidRPr="00CB7EE9" w:rsidRDefault="007E5BF3" w:rsidP="00E03A10">
            <w:pPr>
              <w:pStyle w:val="21"/>
              <w:tabs>
                <w:tab w:val="left" w:pos="876"/>
              </w:tabs>
              <w:spacing w:before="60" w:after="60" w:line="230" w:lineRule="exact"/>
              <w:ind w:right="284" w:firstLine="0"/>
              <w:jc w:val="right"/>
              <w:rPr>
                <w:sz w:val="22"/>
                <w:szCs w:val="22"/>
              </w:rPr>
            </w:pPr>
            <w:r>
              <w:rPr>
                <w:sz w:val="22"/>
                <w:szCs w:val="22"/>
              </w:rPr>
              <w:t>222,7</w:t>
            </w:r>
          </w:p>
        </w:tc>
        <w:tc>
          <w:tcPr>
            <w:tcW w:w="1626" w:type="dxa"/>
            <w:tcBorders>
              <w:top w:val="nil"/>
              <w:left w:val="single" w:sz="4" w:space="0" w:color="auto"/>
              <w:bottom w:val="nil"/>
              <w:right w:val="single" w:sz="4" w:space="0" w:color="auto"/>
            </w:tcBorders>
            <w:vAlign w:val="bottom"/>
          </w:tcPr>
          <w:p w:rsidR="007E5BF3" w:rsidRPr="00CB7EE9" w:rsidRDefault="007E5BF3" w:rsidP="001B78FA">
            <w:pPr>
              <w:pStyle w:val="21"/>
              <w:tabs>
                <w:tab w:val="left" w:pos="876"/>
              </w:tabs>
              <w:spacing w:before="60" w:after="60" w:line="230" w:lineRule="exact"/>
              <w:ind w:right="397" w:firstLine="0"/>
              <w:jc w:val="right"/>
              <w:rPr>
                <w:sz w:val="22"/>
                <w:szCs w:val="22"/>
              </w:rPr>
            </w:pPr>
            <w:r>
              <w:rPr>
                <w:sz w:val="22"/>
                <w:szCs w:val="22"/>
              </w:rPr>
              <w:t>-103,5</w:t>
            </w:r>
          </w:p>
        </w:tc>
        <w:tc>
          <w:tcPr>
            <w:tcW w:w="1290" w:type="dxa"/>
            <w:tcBorders>
              <w:top w:val="nil"/>
              <w:left w:val="single" w:sz="4" w:space="0" w:color="auto"/>
              <w:bottom w:val="nil"/>
              <w:right w:val="single" w:sz="4" w:space="0" w:color="auto"/>
            </w:tcBorders>
            <w:vAlign w:val="bottom"/>
          </w:tcPr>
          <w:p w:rsidR="007E5BF3" w:rsidRPr="00CB7EE9" w:rsidRDefault="007E5BF3" w:rsidP="001B78FA">
            <w:pPr>
              <w:pStyle w:val="21"/>
              <w:tabs>
                <w:tab w:val="left" w:pos="876"/>
              </w:tabs>
              <w:spacing w:before="60" w:after="60" w:line="230" w:lineRule="exact"/>
              <w:ind w:right="284" w:firstLine="0"/>
              <w:jc w:val="right"/>
              <w:rPr>
                <w:sz w:val="22"/>
                <w:szCs w:val="22"/>
              </w:rPr>
            </w:pPr>
            <w:r>
              <w:rPr>
                <w:sz w:val="22"/>
                <w:szCs w:val="22"/>
              </w:rPr>
              <w:t>68,3</w:t>
            </w:r>
          </w:p>
        </w:tc>
      </w:tr>
      <w:tr w:rsidR="00EB7DBB" w:rsidRPr="00D3393E" w:rsidTr="001B78FA">
        <w:trPr>
          <w:jc w:val="center"/>
        </w:trPr>
        <w:tc>
          <w:tcPr>
            <w:tcW w:w="3445" w:type="dxa"/>
            <w:tcBorders>
              <w:top w:val="nil"/>
              <w:left w:val="single" w:sz="4" w:space="0" w:color="auto"/>
              <w:bottom w:val="nil"/>
              <w:right w:val="single" w:sz="4" w:space="0" w:color="auto"/>
            </w:tcBorders>
          </w:tcPr>
          <w:p w:rsidR="00EB7DBB" w:rsidRPr="00CB7EE9" w:rsidRDefault="00EB7DBB" w:rsidP="001B78FA">
            <w:pPr>
              <w:spacing w:before="60" w:after="60" w:line="230" w:lineRule="exact"/>
            </w:pPr>
            <w:r w:rsidRPr="00CB7EE9">
              <w:rPr>
                <w:sz w:val="22"/>
                <w:szCs w:val="22"/>
              </w:rPr>
              <w:t>Автомобили грузовые</w:t>
            </w:r>
          </w:p>
        </w:tc>
        <w:tc>
          <w:tcPr>
            <w:tcW w:w="1418" w:type="dxa"/>
            <w:tcBorders>
              <w:top w:val="nil"/>
              <w:left w:val="single" w:sz="4" w:space="0" w:color="auto"/>
              <w:bottom w:val="nil"/>
              <w:right w:val="single" w:sz="4" w:space="0" w:color="auto"/>
            </w:tcBorders>
            <w:vAlign w:val="bottom"/>
          </w:tcPr>
          <w:p w:rsidR="00EB7DBB" w:rsidRPr="00CB7EE9" w:rsidRDefault="007E5BF3" w:rsidP="001B78FA">
            <w:pPr>
              <w:pStyle w:val="21"/>
              <w:tabs>
                <w:tab w:val="left" w:pos="876"/>
              </w:tabs>
              <w:spacing w:before="60" w:after="60" w:line="230" w:lineRule="exact"/>
              <w:ind w:right="255" w:firstLine="0"/>
              <w:jc w:val="right"/>
              <w:rPr>
                <w:sz w:val="22"/>
                <w:szCs w:val="22"/>
              </w:rPr>
            </w:pPr>
            <w:r>
              <w:rPr>
                <w:sz w:val="22"/>
                <w:szCs w:val="22"/>
              </w:rPr>
              <w:t>547,5</w:t>
            </w:r>
          </w:p>
        </w:tc>
        <w:tc>
          <w:tcPr>
            <w:tcW w:w="1378" w:type="dxa"/>
            <w:tcBorders>
              <w:top w:val="nil"/>
              <w:left w:val="single" w:sz="4" w:space="0" w:color="auto"/>
              <w:bottom w:val="nil"/>
              <w:right w:val="single" w:sz="4" w:space="0" w:color="auto"/>
            </w:tcBorders>
            <w:vAlign w:val="bottom"/>
          </w:tcPr>
          <w:p w:rsidR="00EB7DBB" w:rsidRPr="00CB7EE9" w:rsidRDefault="007E5BF3" w:rsidP="00E03A10">
            <w:pPr>
              <w:pStyle w:val="21"/>
              <w:tabs>
                <w:tab w:val="left" w:pos="876"/>
              </w:tabs>
              <w:spacing w:before="60" w:after="60" w:line="230" w:lineRule="exact"/>
              <w:ind w:right="284" w:firstLine="0"/>
              <w:jc w:val="right"/>
              <w:rPr>
                <w:sz w:val="22"/>
                <w:szCs w:val="22"/>
              </w:rPr>
            </w:pPr>
            <w:r>
              <w:rPr>
                <w:sz w:val="22"/>
                <w:szCs w:val="22"/>
              </w:rPr>
              <w:t>464,5</w:t>
            </w:r>
          </w:p>
        </w:tc>
        <w:tc>
          <w:tcPr>
            <w:tcW w:w="1626" w:type="dxa"/>
            <w:tcBorders>
              <w:top w:val="nil"/>
              <w:left w:val="single" w:sz="4" w:space="0" w:color="auto"/>
              <w:bottom w:val="nil"/>
              <w:right w:val="single" w:sz="4" w:space="0" w:color="auto"/>
            </w:tcBorders>
            <w:vAlign w:val="bottom"/>
          </w:tcPr>
          <w:p w:rsidR="00EB7DBB" w:rsidRPr="00CB7EE9" w:rsidRDefault="007E5BF3" w:rsidP="001B78FA">
            <w:pPr>
              <w:pStyle w:val="21"/>
              <w:tabs>
                <w:tab w:val="left" w:pos="876"/>
              </w:tabs>
              <w:spacing w:before="60" w:after="60" w:line="230" w:lineRule="exact"/>
              <w:ind w:right="397" w:firstLine="0"/>
              <w:jc w:val="right"/>
              <w:rPr>
                <w:sz w:val="22"/>
                <w:szCs w:val="22"/>
              </w:rPr>
            </w:pPr>
            <w:r>
              <w:rPr>
                <w:sz w:val="22"/>
                <w:szCs w:val="22"/>
              </w:rPr>
              <w:t>-83,0</w:t>
            </w:r>
          </w:p>
        </w:tc>
        <w:tc>
          <w:tcPr>
            <w:tcW w:w="1290" w:type="dxa"/>
            <w:tcBorders>
              <w:top w:val="nil"/>
              <w:left w:val="single" w:sz="4" w:space="0" w:color="auto"/>
              <w:bottom w:val="nil"/>
              <w:right w:val="single" w:sz="4" w:space="0" w:color="auto"/>
            </w:tcBorders>
            <w:vAlign w:val="bottom"/>
          </w:tcPr>
          <w:p w:rsidR="00EB7DBB" w:rsidRPr="00CB7EE9" w:rsidRDefault="007E5BF3" w:rsidP="001B78FA">
            <w:pPr>
              <w:pStyle w:val="21"/>
              <w:tabs>
                <w:tab w:val="left" w:pos="876"/>
              </w:tabs>
              <w:spacing w:before="60" w:after="60" w:line="230" w:lineRule="exact"/>
              <w:ind w:right="284" w:firstLine="0"/>
              <w:jc w:val="right"/>
              <w:rPr>
                <w:sz w:val="22"/>
                <w:szCs w:val="22"/>
              </w:rPr>
            </w:pPr>
            <w:r>
              <w:rPr>
                <w:sz w:val="22"/>
                <w:szCs w:val="22"/>
              </w:rPr>
              <w:t>84,8</w:t>
            </w:r>
          </w:p>
        </w:tc>
      </w:tr>
      <w:tr w:rsidR="002E2BAF" w:rsidRPr="00D3393E" w:rsidTr="001B78FA">
        <w:trPr>
          <w:jc w:val="center"/>
        </w:trPr>
        <w:tc>
          <w:tcPr>
            <w:tcW w:w="3445" w:type="dxa"/>
            <w:tcBorders>
              <w:top w:val="nil"/>
              <w:left w:val="single" w:sz="4" w:space="0" w:color="auto"/>
              <w:bottom w:val="nil"/>
              <w:right w:val="single" w:sz="4" w:space="0" w:color="auto"/>
            </w:tcBorders>
          </w:tcPr>
          <w:p w:rsidR="002E2BAF" w:rsidRPr="00CB7EE9" w:rsidRDefault="002E2BAF" w:rsidP="001B78FA">
            <w:pPr>
              <w:spacing w:before="60" w:after="60" w:line="230" w:lineRule="exact"/>
            </w:pPr>
            <w:r w:rsidRPr="00CB7EE9">
              <w:rPr>
                <w:sz w:val="22"/>
                <w:szCs w:val="22"/>
              </w:rPr>
              <w:t>Говядина</w:t>
            </w:r>
          </w:p>
        </w:tc>
        <w:tc>
          <w:tcPr>
            <w:tcW w:w="1418" w:type="dxa"/>
            <w:tcBorders>
              <w:top w:val="nil"/>
              <w:left w:val="single" w:sz="4" w:space="0" w:color="auto"/>
              <w:bottom w:val="nil"/>
              <w:right w:val="single" w:sz="4" w:space="0" w:color="auto"/>
            </w:tcBorders>
            <w:vAlign w:val="bottom"/>
          </w:tcPr>
          <w:p w:rsidR="007E5BF3" w:rsidRPr="00CB7EE9" w:rsidRDefault="007E5BF3" w:rsidP="001B78FA">
            <w:pPr>
              <w:pStyle w:val="21"/>
              <w:tabs>
                <w:tab w:val="left" w:pos="876"/>
              </w:tabs>
              <w:spacing w:before="60" w:after="60" w:line="230" w:lineRule="exact"/>
              <w:ind w:right="255" w:firstLine="0"/>
              <w:jc w:val="right"/>
              <w:rPr>
                <w:sz w:val="22"/>
                <w:szCs w:val="22"/>
              </w:rPr>
            </w:pPr>
            <w:r>
              <w:rPr>
                <w:sz w:val="22"/>
                <w:szCs w:val="22"/>
              </w:rPr>
              <w:t>237,7</w:t>
            </w:r>
          </w:p>
        </w:tc>
        <w:tc>
          <w:tcPr>
            <w:tcW w:w="1378" w:type="dxa"/>
            <w:tcBorders>
              <w:top w:val="nil"/>
              <w:left w:val="single" w:sz="4" w:space="0" w:color="auto"/>
              <w:bottom w:val="nil"/>
              <w:right w:val="single" w:sz="4" w:space="0" w:color="auto"/>
            </w:tcBorders>
            <w:vAlign w:val="bottom"/>
          </w:tcPr>
          <w:p w:rsidR="002E2BAF" w:rsidRPr="00CB7EE9" w:rsidRDefault="007E5BF3" w:rsidP="00E03A10">
            <w:pPr>
              <w:pStyle w:val="21"/>
              <w:tabs>
                <w:tab w:val="left" w:pos="876"/>
              </w:tabs>
              <w:spacing w:before="60" w:after="60" w:line="230" w:lineRule="exact"/>
              <w:ind w:right="284" w:firstLine="0"/>
              <w:jc w:val="right"/>
              <w:rPr>
                <w:sz w:val="22"/>
                <w:szCs w:val="22"/>
              </w:rPr>
            </w:pPr>
            <w:r>
              <w:rPr>
                <w:sz w:val="22"/>
                <w:szCs w:val="22"/>
              </w:rPr>
              <w:t>178,1</w:t>
            </w:r>
          </w:p>
        </w:tc>
        <w:tc>
          <w:tcPr>
            <w:tcW w:w="1626" w:type="dxa"/>
            <w:tcBorders>
              <w:top w:val="nil"/>
              <w:left w:val="single" w:sz="4" w:space="0" w:color="auto"/>
              <w:bottom w:val="nil"/>
              <w:right w:val="single" w:sz="4" w:space="0" w:color="auto"/>
            </w:tcBorders>
            <w:vAlign w:val="bottom"/>
          </w:tcPr>
          <w:p w:rsidR="002E2BAF" w:rsidRPr="00CB7EE9" w:rsidRDefault="007E5BF3" w:rsidP="001B78FA">
            <w:pPr>
              <w:pStyle w:val="21"/>
              <w:tabs>
                <w:tab w:val="left" w:pos="876"/>
              </w:tabs>
              <w:spacing w:before="60" w:after="60" w:line="230" w:lineRule="exact"/>
              <w:ind w:right="397" w:firstLine="0"/>
              <w:jc w:val="right"/>
              <w:rPr>
                <w:sz w:val="22"/>
                <w:szCs w:val="22"/>
              </w:rPr>
            </w:pPr>
            <w:r>
              <w:rPr>
                <w:sz w:val="22"/>
                <w:szCs w:val="22"/>
              </w:rPr>
              <w:t>-59,6</w:t>
            </w:r>
          </w:p>
        </w:tc>
        <w:tc>
          <w:tcPr>
            <w:tcW w:w="1290" w:type="dxa"/>
            <w:tcBorders>
              <w:top w:val="nil"/>
              <w:left w:val="single" w:sz="4" w:space="0" w:color="auto"/>
              <w:bottom w:val="nil"/>
              <w:right w:val="single" w:sz="4" w:space="0" w:color="auto"/>
            </w:tcBorders>
            <w:vAlign w:val="bottom"/>
          </w:tcPr>
          <w:p w:rsidR="002E2BAF" w:rsidRPr="00CB7EE9" w:rsidRDefault="007E5BF3" w:rsidP="001B78FA">
            <w:pPr>
              <w:pStyle w:val="21"/>
              <w:tabs>
                <w:tab w:val="left" w:pos="876"/>
              </w:tabs>
              <w:spacing w:before="60" w:after="60" w:line="230" w:lineRule="exact"/>
              <w:ind w:right="284" w:firstLine="0"/>
              <w:jc w:val="right"/>
              <w:rPr>
                <w:sz w:val="22"/>
                <w:szCs w:val="22"/>
              </w:rPr>
            </w:pPr>
            <w:r>
              <w:rPr>
                <w:sz w:val="22"/>
                <w:szCs w:val="22"/>
              </w:rPr>
              <w:t>74,9</w:t>
            </w:r>
          </w:p>
        </w:tc>
      </w:tr>
      <w:tr w:rsidR="00EB7DBB" w:rsidRPr="00D3393E" w:rsidTr="00685D28">
        <w:trPr>
          <w:jc w:val="center"/>
        </w:trPr>
        <w:tc>
          <w:tcPr>
            <w:tcW w:w="3445" w:type="dxa"/>
            <w:tcBorders>
              <w:top w:val="nil"/>
              <w:left w:val="single" w:sz="4" w:space="0" w:color="auto"/>
              <w:bottom w:val="nil"/>
              <w:right w:val="single" w:sz="4" w:space="0" w:color="auto"/>
            </w:tcBorders>
            <w:vAlign w:val="bottom"/>
          </w:tcPr>
          <w:p w:rsidR="00EB7DBB" w:rsidRPr="00CB7EE9" w:rsidRDefault="00EB7DBB" w:rsidP="001B78FA">
            <w:pPr>
              <w:spacing w:before="60" w:after="60" w:line="230" w:lineRule="exact"/>
            </w:pPr>
            <w:r w:rsidRPr="00CB7EE9">
              <w:rPr>
                <w:sz w:val="22"/>
                <w:szCs w:val="22"/>
              </w:rPr>
              <w:t>Продукты перегонки каменноугольной смолы</w:t>
            </w:r>
          </w:p>
        </w:tc>
        <w:tc>
          <w:tcPr>
            <w:tcW w:w="1418" w:type="dxa"/>
            <w:tcBorders>
              <w:top w:val="nil"/>
              <w:left w:val="single" w:sz="4" w:space="0" w:color="auto"/>
              <w:bottom w:val="nil"/>
              <w:right w:val="single" w:sz="4" w:space="0" w:color="auto"/>
            </w:tcBorders>
            <w:vAlign w:val="bottom"/>
          </w:tcPr>
          <w:p w:rsidR="00EB7DBB" w:rsidRPr="00CB7EE9" w:rsidRDefault="007E5BF3" w:rsidP="001B78FA">
            <w:pPr>
              <w:pStyle w:val="21"/>
              <w:tabs>
                <w:tab w:val="left" w:pos="876"/>
              </w:tabs>
              <w:spacing w:before="60" w:after="60" w:line="230" w:lineRule="exact"/>
              <w:ind w:right="255" w:firstLine="0"/>
              <w:jc w:val="right"/>
              <w:rPr>
                <w:sz w:val="22"/>
                <w:szCs w:val="22"/>
              </w:rPr>
            </w:pPr>
            <w:r>
              <w:rPr>
                <w:sz w:val="22"/>
                <w:szCs w:val="22"/>
              </w:rPr>
              <w:t>111,9</w:t>
            </w:r>
          </w:p>
        </w:tc>
        <w:tc>
          <w:tcPr>
            <w:tcW w:w="1378" w:type="dxa"/>
            <w:tcBorders>
              <w:top w:val="nil"/>
              <w:left w:val="single" w:sz="4" w:space="0" w:color="auto"/>
              <w:bottom w:val="nil"/>
              <w:right w:val="single" w:sz="4" w:space="0" w:color="auto"/>
            </w:tcBorders>
            <w:vAlign w:val="bottom"/>
          </w:tcPr>
          <w:p w:rsidR="00EB7DBB" w:rsidRPr="00CB7EE9" w:rsidRDefault="007E5BF3" w:rsidP="00E03A10">
            <w:pPr>
              <w:pStyle w:val="21"/>
              <w:tabs>
                <w:tab w:val="left" w:pos="876"/>
              </w:tabs>
              <w:spacing w:before="60" w:after="60" w:line="230" w:lineRule="exact"/>
              <w:ind w:right="284" w:firstLine="0"/>
              <w:jc w:val="right"/>
              <w:rPr>
                <w:sz w:val="22"/>
                <w:szCs w:val="22"/>
              </w:rPr>
            </w:pPr>
            <w:r>
              <w:rPr>
                <w:sz w:val="22"/>
                <w:szCs w:val="22"/>
              </w:rPr>
              <w:t>52,4</w:t>
            </w:r>
          </w:p>
        </w:tc>
        <w:tc>
          <w:tcPr>
            <w:tcW w:w="1626" w:type="dxa"/>
            <w:tcBorders>
              <w:top w:val="nil"/>
              <w:left w:val="single" w:sz="4" w:space="0" w:color="auto"/>
              <w:bottom w:val="nil"/>
              <w:right w:val="single" w:sz="4" w:space="0" w:color="auto"/>
            </w:tcBorders>
            <w:vAlign w:val="bottom"/>
          </w:tcPr>
          <w:p w:rsidR="00EB7DBB" w:rsidRPr="00CB7EE9" w:rsidRDefault="007E5BF3" w:rsidP="001B78FA">
            <w:pPr>
              <w:pStyle w:val="21"/>
              <w:tabs>
                <w:tab w:val="left" w:pos="876"/>
              </w:tabs>
              <w:spacing w:before="60" w:after="60" w:line="230" w:lineRule="exact"/>
              <w:ind w:right="397" w:firstLine="0"/>
              <w:jc w:val="right"/>
              <w:rPr>
                <w:sz w:val="22"/>
                <w:szCs w:val="22"/>
              </w:rPr>
            </w:pPr>
            <w:r>
              <w:rPr>
                <w:sz w:val="22"/>
                <w:szCs w:val="22"/>
              </w:rPr>
              <w:t>-59,5</w:t>
            </w:r>
          </w:p>
        </w:tc>
        <w:tc>
          <w:tcPr>
            <w:tcW w:w="1290" w:type="dxa"/>
            <w:tcBorders>
              <w:top w:val="nil"/>
              <w:left w:val="single" w:sz="4" w:space="0" w:color="auto"/>
              <w:bottom w:val="nil"/>
              <w:right w:val="single" w:sz="4" w:space="0" w:color="auto"/>
            </w:tcBorders>
            <w:vAlign w:val="bottom"/>
          </w:tcPr>
          <w:p w:rsidR="00EB7DBB" w:rsidRPr="00CB7EE9" w:rsidRDefault="007E5BF3" w:rsidP="001B78FA">
            <w:pPr>
              <w:pStyle w:val="21"/>
              <w:tabs>
                <w:tab w:val="left" w:pos="876"/>
              </w:tabs>
              <w:spacing w:before="60" w:after="60" w:line="230" w:lineRule="exact"/>
              <w:ind w:right="284" w:firstLine="0"/>
              <w:jc w:val="right"/>
              <w:rPr>
                <w:sz w:val="22"/>
                <w:szCs w:val="22"/>
              </w:rPr>
            </w:pPr>
            <w:r>
              <w:rPr>
                <w:sz w:val="22"/>
                <w:szCs w:val="22"/>
              </w:rPr>
              <w:t>46,8</w:t>
            </w:r>
          </w:p>
        </w:tc>
      </w:tr>
      <w:tr w:rsidR="007E5BF3" w:rsidRPr="00D3393E" w:rsidTr="007E5BF3">
        <w:trPr>
          <w:jc w:val="center"/>
        </w:trPr>
        <w:tc>
          <w:tcPr>
            <w:tcW w:w="3445" w:type="dxa"/>
            <w:tcBorders>
              <w:top w:val="nil"/>
              <w:left w:val="single" w:sz="4" w:space="0" w:color="auto"/>
              <w:bottom w:val="nil"/>
              <w:right w:val="single" w:sz="4" w:space="0" w:color="auto"/>
            </w:tcBorders>
            <w:vAlign w:val="bottom"/>
          </w:tcPr>
          <w:p w:rsidR="007E5BF3" w:rsidRPr="00CB7EE9" w:rsidRDefault="007E5BF3" w:rsidP="001B78FA">
            <w:pPr>
              <w:spacing w:before="60" w:after="60" w:line="230" w:lineRule="exact"/>
            </w:pPr>
            <w:r w:rsidRPr="00CB7EE9">
              <w:rPr>
                <w:sz w:val="22"/>
                <w:szCs w:val="22"/>
              </w:rPr>
              <w:t>Сжиженный газ</w:t>
            </w:r>
          </w:p>
        </w:tc>
        <w:tc>
          <w:tcPr>
            <w:tcW w:w="1418" w:type="dxa"/>
            <w:tcBorders>
              <w:top w:val="nil"/>
              <w:left w:val="single" w:sz="4" w:space="0" w:color="auto"/>
              <w:bottom w:val="nil"/>
              <w:right w:val="single" w:sz="4" w:space="0" w:color="auto"/>
            </w:tcBorders>
            <w:vAlign w:val="bottom"/>
          </w:tcPr>
          <w:p w:rsidR="007E5BF3" w:rsidRPr="00CB7EE9" w:rsidRDefault="007E5BF3" w:rsidP="001B78FA">
            <w:pPr>
              <w:pStyle w:val="21"/>
              <w:tabs>
                <w:tab w:val="left" w:pos="876"/>
              </w:tabs>
              <w:spacing w:before="60" w:after="60" w:line="230" w:lineRule="exact"/>
              <w:ind w:right="255" w:firstLine="0"/>
              <w:jc w:val="right"/>
              <w:rPr>
                <w:sz w:val="22"/>
                <w:szCs w:val="22"/>
              </w:rPr>
            </w:pPr>
            <w:r>
              <w:rPr>
                <w:sz w:val="22"/>
                <w:szCs w:val="22"/>
              </w:rPr>
              <w:t>129,3</w:t>
            </w:r>
          </w:p>
        </w:tc>
        <w:tc>
          <w:tcPr>
            <w:tcW w:w="1378" w:type="dxa"/>
            <w:tcBorders>
              <w:top w:val="nil"/>
              <w:left w:val="single" w:sz="4" w:space="0" w:color="auto"/>
              <w:bottom w:val="nil"/>
              <w:right w:val="single" w:sz="4" w:space="0" w:color="auto"/>
            </w:tcBorders>
            <w:vAlign w:val="bottom"/>
          </w:tcPr>
          <w:p w:rsidR="007E5BF3" w:rsidRPr="00CB7EE9" w:rsidRDefault="007E5BF3" w:rsidP="00E03A10">
            <w:pPr>
              <w:pStyle w:val="21"/>
              <w:tabs>
                <w:tab w:val="left" w:pos="876"/>
              </w:tabs>
              <w:spacing w:before="60" w:after="60" w:line="230" w:lineRule="exact"/>
              <w:ind w:right="284" w:firstLine="0"/>
              <w:jc w:val="right"/>
              <w:rPr>
                <w:sz w:val="22"/>
                <w:szCs w:val="22"/>
              </w:rPr>
            </w:pPr>
            <w:r>
              <w:rPr>
                <w:sz w:val="22"/>
                <w:szCs w:val="22"/>
              </w:rPr>
              <w:t>74,2</w:t>
            </w:r>
          </w:p>
        </w:tc>
        <w:tc>
          <w:tcPr>
            <w:tcW w:w="1626" w:type="dxa"/>
            <w:tcBorders>
              <w:top w:val="nil"/>
              <w:left w:val="single" w:sz="4" w:space="0" w:color="auto"/>
              <w:bottom w:val="nil"/>
              <w:right w:val="single" w:sz="4" w:space="0" w:color="auto"/>
            </w:tcBorders>
            <w:vAlign w:val="bottom"/>
          </w:tcPr>
          <w:p w:rsidR="007E5BF3" w:rsidRPr="00CB7EE9" w:rsidRDefault="007E5BF3" w:rsidP="001B78FA">
            <w:pPr>
              <w:pStyle w:val="21"/>
              <w:tabs>
                <w:tab w:val="left" w:pos="876"/>
              </w:tabs>
              <w:spacing w:before="60" w:after="60" w:line="230" w:lineRule="exact"/>
              <w:ind w:right="397" w:firstLine="0"/>
              <w:jc w:val="right"/>
              <w:rPr>
                <w:sz w:val="22"/>
                <w:szCs w:val="22"/>
              </w:rPr>
            </w:pPr>
            <w:r>
              <w:rPr>
                <w:sz w:val="22"/>
                <w:szCs w:val="22"/>
              </w:rPr>
              <w:t>-55,1</w:t>
            </w:r>
          </w:p>
        </w:tc>
        <w:tc>
          <w:tcPr>
            <w:tcW w:w="1290" w:type="dxa"/>
            <w:tcBorders>
              <w:top w:val="nil"/>
              <w:left w:val="single" w:sz="4" w:space="0" w:color="auto"/>
              <w:bottom w:val="nil"/>
              <w:right w:val="single" w:sz="4" w:space="0" w:color="auto"/>
            </w:tcBorders>
            <w:vAlign w:val="bottom"/>
          </w:tcPr>
          <w:p w:rsidR="007E5BF3" w:rsidRPr="00CB7EE9" w:rsidRDefault="007E5BF3" w:rsidP="001B78FA">
            <w:pPr>
              <w:pStyle w:val="21"/>
              <w:tabs>
                <w:tab w:val="left" w:pos="876"/>
              </w:tabs>
              <w:spacing w:before="60" w:after="60" w:line="230" w:lineRule="exact"/>
              <w:ind w:right="284" w:firstLine="0"/>
              <w:jc w:val="right"/>
              <w:rPr>
                <w:sz w:val="22"/>
                <w:szCs w:val="22"/>
              </w:rPr>
            </w:pPr>
            <w:r>
              <w:rPr>
                <w:sz w:val="22"/>
                <w:szCs w:val="22"/>
              </w:rPr>
              <w:t>57,4</w:t>
            </w:r>
          </w:p>
        </w:tc>
      </w:tr>
      <w:tr w:rsidR="00F3621B" w:rsidRPr="00D3393E" w:rsidTr="00685D28">
        <w:trPr>
          <w:jc w:val="center"/>
        </w:trPr>
        <w:tc>
          <w:tcPr>
            <w:tcW w:w="3445" w:type="dxa"/>
            <w:tcBorders>
              <w:top w:val="nil"/>
              <w:left w:val="single" w:sz="4" w:space="0" w:color="auto"/>
              <w:bottom w:val="nil"/>
              <w:right w:val="single" w:sz="4" w:space="0" w:color="auto"/>
            </w:tcBorders>
          </w:tcPr>
          <w:p w:rsidR="00F3621B" w:rsidRPr="00CB7EE9" w:rsidRDefault="00F3621B" w:rsidP="001B78FA">
            <w:pPr>
              <w:spacing w:before="60" w:after="60" w:line="230" w:lineRule="exact"/>
            </w:pPr>
            <w:r w:rsidRPr="00CB7EE9">
              <w:rPr>
                <w:sz w:val="22"/>
                <w:szCs w:val="22"/>
              </w:rPr>
              <w:t>Плиты древесно-стружечные</w:t>
            </w:r>
          </w:p>
        </w:tc>
        <w:tc>
          <w:tcPr>
            <w:tcW w:w="1418" w:type="dxa"/>
            <w:tcBorders>
              <w:top w:val="nil"/>
              <w:left w:val="single" w:sz="4" w:space="0" w:color="auto"/>
              <w:bottom w:val="nil"/>
              <w:right w:val="single" w:sz="4" w:space="0" w:color="auto"/>
            </w:tcBorders>
            <w:vAlign w:val="bottom"/>
          </w:tcPr>
          <w:p w:rsidR="00F3621B" w:rsidRPr="00CB7EE9" w:rsidRDefault="007E5BF3" w:rsidP="001B78FA">
            <w:pPr>
              <w:pStyle w:val="21"/>
              <w:tabs>
                <w:tab w:val="left" w:pos="876"/>
              </w:tabs>
              <w:spacing w:before="60" w:after="60" w:line="230" w:lineRule="exact"/>
              <w:ind w:right="255" w:firstLine="0"/>
              <w:jc w:val="right"/>
              <w:rPr>
                <w:sz w:val="22"/>
                <w:szCs w:val="22"/>
              </w:rPr>
            </w:pPr>
            <w:r>
              <w:rPr>
                <w:sz w:val="22"/>
                <w:szCs w:val="22"/>
              </w:rPr>
              <w:t>139,0</w:t>
            </w:r>
          </w:p>
        </w:tc>
        <w:tc>
          <w:tcPr>
            <w:tcW w:w="1378" w:type="dxa"/>
            <w:tcBorders>
              <w:top w:val="nil"/>
              <w:left w:val="single" w:sz="4" w:space="0" w:color="auto"/>
              <w:bottom w:val="nil"/>
              <w:right w:val="single" w:sz="4" w:space="0" w:color="auto"/>
            </w:tcBorders>
            <w:vAlign w:val="bottom"/>
          </w:tcPr>
          <w:p w:rsidR="00F3621B" w:rsidRPr="00CB7EE9" w:rsidRDefault="007E5BF3" w:rsidP="00E03A10">
            <w:pPr>
              <w:pStyle w:val="21"/>
              <w:tabs>
                <w:tab w:val="left" w:pos="876"/>
              </w:tabs>
              <w:spacing w:before="60" w:after="60" w:line="230" w:lineRule="exact"/>
              <w:ind w:right="284" w:firstLine="0"/>
              <w:jc w:val="right"/>
              <w:rPr>
                <w:sz w:val="22"/>
                <w:szCs w:val="22"/>
              </w:rPr>
            </w:pPr>
            <w:r>
              <w:rPr>
                <w:sz w:val="22"/>
                <w:szCs w:val="22"/>
              </w:rPr>
              <w:t>85,8</w:t>
            </w:r>
          </w:p>
        </w:tc>
        <w:tc>
          <w:tcPr>
            <w:tcW w:w="1626" w:type="dxa"/>
            <w:tcBorders>
              <w:top w:val="nil"/>
              <w:left w:val="single" w:sz="4" w:space="0" w:color="auto"/>
              <w:bottom w:val="nil"/>
              <w:right w:val="single" w:sz="4" w:space="0" w:color="auto"/>
            </w:tcBorders>
            <w:vAlign w:val="bottom"/>
          </w:tcPr>
          <w:p w:rsidR="00F3621B" w:rsidRPr="00CB7EE9" w:rsidRDefault="007E5BF3" w:rsidP="001B78FA">
            <w:pPr>
              <w:pStyle w:val="21"/>
              <w:tabs>
                <w:tab w:val="left" w:pos="876"/>
              </w:tabs>
              <w:spacing w:before="60" w:after="60" w:line="230" w:lineRule="exact"/>
              <w:ind w:right="397" w:firstLine="0"/>
              <w:jc w:val="right"/>
              <w:rPr>
                <w:sz w:val="22"/>
                <w:szCs w:val="22"/>
              </w:rPr>
            </w:pPr>
            <w:r>
              <w:rPr>
                <w:sz w:val="22"/>
                <w:szCs w:val="22"/>
              </w:rPr>
              <w:t>-53,2</w:t>
            </w:r>
          </w:p>
        </w:tc>
        <w:tc>
          <w:tcPr>
            <w:tcW w:w="1290" w:type="dxa"/>
            <w:tcBorders>
              <w:top w:val="nil"/>
              <w:left w:val="single" w:sz="4" w:space="0" w:color="auto"/>
              <w:bottom w:val="nil"/>
              <w:right w:val="single" w:sz="4" w:space="0" w:color="auto"/>
            </w:tcBorders>
            <w:vAlign w:val="bottom"/>
          </w:tcPr>
          <w:p w:rsidR="00F3621B" w:rsidRPr="00CB7EE9" w:rsidRDefault="007E5BF3" w:rsidP="001B78FA">
            <w:pPr>
              <w:pStyle w:val="21"/>
              <w:tabs>
                <w:tab w:val="left" w:pos="876"/>
              </w:tabs>
              <w:spacing w:before="60" w:after="60" w:line="230" w:lineRule="exact"/>
              <w:ind w:right="284" w:firstLine="0"/>
              <w:jc w:val="right"/>
              <w:rPr>
                <w:sz w:val="22"/>
                <w:szCs w:val="22"/>
              </w:rPr>
            </w:pPr>
            <w:r>
              <w:rPr>
                <w:sz w:val="22"/>
                <w:szCs w:val="22"/>
              </w:rPr>
              <w:t>61,8</w:t>
            </w:r>
          </w:p>
        </w:tc>
      </w:tr>
      <w:tr w:rsidR="00F3621B" w:rsidRPr="00D3393E" w:rsidTr="00F766B7">
        <w:trPr>
          <w:jc w:val="center"/>
        </w:trPr>
        <w:tc>
          <w:tcPr>
            <w:tcW w:w="3445" w:type="dxa"/>
            <w:tcBorders>
              <w:top w:val="nil"/>
              <w:left w:val="single" w:sz="4" w:space="0" w:color="auto"/>
              <w:bottom w:val="nil"/>
              <w:right w:val="single" w:sz="4" w:space="0" w:color="auto"/>
            </w:tcBorders>
          </w:tcPr>
          <w:p w:rsidR="00F3621B" w:rsidRPr="00CB7EE9" w:rsidRDefault="00F3621B" w:rsidP="001B78FA">
            <w:pPr>
              <w:spacing w:before="60" w:after="60" w:line="230" w:lineRule="exact"/>
            </w:pPr>
            <w:r w:rsidRPr="00CB7EE9">
              <w:rPr>
                <w:sz w:val="22"/>
                <w:szCs w:val="22"/>
              </w:rPr>
              <w:t>Тракторы и седельные тягачи</w:t>
            </w:r>
          </w:p>
        </w:tc>
        <w:tc>
          <w:tcPr>
            <w:tcW w:w="1418" w:type="dxa"/>
            <w:tcBorders>
              <w:top w:val="nil"/>
              <w:left w:val="single" w:sz="4" w:space="0" w:color="auto"/>
              <w:bottom w:val="nil"/>
              <w:right w:val="single" w:sz="4" w:space="0" w:color="auto"/>
            </w:tcBorders>
            <w:vAlign w:val="bottom"/>
          </w:tcPr>
          <w:p w:rsidR="00F3621B" w:rsidRPr="00CB7EE9" w:rsidRDefault="007E5BF3" w:rsidP="001B78FA">
            <w:pPr>
              <w:pStyle w:val="21"/>
              <w:tabs>
                <w:tab w:val="left" w:pos="876"/>
              </w:tabs>
              <w:spacing w:before="60" w:after="60" w:line="230" w:lineRule="exact"/>
              <w:ind w:right="255" w:firstLine="0"/>
              <w:jc w:val="right"/>
              <w:rPr>
                <w:sz w:val="22"/>
                <w:szCs w:val="22"/>
              </w:rPr>
            </w:pPr>
            <w:r>
              <w:rPr>
                <w:sz w:val="22"/>
                <w:szCs w:val="22"/>
              </w:rPr>
              <w:t>260,2</w:t>
            </w:r>
          </w:p>
        </w:tc>
        <w:tc>
          <w:tcPr>
            <w:tcW w:w="1378" w:type="dxa"/>
            <w:tcBorders>
              <w:top w:val="nil"/>
              <w:left w:val="single" w:sz="4" w:space="0" w:color="auto"/>
              <w:bottom w:val="nil"/>
              <w:right w:val="single" w:sz="4" w:space="0" w:color="auto"/>
            </w:tcBorders>
            <w:vAlign w:val="bottom"/>
          </w:tcPr>
          <w:p w:rsidR="00F3621B" w:rsidRPr="00CB7EE9" w:rsidRDefault="007E5BF3" w:rsidP="00E03A10">
            <w:pPr>
              <w:pStyle w:val="21"/>
              <w:tabs>
                <w:tab w:val="left" w:pos="876"/>
              </w:tabs>
              <w:spacing w:before="60" w:after="60" w:line="230" w:lineRule="exact"/>
              <w:ind w:right="284" w:firstLine="0"/>
              <w:jc w:val="right"/>
              <w:rPr>
                <w:sz w:val="22"/>
                <w:szCs w:val="22"/>
              </w:rPr>
            </w:pPr>
            <w:r>
              <w:rPr>
                <w:sz w:val="22"/>
                <w:szCs w:val="22"/>
              </w:rPr>
              <w:t>216,0</w:t>
            </w:r>
          </w:p>
        </w:tc>
        <w:tc>
          <w:tcPr>
            <w:tcW w:w="1626" w:type="dxa"/>
            <w:tcBorders>
              <w:top w:val="nil"/>
              <w:left w:val="single" w:sz="4" w:space="0" w:color="auto"/>
              <w:bottom w:val="nil"/>
              <w:right w:val="single" w:sz="4" w:space="0" w:color="auto"/>
            </w:tcBorders>
            <w:vAlign w:val="bottom"/>
          </w:tcPr>
          <w:p w:rsidR="00F3621B" w:rsidRPr="00CB7EE9" w:rsidRDefault="007E5BF3" w:rsidP="001B78FA">
            <w:pPr>
              <w:pStyle w:val="21"/>
              <w:tabs>
                <w:tab w:val="left" w:pos="876"/>
              </w:tabs>
              <w:spacing w:before="60" w:after="60" w:line="230" w:lineRule="exact"/>
              <w:ind w:right="397" w:firstLine="0"/>
              <w:jc w:val="right"/>
              <w:rPr>
                <w:sz w:val="22"/>
                <w:szCs w:val="22"/>
              </w:rPr>
            </w:pPr>
            <w:r>
              <w:rPr>
                <w:sz w:val="22"/>
                <w:szCs w:val="22"/>
              </w:rPr>
              <w:t>-44,2</w:t>
            </w:r>
          </w:p>
        </w:tc>
        <w:tc>
          <w:tcPr>
            <w:tcW w:w="1290" w:type="dxa"/>
            <w:tcBorders>
              <w:top w:val="nil"/>
              <w:left w:val="single" w:sz="4" w:space="0" w:color="auto"/>
              <w:bottom w:val="nil"/>
              <w:right w:val="single" w:sz="4" w:space="0" w:color="auto"/>
            </w:tcBorders>
            <w:vAlign w:val="bottom"/>
          </w:tcPr>
          <w:p w:rsidR="00F3621B" w:rsidRPr="00CB7EE9" w:rsidRDefault="007E5BF3" w:rsidP="001B78FA">
            <w:pPr>
              <w:pStyle w:val="21"/>
              <w:tabs>
                <w:tab w:val="left" w:pos="876"/>
              </w:tabs>
              <w:spacing w:before="60" w:after="60" w:line="230" w:lineRule="exact"/>
              <w:ind w:right="284" w:firstLine="0"/>
              <w:jc w:val="right"/>
              <w:rPr>
                <w:sz w:val="22"/>
                <w:szCs w:val="22"/>
              </w:rPr>
            </w:pPr>
            <w:r>
              <w:rPr>
                <w:sz w:val="22"/>
                <w:szCs w:val="22"/>
              </w:rPr>
              <w:t>83,0</w:t>
            </w:r>
          </w:p>
        </w:tc>
      </w:tr>
      <w:tr w:rsidR="007E5BF3" w:rsidRPr="00D3393E" w:rsidTr="007E5BF3">
        <w:trPr>
          <w:jc w:val="center"/>
        </w:trPr>
        <w:tc>
          <w:tcPr>
            <w:tcW w:w="3445" w:type="dxa"/>
            <w:tcBorders>
              <w:top w:val="nil"/>
              <w:left w:val="single" w:sz="4" w:space="0" w:color="auto"/>
              <w:bottom w:val="nil"/>
              <w:right w:val="single" w:sz="4" w:space="0" w:color="auto"/>
            </w:tcBorders>
          </w:tcPr>
          <w:p w:rsidR="007E5BF3" w:rsidRPr="00CB7EE9" w:rsidRDefault="007E5BF3" w:rsidP="001B78FA">
            <w:pPr>
              <w:spacing w:before="60" w:after="60" w:line="230" w:lineRule="exact"/>
            </w:pPr>
            <w:r w:rsidRPr="00CB7EE9">
              <w:rPr>
                <w:sz w:val="22"/>
                <w:szCs w:val="22"/>
              </w:rPr>
              <w:t>Экстракт солодовый, готовые пищевые продукты из муки, крупы, крахмала</w:t>
            </w:r>
          </w:p>
        </w:tc>
        <w:tc>
          <w:tcPr>
            <w:tcW w:w="1418" w:type="dxa"/>
            <w:tcBorders>
              <w:top w:val="nil"/>
              <w:left w:val="single" w:sz="4" w:space="0" w:color="auto"/>
              <w:bottom w:val="nil"/>
              <w:right w:val="single" w:sz="4" w:space="0" w:color="auto"/>
            </w:tcBorders>
            <w:vAlign w:val="bottom"/>
          </w:tcPr>
          <w:p w:rsidR="007E5BF3" w:rsidRPr="00CB7EE9" w:rsidRDefault="007E5BF3" w:rsidP="001B78FA">
            <w:pPr>
              <w:pStyle w:val="21"/>
              <w:tabs>
                <w:tab w:val="left" w:pos="876"/>
              </w:tabs>
              <w:spacing w:before="60" w:after="60" w:line="230" w:lineRule="exact"/>
              <w:ind w:right="255" w:firstLine="0"/>
              <w:jc w:val="right"/>
              <w:rPr>
                <w:sz w:val="22"/>
                <w:szCs w:val="22"/>
              </w:rPr>
            </w:pPr>
            <w:r>
              <w:rPr>
                <w:sz w:val="22"/>
                <w:szCs w:val="22"/>
              </w:rPr>
              <w:t>57,0</w:t>
            </w:r>
          </w:p>
        </w:tc>
        <w:tc>
          <w:tcPr>
            <w:tcW w:w="1378" w:type="dxa"/>
            <w:tcBorders>
              <w:top w:val="nil"/>
              <w:left w:val="single" w:sz="4" w:space="0" w:color="auto"/>
              <w:bottom w:val="nil"/>
              <w:right w:val="single" w:sz="4" w:space="0" w:color="auto"/>
            </w:tcBorders>
            <w:vAlign w:val="bottom"/>
          </w:tcPr>
          <w:p w:rsidR="007E5BF3" w:rsidRPr="00CB7EE9" w:rsidRDefault="007E5BF3" w:rsidP="00E03A10">
            <w:pPr>
              <w:pStyle w:val="21"/>
              <w:tabs>
                <w:tab w:val="left" w:pos="876"/>
              </w:tabs>
              <w:spacing w:before="60" w:after="60" w:line="230" w:lineRule="exact"/>
              <w:ind w:right="284" w:firstLine="0"/>
              <w:jc w:val="right"/>
              <w:rPr>
                <w:sz w:val="22"/>
                <w:szCs w:val="22"/>
              </w:rPr>
            </w:pPr>
            <w:r>
              <w:rPr>
                <w:sz w:val="22"/>
                <w:szCs w:val="22"/>
              </w:rPr>
              <w:t>30,0</w:t>
            </w:r>
          </w:p>
        </w:tc>
        <w:tc>
          <w:tcPr>
            <w:tcW w:w="1626" w:type="dxa"/>
            <w:tcBorders>
              <w:top w:val="nil"/>
              <w:left w:val="single" w:sz="4" w:space="0" w:color="auto"/>
              <w:bottom w:val="nil"/>
              <w:right w:val="single" w:sz="4" w:space="0" w:color="auto"/>
            </w:tcBorders>
            <w:vAlign w:val="bottom"/>
          </w:tcPr>
          <w:p w:rsidR="007E5BF3" w:rsidRPr="00CB7EE9" w:rsidRDefault="007E5BF3" w:rsidP="001B78FA">
            <w:pPr>
              <w:pStyle w:val="21"/>
              <w:tabs>
                <w:tab w:val="left" w:pos="876"/>
              </w:tabs>
              <w:spacing w:before="60" w:after="60" w:line="230" w:lineRule="exact"/>
              <w:ind w:right="397" w:firstLine="0"/>
              <w:jc w:val="right"/>
              <w:rPr>
                <w:sz w:val="22"/>
                <w:szCs w:val="22"/>
              </w:rPr>
            </w:pPr>
            <w:r>
              <w:rPr>
                <w:sz w:val="22"/>
                <w:szCs w:val="22"/>
              </w:rPr>
              <w:t>-27,0</w:t>
            </w:r>
          </w:p>
        </w:tc>
        <w:tc>
          <w:tcPr>
            <w:tcW w:w="1290" w:type="dxa"/>
            <w:tcBorders>
              <w:top w:val="nil"/>
              <w:left w:val="single" w:sz="4" w:space="0" w:color="auto"/>
              <w:bottom w:val="nil"/>
              <w:right w:val="single" w:sz="4" w:space="0" w:color="auto"/>
            </w:tcBorders>
            <w:vAlign w:val="bottom"/>
          </w:tcPr>
          <w:p w:rsidR="007E5BF3" w:rsidRPr="00CB7EE9" w:rsidRDefault="007E5BF3" w:rsidP="001B78FA">
            <w:pPr>
              <w:pStyle w:val="21"/>
              <w:tabs>
                <w:tab w:val="left" w:pos="876"/>
              </w:tabs>
              <w:spacing w:before="60" w:after="60" w:line="230" w:lineRule="exact"/>
              <w:ind w:right="284" w:firstLine="0"/>
              <w:jc w:val="right"/>
              <w:rPr>
                <w:sz w:val="22"/>
                <w:szCs w:val="22"/>
              </w:rPr>
            </w:pPr>
            <w:r>
              <w:rPr>
                <w:sz w:val="22"/>
                <w:szCs w:val="22"/>
              </w:rPr>
              <w:t>52,7</w:t>
            </w:r>
          </w:p>
        </w:tc>
      </w:tr>
      <w:tr w:rsidR="0028230C" w:rsidRPr="00D3393E" w:rsidTr="00F766B7">
        <w:trPr>
          <w:jc w:val="center"/>
        </w:trPr>
        <w:tc>
          <w:tcPr>
            <w:tcW w:w="3445" w:type="dxa"/>
            <w:tcBorders>
              <w:top w:val="nil"/>
              <w:left w:val="single" w:sz="4" w:space="0" w:color="auto"/>
              <w:bottom w:val="nil"/>
              <w:right w:val="single" w:sz="4" w:space="0" w:color="auto"/>
            </w:tcBorders>
          </w:tcPr>
          <w:p w:rsidR="0028230C" w:rsidRPr="00CB7EE9" w:rsidRDefault="00802903" w:rsidP="001B78FA">
            <w:pPr>
              <w:spacing w:before="60" w:after="60" w:line="230" w:lineRule="exact"/>
            </w:pPr>
            <w:r>
              <w:rPr>
                <w:sz w:val="22"/>
                <w:szCs w:val="22"/>
              </w:rPr>
              <w:t xml:space="preserve">Молоко и сливки </w:t>
            </w:r>
            <w:proofErr w:type="spellStart"/>
            <w:r>
              <w:rPr>
                <w:sz w:val="22"/>
                <w:szCs w:val="22"/>
              </w:rPr>
              <w:t>несгущенные</w:t>
            </w:r>
            <w:proofErr w:type="spellEnd"/>
          </w:p>
        </w:tc>
        <w:tc>
          <w:tcPr>
            <w:tcW w:w="1418" w:type="dxa"/>
            <w:tcBorders>
              <w:top w:val="nil"/>
              <w:left w:val="single" w:sz="4" w:space="0" w:color="auto"/>
              <w:bottom w:val="nil"/>
              <w:right w:val="single" w:sz="4" w:space="0" w:color="auto"/>
            </w:tcBorders>
            <w:vAlign w:val="bottom"/>
          </w:tcPr>
          <w:p w:rsidR="0028230C" w:rsidRPr="00CB7EE9" w:rsidRDefault="00802903" w:rsidP="001B78FA">
            <w:pPr>
              <w:pStyle w:val="21"/>
              <w:tabs>
                <w:tab w:val="left" w:pos="876"/>
              </w:tabs>
              <w:spacing w:before="60" w:after="60" w:line="230" w:lineRule="exact"/>
              <w:ind w:right="255" w:firstLine="0"/>
              <w:jc w:val="right"/>
              <w:rPr>
                <w:sz w:val="22"/>
                <w:szCs w:val="22"/>
              </w:rPr>
            </w:pPr>
            <w:r>
              <w:rPr>
                <w:sz w:val="22"/>
                <w:szCs w:val="22"/>
              </w:rPr>
              <w:t>88,5</w:t>
            </w:r>
          </w:p>
        </w:tc>
        <w:tc>
          <w:tcPr>
            <w:tcW w:w="1378" w:type="dxa"/>
            <w:tcBorders>
              <w:top w:val="nil"/>
              <w:left w:val="single" w:sz="4" w:space="0" w:color="auto"/>
              <w:bottom w:val="nil"/>
              <w:right w:val="single" w:sz="4" w:space="0" w:color="auto"/>
            </w:tcBorders>
            <w:vAlign w:val="bottom"/>
          </w:tcPr>
          <w:p w:rsidR="0028230C" w:rsidRPr="00CB7EE9" w:rsidRDefault="00802903" w:rsidP="00E03A10">
            <w:pPr>
              <w:pStyle w:val="21"/>
              <w:tabs>
                <w:tab w:val="left" w:pos="876"/>
              </w:tabs>
              <w:spacing w:before="60" w:after="60" w:line="230" w:lineRule="exact"/>
              <w:ind w:right="284" w:firstLine="0"/>
              <w:jc w:val="right"/>
              <w:rPr>
                <w:sz w:val="22"/>
                <w:szCs w:val="22"/>
              </w:rPr>
            </w:pPr>
            <w:r>
              <w:rPr>
                <w:sz w:val="22"/>
                <w:szCs w:val="22"/>
              </w:rPr>
              <w:t>69,5</w:t>
            </w:r>
          </w:p>
        </w:tc>
        <w:tc>
          <w:tcPr>
            <w:tcW w:w="1626" w:type="dxa"/>
            <w:tcBorders>
              <w:top w:val="nil"/>
              <w:left w:val="single" w:sz="4" w:space="0" w:color="auto"/>
              <w:bottom w:val="nil"/>
              <w:right w:val="single" w:sz="4" w:space="0" w:color="auto"/>
            </w:tcBorders>
            <w:vAlign w:val="bottom"/>
          </w:tcPr>
          <w:p w:rsidR="0028230C" w:rsidRPr="00CB7EE9" w:rsidRDefault="00802903" w:rsidP="001B78FA">
            <w:pPr>
              <w:pStyle w:val="21"/>
              <w:tabs>
                <w:tab w:val="left" w:pos="876"/>
              </w:tabs>
              <w:spacing w:before="60" w:after="60" w:line="230" w:lineRule="exact"/>
              <w:ind w:right="397" w:firstLine="0"/>
              <w:jc w:val="right"/>
              <w:rPr>
                <w:sz w:val="22"/>
                <w:szCs w:val="22"/>
              </w:rPr>
            </w:pPr>
            <w:r>
              <w:rPr>
                <w:sz w:val="22"/>
                <w:szCs w:val="22"/>
              </w:rPr>
              <w:t>-19,0</w:t>
            </w:r>
          </w:p>
        </w:tc>
        <w:tc>
          <w:tcPr>
            <w:tcW w:w="1290" w:type="dxa"/>
            <w:tcBorders>
              <w:top w:val="nil"/>
              <w:left w:val="single" w:sz="4" w:space="0" w:color="auto"/>
              <w:bottom w:val="nil"/>
              <w:right w:val="single" w:sz="4" w:space="0" w:color="auto"/>
            </w:tcBorders>
            <w:vAlign w:val="bottom"/>
          </w:tcPr>
          <w:p w:rsidR="0028230C" w:rsidRPr="00CB7EE9" w:rsidRDefault="00802903" w:rsidP="001B78FA">
            <w:pPr>
              <w:pStyle w:val="21"/>
              <w:tabs>
                <w:tab w:val="left" w:pos="876"/>
              </w:tabs>
              <w:spacing w:before="60" w:after="60" w:line="230" w:lineRule="exact"/>
              <w:ind w:right="284" w:firstLine="0"/>
              <w:jc w:val="right"/>
              <w:rPr>
                <w:sz w:val="22"/>
                <w:szCs w:val="22"/>
              </w:rPr>
            </w:pPr>
            <w:r>
              <w:rPr>
                <w:sz w:val="22"/>
                <w:szCs w:val="22"/>
              </w:rPr>
              <w:t>78,5</w:t>
            </w:r>
          </w:p>
        </w:tc>
      </w:tr>
      <w:tr w:rsidR="00643942" w:rsidRPr="00D3393E" w:rsidTr="00F766B7">
        <w:trPr>
          <w:trHeight w:hRule="exact" w:val="57"/>
          <w:jc w:val="center"/>
        </w:trPr>
        <w:tc>
          <w:tcPr>
            <w:tcW w:w="3445" w:type="dxa"/>
            <w:tcBorders>
              <w:top w:val="nil"/>
              <w:left w:val="single" w:sz="4" w:space="0" w:color="auto"/>
              <w:bottom w:val="double" w:sz="4" w:space="0" w:color="auto"/>
              <w:right w:val="single" w:sz="4" w:space="0" w:color="auto"/>
            </w:tcBorders>
          </w:tcPr>
          <w:p w:rsidR="00643942" w:rsidRPr="00D3393E" w:rsidRDefault="00643942" w:rsidP="00685D28">
            <w:pPr>
              <w:spacing w:before="60" w:after="60" w:line="220" w:lineRule="exact"/>
            </w:pPr>
          </w:p>
        </w:tc>
        <w:tc>
          <w:tcPr>
            <w:tcW w:w="1418" w:type="dxa"/>
            <w:tcBorders>
              <w:top w:val="nil"/>
              <w:left w:val="single" w:sz="4" w:space="0" w:color="auto"/>
              <w:bottom w:val="double" w:sz="4" w:space="0" w:color="auto"/>
              <w:right w:val="single" w:sz="4" w:space="0" w:color="auto"/>
            </w:tcBorders>
            <w:vAlign w:val="bottom"/>
          </w:tcPr>
          <w:p w:rsidR="00643942" w:rsidRPr="00D3393E" w:rsidRDefault="00643942" w:rsidP="00685D28">
            <w:pPr>
              <w:pStyle w:val="21"/>
              <w:tabs>
                <w:tab w:val="left" w:pos="876"/>
              </w:tabs>
              <w:spacing w:before="60" w:after="60" w:line="220" w:lineRule="exact"/>
              <w:ind w:right="340" w:firstLine="0"/>
              <w:jc w:val="right"/>
              <w:rPr>
                <w:sz w:val="22"/>
                <w:szCs w:val="22"/>
              </w:rPr>
            </w:pPr>
          </w:p>
        </w:tc>
        <w:tc>
          <w:tcPr>
            <w:tcW w:w="1378" w:type="dxa"/>
            <w:tcBorders>
              <w:top w:val="nil"/>
              <w:left w:val="single" w:sz="4" w:space="0" w:color="auto"/>
              <w:bottom w:val="double" w:sz="4" w:space="0" w:color="auto"/>
              <w:right w:val="single" w:sz="4" w:space="0" w:color="auto"/>
            </w:tcBorders>
            <w:vAlign w:val="bottom"/>
          </w:tcPr>
          <w:p w:rsidR="00643942" w:rsidRPr="00D3393E" w:rsidRDefault="00643942" w:rsidP="00685D28">
            <w:pPr>
              <w:pStyle w:val="21"/>
              <w:tabs>
                <w:tab w:val="left" w:pos="876"/>
              </w:tabs>
              <w:spacing w:before="60" w:after="60" w:line="220" w:lineRule="exact"/>
              <w:ind w:right="340" w:firstLine="0"/>
              <w:jc w:val="right"/>
              <w:rPr>
                <w:sz w:val="22"/>
                <w:szCs w:val="22"/>
              </w:rPr>
            </w:pPr>
          </w:p>
        </w:tc>
        <w:tc>
          <w:tcPr>
            <w:tcW w:w="1626" w:type="dxa"/>
            <w:tcBorders>
              <w:top w:val="nil"/>
              <w:left w:val="single" w:sz="4" w:space="0" w:color="auto"/>
              <w:bottom w:val="double" w:sz="4" w:space="0" w:color="auto"/>
              <w:right w:val="single" w:sz="4" w:space="0" w:color="auto"/>
            </w:tcBorders>
            <w:vAlign w:val="bottom"/>
          </w:tcPr>
          <w:p w:rsidR="00643942" w:rsidRPr="00D3393E" w:rsidRDefault="00643942" w:rsidP="00685D28">
            <w:pPr>
              <w:pStyle w:val="21"/>
              <w:tabs>
                <w:tab w:val="left" w:pos="876"/>
              </w:tabs>
              <w:spacing w:before="60" w:after="60" w:line="220"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643942" w:rsidRPr="00D3393E" w:rsidRDefault="00643942" w:rsidP="00685D28">
            <w:pPr>
              <w:pStyle w:val="21"/>
              <w:tabs>
                <w:tab w:val="left" w:pos="876"/>
              </w:tabs>
              <w:spacing w:before="60" w:after="60" w:line="220" w:lineRule="exact"/>
              <w:ind w:right="284" w:firstLine="0"/>
              <w:jc w:val="right"/>
              <w:rPr>
                <w:sz w:val="22"/>
                <w:szCs w:val="22"/>
              </w:rPr>
            </w:pPr>
          </w:p>
        </w:tc>
      </w:tr>
    </w:tbl>
    <w:p w:rsidR="00643942" w:rsidRPr="00D3393E" w:rsidRDefault="00643942" w:rsidP="00643942">
      <w:pPr>
        <w:spacing w:before="240" w:after="120" w:line="260" w:lineRule="exact"/>
        <w:jc w:val="center"/>
        <w:rPr>
          <w:rFonts w:ascii="Arial" w:hAnsi="Arial" w:cs="Arial"/>
          <w:b/>
          <w:bCs/>
          <w:sz w:val="22"/>
          <w:szCs w:val="22"/>
        </w:rPr>
      </w:pPr>
      <w:r w:rsidRPr="00D3393E">
        <w:rPr>
          <w:rFonts w:ascii="Arial" w:hAnsi="Arial" w:cs="Arial"/>
          <w:b/>
          <w:bCs/>
          <w:sz w:val="22"/>
          <w:szCs w:val="22"/>
        </w:rPr>
        <w:lastRenderedPageBreak/>
        <w:t xml:space="preserve">Экспорт товаров, по которым произошло наиболее </w:t>
      </w:r>
      <w:r w:rsidRPr="00D3393E">
        <w:rPr>
          <w:rFonts w:ascii="Arial" w:hAnsi="Arial" w:cs="Arial"/>
          <w:b/>
          <w:bCs/>
          <w:sz w:val="22"/>
          <w:szCs w:val="22"/>
        </w:rPr>
        <w:br/>
        <w:t>существенное увеличение 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643942" w:rsidRPr="00D3393E"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643942" w:rsidRPr="00D3393E" w:rsidRDefault="00643942" w:rsidP="001F4AA5">
            <w:pPr>
              <w:pStyle w:val="21"/>
              <w:spacing w:before="6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643942" w:rsidRPr="00D3393E" w:rsidRDefault="007C0D5C" w:rsidP="001F4AA5">
            <w:pPr>
              <w:spacing w:before="40" w:after="40" w:line="200" w:lineRule="exact"/>
              <w:jc w:val="center"/>
            </w:pPr>
            <w:r w:rsidRPr="00D3393E">
              <w:rPr>
                <w:sz w:val="22"/>
                <w:szCs w:val="22"/>
              </w:rPr>
              <w:t>Январь-</w:t>
            </w:r>
            <w:r w:rsidR="009F692A">
              <w:rPr>
                <w:sz w:val="22"/>
                <w:szCs w:val="22"/>
              </w:rPr>
              <w:t>май</w:t>
            </w:r>
            <w:r w:rsidR="00643942" w:rsidRPr="00D3393E">
              <w:rPr>
                <w:sz w:val="22"/>
                <w:szCs w:val="22"/>
              </w:rPr>
              <w:t xml:space="preserve"> </w:t>
            </w:r>
            <w:r w:rsidR="00DF1367" w:rsidRPr="00D3393E">
              <w:rPr>
                <w:sz w:val="22"/>
                <w:szCs w:val="22"/>
              </w:rPr>
              <w:br/>
            </w:r>
            <w:r w:rsidR="00643942" w:rsidRPr="00D3393E">
              <w:rPr>
                <w:sz w:val="22"/>
                <w:szCs w:val="22"/>
              </w:rPr>
              <w:t xml:space="preserve">2018 г., </w:t>
            </w:r>
            <w:r w:rsidR="00F766B7" w:rsidRPr="00D3393E">
              <w:rPr>
                <w:sz w:val="22"/>
                <w:szCs w:val="22"/>
              </w:rPr>
              <w:br/>
            </w:r>
            <w:r w:rsidR="00643942" w:rsidRPr="00D3393E">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643942" w:rsidRPr="00D3393E" w:rsidRDefault="007C0D5C" w:rsidP="001F4AA5">
            <w:pPr>
              <w:spacing w:before="40" w:after="40" w:line="200" w:lineRule="exact"/>
              <w:jc w:val="center"/>
            </w:pPr>
            <w:r w:rsidRPr="00D3393E">
              <w:rPr>
                <w:sz w:val="22"/>
                <w:szCs w:val="22"/>
              </w:rPr>
              <w:t>Январь-</w:t>
            </w:r>
            <w:r w:rsidR="009F692A">
              <w:rPr>
                <w:sz w:val="22"/>
                <w:szCs w:val="22"/>
              </w:rPr>
              <w:t>май</w:t>
            </w:r>
            <w:r w:rsidR="00643942" w:rsidRPr="00D3393E">
              <w:rPr>
                <w:sz w:val="22"/>
                <w:szCs w:val="22"/>
              </w:rPr>
              <w:t xml:space="preserve"> </w:t>
            </w:r>
            <w:r w:rsidR="00DF1367" w:rsidRPr="00D3393E">
              <w:rPr>
                <w:sz w:val="22"/>
                <w:szCs w:val="22"/>
              </w:rPr>
              <w:br/>
            </w:r>
            <w:r w:rsidR="00643942" w:rsidRPr="00D3393E">
              <w:rPr>
                <w:sz w:val="22"/>
                <w:szCs w:val="22"/>
              </w:rPr>
              <w:t xml:space="preserve">2019 г., </w:t>
            </w:r>
            <w:r w:rsidR="00F766B7" w:rsidRPr="00D3393E">
              <w:rPr>
                <w:sz w:val="22"/>
                <w:szCs w:val="22"/>
              </w:rPr>
              <w:br/>
            </w:r>
            <w:r w:rsidR="00643942" w:rsidRPr="00D3393E">
              <w:rPr>
                <w:sz w:val="22"/>
                <w:szCs w:val="22"/>
              </w:rP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643942" w:rsidRPr="00D3393E" w:rsidRDefault="00513EC7" w:rsidP="001F4AA5">
            <w:pPr>
              <w:spacing w:before="40" w:after="40" w:line="200" w:lineRule="exact"/>
              <w:jc w:val="center"/>
            </w:pPr>
            <w:r w:rsidRPr="00D3393E">
              <w:rPr>
                <w:sz w:val="22"/>
                <w:szCs w:val="22"/>
              </w:rPr>
              <w:t>Январь-</w:t>
            </w:r>
            <w:r w:rsidR="009F692A">
              <w:rPr>
                <w:sz w:val="22"/>
                <w:szCs w:val="22"/>
              </w:rPr>
              <w:t>май</w:t>
            </w:r>
            <w:r w:rsidRPr="00D3393E">
              <w:rPr>
                <w:sz w:val="22"/>
                <w:szCs w:val="22"/>
              </w:rPr>
              <w:t xml:space="preserve"> 2019 г. </w:t>
            </w:r>
            <w:r w:rsidRPr="00D3393E">
              <w:rPr>
                <w:sz w:val="22"/>
                <w:szCs w:val="22"/>
              </w:rPr>
              <w:br/>
              <w:t>к январю-</w:t>
            </w:r>
            <w:r w:rsidR="009F692A">
              <w:rPr>
                <w:sz w:val="22"/>
                <w:szCs w:val="22"/>
              </w:rPr>
              <w:t>маю</w:t>
            </w:r>
            <w:r w:rsidRPr="00D3393E">
              <w:rPr>
                <w:sz w:val="22"/>
                <w:szCs w:val="22"/>
              </w:rPr>
              <w:t xml:space="preserve"> 2018 г.</w:t>
            </w:r>
          </w:p>
        </w:tc>
      </w:tr>
      <w:tr w:rsidR="00643942" w:rsidRPr="00D3393E" w:rsidTr="00F766B7">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D3393E" w:rsidRDefault="00643942" w:rsidP="001F4AA5">
            <w:pPr>
              <w:pStyle w:val="21"/>
              <w:spacing w:before="6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D3393E" w:rsidRDefault="00643942" w:rsidP="001F4AA5">
            <w:pPr>
              <w:pStyle w:val="21"/>
              <w:spacing w:before="6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D3393E" w:rsidRDefault="00643942" w:rsidP="001F4AA5">
            <w:pPr>
              <w:pStyle w:val="21"/>
              <w:spacing w:before="6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D3393E" w:rsidRDefault="005D000C" w:rsidP="001F4AA5">
            <w:pPr>
              <w:pStyle w:val="21"/>
              <w:spacing w:before="60" w:after="40" w:line="200" w:lineRule="exact"/>
              <w:ind w:right="-36" w:firstLine="0"/>
              <w:jc w:val="center"/>
              <w:rPr>
                <w:sz w:val="22"/>
                <w:szCs w:val="22"/>
              </w:rPr>
            </w:pPr>
            <w:r w:rsidRPr="00D3393E">
              <w:rPr>
                <w:sz w:val="22"/>
                <w:szCs w:val="22"/>
              </w:rPr>
              <w:t>прирост,</w:t>
            </w:r>
            <w:r w:rsidR="00643942" w:rsidRPr="00D3393E">
              <w:rPr>
                <w:sz w:val="22"/>
                <w:szCs w:val="22"/>
              </w:rPr>
              <w:br/>
              <w:t>млн. долл. США</w:t>
            </w:r>
          </w:p>
        </w:tc>
        <w:tc>
          <w:tcPr>
            <w:tcW w:w="1317" w:type="dxa"/>
            <w:tcBorders>
              <w:top w:val="nil"/>
              <w:left w:val="single" w:sz="4" w:space="0" w:color="auto"/>
              <w:bottom w:val="single" w:sz="4" w:space="0" w:color="auto"/>
              <w:right w:val="single" w:sz="4" w:space="0" w:color="auto"/>
            </w:tcBorders>
          </w:tcPr>
          <w:p w:rsidR="00643942" w:rsidRPr="00D3393E" w:rsidRDefault="00643942" w:rsidP="001F4AA5">
            <w:pPr>
              <w:pStyle w:val="21"/>
              <w:spacing w:before="60" w:after="40" w:line="200" w:lineRule="exact"/>
              <w:ind w:firstLine="0"/>
              <w:jc w:val="center"/>
              <w:rPr>
                <w:sz w:val="22"/>
                <w:szCs w:val="22"/>
              </w:rPr>
            </w:pPr>
            <w:r w:rsidRPr="00D3393E">
              <w:rPr>
                <w:sz w:val="22"/>
                <w:szCs w:val="22"/>
              </w:rPr>
              <w:t>в процентах</w:t>
            </w:r>
          </w:p>
        </w:tc>
      </w:tr>
      <w:tr w:rsidR="00D15367" w:rsidRPr="00D3393E" w:rsidTr="00F766B7">
        <w:trPr>
          <w:jc w:val="center"/>
        </w:trPr>
        <w:tc>
          <w:tcPr>
            <w:tcW w:w="3445" w:type="dxa"/>
            <w:tcBorders>
              <w:top w:val="nil"/>
              <w:left w:val="single" w:sz="4" w:space="0" w:color="auto"/>
              <w:bottom w:val="nil"/>
              <w:right w:val="single" w:sz="4" w:space="0" w:color="auto"/>
            </w:tcBorders>
          </w:tcPr>
          <w:p w:rsidR="00D15367" w:rsidRPr="00CB7EE9" w:rsidRDefault="00D15367" w:rsidP="00685D28">
            <w:pPr>
              <w:spacing w:before="60" w:after="60" w:line="240" w:lineRule="exact"/>
              <w:rPr>
                <w:snapToGrid w:val="0"/>
              </w:rPr>
            </w:pPr>
            <w:r w:rsidRPr="00CB7EE9">
              <w:rPr>
                <w:sz w:val="22"/>
                <w:szCs w:val="22"/>
              </w:rPr>
              <w:t>Удобрения калийные</w:t>
            </w:r>
          </w:p>
        </w:tc>
        <w:tc>
          <w:tcPr>
            <w:tcW w:w="1418" w:type="dxa"/>
            <w:tcBorders>
              <w:top w:val="nil"/>
              <w:left w:val="single" w:sz="4" w:space="0" w:color="auto"/>
              <w:bottom w:val="nil"/>
              <w:right w:val="single" w:sz="4" w:space="0" w:color="auto"/>
            </w:tcBorders>
            <w:vAlign w:val="bottom"/>
          </w:tcPr>
          <w:p w:rsidR="00D15367" w:rsidRPr="00CB7EE9" w:rsidRDefault="00713C48" w:rsidP="00685D28">
            <w:pPr>
              <w:pStyle w:val="21"/>
              <w:spacing w:before="60" w:after="60" w:line="240" w:lineRule="exact"/>
              <w:ind w:right="284" w:firstLine="0"/>
              <w:jc w:val="right"/>
              <w:rPr>
                <w:sz w:val="22"/>
                <w:szCs w:val="22"/>
              </w:rPr>
            </w:pPr>
            <w:r>
              <w:rPr>
                <w:sz w:val="22"/>
                <w:szCs w:val="22"/>
              </w:rPr>
              <w:t>1</w:t>
            </w:r>
            <w:r w:rsidR="00500A32">
              <w:rPr>
                <w:sz w:val="22"/>
                <w:szCs w:val="22"/>
              </w:rPr>
              <w:t> </w:t>
            </w:r>
            <w:r>
              <w:rPr>
                <w:sz w:val="22"/>
                <w:szCs w:val="22"/>
              </w:rPr>
              <w:t>046,1</w:t>
            </w:r>
          </w:p>
        </w:tc>
        <w:tc>
          <w:tcPr>
            <w:tcW w:w="1417" w:type="dxa"/>
            <w:tcBorders>
              <w:top w:val="nil"/>
              <w:left w:val="single" w:sz="4" w:space="0" w:color="auto"/>
              <w:bottom w:val="nil"/>
              <w:right w:val="single" w:sz="4" w:space="0" w:color="auto"/>
            </w:tcBorders>
            <w:vAlign w:val="bottom"/>
          </w:tcPr>
          <w:p w:rsidR="00D15367" w:rsidRPr="00CB7EE9" w:rsidRDefault="00713C48" w:rsidP="00685D28">
            <w:pPr>
              <w:pStyle w:val="21"/>
              <w:spacing w:before="60" w:after="60" w:line="240" w:lineRule="exact"/>
              <w:ind w:right="284" w:firstLine="0"/>
              <w:jc w:val="right"/>
              <w:rPr>
                <w:sz w:val="22"/>
                <w:szCs w:val="22"/>
              </w:rPr>
            </w:pPr>
            <w:r>
              <w:rPr>
                <w:sz w:val="22"/>
                <w:szCs w:val="22"/>
              </w:rPr>
              <w:t>1</w:t>
            </w:r>
            <w:r w:rsidR="00500A32">
              <w:rPr>
                <w:sz w:val="22"/>
                <w:szCs w:val="22"/>
              </w:rPr>
              <w:t> </w:t>
            </w:r>
            <w:r>
              <w:rPr>
                <w:sz w:val="22"/>
                <w:szCs w:val="22"/>
              </w:rPr>
              <w:t>307,9</w:t>
            </w:r>
          </w:p>
        </w:tc>
        <w:tc>
          <w:tcPr>
            <w:tcW w:w="1560" w:type="dxa"/>
            <w:tcBorders>
              <w:top w:val="nil"/>
              <w:left w:val="single" w:sz="4" w:space="0" w:color="auto"/>
              <w:bottom w:val="nil"/>
              <w:right w:val="single" w:sz="4" w:space="0" w:color="auto"/>
            </w:tcBorders>
            <w:vAlign w:val="bottom"/>
          </w:tcPr>
          <w:p w:rsidR="00D15367" w:rsidRPr="00CB7EE9" w:rsidRDefault="00713C48" w:rsidP="00713C48">
            <w:pPr>
              <w:pStyle w:val="21"/>
              <w:spacing w:before="60" w:after="60" w:line="240" w:lineRule="exact"/>
              <w:ind w:right="397" w:firstLine="0"/>
              <w:jc w:val="right"/>
              <w:rPr>
                <w:sz w:val="22"/>
                <w:szCs w:val="22"/>
              </w:rPr>
            </w:pPr>
            <w:r>
              <w:rPr>
                <w:sz w:val="22"/>
                <w:szCs w:val="22"/>
              </w:rPr>
              <w:t>261,8</w:t>
            </w:r>
          </w:p>
        </w:tc>
        <w:tc>
          <w:tcPr>
            <w:tcW w:w="1317" w:type="dxa"/>
            <w:tcBorders>
              <w:top w:val="nil"/>
              <w:left w:val="single" w:sz="4" w:space="0" w:color="auto"/>
              <w:bottom w:val="nil"/>
              <w:right w:val="single" w:sz="4" w:space="0" w:color="auto"/>
            </w:tcBorders>
            <w:vAlign w:val="bottom"/>
          </w:tcPr>
          <w:p w:rsidR="00D15367" w:rsidRPr="00CB7EE9" w:rsidRDefault="00713C48" w:rsidP="00685D28">
            <w:pPr>
              <w:pStyle w:val="21"/>
              <w:spacing w:before="60" w:after="60" w:line="240" w:lineRule="exact"/>
              <w:ind w:right="227" w:firstLine="0"/>
              <w:jc w:val="right"/>
              <w:rPr>
                <w:sz w:val="22"/>
                <w:szCs w:val="22"/>
              </w:rPr>
            </w:pPr>
            <w:r>
              <w:rPr>
                <w:sz w:val="22"/>
                <w:szCs w:val="22"/>
              </w:rPr>
              <w:t>125,0</w:t>
            </w:r>
          </w:p>
        </w:tc>
      </w:tr>
      <w:tr w:rsidR="00D15367" w:rsidRPr="00D3393E" w:rsidTr="00ED2D5B">
        <w:trPr>
          <w:jc w:val="center"/>
        </w:trPr>
        <w:tc>
          <w:tcPr>
            <w:tcW w:w="3445" w:type="dxa"/>
            <w:tcBorders>
              <w:top w:val="nil"/>
              <w:left w:val="single" w:sz="4" w:space="0" w:color="auto"/>
              <w:bottom w:val="nil"/>
              <w:right w:val="single" w:sz="4" w:space="0" w:color="auto"/>
            </w:tcBorders>
          </w:tcPr>
          <w:p w:rsidR="00D15367" w:rsidRPr="00CB7EE9" w:rsidRDefault="00D15367" w:rsidP="00685D28">
            <w:pPr>
              <w:spacing w:before="60" w:after="60" w:line="240" w:lineRule="exact"/>
              <w:rPr>
                <w:snapToGrid w:val="0"/>
              </w:rPr>
            </w:pPr>
            <w:r w:rsidRPr="00CB7EE9">
              <w:rPr>
                <w:sz w:val="22"/>
                <w:szCs w:val="22"/>
              </w:rPr>
              <w:t>Уголь каменный</w:t>
            </w:r>
          </w:p>
        </w:tc>
        <w:tc>
          <w:tcPr>
            <w:tcW w:w="1418" w:type="dxa"/>
            <w:tcBorders>
              <w:top w:val="nil"/>
              <w:left w:val="single" w:sz="4" w:space="0" w:color="auto"/>
              <w:bottom w:val="nil"/>
              <w:right w:val="single" w:sz="4" w:space="0" w:color="auto"/>
            </w:tcBorders>
            <w:vAlign w:val="bottom"/>
          </w:tcPr>
          <w:p w:rsidR="00D15367" w:rsidRPr="00CB7EE9" w:rsidRDefault="00713C48" w:rsidP="00685D28">
            <w:pPr>
              <w:pStyle w:val="21"/>
              <w:spacing w:before="60" w:after="60" w:line="240" w:lineRule="exact"/>
              <w:ind w:right="284" w:firstLine="0"/>
              <w:jc w:val="right"/>
              <w:rPr>
                <w:sz w:val="22"/>
                <w:szCs w:val="22"/>
              </w:rPr>
            </w:pPr>
            <w:r>
              <w:rPr>
                <w:sz w:val="22"/>
                <w:szCs w:val="22"/>
              </w:rPr>
              <w:t>10,6</w:t>
            </w:r>
          </w:p>
        </w:tc>
        <w:tc>
          <w:tcPr>
            <w:tcW w:w="1417" w:type="dxa"/>
            <w:tcBorders>
              <w:top w:val="nil"/>
              <w:left w:val="single" w:sz="4" w:space="0" w:color="auto"/>
              <w:bottom w:val="nil"/>
              <w:right w:val="single" w:sz="4" w:space="0" w:color="auto"/>
            </w:tcBorders>
            <w:vAlign w:val="bottom"/>
          </w:tcPr>
          <w:p w:rsidR="00D15367" w:rsidRPr="00CB7EE9" w:rsidRDefault="00713C48" w:rsidP="00685D28">
            <w:pPr>
              <w:pStyle w:val="21"/>
              <w:spacing w:before="60" w:after="60" w:line="240" w:lineRule="exact"/>
              <w:ind w:right="284" w:firstLine="0"/>
              <w:jc w:val="right"/>
              <w:rPr>
                <w:sz w:val="22"/>
                <w:szCs w:val="22"/>
              </w:rPr>
            </w:pPr>
            <w:r>
              <w:rPr>
                <w:sz w:val="22"/>
                <w:szCs w:val="22"/>
              </w:rPr>
              <w:t>86,4</w:t>
            </w:r>
          </w:p>
        </w:tc>
        <w:tc>
          <w:tcPr>
            <w:tcW w:w="1560" w:type="dxa"/>
            <w:tcBorders>
              <w:top w:val="nil"/>
              <w:left w:val="single" w:sz="4" w:space="0" w:color="auto"/>
              <w:bottom w:val="nil"/>
              <w:right w:val="single" w:sz="4" w:space="0" w:color="auto"/>
            </w:tcBorders>
            <w:vAlign w:val="bottom"/>
          </w:tcPr>
          <w:p w:rsidR="00D15367" w:rsidRPr="00CB7EE9" w:rsidRDefault="00713C48" w:rsidP="00685D28">
            <w:pPr>
              <w:pStyle w:val="21"/>
              <w:spacing w:before="60" w:after="60" w:line="240" w:lineRule="exact"/>
              <w:ind w:right="397" w:firstLine="0"/>
              <w:jc w:val="right"/>
              <w:rPr>
                <w:sz w:val="22"/>
                <w:szCs w:val="22"/>
              </w:rPr>
            </w:pPr>
            <w:r>
              <w:rPr>
                <w:sz w:val="22"/>
                <w:szCs w:val="22"/>
              </w:rPr>
              <w:t>75,8</w:t>
            </w:r>
          </w:p>
        </w:tc>
        <w:tc>
          <w:tcPr>
            <w:tcW w:w="1317" w:type="dxa"/>
            <w:tcBorders>
              <w:top w:val="nil"/>
              <w:left w:val="single" w:sz="4" w:space="0" w:color="auto"/>
              <w:bottom w:val="nil"/>
              <w:right w:val="single" w:sz="4" w:space="0" w:color="auto"/>
            </w:tcBorders>
            <w:vAlign w:val="bottom"/>
          </w:tcPr>
          <w:p w:rsidR="00D15367" w:rsidRPr="00CB7EE9" w:rsidRDefault="00F41D21" w:rsidP="00685D28">
            <w:pPr>
              <w:pStyle w:val="21"/>
              <w:spacing w:before="60" w:after="60" w:line="240" w:lineRule="exact"/>
              <w:ind w:right="227" w:firstLine="0"/>
              <w:jc w:val="right"/>
              <w:rPr>
                <w:sz w:val="22"/>
                <w:szCs w:val="22"/>
              </w:rPr>
            </w:pPr>
            <w:r>
              <w:rPr>
                <w:sz w:val="22"/>
                <w:szCs w:val="22"/>
              </w:rPr>
              <w:t>в 8,2р.</w:t>
            </w:r>
          </w:p>
        </w:tc>
      </w:tr>
      <w:tr w:rsidR="00E63E8C" w:rsidRPr="00D3393E" w:rsidTr="00ED2D5B">
        <w:trPr>
          <w:trHeight w:val="70"/>
          <w:jc w:val="center"/>
        </w:trPr>
        <w:tc>
          <w:tcPr>
            <w:tcW w:w="3445" w:type="dxa"/>
            <w:tcBorders>
              <w:top w:val="nil"/>
              <w:left w:val="single" w:sz="4" w:space="0" w:color="auto"/>
              <w:bottom w:val="nil"/>
              <w:right w:val="single" w:sz="4" w:space="0" w:color="auto"/>
            </w:tcBorders>
          </w:tcPr>
          <w:p w:rsidR="00E63E8C" w:rsidRPr="00CB7EE9" w:rsidRDefault="00E63E8C" w:rsidP="00685D28">
            <w:pPr>
              <w:spacing w:before="60" w:after="60" w:line="240" w:lineRule="exact"/>
            </w:pPr>
            <w:r w:rsidRPr="00CB7EE9">
              <w:rPr>
                <w:sz w:val="22"/>
                <w:szCs w:val="22"/>
              </w:rPr>
              <w:t>Сыры и творог</w:t>
            </w:r>
          </w:p>
        </w:tc>
        <w:tc>
          <w:tcPr>
            <w:tcW w:w="1418" w:type="dxa"/>
            <w:tcBorders>
              <w:top w:val="nil"/>
              <w:left w:val="single" w:sz="4" w:space="0" w:color="auto"/>
              <w:bottom w:val="nil"/>
              <w:right w:val="single" w:sz="4" w:space="0" w:color="auto"/>
            </w:tcBorders>
            <w:vAlign w:val="bottom"/>
          </w:tcPr>
          <w:p w:rsidR="00E63E8C" w:rsidRPr="00CB7EE9" w:rsidRDefault="00F41D21" w:rsidP="00685D28">
            <w:pPr>
              <w:pStyle w:val="21"/>
              <w:spacing w:before="60" w:after="60" w:line="240" w:lineRule="exact"/>
              <w:ind w:right="284" w:firstLine="0"/>
              <w:jc w:val="right"/>
              <w:rPr>
                <w:sz w:val="22"/>
                <w:szCs w:val="22"/>
              </w:rPr>
            </w:pPr>
            <w:r>
              <w:rPr>
                <w:sz w:val="22"/>
                <w:szCs w:val="22"/>
              </w:rPr>
              <w:t>317,9</w:t>
            </w:r>
          </w:p>
        </w:tc>
        <w:tc>
          <w:tcPr>
            <w:tcW w:w="1417" w:type="dxa"/>
            <w:tcBorders>
              <w:top w:val="nil"/>
              <w:left w:val="single" w:sz="4" w:space="0" w:color="auto"/>
              <w:bottom w:val="nil"/>
              <w:right w:val="single" w:sz="4" w:space="0" w:color="auto"/>
            </w:tcBorders>
            <w:vAlign w:val="bottom"/>
          </w:tcPr>
          <w:p w:rsidR="00E63E8C" w:rsidRPr="00CB7EE9" w:rsidRDefault="00F41D21" w:rsidP="00685D28">
            <w:pPr>
              <w:pStyle w:val="21"/>
              <w:spacing w:before="60" w:after="60" w:line="240" w:lineRule="exact"/>
              <w:ind w:right="284" w:firstLine="0"/>
              <w:jc w:val="right"/>
              <w:rPr>
                <w:sz w:val="22"/>
                <w:szCs w:val="22"/>
              </w:rPr>
            </w:pPr>
            <w:r>
              <w:rPr>
                <w:sz w:val="22"/>
                <w:szCs w:val="22"/>
              </w:rPr>
              <w:t>385,5</w:t>
            </w:r>
          </w:p>
        </w:tc>
        <w:tc>
          <w:tcPr>
            <w:tcW w:w="1560" w:type="dxa"/>
            <w:tcBorders>
              <w:top w:val="nil"/>
              <w:left w:val="single" w:sz="4" w:space="0" w:color="auto"/>
              <w:bottom w:val="nil"/>
              <w:right w:val="single" w:sz="4" w:space="0" w:color="auto"/>
            </w:tcBorders>
            <w:vAlign w:val="bottom"/>
          </w:tcPr>
          <w:p w:rsidR="00E63E8C" w:rsidRPr="00CB7EE9" w:rsidRDefault="00F41D21" w:rsidP="00685D28">
            <w:pPr>
              <w:pStyle w:val="21"/>
              <w:spacing w:before="60" w:after="60" w:line="240" w:lineRule="exact"/>
              <w:ind w:right="397" w:firstLine="0"/>
              <w:jc w:val="right"/>
              <w:rPr>
                <w:sz w:val="22"/>
                <w:szCs w:val="22"/>
              </w:rPr>
            </w:pPr>
            <w:r>
              <w:rPr>
                <w:sz w:val="22"/>
                <w:szCs w:val="22"/>
              </w:rPr>
              <w:t>67,6</w:t>
            </w:r>
          </w:p>
        </w:tc>
        <w:tc>
          <w:tcPr>
            <w:tcW w:w="1317" w:type="dxa"/>
            <w:tcBorders>
              <w:top w:val="nil"/>
              <w:left w:val="single" w:sz="4" w:space="0" w:color="auto"/>
              <w:bottom w:val="nil"/>
              <w:right w:val="single" w:sz="4" w:space="0" w:color="auto"/>
            </w:tcBorders>
            <w:vAlign w:val="bottom"/>
          </w:tcPr>
          <w:p w:rsidR="00E63E8C" w:rsidRPr="00CB7EE9" w:rsidRDefault="00F41D21" w:rsidP="00685D28">
            <w:pPr>
              <w:pStyle w:val="21"/>
              <w:spacing w:before="60" w:after="60" w:line="240" w:lineRule="exact"/>
              <w:ind w:right="227" w:firstLine="0"/>
              <w:jc w:val="right"/>
              <w:rPr>
                <w:sz w:val="22"/>
                <w:szCs w:val="22"/>
              </w:rPr>
            </w:pPr>
            <w:r>
              <w:rPr>
                <w:sz w:val="22"/>
                <w:szCs w:val="22"/>
              </w:rPr>
              <w:t>121,3</w:t>
            </w:r>
          </w:p>
        </w:tc>
      </w:tr>
      <w:tr w:rsidR="00465707" w:rsidRPr="00D3393E" w:rsidTr="00ED2D5B">
        <w:trPr>
          <w:trHeight w:val="70"/>
          <w:jc w:val="center"/>
        </w:trPr>
        <w:tc>
          <w:tcPr>
            <w:tcW w:w="3445" w:type="dxa"/>
            <w:tcBorders>
              <w:top w:val="nil"/>
              <w:left w:val="single" w:sz="4" w:space="0" w:color="auto"/>
              <w:bottom w:val="nil"/>
              <w:right w:val="single" w:sz="4" w:space="0" w:color="auto"/>
            </w:tcBorders>
          </w:tcPr>
          <w:p w:rsidR="00465707" w:rsidRPr="00CB7EE9" w:rsidRDefault="00465707" w:rsidP="00685D28">
            <w:pPr>
              <w:spacing w:before="60" w:after="60" w:line="240" w:lineRule="exact"/>
            </w:pPr>
            <w:r w:rsidRPr="00CB7EE9">
              <w:rPr>
                <w:sz w:val="22"/>
                <w:szCs w:val="22"/>
              </w:rPr>
              <w:t xml:space="preserve">Вагоны железнодорожные </w:t>
            </w:r>
            <w:r w:rsidR="002F7107">
              <w:rPr>
                <w:sz w:val="22"/>
                <w:szCs w:val="22"/>
              </w:rPr>
              <w:br/>
            </w:r>
            <w:r w:rsidRPr="00CB7EE9">
              <w:rPr>
                <w:sz w:val="22"/>
                <w:szCs w:val="22"/>
              </w:rPr>
              <w:t>или трамвайные</w:t>
            </w:r>
          </w:p>
        </w:tc>
        <w:tc>
          <w:tcPr>
            <w:tcW w:w="1418" w:type="dxa"/>
            <w:tcBorders>
              <w:top w:val="nil"/>
              <w:left w:val="single" w:sz="4" w:space="0" w:color="auto"/>
              <w:bottom w:val="nil"/>
              <w:right w:val="single" w:sz="4" w:space="0" w:color="auto"/>
            </w:tcBorders>
            <w:vAlign w:val="bottom"/>
          </w:tcPr>
          <w:p w:rsidR="00465707" w:rsidRPr="00CB7EE9" w:rsidRDefault="0082723A" w:rsidP="00685D28">
            <w:pPr>
              <w:pStyle w:val="21"/>
              <w:spacing w:before="60" w:after="60" w:line="240" w:lineRule="exact"/>
              <w:ind w:right="284" w:firstLine="0"/>
              <w:jc w:val="right"/>
              <w:rPr>
                <w:sz w:val="22"/>
                <w:szCs w:val="22"/>
              </w:rPr>
            </w:pPr>
            <w:r>
              <w:rPr>
                <w:sz w:val="22"/>
                <w:szCs w:val="22"/>
              </w:rPr>
              <w:t>20,0</w:t>
            </w:r>
          </w:p>
        </w:tc>
        <w:tc>
          <w:tcPr>
            <w:tcW w:w="1417" w:type="dxa"/>
            <w:tcBorders>
              <w:top w:val="nil"/>
              <w:left w:val="single" w:sz="4" w:space="0" w:color="auto"/>
              <w:bottom w:val="nil"/>
              <w:right w:val="single" w:sz="4" w:space="0" w:color="auto"/>
            </w:tcBorders>
            <w:vAlign w:val="bottom"/>
          </w:tcPr>
          <w:p w:rsidR="00465707" w:rsidRPr="00CB7EE9" w:rsidRDefault="0082723A" w:rsidP="00685D28">
            <w:pPr>
              <w:pStyle w:val="21"/>
              <w:spacing w:before="60" w:after="60" w:line="240" w:lineRule="exact"/>
              <w:ind w:right="284" w:firstLine="0"/>
              <w:jc w:val="right"/>
              <w:rPr>
                <w:sz w:val="22"/>
                <w:szCs w:val="22"/>
              </w:rPr>
            </w:pPr>
            <w:r>
              <w:rPr>
                <w:sz w:val="22"/>
                <w:szCs w:val="22"/>
              </w:rPr>
              <w:t>84,6</w:t>
            </w:r>
          </w:p>
        </w:tc>
        <w:tc>
          <w:tcPr>
            <w:tcW w:w="1560" w:type="dxa"/>
            <w:tcBorders>
              <w:top w:val="nil"/>
              <w:left w:val="single" w:sz="4" w:space="0" w:color="auto"/>
              <w:bottom w:val="nil"/>
              <w:right w:val="single" w:sz="4" w:space="0" w:color="auto"/>
            </w:tcBorders>
            <w:vAlign w:val="bottom"/>
          </w:tcPr>
          <w:p w:rsidR="00465707" w:rsidRPr="00CB7EE9" w:rsidRDefault="0082723A" w:rsidP="00685D28">
            <w:pPr>
              <w:pStyle w:val="21"/>
              <w:spacing w:before="60" w:after="60" w:line="240" w:lineRule="exact"/>
              <w:ind w:right="397" w:firstLine="0"/>
              <w:jc w:val="right"/>
              <w:rPr>
                <w:sz w:val="22"/>
                <w:szCs w:val="22"/>
              </w:rPr>
            </w:pPr>
            <w:r>
              <w:rPr>
                <w:sz w:val="22"/>
                <w:szCs w:val="22"/>
              </w:rPr>
              <w:t>64,6</w:t>
            </w:r>
          </w:p>
        </w:tc>
        <w:tc>
          <w:tcPr>
            <w:tcW w:w="1317" w:type="dxa"/>
            <w:tcBorders>
              <w:top w:val="nil"/>
              <w:left w:val="single" w:sz="4" w:space="0" w:color="auto"/>
              <w:bottom w:val="nil"/>
              <w:right w:val="single" w:sz="4" w:space="0" w:color="auto"/>
            </w:tcBorders>
            <w:vAlign w:val="bottom"/>
          </w:tcPr>
          <w:p w:rsidR="00465707" w:rsidRPr="00CB7EE9" w:rsidRDefault="0082723A" w:rsidP="00685D28">
            <w:pPr>
              <w:pStyle w:val="21"/>
              <w:spacing w:before="60" w:after="60" w:line="240" w:lineRule="exact"/>
              <w:ind w:right="227" w:firstLine="0"/>
              <w:jc w:val="right"/>
              <w:rPr>
                <w:sz w:val="22"/>
                <w:szCs w:val="22"/>
              </w:rPr>
            </w:pPr>
            <w:r>
              <w:rPr>
                <w:sz w:val="22"/>
                <w:szCs w:val="22"/>
              </w:rPr>
              <w:t>в 4,2р.</w:t>
            </w:r>
          </w:p>
        </w:tc>
      </w:tr>
      <w:tr w:rsidR="00F545D2" w:rsidRPr="00D3393E" w:rsidTr="00465707">
        <w:trPr>
          <w:trHeight w:val="70"/>
          <w:jc w:val="center"/>
        </w:trPr>
        <w:tc>
          <w:tcPr>
            <w:tcW w:w="3445" w:type="dxa"/>
            <w:tcBorders>
              <w:top w:val="nil"/>
              <w:left w:val="single" w:sz="4" w:space="0" w:color="auto"/>
              <w:bottom w:val="nil"/>
              <w:right w:val="single" w:sz="4" w:space="0" w:color="auto"/>
            </w:tcBorders>
            <w:vAlign w:val="bottom"/>
          </w:tcPr>
          <w:p w:rsidR="00F545D2" w:rsidRPr="00CB7EE9" w:rsidRDefault="00F545D2" w:rsidP="00685D28">
            <w:pPr>
              <w:spacing w:before="60" w:after="60" w:line="240" w:lineRule="exact"/>
              <w:rPr>
                <w:snapToGrid w:val="0"/>
              </w:rPr>
            </w:pPr>
            <w:r w:rsidRPr="00CB7EE9">
              <w:rPr>
                <w:sz w:val="22"/>
                <w:szCs w:val="22"/>
              </w:rPr>
              <w:t>Части и принадлежности</w:t>
            </w:r>
            <w:r w:rsidRPr="00CB7EE9">
              <w:rPr>
                <w:sz w:val="22"/>
                <w:szCs w:val="22"/>
              </w:rPr>
              <w:br/>
              <w:t>для автомобилей и тракторов</w:t>
            </w:r>
          </w:p>
        </w:tc>
        <w:tc>
          <w:tcPr>
            <w:tcW w:w="1418" w:type="dxa"/>
            <w:tcBorders>
              <w:top w:val="nil"/>
              <w:left w:val="single" w:sz="4" w:space="0" w:color="auto"/>
              <w:bottom w:val="nil"/>
              <w:right w:val="single" w:sz="4" w:space="0" w:color="auto"/>
            </w:tcBorders>
            <w:vAlign w:val="bottom"/>
          </w:tcPr>
          <w:p w:rsidR="00F545D2" w:rsidRPr="00CB7EE9" w:rsidRDefault="0082723A" w:rsidP="00685D28">
            <w:pPr>
              <w:pStyle w:val="21"/>
              <w:spacing w:before="60" w:after="60" w:line="240" w:lineRule="exact"/>
              <w:ind w:right="284" w:firstLine="0"/>
              <w:jc w:val="right"/>
              <w:rPr>
                <w:sz w:val="22"/>
                <w:szCs w:val="22"/>
              </w:rPr>
            </w:pPr>
            <w:r>
              <w:rPr>
                <w:sz w:val="22"/>
                <w:szCs w:val="22"/>
              </w:rPr>
              <w:t>136,4</w:t>
            </w:r>
          </w:p>
        </w:tc>
        <w:tc>
          <w:tcPr>
            <w:tcW w:w="1417" w:type="dxa"/>
            <w:tcBorders>
              <w:top w:val="nil"/>
              <w:left w:val="single" w:sz="4" w:space="0" w:color="auto"/>
              <w:bottom w:val="nil"/>
              <w:right w:val="single" w:sz="4" w:space="0" w:color="auto"/>
            </w:tcBorders>
            <w:vAlign w:val="bottom"/>
          </w:tcPr>
          <w:p w:rsidR="00F545D2" w:rsidRPr="00CB7EE9" w:rsidRDefault="0082723A" w:rsidP="00685D28">
            <w:pPr>
              <w:pStyle w:val="21"/>
              <w:spacing w:before="60" w:after="60" w:line="240" w:lineRule="exact"/>
              <w:ind w:right="284" w:firstLine="0"/>
              <w:jc w:val="right"/>
              <w:rPr>
                <w:sz w:val="22"/>
                <w:szCs w:val="22"/>
              </w:rPr>
            </w:pPr>
            <w:r>
              <w:rPr>
                <w:sz w:val="22"/>
                <w:szCs w:val="22"/>
              </w:rPr>
              <w:t>177,5</w:t>
            </w:r>
          </w:p>
        </w:tc>
        <w:tc>
          <w:tcPr>
            <w:tcW w:w="1560" w:type="dxa"/>
            <w:tcBorders>
              <w:top w:val="nil"/>
              <w:left w:val="single" w:sz="4" w:space="0" w:color="auto"/>
              <w:bottom w:val="nil"/>
              <w:right w:val="single" w:sz="4" w:space="0" w:color="auto"/>
            </w:tcBorders>
            <w:vAlign w:val="bottom"/>
          </w:tcPr>
          <w:p w:rsidR="00F545D2" w:rsidRPr="00CB7EE9" w:rsidRDefault="0082723A" w:rsidP="00685D28">
            <w:pPr>
              <w:pStyle w:val="21"/>
              <w:spacing w:before="60" w:after="60" w:line="240" w:lineRule="exact"/>
              <w:ind w:right="397" w:firstLine="0"/>
              <w:jc w:val="right"/>
              <w:rPr>
                <w:sz w:val="22"/>
                <w:szCs w:val="22"/>
              </w:rPr>
            </w:pPr>
            <w:r>
              <w:rPr>
                <w:sz w:val="22"/>
                <w:szCs w:val="22"/>
              </w:rPr>
              <w:t>41,1</w:t>
            </w:r>
          </w:p>
        </w:tc>
        <w:tc>
          <w:tcPr>
            <w:tcW w:w="1317" w:type="dxa"/>
            <w:tcBorders>
              <w:top w:val="nil"/>
              <w:left w:val="single" w:sz="4" w:space="0" w:color="auto"/>
              <w:bottom w:val="nil"/>
              <w:right w:val="single" w:sz="4" w:space="0" w:color="auto"/>
            </w:tcBorders>
            <w:vAlign w:val="bottom"/>
          </w:tcPr>
          <w:p w:rsidR="00F545D2" w:rsidRPr="00CB7EE9" w:rsidRDefault="0082723A" w:rsidP="00685D28">
            <w:pPr>
              <w:pStyle w:val="21"/>
              <w:spacing w:before="60" w:after="60" w:line="240" w:lineRule="exact"/>
              <w:ind w:right="227" w:firstLine="0"/>
              <w:jc w:val="right"/>
              <w:rPr>
                <w:sz w:val="22"/>
                <w:szCs w:val="22"/>
              </w:rPr>
            </w:pPr>
            <w:r>
              <w:rPr>
                <w:sz w:val="22"/>
                <w:szCs w:val="22"/>
              </w:rPr>
              <w:t>130,2</w:t>
            </w:r>
          </w:p>
        </w:tc>
      </w:tr>
      <w:tr w:rsidR="0082723A" w:rsidRPr="00D3393E" w:rsidTr="00500A32">
        <w:trPr>
          <w:jc w:val="center"/>
        </w:trPr>
        <w:tc>
          <w:tcPr>
            <w:tcW w:w="3445" w:type="dxa"/>
            <w:tcBorders>
              <w:top w:val="nil"/>
              <w:left w:val="single" w:sz="4" w:space="0" w:color="auto"/>
              <w:bottom w:val="nil"/>
              <w:right w:val="single" w:sz="4" w:space="0" w:color="auto"/>
            </w:tcBorders>
          </w:tcPr>
          <w:p w:rsidR="0082723A" w:rsidRPr="00CB7EE9" w:rsidRDefault="0082723A" w:rsidP="00500A32">
            <w:pPr>
              <w:spacing w:before="60" w:after="60" w:line="240" w:lineRule="exact"/>
              <w:rPr>
                <w:snapToGrid w:val="0"/>
              </w:rPr>
            </w:pPr>
            <w:r w:rsidRPr="00CB7EE9">
              <w:rPr>
                <w:sz w:val="22"/>
                <w:szCs w:val="22"/>
              </w:rPr>
              <w:t>Удобрения минеральные смешанные</w:t>
            </w:r>
          </w:p>
        </w:tc>
        <w:tc>
          <w:tcPr>
            <w:tcW w:w="1418" w:type="dxa"/>
            <w:tcBorders>
              <w:top w:val="nil"/>
              <w:left w:val="single" w:sz="4" w:space="0" w:color="auto"/>
              <w:bottom w:val="nil"/>
              <w:right w:val="single" w:sz="4" w:space="0" w:color="auto"/>
            </w:tcBorders>
            <w:vAlign w:val="bottom"/>
          </w:tcPr>
          <w:p w:rsidR="0082723A" w:rsidRPr="00CB7EE9" w:rsidRDefault="0082723A" w:rsidP="00500A32">
            <w:pPr>
              <w:pStyle w:val="21"/>
              <w:spacing w:before="60" w:after="60" w:line="240" w:lineRule="exact"/>
              <w:ind w:right="284" w:firstLine="0"/>
              <w:jc w:val="right"/>
              <w:rPr>
                <w:sz w:val="22"/>
                <w:szCs w:val="22"/>
              </w:rPr>
            </w:pPr>
            <w:r>
              <w:rPr>
                <w:sz w:val="22"/>
                <w:szCs w:val="22"/>
              </w:rPr>
              <w:t>107,7</w:t>
            </w:r>
          </w:p>
        </w:tc>
        <w:tc>
          <w:tcPr>
            <w:tcW w:w="1417" w:type="dxa"/>
            <w:tcBorders>
              <w:top w:val="nil"/>
              <w:left w:val="single" w:sz="4" w:space="0" w:color="auto"/>
              <w:bottom w:val="nil"/>
              <w:right w:val="single" w:sz="4" w:space="0" w:color="auto"/>
            </w:tcBorders>
            <w:vAlign w:val="bottom"/>
          </w:tcPr>
          <w:p w:rsidR="0082723A" w:rsidRPr="00CB7EE9" w:rsidRDefault="0082723A" w:rsidP="00500A32">
            <w:pPr>
              <w:pStyle w:val="21"/>
              <w:spacing w:before="60" w:after="60" w:line="240" w:lineRule="exact"/>
              <w:ind w:right="284" w:firstLine="0"/>
              <w:jc w:val="right"/>
              <w:rPr>
                <w:sz w:val="22"/>
                <w:szCs w:val="22"/>
              </w:rPr>
            </w:pPr>
            <w:r>
              <w:rPr>
                <w:sz w:val="22"/>
                <w:szCs w:val="22"/>
              </w:rPr>
              <w:t>147,4</w:t>
            </w:r>
          </w:p>
        </w:tc>
        <w:tc>
          <w:tcPr>
            <w:tcW w:w="1560" w:type="dxa"/>
            <w:tcBorders>
              <w:top w:val="nil"/>
              <w:left w:val="single" w:sz="4" w:space="0" w:color="auto"/>
              <w:bottom w:val="nil"/>
              <w:right w:val="single" w:sz="4" w:space="0" w:color="auto"/>
            </w:tcBorders>
            <w:vAlign w:val="bottom"/>
          </w:tcPr>
          <w:p w:rsidR="0082723A" w:rsidRPr="00CB7EE9" w:rsidRDefault="0082723A" w:rsidP="0082723A">
            <w:pPr>
              <w:pStyle w:val="21"/>
              <w:spacing w:before="60" w:after="60" w:line="240" w:lineRule="exact"/>
              <w:ind w:right="397" w:firstLine="0"/>
              <w:jc w:val="right"/>
              <w:rPr>
                <w:sz w:val="22"/>
                <w:szCs w:val="22"/>
              </w:rPr>
            </w:pPr>
            <w:r>
              <w:rPr>
                <w:sz w:val="22"/>
                <w:szCs w:val="22"/>
              </w:rPr>
              <w:t>39,7</w:t>
            </w:r>
          </w:p>
        </w:tc>
        <w:tc>
          <w:tcPr>
            <w:tcW w:w="1317" w:type="dxa"/>
            <w:tcBorders>
              <w:top w:val="nil"/>
              <w:left w:val="single" w:sz="4" w:space="0" w:color="auto"/>
              <w:bottom w:val="nil"/>
              <w:right w:val="single" w:sz="4" w:space="0" w:color="auto"/>
            </w:tcBorders>
            <w:vAlign w:val="bottom"/>
          </w:tcPr>
          <w:p w:rsidR="0082723A" w:rsidRPr="00CB7EE9" w:rsidRDefault="0082723A" w:rsidP="00500A32">
            <w:pPr>
              <w:pStyle w:val="21"/>
              <w:spacing w:before="60" w:after="60" w:line="240" w:lineRule="exact"/>
              <w:ind w:right="227" w:firstLine="0"/>
              <w:jc w:val="right"/>
              <w:rPr>
                <w:sz w:val="22"/>
                <w:szCs w:val="22"/>
              </w:rPr>
            </w:pPr>
            <w:r>
              <w:rPr>
                <w:sz w:val="22"/>
                <w:szCs w:val="22"/>
              </w:rPr>
              <w:t>136,9</w:t>
            </w:r>
          </w:p>
        </w:tc>
      </w:tr>
      <w:tr w:rsidR="00E63E8C" w:rsidRPr="00D3393E" w:rsidTr="00F545D2">
        <w:trPr>
          <w:jc w:val="center"/>
        </w:trPr>
        <w:tc>
          <w:tcPr>
            <w:tcW w:w="3445" w:type="dxa"/>
            <w:tcBorders>
              <w:top w:val="nil"/>
              <w:left w:val="single" w:sz="4" w:space="0" w:color="auto"/>
              <w:bottom w:val="nil"/>
              <w:right w:val="single" w:sz="4" w:space="0" w:color="auto"/>
            </w:tcBorders>
          </w:tcPr>
          <w:p w:rsidR="00E63E8C" w:rsidRPr="00CB7EE9" w:rsidRDefault="00E63E8C" w:rsidP="00685D28">
            <w:pPr>
              <w:spacing w:before="60" w:after="60" w:line="240" w:lineRule="exact"/>
              <w:rPr>
                <w:snapToGrid w:val="0"/>
              </w:rPr>
            </w:pPr>
            <w:r w:rsidRPr="00CB7EE9">
              <w:rPr>
                <w:sz w:val="22"/>
                <w:szCs w:val="22"/>
              </w:rPr>
              <w:t>Масло рапсовое</w:t>
            </w:r>
          </w:p>
        </w:tc>
        <w:tc>
          <w:tcPr>
            <w:tcW w:w="1418" w:type="dxa"/>
            <w:tcBorders>
              <w:top w:val="nil"/>
              <w:left w:val="single" w:sz="4" w:space="0" w:color="auto"/>
              <w:bottom w:val="nil"/>
              <w:right w:val="single" w:sz="4" w:space="0" w:color="auto"/>
            </w:tcBorders>
            <w:vAlign w:val="bottom"/>
          </w:tcPr>
          <w:p w:rsidR="00E63E8C" w:rsidRPr="00CB7EE9" w:rsidRDefault="00500A32" w:rsidP="00685D28">
            <w:pPr>
              <w:pStyle w:val="21"/>
              <w:spacing w:before="60" w:after="60" w:line="240" w:lineRule="exact"/>
              <w:ind w:right="284" w:firstLine="0"/>
              <w:jc w:val="right"/>
              <w:rPr>
                <w:sz w:val="22"/>
                <w:szCs w:val="22"/>
              </w:rPr>
            </w:pPr>
            <w:r>
              <w:rPr>
                <w:sz w:val="22"/>
                <w:szCs w:val="22"/>
              </w:rPr>
              <w:t>40,7</w:t>
            </w:r>
          </w:p>
        </w:tc>
        <w:tc>
          <w:tcPr>
            <w:tcW w:w="1417" w:type="dxa"/>
            <w:tcBorders>
              <w:top w:val="nil"/>
              <w:left w:val="single" w:sz="4" w:space="0" w:color="auto"/>
              <w:bottom w:val="nil"/>
              <w:right w:val="single" w:sz="4" w:space="0" w:color="auto"/>
            </w:tcBorders>
            <w:vAlign w:val="bottom"/>
          </w:tcPr>
          <w:p w:rsidR="00E63E8C" w:rsidRPr="00CB7EE9" w:rsidRDefault="00500A32" w:rsidP="00685D28">
            <w:pPr>
              <w:pStyle w:val="21"/>
              <w:spacing w:before="60" w:after="60" w:line="240" w:lineRule="exact"/>
              <w:ind w:right="284" w:firstLine="0"/>
              <w:jc w:val="right"/>
              <w:rPr>
                <w:sz w:val="22"/>
                <w:szCs w:val="22"/>
              </w:rPr>
            </w:pPr>
            <w:r>
              <w:rPr>
                <w:sz w:val="22"/>
                <w:szCs w:val="22"/>
              </w:rPr>
              <w:t>80,2</w:t>
            </w:r>
          </w:p>
        </w:tc>
        <w:tc>
          <w:tcPr>
            <w:tcW w:w="1560" w:type="dxa"/>
            <w:tcBorders>
              <w:top w:val="nil"/>
              <w:left w:val="single" w:sz="4" w:space="0" w:color="auto"/>
              <w:bottom w:val="nil"/>
              <w:right w:val="single" w:sz="4" w:space="0" w:color="auto"/>
            </w:tcBorders>
            <w:vAlign w:val="bottom"/>
          </w:tcPr>
          <w:p w:rsidR="00E63E8C" w:rsidRPr="00CB7EE9" w:rsidRDefault="00500A32" w:rsidP="00685D28">
            <w:pPr>
              <w:pStyle w:val="21"/>
              <w:spacing w:before="60" w:after="60" w:line="240" w:lineRule="exact"/>
              <w:ind w:right="397" w:firstLine="0"/>
              <w:jc w:val="right"/>
              <w:rPr>
                <w:sz w:val="22"/>
                <w:szCs w:val="22"/>
              </w:rPr>
            </w:pPr>
            <w:r>
              <w:rPr>
                <w:sz w:val="22"/>
                <w:szCs w:val="22"/>
              </w:rPr>
              <w:t>39,5</w:t>
            </w:r>
          </w:p>
        </w:tc>
        <w:tc>
          <w:tcPr>
            <w:tcW w:w="1317" w:type="dxa"/>
            <w:tcBorders>
              <w:top w:val="nil"/>
              <w:left w:val="single" w:sz="4" w:space="0" w:color="auto"/>
              <w:bottom w:val="nil"/>
              <w:right w:val="single" w:sz="4" w:space="0" w:color="auto"/>
            </w:tcBorders>
            <w:vAlign w:val="bottom"/>
          </w:tcPr>
          <w:p w:rsidR="00E63E8C" w:rsidRPr="00CB7EE9" w:rsidRDefault="00500A32" w:rsidP="00685D28">
            <w:pPr>
              <w:pStyle w:val="21"/>
              <w:spacing w:before="60" w:after="60" w:line="240" w:lineRule="exact"/>
              <w:ind w:right="227" w:firstLine="0"/>
              <w:jc w:val="right"/>
              <w:rPr>
                <w:sz w:val="22"/>
                <w:szCs w:val="22"/>
              </w:rPr>
            </w:pPr>
            <w:r>
              <w:rPr>
                <w:sz w:val="22"/>
                <w:szCs w:val="22"/>
              </w:rPr>
              <w:t>197,0</w:t>
            </w:r>
          </w:p>
        </w:tc>
      </w:tr>
      <w:tr w:rsidR="00C04DF9" w:rsidRPr="00D3393E" w:rsidTr="00C04DF9">
        <w:trPr>
          <w:trHeight w:val="70"/>
          <w:jc w:val="center"/>
        </w:trPr>
        <w:tc>
          <w:tcPr>
            <w:tcW w:w="3445" w:type="dxa"/>
            <w:tcBorders>
              <w:top w:val="nil"/>
              <w:left w:val="single" w:sz="4" w:space="0" w:color="auto"/>
              <w:bottom w:val="nil"/>
              <w:right w:val="single" w:sz="4" w:space="0" w:color="auto"/>
            </w:tcBorders>
            <w:vAlign w:val="bottom"/>
          </w:tcPr>
          <w:p w:rsidR="00C04DF9" w:rsidRPr="00CB7EE9" w:rsidRDefault="00C04DF9" w:rsidP="00685D28">
            <w:pPr>
              <w:spacing w:before="60" w:after="60" w:line="240" w:lineRule="exact"/>
              <w:rPr>
                <w:snapToGrid w:val="0"/>
              </w:rPr>
            </w:pPr>
            <w:r w:rsidRPr="00CB7EE9">
              <w:rPr>
                <w:sz w:val="22"/>
                <w:szCs w:val="22"/>
              </w:rPr>
              <w:t>Масло сливочное</w:t>
            </w:r>
          </w:p>
        </w:tc>
        <w:tc>
          <w:tcPr>
            <w:tcW w:w="1418" w:type="dxa"/>
            <w:tcBorders>
              <w:top w:val="nil"/>
              <w:left w:val="single" w:sz="4" w:space="0" w:color="auto"/>
              <w:bottom w:val="nil"/>
              <w:right w:val="single" w:sz="4" w:space="0" w:color="auto"/>
            </w:tcBorders>
            <w:vAlign w:val="bottom"/>
          </w:tcPr>
          <w:p w:rsidR="00C04DF9" w:rsidRPr="00CB7EE9" w:rsidRDefault="00500A32" w:rsidP="00685D28">
            <w:pPr>
              <w:pStyle w:val="21"/>
              <w:spacing w:before="60" w:after="60" w:line="240" w:lineRule="exact"/>
              <w:ind w:right="284" w:firstLine="0"/>
              <w:jc w:val="right"/>
              <w:rPr>
                <w:sz w:val="22"/>
                <w:szCs w:val="22"/>
              </w:rPr>
            </w:pPr>
            <w:r>
              <w:rPr>
                <w:sz w:val="22"/>
                <w:szCs w:val="22"/>
              </w:rPr>
              <w:t>147,6</w:t>
            </w:r>
          </w:p>
        </w:tc>
        <w:tc>
          <w:tcPr>
            <w:tcW w:w="1417" w:type="dxa"/>
            <w:tcBorders>
              <w:top w:val="nil"/>
              <w:left w:val="single" w:sz="4" w:space="0" w:color="auto"/>
              <w:bottom w:val="nil"/>
              <w:right w:val="single" w:sz="4" w:space="0" w:color="auto"/>
            </w:tcBorders>
            <w:vAlign w:val="bottom"/>
          </w:tcPr>
          <w:p w:rsidR="00C04DF9" w:rsidRPr="00CB7EE9" w:rsidRDefault="00500A32" w:rsidP="00685D28">
            <w:pPr>
              <w:pStyle w:val="21"/>
              <w:spacing w:before="60" w:after="60" w:line="240" w:lineRule="exact"/>
              <w:ind w:right="284" w:firstLine="0"/>
              <w:jc w:val="right"/>
              <w:rPr>
                <w:sz w:val="22"/>
                <w:szCs w:val="22"/>
              </w:rPr>
            </w:pPr>
            <w:r>
              <w:rPr>
                <w:sz w:val="22"/>
                <w:szCs w:val="22"/>
              </w:rPr>
              <w:t>182,0</w:t>
            </w:r>
          </w:p>
        </w:tc>
        <w:tc>
          <w:tcPr>
            <w:tcW w:w="1560" w:type="dxa"/>
            <w:tcBorders>
              <w:top w:val="nil"/>
              <w:left w:val="single" w:sz="4" w:space="0" w:color="auto"/>
              <w:bottom w:val="nil"/>
              <w:right w:val="single" w:sz="4" w:space="0" w:color="auto"/>
            </w:tcBorders>
            <w:vAlign w:val="bottom"/>
          </w:tcPr>
          <w:p w:rsidR="00C04DF9" w:rsidRPr="00CB7EE9" w:rsidRDefault="00500A32" w:rsidP="00685D28">
            <w:pPr>
              <w:pStyle w:val="21"/>
              <w:spacing w:before="60" w:after="60" w:line="240" w:lineRule="exact"/>
              <w:ind w:right="397" w:firstLine="0"/>
              <w:jc w:val="right"/>
              <w:rPr>
                <w:sz w:val="22"/>
                <w:szCs w:val="22"/>
              </w:rPr>
            </w:pPr>
            <w:r>
              <w:rPr>
                <w:sz w:val="22"/>
                <w:szCs w:val="22"/>
              </w:rPr>
              <w:t>34,4</w:t>
            </w:r>
          </w:p>
        </w:tc>
        <w:tc>
          <w:tcPr>
            <w:tcW w:w="1317" w:type="dxa"/>
            <w:tcBorders>
              <w:top w:val="nil"/>
              <w:left w:val="single" w:sz="4" w:space="0" w:color="auto"/>
              <w:bottom w:val="nil"/>
              <w:right w:val="single" w:sz="4" w:space="0" w:color="auto"/>
            </w:tcBorders>
            <w:vAlign w:val="bottom"/>
          </w:tcPr>
          <w:p w:rsidR="00C04DF9" w:rsidRPr="00CB7EE9" w:rsidRDefault="00500A32" w:rsidP="00685D28">
            <w:pPr>
              <w:pStyle w:val="21"/>
              <w:spacing w:before="60" w:after="60" w:line="240" w:lineRule="exact"/>
              <w:ind w:right="227" w:firstLine="0"/>
              <w:jc w:val="right"/>
              <w:rPr>
                <w:sz w:val="22"/>
                <w:szCs w:val="22"/>
              </w:rPr>
            </w:pPr>
            <w:r>
              <w:rPr>
                <w:sz w:val="22"/>
                <w:szCs w:val="22"/>
              </w:rPr>
              <w:t>123,3</w:t>
            </w:r>
          </w:p>
        </w:tc>
      </w:tr>
      <w:tr w:rsidR="00C04DF9" w:rsidRPr="00D3393E" w:rsidTr="00C04DF9">
        <w:trPr>
          <w:jc w:val="center"/>
        </w:trPr>
        <w:tc>
          <w:tcPr>
            <w:tcW w:w="3445" w:type="dxa"/>
            <w:tcBorders>
              <w:top w:val="nil"/>
              <w:left w:val="single" w:sz="4" w:space="0" w:color="auto"/>
              <w:bottom w:val="nil"/>
              <w:right w:val="single" w:sz="4" w:space="0" w:color="auto"/>
            </w:tcBorders>
          </w:tcPr>
          <w:p w:rsidR="00C04DF9" w:rsidRPr="00CB7EE9" w:rsidRDefault="00C04DF9" w:rsidP="00685D28">
            <w:pPr>
              <w:spacing w:before="60" w:after="60" w:line="240" w:lineRule="exact"/>
              <w:rPr>
                <w:snapToGrid w:val="0"/>
              </w:rPr>
            </w:pPr>
            <w:r w:rsidRPr="00CB7EE9">
              <w:rPr>
                <w:sz w:val="22"/>
                <w:szCs w:val="22"/>
              </w:rPr>
              <w:t>Лесоматериалы продольно-распиленные</w:t>
            </w:r>
          </w:p>
        </w:tc>
        <w:tc>
          <w:tcPr>
            <w:tcW w:w="1418" w:type="dxa"/>
            <w:tcBorders>
              <w:top w:val="nil"/>
              <w:left w:val="single" w:sz="4" w:space="0" w:color="auto"/>
              <w:bottom w:val="nil"/>
              <w:right w:val="single" w:sz="4" w:space="0" w:color="auto"/>
            </w:tcBorders>
            <w:vAlign w:val="bottom"/>
          </w:tcPr>
          <w:p w:rsidR="00C04DF9" w:rsidRPr="00CB7EE9" w:rsidRDefault="00500A32" w:rsidP="00685D28">
            <w:pPr>
              <w:pStyle w:val="21"/>
              <w:spacing w:before="60" w:after="60" w:line="240" w:lineRule="exact"/>
              <w:ind w:right="284" w:firstLine="0"/>
              <w:jc w:val="right"/>
              <w:rPr>
                <w:sz w:val="22"/>
                <w:szCs w:val="22"/>
              </w:rPr>
            </w:pPr>
            <w:r>
              <w:rPr>
                <w:sz w:val="22"/>
                <w:szCs w:val="22"/>
              </w:rPr>
              <w:t>173,4</w:t>
            </w:r>
          </w:p>
        </w:tc>
        <w:tc>
          <w:tcPr>
            <w:tcW w:w="1417" w:type="dxa"/>
            <w:tcBorders>
              <w:top w:val="nil"/>
              <w:left w:val="single" w:sz="4" w:space="0" w:color="auto"/>
              <w:bottom w:val="nil"/>
              <w:right w:val="single" w:sz="4" w:space="0" w:color="auto"/>
            </w:tcBorders>
            <w:vAlign w:val="bottom"/>
          </w:tcPr>
          <w:p w:rsidR="00C04DF9" w:rsidRPr="00CB7EE9" w:rsidRDefault="00500A32" w:rsidP="00685D28">
            <w:pPr>
              <w:pStyle w:val="21"/>
              <w:spacing w:before="60" w:after="60" w:line="240" w:lineRule="exact"/>
              <w:ind w:right="284" w:firstLine="0"/>
              <w:jc w:val="right"/>
              <w:rPr>
                <w:sz w:val="22"/>
                <w:szCs w:val="22"/>
              </w:rPr>
            </w:pPr>
            <w:r>
              <w:rPr>
                <w:sz w:val="22"/>
                <w:szCs w:val="22"/>
              </w:rPr>
              <w:t>205,4</w:t>
            </w:r>
          </w:p>
        </w:tc>
        <w:tc>
          <w:tcPr>
            <w:tcW w:w="1560" w:type="dxa"/>
            <w:tcBorders>
              <w:top w:val="nil"/>
              <w:left w:val="single" w:sz="4" w:space="0" w:color="auto"/>
              <w:bottom w:val="nil"/>
              <w:right w:val="single" w:sz="4" w:space="0" w:color="auto"/>
            </w:tcBorders>
            <w:vAlign w:val="bottom"/>
          </w:tcPr>
          <w:p w:rsidR="00C04DF9" w:rsidRPr="00CB7EE9" w:rsidRDefault="00500A32" w:rsidP="00685D28">
            <w:pPr>
              <w:pStyle w:val="21"/>
              <w:spacing w:before="60" w:after="60" w:line="240" w:lineRule="exact"/>
              <w:ind w:right="397" w:firstLine="0"/>
              <w:jc w:val="right"/>
              <w:rPr>
                <w:sz w:val="22"/>
                <w:szCs w:val="22"/>
              </w:rPr>
            </w:pPr>
            <w:r>
              <w:rPr>
                <w:sz w:val="22"/>
                <w:szCs w:val="22"/>
              </w:rPr>
              <w:t>32,0</w:t>
            </w:r>
          </w:p>
        </w:tc>
        <w:tc>
          <w:tcPr>
            <w:tcW w:w="1317" w:type="dxa"/>
            <w:tcBorders>
              <w:top w:val="nil"/>
              <w:left w:val="single" w:sz="4" w:space="0" w:color="auto"/>
              <w:bottom w:val="nil"/>
              <w:right w:val="single" w:sz="4" w:space="0" w:color="auto"/>
            </w:tcBorders>
            <w:vAlign w:val="bottom"/>
          </w:tcPr>
          <w:p w:rsidR="00C04DF9" w:rsidRPr="00CB7EE9" w:rsidRDefault="00500A32" w:rsidP="00685D28">
            <w:pPr>
              <w:pStyle w:val="21"/>
              <w:spacing w:before="60" w:after="60" w:line="240" w:lineRule="exact"/>
              <w:ind w:right="227" w:firstLine="0"/>
              <w:jc w:val="right"/>
              <w:rPr>
                <w:sz w:val="22"/>
                <w:szCs w:val="22"/>
              </w:rPr>
            </w:pPr>
            <w:r>
              <w:rPr>
                <w:sz w:val="22"/>
                <w:szCs w:val="22"/>
              </w:rPr>
              <w:t>118,5</w:t>
            </w:r>
          </w:p>
        </w:tc>
      </w:tr>
      <w:tr w:rsidR="00E63E8C" w:rsidRPr="00D3393E" w:rsidTr="00C04DF9">
        <w:trPr>
          <w:trHeight w:val="70"/>
          <w:jc w:val="center"/>
        </w:trPr>
        <w:tc>
          <w:tcPr>
            <w:tcW w:w="3445" w:type="dxa"/>
            <w:tcBorders>
              <w:top w:val="nil"/>
              <w:left w:val="single" w:sz="4" w:space="0" w:color="auto"/>
              <w:bottom w:val="double" w:sz="4" w:space="0" w:color="auto"/>
              <w:right w:val="single" w:sz="4" w:space="0" w:color="auto"/>
            </w:tcBorders>
            <w:vAlign w:val="bottom"/>
          </w:tcPr>
          <w:p w:rsidR="00E63E8C" w:rsidRPr="00CB7EE9" w:rsidRDefault="00E63E8C" w:rsidP="00685D28">
            <w:pPr>
              <w:spacing w:before="60" w:after="60" w:line="240" w:lineRule="exact"/>
            </w:pPr>
            <w:r w:rsidRPr="00CB7EE9">
              <w:rPr>
                <w:sz w:val="22"/>
                <w:szCs w:val="22"/>
              </w:rPr>
              <w:t>Прутки из нелегированной стали горячекатаные</w:t>
            </w:r>
          </w:p>
        </w:tc>
        <w:tc>
          <w:tcPr>
            <w:tcW w:w="1418" w:type="dxa"/>
            <w:tcBorders>
              <w:top w:val="nil"/>
              <w:left w:val="single" w:sz="4" w:space="0" w:color="auto"/>
              <w:bottom w:val="double" w:sz="4" w:space="0" w:color="auto"/>
              <w:right w:val="single" w:sz="4" w:space="0" w:color="auto"/>
            </w:tcBorders>
            <w:vAlign w:val="bottom"/>
          </w:tcPr>
          <w:p w:rsidR="00E63E8C" w:rsidRPr="00CB7EE9" w:rsidRDefault="00500A32" w:rsidP="00685D28">
            <w:pPr>
              <w:pStyle w:val="21"/>
              <w:spacing w:before="60" w:after="60" w:line="240" w:lineRule="exact"/>
              <w:ind w:right="284" w:firstLine="0"/>
              <w:jc w:val="right"/>
              <w:rPr>
                <w:sz w:val="22"/>
                <w:szCs w:val="22"/>
              </w:rPr>
            </w:pPr>
            <w:r>
              <w:rPr>
                <w:sz w:val="22"/>
                <w:szCs w:val="22"/>
              </w:rPr>
              <w:t>236,0</w:t>
            </w:r>
          </w:p>
        </w:tc>
        <w:tc>
          <w:tcPr>
            <w:tcW w:w="1417" w:type="dxa"/>
            <w:tcBorders>
              <w:top w:val="nil"/>
              <w:left w:val="single" w:sz="4" w:space="0" w:color="auto"/>
              <w:bottom w:val="double" w:sz="4" w:space="0" w:color="auto"/>
              <w:right w:val="single" w:sz="4" w:space="0" w:color="auto"/>
            </w:tcBorders>
            <w:vAlign w:val="bottom"/>
          </w:tcPr>
          <w:p w:rsidR="00E63E8C" w:rsidRPr="00CB7EE9" w:rsidRDefault="00500A32" w:rsidP="00685D28">
            <w:pPr>
              <w:pStyle w:val="21"/>
              <w:spacing w:before="60" w:after="60" w:line="240" w:lineRule="exact"/>
              <w:ind w:right="284" w:firstLine="0"/>
              <w:jc w:val="right"/>
              <w:rPr>
                <w:sz w:val="22"/>
                <w:szCs w:val="22"/>
              </w:rPr>
            </w:pPr>
            <w:r>
              <w:rPr>
                <w:sz w:val="22"/>
                <w:szCs w:val="22"/>
              </w:rPr>
              <w:t>260,8</w:t>
            </w:r>
          </w:p>
        </w:tc>
        <w:tc>
          <w:tcPr>
            <w:tcW w:w="1560" w:type="dxa"/>
            <w:tcBorders>
              <w:top w:val="nil"/>
              <w:left w:val="single" w:sz="4" w:space="0" w:color="auto"/>
              <w:bottom w:val="double" w:sz="4" w:space="0" w:color="auto"/>
              <w:right w:val="single" w:sz="4" w:space="0" w:color="auto"/>
            </w:tcBorders>
            <w:vAlign w:val="bottom"/>
          </w:tcPr>
          <w:p w:rsidR="00E63E8C" w:rsidRPr="00CB7EE9" w:rsidRDefault="00500A32" w:rsidP="00685D28">
            <w:pPr>
              <w:pStyle w:val="21"/>
              <w:spacing w:before="60" w:after="60" w:line="240" w:lineRule="exact"/>
              <w:ind w:right="397" w:firstLine="0"/>
              <w:jc w:val="right"/>
              <w:rPr>
                <w:sz w:val="22"/>
                <w:szCs w:val="22"/>
              </w:rPr>
            </w:pPr>
            <w:r>
              <w:rPr>
                <w:sz w:val="22"/>
                <w:szCs w:val="22"/>
              </w:rPr>
              <w:t>24,8</w:t>
            </w:r>
          </w:p>
        </w:tc>
        <w:tc>
          <w:tcPr>
            <w:tcW w:w="1317" w:type="dxa"/>
            <w:tcBorders>
              <w:top w:val="nil"/>
              <w:left w:val="single" w:sz="4" w:space="0" w:color="auto"/>
              <w:bottom w:val="double" w:sz="4" w:space="0" w:color="auto"/>
              <w:right w:val="single" w:sz="4" w:space="0" w:color="auto"/>
            </w:tcBorders>
            <w:vAlign w:val="bottom"/>
          </w:tcPr>
          <w:p w:rsidR="00E63E8C" w:rsidRPr="00CB7EE9" w:rsidRDefault="00500A32" w:rsidP="00685D28">
            <w:pPr>
              <w:pStyle w:val="21"/>
              <w:spacing w:before="60" w:after="60" w:line="240" w:lineRule="exact"/>
              <w:ind w:right="227" w:firstLine="0"/>
              <w:jc w:val="right"/>
              <w:rPr>
                <w:sz w:val="22"/>
                <w:szCs w:val="22"/>
              </w:rPr>
            </w:pPr>
            <w:r>
              <w:rPr>
                <w:sz w:val="22"/>
                <w:szCs w:val="22"/>
              </w:rPr>
              <w:t>110,5</w:t>
            </w:r>
          </w:p>
        </w:tc>
      </w:tr>
    </w:tbl>
    <w:p w:rsidR="00643942" w:rsidRDefault="00CF679D" w:rsidP="00643942">
      <w:pPr>
        <w:pStyle w:val="31"/>
        <w:spacing w:before="120" w:line="340" w:lineRule="exact"/>
        <w:jc w:val="both"/>
      </w:pPr>
      <w:r>
        <w:t>Уменьшение</w:t>
      </w:r>
      <w:r w:rsidR="00643942" w:rsidRPr="00D3393E">
        <w:t xml:space="preserve"> стоимост</w:t>
      </w:r>
      <w:r w:rsidR="00617339" w:rsidRPr="00D3393E">
        <w:t>ного объема импорта наблюдалось</w:t>
      </w:r>
      <w:r>
        <w:t xml:space="preserve"> </w:t>
      </w:r>
      <w:r w:rsidR="00973A25">
        <w:br/>
      </w:r>
      <w:r w:rsidR="00643942" w:rsidRPr="00D3393E">
        <w:t xml:space="preserve">по </w:t>
      </w:r>
      <w:r>
        <w:t xml:space="preserve">инвестиционным, </w:t>
      </w:r>
      <w:r w:rsidR="00643942" w:rsidRPr="00D3393E">
        <w:t>энергетически</w:t>
      </w:r>
      <w:r>
        <w:t>м</w:t>
      </w:r>
      <w:r w:rsidR="00A33BE5" w:rsidRPr="00D3393E">
        <w:t xml:space="preserve"> и </w:t>
      </w:r>
      <w:r>
        <w:t xml:space="preserve">продовольственным </w:t>
      </w:r>
      <w:r w:rsidR="00A33BE5" w:rsidRPr="00D3393E">
        <w:t xml:space="preserve"> </w:t>
      </w:r>
      <w:r w:rsidR="00643942" w:rsidRPr="00D3393E">
        <w:t>товарам.</w:t>
      </w:r>
    </w:p>
    <w:p w:rsidR="00643942" w:rsidRPr="00D3393E" w:rsidRDefault="00643942" w:rsidP="00643942">
      <w:pPr>
        <w:pStyle w:val="23"/>
        <w:spacing w:before="240" w:after="120" w:line="260" w:lineRule="exact"/>
        <w:ind w:firstLine="0"/>
        <w:jc w:val="center"/>
        <w:outlineLvl w:val="0"/>
        <w:rPr>
          <w:rFonts w:ascii="Arial" w:hAnsi="Arial" w:cs="Arial"/>
          <w:b/>
          <w:bCs/>
          <w:sz w:val="22"/>
          <w:szCs w:val="22"/>
        </w:rPr>
      </w:pPr>
      <w:r w:rsidRPr="00D3393E">
        <w:rPr>
          <w:rFonts w:ascii="Arial" w:hAnsi="Arial" w:cs="Arial"/>
          <w:b/>
          <w:bCs/>
          <w:sz w:val="22"/>
          <w:szCs w:val="22"/>
        </w:rPr>
        <w:t>Импорт по укрупненным группам товаров</w:t>
      </w:r>
    </w:p>
    <w:tbl>
      <w:tblPr>
        <w:tblW w:w="9252" w:type="dxa"/>
        <w:jc w:val="center"/>
        <w:tblInd w:w="108" w:type="dxa"/>
        <w:tblBorders>
          <w:top w:val="single" w:sz="4" w:space="0" w:color="auto"/>
        </w:tblBorders>
        <w:tblLayout w:type="fixed"/>
        <w:tblLook w:val="0000" w:firstRow="0" w:lastRow="0" w:firstColumn="0" w:lastColumn="0" w:noHBand="0" w:noVBand="0"/>
      </w:tblPr>
      <w:tblGrid>
        <w:gridCol w:w="3440"/>
        <w:gridCol w:w="1435"/>
        <w:gridCol w:w="1400"/>
        <w:gridCol w:w="1613"/>
        <w:gridCol w:w="1364"/>
      </w:tblGrid>
      <w:tr w:rsidR="00643942" w:rsidRPr="00D3393E" w:rsidTr="00F766B7">
        <w:trPr>
          <w:cantSplit/>
          <w:tblHeader/>
          <w:jc w:val="center"/>
        </w:trPr>
        <w:tc>
          <w:tcPr>
            <w:tcW w:w="3440" w:type="dxa"/>
            <w:vMerge w:val="restart"/>
            <w:tcBorders>
              <w:top w:val="single" w:sz="4" w:space="0" w:color="auto"/>
              <w:left w:val="single" w:sz="4" w:space="0" w:color="auto"/>
              <w:bottom w:val="nil"/>
              <w:right w:val="single" w:sz="4" w:space="0" w:color="auto"/>
            </w:tcBorders>
          </w:tcPr>
          <w:p w:rsidR="00643942" w:rsidRPr="00D3393E" w:rsidRDefault="00643942" w:rsidP="001F4AA5">
            <w:pPr>
              <w:pStyle w:val="21"/>
              <w:spacing w:before="40" w:after="40" w:line="200" w:lineRule="exact"/>
              <w:ind w:firstLine="0"/>
              <w:jc w:val="center"/>
              <w:rPr>
                <w:sz w:val="22"/>
                <w:szCs w:val="22"/>
              </w:rPr>
            </w:pPr>
          </w:p>
        </w:tc>
        <w:tc>
          <w:tcPr>
            <w:tcW w:w="1435" w:type="dxa"/>
            <w:vMerge w:val="restart"/>
            <w:tcBorders>
              <w:top w:val="single" w:sz="4" w:space="0" w:color="auto"/>
              <w:left w:val="single" w:sz="4" w:space="0" w:color="auto"/>
              <w:bottom w:val="nil"/>
              <w:right w:val="single" w:sz="4" w:space="0" w:color="auto"/>
            </w:tcBorders>
          </w:tcPr>
          <w:p w:rsidR="00643942" w:rsidRPr="00D3393E" w:rsidRDefault="007C0D5C" w:rsidP="001F4AA5">
            <w:pPr>
              <w:spacing w:before="40" w:after="40" w:line="200" w:lineRule="exact"/>
              <w:jc w:val="center"/>
            </w:pPr>
            <w:r w:rsidRPr="00D3393E">
              <w:rPr>
                <w:sz w:val="22"/>
                <w:szCs w:val="22"/>
              </w:rPr>
              <w:t>Январь-</w:t>
            </w:r>
            <w:r w:rsidR="009F692A">
              <w:rPr>
                <w:sz w:val="22"/>
                <w:szCs w:val="22"/>
              </w:rPr>
              <w:t>май</w:t>
            </w:r>
            <w:r w:rsidR="00643942" w:rsidRPr="00D3393E">
              <w:rPr>
                <w:sz w:val="22"/>
                <w:szCs w:val="22"/>
              </w:rPr>
              <w:t xml:space="preserve"> </w:t>
            </w:r>
            <w:r w:rsidR="00DF1367" w:rsidRPr="00D3393E">
              <w:rPr>
                <w:sz w:val="22"/>
                <w:szCs w:val="22"/>
              </w:rPr>
              <w:br/>
            </w:r>
            <w:r w:rsidR="00643942" w:rsidRPr="00D3393E">
              <w:rPr>
                <w:sz w:val="22"/>
                <w:szCs w:val="22"/>
              </w:rPr>
              <w:t xml:space="preserve">2018 г., </w:t>
            </w:r>
            <w:r w:rsidR="00F766B7" w:rsidRPr="00D3393E">
              <w:rPr>
                <w:sz w:val="22"/>
                <w:szCs w:val="22"/>
              </w:rPr>
              <w:br/>
            </w:r>
            <w:r w:rsidR="00643942" w:rsidRPr="00D3393E">
              <w:rPr>
                <w:sz w:val="22"/>
                <w:szCs w:val="22"/>
              </w:rPr>
              <w:t>млн. долл. США</w:t>
            </w:r>
          </w:p>
        </w:tc>
        <w:tc>
          <w:tcPr>
            <w:tcW w:w="1400" w:type="dxa"/>
            <w:vMerge w:val="restart"/>
            <w:tcBorders>
              <w:top w:val="single" w:sz="4" w:space="0" w:color="auto"/>
              <w:left w:val="single" w:sz="4" w:space="0" w:color="auto"/>
              <w:bottom w:val="nil"/>
              <w:right w:val="single" w:sz="4" w:space="0" w:color="auto"/>
            </w:tcBorders>
          </w:tcPr>
          <w:p w:rsidR="00643942" w:rsidRPr="00D3393E" w:rsidRDefault="007C0D5C" w:rsidP="00DF1367">
            <w:pPr>
              <w:spacing w:before="40" w:after="40" w:line="200" w:lineRule="exact"/>
              <w:jc w:val="center"/>
            </w:pPr>
            <w:r w:rsidRPr="00D3393E">
              <w:rPr>
                <w:sz w:val="22"/>
                <w:szCs w:val="22"/>
              </w:rPr>
              <w:t>Январь-</w:t>
            </w:r>
            <w:r w:rsidR="009F692A">
              <w:rPr>
                <w:sz w:val="22"/>
                <w:szCs w:val="22"/>
              </w:rPr>
              <w:t>май</w:t>
            </w:r>
            <w:r w:rsidR="00643942" w:rsidRPr="00D3393E">
              <w:rPr>
                <w:sz w:val="22"/>
                <w:szCs w:val="22"/>
              </w:rPr>
              <w:t xml:space="preserve"> </w:t>
            </w:r>
            <w:r w:rsidR="00DF1367" w:rsidRPr="00D3393E">
              <w:rPr>
                <w:sz w:val="22"/>
                <w:szCs w:val="22"/>
              </w:rPr>
              <w:br/>
              <w:t>2</w:t>
            </w:r>
            <w:r w:rsidR="00643942" w:rsidRPr="00D3393E">
              <w:rPr>
                <w:sz w:val="22"/>
                <w:szCs w:val="22"/>
              </w:rPr>
              <w:t xml:space="preserve">019 г., </w:t>
            </w:r>
            <w:r w:rsidR="00F766B7" w:rsidRPr="00D3393E">
              <w:rPr>
                <w:sz w:val="22"/>
                <w:szCs w:val="22"/>
              </w:rPr>
              <w:br/>
            </w:r>
            <w:r w:rsidR="00643942" w:rsidRPr="00D3393E">
              <w:rPr>
                <w:sz w:val="22"/>
                <w:szCs w:val="22"/>
              </w:rPr>
              <w:t>млн. долл. США</w:t>
            </w:r>
          </w:p>
        </w:tc>
        <w:tc>
          <w:tcPr>
            <w:tcW w:w="2977" w:type="dxa"/>
            <w:gridSpan w:val="2"/>
            <w:tcBorders>
              <w:top w:val="single" w:sz="4" w:space="0" w:color="auto"/>
              <w:left w:val="single" w:sz="4" w:space="0" w:color="auto"/>
              <w:bottom w:val="single" w:sz="4" w:space="0" w:color="auto"/>
              <w:right w:val="single" w:sz="4" w:space="0" w:color="auto"/>
            </w:tcBorders>
          </w:tcPr>
          <w:p w:rsidR="00643942" w:rsidRPr="00D3393E" w:rsidRDefault="00513EC7" w:rsidP="001F4AA5">
            <w:pPr>
              <w:spacing w:before="40" w:after="40" w:line="200" w:lineRule="exact"/>
              <w:jc w:val="center"/>
            </w:pPr>
            <w:r w:rsidRPr="00D3393E">
              <w:rPr>
                <w:sz w:val="22"/>
                <w:szCs w:val="22"/>
              </w:rPr>
              <w:t>Январь-</w:t>
            </w:r>
            <w:r w:rsidR="009F692A">
              <w:rPr>
                <w:sz w:val="22"/>
                <w:szCs w:val="22"/>
              </w:rPr>
              <w:t>май</w:t>
            </w:r>
            <w:r w:rsidRPr="00D3393E">
              <w:rPr>
                <w:sz w:val="22"/>
                <w:szCs w:val="22"/>
              </w:rPr>
              <w:t xml:space="preserve"> 2019 г. </w:t>
            </w:r>
            <w:r w:rsidRPr="00D3393E">
              <w:rPr>
                <w:sz w:val="22"/>
                <w:szCs w:val="22"/>
              </w:rPr>
              <w:br/>
              <w:t>к январю-</w:t>
            </w:r>
            <w:r w:rsidR="009F692A">
              <w:rPr>
                <w:sz w:val="22"/>
                <w:szCs w:val="22"/>
              </w:rPr>
              <w:t>маю</w:t>
            </w:r>
            <w:r w:rsidRPr="00D3393E">
              <w:rPr>
                <w:sz w:val="22"/>
                <w:szCs w:val="22"/>
              </w:rPr>
              <w:t xml:space="preserve"> 2018 г.</w:t>
            </w:r>
          </w:p>
        </w:tc>
      </w:tr>
      <w:tr w:rsidR="00643942" w:rsidRPr="00D3393E" w:rsidTr="00F766B7">
        <w:trPr>
          <w:cantSplit/>
          <w:tblHeader/>
          <w:jc w:val="center"/>
        </w:trPr>
        <w:tc>
          <w:tcPr>
            <w:tcW w:w="3440" w:type="dxa"/>
            <w:vMerge/>
            <w:tcBorders>
              <w:top w:val="nil"/>
              <w:left w:val="single" w:sz="4" w:space="0" w:color="auto"/>
              <w:bottom w:val="single" w:sz="4" w:space="0" w:color="auto"/>
              <w:right w:val="single" w:sz="4" w:space="0" w:color="auto"/>
            </w:tcBorders>
          </w:tcPr>
          <w:p w:rsidR="00643942" w:rsidRPr="00D3393E" w:rsidRDefault="00643942" w:rsidP="001F4AA5">
            <w:pPr>
              <w:pStyle w:val="21"/>
              <w:spacing w:before="40" w:after="40" w:line="200" w:lineRule="exact"/>
              <w:ind w:firstLine="0"/>
              <w:jc w:val="center"/>
              <w:rPr>
                <w:sz w:val="22"/>
                <w:szCs w:val="22"/>
              </w:rPr>
            </w:pPr>
          </w:p>
        </w:tc>
        <w:tc>
          <w:tcPr>
            <w:tcW w:w="1435" w:type="dxa"/>
            <w:vMerge/>
            <w:tcBorders>
              <w:top w:val="nil"/>
              <w:left w:val="single" w:sz="4" w:space="0" w:color="auto"/>
              <w:bottom w:val="single" w:sz="4" w:space="0" w:color="auto"/>
              <w:right w:val="single" w:sz="4" w:space="0" w:color="auto"/>
            </w:tcBorders>
          </w:tcPr>
          <w:p w:rsidR="00643942" w:rsidRPr="00D3393E" w:rsidRDefault="00643942" w:rsidP="001F4AA5">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643942" w:rsidRPr="00D3393E" w:rsidRDefault="00643942" w:rsidP="001F4AA5">
            <w:pPr>
              <w:pStyle w:val="21"/>
              <w:spacing w:before="40" w:after="40" w:line="200" w:lineRule="exact"/>
              <w:ind w:right="227" w:firstLine="0"/>
              <w:jc w:val="center"/>
              <w:rPr>
                <w:sz w:val="22"/>
                <w:szCs w:val="22"/>
              </w:rPr>
            </w:pPr>
          </w:p>
        </w:tc>
        <w:tc>
          <w:tcPr>
            <w:tcW w:w="1613" w:type="dxa"/>
            <w:tcBorders>
              <w:top w:val="nil"/>
              <w:left w:val="single" w:sz="4" w:space="0" w:color="auto"/>
              <w:bottom w:val="single" w:sz="4" w:space="0" w:color="auto"/>
              <w:right w:val="single" w:sz="4" w:space="0" w:color="auto"/>
            </w:tcBorders>
          </w:tcPr>
          <w:p w:rsidR="00643942" w:rsidRPr="00D3393E" w:rsidRDefault="00643942" w:rsidP="00F766B7">
            <w:pPr>
              <w:pStyle w:val="21"/>
              <w:spacing w:before="40" w:after="40" w:line="200" w:lineRule="exact"/>
              <w:ind w:left="-108" w:right="-108" w:firstLine="0"/>
              <w:jc w:val="center"/>
              <w:rPr>
                <w:sz w:val="22"/>
                <w:szCs w:val="22"/>
              </w:rPr>
            </w:pPr>
            <w:r w:rsidRPr="00D3393E">
              <w:rPr>
                <w:sz w:val="22"/>
                <w:szCs w:val="22"/>
              </w:rPr>
              <w:t>прирост,</w:t>
            </w:r>
            <w:r w:rsidRPr="00D3393E">
              <w:rPr>
                <w:sz w:val="22"/>
                <w:szCs w:val="22"/>
              </w:rPr>
              <w:br/>
              <w:t>уменьшение</w:t>
            </w:r>
            <w:proofErr w:type="gramStart"/>
            <w:r w:rsidRPr="00D3393E">
              <w:rPr>
                <w:sz w:val="22"/>
                <w:szCs w:val="22"/>
              </w:rPr>
              <w:t xml:space="preserve"> (-),</w:t>
            </w:r>
            <w:r w:rsidRPr="00D3393E">
              <w:rPr>
                <w:sz w:val="22"/>
                <w:szCs w:val="22"/>
              </w:rPr>
              <w:br/>
            </w:r>
            <w:proofErr w:type="gramEnd"/>
            <w:r w:rsidRPr="00D3393E">
              <w:rPr>
                <w:sz w:val="22"/>
                <w:szCs w:val="22"/>
              </w:rPr>
              <w:t xml:space="preserve">млн. долл. </w:t>
            </w:r>
            <w:r w:rsidR="00F766B7" w:rsidRPr="00D3393E">
              <w:rPr>
                <w:sz w:val="22"/>
                <w:szCs w:val="22"/>
              </w:rPr>
              <w:br/>
            </w:r>
            <w:r w:rsidRPr="00D3393E">
              <w:rPr>
                <w:sz w:val="22"/>
                <w:szCs w:val="22"/>
              </w:rPr>
              <w:t>США</w:t>
            </w:r>
          </w:p>
        </w:tc>
        <w:tc>
          <w:tcPr>
            <w:tcW w:w="1364" w:type="dxa"/>
            <w:tcBorders>
              <w:top w:val="nil"/>
              <w:left w:val="single" w:sz="4" w:space="0" w:color="auto"/>
              <w:bottom w:val="single" w:sz="4" w:space="0" w:color="auto"/>
              <w:right w:val="single" w:sz="4" w:space="0" w:color="auto"/>
            </w:tcBorders>
          </w:tcPr>
          <w:p w:rsidR="00643942" w:rsidRPr="00D3393E" w:rsidRDefault="00643942" w:rsidP="001F4AA5">
            <w:pPr>
              <w:pStyle w:val="21"/>
              <w:spacing w:before="40" w:after="40" w:line="200" w:lineRule="exact"/>
              <w:ind w:firstLine="0"/>
              <w:jc w:val="center"/>
              <w:rPr>
                <w:sz w:val="22"/>
                <w:szCs w:val="22"/>
              </w:rPr>
            </w:pPr>
            <w:r w:rsidRPr="00D3393E">
              <w:rPr>
                <w:sz w:val="22"/>
                <w:szCs w:val="22"/>
              </w:rPr>
              <w:t xml:space="preserve">в </w:t>
            </w:r>
            <w:r w:rsidR="000D0DCE" w:rsidRPr="00D3393E">
              <w:rPr>
                <w:sz w:val="22"/>
                <w:szCs w:val="22"/>
              </w:rPr>
              <w:br/>
            </w:r>
            <w:r w:rsidRPr="00D3393E">
              <w:rPr>
                <w:sz w:val="22"/>
                <w:szCs w:val="22"/>
              </w:rPr>
              <w:t>процентах</w:t>
            </w:r>
          </w:p>
        </w:tc>
      </w:tr>
      <w:tr w:rsidR="00DB548E" w:rsidRPr="00D3393E" w:rsidTr="00F766B7">
        <w:trPr>
          <w:trHeight w:val="227"/>
          <w:jc w:val="center"/>
        </w:trPr>
        <w:tc>
          <w:tcPr>
            <w:tcW w:w="3440" w:type="dxa"/>
            <w:tcBorders>
              <w:top w:val="single" w:sz="4" w:space="0" w:color="auto"/>
              <w:left w:val="single" w:sz="4" w:space="0" w:color="auto"/>
              <w:bottom w:val="nil"/>
              <w:right w:val="single" w:sz="4" w:space="0" w:color="auto"/>
            </w:tcBorders>
            <w:vAlign w:val="bottom"/>
          </w:tcPr>
          <w:p w:rsidR="00DB548E" w:rsidRPr="00D3393E" w:rsidRDefault="00DB548E" w:rsidP="00BE2031">
            <w:pPr>
              <w:spacing w:before="80" w:after="60" w:line="240" w:lineRule="exact"/>
              <w:ind w:left="17" w:right="113"/>
              <w:rPr>
                <w:snapToGrid w:val="0"/>
              </w:rPr>
            </w:pPr>
            <w:r w:rsidRPr="00D3393E">
              <w:rPr>
                <w:snapToGrid w:val="0"/>
                <w:sz w:val="22"/>
                <w:szCs w:val="22"/>
              </w:rPr>
              <w:t>Инвестиционные товары</w:t>
            </w:r>
          </w:p>
        </w:tc>
        <w:tc>
          <w:tcPr>
            <w:tcW w:w="1435" w:type="dxa"/>
            <w:tcBorders>
              <w:top w:val="single" w:sz="4" w:space="0" w:color="auto"/>
              <w:left w:val="single" w:sz="4" w:space="0" w:color="auto"/>
              <w:bottom w:val="nil"/>
              <w:right w:val="single" w:sz="4" w:space="0" w:color="auto"/>
            </w:tcBorders>
            <w:shd w:val="clear" w:color="auto" w:fill="auto"/>
            <w:vAlign w:val="bottom"/>
          </w:tcPr>
          <w:p w:rsidR="00DB548E" w:rsidRPr="00D3393E" w:rsidRDefault="00C111FA" w:rsidP="00BE2031">
            <w:pPr>
              <w:pStyle w:val="21"/>
              <w:spacing w:before="80" w:after="60" w:line="240" w:lineRule="exact"/>
              <w:ind w:right="227" w:firstLine="0"/>
              <w:jc w:val="right"/>
              <w:rPr>
                <w:sz w:val="22"/>
                <w:szCs w:val="22"/>
              </w:rPr>
            </w:pPr>
            <w:r>
              <w:rPr>
                <w:sz w:val="22"/>
                <w:szCs w:val="22"/>
              </w:rPr>
              <w:t>1</w:t>
            </w:r>
            <w:r w:rsidR="0014198E">
              <w:rPr>
                <w:sz w:val="22"/>
                <w:szCs w:val="22"/>
              </w:rPr>
              <w:t> </w:t>
            </w:r>
            <w:r>
              <w:rPr>
                <w:sz w:val="22"/>
                <w:szCs w:val="22"/>
              </w:rPr>
              <w:t>526,5</w:t>
            </w:r>
          </w:p>
        </w:tc>
        <w:tc>
          <w:tcPr>
            <w:tcW w:w="1400" w:type="dxa"/>
            <w:tcBorders>
              <w:top w:val="single" w:sz="4" w:space="0" w:color="auto"/>
              <w:left w:val="single" w:sz="4" w:space="0" w:color="auto"/>
              <w:bottom w:val="nil"/>
              <w:right w:val="single" w:sz="4" w:space="0" w:color="auto"/>
            </w:tcBorders>
            <w:shd w:val="clear" w:color="auto" w:fill="auto"/>
            <w:vAlign w:val="bottom"/>
          </w:tcPr>
          <w:p w:rsidR="00DB548E" w:rsidRPr="00D3393E" w:rsidRDefault="00C111FA" w:rsidP="00BE2031">
            <w:pPr>
              <w:pStyle w:val="21"/>
              <w:spacing w:before="80" w:after="60" w:line="240" w:lineRule="exact"/>
              <w:ind w:right="227" w:firstLine="0"/>
              <w:jc w:val="right"/>
              <w:rPr>
                <w:sz w:val="22"/>
                <w:szCs w:val="22"/>
              </w:rPr>
            </w:pPr>
            <w:r>
              <w:rPr>
                <w:sz w:val="22"/>
                <w:szCs w:val="22"/>
              </w:rPr>
              <w:t>1</w:t>
            </w:r>
            <w:r w:rsidR="0014198E">
              <w:rPr>
                <w:sz w:val="22"/>
                <w:szCs w:val="22"/>
              </w:rPr>
              <w:t> </w:t>
            </w:r>
            <w:r>
              <w:rPr>
                <w:sz w:val="22"/>
                <w:szCs w:val="22"/>
              </w:rPr>
              <w:t>491,6</w:t>
            </w:r>
          </w:p>
        </w:tc>
        <w:tc>
          <w:tcPr>
            <w:tcW w:w="1613" w:type="dxa"/>
            <w:tcBorders>
              <w:top w:val="single" w:sz="4" w:space="0" w:color="auto"/>
              <w:left w:val="single" w:sz="4" w:space="0" w:color="auto"/>
              <w:bottom w:val="nil"/>
              <w:right w:val="single" w:sz="4" w:space="0" w:color="auto"/>
            </w:tcBorders>
            <w:shd w:val="clear" w:color="auto" w:fill="auto"/>
            <w:vAlign w:val="bottom"/>
          </w:tcPr>
          <w:p w:rsidR="00DB548E" w:rsidRPr="00D3393E" w:rsidRDefault="00C111FA" w:rsidP="00BE2031">
            <w:pPr>
              <w:pStyle w:val="21"/>
              <w:tabs>
                <w:tab w:val="left" w:pos="538"/>
              </w:tabs>
              <w:spacing w:before="80" w:after="60" w:line="240" w:lineRule="exact"/>
              <w:ind w:right="454" w:firstLine="0"/>
              <w:jc w:val="right"/>
              <w:rPr>
                <w:sz w:val="22"/>
                <w:szCs w:val="22"/>
              </w:rPr>
            </w:pPr>
            <w:r>
              <w:rPr>
                <w:sz w:val="22"/>
                <w:szCs w:val="22"/>
              </w:rPr>
              <w:t>-34,9</w:t>
            </w:r>
          </w:p>
        </w:tc>
        <w:tc>
          <w:tcPr>
            <w:tcW w:w="1364" w:type="dxa"/>
            <w:tcBorders>
              <w:top w:val="single" w:sz="4" w:space="0" w:color="auto"/>
              <w:left w:val="single" w:sz="4" w:space="0" w:color="auto"/>
              <w:bottom w:val="nil"/>
              <w:right w:val="single" w:sz="4" w:space="0" w:color="auto"/>
            </w:tcBorders>
            <w:shd w:val="clear" w:color="auto" w:fill="auto"/>
            <w:vAlign w:val="bottom"/>
          </w:tcPr>
          <w:p w:rsidR="00DB548E" w:rsidRPr="00D3393E" w:rsidRDefault="00C111FA" w:rsidP="00BE2031">
            <w:pPr>
              <w:pStyle w:val="21"/>
              <w:spacing w:before="80" w:after="60" w:line="240" w:lineRule="exact"/>
              <w:ind w:right="340" w:firstLine="0"/>
              <w:jc w:val="right"/>
              <w:rPr>
                <w:sz w:val="22"/>
                <w:szCs w:val="22"/>
              </w:rPr>
            </w:pPr>
            <w:r>
              <w:rPr>
                <w:sz w:val="22"/>
                <w:szCs w:val="22"/>
              </w:rPr>
              <w:t>97,7</w:t>
            </w:r>
          </w:p>
        </w:tc>
      </w:tr>
      <w:tr w:rsidR="00DB548E" w:rsidRPr="00D3393E" w:rsidTr="00F766B7">
        <w:trPr>
          <w:jc w:val="center"/>
        </w:trPr>
        <w:tc>
          <w:tcPr>
            <w:tcW w:w="3440" w:type="dxa"/>
            <w:tcBorders>
              <w:top w:val="nil"/>
              <w:left w:val="single" w:sz="4" w:space="0" w:color="auto"/>
              <w:bottom w:val="nil"/>
              <w:right w:val="single" w:sz="4" w:space="0" w:color="auto"/>
            </w:tcBorders>
            <w:vAlign w:val="bottom"/>
          </w:tcPr>
          <w:p w:rsidR="00DB548E" w:rsidRPr="00D3393E" w:rsidRDefault="00DB548E" w:rsidP="00BE2031">
            <w:pPr>
              <w:spacing w:before="80" w:after="60" w:line="240" w:lineRule="exact"/>
              <w:ind w:left="17" w:right="113"/>
              <w:rPr>
                <w:snapToGrid w:val="0"/>
              </w:rPr>
            </w:pPr>
            <w:r w:rsidRPr="00D3393E">
              <w:rPr>
                <w:snapToGrid w:val="0"/>
                <w:sz w:val="22"/>
                <w:szCs w:val="22"/>
              </w:rPr>
              <w:t>Промежуточные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D3393E" w:rsidRDefault="00745589" w:rsidP="00BE2031">
            <w:pPr>
              <w:pStyle w:val="21"/>
              <w:spacing w:before="80" w:after="60" w:line="240" w:lineRule="exact"/>
              <w:ind w:right="227" w:firstLine="0"/>
              <w:jc w:val="right"/>
              <w:rPr>
                <w:sz w:val="22"/>
                <w:szCs w:val="22"/>
              </w:rPr>
            </w:pPr>
            <w:r>
              <w:rPr>
                <w:sz w:val="22"/>
                <w:szCs w:val="22"/>
              </w:rPr>
              <w:t>10</w:t>
            </w:r>
            <w:r w:rsidR="0014198E">
              <w:rPr>
                <w:sz w:val="22"/>
                <w:szCs w:val="22"/>
              </w:rPr>
              <w:t> </w:t>
            </w:r>
            <w:r>
              <w:rPr>
                <w:sz w:val="22"/>
                <w:szCs w:val="22"/>
              </w:rPr>
              <w:t>484,2</w:t>
            </w:r>
          </w:p>
        </w:tc>
        <w:tc>
          <w:tcPr>
            <w:tcW w:w="1400" w:type="dxa"/>
            <w:tcBorders>
              <w:top w:val="nil"/>
              <w:left w:val="single" w:sz="4" w:space="0" w:color="auto"/>
              <w:bottom w:val="nil"/>
              <w:right w:val="single" w:sz="4" w:space="0" w:color="auto"/>
            </w:tcBorders>
            <w:shd w:val="clear" w:color="auto" w:fill="auto"/>
            <w:vAlign w:val="bottom"/>
          </w:tcPr>
          <w:p w:rsidR="00DB548E" w:rsidRPr="00D3393E" w:rsidRDefault="00745589" w:rsidP="00BE2031">
            <w:pPr>
              <w:pStyle w:val="21"/>
              <w:spacing w:before="80" w:after="60" w:line="240" w:lineRule="exact"/>
              <w:ind w:right="227" w:firstLine="0"/>
              <w:jc w:val="right"/>
              <w:rPr>
                <w:sz w:val="22"/>
                <w:szCs w:val="22"/>
              </w:rPr>
            </w:pPr>
            <w:r>
              <w:rPr>
                <w:sz w:val="22"/>
                <w:szCs w:val="22"/>
              </w:rPr>
              <w:t>10</w:t>
            </w:r>
            <w:r w:rsidR="0014198E">
              <w:rPr>
                <w:sz w:val="22"/>
                <w:szCs w:val="22"/>
              </w:rPr>
              <w:t> </w:t>
            </w:r>
            <w:r>
              <w:rPr>
                <w:sz w:val="22"/>
                <w:szCs w:val="22"/>
              </w:rPr>
              <w:t>050,7</w:t>
            </w:r>
          </w:p>
        </w:tc>
        <w:tc>
          <w:tcPr>
            <w:tcW w:w="1613" w:type="dxa"/>
            <w:tcBorders>
              <w:top w:val="nil"/>
              <w:left w:val="single" w:sz="4" w:space="0" w:color="auto"/>
              <w:bottom w:val="nil"/>
              <w:right w:val="single" w:sz="4" w:space="0" w:color="auto"/>
            </w:tcBorders>
            <w:shd w:val="clear" w:color="auto" w:fill="auto"/>
            <w:vAlign w:val="bottom"/>
          </w:tcPr>
          <w:p w:rsidR="00DB548E" w:rsidRPr="00D3393E" w:rsidRDefault="00745589" w:rsidP="00BE2031">
            <w:pPr>
              <w:pStyle w:val="21"/>
              <w:tabs>
                <w:tab w:val="left" w:pos="538"/>
              </w:tabs>
              <w:spacing w:before="80" w:after="60" w:line="240" w:lineRule="exact"/>
              <w:ind w:right="454" w:firstLine="0"/>
              <w:jc w:val="right"/>
              <w:rPr>
                <w:sz w:val="22"/>
                <w:szCs w:val="22"/>
              </w:rPr>
            </w:pPr>
            <w:r>
              <w:rPr>
                <w:sz w:val="22"/>
                <w:szCs w:val="22"/>
              </w:rPr>
              <w:t>-433,5</w:t>
            </w:r>
          </w:p>
        </w:tc>
        <w:tc>
          <w:tcPr>
            <w:tcW w:w="1364" w:type="dxa"/>
            <w:tcBorders>
              <w:top w:val="nil"/>
              <w:left w:val="single" w:sz="4" w:space="0" w:color="auto"/>
              <w:bottom w:val="nil"/>
              <w:right w:val="single" w:sz="4" w:space="0" w:color="auto"/>
            </w:tcBorders>
            <w:shd w:val="clear" w:color="auto" w:fill="auto"/>
            <w:vAlign w:val="bottom"/>
          </w:tcPr>
          <w:p w:rsidR="00DB548E" w:rsidRPr="00D3393E" w:rsidRDefault="00745589" w:rsidP="00BE2031">
            <w:pPr>
              <w:pStyle w:val="21"/>
              <w:spacing w:before="80" w:after="60" w:line="240" w:lineRule="exact"/>
              <w:ind w:right="340" w:firstLine="0"/>
              <w:jc w:val="right"/>
              <w:rPr>
                <w:sz w:val="22"/>
                <w:szCs w:val="22"/>
              </w:rPr>
            </w:pPr>
            <w:r>
              <w:rPr>
                <w:sz w:val="22"/>
                <w:szCs w:val="22"/>
              </w:rPr>
              <w:t>95,9</w:t>
            </w:r>
          </w:p>
        </w:tc>
      </w:tr>
      <w:tr w:rsidR="00643942" w:rsidRPr="00D3393E" w:rsidTr="00F766B7">
        <w:trPr>
          <w:jc w:val="center"/>
        </w:trPr>
        <w:tc>
          <w:tcPr>
            <w:tcW w:w="3440" w:type="dxa"/>
            <w:tcBorders>
              <w:top w:val="nil"/>
              <w:left w:val="single" w:sz="4" w:space="0" w:color="auto"/>
              <w:bottom w:val="nil"/>
              <w:right w:val="single" w:sz="4" w:space="0" w:color="auto"/>
            </w:tcBorders>
            <w:vAlign w:val="bottom"/>
          </w:tcPr>
          <w:p w:rsidR="00643942" w:rsidRPr="00D3393E" w:rsidRDefault="00643942" w:rsidP="00BE2031">
            <w:pPr>
              <w:spacing w:before="80" w:after="60" w:line="240" w:lineRule="exact"/>
              <w:ind w:left="646" w:right="113"/>
              <w:rPr>
                <w:snapToGrid w:val="0"/>
              </w:rPr>
            </w:pPr>
            <w:r w:rsidRPr="00D3393E">
              <w:rPr>
                <w:snapToGrid w:val="0"/>
                <w:sz w:val="22"/>
                <w:szCs w:val="22"/>
              </w:rPr>
              <w:t>в том числе:</w:t>
            </w:r>
          </w:p>
        </w:tc>
        <w:tc>
          <w:tcPr>
            <w:tcW w:w="1435" w:type="dxa"/>
            <w:tcBorders>
              <w:top w:val="nil"/>
              <w:left w:val="single" w:sz="4" w:space="0" w:color="auto"/>
              <w:bottom w:val="nil"/>
              <w:right w:val="single" w:sz="4" w:space="0" w:color="auto"/>
            </w:tcBorders>
            <w:shd w:val="clear" w:color="auto" w:fill="auto"/>
            <w:vAlign w:val="bottom"/>
          </w:tcPr>
          <w:p w:rsidR="00643942" w:rsidRPr="00D3393E" w:rsidRDefault="00643942" w:rsidP="00BE2031">
            <w:pPr>
              <w:pStyle w:val="21"/>
              <w:spacing w:before="80" w:after="60" w:line="240" w:lineRule="exact"/>
              <w:ind w:right="227" w:firstLine="0"/>
              <w:jc w:val="right"/>
              <w:rPr>
                <w:sz w:val="22"/>
                <w:szCs w:val="22"/>
              </w:rPr>
            </w:pPr>
          </w:p>
        </w:tc>
        <w:tc>
          <w:tcPr>
            <w:tcW w:w="1400" w:type="dxa"/>
            <w:tcBorders>
              <w:top w:val="nil"/>
              <w:left w:val="single" w:sz="4" w:space="0" w:color="auto"/>
              <w:bottom w:val="nil"/>
              <w:right w:val="single" w:sz="4" w:space="0" w:color="auto"/>
            </w:tcBorders>
            <w:shd w:val="clear" w:color="auto" w:fill="auto"/>
            <w:vAlign w:val="bottom"/>
          </w:tcPr>
          <w:p w:rsidR="00643942" w:rsidRPr="00D3393E" w:rsidRDefault="00643942" w:rsidP="00BE2031">
            <w:pPr>
              <w:pStyle w:val="21"/>
              <w:spacing w:before="80" w:after="60" w:line="240" w:lineRule="exact"/>
              <w:ind w:right="227" w:firstLine="0"/>
              <w:jc w:val="right"/>
              <w:rPr>
                <w:sz w:val="22"/>
                <w:szCs w:val="22"/>
              </w:rPr>
            </w:pPr>
          </w:p>
        </w:tc>
        <w:tc>
          <w:tcPr>
            <w:tcW w:w="1613" w:type="dxa"/>
            <w:tcBorders>
              <w:top w:val="nil"/>
              <w:left w:val="single" w:sz="4" w:space="0" w:color="auto"/>
              <w:bottom w:val="nil"/>
              <w:right w:val="single" w:sz="4" w:space="0" w:color="auto"/>
            </w:tcBorders>
            <w:shd w:val="clear" w:color="auto" w:fill="auto"/>
            <w:vAlign w:val="bottom"/>
          </w:tcPr>
          <w:p w:rsidR="00643942" w:rsidRPr="00D3393E" w:rsidRDefault="00643942" w:rsidP="00BE2031">
            <w:pPr>
              <w:pStyle w:val="21"/>
              <w:tabs>
                <w:tab w:val="left" w:pos="538"/>
              </w:tabs>
              <w:spacing w:before="80" w:after="60" w:line="240" w:lineRule="exact"/>
              <w:ind w:right="454" w:firstLine="0"/>
              <w:jc w:val="right"/>
              <w:rPr>
                <w:sz w:val="22"/>
                <w:szCs w:val="22"/>
              </w:rPr>
            </w:pPr>
          </w:p>
        </w:tc>
        <w:tc>
          <w:tcPr>
            <w:tcW w:w="1364" w:type="dxa"/>
            <w:tcBorders>
              <w:top w:val="nil"/>
              <w:left w:val="single" w:sz="4" w:space="0" w:color="auto"/>
              <w:bottom w:val="nil"/>
              <w:right w:val="single" w:sz="4" w:space="0" w:color="auto"/>
            </w:tcBorders>
            <w:shd w:val="clear" w:color="auto" w:fill="auto"/>
            <w:vAlign w:val="bottom"/>
          </w:tcPr>
          <w:p w:rsidR="00643942" w:rsidRPr="00D3393E" w:rsidRDefault="00643942" w:rsidP="00BE2031">
            <w:pPr>
              <w:pStyle w:val="21"/>
              <w:spacing w:before="80" w:after="60" w:line="240" w:lineRule="exact"/>
              <w:ind w:right="340" w:firstLine="0"/>
              <w:jc w:val="right"/>
              <w:rPr>
                <w:sz w:val="22"/>
                <w:szCs w:val="22"/>
              </w:rPr>
            </w:pPr>
          </w:p>
        </w:tc>
      </w:tr>
      <w:tr w:rsidR="00DB548E" w:rsidRPr="00D3393E" w:rsidTr="00F766B7">
        <w:trPr>
          <w:jc w:val="center"/>
        </w:trPr>
        <w:tc>
          <w:tcPr>
            <w:tcW w:w="3440" w:type="dxa"/>
            <w:tcBorders>
              <w:top w:val="nil"/>
              <w:left w:val="single" w:sz="4" w:space="0" w:color="auto"/>
              <w:bottom w:val="nil"/>
              <w:right w:val="single" w:sz="4" w:space="0" w:color="auto"/>
            </w:tcBorders>
            <w:vAlign w:val="bottom"/>
          </w:tcPr>
          <w:p w:rsidR="00DB548E" w:rsidRPr="00D3393E" w:rsidRDefault="00DB548E" w:rsidP="00BE2031">
            <w:pPr>
              <w:spacing w:before="80" w:after="60" w:line="240" w:lineRule="exact"/>
              <w:ind w:left="345" w:right="113"/>
              <w:rPr>
                <w:snapToGrid w:val="0"/>
              </w:rPr>
            </w:pPr>
            <w:r w:rsidRPr="00D3393E">
              <w:rPr>
                <w:snapToGrid w:val="0"/>
                <w:sz w:val="22"/>
                <w:szCs w:val="22"/>
              </w:rPr>
              <w:t>энергетические</w:t>
            </w:r>
          </w:p>
        </w:tc>
        <w:tc>
          <w:tcPr>
            <w:tcW w:w="1435" w:type="dxa"/>
            <w:tcBorders>
              <w:top w:val="nil"/>
              <w:left w:val="single" w:sz="4" w:space="0" w:color="auto"/>
              <w:bottom w:val="nil"/>
              <w:right w:val="single" w:sz="4" w:space="0" w:color="auto"/>
            </w:tcBorders>
            <w:shd w:val="clear" w:color="auto" w:fill="auto"/>
            <w:vAlign w:val="bottom"/>
          </w:tcPr>
          <w:p w:rsidR="00DB548E" w:rsidRPr="00D3393E" w:rsidRDefault="00745589" w:rsidP="00BE2031">
            <w:pPr>
              <w:pStyle w:val="21"/>
              <w:spacing w:before="80" w:after="60" w:line="240" w:lineRule="exact"/>
              <w:ind w:right="227" w:firstLine="0"/>
              <w:jc w:val="right"/>
              <w:rPr>
                <w:sz w:val="22"/>
                <w:szCs w:val="22"/>
              </w:rPr>
            </w:pPr>
            <w:r>
              <w:rPr>
                <w:sz w:val="22"/>
                <w:szCs w:val="22"/>
              </w:rPr>
              <w:t>4</w:t>
            </w:r>
            <w:r w:rsidR="0014198E">
              <w:rPr>
                <w:sz w:val="22"/>
                <w:szCs w:val="22"/>
              </w:rPr>
              <w:t> </w:t>
            </w:r>
            <w:r>
              <w:rPr>
                <w:sz w:val="22"/>
                <w:szCs w:val="22"/>
              </w:rPr>
              <w:t>807,7</w:t>
            </w:r>
          </w:p>
        </w:tc>
        <w:tc>
          <w:tcPr>
            <w:tcW w:w="1400" w:type="dxa"/>
            <w:tcBorders>
              <w:top w:val="nil"/>
              <w:left w:val="single" w:sz="4" w:space="0" w:color="auto"/>
              <w:bottom w:val="nil"/>
              <w:right w:val="single" w:sz="4" w:space="0" w:color="auto"/>
            </w:tcBorders>
            <w:shd w:val="clear" w:color="auto" w:fill="auto"/>
            <w:vAlign w:val="bottom"/>
          </w:tcPr>
          <w:p w:rsidR="00DB548E" w:rsidRPr="00D3393E" w:rsidRDefault="00745589" w:rsidP="00BE2031">
            <w:pPr>
              <w:pStyle w:val="21"/>
              <w:spacing w:before="80" w:after="60" w:line="240" w:lineRule="exact"/>
              <w:ind w:right="227" w:firstLine="0"/>
              <w:jc w:val="right"/>
              <w:rPr>
                <w:sz w:val="22"/>
                <w:szCs w:val="22"/>
              </w:rPr>
            </w:pPr>
            <w:r>
              <w:rPr>
                <w:sz w:val="22"/>
                <w:szCs w:val="22"/>
              </w:rPr>
              <w:t>4</w:t>
            </w:r>
            <w:r w:rsidR="0014198E">
              <w:rPr>
                <w:sz w:val="22"/>
                <w:szCs w:val="22"/>
              </w:rPr>
              <w:t> </w:t>
            </w:r>
            <w:r>
              <w:rPr>
                <w:sz w:val="22"/>
                <w:szCs w:val="22"/>
              </w:rPr>
              <w:t>056,1</w:t>
            </w:r>
          </w:p>
        </w:tc>
        <w:tc>
          <w:tcPr>
            <w:tcW w:w="1613" w:type="dxa"/>
            <w:tcBorders>
              <w:top w:val="nil"/>
              <w:left w:val="single" w:sz="4" w:space="0" w:color="auto"/>
              <w:bottom w:val="nil"/>
              <w:right w:val="single" w:sz="4" w:space="0" w:color="auto"/>
            </w:tcBorders>
            <w:shd w:val="clear" w:color="auto" w:fill="auto"/>
            <w:vAlign w:val="bottom"/>
          </w:tcPr>
          <w:p w:rsidR="00DB548E" w:rsidRPr="00D3393E" w:rsidRDefault="00745589" w:rsidP="00BE2031">
            <w:pPr>
              <w:pStyle w:val="21"/>
              <w:tabs>
                <w:tab w:val="left" w:pos="538"/>
              </w:tabs>
              <w:spacing w:before="80" w:after="60" w:line="240" w:lineRule="exact"/>
              <w:ind w:right="454" w:firstLine="0"/>
              <w:jc w:val="right"/>
              <w:rPr>
                <w:sz w:val="22"/>
                <w:szCs w:val="22"/>
              </w:rPr>
            </w:pPr>
            <w:r>
              <w:rPr>
                <w:sz w:val="22"/>
                <w:szCs w:val="22"/>
              </w:rPr>
              <w:t>-751,6</w:t>
            </w:r>
          </w:p>
        </w:tc>
        <w:tc>
          <w:tcPr>
            <w:tcW w:w="1364" w:type="dxa"/>
            <w:tcBorders>
              <w:top w:val="nil"/>
              <w:left w:val="single" w:sz="4" w:space="0" w:color="auto"/>
              <w:bottom w:val="nil"/>
              <w:right w:val="single" w:sz="4" w:space="0" w:color="auto"/>
            </w:tcBorders>
            <w:shd w:val="clear" w:color="auto" w:fill="auto"/>
            <w:vAlign w:val="bottom"/>
          </w:tcPr>
          <w:p w:rsidR="00DB548E" w:rsidRPr="00D3393E" w:rsidRDefault="00745589" w:rsidP="00BE2031">
            <w:pPr>
              <w:pStyle w:val="21"/>
              <w:spacing w:before="80" w:after="60" w:line="240" w:lineRule="exact"/>
              <w:ind w:right="340" w:firstLine="0"/>
              <w:jc w:val="right"/>
              <w:rPr>
                <w:sz w:val="22"/>
                <w:szCs w:val="22"/>
              </w:rPr>
            </w:pPr>
            <w:r>
              <w:rPr>
                <w:sz w:val="22"/>
                <w:szCs w:val="22"/>
              </w:rPr>
              <w:t>84,4</w:t>
            </w:r>
          </w:p>
        </w:tc>
      </w:tr>
      <w:tr w:rsidR="00DB548E" w:rsidRPr="00D3393E" w:rsidTr="00F766B7">
        <w:trPr>
          <w:trHeight w:val="70"/>
          <w:jc w:val="center"/>
        </w:trPr>
        <w:tc>
          <w:tcPr>
            <w:tcW w:w="3440" w:type="dxa"/>
            <w:tcBorders>
              <w:top w:val="nil"/>
              <w:left w:val="single" w:sz="4" w:space="0" w:color="auto"/>
              <w:bottom w:val="nil"/>
              <w:right w:val="single" w:sz="4" w:space="0" w:color="auto"/>
            </w:tcBorders>
            <w:vAlign w:val="bottom"/>
          </w:tcPr>
          <w:p w:rsidR="00DB548E" w:rsidRPr="00D3393E" w:rsidRDefault="00DB548E" w:rsidP="00BE2031">
            <w:pPr>
              <w:spacing w:before="80" w:after="60" w:line="240" w:lineRule="exact"/>
              <w:ind w:left="345" w:right="113"/>
              <w:rPr>
                <w:snapToGrid w:val="0"/>
              </w:rPr>
            </w:pPr>
            <w:r w:rsidRPr="00D3393E">
              <w:rPr>
                <w:snapToGrid w:val="0"/>
                <w:sz w:val="22"/>
                <w:szCs w:val="22"/>
              </w:rPr>
              <w:t>прочие промежуточные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D3393E" w:rsidRDefault="001764BC" w:rsidP="00BE2031">
            <w:pPr>
              <w:pStyle w:val="21"/>
              <w:spacing w:before="80" w:after="60" w:line="240" w:lineRule="exact"/>
              <w:ind w:right="227" w:firstLine="0"/>
              <w:jc w:val="right"/>
              <w:rPr>
                <w:sz w:val="22"/>
                <w:szCs w:val="22"/>
              </w:rPr>
            </w:pPr>
            <w:r>
              <w:rPr>
                <w:sz w:val="22"/>
                <w:szCs w:val="22"/>
              </w:rPr>
              <w:t>5</w:t>
            </w:r>
            <w:r w:rsidR="0014198E">
              <w:rPr>
                <w:sz w:val="22"/>
                <w:szCs w:val="22"/>
              </w:rPr>
              <w:t xml:space="preserve"> </w:t>
            </w:r>
            <w:r>
              <w:rPr>
                <w:sz w:val="22"/>
                <w:szCs w:val="22"/>
              </w:rPr>
              <w:t>676,5</w:t>
            </w:r>
          </w:p>
        </w:tc>
        <w:tc>
          <w:tcPr>
            <w:tcW w:w="1400" w:type="dxa"/>
            <w:tcBorders>
              <w:top w:val="nil"/>
              <w:left w:val="single" w:sz="4" w:space="0" w:color="auto"/>
              <w:bottom w:val="nil"/>
              <w:right w:val="single" w:sz="4" w:space="0" w:color="auto"/>
            </w:tcBorders>
            <w:shd w:val="clear" w:color="auto" w:fill="auto"/>
            <w:vAlign w:val="bottom"/>
          </w:tcPr>
          <w:p w:rsidR="00DB548E" w:rsidRPr="00D3393E" w:rsidRDefault="001764BC" w:rsidP="00BE2031">
            <w:pPr>
              <w:pStyle w:val="21"/>
              <w:spacing w:before="80" w:after="60" w:line="240" w:lineRule="exact"/>
              <w:ind w:right="227" w:firstLine="0"/>
              <w:jc w:val="right"/>
              <w:rPr>
                <w:sz w:val="22"/>
                <w:szCs w:val="22"/>
              </w:rPr>
            </w:pPr>
            <w:r>
              <w:rPr>
                <w:sz w:val="22"/>
                <w:szCs w:val="22"/>
              </w:rPr>
              <w:t>5</w:t>
            </w:r>
            <w:r w:rsidR="0014198E">
              <w:rPr>
                <w:sz w:val="22"/>
                <w:szCs w:val="22"/>
              </w:rPr>
              <w:t> </w:t>
            </w:r>
            <w:r>
              <w:rPr>
                <w:sz w:val="22"/>
                <w:szCs w:val="22"/>
              </w:rPr>
              <w:t>994,6</w:t>
            </w:r>
          </w:p>
        </w:tc>
        <w:tc>
          <w:tcPr>
            <w:tcW w:w="1613" w:type="dxa"/>
            <w:tcBorders>
              <w:top w:val="nil"/>
              <w:left w:val="single" w:sz="4" w:space="0" w:color="auto"/>
              <w:bottom w:val="nil"/>
              <w:right w:val="single" w:sz="4" w:space="0" w:color="auto"/>
            </w:tcBorders>
            <w:shd w:val="clear" w:color="auto" w:fill="auto"/>
            <w:vAlign w:val="bottom"/>
          </w:tcPr>
          <w:p w:rsidR="00DB548E" w:rsidRPr="00D3393E" w:rsidRDefault="001764BC" w:rsidP="00BE2031">
            <w:pPr>
              <w:pStyle w:val="21"/>
              <w:tabs>
                <w:tab w:val="left" w:pos="538"/>
              </w:tabs>
              <w:spacing w:before="80" w:after="60" w:line="240" w:lineRule="exact"/>
              <w:ind w:right="454" w:firstLine="0"/>
              <w:jc w:val="right"/>
              <w:rPr>
                <w:sz w:val="22"/>
                <w:szCs w:val="22"/>
              </w:rPr>
            </w:pPr>
            <w:r>
              <w:rPr>
                <w:sz w:val="22"/>
                <w:szCs w:val="22"/>
              </w:rPr>
              <w:t>318,1</w:t>
            </w:r>
          </w:p>
        </w:tc>
        <w:tc>
          <w:tcPr>
            <w:tcW w:w="1364" w:type="dxa"/>
            <w:tcBorders>
              <w:top w:val="nil"/>
              <w:left w:val="single" w:sz="4" w:space="0" w:color="auto"/>
              <w:bottom w:val="nil"/>
              <w:right w:val="single" w:sz="4" w:space="0" w:color="auto"/>
            </w:tcBorders>
            <w:shd w:val="clear" w:color="auto" w:fill="auto"/>
            <w:vAlign w:val="bottom"/>
          </w:tcPr>
          <w:p w:rsidR="00DB548E" w:rsidRPr="00D3393E" w:rsidRDefault="001764BC" w:rsidP="00BE2031">
            <w:pPr>
              <w:pStyle w:val="21"/>
              <w:spacing w:before="80" w:after="60" w:line="240" w:lineRule="exact"/>
              <w:ind w:right="340" w:firstLine="0"/>
              <w:jc w:val="right"/>
              <w:rPr>
                <w:sz w:val="22"/>
                <w:szCs w:val="22"/>
              </w:rPr>
            </w:pPr>
            <w:r>
              <w:rPr>
                <w:sz w:val="22"/>
                <w:szCs w:val="22"/>
              </w:rPr>
              <w:t>105,6</w:t>
            </w:r>
          </w:p>
        </w:tc>
      </w:tr>
      <w:tr w:rsidR="00DB548E" w:rsidRPr="00D3393E" w:rsidTr="00F766B7">
        <w:trPr>
          <w:jc w:val="center"/>
        </w:trPr>
        <w:tc>
          <w:tcPr>
            <w:tcW w:w="3440" w:type="dxa"/>
            <w:tcBorders>
              <w:top w:val="nil"/>
              <w:left w:val="single" w:sz="4" w:space="0" w:color="auto"/>
              <w:bottom w:val="nil"/>
              <w:right w:val="single" w:sz="4" w:space="0" w:color="auto"/>
            </w:tcBorders>
            <w:vAlign w:val="bottom"/>
          </w:tcPr>
          <w:p w:rsidR="00DB548E" w:rsidRPr="00D3393E" w:rsidRDefault="00DB548E" w:rsidP="00BE2031">
            <w:pPr>
              <w:spacing w:before="80" w:after="60" w:line="240" w:lineRule="exact"/>
              <w:ind w:left="15" w:right="113"/>
              <w:rPr>
                <w:snapToGrid w:val="0"/>
              </w:rPr>
            </w:pPr>
            <w:r w:rsidRPr="00D3393E">
              <w:rPr>
                <w:snapToGrid w:val="0"/>
                <w:sz w:val="22"/>
                <w:szCs w:val="22"/>
              </w:rPr>
              <w:t>Потребительские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D3393E" w:rsidRDefault="001764BC" w:rsidP="00BE2031">
            <w:pPr>
              <w:pStyle w:val="21"/>
              <w:spacing w:before="80" w:after="60" w:line="240" w:lineRule="exact"/>
              <w:ind w:right="227" w:firstLine="0"/>
              <w:jc w:val="right"/>
              <w:rPr>
                <w:sz w:val="22"/>
                <w:szCs w:val="22"/>
              </w:rPr>
            </w:pPr>
            <w:r>
              <w:rPr>
                <w:sz w:val="22"/>
                <w:szCs w:val="22"/>
              </w:rPr>
              <w:t>3</w:t>
            </w:r>
            <w:r w:rsidR="0014198E">
              <w:rPr>
                <w:sz w:val="22"/>
                <w:szCs w:val="22"/>
              </w:rPr>
              <w:t> </w:t>
            </w:r>
            <w:r>
              <w:rPr>
                <w:sz w:val="22"/>
                <w:szCs w:val="22"/>
              </w:rPr>
              <w:t>335,4</w:t>
            </w:r>
          </w:p>
        </w:tc>
        <w:tc>
          <w:tcPr>
            <w:tcW w:w="1400" w:type="dxa"/>
            <w:tcBorders>
              <w:top w:val="nil"/>
              <w:left w:val="single" w:sz="4" w:space="0" w:color="auto"/>
              <w:bottom w:val="nil"/>
              <w:right w:val="single" w:sz="4" w:space="0" w:color="auto"/>
            </w:tcBorders>
            <w:shd w:val="clear" w:color="auto" w:fill="auto"/>
            <w:vAlign w:val="bottom"/>
          </w:tcPr>
          <w:p w:rsidR="00DB548E" w:rsidRPr="00D3393E" w:rsidRDefault="001764BC" w:rsidP="00BE2031">
            <w:pPr>
              <w:pStyle w:val="21"/>
              <w:spacing w:before="80" w:after="60" w:line="240" w:lineRule="exact"/>
              <w:ind w:right="227" w:firstLine="0"/>
              <w:jc w:val="right"/>
              <w:rPr>
                <w:sz w:val="22"/>
                <w:szCs w:val="22"/>
              </w:rPr>
            </w:pPr>
            <w:r>
              <w:rPr>
                <w:sz w:val="22"/>
                <w:szCs w:val="22"/>
              </w:rPr>
              <w:t>3</w:t>
            </w:r>
            <w:r w:rsidR="0014198E">
              <w:rPr>
                <w:sz w:val="22"/>
                <w:szCs w:val="22"/>
              </w:rPr>
              <w:t> </w:t>
            </w:r>
            <w:r>
              <w:rPr>
                <w:sz w:val="22"/>
                <w:szCs w:val="22"/>
              </w:rPr>
              <w:t>457,9</w:t>
            </w:r>
          </w:p>
        </w:tc>
        <w:tc>
          <w:tcPr>
            <w:tcW w:w="1613" w:type="dxa"/>
            <w:tcBorders>
              <w:top w:val="nil"/>
              <w:left w:val="single" w:sz="4" w:space="0" w:color="auto"/>
              <w:bottom w:val="nil"/>
              <w:right w:val="single" w:sz="4" w:space="0" w:color="auto"/>
            </w:tcBorders>
            <w:shd w:val="clear" w:color="auto" w:fill="auto"/>
            <w:vAlign w:val="bottom"/>
          </w:tcPr>
          <w:p w:rsidR="00DB548E" w:rsidRPr="00D3393E" w:rsidRDefault="001764BC" w:rsidP="00BE2031">
            <w:pPr>
              <w:pStyle w:val="21"/>
              <w:tabs>
                <w:tab w:val="left" w:pos="538"/>
              </w:tabs>
              <w:spacing w:before="80" w:after="60" w:line="240" w:lineRule="exact"/>
              <w:ind w:right="454" w:firstLine="0"/>
              <w:jc w:val="right"/>
              <w:rPr>
                <w:sz w:val="22"/>
                <w:szCs w:val="22"/>
              </w:rPr>
            </w:pPr>
            <w:r>
              <w:rPr>
                <w:sz w:val="22"/>
                <w:szCs w:val="22"/>
              </w:rPr>
              <w:t>122,5</w:t>
            </w:r>
          </w:p>
        </w:tc>
        <w:tc>
          <w:tcPr>
            <w:tcW w:w="1364" w:type="dxa"/>
            <w:tcBorders>
              <w:top w:val="nil"/>
              <w:left w:val="single" w:sz="4" w:space="0" w:color="auto"/>
              <w:bottom w:val="nil"/>
              <w:right w:val="single" w:sz="4" w:space="0" w:color="auto"/>
            </w:tcBorders>
            <w:shd w:val="clear" w:color="auto" w:fill="auto"/>
            <w:vAlign w:val="bottom"/>
          </w:tcPr>
          <w:p w:rsidR="00DB548E" w:rsidRPr="00D3393E" w:rsidRDefault="001764BC" w:rsidP="00BE2031">
            <w:pPr>
              <w:pStyle w:val="21"/>
              <w:spacing w:before="80" w:after="60" w:line="240" w:lineRule="exact"/>
              <w:ind w:right="340" w:firstLine="0"/>
              <w:jc w:val="right"/>
              <w:rPr>
                <w:sz w:val="22"/>
                <w:szCs w:val="22"/>
              </w:rPr>
            </w:pPr>
            <w:r>
              <w:rPr>
                <w:sz w:val="22"/>
                <w:szCs w:val="22"/>
              </w:rPr>
              <w:t>103,7</w:t>
            </w:r>
          </w:p>
        </w:tc>
      </w:tr>
      <w:tr w:rsidR="00643942" w:rsidRPr="00D3393E" w:rsidTr="00F766B7">
        <w:trPr>
          <w:jc w:val="center"/>
        </w:trPr>
        <w:tc>
          <w:tcPr>
            <w:tcW w:w="3440" w:type="dxa"/>
            <w:tcBorders>
              <w:top w:val="nil"/>
              <w:left w:val="single" w:sz="4" w:space="0" w:color="auto"/>
              <w:bottom w:val="nil"/>
              <w:right w:val="single" w:sz="4" w:space="0" w:color="auto"/>
            </w:tcBorders>
            <w:vAlign w:val="bottom"/>
          </w:tcPr>
          <w:p w:rsidR="00643942" w:rsidRPr="00D3393E" w:rsidRDefault="00643942" w:rsidP="00BE2031">
            <w:pPr>
              <w:spacing w:before="80" w:after="60" w:line="240" w:lineRule="exact"/>
              <w:ind w:left="645" w:right="113"/>
              <w:rPr>
                <w:snapToGrid w:val="0"/>
              </w:rPr>
            </w:pPr>
            <w:r w:rsidRPr="00D3393E">
              <w:rPr>
                <w:snapToGrid w:val="0"/>
                <w:sz w:val="22"/>
                <w:szCs w:val="22"/>
              </w:rPr>
              <w:t>в том числе:</w:t>
            </w:r>
          </w:p>
        </w:tc>
        <w:tc>
          <w:tcPr>
            <w:tcW w:w="1435" w:type="dxa"/>
            <w:tcBorders>
              <w:top w:val="nil"/>
              <w:left w:val="single" w:sz="4" w:space="0" w:color="auto"/>
              <w:bottom w:val="nil"/>
              <w:right w:val="single" w:sz="4" w:space="0" w:color="auto"/>
            </w:tcBorders>
            <w:shd w:val="clear" w:color="auto" w:fill="auto"/>
            <w:vAlign w:val="bottom"/>
          </w:tcPr>
          <w:p w:rsidR="00643942" w:rsidRPr="00D3393E" w:rsidRDefault="00643942" w:rsidP="00BE2031">
            <w:pPr>
              <w:pStyle w:val="21"/>
              <w:spacing w:before="80" w:after="60" w:line="240" w:lineRule="exact"/>
              <w:ind w:right="227" w:firstLine="0"/>
              <w:jc w:val="right"/>
              <w:rPr>
                <w:sz w:val="22"/>
                <w:szCs w:val="22"/>
              </w:rPr>
            </w:pPr>
          </w:p>
        </w:tc>
        <w:tc>
          <w:tcPr>
            <w:tcW w:w="1400" w:type="dxa"/>
            <w:tcBorders>
              <w:top w:val="nil"/>
              <w:left w:val="single" w:sz="4" w:space="0" w:color="auto"/>
              <w:bottom w:val="nil"/>
              <w:right w:val="single" w:sz="4" w:space="0" w:color="auto"/>
            </w:tcBorders>
            <w:shd w:val="clear" w:color="auto" w:fill="auto"/>
            <w:vAlign w:val="bottom"/>
          </w:tcPr>
          <w:p w:rsidR="00643942" w:rsidRPr="00D3393E" w:rsidRDefault="00643942" w:rsidP="00BE2031">
            <w:pPr>
              <w:pStyle w:val="21"/>
              <w:spacing w:before="80" w:after="60" w:line="240" w:lineRule="exact"/>
              <w:ind w:right="227" w:firstLine="0"/>
              <w:jc w:val="right"/>
              <w:rPr>
                <w:sz w:val="22"/>
                <w:szCs w:val="22"/>
              </w:rPr>
            </w:pPr>
          </w:p>
        </w:tc>
        <w:tc>
          <w:tcPr>
            <w:tcW w:w="1613" w:type="dxa"/>
            <w:tcBorders>
              <w:top w:val="nil"/>
              <w:left w:val="single" w:sz="4" w:space="0" w:color="auto"/>
              <w:bottom w:val="nil"/>
              <w:right w:val="single" w:sz="4" w:space="0" w:color="auto"/>
            </w:tcBorders>
            <w:shd w:val="clear" w:color="auto" w:fill="auto"/>
            <w:vAlign w:val="bottom"/>
          </w:tcPr>
          <w:p w:rsidR="00643942" w:rsidRPr="00D3393E" w:rsidRDefault="00643942" w:rsidP="00BE2031">
            <w:pPr>
              <w:pStyle w:val="21"/>
              <w:tabs>
                <w:tab w:val="left" w:pos="538"/>
              </w:tabs>
              <w:spacing w:before="80" w:after="60" w:line="240" w:lineRule="exact"/>
              <w:ind w:right="454" w:firstLine="0"/>
              <w:jc w:val="right"/>
              <w:rPr>
                <w:sz w:val="22"/>
                <w:szCs w:val="22"/>
              </w:rPr>
            </w:pPr>
          </w:p>
        </w:tc>
        <w:tc>
          <w:tcPr>
            <w:tcW w:w="1364" w:type="dxa"/>
            <w:tcBorders>
              <w:top w:val="nil"/>
              <w:left w:val="single" w:sz="4" w:space="0" w:color="auto"/>
              <w:bottom w:val="nil"/>
              <w:right w:val="single" w:sz="4" w:space="0" w:color="auto"/>
            </w:tcBorders>
            <w:shd w:val="clear" w:color="auto" w:fill="auto"/>
            <w:vAlign w:val="bottom"/>
          </w:tcPr>
          <w:p w:rsidR="00643942" w:rsidRPr="00D3393E" w:rsidRDefault="00643942" w:rsidP="00BE2031">
            <w:pPr>
              <w:pStyle w:val="21"/>
              <w:spacing w:before="80" w:after="60" w:line="240" w:lineRule="exact"/>
              <w:ind w:right="340" w:firstLine="0"/>
              <w:jc w:val="right"/>
              <w:rPr>
                <w:sz w:val="22"/>
                <w:szCs w:val="22"/>
              </w:rPr>
            </w:pPr>
          </w:p>
        </w:tc>
      </w:tr>
      <w:tr w:rsidR="00DB548E" w:rsidRPr="00D3393E" w:rsidTr="00F766B7">
        <w:trPr>
          <w:jc w:val="center"/>
        </w:trPr>
        <w:tc>
          <w:tcPr>
            <w:tcW w:w="3440" w:type="dxa"/>
            <w:tcBorders>
              <w:top w:val="nil"/>
              <w:left w:val="single" w:sz="4" w:space="0" w:color="auto"/>
              <w:bottom w:val="nil"/>
              <w:right w:val="single" w:sz="4" w:space="0" w:color="auto"/>
            </w:tcBorders>
            <w:vAlign w:val="bottom"/>
          </w:tcPr>
          <w:p w:rsidR="00DB548E" w:rsidRPr="00D3393E" w:rsidRDefault="00DB548E" w:rsidP="00BE2031">
            <w:pPr>
              <w:spacing w:before="80" w:after="60" w:line="240" w:lineRule="exact"/>
              <w:ind w:left="375" w:right="113"/>
              <w:rPr>
                <w:snapToGrid w:val="0"/>
              </w:rPr>
            </w:pPr>
            <w:r w:rsidRPr="00D3393E">
              <w:rPr>
                <w:snapToGrid w:val="0"/>
                <w:sz w:val="22"/>
                <w:szCs w:val="22"/>
              </w:rPr>
              <w:t>продовольственные</w:t>
            </w:r>
          </w:p>
        </w:tc>
        <w:tc>
          <w:tcPr>
            <w:tcW w:w="1435" w:type="dxa"/>
            <w:tcBorders>
              <w:top w:val="nil"/>
              <w:left w:val="single" w:sz="4" w:space="0" w:color="auto"/>
              <w:bottom w:val="nil"/>
              <w:right w:val="single" w:sz="4" w:space="0" w:color="auto"/>
            </w:tcBorders>
            <w:shd w:val="clear" w:color="auto" w:fill="auto"/>
            <w:vAlign w:val="bottom"/>
          </w:tcPr>
          <w:p w:rsidR="00DB548E" w:rsidRPr="00D3393E" w:rsidRDefault="001764BC" w:rsidP="00BE2031">
            <w:pPr>
              <w:pStyle w:val="21"/>
              <w:spacing w:before="80" w:after="60" w:line="240" w:lineRule="exact"/>
              <w:ind w:right="227" w:firstLine="0"/>
              <w:jc w:val="right"/>
              <w:rPr>
                <w:sz w:val="22"/>
                <w:szCs w:val="22"/>
              </w:rPr>
            </w:pPr>
            <w:r>
              <w:rPr>
                <w:sz w:val="22"/>
                <w:szCs w:val="22"/>
              </w:rPr>
              <w:t>1</w:t>
            </w:r>
            <w:r w:rsidR="0014198E">
              <w:rPr>
                <w:sz w:val="22"/>
                <w:szCs w:val="22"/>
              </w:rPr>
              <w:t> </w:t>
            </w:r>
            <w:r>
              <w:rPr>
                <w:sz w:val="22"/>
                <w:szCs w:val="22"/>
              </w:rPr>
              <w:t>220,5</w:t>
            </w:r>
          </w:p>
        </w:tc>
        <w:tc>
          <w:tcPr>
            <w:tcW w:w="1400" w:type="dxa"/>
            <w:tcBorders>
              <w:top w:val="nil"/>
              <w:left w:val="single" w:sz="4" w:space="0" w:color="auto"/>
              <w:bottom w:val="nil"/>
              <w:right w:val="single" w:sz="4" w:space="0" w:color="auto"/>
            </w:tcBorders>
            <w:shd w:val="clear" w:color="auto" w:fill="auto"/>
            <w:vAlign w:val="bottom"/>
          </w:tcPr>
          <w:p w:rsidR="00DB548E" w:rsidRPr="00D3393E" w:rsidRDefault="001764BC" w:rsidP="00BE2031">
            <w:pPr>
              <w:pStyle w:val="21"/>
              <w:spacing w:before="80" w:after="60" w:line="240" w:lineRule="exact"/>
              <w:ind w:right="227" w:firstLine="0"/>
              <w:jc w:val="right"/>
              <w:rPr>
                <w:sz w:val="22"/>
                <w:szCs w:val="22"/>
              </w:rPr>
            </w:pPr>
            <w:r>
              <w:rPr>
                <w:sz w:val="22"/>
                <w:szCs w:val="22"/>
              </w:rPr>
              <w:t>1</w:t>
            </w:r>
            <w:r w:rsidR="0014198E">
              <w:rPr>
                <w:sz w:val="22"/>
                <w:szCs w:val="22"/>
              </w:rPr>
              <w:t> </w:t>
            </w:r>
            <w:r>
              <w:rPr>
                <w:sz w:val="22"/>
                <w:szCs w:val="22"/>
              </w:rPr>
              <w:t>125,8</w:t>
            </w:r>
          </w:p>
        </w:tc>
        <w:tc>
          <w:tcPr>
            <w:tcW w:w="1613" w:type="dxa"/>
            <w:tcBorders>
              <w:top w:val="nil"/>
              <w:left w:val="single" w:sz="4" w:space="0" w:color="auto"/>
              <w:bottom w:val="nil"/>
              <w:right w:val="single" w:sz="4" w:space="0" w:color="auto"/>
            </w:tcBorders>
            <w:shd w:val="clear" w:color="auto" w:fill="auto"/>
            <w:vAlign w:val="bottom"/>
          </w:tcPr>
          <w:p w:rsidR="00DB548E" w:rsidRPr="00D3393E" w:rsidRDefault="001764BC" w:rsidP="00BE2031">
            <w:pPr>
              <w:pStyle w:val="21"/>
              <w:tabs>
                <w:tab w:val="left" w:pos="538"/>
              </w:tabs>
              <w:spacing w:before="80" w:after="60" w:line="240" w:lineRule="exact"/>
              <w:ind w:right="454" w:firstLine="0"/>
              <w:jc w:val="right"/>
              <w:rPr>
                <w:sz w:val="22"/>
                <w:szCs w:val="22"/>
              </w:rPr>
            </w:pPr>
            <w:r>
              <w:rPr>
                <w:sz w:val="22"/>
                <w:szCs w:val="22"/>
              </w:rPr>
              <w:t>-94,7</w:t>
            </w:r>
          </w:p>
        </w:tc>
        <w:tc>
          <w:tcPr>
            <w:tcW w:w="1364" w:type="dxa"/>
            <w:tcBorders>
              <w:top w:val="nil"/>
              <w:left w:val="single" w:sz="4" w:space="0" w:color="auto"/>
              <w:bottom w:val="nil"/>
              <w:right w:val="single" w:sz="4" w:space="0" w:color="auto"/>
            </w:tcBorders>
            <w:shd w:val="clear" w:color="auto" w:fill="auto"/>
            <w:vAlign w:val="bottom"/>
          </w:tcPr>
          <w:p w:rsidR="00DB548E" w:rsidRPr="00D3393E" w:rsidRDefault="001764BC" w:rsidP="00BE2031">
            <w:pPr>
              <w:pStyle w:val="21"/>
              <w:spacing w:before="80" w:after="60" w:line="240" w:lineRule="exact"/>
              <w:ind w:right="340" w:firstLine="0"/>
              <w:jc w:val="right"/>
              <w:rPr>
                <w:sz w:val="22"/>
                <w:szCs w:val="22"/>
              </w:rPr>
            </w:pPr>
            <w:r>
              <w:rPr>
                <w:sz w:val="22"/>
                <w:szCs w:val="22"/>
              </w:rPr>
              <w:t>92,2</w:t>
            </w:r>
          </w:p>
        </w:tc>
      </w:tr>
      <w:tr w:rsidR="00DB548E" w:rsidRPr="00D3393E" w:rsidTr="00F766B7">
        <w:trPr>
          <w:jc w:val="center"/>
        </w:trPr>
        <w:tc>
          <w:tcPr>
            <w:tcW w:w="3440" w:type="dxa"/>
            <w:tcBorders>
              <w:top w:val="nil"/>
              <w:left w:val="single" w:sz="4" w:space="0" w:color="auto"/>
              <w:bottom w:val="double" w:sz="4" w:space="0" w:color="auto"/>
              <w:right w:val="single" w:sz="4" w:space="0" w:color="auto"/>
            </w:tcBorders>
            <w:vAlign w:val="bottom"/>
          </w:tcPr>
          <w:p w:rsidR="00DB548E" w:rsidRPr="00D3393E" w:rsidRDefault="00DB548E" w:rsidP="00BE2031">
            <w:pPr>
              <w:spacing w:before="80" w:after="60" w:line="240" w:lineRule="exact"/>
              <w:ind w:left="375" w:right="113"/>
              <w:rPr>
                <w:snapToGrid w:val="0"/>
              </w:rPr>
            </w:pPr>
            <w:r w:rsidRPr="00D3393E">
              <w:rPr>
                <w:snapToGrid w:val="0"/>
                <w:sz w:val="22"/>
                <w:szCs w:val="22"/>
              </w:rPr>
              <w:t>непродовольственные</w:t>
            </w:r>
          </w:p>
        </w:tc>
        <w:tc>
          <w:tcPr>
            <w:tcW w:w="1435" w:type="dxa"/>
            <w:tcBorders>
              <w:top w:val="nil"/>
              <w:left w:val="single" w:sz="4" w:space="0" w:color="auto"/>
              <w:bottom w:val="double" w:sz="4" w:space="0" w:color="auto"/>
              <w:right w:val="single" w:sz="4" w:space="0" w:color="auto"/>
            </w:tcBorders>
            <w:shd w:val="clear" w:color="auto" w:fill="auto"/>
            <w:vAlign w:val="bottom"/>
          </w:tcPr>
          <w:p w:rsidR="00DB548E" w:rsidRPr="00D3393E" w:rsidRDefault="001764BC" w:rsidP="00BE2031">
            <w:pPr>
              <w:pStyle w:val="21"/>
              <w:spacing w:before="80" w:after="60" w:line="240" w:lineRule="exact"/>
              <w:ind w:right="227" w:firstLine="0"/>
              <w:jc w:val="right"/>
              <w:rPr>
                <w:sz w:val="22"/>
                <w:szCs w:val="22"/>
              </w:rPr>
            </w:pPr>
            <w:r>
              <w:rPr>
                <w:sz w:val="22"/>
                <w:szCs w:val="22"/>
              </w:rPr>
              <w:t>2</w:t>
            </w:r>
            <w:r w:rsidR="0014198E">
              <w:rPr>
                <w:sz w:val="22"/>
                <w:szCs w:val="22"/>
              </w:rPr>
              <w:t> </w:t>
            </w:r>
            <w:r>
              <w:rPr>
                <w:sz w:val="22"/>
                <w:szCs w:val="22"/>
              </w:rPr>
              <w:t>114,9</w:t>
            </w:r>
          </w:p>
        </w:tc>
        <w:tc>
          <w:tcPr>
            <w:tcW w:w="1400" w:type="dxa"/>
            <w:tcBorders>
              <w:top w:val="nil"/>
              <w:left w:val="single" w:sz="4" w:space="0" w:color="auto"/>
              <w:bottom w:val="double" w:sz="4" w:space="0" w:color="auto"/>
              <w:right w:val="single" w:sz="4" w:space="0" w:color="auto"/>
            </w:tcBorders>
            <w:shd w:val="clear" w:color="auto" w:fill="auto"/>
            <w:vAlign w:val="bottom"/>
          </w:tcPr>
          <w:p w:rsidR="00DB548E" w:rsidRPr="00D3393E" w:rsidRDefault="001764BC" w:rsidP="00BE2031">
            <w:pPr>
              <w:pStyle w:val="21"/>
              <w:spacing w:before="80" w:after="60" w:line="240" w:lineRule="exact"/>
              <w:ind w:right="227" w:firstLine="0"/>
              <w:jc w:val="right"/>
              <w:rPr>
                <w:sz w:val="22"/>
                <w:szCs w:val="22"/>
              </w:rPr>
            </w:pPr>
            <w:r>
              <w:rPr>
                <w:sz w:val="22"/>
                <w:szCs w:val="22"/>
              </w:rPr>
              <w:t>2</w:t>
            </w:r>
            <w:r w:rsidR="0014198E">
              <w:rPr>
                <w:sz w:val="22"/>
                <w:szCs w:val="22"/>
              </w:rPr>
              <w:t> </w:t>
            </w:r>
            <w:r>
              <w:rPr>
                <w:sz w:val="22"/>
                <w:szCs w:val="22"/>
              </w:rPr>
              <w:t>332,1</w:t>
            </w:r>
          </w:p>
        </w:tc>
        <w:tc>
          <w:tcPr>
            <w:tcW w:w="1613" w:type="dxa"/>
            <w:tcBorders>
              <w:top w:val="nil"/>
              <w:left w:val="single" w:sz="4" w:space="0" w:color="auto"/>
              <w:bottom w:val="double" w:sz="4" w:space="0" w:color="auto"/>
              <w:right w:val="single" w:sz="4" w:space="0" w:color="auto"/>
            </w:tcBorders>
            <w:shd w:val="clear" w:color="auto" w:fill="auto"/>
            <w:vAlign w:val="bottom"/>
          </w:tcPr>
          <w:p w:rsidR="00DB548E" w:rsidRPr="00D3393E" w:rsidRDefault="0014198E" w:rsidP="00BE2031">
            <w:pPr>
              <w:pStyle w:val="21"/>
              <w:tabs>
                <w:tab w:val="left" w:pos="538"/>
              </w:tabs>
              <w:spacing w:before="80" w:after="60" w:line="240" w:lineRule="exact"/>
              <w:ind w:right="454" w:firstLine="0"/>
              <w:jc w:val="right"/>
              <w:rPr>
                <w:sz w:val="22"/>
                <w:szCs w:val="22"/>
              </w:rPr>
            </w:pPr>
            <w:r>
              <w:rPr>
                <w:sz w:val="22"/>
                <w:szCs w:val="22"/>
              </w:rPr>
              <w:t>2</w:t>
            </w:r>
            <w:r w:rsidR="001764BC">
              <w:rPr>
                <w:sz w:val="22"/>
                <w:szCs w:val="22"/>
              </w:rPr>
              <w:t>17,2</w:t>
            </w:r>
          </w:p>
        </w:tc>
        <w:tc>
          <w:tcPr>
            <w:tcW w:w="1364" w:type="dxa"/>
            <w:tcBorders>
              <w:top w:val="nil"/>
              <w:left w:val="single" w:sz="4" w:space="0" w:color="auto"/>
              <w:bottom w:val="double" w:sz="4" w:space="0" w:color="auto"/>
              <w:right w:val="single" w:sz="4" w:space="0" w:color="auto"/>
            </w:tcBorders>
            <w:shd w:val="clear" w:color="auto" w:fill="auto"/>
            <w:vAlign w:val="bottom"/>
          </w:tcPr>
          <w:p w:rsidR="00DB548E" w:rsidRPr="00D3393E" w:rsidRDefault="001764BC" w:rsidP="00BE2031">
            <w:pPr>
              <w:pStyle w:val="21"/>
              <w:spacing w:before="80" w:after="60" w:line="240" w:lineRule="exact"/>
              <w:ind w:right="340" w:firstLine="0"/>
              <w:jc w:val="right"/>
              <w:rPr>
                <w:sz w:val="22"/>
                <w:szCs w:val="22"/>
              </w:rPr>
            </w:pPr>
            <w:r>
              <w:rPr>
                <w:sz w:val="22"/>
                <w:szCs w:val="22"/>
              </w:rPr>
              <w:t>110,3</w:t>
            </w:r>
          </w:p>
        </w:tc>
      </w:tr>
    </w:tbl>
    <w:p w:rsidR="00BE2031" w:rsidRDefault="00BE2031" w:rsidP="0041003D">
      <w:pPr>
        <w:spacing w:before="240" w:after="120" w:line="220" w:lineRule="exact"/>
        <w:jc w:val="center"/>
        <w:rPr>
          <w:rFonts w:ascii="Arial" w:hAnsi="Arial" w:cs="Arial"/>
          <w:b/>
          <w:bCs/>
          <w:sz w:val="22"/>
          <w:szCs w:val="22"/>
        </w:rPr>
      </w:pPr>
    </w:p>
    <w:p w:rsidR="0041003D" w:rsidRPr="00D3393E" w:rsidRDefault="0041003D" w:rsidP="0041003D">
      <w:pPr>
        <w:spacing w:before="240" w:after="120" w:line="220" w:lineRule="exact"/>
        <w:jc w:val="center"/>
        <w:rPr>
          <w:rFonts w:ascii="Arial" w:hAnsi="Arial" w:cs="Arial"/>
          <w:b/>
          <w:bCs/>
          <w:sz w:val="22"/>
          <w:szCs w:val="22"/>
        </w:rPr>
      </w:pPr>
      <w:r w:rsidRPr="00D3393E">
        <w:rPr>
          <w:rFonts w:ascii="Arial" w:hAnsi="Arial" w:cs="Arial"/>
          <w:b/>
          <w:bCs/>
          <w:sz w:val="22"/>
          <w:szCs w:val="22"/>
        </w:rPr>
        <w:lastRenderedPageBreak/>
        <w:t xml:space="preserve">Импорт товаров, по которым произошло наиболее </w:t>
      </w:r>
      <w:r w:rsidRPr="00D3393E">
        <w:rPr>
          <w:rFonts w:ascii="Arial" w:hAnsi="Arial" w:cs="Arial"/>
          <w:b/>
          <w:bCs/>
          <w:sz w:val="22"/>
          <w:szCs w:val="22"/>
        </w:rPr>
        <w:br/>
        <w:t>существенное сокращение стоимостного объема поставок</w:t>
      </w:r>
    </w:p>
    <w:tbl>
      <w:tblPr>
        <w:tblW w:w="9081" w:type="dxa"/>
        <w:jc w:val="center"/>
        <w:tblInd w:w="56" w:type="dxa"/>
        <w:tblBorders>
          <w:top w:val="single" w:sz="4" w:space="0" w:color="auto"/>
        </w:tblBorders>
        <w:tblLayout w:type="fixed"/>
        <w:tblLook w:val="0000" w:firstRow="0" w:lastRow="0" w:firstColumn="0" w:lastColumn="0" w:noHBand="0" w:noVBand="0"/>
      </w:tblPr>
      <w:tblGrid>
        <w:gridCol w:w="3407"/>
        <w:gridCol w:w="1418"/>
        <w:gridCol w:w="1393"/>
        <w:gridCol w:w="1560"/>
        <w:gridCol w:w="1303"/>
      </w:tblGrid>
      <w:tr w:rsidR="0041003D" w:rsidRPr="00D3393E" w:rsidTr="0041003D">
        <w:trPr>
          <w:cantSplit/>
          <w:tblHeader/>
          <w:jc w:val="center"/>
        </w:trPr>
        <w:tc>
          <w:tcPr>
            <w:tcW w:w="3407" w:type="dxa"/>
            <w:vMerge w:val="restart"/>
            <w:tcBorders>
              <w:top w:val="single" w:sz="4" w:space="0" w:color="auto"/>
              <w:left w:val="single" w:sz="4" w:space="0" w:color="auto"/>
              <w:bottom w:val="nil"/>
              <w:right w:val="single" w:sz="4" w:space="0" w:color="auto"/>
            </w:tcBorders>
          </w:tcPr>
          <w:p w:rsidR="0041003D" w:rsidRPr="00D3393E" w:rsidRDefault="0041003D" w:rsidP="00BE2031">
            <w:pPr>
              <w:pStyle w:val="21"/>
              <w:spacing w:before="20" w:after="20" w:line="200" w:lineRule="exact"/>
              <w:ind w:firstLine="0"/>
              <w:rPr>
                <w:sz w:val="22"/>
                <w:szCs w:val="22"/>
              </w:rPr>
            </w:pPr>
          </w:p>
        </w:tc>
        <w:tc>
          <w:tcPr>
            <w:tcW w:w="1418" w:type="dxa"/>
            <w:vMerge w:val="restart"/>
            <w:tcBorders>
              <w:top w:val="single" w:sz="4" w:space="0" w:color="auto"/>
              <w:left w:val="single" w:sz="4" w:space="0" w:color="auto"/>
              <w:bottom w:val="nil"/>
              <w:right w:val="single" w:sz="4" w:space="0" w:color="auto"/>
            </w:tcBorders>
          </w:tcPr>
          <w:p w:rsidR="0041003D" w:rsidRPr="00D3393E" w:rsidRDefault="0041003D" w:rsidP="00BE2031">
            <w:pPr>
              <w:spacing w:before="20" w:after="20" w:line="200" w:lineRule="exact"/>
              <w:jc w:val="center"/>
            </w:pPr>
            <w:r w:rsidRPr="00D3393E">
              <w:rPr>
                <w:sz w:val="22"/>
                <w:szCs w:val="22"/>
              </w:rPr>
              <w:t>Январь-</w:t>
            </w:r>
            <w:r>
              <w:rPr>
                <w:sz w:val="22"/>
                <w:szCs w:val="22"/>
              </w:rPr>
              <w:t>май</w:t>
            </w:r>
            <w:r w:rsidRPr="00D3393E">
              <w:rPr>
                <w:sz w:val="22"/>
                <w:szCs w:val="22"/>
              </w:rPr>
              <w:t xml:space="preserve"> 2018 г., </w:t>
            </w:r>
            <w:r>
              <w:rPr>
                <w:sz w:val="22"/>
                <w:szCs w:val="22"/>
              </w:rPr>
              <w:br/>
            </w:r>
            <w:r w:rsidRPr="00D3393E">
              <w:rPr>
                <w:sz w:val="22"/>
                <w:szCs w:val="22"/>
              </w:rPr>
              <w:t>млн. долл. США</w:t>
            </w:r>
          </w:p>
        </w:tc>
        <w:tc>
          <w:tcPr>
            <w:tcW w:w="1393" w:type="dxa"/>
            <w:vMerge w:val="restart"/>
            <w:tcBorders>
              <w:top w:val="single" w:sz="4" w:space="0" w:color="auto"/>
              <w:left w:val="single" w:sz="4" w:space="0" w:color="auto"/>
              <w:bottom w:val="nil"/>
              <w:right w:val="single" w:sz="4" w:space="0" w:color="auto"/>
            </w:tcBorders>
          </w:tcPr>
          <w:p w:rsidR="0041003D" w:rsidRPr="00D3393E" w:rsidRDefault="0041003D" w:rsidP="00BE2031">
            <w:pPr>
              <w:spacing w:before="20" w:after="20" w:line="200" w:lineRule="exact"/>
              <w:jc w:val="center"/>
            </w:pPr>
            <w:r w:rsidRPr="00D3393E">
              <w:rPr>
                <w:sz w:val="22"/>
                <w:szCs w:val="22"/>
              </w:rPr>
              <w:t>Январь-</w:t>
            </w:r>
            <w:r>
              <w:rPr>
                <w:sz w:val="22"/>
                <w:szCs w:val="22"/>
              </w:rPr>
              <w:t>май</w:t>
            </w:r>
            <w:r w:rsidRPr="00D3393E">
              <w:rPr>
                <w:sz w:val="22"/>
                <w:szCs w:val="22"/>
              </w:rPr>
              <w:t xml:space="preserve"> 2019 г., </w:t>
            </w:r>
            <w:r>
              <w:rPr>
                <w:sz w:val="22"/>
                <w:szCs w:val="22"/>
              </w:rPr>
              <w:br/>
            </w:r>
            <w:r w:rsidRPr="00D3393E">
              <w:rPr>
                <w:sz w:val="22"/>
                <w:szCs w:val="22"/>
              </w:rPr>
              <w:t>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41003D" w:rsidRPr="00D3393E" w:rsidRDefault="0041003D" w:rsidP="00BE2031">
            <w:pPr>
              <w:spacing w:before="20" w:after="20" w:line="200" w:lineRule="exact"/>
              <w:jc w:val="center"/>
            </w:pPr>
            <w:r w:rsidRPr="00D3393E">
              <w:rPr>
                <w:sz w:val="22"/>
                <w:szCs w:val="22"/>
              </w:rPr>
              <w:t>Январь-</w:t>
            </w:r>
            <w:r>
              <w:rPr>
                <w:sz w:val="22"/>
                <w:szCs w:val="22"/>
              </w:rPr>
              <w:t>май</w:t>
            </w:r>
            <w:r w:rsidRPr="00D3393E">
              <w:rPr>
                <w:sz w:val="22"/>
                <w:szCs w:val="22"/>
              </w:rPr>
              <w:t xml:space="preserve"> 2019 г. </w:t>
            </w:r>
            <w:r w:rsidRPr="00D3393E">
              <w:rPr>
                <w:sz w:val="22"/>
                <w:szCs w:val="22"/>
              </w:rPr>
              <w:br/>
              <w:t>к январю-</w:t>
            </w:r>
            <w:r>
              <w:rPr>
                <w:sz w:val="22"/>
                <w:szCs w:val="22"/>
              </w:rPr>
              <w:t>маю</w:t>
            </w:r>
            <w:r w:rsidRPr="00D3393E">
              <w:rPr>
                <w:sz w:val="22"/>
                <w:szCs w:val="22"/>
              </w:rPr>
              <w:t xml:space="preserve"> 2018 г.</w:t>
            </w:r>
          </w:p>
        </w:tc>
      </w:tr>
      <w:tr w:rsidR="0041003D" w:rsidRPr="00D3393E" w:rsidTr="0041003D">
        <w:trPr>
          <w:cantSplit/>
          <w:trHeight w:val="674"/>
          <w:tblHeader/>
          <w:jc w:val="center"/>
        </w:trPr>
        <w:tc>
          <w:tcPr>
            <w:tcW w:w="3407" w:type="dxa"/>
            <w:vMerge/>
            <w:tcBorders>
              <w:top w:val="nil"/>
              <w:left w:val="single" w:sz="4" w:space="0" w:color="auto"/>
              <w:bottom w:val="single" w:sz="4" w:space="0" w:color="auto"/>
              <w:right w:val="single" w:sz="4" w:space="0" w:color="auto"/>
            </w:tcBorders>
          </w:tcPr>
          <w:p w:rsidR="0041003D" w:rsidRPr="00D3393E" w:rsidRDefault="0041003D" w:rsidP="00BE2031">
            <w:pPr>
              <w:pStyle w:val="21"/>
              <w:spacing w:before="20" w:after="2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41003D" w:rsidRPr="00D3393E" w:rsidRDefault="0041003D" w:rsidP="00BE2031">
            <w:pPr>
              <w:pStyle w:val="21"/>
              <w:spacing w:before="20" w:after="20" w:line="200" w:lineRule="exact"/>
              <w:ind w:right="227" w:firstLine="0"/>
              <w:jc w:val="center"/>
              <w:rPr>
                <w:sz w:val="22"/>
                <w:szCs w:val="22"/>
              </w:rPr>
            </w:pPr>
          </w:p>
        </w:tc>
        <w:tc>
          <w:tcPr>
            <w:tcW w:w="1393" w:type="dxa"/>
            <w:vMerge/>
            <w:tcBorders>
              <w:top w:val="nil"/>
              <w:left w:val="single" w:sz="4" w:space="0" w:color="auto"/>
              <w:bottom w:val="single" w:sz="4" w:space="0" w:color="auto"/>
              <w:right w:val="single" w:sz="4" w:space="0" w:color="auto"/>
            </w:tcBorders>
          </w:tcPr>
          <w:p w:rsidR="0041003D" w:rsidRPr="00D3393E" w:rsidRDefault="0041003D" w:rsidP="00BE2031">
            <w:pPr>
              <w:pStyle w:val="21"/>
              <w:spacing w:before="20" w:after="2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41003D" w:rsidRPr="00D3393E" w:rsidRDefault="0041003D" w:rsidP="00BE2031">
            <w:pPr>
              <w:pStyle w:val="21"/>
              <w:spacing w:before="20" w:after="20" w:line="200" w:lineRule="exact"/>
              <w:ind w:left="-57" w:right="-57" w:firstLine="0"/>
              <w:jc w:val="center"/>
              <w:rPr>
                <w:sz w:val="22"/>
                <w:szCs w:val="22"/>
              </w:rPr>
            </w:pPr>
            <w:r w:rsidRPr="00D3393E">
              <w:rPr>
                <w:spacing w:val="-4"/>
                <w:sz w:val="22"/>
                <w:szCs w:val="22"/>
              </w:rPr>
              <w:t>уменьшение</w:t>
            </w:r>
            <w:proofErr w:type="gramStart"/>
            <w:r w:rsidRPr="00D3393E">
              <w:rPr>
                <w:spacing w:val="-4"/>
                <w:sz w:val="22"/>
                <w:szCs w:val="22"/>
              </w:rPr>
              <w:t xml:space="preserve"> (-),</w:t>
            </w:r>
            <w:r w:rsidRPr="00D3393E">
              <w:rPr>
                <w:sz w:val="22"/>
                <w:szCs w:val="22"/>
              </w:rPr>
              <w:br/>
            </w:r>
            <w:proofErr w:type="gramEnd"/>
            <w:r w:rsidRPr="00D3393E">
              <w:rPr>
                <w:sz w:val="22"/>
                <w:szCs w:val="22"/>
              </w:rPr>
              <w:t>млн. долл. США</w:t>
            </w:r>
          </w:p>
        </w:tc>
        <w:tc>
          <w:tcPr>
            <w:tcW w:w="1303" w:type="dxa"/>
            <w:tcBorders>
              <w:top w:val="nil"/>
              <w:left w:val="single" w:sz="4" w:space="0" w:color="auto"/>
              <w:bottom w:val="single" w:sz="4" w:space="0" w:color="auto"/>
              <w:right w:val="single" w:sz="4" w:space="0" w:color="auto"/>
            </w:tcBorders>
          </w:tcPr>
          <w:p w:rsidR="0041003D" w:rsidRPr="00D3393E" w:rsidRDefault="0041003D" w:rsidP="00BE2031">
            <w:pPr>
              <w:pStyle w:val="21"/>
              <w:spacing w:before="20" w:after="20" w:line="200" w:lineRule="exact"/>
              <w:ind w:firstLine="0"/>
              <w:jc w:val="center"/>
              <w:rPr>
                <w:sz w:val="22"/>
                <w:szCs w:val="22"/>
              </w:rPr>
            </w:pPr>
            <w:r w:rsidRPr="00D3393E">
              <w:rPr>
                <w:sz w:val="22"/>
                <w:szCs w:val="22"/>
              </w:rPr>
              <w:t xml:space="preserve">в </w:t>
            </w:r>
            <w:r w:rsidRPr="00D3393E">
              <w:rPr>
                <w:sz w:val="22"/>
                <w:szCs w:val="22"/>
              </w:rPr>
              <w:br/>
              <w:t>процентах</w:t>
            </w:r>
          </w:p>
        </w:tc>
      </w:tr>
      <w:tr w:rsidR="0041003D" w:rsidRPr="001B78FA" w:rsidTr="00AA41BF">
        <w:trPr>
          <w:jc w:val="center"/>
        </w:trPr>
        <w:tc>
          <w:tcPr>
            <w:tcW w:w="3407" w:type="dxa"/>
            <w:tcBorders>
              <w:top w:val="single" w:sz="4" w:space="0" w:color="auto"/>
              <w:left w:val="single" w:sz="4" w:space="0" w:color="auto"/>
              <w:bottom w:val="nil"/>
              <w:right w:val="single" w:sz="4" w:space="0" w:color="auto"/>
            </w:tcBorders>
            <w:vAlign w:val="bottom"/>
          </w:tcPr>
          <w:p w:rsidR="0041003D" w:rsidRPr="001B78FA" w:rsidRDefault="0041003D" w:rsidP="00BE2031">
            <w:pPr>
              <w:spacing w:before="30" w:after="30" w:line="200" w:lineRule="exact"/>
              <w:rPr>
                <w:color w:val="000000"/>
              </w:rPr>
            </w:pPr>
            <w:r w:rsidRPr="001B78FA">
              <w:rPr>
                <w:color w:val="000000"/>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41003D" w:rsidRPr="001B78FA" w:rsidRDefault="00AA41BF" w:rsidP="00BE2031">
            <w:pPr>
              <w:spacing w:before="30" w:after="30" w:line="200" w:lineRule="exact"/>
              <w:ind w:right="284"/>
              <w:jc w:val="right"/>
              <w:rPr>
                <w:color w:val="000000"/>
              </w:rPr>
            </w:pPr>
            <w:r w:rsidRPr="001B78FA">
              <w:rPr>
                <w:color w:val="000000"/>
                <w:sz w:val="22"/>
                <w:szCs w:val="22"/>
              </w:rPr>
              <w:t>724,1</w:t>
            </w:r>
          </w:p>
        </w:tc>
        <w:tc>
          <w:tcPr>
            <w:tcW w:w="1393" w:type="dxa"/>
            <w:tcBorders>
              <w:top w:val="single" w:sz="4" w:space="0" w:color="auto"/>
              <w:left w:val="single" w:sz="4" w:space="0" w:color="auto"/>
              <w:bottom w:val="nil"/>
              <w:right w:val="single" w:sz="4" w:space="0" w:color="auto"/>
            </w:tcBorders>
            <w:vAlign w:val="bottom"/>
          </w:tcPr>
          <w:p w:rsidR="0041003D" w:rsidRPr="001B78FA" w:rsidRDefault="00AA41BF" w:rsidP="00BE2031">
            <w:pPr>
              <w:spacing w:before="30" w:after="30" w:line="200" w:lineRule="exact"/>
              <w:ind w:right="340"/>
              <w:jc w:val="right"/>
              <w:rPr>
                <w:color w:val="000000"/>
              </w:rPr>
            </w:pPr>
            <w:r w:rsidRPr="001B78FA">
              <w:rPr>
                <w:color w:val="000000"/>
                <w:sz w:val="22"/>
                <w:szCs w:val="22"/>
              </w:rPr>
              <w:t>66,1</w:t>
            </w:r>
          </w:p>
        </w:tc>
        <w:tc>
          <w:tcPr>
            <w:tcW w:w="1560" w:type="dxa"/>
            <w:tcBorders>
              <w:top w:val="single" w:sz="4" w:space="0" w:color="auto"/>
              <w:left w:val="single" w:sz="4" w:space="0" w:color="auto"/>
              <w:bottom w:val="nil"/>
              <w:right w:val="single" w:sz="4" w:space="0" w:color="auto"/>
            </w:tcBorders>
            <w:vAlign w:val="bottom"/>
          </w:tcPr>
          <w:p w:rsidR="0041003D" w:rsidRPr="001B78FA" w:rsidRDefault="00AA41BF" w:rsidP="00BE2031">
            <w:pPr>
              <w:spacing w:before="30" w:after="30" w:line="200" w:lineRule="exact"/>
              <w:ind w:right="431"/>
              <w:jc w:val="right"/>
              <w:rPr>
                <w:color w:val="000000"/>
              </w:rPr>
            </w:pPr>
            <w:r w:rsidRPr="001B78FA">
              <w:rPr>
                <w:color w:val="000000"/>
                <w:sz w:val="22"/>
                <w:szCs w:val="22"/>
              </w:rPr>
              <w:t>-658,0</w:t>
            </w:r>
          </w:p>
        </w:tc>
        <w:tc>
          <w:tcPr>
            <w:tcW w:w="1303" w:type="dxa"/>
            <w:tcBorders>
              <w:top w:val="single" w:sz="4" w:space="0" w:color="auto"/>
              <w:left w:val="single" w:sz="4" w:space="0" w:color="auto"/>
              <w:bottom w:val="nil"/>
              <w:right w:val="single" w:sz="4" w:space="0" w:color="auto"/>
            </w:tcBorders>
            <w:vAlign w:val="bottom"/>
          </w:tcPr>
          <w:p w:rsidR="0041003D" w:rsidRPr="001B78FA" w:rsidRDefault="00AA41BF" w:rsidP="00BE2031">
            <w:pPr>
              <w:spacing w:before="30" w:after="30" w:line="200" w:lineRule="exact"/>
              <w:ind w:right="369"/>
              <w:jc w:val="right"/>
              <w:rPr>
                <w:color w:val="000000"/>
              </w:rPr>
            </w:pPr>
            <w:r w:rsidRPr="001B78FA">
              <w:rPr>
                <w:color w:val="000000"/>
                <w:sz w:val="22"/>
                <w:szCs w:val="22"/>
              </w:rPr>
              <w:t>9,1</w:t>
            </w:r>
          </w:p>
        </w:tc>
      </w:tr>
      <w:tr w:rsidR="00AA41BF" w:rsidRPr="001B78FA" w:rsidTr="00AA41BF">
        <w:trPr>
          <w:jc w:val="center"/>
        </w:trPr>
        <w:tc>
          <w:tcPr>
            <w:tcW w:w="3407" w:type="dxa"/>
            <w:tcBorders>
              <w:top w:val="nil"/>
              <w:left w:val="single" w:sz="4" w:space="0" w:color="auto"/>
              <w:bottom w:val="nil"/>
              <w:right w:val="single" w:sz="4" w:space="0" w:color="auto"/>
            </w:tcBorders>
          </w:tcPr>
          <w:p w:rsidR="00AA41BF" w:rsidRPr="001B78FA" w:rsidRDefault="00AA41BF" w:rsidP="00BE2031">
            <w:pPr>
              <w:spacing w:before="30" w:after="30" w:line="200" w:lineRule="exact"/>
            </w:pPr>
            <w:r w:rsidRPr="001B78FA">
              <w:rPr>
                <w:color w:val="000000"/>
                <w:sz w:val="22"/>
                <w:szCs w:val="22"/>
              </w:rPr>
              <w:t>Нефть сырая, включая газовый конденсат</w:t>
            </w:r>
          </w:p>
        </w:tc>
        <w:tc>
          <w:tcPr>
            <w:tcW w:w="1418"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284"/>
              <w:jc w:val="right"/>
              <w:rPr>
                <w:color w:val="000000"/>
              </w:rPr>
            </w:pPr>
            <w:r w:rsidRPr="001B78FA">
              <w:rPr>
                <w:color w:val="000000"/>
                <w:sz w:val="22"/>
                <w:szCs w:val="22"/>
              </w:rPr>
              <w:t>2</w:t>
            </w:r>
            <w:r w:rsidR="00243E8F" w:rsidRPr="001B78FA">
              <w:rPr>
                <w:color w:val="000000"/>
                <w:sz w:val="22"/>
                <w:szCs w:val="22"/>
              </w:rPr>
              <w:t> </w:t>
            </w:r>
            <w:r w:rsidRPr="001B78FA">
              <w:rPr>
                <w:color w:val="000000"/>
                <w:sz w:val="22"/>
                <w:szCs w:val="22"/>
              </w:rPr>
              <w:t>828,4</w:t>
            </w:r>
          </w:p>
        </w:tc>
        <w:tc>
          <w:tcPr>
            <w:tcW w:w="1393"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340"/>
              <w:jc w:val="right"/>
              <w:rPr>
                <w:color w:val="000000"/>
              </w:rPr>
            </w:pPr>
            <w:r w:rsidRPr="001B78FA">
              <w:rPr>
                <w:color w:val="000000"/>
                <w:sz w:val="22"/>
                <w:szCs w:val="22"/>
              </w:rPr>
              <w:t>2</w:t>
            </w:r>
            <w:r w:rsidR="00243E8F" w:rsidRPr="001B78FA">
              <w:rPr>
                <w:color w:val="000000"/>
                <w:sz w:val="22"/>
                <w:szCs w:val="22"/>
              </w:rPr>
              <w:t> </w:t>
            </w:r>
            <w:r w:rsidRPr="001B78FA">
              <w:rPr>
                <w:color w:val="000000"/>
                <w:sz w:val="22"/>
                <w:szCs w:val="22"/>
              </w:rPr>
              <w:t>729,2</w:t>
            </w:r>
          </w:p>
        </w:tc>
        <w:tc>
          <w:tcPr>
            <w:tcW w:w="1560"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431"/>
              <w:jc w:val="right"/>
              <w:rPr>
                <w:color w:val="000000"/>
              </w:rPr>
            </w:pPr>
            <w:r w:rsidRPr="001B78FA">
              <w:rPr>
                <w:color w:val="000000"/>
                <w:sz w:val="22"/>
                <w:szCs w:val="22"/>
              </w:rPr>
              <w:t>-99,2</w:t>
            </w:r>
          </w:p>
        </w:tc>
        <w:tc>
          <w:tcPr>
            <w:tcW w:w="1303"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369"/>
              <w:jc w:val="right"/>
              <w:rPr>
                <w:color w:val="000000"/>
              </w:rPr>
            </w:pPr>
            <w:r w:rsidRPr="001B78FA">
              <w:rPr>
                <w:color w:val="000000"/>
                <w:sz w:val="22"/>
                <w:szCs w:val="22"/>
              </w:rPr>
              <w:t>96,5</w:t>
            </w:r>
          </w:p>
        </w:tc>
      </w:tr>
      <w:tr w:rsidR="0041003D" w:rsidRPr="001B78FA" w:rsidTr="00AA41BF">
        <w:trPr>
          <w:jc w:val="center"/>
        </w:trPr>
        <w:tc>
          <w:tcPr>
            <w:tcW w:w="3407" w:type="dxa"/>
            <w:tcBorders>
              <w:top w:val="nil"/>
              <w:left w:val="single" w:sz="4" w:space="0" w:color="auto"/>
              <w:bottom w:val="nil"/>
              <w:right w:val="single" w:sz="4" w:space="0" w:color="auto"/>
            </w:tcBorders>
          </w:tcPr>
          <w:p w:rsidR="0041003D" w:rsidRPr="001B78FA" w:rsidRDefault="0041003D" w:rsidP="00BE2031">
            <w:pPr>
              <w:spacing w:before="30" w:after="30" w:line="200" w:lineRule="exact"/>
              <w:rPr>
                <w:color w:val="000000"/>
              </w:rPr>
            </w:pPr>
            <w:r w:rsidRPr="001B78FA">
              <w:rPr>
                <w:sz w:val="22"/>
                <w:szCs w:val="22"/>
              </w:rPr>
              <w:t>Томаты</w:t>
            </w:r>
          </w:p>
        </w:tc>
        <w:tc>
          <w:tcPr>
            <w:tcW w:w="1418" w:type="dxa"/>
            <w:tcBorders>
              <w:top w:val="nil"/>
              <w:left w:val="single" w:sz="4" w:space="0" w:color="auto"/>
              <w:bottom w:val="nil"/>
              <w:right w:val="single" w:sz="4" w:space="0" w:color="auto"/>
            </w:tcBorders>
            <w:vAlign w:val="bottom"/>
          </w:tcPr>
          <w:p w:rsidR="0041003D" w:rsidRPr="001B78FA" w:rsidRDefault="00AA41BF" w:rsidP="00BE2031">
            <w:pPr>
              <w:spacing w:before="30" w:after="30" w:line="200" w:lineRule="exact"/>
              <w:ind w:right="284"/>
              <w:jc w:val="right"/>
              <w:rPr>
                <w:color w:val="000000"/>
              </w:rPr>
            </w:pPr>
            <w:r w:rsidRPr="001B78FA">
              <w:rPr>
                <w:color w:val="000000"/>
                <w:sz w:val="22"/>
                <w:szCs w:val="22"/>
              </w:rPr>
              <w:t>93,5</w:t>
            </w:r>
          </w:p>
        </w:tc>
        <w:tc>
          <w:tcPr>
            <w:tcW w:w="1393" w:type="dxa"/>
            <w:tcBorders>
              <w:top w:val="nil"/>
              <w:left w:val="single" w:sz="4" w:space="0" w:color="auto"/>
              <w:bottom w:val="nil"/>
              <w:right w:val="single" w:sz="4" w:space="0" w:color="auto"/>
            </w:tcBorders>
            <w:vAlign w:val="bottom"/>
          </w:tcPr>
          <w:p w:rsidR="0041003D" w:rsidRPr="001B78FA" w:rsidRDefault="00AA41BF" w:rsidP="00BE2031">
            <w:pPr>
              <w:spacing w:before="30" w:after="30" w:line="200" w:lineRule="exact"/>
              <w:ind w:right="340"/>
              <w:jc w:val="right"/>
              <w:rPr>
                <w:color w:val="000000"/>
              </w:rPr>
            </w:pPr>
            <w:r w:rsidRPr="001B78FA">
              <w:rPr>
                <w:color w:val="000000"/>
                <w:sz w:val="22"/>
                <w:szCs w:val="22"/>
              </w:rPr>
              <w:t>33,4</w:t>
            </w:r>
          </w:p>
        </w:tc>
        <w:tc>
          <w:tcPr>
            <w:tcW w:w="1560" w:type="dxa"/>
            <w:tcBorders>
              <w:top w:val="nil"/>
              <w:left w:val="single" w:sz="4" w:space="0" w:color="auto"/>
              <w:bottom w:val="nil"/>
              <w:right w:val="single" w:sz="4" w:space="0" w:color="auto"/>
            </w:tcBorders>
            <w:vAlign w:val="bottom"/>
          </w:tcPr>
          <w:p w:rsidR="0041003D" w:rsidRPr="001B78FA" w:rsidRDefault="00AA41BF" w:rsidP="00BE2031">
            <w:pPr>
              <w:spacing w:before="30" w:after="30" w:line="200" w:lineRule="exact"/>
              <w:ind w:right="431"/>
              <w:jc w:val="right"/>
              <w:rPr>
                <w:color w:val="000000"/>
              </w:rPr>
            </w:pPr>
            <w:r w:rsidRPr="001B78FA">
              <w:rPr>
                <w:color w:val="000000"/>
                <w:sz w:val="22"/>
                <w:szCs w:val="22"/>
              </w:rPr>
              <w:t>-60,1</w:t>
            </w:r>
          </w:p>
        </w:tc>
        <w:tc>
          <w:tcPr>
            <w:tcW w:w="1303" w:type="dxa"/>
            <w:tcBorders>
              <w:top w:val="nil"/>
              <w:left w:val="single" w:sz="4" w:space="0" w:color="auto"/>
              <w:bottom w:val="nil"/>
              <w:right w:val="single" w:sz="4" w:space="0" w:color="auto"/>
            </w:tcBorders>
            <w:vAlign w:val="bottom"/>
          </w:tcPr>
          <w:p w:rsidR="0041003D" w:rsidRPr="001B78FA" w:rsidRDefault="00AA41BF" w:rsidP="00BE2031">
            <w:pPr>
              <w:spacing w:before="30" w:after="30" w:line="200" w:lineRule="exact"/>
              <w:ind w:right="369"/>
              <w:jc w:val="right"/>
              <w:rPr>
                <w:color w:val="000000"/>
              </w:rPr>
            </w:pPr>
            <w:r w:rsidRPr="001B78FA">
              <w:rPr>
                <w:color w:val="000000"/>
                <w:sz w:val="22"/>
                <w:szCs w:val="22"/>
              </w:rPr>
              <w:t>35,8</w:t>
            </w:r>
          </w:p>
        </w:tc>
      </w:tr>
      <w:tr w:rsidR="00AA41BF" w:rsidRPr="001B78FA" w:rsidTr="00AA41BF">
        <w:trPr>
          <w:jc w:val="center"/>
        </w:trPr>
        <w:tc>
          <w:tcPr>
            <w:tcW w:w="3407" w:type="dxa"/>
            <w:tcBorders>
              <w:top w:val="nil"/>
              <w:left w:val="single" w:sz="4" w:space="0" w:color="auto"/>
              <w:bottom w:val="nil"/>
              <w:right w:val="single" w:sz="4" w:space="0" w:color="auto"/>
            </w:tcBorders>
          </w:tcPr>
          <w:p w:rsidR="00AA41BF" w:rsidRPr="001B78FA" w:rsidRDefault="00AA41BF" w:rsidP="00BE2031">
            <w:pPr>
              <w:spacing w:before="30" w:after="30" w:line="200" w:lineRule="exact"/>
              <w:rPr>
                <w:color w:val="000000"/>
              </w:rPr>
            </w:pPr>
            <w:r w:rsidRPr="001B78FA">
              <w:rPr>
                <w:color w:val="000000"/>
                <w:sz w:val="22"/>
                <w:szCs w:val="22"/>
              </w:rPr>
              <w:t>Сжиженный газ</w:t>
            </w:r>
          </w:p>
        </w:tc>
        <w:tc>
          <w:tcPr>
            <w:tcW w:w="1418"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284"/>
              <w:jc w:val="right"/>
              <w:rPr>
                <w:color w:val="000000"/>
              </w:rPr>
            </w:pPr>
            <w:r w:rsidRPr="001B78FA">
              <w:rPr>
                <w:color w:val="000000"/>
                <w:sz w:val="22"/>
                <w:szCs w:val="22"/>
              </w:rPr>
              <w:t>84,6</w:t>
            </w:r>
          </w:p>
        </w:tc>
        <w:tc>
          <w:tcPr>
            <w:tcW w:w="1393"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340"/>
              <w:jc w:val="right"/>
              <w:rPr>
                <w:color w:val="000000"/>
              </w:rPr>
            </w:pPr>
            <w:r w:rsidRPr="001B78FA">
              <w:rPr>
                <w:color w:val="000000"/>
                <w:sz w:val="22"/>
                <w:szCs w:val="22"/>
              </w:rPr>
              <w:t>45,1</w:t>
            </w:r>
          </w:p>
        </w:tc>
        <w:tc>
          <w:tcPr>
            <w:tcW w:w="1560" w:type="dxa"/>
            <w:tcBorders>
              <w:top w:val="nil"/>
              <w:left w:val="single" w:sz="4" w:space="0" w:color="auto"/>
              <w:bottom w:val="nil"/>
              <w:right w:val="single" w:sz="4" w:space="0" w:color="auto"/>
            </w:tcBorders>
            <w:vAlign w:val="bottom"/>
          </w:tcPr>
          <w:p w:rsidR="00AA41BF" w:rsidRPr="00BE4D31" w:rsidRDefault="00AA41BF" w:rsidP="00BE2031">
            <w:pPr>
              <w:spacing w:before="30" w:after="30" w:line="200" w:lineRule="exact"/>
              <w:ind w:right="431"/>
              <w:jc w:val="right"/>
              <w:rPr>
                <w:color w:val="000000"/>
                <w:lang w:val="en-US"/>
              </w:rPr>
            </w:pPr>
            <w:r w:rsidRPr="001B78FA">
              <w:rPr>
                <w:color w:val="000000"/>
                <w:sz w:val="22"/>
                <w:szCs w:val="22"/>
              </w:rPr>
              <w:t>-39,</w:t>
            </w:r>
            <w:r w:rsidR="00BE4D31">
              <w:rPr>
                <w:color w:val="000000"/>
                <w:sz w:val="22"/>
                <w:szCs w:val="22"/>
                <w:lang w:val="en-US"/>
              </w:rPr>
              <w:t>5</w:t>
            </w:r>
          </w:p>
        </w:tc>
        <w:tc>
          <w:tcPr>
            <w:tcW w:w="1303"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369"/>
              <w:jc w:val="right"/>
              <w:rPr>
                <w:color w:val="000000"/>
              </w:rPr>
            </w:pPr>
            <w:r w:rsidRPr="001B78FA">
              <w:rPr>
                <w:color w:val="000000"/>
                <w:sz w:val="22"/>
                <w:szCs w:val="22"/>
              </w:rPr>
              <w:t>53,2</w:t>
            </w:r>
          </w:p>
        </w:tc>
      </w:tr>
      <w:tr w:rsidR="00AA41BF" w:rsidRPr="001B78FA" w:rsidTr="00AA41BF">
        <w:trPr>
          <w:jc w:val="center"/>
        </w:trPr>
        <w:tc>
          <w:tcPr>
            <w:tcW w:w="3407" w:type="dxa"/>
            <w:tcBorders>
              <w:top w:val="nil"/>
              <w:left w:val="single" w:sz="4" w:space="0" w:color="auto"/>
              <w:bottom w:val="nil"/>
              <w:right w:val="single" w:sz="4" w:space="0" w:color="auto"/>
            </w:tcBorders>
          </w:tcPr>
          <w:p w:rsidR="00AA41BF" w:rsidRPr="001B78FA" w:rsidRDefault="00AA41BF" w:rsidP="00BE2031">
            <w:pPr>
              <w:spacing w:before="30" w:after="30" w:line="200" w:lineRule="exact"/>
              <w:rPr>
                <w:color w:val="000000"/>
              </w:rPr>
            </w:pPr>
            <w:r w:rsidRPr="001B78FA">
              <w:rPr>
                <w:color w:val="000000"/>
                <w:sz w:val="22"/>
                <w:szCs w:val="22"/>
              </w:rPr>
              <w:t>Горны и печи промышленные</w:t>
            </w:r>
          </w:p>
        </w:tc>
        <w:tc>
          <w:tcPr>
            <w:tcW w:w="1418"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284"/>
              <w:jc w:val="right"/>
              <w:rPr>
                <w:color w:val="000000"/>
              </w:rPr>
            </w:pPr>
            <w:r w:rsidRPr="001B78FA">
              <w:rPr>
                <w:color w:val="000000"/>
                <w:sz w:val="22"/>
                <w:szCs w:val="22"/>
              </w:rPr>
              <w:t>31,0</w:t>
            </w:r>
          </w:p>
        </w:tc>
        <w:tc>
          <w:tcPr>
            <w:tcW w:w="1393"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340"/>
              <w:jc w:val="right"/>
              <w:rPr>
                <w:color w:val="000000"/>
              </w:rPr>
            </w:pPr>
            <w:r w:rsidRPr="001B78FA">
              <w:rPr>
                <w:color w:val="000000"/>
                <w:sz w:val="22"/>
                <w:szCs w:val="22"/>
              </w:rPr>
              <w:t>3,5</w:t>
            </w:r>
          </w:p>
        </w:tc>
        <w:tc>
          <w:tcPr>
            <w:tcW w:w="1560"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431"/>
              <w:jc w:val="right"/>
              <w:rPr>
                <w:color w:val="000000"/>
              </w:rPr>
            </w:pPr>
            <w:r w:rsidRPr="001B78FA">
              <w:rPr>
                <w:color w:val="000000"/>
                <w:sz w:val="22"/>
                <w:szCs w:val="22"/>
              </w:rPr>
              <w:t>-27,5</w:t>
            </w:r>
          </w:p>
        </w:tc>
        <w:tc>
          <w:tcPr>
            <w:tcW w:w="1303"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369"/>
              <w:jc w:val="right"/>
              <w:rPr>
                <w:color w:val="000000"/>
              </w:rPr>
            </w:pPr>
            <w:r w:rsidRPr="001B78FA">
              <w:rPr>
                <w:color w:val="000000"/>
                <w:sz w:val="22"/>
                <w:szCs w:val="22"/>
              </w:rPr>
              <w:t>11,2</w:t>
            </w:r>
          </w:p>
        </w:tc>
      </w:tr>
      <w:tr w:rsidR="00AA41BF" w:rsidRPr="001B78FA" w:rsidTr="00AA41BF">
        <w:trPr>
          <w:jc w:val="center"/>
        </w:trPr>
        <w:tc>
          <w:tcPr>
            <w:tcW w:w="3407" w:type="dxa"/>
            <w:tcBorders>
              <w:top w:val="nil"/>
              <w:left w:val="single" w:sz="4" w:space="0" w:color="auto"/>
              <w:bottom w:val="nil"/>
              <w:right w:val="single" w:sz="4" w:space="0" w:color="auto"/>
            </w:tcBorders>
          </w:tcPr>
          <w:p w:rsidR="00AA41BF" w:rsidRPr="001B78FA" w:rsidRDefault="00AA41BF" w:rsidP="00BE2031">
            <w:pPr>
              <w:spacing w:before="30" w:after="30" w:line="200" w:lineRule="exact"/>
              <w:rPr>
                <w:color w:val="000000"/>
              </w:rPr>
            </w:pPr>
            <w:r w:rsidRPr="001B78FA">
              <w:rPr>
                <w:color w:val="000000"/>
                <w:sz w:val="22"/>
                <w:szCs w:val="22"/>
              </w:rPr>
              <w:t>Механические устройства для разбрызгивания или распыления жидкостей или порошков</w:t>
            </w:r>
          </w:p>
        </w:tc>
        <w:tc>
          <w:tcPr>
            <w:tcW w:w="1418"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284"/>
              <w:jc w:val="right"/>
              <w:rPr>
                <w:color w:val="000000"/>
              </w:rPr>
            </w:pPr>
            <w:r w:rsidRPr="001B78FA">
              <w:rPr>
                <w:color w:val="000000"/>
                <w:sz w:val="22"/>
                <w:szCs w:val="22"/>
              </w:rPr>
              <w:t>48,8</w:t>
            </w:r>
          </w:p>
        </w:tc>
        <w:tc>
          <w:tcPr>
            <w:tcW w:w="1393"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340"/>
              <w:jc w:val="right"/>
              <w:rPr>
                <w:color w:val="000000"/>
              </w:rPr>
            </w:pPr>
            <w:r w:rsidRPr="001B78FA">
              <w:rPr>
                <w:color w:val="000000"/>
                <w:sz w:val="22"/>
                <w:szCs w:val="22"/>
              </w:rPr>
              <w:t>21,7</w:t>
            </w:r>
          </w:p>
        </w:tc>
        <w:tc>
          <w:tcPr>
            <w:tcW w:w="1560" w:type="dxa"/>
            <w:tcBorders>
              <w:top w:val="nil"/>
              <w:left w:val="single" w:sz="4" w:space="0" w:color="auto"/>
              <w:bottom w:val="nil"/>
              <w:right w:val="single" w:sz="4" w:space="0" w:color="auto"/>
            </w:tcBorders>
            <w:vAlign w:val="bottom"/>
          </w:tcPr>
          <w:p w:rsidR="00AA41BF" w:rsidRPr="001B78FA" w:rsidRDefault="00243E8F" w:rsidP="00BE2031">
            <w:pPr>
              <w:spacing w:before="30" w:after="30" w:line="200" w:lineRule="exact"/>
              <w:ind w:right="431"/>
              <w:jc w:val="right"/>
              <w:rPr>
                <w:color w:val="000000"/>
              </w:rPr>
            </w:pPr>
            <w:r w:rsidRPr="001B78FA">
              <w:rPr>
                <w:color w:val="000000"/>
                <w:sz w:val="22"/>
                <w:szCs w:val="22"/>
              </w:rPr>
              <w:t>-</w:t>
            </w:r>
            <w:r w:rsidR="00AA41BF" w:rsidRPr="001B78FA">
              <w:rPr>
                <w:color w:val="000000"/>
                <w:sz w:val="22"/>
                <w:szCs w:val="22"/>
              </w:rPr>
              <w:t>27,1</w:t>
            </w:r>
          </w:p>
        </w:tc>
        <w:tc>
          <w:tcPr>
            <w:tcW w:w="1303"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369"/>
              <w:jc w:val="right"/>
              <w:rPr>
                <w:color w:val="000000"/>
              </w:rPr>
            </w:pPr>
            <w:r w:rsidRPr="001B78FA">
              <w:rPr>
                <w:color w:val="000000"/>
                <w:sz w:val="22"/>
                <w:szCs w:val="22"/>
              </w:rPr>
              <w:t>44,4</w:t>
            </w:r>
          </w:p>
        </w:tc>
      </w:tr>
      <w:tr w:rsidR="00AA41BF" w:rsidRPr="001B78FA" w:rsidTr="00AA41BF">
        <w:trPr>
          <w:jc w:val="center"/>
        </w:trPr>
        <w:tc>
          <w:tcPr>
            <w:tcW w:w="3407" w:type="dxa"/>
            <w:tcBorders>
              <w:top w:val="nil"/>
              <w:left w:val="single" w:sz="4" w:space="0" w:color="auto"/>
              <w:bottom w:val="nil"/>
              <w:right w:val="single" w:sz="4" w:space="0" w:color="auto"/>
            </w:tcBorders>
          </w:tcPr>
          <w:p w:rsidR="00AA41BF" w:rsidRPr="001B78FA" w:rsidRDefault="00AA41BF" w:rsidP="00BE2031">
            <w:pPr>
              <w:spacing w:before="30" w:after="30" w:line="200" w:lineRule="exact"/>
              <w:rPr>
                <w:color w:val="000000"/>
              </w:rPr>
            </w:pPr>
            <w:r w:rsidRPr="001B78FA">
              <w:rPr>
                <w:color w:val="000000"/>
                <w:sz w:val="22"/>
                <w:szCs w:val="22"/>
              </w:rPr>
              <w:t>Тракторы и седельные тягачи</w:t>
            </w:r>
          </w:p>
        </w:tc>
        <w:tc>
          <w:tcPr>
            <w:tcW w:w="1418"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284"/>
              <w:jc w:val="right"/>
              <w:rPr>
                <w:color w:val="000000"/>
              </w:rPr>
            </w:pPr>
            <w:r w:rsidRPr="001B78FA">
              <w:rPr>
                <w:color w:val="000000"/>
                <w:sz w:val="22"/>
                <w:szCs w:val="22"/>
              </w:rPr>
              <w:t>82,5</w:t>
            </w:r>
          </w:p>
        </w:tc>
        <w:tc>
          <w:tcPr>
            <w:tcW w:w="1393"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340"/>
              <w:jc w:val="right"/>
              <w:rPr>
                <w:color w:val="000000"/>
              </w:rPr>
            </w:pPr>
            <w:r w:rsidRPr="001B78FA">
              <w:rPr>
                <w:color w:val="000000"/>
                <w:sz w:val="22"/>
                <w:szCs w:val="22"/>
              </w:rPr>
              <w:t>55,9</w:t>
            </w:r>
          </w:p>
        </w:tc>
        <w:tc>
          <w:tcPr>
            <w:tcW w:w="1560"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431"/>
              <w:jc w:val="right"/>
              <w:rPr>
                <w:color w:val="000000"/>
              </w:rPr>
            </w:pPr>
            <w:r w:rsidRPr="001B78FA">
              <w:rPr>
                <w:color w:val="000000"/>
                <w:sz w:val="22"/>
                <w:szCs w:val="22"/>
              </w:rPr>
              <w:t>-26,6</w:t>
            </w:r>
          </w:p>
        </w:tc>
        <w:tc>
          <w:tcPr>
            <w:tcW w:w="1303"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369"/>
              <w:jc w:val="right"/>
              <w:rPr>
                <w:color w:val="000000"/>
              </w:rPr>
            </w:pPr>
            <w:r w:rsidRPr="001B78FA">
              <w:rPr>
                <w:color w:val="000000"/>
                <w:sz w:val="22"/>
                <w:szCs w:val="22"/>
              </w:rPr>
              <w:t>67,8</w:t>
            </w:r>
          </w:p>
        </w:tc>
      </w:tr>
      <w:tr w:rsidR="00AA41BF" w:rsidRPr="001B78FA" w:rsidTr="00AA41BF">
        <w:trPr>
          <w:jc w:val="center"/>
        </w:trPr>
        <w:tc>
          <w:tcPr>
            <w:tcW w:w="3407" w:type="dxa"/>
            <w:tcBorders>
              <w:top w:val="nil"/>
              <w:left w:val="single" w:sz="4" w:space="0" w:color="auto"/>
              <w:bottom w:val="nil"/>
              <w:right w:val="single" w:sz="4" w:space="0" w:color="auto"/>
            </w:tcBorders>
          </w:tcPr>
          <w:p w:rsidR="00AA41BF" w:rsidRPr="001B78FA" w:rsidRDefault="00AA41BF" w:rsidP="00BE2031">
            <w:pPr>
              <w:spacing w:before="30" w:after="30" w:line="200" w:lineRule="exact"/>
              <w:rPr>
                <w:color w:val="000000"/>
              </w:rPr>
            </w:pPr>
            <w:r w:rsidRPr="001B78FA">
              <w:rPr>
                <w:color w:val="000000"/>
                <w:sz w:val="22"/>
                <w:szCs w:val="22"/>
              </w:rPr>
              <w:t xml:space="preserve">Маргарин, смеси из животных </w:t>
            </w:r>
            <w:r w:rsidRPr="001B78FA">
              <w:rPr>
                <w:color w:val="000000"/>
                <w:sz w:val="22"/>
                <w:szCs w:val="22"/>
              </w:rPr>
              <w:br/>
              <w:t>или растительных жиров и масел</w:t>
            </w:r>
          </w:p>
        </w:tc>
        <w:tc>
          <w:tcPr>
            <w:tcW w:w="1418"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284"/>
              <w:jc w:val="right"/>
              <w:rPr>
                <w:color w:val="000000"/>
              </w:rPr>
            </w:pPr>
            <w:r w:rsidRPr="001B78FA">
              <w:rPr>
                <w:color w:val="000000"/>
                <w:sz w:val="22"/>
                <w:szCs w:val="22"/>
              </w:rPr>
              <w:t>40,5</w:t>
            </w:r>
          </w:p>
        </w:tc>
        <w:tc>
          <w:tcPr>
            <w:tcW w:w="1393"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340"/>
              <w:jc w:val="right"/>
              <w:rPr>
                <w:color w:val="000000"/>
              </w:rPr>
            </w:pPr>
            <w:r w:rsidRPr="001B78FA">
              <w:rPr>
                <w:color w:val="000000"/>
                <w:sz w:val="22"/>
                <w:szCs w:val="22"/>
              </w:rPr>
              <w:t>14,2</w:t>
            </w:r>
          </w:p>
        </w:tc>
        <w:tc>
          <w:tcPr>
            <w:tcW w:w="1560"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431"/>
              <w:jc w:val="right"/>
              <w:rPr>
                <w:color w:val="000000"/>
              </w:rPr>
            </w:pPr>
            <w:r w:rsidRPr="001B78FA">
              <w:rPr>
                <w:color w:val="000000"/>
                <w:sz w:val="22"/>
                <w:szCs w:val="22"/>
              </w:rPr>
              <w:t>-26,3</w:t>
            </w:r>
          </w:p>
        </w:tc>
        <w:tc>
          <w:tcPr>
            <w:tcW w:w="1303"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369"/>
              <w:jc w:val="right"/>
              <w:rPr>
                <w:color w:val="000000"/>
              </w:rPr>
            </w:pPr>
            <w:r w:rsidRPr="001B78FA">
              <w:rPr>
                <w:color w:val="000000"/>
                <w:sz w:val="22"/>
                <w:szCs w:val="22"/>
              </w:rPr>
              <w:t>35,0</w:t>
            </w:r>
          </w:p>
        </w:tc>
      </w:tr>
      <w:tr w:rsidR="00AA41BF" w:rsidRPr="001B78FA" w:rsidTr="00AA41BF">
        <w:trPr>
          <w:jc w:val="center"/>
        </w:trPr>
        <w:tc>
          <w:tcPr>
            <w:tcW w:w="3407" w:type="dxa"/>
            <w:tcBorders>
              <w:top w:val="nil"/>
              <w:left w:val="single" w:sz="4" w:space="0" w:color="auto"/>
              <w:bottom w:val="nil"/>
              <w:right w:val="single" w:sz="4" w:space="0" w:color="auto"/>
            </w:tcBorders>
          </w:tcPr>
          <w:p w:rsidR="00AA41BF" w:rsidRPr="001B78FA" w:rsidRDefault="00AA41BF" w:rsidP="00BE2031">
            <w:pPr>
              <w:spacing w:before="30" w:after="30" w:line="200" w:lineRule="exact"/>
              <w:rPr>
                <w:color w:val="000000"/>
              </w:rPr>
            </w:pPr>
            <w:r w:rsidRPr="001B78FA">
              <w:rPr>
                <w:color w:val="000000"/>
                <w:sz w:val="22"/>
                <w:szCs w:val="22"/>
              </w:rPr>
              <w:t>Вычислительные машины</w:t>
            </w:r>
            <w:r w:rsidRPr="001B78FA">
              <w:rPr>
                <w:color w:val="000000"/>
                <w:sz w:val="22"/>
                <w:szCs w:val="22"/>
              </w:rPr>
              <w:br/>
              <w:t xml:space="preserve">для автоматической обработки информации </w:t>
            </w:r>
          </w:p>
        </w:tc>
        <w:tc>
          <w:tcPr>
            <w:tcW w:w="1418"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284"/>
              <w:jc w:val="right"/>
              <w:rPr>
                <w:color w:val="000000"/>
              </w:rPr>
            </w:pPr>
            <w:r w:rsidRPr="001B78FA">
              <w:rPr>
                <w:color w:val="000000"/>
                <w:sz w:val="22"/>
                <w:szCs w:val="22"/>
              </w:rPr>
              <w:t>102,2</w:t>
            </w:r>
          </w:p>
        </w:tc>
        <w:tc>
          <w:tcPr>
            <w:tcW w:w="1393"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340"/>
              <w:jc w:val="right"/>
              <w:rPr>
                <w:color w:val="000000"/>
              </w:rPr>
            </w:pPr>
            <w:r w:rsidRPr="001B78FA">
              <w:rPr>
                <w:color w:val="000000"/>
                <w:sz w:val="22"/>
                <w:szCs w:val="22"/>
              </w:rPr>
              <w:t>75,9</w:t>
            </w:r>
          </w:p>
        </w:tc>
        <w:tc>
          <w:tcPr>
            <w:tcW w:w="1560"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431"/>
              <w:jc w:val="right"/>
              <w:rPr>
                <w:color w:val="000000"/>
              </w:rPr>
            </w:pPr>
            <w:r w:rsidRPr="001B78FA">
              <w:rPr>
                <w:color w:val="000000"/>
                <w:sz w:val="22"/>
                <w:szCs w:val="22"/>
              </w:rPr>
              <w:t>-26,3</w:t>
            </w:r>
          </w:p>
        </w:tc>
        <w:tc>
          <w:tcPr>
            <w:tcW w:w="1303"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369"/>
              <w:jc w:val="right"/>
              <w:rPr>
                <w:color w:val="000000"/>
              </w:rPr>
            </w:pPr>
            <w:r w:rsidRPr="001B78FA">
              <w:rPr>
                <w:color w:val="000000"/>
                <w:sz w:val="22"/>
                <w:szCs w:val="22"/>
              </w:rPr>
              <w:t>74,3</w:t>
            </w:r>
          </w:p>
        </w:tc>
      </w:tr>
      <w:tr w:rsidR="00AA41BF" w:rsidRPr="001B78FA" w:rsidTr="00AA41BF">
        <w:trPr>
          <w:jc w:val="center"/>
        </w:trPr>
        <w:tc>
          <w:tcPr>
            <w:tcW w:w="3407" w:type="dxa"/>
            <w:tcBorders>
              <w:top w:val="nil"/>
              <w:left w:val="single" w:sz="4" w:space="0" w:color="auto"/>
              <w:bottom w:val="nil"/>
              <w:right w:val="single" w:sz="4" w:space="0" w:color="auto"/>
            </w:tcBorders>
          </w:tcPr>
          <w:p w:rsidR="00AA41BF" w:rsidRPr="001B78FA" w:rsidRDefault="00AA41BF" w:rsidP="00BE2031">
            <w:pPr>
              <w:spacing w:before="30" w:after="30" w:line="200" w:lineRule="exact"/>
              <w:rPr>
                <w:color w:val="000000"/>
              </w:rPr>
            </w:pPr>
            <w:r w:rsidRPr="001B78FA">
              <w:rPr>
                <w:color w:val="000000"/>
                <w:sz w:val="22"/>
                <w:szCs w:val="22"/>
              </w:rPr>
              <w:t>Приборы и устройства, применяемые в медицине</w:t>
            </w:r>
          </w:p>
        </w:tc>
        <w:tc>
          <w:tcPr>
            <w:tcW w:w="1418"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284"/>
              <w:jc w:val="right"/>
              <w:rPr>
                <w:color w:val="000000"/>
              </w:rPr>
            </w:pPr>
            <w:r w:rsidRPr="001B78FA">
              <w:rPr>
                <w:color w:val="000000"/>
                <w:sz w:val="22"/>
                <w:szCs w:val="22"/>
              </w:rPr>
              <w:t>80,2</w:t>
            </w:r>
          </w:p>
        </w:tc>
        <w:tc>
          <w:tcPr>
            <w:tcW w:w="1393"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340"/>
              <w:jc w:val="right"/>
              <w:rPr>
                <w:color w:val="000000"/>
              </w:rPr>
            </w:pPr>
            <w:r w:rsidRPr="001B78FA">
              <w:rPr>
                <w:color w:val="000000"/>
                <w:sz w:val="22"/>
                <w:szCs w:val="22"/>
              </w:rPr>
              <w:t>57,4</w:t>
            </w:r>
          </w:p>
        </w:tc>
        <w:tc>
          <w:tcPr>
            <w:tcW w:w="1560" w:type="dxa"/>
            <w:tcBorders>
              <w:top w:val="nil"/>
              <w:left w:val="single" w:sz="4" w:space="0" w:color="auto"/>
              <w:bottom w:val="nil"/>
              <w:right w:val="single" w:sz="4" w:space="0" w:color="auto"/>
            </w:tcBorders>
            <w:vAlign w:val="bottom"/>
          </w:tcPr>
          <w:p w:rsidR="00AA41BF" w:rsidRPr="001B78FA" w:rsidRDefault="00AA41BF" w:rsidP="00BE2031">
            <w:pPr>
              <w:spacing w:before="30" w:after="30" w:line="200" w:lineRule="exact"/>
              <w:ind w:right="431"/>
              <w:jc w:val="right"/>
              <w:rPr>
                <w:color w:val="000000"/>
              </w:rPr>
            </w:pPr>
            <w:r w:rsidRPr="001B78FA">
              <w:rPr>
                <w:color w:val="000000"/>
                <w:sz w:val="22"/>
                <w:szCs w:val="22"/>
              </w:rPr>
              <w:t>-22,8</w:t>
            </w:r>
          </w:p>
        </w:tc>
        <w:tc>
          <w:tcPr>
            <w:tcW w:w="1303" w:type="dxa"/>
            <w:tcBorders>
              <w:top w:val="nil"/>
              <w:left w:val="single" w:sz="4" w:space="0" w:color="auto"/>
              <w:bottom w:val="nil"/>
              <w:right w:val="single" w:sz="4" w:space="0" w:color="auto"/>
            </w:tcBorders>
            <w:vAlign w:val="bottom"/>
          </w:tcPr>
          <w:p w:rsidR="00AA41BF" w:rsidRPr="001B78FA" w:rsidRDefault="00243E8F" w:rsidP="00BE2031">
            <w:pPr>
              <w:spacing w:before="30" w:after="30" w:line="200" w:lineRule="exact"/>
              <w:ind w:right="369"/>
              <w:jc w:val="right"/>
              <w:rPr>
                <w:color w:val="000000"/>
              </w:rPr>
            </w:pPr>
            <w:r w:rsidRPr="001B78FA">
              <w:rPr>
                <w:color w:val="000000"/>
                <w:sz w:val="22"/>
                <w:szCs w:val="22"/>
              </w:rPr>
              <w:t>71,5</w:t>
            </w:r>
          </w:p>
        </w:tc>
      </w:tr>
      <w:tr w:rsidR="0041003D" w:rsidRPr="001B78FA" w:rsidTr="00243E8F">
        <w:trPr>
          <w:jc w:val="center"/>
        </w:trPr>
        <w:tc>
          <w:tcPr>
            <w:tcW w:w="3407" w:type="dxa"/>
            <w:tcBorders>
              <w:top w:val="nil"/>
              <w:left w:val="single" w:sz="4" w:space="0" w:color="auto"/>
              <w:bottom w:val="nil"/>
              <w:right w:val="single" w:sz="4" w:space="0" w:color="auto"/>
            </w:tcBorders>
          </w:tcPr>
          <w:p w:rsidR="0041003D" w:rsidRPr="001B78FA" w:rsidRDefault="0041003D" w:rsidP="00BE2031">
            <w:pPr>
              <w:spacing w:before="30" w:after="30" w:line="200" w:lineRule="exact"/>
              <w:rPr>
                <w:color w:val="000000"/>
              </w:rPr>
            </w:pPr>
            <w:r w:rsidRPr="001B78FA">
              <w:rPr>
                <w:color w:val="000000"/>
                <w:sz w:val="22"/>
                <w:szCs w:val="22"/>
              </w:rPr>
              <w:t>Части ядерных реакторов</w:t>
            </w:r>
          </w:p>
        </w:tc>
        <w:tc>
          <w:tcPr>
            <w:tcW w:w="1418" w:type="dxa"/>
            <w:tcBorders>
              <w:top w:val="nil"/>
              <w:left w:val="single" w:sz="4" w:space="0" w:color="auto"/>
              <w:bottom w:val="nil"/>
              <w:right w:val="single" w:sz="4" w:space="0" w:color="auto"/>
            </w:tcBorders>
            <w:vAlign w:val="bottom"/>
          </w:tcPr>
          <w:p w:rsidR="0041003D" w:rsidRPr="001B78FA" w:rsidRDefault="00243E8F" w:rsidP="00BE2031">
            <w:pPr>
              <w:spacing w:before="30" w:after="30" w:line="200" w:lineRule="exact"/>
              <w:ind w:right="284"/>
              <w:jc w:val="right"/>
              <w:rPr>
                <w:color w:val="000000"/>
              </w:rPr>
            </w:pPr>
            <w:r w:rsidRPr="001B78FA">
              <w:rPr>
                <w:color w:val="000000"/>
                <w:sz w:val="22"/>
                <w:szCs w:val="22"/>
              </w:rPr>
              <w:t>32,6</w:t>
            </w:r>
          </w:p>
        </w:tc>
        <w:tc>
          <w:tcPr>
            <w:tcW w:w="1393" w:type="dxa"/>
            <w:tcBorders>
              <w:top w:val="nil"/>
              <w:left w:val="single" w:sz="4" w:space="0" w:color="auto"/>
              <w:bottom w:val="nil"/>
              <w:right w:val="single" w:sz="4" w:space="0" w:color="auto"/>
            </w:tcBorders>
            <w:vAlign w:val="bottom"/>
          </w:tcPr>
          <w:p w:rsidR="0041003D" w:rsidRPr="001B78FA" w:rsidRDefault="00243E8F" w:rsidP="00BE2031">
            <w:pPr>
              <w:spacing w:before="30" w:after="30" w:line="200" w:lineRule="exact"/>
              <w:ind w:right="340"/>
              <w:jc w:val="right"/>
              <w:rPr>
                <w:color w:val="000000"/>
              </w:rPr>
            </w:pPr>
            <w:r w:rsidRPr="001B78FA">
              <w:rPr>
                <w:color w:val="000000"/>
                <w:sz w:val="22"/>
                <w:szCs w:val="22"/>
              </w:rPr>
              <w:t>13,3</w:t>
            </w:r>
          </w:p>
        </w:tc>
        <w:tc>
          <w:tcPr>
            <w:tcW w:w="1560" w:type="dxa"/>
            <w:tcBorders>
              <w:top w:val="nil"/>
              <w:left w:val="single" w:sz="4" w:space="0" w:color="auto"/>
              <w:bottom w:val="nil"/>
              <w:right w:val="single" w:sz="4" w:space="0" w:color="auto"/>
            </w:tcBorders>
            <w:vAlign w:val="bottom"/>
          </w:tcPr>
          <w:p w:rsidR="0041003D" w:rsidRPr="001B78FA" w:rsidRDefault="00243E8F" w:rsidP="00BE2031">
            <w:pPr>
              <w:spacing w:before="30" w:after="30" w:line="200" w:lineRule="exact"/>
              <w:ind w:right="431"/>
              <w:jc w:val="right"/>
              <w:rPr>
                <w:color w:val="000000"/>
              </w:rPr>
            </w:pPr>
            <w:r w:rsidRPr="001B78FA">
              <w:rPr>
                <w:color w:val="000000"/>
                <w:sz w:val="22"/>
                <w:szCs w:val="22"/>
              </w:rPr>
              <w:t>-19,3</w:t>
            </w:r>
          </w:p>
        </w:tc>
        <w:tc>
          <w:tcPr>
            <w:tcW w:w="1303" w:type="dxa"/>
            <w:tcBorders>
              <w:top w:val="nil"/>
              <w:left w:val="single" w:sz="4" w:space="0" w:color="auto"/>
              <w:bottom w:val="nil"/>
              <w:right w:val="single" w:sz="4" w:space="0" w:color="auto"/>
            </w:tcBorders>
            <w:vAlign w:val="bottom"/>
          </w:tcPr>
          <w:p w:rsidR="0041003D" w:rsidRPr="001B78FA" w:rsidRDefault="00243E8F" w:rsidP="00BE2031">
            <w:pPr>
              <w:spacing w:before="30" w:after="30" w:line="200" w:lineRule="exact"/>
              <w:ind w:right="369"/>
              <w:jc w:val="right"/>
              <w:rPr>
                <w:color w:val="000000"/>
              </w:rPr>
            </w:pPr>
            <w:r w:rsidRPr="001B78FA">
              <w:rPr>
                <w:color w:val="000000"/>
                <w:sz w:val="22"/>
                <w:szCs w:val="22"/>
              </w:rPr>
              <w:t>40,9</w:t>
            </w:r>
          </w:p>
        </w:tc>
      </w:tr>
      <w:tr w:rsidR="00243E8F" w:rsidRPr="001B78FA" w:rsidTr="00243E8F">
        <w:trPr>
          <w:jc w:val="center"/>
        </w:trPr>
        <w:tc>
          <w:tcPr>
            <w:tcW w:w="3407" w:type="dxa"/>
            <w:tcBorders>
              <w:top w:val="nil"/>
              <w:left w:val="single" w:sz="4" w:space="0" w:color="auto"/>
              <w:bottom w:val="double" w:sz="4" w:space="0" w:color="auto"/>
              <w:right w:val="single" w:sz="4" w:space="0" w:color="auto"/>
            </w:tcBorders>
          </w:tcPr>
          <w:p w:rsidR="00243E8F" w:rsidRPr="001B78FA" w:rsidRDefault="00243E8F" w:rsidP="00BE2031">
            <w:pPr>
              <w:spacing w:before="30" w:after="30" w:line="200" w:lineRule="exact"/>
              <w:rPr>
                <w:color w:val="000000"/>
              </w:rPr>
            </w:pPr>
            <w:r w:rsidRPr="001B78FA">
              <w:rPr>
                <w:color w:val="000000"/>
                <w:sz w:val="22"/>
                <w:szCs w:val="22"/>
              </w:rPr>
              <w:t>Машины для обработки химических текстильных материалов</w:t>
            </w:r>
          </w:p>
        </w:tc>
        <w:tc>
          <w:tcPr>
            <w:tcW w:w="1418" w:type="dxa"/>
            <w:tcBorders>
              <w:top w:val="nil"/>
              <w:left w:val="single" w:sz="4" w:space="0" w:color="auto"/>
              <w:bottom w:val="double" w:sz="4" w:space="0" w:color="auto"/>
              <w:right w:val="single" w:sz="4" w:space="0" w:color="auto"/>
            </w:tcBorders>
            <w:vAlign w:val="bottom"/>
          </w:tcPr>
          <w:p w:rsidR="00243E8F" w:rsidRPr="001B78FA" w:rsidRDefault="00243E8F" w:rsidP="00BE2031">
            <w:pPr>
              <w:spacing w:before="30" w:after="30" w:line="200" w:lineRule="exact"/>
              <w:ind w:right="284"/>
              <w:jc w:val="right"/>
              <w:rPr>
                <w:color w:val="000000"/>
              </w:rPr>
            </w:pPr>
            <w:r w:rsidRPr="001B78FA">
              <w:rPr>
                <w:color w:val="000000"/>
                <w:sz w:val="22"/>
                <w:szCs w:val="22"/>
              </w:rPr>
              <w:t>17,2</w:t>
            </w:r>
          </w:p>
        </w:tc>
        <w:tc>
          <w:tcPr>
            <w:tcW w:w="1393" w:type="dxa"/>
            <w:tcBorders>
              <w:top w:val="nil"/>
              <w:left w:val="single" w:sz="4" w:space="0" w:color="auto"/>
              <w:bottom w:val="double" w:sz="4" w:space="0" w:color="auto"/>
              <w:right w:val="single" w:sz="4" w:space="0" w:color="auto"/>
            </w:tcBorders>
            <w:vAlign w:val="bottom"/>
          </w:tcPr>
          <w:p w:rsidR="00243E8F" w:rsidRPr="001B78FA" w:rsidRDefault="00243E8F" w:rsidP="00BE2031">
            <w:pPr>
              <w:spacing w:before="30" w:after="30" w:line="200" w:lineRule="exact"/>
              <w:ind w:right="340"/>
              <w:jc w:val="right"/>
              <w:rPr>
                <w:color w:val="000000"/>
              </w:rPr>
            </w:pPr>
            <w:r w:rsidRPr="001B78FA">
              <w:rPr>
                <w:color w:val="000000"/>
                <w:sz w:val="22"/>
                <w:szCs w:val="22"/>
              </w:rPr>
              <w:t>0,0</w:t>
            </w:r>
          </w:p>
        </w:tc>
        <w:tc>
          <w:tcPr>
            <w:tcW w:w="1560" w:type="dxa"/>
            <w:tcBorders>
              <w:top w:val="nil"/>
              <w:left w:val="single" w:sz="4" w:space="0" w:color="auto"/>
              <w:bottom w:val="double" w:sz="4" w:space="0" w:color="auto"/>
              <w:right w:val="single" w:sz="4" w:space="0" w:color="auto"/>
            </w:tcBorders>
            <w:vAlign w:val="bottom"/>
          </w:tcPr>
          <w:p w:rsidR="00243E8F" w:rsidRPr="001B78FA" w:rsidRDefault="00243E8F" w:rsidP="00BE2031">
            <w:pPr>
              <w:spacing w:before="30" w:after="30" w:line="200" w:lineRule="exact"/>
              <w:ind w:right="431"/>
              <w:jc w:val="right"/>
              <w:rPr>
                <w:color w:val="000000"/>
              </w:rPr>
            </w:pPr>
            <w:r w:rsidRPr="001B78FA">
              <w:rPr>
                <w:color w:val="000000"/>
                <w:sz w:val="22"/>
                <w:szCs w:val="22"/>
              </w:rPr>
              <w:t>-17,2</w:t>
            </w:r>
          </w:p>
        </w:tc>
        <w:tc>
          <w:tcPr>
            <w:tcW w:w="1303" w:type="dxa"/>
            <w:tcBorders>
              <w:top w:val="nil"/>
              <w:left w:val="single" w:sz="4" w:space="0" w:color="auto"/>
              <w:bottom w:val="double" w:sz="4" w:space="0" w:color="auto"/>
              <w:right w:val="single" w:sz="4" w:space="0" w:color="auto"/>
            </w:tcBorders>
            <w:vAlign w:val="bottom"/>
          </w:tcPr>
          <w:p w:rsidR="00243E8F" w:rsidRPr="001B78FA" w:rsidRDefault="00243E8F" w:rsidP="00BE2031">
            <w:pPr>
              <w:spacing w:before="30" w:after="30" w:line="200" w:lineRule="exact"/>
              <w:ind w:right="369"/>
              <w:jc w:val="right"/>
              <w:rPr>
                <w:color w:val="000000"/>
              </w:rPr>
            </w:pPr>
            <w:r w:rsidRPr="001B78FA">
              <w:rPr>
                <w:color w:val="000000"/>
                <w:sz w:val="22"/>
                <w:szCs w:val="22"/>
              </w:rPr>
              <w:t>0,0</w:t>
            </w:r>
          </w:p>
        </w:tc>
      </w:tr>
    </w:tbl>
    <w:p w:rsidR="00A23CFF" w:rsidRPr="00D3393E" w:rsidRDefault="00A23CFF" w:rsidP="00BE2031">
      <w:pPr>
        <w:spacing w:before="200" w:after="80" w:line="220" w:lineRule="exact"/>
        <w:jc w:val="center"/>
        <w:rPr>
          <w:rFonts w:ascii="Arial" w:hAnsi="Arial" w:cs="Arial"/>
          <w:b/>
          <w:bCs/>
          <w:sz w:val="22"/>
          <w:szCs w:val="22"/>
        </w:rPr>
      </w:pPr>
      <w:r w:rsidRPr="00D3393E">
        <w:rPr>
          <w:rFonts w:ascii="Arial" w:hAnsi="Arial" w:cs="Arial"/>
          <w:b/>
          <w:bCs/>
          <w:sz w:val="22"/>
          <w:szCs w:val="22"/>
        </w:rPr>
        <w:t xml:space="preserve">Импорт товаров, по которым произошел наиболее </w:t>
      </w:r>
      <w:r w:rsidRPr="00D3393E">
        <w:rPr>
          <w:rFonts w:ascii="Arial" w:hAnsi="Arial" w:cs="Arial"/>
          <w:b/>
          <w:bCs/>
          <w:sz w:val="22"/>
          <w:szCs w:val="22"/>
        </w:rPr>
        <w:br/>
        <w:t>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548"/>
        <w:gridCol w:w="1417"/>
        <w:gridCol w:w="1418"/>
        <w:gridCol w:w="1347"/>
        <w:gridCol w:w="1348"/>
      </w:tblGrid>
      <w:tr w:rsidR="00A23CFF" w:rsidRPr="00D3393E" w:rsidTr="00A5311F">
        <w:trPr>
          <w:cantSplit/>
          <w:tblHeader/>
          <w:jc w:val="center"/>
        </w:trPr>
        <w:tc>
          <w:tcPr>
            <w:tcW w:w="3548" w:type="dxa"/>
            <w:vMerge w:val="restart"/>
            <w:tcBorders>
              <w:top w:val="single" w:sz="4" w:space="0" w:color="auto"/>
              <w:left w:val="single" w:sz="4" w:space="0" w:color="auto"/>
              <w:bottom w:val="nil"/>
              <w:right w:val="single" w:sz="4" w:space="0" w:color="auto"/>
            </w:tcBorders>
          </w:tcPr>
          <w:p w:rsidR="00A23CFF" w:rsidRPr="00D3393E" w:rsidRDefault="00A23CFF" w:rsidP="00BE2031">
            <w:pPr>
              <w:pStyle w:val="21"/>
              <w:spacing w:before="20" w:after="2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A23CFF" w:rsidRPr="00D3393E" w:rsidRDefault="00A23CFF" w:rsidP="00BE2031">
            <w:pPr>
              <w:spacing w:before="20" w:after="20" w:line="200" w:lineRule="exact"/>
              <w:jc w:val="center"/>
            </w:pPr>
            <w:r w:rsidRPr="00D3393E">
              <w:rPr>
                <w:sz w:val="22"/>
                <w:szCs w:val="22"/>
              </w:rPr>
              <w:t>Январь-</w:t>
            </w:r>
            <w:r w:rsidR="009F692A">
              <w:rPr>
                <w:sz w:val="22"/>
                <w:szCs w:val="22"/>
              </w:rPr>
              <w:t>май</w:t>
            </w:r>
            <w:r w:rsidRPr="00D3393E">
              <w:rPr>
                <w:sz w:val="22"/>
                <w:szCs w:val="22"/>
              </w:rPr>
              <w:t xml:space="preserve"> 2018 г., </w:t>
            </w:r>
            <w:r w:rsidR="009F692A">
              <w:rPr>
                <w:sz w:val="22"/>
                <w:szCs w:val="22"/>
              </w:rPr>
              <w:br/>
            </w:r>
            <w:r w:rsidRPr="00D3393E">
              <w:rPr>
                <w:sz w:val="22"/>
                <w:szCs w:val="22"/>
              </w:rPr>
              <w:t>млн. долл. США</w:t>
            </w:r>
          </w:p>
        </w:tc>
        <w:tc>
          <w:tcPr>
            <w:tcW w:w="1418" w:type="dxa"/>
            <w:vMerge w:val="restart"/>
            <w:tcBorders>
              <w:top w:val="single" w:sz="4" w:space="0" w:color="auto"/>
              <w:left w:val="single" w:sz="4" w:space="0" w:color="auto"/>
              <w:bottom w:val="nil"/>
              <w:right w:val="single" w:sz="4" w:space="0" w:color="auto"/>
            </w:tcBorders>
          </w:tcPr>
          <w:p w:rsidR="00A23CFF" w:rsidRPr="00D3393E" w:rsidRDefault="00A23CFF" w:rsidP="00BE2031">
            <w:pPr>
              <w:spacing w:before="20" w:after="20" w:line="200" w:lineRule="exact"/>
              <w:jc w:val="center"/>
            </w:pPr>
            <w:r w:rsidRPr="00D3393E">
              <w:rPr>
                <w:sz w:val="22"/>
                <w:szCs w:val="22"/>
              </w:rPr>
              <w:t>Январь-</w:t>
            </w:r>
            <w:r w:rsidR="009F692A">
              <w:rPr>
                <w:sz w:val="22"/>
                <w:szCs w:val="22"/>
              </w:rPr>
              <w:t>май</w:t>
            </w:r>
            <w:r w:rsidRPr="00D3393E">
              <w:rPr>
                <w:sz w:val="22"/>
                <w:szCs w:val="22"/>
              </w:rPr>
              <w:t xml:space="preserve"> 2019 г., </w:t>
            </w:r>
            <w:r w:rsidR="009F692A">
              <w:rPr>
                <w:sz w:val="22"/>
                <w:szCs w:val="22"/>
              </w:rPr>
              <w:br/>
            </w:r>
            <w:r w:rsidRPr="00D3393E">
              <w:rPr>
                <w:sz w:val="22"/>
                <w:szCs w:val="22"/>
              </w:rPr>
              <w:t>млн. долл. США</w:t>
            </w:r>
          </w:p>
        </w:tc>
        <w:tc>
          <w:tcPr>
            <w:tcW w:w="2695" w:type="dxa"/>
            <w:gridSpan w:val="2"/>
            <w:tcBorders>
              <w:top w:val="single" w:sz="4" w:space="0" w:color="auto"/>
              <w:left w:val="single" w:sz="4" w:space="0" w:color="auto"/>
              <w:bottom w:val="single" w:sz="4" w:space="0" w:color="auto"/>
              <w:right w:val="single" w:sz="4" w:space="0" w:color="auto"/>
            </w:tcBorders>
          </w:tcPr>
          <w:p w:rsidR="00A23CFF" w:rsidRPr="00D3393E" w:rsidRDefault="00A23CFF" w:rsidP="00BE2031">
            <w:pPr>
              <w:spacing w:before="20" w:after="20" w:line="200" w:lineRule="exact"/>
              <w:jc w:val="center"/>
            </w:pPr>
            <w:r w:rsidRPr="00D3393E">
              <w:rPr>
                <w:sz w:val="22"/>
                <w:szCs w:val="22"/>
              </w:rPr>
              <w:t>Январь-</w:t>
            </w:r>
            <w:r w:rsidR="009F692A">
              <w:rPr>
                <w:sz w:val="22"/>
                <w:szCs w:val="22"/>
              </w:rPr>
              <w:t>май</w:t>
            </w:r>
            <w:r w:rsidRPr="00D3393E">
              <w:rPr>
                <w:sz w:val="22"/>
                <w:szCs w:val="22"/>
              </w:rPr>
              <w:t xml:space="preserve"> 2019</w:t>
            </w:r>
            <w:r w:rsidR="003B69A4">
              <w:rPr>
                <w:sz w:val="22"/>
                <w:szCs w:val="22"/>
              </w:rPr>
              <w:t> </w:t>
            </w:r>
            <w:r w:rsidRPr="00D3393E">
              <w:rPr>
                <w:sz w:val="22"/>
                <w:szCs w:val="22"/>
              </w:rPr>
              <w:t xml:space="preserve">г. </w:t>
            </w:r>
            <w:r w:rsidRPr="00D3393E">
              <w:rPr>
                <w:sz w:val="22"/>
                <w:szCs w:val="22"/>
              </w:rPr>
              <w:br/>
              <w:t>к январю-</w:t>
            </w:r>
            <w:r w:rsidR="009F692A">
              <w:rPr>
                <w:sz w:val="22"/>
                <w:szCs w:val="22"/>
              </w:rPr>
              <w:t>маю</w:t>
            </w:r>
            <w:r w:rsidR="003B69A4">
              <w:rPr>
                <w:sz w:val="22"/>
                <w:szCs w:val="22"/>
              </w:rPr>
              <w:t xml:space="preserve"> 2018 </w:t>
            </w:r>
            <w:r w:rsidRPr="00D3393E">
              <w:rPr>
                <w:sz w:val="22"/>
                <w:szCs w:val="22"/>
              </w:rPr>
              <w:t>г.</w:t>
            </w:r>
          </w:p>
        </w:tc>
      </w:tr>
      <w:tr w:rsidR="00A23CFF" w:rsidRPr="00D3393E" w:rsidTr="00A5311F">
        <w:trPr>
          <w:cantSplit/>
          <w:trHeight w:val="355"/>
          <w:tblHeader/>
          <w:jc w:val="center"/>
        </w:trPr>
        <w:tc>
          <w:tcPr>
            <w:tcW w:w="3548" w:type="dxa"/>
            <w:vMerge/>
            <w:tcBorders>
              <w:top w:val="nil"/>
              <w:left w:val="single" w:sz="4" w:space="0" w:color="auto"/>
              <w:bottom w:val="single" w:sz="4" w:space="0" w:color="auto"/>
              <w:right w:val="single" w:sz="4" w:space="0" w:color="auto"/>
            </w:tcBorders>
          </w:tcPr>
          <w:p w:rsidR="00A23CFF" w:rsidRPr="00D3393E" w:rsidRDefault="00A23CFF" w:rsidP="00BE2031">
            <w:pPr>
              <w:pStyle w:val="21"/>
              <w:spacing w:before="20" w:after="2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A23CFF" w:rsidRPr="00D3393E" w:rsidRDefault="00A23CFF" w:rsidP="00BE2031">
            <w:pPr>
              <w:pStyle w:val="21"/>
              <w:spacing w:before="20" w:after="2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A23CFF" w:rsidRPr="00D3393E" w:rsidRDefault="00A23CFF" w:rsidP="00BE2031">
            <w:pPr>
              <w:pStyle w:val="21"/>
              <w:spacing w:before="20" w:after="20" w:line="200" w:lineRule="exact"/>
              <w:ind w:right="227" w:firstLine="0"/>
              <w:jc w:val="center"/>
              <w:rPr>
                <w:sz w:val="22"/>
                <w:szCs w:val="22"/>
              </w:rPr>
            </w:pPr>
          </w:p>
        </w:tc>
        <w:tc>
          <w:tcPr>
            <w:tcW w:w="1347" w:type="dxa"/>
            <w:tcBorders>
              <w:top w:val="nil"/>
              <w:left w:val="single" w:sz="4" w:space="0" w:color="auto"/>
              <w:bottom w:val="single" w:sz="4" w:space="0" w:color="auto"/>
              <w:right w:val="single" w:sz="4" w:space="0" w:color="auto"/>
            </w:tcBorders>
          </w:tcPr>
          <w:p w:rsidR="00A23CFF" w:rsidRPr="00D3393E" w:rsidRDefault="00A23CFF" w:rsidP="00BE2031">
            <w:pPr>
              <w:pStyle w:val="21"/>
              <w:spacing w:before="20" w:after="20" w:line="200" w:lineRule="exact"/>
              <w:ind w:left="-85" w:right="-85" w:firstLine="0"/>
              <w:jc w:val="center"/>
              <w:rPr>
                <w:sz w:val="22"/>
                <w:szCs w:val="22"/>
              </w:rPr>
            </w:pPr>
            <w:r w:rsidRPr="00D3393E">
              <w:rPr>
                <w:sz w:val="22"/>
                <w:szCs w:val="22"/>
              </w:rPr>
              <w:t xml:space="preserve">прирост, </w:t>
            </w:r>
            <w:r w:rsidRPr="00D3393E">
              <w:rPr>
                <w:sz w:val="22"/>
                <w:szCs w:val="22"/>
              </w:rPr>
              <w:br/>
              <w:t>млн. долл. США</w:t>
            </w:r>
          </w:p>
        </w:tc>
        <w:tc>
          <w:tcPr>
            <w:tcW w:w="1348" w:type="dxa"/>
            <w:tcBorders>
              <w:top w:val="nil"/>
              <w:left w:val="single" w:sz="4" w:space="0" w:color="auto"/>
              <w:bottom w:val="single" w:sz="4" w:space="0" w:color="auto"/>
              <w:right w:val="single" w:sz="4" w:space="0" w:color="auto"/>
            </w:tcBorders>
          </w:tcPr>
          <w:p w:rsidR="00A23CFF" w:rsidRPr="00D3393E" w:rsidRDefault="00A23CFF" w:rsidP="00BE2031">
            <w:pPr>
              <w:pStyle w:val="21"/>
              <w:spacing w:before="20" w:after="20" w:line="200" w:lineRule="exact"/>
              <w:ind w:firstLine="0"/>
              <w:jc w:val="center"/>
              <w:rPr>
                <w:sz w:val="22"/>
                <w:szCs w:val="22"/>
              </w:rPr>
            </w:pPr>
            <w:r w:rsidRPr="00D3393E">
              <w:rPr>
                <w:sz w:val="22"/>
                <w:szCs w:val="22"/>
              </w:rPr>
              <w:t xml:space="preserve">в </w:t>
            </w:r>
            <w:r w:rsidRPr="00D3393E">
              <w:rPr>
                <w:sz w:val="22"/>
                <w:szCs w:val="22"/>
              </w:rPr>
              <w:br/>
              <w:t>процентах</w:t>
            </w:r>
          </w:p>
        </w:tc>
      </w:tr>
      <w:tr w:rsidR="00243E8F" w:rsidRPr="00D3393E" w:rsidTr="00A5311F">
        <w:trPr>
          <w:jc w:val="center"/>
        </w:trPr>
        <w:tc>
          <w:tcPr>
            <w:tcW w:w="3548" w:type="dxa"/>
            <w:tcBorders>
              <w:top w:val="single" w:sz="4" w:space="0" w:color="auto"/>
              <w:left w:val="single" w:sz="4" w:space="0" w:color="auto"/>
              <w:bottom w:val="nil"/>
              <w:right w:val="single" w:sz="4" w:space="0" w:color="auto"/>
            </w:tcBorders>
            <w:vAlign w:val="bottom"/>
          </w:tcPr>
          <w:p w:rsidR="00243E8F" w:rsidRPr="00CB7EE9" w:rsidRDefault="00243E8F" w:rsidP="00BE2031">
            <w:pPr>
              <w:spacing w:before="30" w:after="30" w:line="200" w:lineRule="exact"/>
              <w:rPr>
                <w:snapToGrid w:val="0"/>
              </w:rPr>
            </w:pPr>
            <w:r w:rsidRPr="00CB7EE9">
              <w:rPr>
                <w:snapToGrid w:val="0"/>
                <w:sz w:val="22"/>
                <w:szCs w:val="22"/>
              </w:rPr>
              <w:t>Уголь каменный</w:t>
            </w:r>
          </w:p>
        </w:tc>
        <w:tc>
          <w:tcPr>
            <w:tcW w:w="1417" w:type="dxa"/>
            <w:tcBorders>
              <w:top w:val="single" w:sz="4" w:space="0" w:color="auto"/>
              <w:left w:val="single" w:sz="4" w:space="0" w:color="auto"/>
              <w:bottom w:val="nil"/>
              <w:right w:val="single" w:sz="4" w:space="0" w:color="auto"/>
            </w:tcBorders>
            <w:vAlign w:val="bottom"/>
          </w:tcPr>
          <w:p w:rsidR="00243E8F" w:rsidRPr="00CB7EE9" w:rsidRDefault="00243E8F" w:rsidP="00BE2031">
            <w:pPr>
              <w:pStyle w:val="21"/>
              <w:spacing w:before="30" w:after="30" w:line="200" w:lineRule="exact"/>
              <w:ind w:right="397" w:firstLine="0"/>
              <w:jc w:val="right"/>
              <w:rPr>
                <w:sz w:val="22"/>
                <w:szCs w:val="22"/>
              </w:rPr>
            </w:pPr>
            <w:r>
              <w:rPr>
                <w:sz w:val="22"/>
                <w:szCs w:val="22"/>
              </w:rPr>
              <w:t>28,4</w:t>
            </w:r>
          </w:p>
        </w:tc>
        <w:tc>
          <w:tcPr>
            <w:tcW w:w="1418" w:type="dxa"/>
            <w:tcBorders>
              <w:top w:val="single" w:sz="4" w:space="0" w:color="auto"/>
              <w:left w:val="single" w:sz="4" w:space="0" w:color="auto"/>
              <w:bottom w:val="nil"/>
              <w:right w:val="single" w:sz="4" w:space="0" w:color="auto"/>
            </w:tcBorders>
            <w:vAlign w:val="bottom"/>
          </w:tcPr>
          <w:p w:rsidR="00243E8F" w:rsidRPr="00CB7EE9" w:rsidRDefault="00243E8F" w:rsidP="00BE2031">
            <w:pPr>
              <w:pStyle w:val="21"/>
              <w:spacing w:before="30" w:after="30" w:line="200" w:lineRule="exact"/>
              <w:ind w:right="397" w:firstLine="0"/>
              <w:jc w:val="right"/>
              <w:rPr>
                <w:sz w:val="22"/>
                <w:szCs w:val="22"/>
              </w:rPr>
            </w:pPr>
            <w:r>
              <w:rPr>
                <w:sz w:val="22"/>
                <w:szCs w:val="22"/>
              </w:rPr>
              <w:t>86,4</w:t>
            </w:r>
          </w:p>
        </w:tc>
        <w:tc>
          <w:tcPr>
            <w:tcW w:w="1347" w:type="dxa"/>
            <w:tcBorders>
              <w:top w:val="single" w:sz="4" w:space="0" w:color="auto"/>
              <w:left w:val="single" w:sz="4" w:space="0" w:color="auto"/>
              <w:bottom w:val="nil"/>
              <w:right w:val="single" w:sz="4" w:space="0" w:color="auto"/>
            </w:tcBorders>
            <w:vAlign w:val="bottom"/>
          </w:tcPr>
          <w:p w:rsidR="00243E8F" w:rsidRPr="00CB7EE9" w:rsidRDefault="00243E8F" w:rsidP="00BE2031">
            <w:pPr>
              <w:pStyle w:val="21"/>
              <w:spacing w:before="30" w:after="30" w:line="200" w:lineRule="exact"/>
              <w:ind w:right="340" w:firstLine="0"/>
              <w:jc w:val="right"/>
              <w:rPr>
                <w:sz w:val="22"/>
                <w:szCs w:val="22"/>
              </w:rPr>
            </w:pPr>
            <w:r>
              <w:rPr>
                <w:sz w:val="22"/>
                <w:szCs w:val="22"/>
              </w:rPr>
              <w:t>58,0</w:t>
            </w:r>
          </w:p>
        </w:tc>
        <w:tc>
          <w:tcPr>
            <w:tcW w:w="1348" w:type="dxa"/>
            <w:tcBorders>
              <w:top w:val="single" w:sz="4" w:space="0" w:color="auto"/>
              <w:left w:val="single" w:sz="4" w:space="0" w:color="auto"/>
              <w:bottom w:val="nil"/>
              <w:right w:val="single" w:sz="4" w:space="0" w:color="auto"/>
            </w:tcBorders>
            <w:vAlign w:val="bottom"/>
          </w:tcPr>
          <w:p w:rsidR="00243E8F" w:rsidRPr="00CB7EE9" w:rsidRDefault="00243E8F" w:rsidP="00BE2031">
            <w:pPr>
              <w:pStyle w:val="21"/>
              <w:spacing w:before="30" w:after="30" w:line="200" w:lineRule="exact"/>
              <w:ind w:right="284" w:firstLine="0"/>
              <w:jc w:val="right"/>
              <w:rPr>
                <w:sz w:val="22"/>
                <w:szCs w:val="22"/>
              </w:rPr>
            </w:pPr>
            <w:r>
              <w:rPr>
                <w:sz w:val="22"/>
                <w:szCs w:val="22"/>
              </w:rPr>
              <w:t>в 3р.</w:t>
            </w:r>
          </w:p>
        </w:tc>
      </w:tr>
      <w:tr w:rsidR="00243E8F" w:rsidRPr="00D3393E" w:rsidTr="00A5311F">
        <w:trPr>
          <w:jc w:val="center"/>
        </w:trPr>
        <w:tc>
          <w:tcPr>
            <w:tcW w:w="3548" w:type="dxa"/>
            <w:tcBorders>
              <w:top w:val="nil"/>
              <w:left w:val="single" w:sz="4" w:space="0" w:color="auto"/>
              <w:bottom w:val="nil"/>
              <w:right w:val="single" w:sz="4" w:space="0" w:color="auto"/>
            </w:tcBorders>
            <w:vAlign w:val="bottom"/>
          </w:tcPr>
          <w:p w:rsidR="00243E8F" w:rsidRPr="00CB7EE9" w:rsidRDefault="00243E8F" w:rsidP="00BE2031">
            <w:pPr>
              <w:spacing w:before="30" w:after="30" w:line="200" w:lineRule="exact"/>
            </w:pPr>
            <w:r w:rsidRPr="00CB7EE9">
              <w:rPr>
                <w:color w:val="000000"/>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243E8F" w:rsidRPr="00CB7EE9" w:rsidRDefault="00243E8F" w:rsidP="00BE2031">
            <w:pPr>
              <w:pStyle w:val="21"/>
              <w:spacing w:before="30" w:after="30" w:line="200" w:lineRule="exact"/>
              <w:ind w:right="397" w:firstLine="0"/>
              <w:jc w:val="right"/>
              <w:rPr>
                <w:sz w:val="22"/>
                <w:szCs w:val="22"/>
              </w:rPr>
            </w:pPr>
            <w:r>
              <w:rPr>
                <w:sz w:val="22"/>
                <w:szCs w:val="22"/>
              </w:rPr>
              <w:t>392,5</w:t>
            </w:r>
          </w:p>
        </w:tc>
        <w:tc>
          <w:tcPr>
            <w:tcW w:w="1418" w:type="dxa"/>
            <w:tcBorders>
              <w:top w:val="nil"/>
              <w:left w:val="single" w:sz="4" w:space="0" w:color="auto"/>
              <w:bottom w:val="nil"/>
              <w:right w:val="single" w:sz="4" w:space="0" w:color="auto"/>
            </w:tcBorders>
            <w:vAlign w:val="bottom"/>
          </w:tcPr>
          <w:p w:rsidR="00243E8F" w:rsidRPr="00CB7EE9" w:rsidRDefault="00243E8F" w:rsidP="00BE2031">
            <w:pPr>
              <w:pStyle w:val="21"/>
              <w:spacing w:before="30" w:after="30" w:line="200" w:lineRule="exact"/>
              <w:ind w:right="397" w:firstLine="0"/>
              <w:jc w:val="right"/>
              <w:rPr>
                <w:sz w:val="22"/>
                <w:szCs w:val="22"/>
              </w:rPr>
            </w:pPr>
            <w:r>
              <w:rPr>
                <w:sz w:val="22"/>
                <w:szCs w:val="22"/>
              </w:rPr>
              <w:t>449,3</w:t>
            </w:r>
          </w:p>
        </w:tc>
        <w:tc>
          <w:tcPr>
            <w:tcW w:w="1347" w:type="dxa"/>
            <w:tcBorders>
              <w:top w:val="nil"/>
              <w:left w:val="single" w:sz="4" w:space="0" w:color="auto"/>
              <w:bottom w:val="nil"/>
              <w:right w:val="single" w:sz="4" w:space="0" w:color="auto"/>
            </w:tcBorders>
            <w:vAlign w:val="bottom"/>
          </w:tcPr>
          <w:p w:rsidR="00243E8F" w:rsidRPr="00CB7EE9" w:rsidRDefault="00243E8F" w:rsidP="00BE2031">
            <w:pPr>
              <w:pStyle w:val="21"/>
              <w:spacing w:before="30" w:after="30" w:line="200" w:lineRule="exact"/>
              <w:ind w:right="340" w:firstLine="0"/>
              <w:jc w:val="right"/>
              <w:rPr>
                <w:sz w:val="22"/>
                <w:szCs w:val="22"/>
              </w:rPr>
            </w:pPr>
            <w:r>
              <w:rPr>
                <w:sz w:val="22"/>
                <w:szCs w:val="22"/>
              </w:rPr>
              <w:t>56,8</w:t>
            </w:r>
          </w:p>
        </w:tc>
        <w:tc>
          <w:tcPr>
            <w:tcW w:w="1348" w:type="dxa"/>
            <w:tcBorders>
              <w:top w:val="nil"/>
              <w:left w:val="single" w:sz="4" w:space="0" w:color="auto"/>
              <w:bottom w:val="nil"/>
              <w:right w:val="single" w:sz="4" w:space="0" w:color="auto"/>
            </w:tcBorders>
            <w:vAlign w:val="bottom"/>
          </w:tcPr>
          <w:p w:rsidR="00243E8F" w:rsidRPr="00CB7EE9" w:rsidRDefault="00243E8F" w:rsidP="00BE2031">
            <w:pPr>
              <w:pStyle w:val="21"/>
              <w:spacing w:before="30" w:after="30" w:line="200" w:lineRule="exact"/>
              <w:ind w:right="284" w:firstLine="0"/>
              <w:jc w:val="right"/>
              <w:rPr>
                <w:sz w:val="22"/>
                <w:szCs w:val="22"/>
              </w:rPr>
            </w:pPr>
            <w:r>
              <w:rPr>
                <w:sz w:val="22"/>
                <w:szCs w:val="22"/>
              </w:rPr>
              <w:t>114,5</w:t>
            </w:r>
          </w:p>
        </w:tc>
      </w:tr>
      <w:tr w:rsidR="00F70DEE" w:rsidRPr="00D3393E" w:rsidTr="00A5311F">
        <w:trPr>
          <w:jc w:val="center"/>
        </w:trPr>
        <w:tc>
          <w:tcPr>
            <w:tcW w:w="3548" w:type="dxa"/>
            <w:tcBorders>
              <w:top w:val="nil"/>
              <w:left w:val="single" w:sz="4" w:space="0" w:color="auto"/>
              <w:bottom w:val="nil"/>
              <w:right w:val="single" w:sz="4" w:space="0" w:color="auto"/>
            </w:tcBorders>
            <w:vAlign w:val="bottom"/>
          </w:tcPr>
          <w:p w:rsidR="00F70DEE" w:rsidRPr="00CB7EE9" w:rsidRDefault="00F70DEE" w:rsidP="00BE2031">
            <w:pPr>
              <w:spacing w:before="30" w:after="30" w:line="200" w:lineRule="exact"/>
              <w:rPr>
                <w:snapToGrid w:val="0"/>
              </w:rPr>
            </w:pPr>
            <w:r w:rsidRPr="00CB7EE9">
              <w:rPr>
                <w:sz w:val="22"/>
                <w:szCs w:val="22"/>
              </w:rPr>
              <w:t xml:space="preserve">Вагоны железнодорожные </w:t>
            </w:r>
            <w:r>
              <w:rPr>
                <w:sz w:val="22"/>
                <w:szCs w:val="22"/>
              </w:rPr>
              <w:br/>
            </w:r>
            <w:r w:rsidRPr="00CB7EE9">
              <w:rPr>
                <w:sz w:val="22"/>
                <w:szCs w:val="22"/>
              </w:rPr>
              <w:t>или трамвайные</w:t>
            </w:r>
          </w:p>
        </w:tc>
        <w:tc>
          <w:tcPr>
            <w:tcW w:w="1417"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97" w:firstLine="0"/>
              <w:jc w:val="right"/>
              <w:rPr>
                <w:sz w:val="22"/>
                <w:szCs w:val="22"/>
              </w:rPr>
            </w:pPr>
            <w:r>
              <w:rPr>
                <w:sz w:val="22"/>
                <w:szCs w:val="22"/>
              </w:rPr>
              <w:t>7,7</w:t>
            </w:r>
          </w:p>
        </w:tc>
        <w:tc>
          <w:tcPr>
            <w:tcW w:w="1418"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97" w:firstLine="0"/>
              <w:jc w:val="right"/>
              <w:rPr>
                <w:sz w:val="22"/>
                <w:szCs w:val="22"/>
              </w:rPr>
            </w:pPr>
            <w:r>
              <w:rPr>
                <w:sz w:val="22"/>
                <w:szCs w:val="22"/>
              </w:rPr>
              <w:t>63,4</w:t>
            </w:r>
          </w:p>
        </w:tc>
        <w:tc>
          <w:tcPr>
            <w:tcW w:w="1347"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40" w:firstLine="0"/>
              <w:jc w:val="right"/>
              <w:rPr>
                <w:sz w:val="22"/>
                <w:szCs w:val="22"/>
              </w:rPr>
            </w:pPr>
            <w:r>
              <w:rPr>
                <w:sz w:val="22"/>
                <w:szCs w:val="22"/>
              </w:rPr>
              <w:t>55,7</w:t>
            </w:r>
          </w:p>
        </w:tc>
        <w:tc>
          <w:tcPr>
            <w:tcW w:w="1348"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284" w:firstLine="0"/>
              <w:jc w:val="right"/>
              <w:rPr>
                <w:sz w:val="22"/>
                <w:szCs w:val="22"/>
              </w:rPr>
            </w:pPr>
            <w:r>
              <w:rPr>
                <w:sz w:val="22"/>
                <w:szCs w:val="22"/>
              </w:rPr>
              <w:t>в 8,2р.</w:t>
            </w:r>
          </w:p>
        </w:tc>
      </w:tr>
      <w:tr w:rsidR="00F70DEE" w:rsidRPr="00D3393E" w:rsidTr="00A5311F">
        <w:trPr>
          <w:jc w:val="center"/>
        </w:trPr>
        <w:tc>
          <w:tcPr>
            <w:tcW w:w="3548" w:type="dxa"/>
            <w:tcBorders>
              <w:top w:val="nil"/>
              <w:left w:val="single" w:sz="4" w:space="0" w:color="auto"/>
              <w:bottom w:val="nil"/>
              <w:right w:val="single" w:sz="4" w:space="0" w:color="auto"/>
            </w:tcBorders>
          </w:tcPr>
          <w:p w:rsidR="00F70DEE" w:rsidRPr="00CB7EE9" w:rsidRDefault="00F70DEE" w:rsidP="00BE2031">
            <w:pPr>
              <w:spacing w:before="30" w:after="30" w:line="200" w:lineRule="exact"/>
              <w:rPr>
                <w:snapToGrid w:val="0"/>
              </w:rPr>
            </w:pPr>
            <w:r w:rsidRPr="00CB7EE9">
              <w:rPr>
                <w:snapToGrid w:val="0"/>
                <w:sz w:val="22"/>
                <w:szCs w:val="22"/>
              </w:rPr>
              <w:t>Части подвижного состава</w:t>
            </w:r>
          </w:p>
        </w:tc>
        <w:tc>
          <w:tcPr>
            <w:tcW w:w="1417"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97" w:firstLine="0"/>
              <w:jc w:val="right"/>
              <w:rPr>
                <w:sz w:val="22"/>
                <w:szCs w:val="22"/>
              </w:rPr>
            </w:pPr>
            <w:r>
              <w:rPr>
                <w:sz w:val="22"/>
                <w:szCs w:val="22"/>
              </w:rPr>
              <w:t>25,0</w:t>
            </w:r>
          </w:p>
        </w:tc>
        <w:tc>
          <w:tcPr>
            <w:tcW w:w="1418"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97" w:firstLine="0"/>
              <w:jc w:val="right"/>
              <w:rPr>
                <w:sz w:val="22"/>
                <w:szCs w:val="22"/>
              </w:rPr>
            </w:pPr>
            <w:r>
              <w:rPr>
                <w:sz w:val="22"/>
                <w:szCs w:val="22"/>
              </w:rPr>
              <w:t>71,8</w:t>
            </w:r>
          </w:p>
        </w:tc>
        <w:tc>
          <w:tcPr>
            <w:tcW w:w="1347"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40" w:firstLine="0"/>
              <w:jc w:val="right"/>
              <w:rPr>
                <w:sz w:val="22"/>
                <w:szCs w:val="22"/>
              </w:rPr>
            </w:pPr>
            <w:r>
              <w:rPr>
                <w:sz w:val="22"/>
                <w:szCs w:val="22"/>
              </w:rPr>
              <w:t>46,8</w:t>
            </w:r>
          </w:p>
        </w:tc>
        <w:tc>
          <w:tcPr>
            <w:tcW w:w="1348"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284" w:firstLine="0"/>
              <w:jc w:val="right"/>
              <w:rPr>
                <w:sz w:val="22"/>
                <w:szCs w:val="22"/>
              </w:rPr>
            </w:pPr>
            <w:r>
              <w:rPr>
                <w:sz w:val="22"/>
                <w:szCs w:val="22"/>
              </w:rPr>
              <w:t>286,9</w:t>
            </w:r>
          </w:p>
        </w:tc>
      </w:tr>
      <w:tr w:rsidR="00F70DEE" w:rsidRPr="00D3393E" w:rsidTr="00A5311F">
        <w:trPr>
          <w:jc w:val="center"/>
        </w:trPr>
        <w:tc>
          <w:tcPr>
            <w:tcW w:w="3548" w:type="dxa"/>
            <w:tcBorders>
              <w:top w:val="nil"/>
              <w:left w:val="single" w:sz="4" w:space="0" w:color="auto"/>
              <w:bottom w:val="nil"/>
              <w:right w:val="single" w:sz="4" w:space="0" w:color="auto"/>
            </w:tcBorders>
            <w:vAlign w:val="bottom"/>
          </w:tcPr>
          <w:p w:rsidR="00F70DEE" w:rsidRPr="00CB7EE9" w:rsidRDefault="00F70DEE" w:rsidP="00BE2031">
            <w:pPr>
              <w:spacing w:before="30" w:after="30" w:line="200" w:lineRule="exact"/>
              <w:rPr>
                <w:snapToGrid w:val="0"/>
              </w:rPr>
            </w:pPr>
            <w:r w:rsidRPr="00CB7EE9">
              <w:rPr>
                <w:snapToGrid w:val="0"/>
                <w:sz w:val="22"/>
                <w:szCs w:val="22"/>
              </w:rPr>
              <w:t>Арматура для трубопроводов</w:t>
            </w:r>
          </w:p>
        </w:tc>
        <w:tc>
          <w:tcPr>
            <w:tcW w:w="1417"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97" w:firstLine="0"/>
              <w:jc w:val="right"/>
              <w:rPr>
                <w:sz w:val="22"/>
                <w:szCs w:val="22"/>
              </w:rPr>
            </w:pPr>
            <w:r>
              <w:rPr>
                <w:sz w:val="22"/>
                <w:szCs w:val="22"/>
              </w:rPr>
              <w:t>112,5</w:t>
            </w:r>
          </w:p>
        </w:tc>
        <w:tc>
          <w:tcPr>
            <w:tcW w:w="1418"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97" w:firstLine="0"/>
              <w:jc w:val="right"/>
              <w:rPr>
                <w:sz w:val="22"/>
                <w:szCs w:val="22"/>
              </w:rPr>
            </w:pPr>
            <w:r>
              <w:rPr>
                <w:sz w:val="22"/>
                <w:szCs w:val="22"/>
              </w:rPr>
              <w:t>149,4</w:t>
            </w:r>
          </w:p>
        </w:tc>
        <w:tc>
          <w:tcPr>
            <w:tcW w:w="1347"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40" w:firstLine="0"/>
              <w:jc w:val="right"/>
              <w:rPr>
                <w:sz w:val="22"/>
                <w:szCs w:val="22"/>
              </w:rPr>
            </w:pPr>
            <w:r>
              <w:rPr>
                <w:sz w:val="22"/>
                <w:szCs w:val="22"/>
              </w:rPr>
              <w:t>36,9</w:t>
            </w:r>
          </w:p>
        </w:tc>
        <w:tc>
          <w:tcPr>
            <w:tcW w:w="1348"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284" w:firstLine="0"/>
              <w:jc w:val="right"/>
              <w:rPr>
                <w:sz w:val="22"/>
                <w:szCs w:val="22"/>
              </w:rPr>
            </w:pPr>
            <w:r>
              <w:rPr>
                <w:sz w:val="22"/>
                <w:szCs w:val="22"/>
              </w:rPr>
              <w:t>132,8</w:t>
            </w:r>
          </w:p>
        </w:tc>
      </w:tr>
      <w:tr w:rsidR="00F70DEE" w:rsidRPr="00D3393E" w:rsidTr="00A5311F">
        <w:trPr>
          <w:jc w:val="center"/>
        </w:trPr>
        <w:tc>
          <w:tcPr>
            <w:tcW w:w="3548" w:type="dxa"/>
            <w:tcBorders>
              <w:top w:val="nil"/>
              <w:left w:val="single" w:sz="4" w:space="0" w:color="auto"/>
              <w:bottom w:val="nil"/>
              <w:right w:val="single" w:sz="4" w:space="0" w:color="auto"/>
            </w:tcBorders>
            <w:vAlign w:val="bottom"/>
          </w:tcPr>
          <w:p w:rsidR="00F70DEE" w:rsidRPr="00CB7EE9" w:rsidRDefault="00F70DEE" w:rsidP="00BE2031">
            <w:pPr>
              <w:spacing w:before="30" w:after="30" w:line="200" w:lineRule="exact"/>
              <w:rPr>
                <w:snapToGrid w:val="0"/>
              </w:rPr>
            </w:pPr>
            <w:r w:rsidRPr="00CB7EE9">
              <w:rPr>
                <w:snapToGrid w:val="0"/>
                <w:sz w:val="22"/>
                <w:szCs w:val="22"/>
              </w:rPr>
              <w:t>Соевые бобы</w:t>
            </w:r>
          </w:p>
        </w:tc>
        <w:tc>
          <w:tcPr>
            <w:tcW w:w="1417"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97" w:firstLine="0"/>
              <w:jc w:val="right"/>
              <w:rPr>
                <w:sz w:val="22"/>
                <w:szCs w:val="22"/>
              </w:rPr>
            </w:pPr>
            <w:r>
              <w:rPr>
                <w:sz w:val="22"/>
                <w:szCs w:val="22"/>
              </w:rPr>
              <w:t>76,1</w:t>
            </w:r>
          </w:p>
        </w:tc>
        <w:tc>
          <w:tcPr>
            <w:tcW w:w="1418"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97" w:firstLine="0"/>
              <w:jc w:val="right"/>
              <w:rPr>
                <w:sz w:val="22"/>
                <w:szCs w:val="22"/>
              </w:rPr>
            </w:pPr>
            <w:r>
              <w:rPr>
                <w:sz w:val="22"/>
                <w:szCs w:val="22"/>
              </w:rPr>
              <w:t>110,6</w:t>
            </w:r>
          </w:p>
        </w:tc>
        <w:tc>
          <w:tcPr>
            <w:tcW w:w="1347"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40" w:firstLine="0"/>
              <w:jc w:val="right"/>
              <w:rPr>
                <w:sz w:val="22"/>
                <w:szCs w:val="22"/>
              </w:rPr>
            </w:pPr>
            <w:r>
              <w:rPr>
                <w:sz w:val="22"/>
                <w:szCs w:val="22"/>
              </w:rPr>
              <w:t>34,5</w:t>
            </w:r>
          </w:p>
        </w:tc>
        <w:tc>
          <w:tcPr>
            <w:tcW w:w="1348"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284" w:firstLine="0"/>
              <w:jc w:val="right"/>
              <w:rPr>
                <w:sz w:val="22"/>
                <w:szCs w:val="22"/>
              </w:rPr>
            </w:pPr>
            <w:r>
              <w:rPr>
                <w:sz w:val="22"/>
                <w:szCs w:val="22"/>
              </w:rPr>
              <w:t>145,3</w:t>
            </w:r>
          </w:p>
        </w:tc>
      </w:tr>
      <w:tr w:rsidR="00F70DEE" w:rsidRPr="00D3393E" w:rsidTr="00A5311F">
        <w:trPr>
          <w:jc w:val="center"/>
        </w:trPr>
        <w:tc>
          <w:tcPr>
            <w:tcW w:w="3548" w:type="dxa"/>
            <w:tcBorders>
              <w:top w:val="nil"/>
              <w:left w:val="single" w:sz="4" w:space="0" w:color="auto"/>
              <w:bottom w:val="nil"/>
              <w:right w:val="single" w:sz="4" w:space="0" w:color="auto"/>
            </w:tcBorders>
            <w:vAlign w:val="bottom"/>
          </w:tcPr>
          <w:p w:rsidR="00F70DEE" w:rsidRPr="00CB7EE9" w:rsidRDefault="00F70DEE" w:rsidP="00BE2031">
            <w:pPr>
              <w:spacing w:before="30" w:after="30" w:line="200" w:lineRule="exact"/>
              <w:rPr>
                <w:snapToGrid w:val="0"/>
              </w:rPr>
            </w:pPr>
            <w:r w:rsidRPr="00CB7EE9">
              <w:rPr>
                <w:snapToGrid w:val="0"/>
                <w:sz w:val="22"/>
                <w:szCs w:val="22"/>
              </w:rPr>
              <w:t xml:space="preserve">Диоды, транзисторы </w:t>
            </w:r>
            <w:r w:rsidR="00A5311F">
              <w:rPr>
                <w:snapToGrid w:val="0"/>
                <w:sz w:val="22"/>
                <w:szCs w:val="22"/>
              </w:rPr>
              <w:br/>
            </w:r>
            <w:r w:rsidRPr="00A5311F">
              <w:rPr>
                <w:snapToGrid w:val="0"/>
                <w:spacing w:val="-4"/>
                <w:sz w:val="22"/>
                <w:szCs w:val="22"/>
              </w:rPr>
              <w:t>и аналогичные полупроводниковые</w:t>
            </w:r>
            <w:r w:rsidRPr="00CB7EE9">
              <w:rPr>
                <w:snapToGrid w:val="0"/>
                <w:sz w:val="22"/>
                <w:szCs w:val="22"/>
              </w:rPr>
              <w:t xml:space="preserve"> приборы</w:t>
            </w:r>
          </w:p>
        </w:tc>
        <w:tc>
          <w:tcPr>
            <w:tcW w:w="1417"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97" w:firstLine="0"/>
              <w:jc w:val="right"/>
              <w:rPr>
                <w:sz w:val="22"/>
                <w:szCs w:val="22"/>
              </w:rPr>
            </w:pPr>
            <w:r>
              <w:rPr>
                <w:sz w:val="22"/>
                <w:szCs w:val="22"/>
              </w:rPr>
              <w:t>12,6</w:t>
            </w:r>
          </w:p>
        </w:tc>
        <w:tc>
          <w:tcPr>
            <w:tcW w:w="1418"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97" w:firstLine="0"/>
              <w:jc w:val="right"/>
              <w:rPr>
                <w:sz w:val="22"/>
                <w:szCs w:val="22"/>
              </w:rPr>
            </w:pPr>
            <w:r>
              <w:rPr>
                <w:sz w:val="22"/>
                <w:szCs w:val="22"/>
              </w:rPr>
              <w:t>46,8</w:t>
            </w:r>
          </w:p>
        </w:tc>
        <w:tc>
          <w:tcPr>
            <w:tcW w:w="1347"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40" w:firstLine="0"/>
              <w:jc w:val="right"/>
              <w:rPr>
                <w:sz w:val="22"/>
                <w:szCs w:val="22"/>
              </w:rPr>
            </w:pPr>
            <w:r>
              <w:rPr>
                <w:sz w:val="22"/>
                <w:szCs w:val="22"/>
              </w:rPr>
              <w:t>34,2</w:t>
            </w:r>
          </w:p>
        </w:tc>
        <w:tc>
          <w:tcPr>
            <w:tcW w:w="1348"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284" w:firstLine="0"/>
              <w:jc w:val="right"/>
              <w:rPr>
                <w:sz w:val="22"/>
                <w:szCs w:val="22"/>
              </w:rPr>
            </w:pPr>
            <w:r>
              <w:rPr>
                <w:sz w:val="22"/>
                <w:szCs w:val="22"/>
              </w:rPr>
              <w:t>в 3,7р.</w:t>
            </w:r>
          </w:p>
        </w:tc>
      </w:tr>
      <w:tr w:rsidR="00F70DEE" w:rsidRPr="00D3393E" w:rsidTr="00A5311F">
        <w:trPr>
          <w:jc w:val="center"/>
        </w:trPr>
        <w:tc>
          <w:tcPr>
            <w:tcW w:w="3548" w:type="dxa"/>
            <w:tcBorders>
              <w:top w:val="nil"/>
              <w:left w:val="single" w:sz="4" w:space="0" w:color="auto"/>
              <w:bottom w:val="nil"/>
              <w:right w:val="single" w:sz="4" w:space="0" w:color="auto"/>
            </w:tcBorders>
            <w:vAlign w:val="bottom"/>
          </w:tcPr>
          <w:p w:rsidR="00F70DEE" w:rsidRPr="00CB7EE9" w:rsidRDefault="00F70DEE" w:rsidP="00BE2031">
            <w:pPr>
              <w:spacing w:before="30" w:after="30" w:line="200" w:lineRule="exact"/>
              <w:rPr>
                <w:snapToGrid w:val="0"/>
              </w:rPr>
            </w:pPr>
            <w:r w:rsidRPr="00CB7EE9">
              <w:rPr>
                <w:snapToGrid w:val="0"/>
                <w:sz w:val="22"/>
                <w:szCs w:val="22"/>
              </w:rPr>
              <w:t>Срезанные цветы и бутоны</w:t>
            </w:r>
          </w:p>
        </w:tc>
        <w:tc>
          <w:tcPr>
            <w:tcW w:w="1417"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97" w:firstLine="0"/>
              <w:jc w:val="right"/>
              <w:rPr>
                <w:sz w:val="22"/>
                <w:szCs w:val="22"/>
              </w:rPr>
            </w:pPr>
            <w:r>
              <w:rPr>
                <w:sz w:val="22"/>
                <w:szCs w:val="22"/>
              </w:rPr>
              <w:t>123,9</w:t>
            </w:r>
          </w:p>
        </w:tc>
        <w:tc>
          <w:tcPr>
            <w:tcW w:w="1418"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97" w:firstLine="0"/>
              <w:jc w:val="right"/>
              <w:rPr>
                <w:sz w:val="22"/>
                <w:szCs w:val="22"/>
              </w:rPr>
            </w:pPr>
            <w:r>
              <w:rPr>
                <w:sz w:val="22"/>
                <w:szCs w:val="22"/>
              </w:rPr>
              <w:t>157,4</w:t>
            </w:r>
          </w:p>
        </w:tc>
        <w:tc>
          <w:tcPr>
            <w:tcW w:w="1347"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40" w:firstLine="0"/>
              <w:jc w:val="right"/>
              <w:rPr>
                <w:sz w:val="22"/>
                <w:szCs w:val="22"/>
              </w:rPr>
            </w:pPr>
            <w:r>
              <w:rPr>
                <w:sz w:val="22"/>
                <w:szCs w:val="22"/>
              </w:rPr>
              <w:t>33,5</w:t>
            </w:r>
          </w:p>
        </w:tc>
        <w:tc>
          <w:tcPr>
            <w:tcW w:w="1348"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284" w:firstLine="0"/>
              <w:jc w:val="right"/>
              <w:rPr>
                <w:sz w:val="22"/>
                <w:szCs w:val="22"/>
              </w:rPr>
            </w:pPr>
            <w:r>
              <w:rPr>
                <w:sz w:val="22"/>
                <w:szCs w:val="22"/>
              </w:rPr>
              <w:t>127,0</w:t>
            </w:r>
          </w:p>
        </w:tc>
      </w:tr>
      <w:tr w:rsidR="00F70DEE" w:rsidRPr="00D3393E" w:rsidTr="00A5311F">
        <w:trPr>
          <w:jc w:val="center"/>
        </w:trPr>
        <w:tc>
          <w:tcPr>
            <w:tcW w:w="3548" w:type="dxa"/>
            <w:tcBorders>
              <w:top w:val="nil"/>
              <w:left w:val="single" w:sz="4" w:space="0" w:color="auto"/>
              <w:bottom w:val="nil"/>
              <w:right w:val="single" w:sz="4" w:space="0" w:color="auto"/>
            </w:tcBorders>
            <w:vAlign w:val="bottom"/>
          </w:tcPr>
          <w:p w:rsidR="00F70DEE" w:rsidRPr="00CB7EE9" w:rsidRDefault="00F70DEE" w:rsidP="00BE2031">
            <w:pPr>
              <w:spacing w:before="30" w:after="30" w:line="200" w:lineRule="exact"/>
              <w:rPr>
                <w:color w:val="000000"/>
              </w:rPr>
            </w:pPr>
            <w:r w:rsidRPr="00CB7EE9">
              <w:rPr>
                <w:snapToGrid w:val="0"/>
                <w:sz w:val="22"/>
                <w:szCs w:val="22"/>
              </w:rPr>
              <w:t>Части и принадлежности</w:t>
            </w:r>
            <w:r w:rsidRPr="00CB7EE9">
              <w:rPr>
                <w:snapToGrid w:val="0"/>
                <w:sz w:val="22"/>
                <w:szCs w:val="22"/>
              </w:rPr>
              <w:br/>
              <w:t>для автомобилей и тракторов</w:t>
            </w:r>
          </w:p>
        </w:tc>
        <w:tc>
          <w:tcPr>
            <w:tcW w:w="1417"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97" w:firstLine="0"/>
              <w:jc w:val="right"/>
              <w:rPr>
                <w:sz w:val="22"/>
                <w:szCs w:val="22"/>
              </w:rPr>
            </w:pPr>
            <w:r>
              <w:rPr>
                <w:sz w:val="22"/>
                <w:szCs w:val="22"/>
              </w:rPr>
              <w:t>182,3</w:t>
            </w:r>
          </w:p>
        </w:tc>
        <w:tc>
          <w:tcPr>
            <w:tcW w:w="1418"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97" w:firstLine="0"/>
              <w:jc w:val="right"/>
              <w:rPr>
                <w:sz w:val="22"/>
                <w:szCs w:val="22"/>
              </w:rPr>
            </w:pPr>
            <w:r>
              <w:rPr>
                <w:sz w:val="22"/>
                <w:szCs w:val="22"/>
              </w:rPr>
              <w:t>211,1</w:t>
            </w:r>
          </w:p>
        </w:tc>
        <w:tc>
          <w:tcPr>
            <w:tcW w:w="1347"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40" w:firstLine="0"/>
              <w:jc w:val="right"/>
              <w:rPr>
                <w:sz w:val="22"/>
                <w:szCs w:val="22"/>
              </w:rPr>
            </w:pPr>
            <w:r>
              <w:rPr>
                <w:sz w:val="22"/>
                <w:szCs w:val="22"/>
              </w:rPr>
              <w:t>28,8</w:t>
            </w:r>
          </w:p>
        </w:tc>
        <w:tc>
          <w:tcPr>
            <w:tcW w:w="1348"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284" w:firstLine="0"/>
              <w:jc w:val="right"/>
              <w:rPr>
                <w:sz w:val="22"/>
                <w:szCs w:val="22"/>
              </w:rPr>
            </w:pPr>
            <w:r>
              <w:rPr>
                <w:sz w:val="22"/>
                <w:szCs w:val="22"/>
              </w:rPr>
              <w:t>115,8</w:t>
            </w:r>
          </w:p>
        </w:tc>
      </w:tr>
      <w:tr w:rsidR="00F70DEE" w:rsidRPr="00D3393E" w:rsidTr="00A5311F">
        <w:trPr>
          <w:jc w:val="center"/>
        </w:trPr>
        <w:tc>
          <w:tcPr>
            <w:tcW w:w="3548" w:type="dxa"/>
            <w:tcBorders>
              <w:top w:val="nil"/>
              <w:left w:val="single" w:sz="4" w:space="0" w:color="auto"/>
              <w:bottom w:val="nil"/>
              <w:right w:val="single" w:sz="4" w:space="0" w:color="auto"/>
            </w:tcBorders>
            <w:vAlign w:val="bottom"/>
          </w:tcPr>
          <w:p w:rsidR="00F70DEE" w:rsidRPr="00CB7EE9" w:rsidRDefault="00F70DEE" w:rsidP="00BE2031">
            <w:pPr>
              <w:spacing w:before="30" w:after="30" w:line="200" w:lineRule="exact"/>
              <w:rPr>
                <w:snapToGrid w:val="0"/>
              </w:rPr>
            </w:pPr>
            <w:r w:rsidRPr="00CB7EE9">
              <w:rPr>
                <w:snapToGrid w:val="0"/>
                <w:sz w:val="22"/>
                <w:szCs w:val="22"/>
              </w:rPr>
              <w:t>Семена рапса</w:t>
            </w:r>
          </w:p>
        </w:tc>
        <w:tc>
          <w:tcPr>
            <w:tcW w:w="1417"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97" w:firstLine="0"/>
              <w:jc w:val="right"/>
              <w:rPr>
                <w:sz w:val="22"/>
                <w:szCs w:val="22"/>
              </w:rPr>
            </w:pPr>
            <w:r>
              <w:rPr>
                <w:sz w:val="22"/>
                <w:szCs w:val="22"/>
              </w:rPr>
              <w:t>21,1</w:t>
            </w:r>
          </w:p>
        </w:tc>
        <w:tc>
          <w:tcPr>
            <w:tcW w:w="1418"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97" w:firstLine="0"/>
              <w:jc w:val="right"/>
              <w:rPr>
                <w:sz w:val="22"/>
                <w:szCs w:val="22"/>
              </w:rPr>
            </w:pPr>
            <w:r>
              <w:rPr>
                <w:sz w:val="22"/>
                <w:szCs w:val="22"/>
              </w:rPr>
              <w:t>49,4</w:t>
            </w:r>
          </w:p>
        </w:tc>
        <w:tc>
          <w:tcPr>
            <w:tcW w:w="1347"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340" w:firstLine="0"/>
              <w:jc w:val="right"/>
              <w:rPr>
                <w:sz w:val="22"/>
                <w:szCs w:val="22"/>
              </w:rPr>
            </w:pPr>
            <w:r>
              <w:rPr>
                <w:sz w:val="22"/>
                <w:szCs w:val="22"/>
              </w:rPr>
              <w:t>28,3</w:t>
            </w:r>
          </w:p>
        </w:tc>
        <w:tc>
          <w:tcPr>
            <w:tcW w:w="1348" w:type="dxa"/>
            <w:tcBorders>
              <w:top w:val="nil"/>
              <w:left w:val="single" w:sz="4" w:space="0" w:color="auto"/>
              <w:bottom w:val="nil"/>
              <w:right w:val="single" w:sz="4" w:space="0" w:color="auto"/>
            </w:tcBorders>
            <w:vAlign w:val="bottom"/>
          </w:tcPr>
          <w:p w:rsidR="00F70DEE" w:rsidRPr="00CB7EE9" w:rsidRDefault="00F70DEE" w:rsidP="00BE2031">
            <w:pPr>
              <w:pStyle w:val="21"/>
              <w:spacing w:before="30" w:after="30" w:line="200" w:lineRule="exact"/>
              <w:ind w:right="284" w:firstLine="0"/>
              <w:jc w:val="right"/>
              <w:rPr>
                <w:sz w:val="22"/>
                <w:szCs w:val="22"/>
              </w:rPr>
            </w:pPr>
            <w:r>
              <w:rPr>
                <w:sz w:val="22"/>
                <w:szCs w:val="22"/>
              </w:rPr>
              <w:t>234,3</w:t>
            </w:r>
          </w:p>
        </w:tc>
      </w:tr>
      <w:tr w:rsidR="00F70DEE" w:rsidRPr="00D3393E" w:rsidTr="00A5311F">
        <w:trPr>
          <w:jc w:val="center"/>
        </w:trPr>
        <w:tc>
          <w:tcPr>
            <w:tcW w:w="3548" w:type="dxa"/>
            <w:tcBorders>
              <w:top w:val="nil"/>
              <w:left w:val="single" w:sz="4" w:space="0" w:color="auto"/>
              <w:bottom w:val="double" w:sz="4" w:space="0" w:color="auto"/>
              <w:right w:val="single" w:sz="4" w:space="0" w:color="auto"/>
            </w:tcBorders>
            <w:vAlign w:val="bottom"/>
          </w:tcPr>
          <w:p w:rsidR="00F70DEE" w:rsidRPr="00F70DEE" w:rsidRDefault="00F70DEE" w:rsidP="00BE2031">
            <w:pPr>
              <w:spacing w:before="30" w:after="30" w:line="200" w:lineRule="exact"/>
              <w:rPr>
                <w:snapToGrid w:val="0"/>
              </w:rPr>
            </w:pPr>
            <w:r w:rsidRPr="00F70DEE">
              <w:rPr>
                <w:snapToGrid w:val="0"/>
                <w:sz w:val="22"/>
                <w:szCs w:val="22"/>
              </w:rPr>
              <w:t>Трансформаторы электрические</w:t>
            </w:r>
          </w:p>
        </w:tc>
        <w:tc>
          <w:tcPr>
            <w:tcW w:w="1417" w:type="dxa"/>
            <w:tcBorders>
              <w:top w:val="nil"/>
              <w:left w:val="single" w:sz="4" w:space="0" w:color="auto"/>
              <w:bottom w:val="double" w:sz="4" w:space="0" w:color="auto"/>
              <w:right w:val="single" w:sz="4" w:space="0" w:color="auto"/>
            </w:tcBorders>
            <w:vAlign w:val="bottom"/>
          </w:tcPr>
          <w:p w:rsidR="00F70DEE" w:rsidRPr="00CB7EE9" w:rsidRDefault="00F70DEE" w:rsidP="00BE2031">
            <w:pPr>
              <w:pStyle w:val="21"/>
              <w:spacing w:before="30" w:after="30" w:line="200" w:lineRule="exact"/>
              <w:ind w:right="397" w:firstLine="0"/>
              <w:jc w:val="right"/>
              <w:rPr>
                <w:sz w:val="22"/>
                <w:szCs w:val="22"/>
              </w:rPr>
            </w:pPr>
            <w:r>
              <w:rPr>
                <w:sz w:val="22"/>
                <w:szCs w:val="22"/>
              </w:rPr>
              <w:t>37,0</w:t>
            </w:r>
          </w:p>
        </w:tc>
        <w:tc>
          <w:tcPr>
            <w:tcW w:w="1418" w:type="dxa"/>
            <w:tcBorders>
              <w:top w:val="nil"/>
              <w:left w:val="single" w:sz="4" w:space="0" w:color="auto"/>
              <w:bottom w:val="double" w:sz="4" w:space="0" w:color="auto"/>
              <w:right w:val="single" w:sz="4" w:space="0" w:color="auto"/>
            </w:tcBorders>
            <w:vAlign w:val="bottom"/>
          </w:tcPr>
          <w:p w:rsidR="00F70DEE" w:rsidRPr="00CB7EE9" w:rsidRDefault="00F70DEE" w:rsidP="00BE2031">
            <w:pPr>
              <w:pStyle w:val="21"/>
              <w:spacing w:before="30" w:after="30" w:line="200" w:lineRule="exact"/>
              <w:ind w:right="397" w:firstLine="0"/>
              <w:jc w:val="right"/>
              <w:rPr>
                <w:sz w:val="22"/>
                <w:szCs w:val="22"/>
              </w:rPr>
            </w:pPr>
            <w:r>
              <w:rPr>
                <w:sz w:val="22"/>
                <w:szCs w:val="22"/>
              </w:rPr>
              <w:t>65,1</w:t>
            </w:r>
          </w:p>
        </w:tc>
        <w:tc>
          <w:tcPr>
            <w:tcW w:w="1347" w:type="dxa"/>
            <w:tcBorders>
              <w:top w:val="nil"/>
              <w:left w:val="single" w:sz="4" w:space="0" w:color="auto"/>
              <w:bottom w:val="double" w:sz="4" w:space="0" w:color="auto"/>
              <w:right w:val="single" w:sz="4" w:space="0" w:color="auto"/>
            </w:tcBorders>
            <w:vAlign w:val="bottom"/>
          </w:tcPr>
          <w:p w:rsidR="00F70DEE" w:rsidRPr="00CB7EE9" w:rsidRDefault="00F70DEE" w:rsidP="00BE2031">
            <w:pPr>
              <w:pStyle w:val="21"/>
              <w:spacing w:before="30" w:after="30" w:line="200" w:lineRule="exact"/>
              <w:ind w:right="340" w:firstLine="0"/>
              <w:jc w:val="right"/>
              <w:rPr>
                <w:sz w:val="22"/>
                <w:szCs w:val="22"/>
              </w:rPr>
            </w:pPr>
            <w:r>
              <w:rPr>
                <w:sz w:val="22"/>
                <w:szCs w:val="22"/>
              </w:rPr>
              <w:t>28,1</w:t>
            </w:r>
          </w:p>
        </w:tc>
        <w:tc>
          <w:tcPr>
            <w:tcW w:w="1348" w:type="dxa"/>
            <w:tcBorders>
              <w:top w:val="nil"/>
              <w:left w:val="single" w:sz="4" w:space="0" w:color="auto"/>
              <w:bottom w:val="double" w:sz="4" w:space="0" w:color="auto"/>
              <w:right w:val="single" w:sz="4" w:space="0" w:color="auto"/>
            </w:tcBorders>
            <w:vAlign w:val="bottom"/>
          </w:tcPr>
          <w:p w:rsidR="00F70DEE" w:rsidRPr="00CB7EE9" w:rsidRDefault="00F70DEE" w:rsidP="00BE2031">
            <w:pPr>
              <w:pStyle w:val="21"/>
              <w:spacing w:before="30" w:after="30" w:line="200" w:lineRule="exact"/>
              <w:ind w:right="284" w:firstLine="0"/>
              <w:jc w:val="right"/>
              <w:rPr>
                <w:sz w:val="22"/>
                <w:szCs w:val="22"/>
              </w:rPr>
            </w:pPr>
            <w:r>
              <w:rPr>
                <w:sz w:val="22"/>
                <w:szCs w:val="22"/>
              </w:rPr>
              <w:t>176,2</w:t>
            </w:r>
          </w:p>
        </w:tc>
      </w:tr>
    </w:tbl>
    <w:p w:rsidR="00D26FF5" w:rsidRPr="001B78FA" w:rsidRDefault="00587097" w:rsidP="00BE2031">
      <w:pPr>
        <w:pStyle w:val="31"/>
        <w:spacing w:before="120" w:after="60" w:line="300" w:lineRule="exact"/>
        <w:jc w:val="both"/>
      </w:pPr>
      <w:r w:rsidRPr="001B78FA">
        <w:t xml:space="preserve">В </w:t>
      </w:r>
      <w:r w:rsidR="00513EC7" w:rsidRPr="001B78FA">
        <w:t>я</w:t>
      </w:r>
      <w:r w:rsidR="007C0D5C" w:rsidRPr="001B78FA">
        <w:t>нваре-</w:t>
      </w:r>
      <w:r w:rsidR="009F692A" w:rsidRPr="001B78FA">
        <w:t>мае</w:t>
      </w:r>
      <w:r w:rsidR="00B719E5" w:rsidRPr="001B78FA">
        <w:t xml:space="preserve"> 2019</w:t>
      </w:r>
      <w:r w:rsidR="00200EEF" w:rsidRPr="001B78FA">
        <w:t> </w:t>
      </w:r>
      <w:r w:rsidR="00B719E5" w:rsidRPr="001B78FA">
        <w:t>г.</w:t>
      </w:r>
      <w:r w:rsidR="00D26FF5" w:rsidRPr="001B78FA">
        <w:t xml:space="preserve"> степень товарной концентрации экспорта характеризовалась как </w:t>
      </w:r>
      <w:r w:rsidR="009D297A" w:rsidRPr="001B78FA">
        <w:t>низкая</w:t>
      </w:r>
      <w:r w:rsidR="00D26FF5" w:rsidRPr="001B78FA">
        <w:t xml:space="preserve">. Показатель товарной концентрации экспорта составил </w:t>
      </w:r>
      <w:r w:rsidR="00906367" w:rsidRPr="001B78FA">
        <w:t>805</w:t>
      </w:r>
      <w:r w:rsidR="00D26FF5" w:rsidRPr="001B78FA">
        <w:t xml:space="preserve">, </w:t>
      </w:r>
      <w:r w:rsidR="00993155" w:rsidRPr="001B78FA">
        <w:t xml:space="preserve">в </w:t>
      </w:r>
      <w:r w:rsidR="00513EC7" w:rsidRPr="001B78FA">
        <w:t>я</w:t>
      </w:r>
      <w:r w:rsidR="007C0D5C" w:rsidRPr="001B78FA">
        <w:t>нваре-</w:t>
      </w:r>
      <w:r w:rsidR="009F692A" w:rsidRPr="001B78FA">
        <w:t>мае</w:t>
      </w:r>
      <w:r w:rsidR="00B719E5" w:rsidRPr="001B78FA">
        <w:t xml:space="preserve"> 2018</w:t>
      </w:r>
      <w:r w:rsidR="00200EEF" w:rsidRPr="001B78FA">
        <w:t> </w:t>
      </w:r>
      <w:r w:rsidR="00B719E5" w:rsidRPr="001B78FA">
        <w:t>г.</w:t>
      </w:r>
      <w:r w:rsidR="00D26FF5" w:rsidRPr="001B78FA">
        <w:t xml:space="preserve"> </w:t>
      </w:r>
      <w:r w:rsidR="00251256" w:rsidRPr="001B78FA">
        <w:t>–</w:t>
      </w:r>
      <w:r w:rsidR="00D26FF5" w:rsidRPr="001B78FA">
        <w:t xml:space="preserve"> </w:t>
      </w:r>
      <w:r w:rsidR="008F5B0E" w:rsidRPr="001B78FA">
        <w:t>1 </w:t>
      </w:r>
      <w:r w:rsidR="008F1020" w:rsidRPr="001B78FA">
        <w:t>0</w:t>
      </w:r>
      <w:r w:rsidR="00906367" w:rsidRPr="001B78FA">
        <w:t>01</w:t>
      </w:r>
      <w:r w:rsidR="00D26FF5" w:rsidRPr="001B78FA">
        <w:t xml:space="preserve">. </w:t>
      </w:r>
      <w:r w:rsidR="008F5B0E" w:rsidRPr="001B78FA">
        <w:t>Снижение</w:t>
      </w:r>
      <w:r w:rsidR="00D26FF5" w:rsidRPr="001B78FA">
        <w:t xml:space="preserve"> показателя связан</w:t>
      </w:r>
      <w:r w:rsidR="008F5B0E" w:rsidRPr="001B78FA">
        <w:t>о</w:t>
      </w:r>
      <w:r w:rsidR="00F61D70" w:rsidRPr="001B78FA">
        <w:br/>
      </w:r>
      <w:r w:rsidR="00D26FF5" w:rsidRPr="001B78FA">
        <w:t xml:space="preserve">с </w:t>
      </w:r>
      <w:r w:rsidR="00E7245E" w:rsidRPr="001B78FA">
        <w:t>у</w:t>
      </w:r>
      <w:r w:rsidR="008F5B0E" w:rsidRPr="001B78FA">
        <w:t>меньшением</w:t>
      </w:r>
      <w:r w:rsidR="003A50C3" w:rsidRPr="001B78FA">
        <w:t xml:space="preserve"> </w:t>
      </w:r>
      <w:r w:rsidR="00D26FF5" w:rsidRPr="001B78FA">
        <w:t xml:space="preserve">доли </w:t>
      </w:r>
      <w:r w:rsidR="003A50C3" w:rsidRPr="001B78FA">
        <w:t xml:space="preserve">в общем объеме экспорта Республики Беларусь </w:t>
      </w:r>
      <w:r w:rsidR="00D26FF5" w:rsidRPr="001B78FA">
        <w:t>минерального топлива, не</w:t>
      </w:r>
      <w:r w:rsidR="00C83A46" w:rsidRPr="001B78FA">
        <w:t>фти и продуктов</w:t>
      </w:r>
      <w:r w:rsidR="00E43F1E" w:rsidRPr="001B78FA">
        <w:t xml:space="preserve"> </w:t>
      </w:r>
      <w:r w:rsidR="00D26FF5" w:rsidRPr="001B78FA">
        <w:t>их перегонки.</w:t>
      </w:r>
    </w:p>
    <w:p w:rsidR="00FD0603" w:rsidRPr="001B78FA" w:rsidRDefault="00C83A46" w:rsidP="007652C0">
      <w:pPr>
        <w:pStyle w:val="31"/>
        <w:spacing w:before="240" w:after="60" w:line="220" w:lineRule="exact"/>
        <w:ind w:hanging="6"/>
        <w:jc w:val="center"/>
        <w:rPr>
          <w:rFonts w:ascii="Arial" w:hAnsi="Arial" w:cs="Arial"/>
          <w:b/>
          <w:bCs/>
        </w:rPr>
      </w:pPr>
      <w:r w:rsidRPr="001B78FA">
        <w:rPr>
          <w:rFonts w:ascii="Arial" w:hAnsi="Arial" w:cs="Arial"/>
          <w:b/>
          <w:bCs/>
        </w:rPr>
        <w:lastRenderedPageBreak/>
        <w:t>1</w:t>
      </w:r>
      <w:r w:rsidR="003E493C">
        <w:rPr>
          <w:rFonts w:ascii="Arial" w:hAnsi="Arial" w:cs="Arial"/>
          <w:b/>
          <w:bCs/>
        </w:rPr>
        <w:t>0</w:t>
      </w:r>
      <w:r w:rsidR="00FD0603" w:rsidRPr="001B78FA">
        <w:rPr>
          <w:rFonts w:ascii="Arial" w:hAnsi="Arial" w:cs="Arial"/>
          <w:b/>
          <w:bCs/>
        </w:rPr>
        <w:t>.1.4. География внешней торговли</w:t>
      </w:r>
    </w:p>
    <w:p w:rsidR="00FD0603" w:rsidRPr="001B78FA" w:rsidRDefault="00FD0603" w:rsidP="000A7105">
      <w:pPr>
        <w:pStyle w:val="23"/>
        <w:spacing w:before="60" w:line="260" w:lineRule="exact"/>
        <w:ind w:firstLine="0"/>
        <w:jc w:val="center"/>
        <w:outlineLvl w:val="0"/>
        <w:rPr>
          <w:rFonts w:ascii="Arial" w:hAnsi="Arial" w:cs="Arial"/>
          <w:b/>
          <w:bCs/>
          <w:sz w:val="22"/>
          <w:szCs w:val="22"/>
        </w:rPr>
      </w:pPr>
      <w:r w:rsidRPr="001B78FA">
        <w:rPr>
          <w:rFonts w:ascii="Arial" w:hAnsi="Arial" w:cs="Arial"/>
          <w:b/>
          <w:bCs/>
          <w:sz w:val="22"/>
          <w:szCs w:val="22"/>
        </w:rPr>
        <w:t xml:space="preserve">Экспорт и импорт товаров по группировкам стран </w:t>
      </w:r>
    </w:p>
    <w:p w:rsidR="00FD0603" w:rsidRPr="001B78FA" w:rsidRDefault="00FD0603" w:rsidP="000A7105">
      <w:pPr>
        <w:pStyle w:val="21"/>
        <w:spacing w:line="140" w:lineRule="exact"/>
        <w:ind w:firstLine="709"/>
        <w:rPr>
          <w:sz w:val="26"/>
          <w:szCs w:val="26"/>
        </w:rPr>
      </w:pPr>
    </w:p>
    <w:tbl>
      <w:tblPr>
        <w:tblW w:w="9062" w:type="dxa"/>
        <w:jc w:val="center"/>
        <w:tblLayout w:type="fixed"/>
        <w:tblCellMar>
          <w:left w:w="71" w:type="dxa"/>
          <w:right w:w="71" w:type="dxa"/>
        </w:tblCellMar>
        <w:tblLook w:val="0000" w:firstRow="0" w:lastRow="0" w:firstColumn="0" w:lastColumn="0" w:noHBand="0" w:noVBand="0"/>
      </w:tblPr>
      <w:tblGrid>
        <w:gridCol w:w="3115"/>
        <w:gridCol w:w="1982"/>
        <w:gridCol w:w="1982"/>
        <w:gridCol w:w="1983"/>
      </w:tblGrid>
      <w:tr w:rsidR="000B79CB" w:rsidRPr="001B78FA" w:rsidTr="008B7428">
        <w:trPr>
          <w:cantSplit/>
          <w:tblHeader/>
          <w:jc w:val="center"/>
        </w:trPr>
        <w:tc>
          <w:tcPr>
            <w:tcW w:w="3115" w:type="dxa"/>
            <w:tcBorders>
              <w:top w:val="single" w:sz="4" w:space="0" w:color="auto"/>
              <w:left w:val="single" w:sz="4" w:space="0" w:color="auto"/>
              <w:bottom w:val="single" w:sz="4" w:space="0" w:color="auto"/>
              <w:right w:val="single" w:sz="4" w:space="0" w:color="auto"/>
            </w:tcBorders>
          </w:tcPr>
          <w:p w:rsidR="000B79CB" w:rsidRPr="001B78FA" w:rsidRDefault="000B79CB" w:rsidP="000A7105">
            <w:pPr>
              <w:spacing w:before="60" w:after="60" w:line="200" w:lineRule="exact"/>
              <w:jc w:val="center"/>
            </w:pPr>
          </w:p>
        </w:tc>
        <w:tc>
          <w:tcPr>
            <w:tcW w:w="1982" w:type="dxa"/>
            <w:tcBorders>
              <w:top w:val="single" w:sz="4" w:space="0" w:color="auto"/>
              <w:left w:val="single" w:sz="4" w:space="0" w:color="auto"/>
              <w:bottom w:val="single" w:sz="4" w:space="0" w:color="auto"/>
              <w:right w:val="single" w:sz="4" w:space="0" w:color="auto"/>
            </w:tcBorders>
          </w:tcPr>
          <w:p w:rsidR="000B79CB" w:rsidRPr="001B78FA" w:rsidRDefault="007C0D5C" w:rsidP="000A7105">
            <w:pPr>
              <w:spacing w:before="60" w:after="60" w:line="200" w:lineRule="exact"/>
              <w:jc w:val="center"/>
            </w:pPr>
            <w:r w:rsidRPr="001B78FA">
              <w:rPr>
                <w:sz w:val="22"/>
                <w:szCs w:val="22"/>
              </w:rPr>
              <w:t>Январь-</w:t>
            </w:r>
            <w:r w:rsidR="009F692A" w:rsidRPr="001B78FA">
              <w:rPr>
                <w:sz w:val="22"/>
                <w:szCs w:val="22"/>
              </w:rPr>
              <w:t>май</w:t>
            </w:r>
            <w:r w:rsidR="002E57F2" w:rsidRPr="001B78FA">
              <w:rPr>
                <w:sz w:val="22"/>
                <w:szCs w:val="22"/>
              </w:rPr>
              <w:t xml:space="preserve"> </w:t>
            </w:r>
            <w:r w:rsidR="009F692A" w:rsidRPr="001B78FA">
              <w:rPr>
                <w:sz w:val="22"/>
                <w:szCs w:val="22"/>
              </w:rPr>
              <w:br/>
            </w:r>
            <w:r w:rsidR="002E57F2" w:rsidRPr="001B78FA">
              <w:rPr>
                <w:sz w:val="22"/>
                <w:szCs w:val="22"/>
              </w:rPr>
              <w:t>2019 г.</w:t>
            </w:r>
            <w:r w:rsidR="000B79CB" w:rsidRPr="001B78FA">
              <w:rPr>
                <w:sz w:val="22"/>
                <w:szCs w:val="22"/>
              </w:rPr>
              <w:t xml:space="preserve">, </w:t>
            </w:r>
            <w:r w:rsidR="00F1165C" w:rsidRPr="001B78FA">
              <w:rPr>
                <w:sz w:val="22"/>
                <w:szCs w:val="22"/>
              </w:rPr>
              <w:br/>
            </w:r>
            <w:r w:rsidR="000B79CB" w:rsidRPr="001B78FA">
              <w:rPr>
                <w:sz w:val="22"/>
                <w:szCs w:val="22"/>
              </w:rPr>
              <w:t xml:space="preserve">млн. долл. </w:t>
            </w:r>
            <w:r w:rsidR="00B50015" w:rsidRPr="001B78FA">
              <w:rPr>
                <w:sz w:val="22"/>
                <w:szCs w:val="22"/>
              </w:rPr>
              <w:br/>
            </w:r>
            <w:r w:rsidR="000B79CB" w:rsidRPr="001B78FA">
              <w:rPr>
                <w:sz w:val="22"/>
                <w:szCs w:val="22"/>
              </w:rPr>
              <w:t>США</w:t>
            </w:r>
          </w:p>
        </w:tc>
        <w:tc>
          <w:tcPr>
            <w:tcW w:w="1982" w:type="dxa"/>
            <w:tcBorders>
              <w:top w:val="single" w:sz="4" w:space="0" w:color="auto"/>
              <w:left w:val="single" w:sz="4" w:space="0" w:color="auto"/>
              <w:bottom w:val="single" w:sz="4" w:space="0" w:color="auto"/>
              <w:right w:val="nil"/>
            </w:tcBorders>
          </w:tcPr>
          <w:p w:rsidR="000B79CB" w:rsidRPr="001B78FA" w:rsidRDefault="007C0D5C" w:rsidP="00513EC7">
            <w:pPr>
              <w:spacing w:before="60" w:after="60" w:line="200" w:lineRule="exact"/>
              <w:jc w:val="center"/>
            </w:pPr>
            <w:r w:rsidRPr="001B78FA">
              <w:rPr>
                <w:sz w:val="22"/>
                <w:szCs w:val="22"/>
              </w:rPr>
              <w:t>Январь-</w:t>
            </w:r>
            <w:r w:rsidR="009F692A" w:rsidRPr="001B78FA">
              <w:rPr>
                <w:sz w:val="22"/>
                <w:szCs w:val="22"/>
              </w:rPr>
              <w:t>май</w:t>
            </w:r>
            <w:r w:rsidR="002E57F2" w:rsidRPr="001B78FA">
              <w:rPr>
                <w:sz w:val="22"/>
                <w:szCs w:val="22"/>
              </w:rPr>
              <w:t xml:space="preserve"> </w:t>
            </w:r>
            <w:r w:rsidR="009F692A" w:rsidRPr="001B78FA">
              <w:rPr>
                <w:sz w:val="22"/>
                <w:szCs w:val="22"/>
              </w:rPr>
              <w:br/>
            </w:r>
            <w:r w:rsidR="002E57F2" w:rsidRPr="001B78FA">
              <w:rPr>
                <w:sz w:val="22"/>
                <w:szCs w:val="22"/>
              </w:rPr>
              <w:t>2019 г.</w:t>
            </w:r>
            <w:r w:rsidR="000B79CB" w:rsidRPr="001B78FA">
              <w:rPr>
                <w:sz w:val="22"/>
                <w:szCs w:val="22"/>
              </w:rPr>
              <w:t xml:space="preserve"> </w:t>
            </w:r>
            <w:proofErr w:type="gramStart"/>
            <w:r w:rsidR="000B79CB" w:rsidRPr="001B78FA">
              <w:rPr>
                <w:sz w:val="22"/>
                <w:szCs w:val="22"/>
              </w:rPr>
              <w:t>в</w:t>
            </w:r>
            <w:proofErr w:type="gramEnd"/>
            <w:r w:rsidR="000B79CB" w:rsidRPr="001B78FA">
              <w:rPr>
                <w:sz w:val="22"/>
                <w:szCs w:val="22"/>
              </w:rPr>
              <w:t xml:space="preserve"> % </w:t>
            </w:r>
            <w:proofErr w:type="gramStart"/>
            <w:r w:rsidR="000B79CB" w:rsidRPr="001B78FA">
              <w:rPr>
                <w:sz w:val="22"/>
                <w:szCs w:val="22"/>
              </w:rPr>
              <w:t>к</w:t>
            </w:r>
            <w:proofErr w:type="gramEnd"/>
            <w:r w:rsidR="000B79CB" w:rsidRPr="001B78FA">
              <w:rPr>
                <w:sz w:val="22"/>
                <w:szCs w:val="22"/>
              </w:rPr>
              <w:t xml:space="preserve"> </w:t>
            </w:r>
            <w:r w:rsidR="00316F7F" w:rsidRPr="001B78FA">
              <w:rPr>
                <w:sz w:val="22"/>
                <w:szCs w:val="22"/>
              </w:rPr>
              <w:br/>
            </w:r>
            <w:r w:rsidR="00513EC7" w:rsidRPr="001B78FA">
              <w:rPr>
                <w:sz w:val="22"/>
                <w:szCs w:val="22"/>
              </w:rPr>
              <w:t>я</w:t>
            </w:r>
            <w:r w:rsidRPr="001B78FA">
              <w:rPr>
                <w:sz w:val="22"/>
                <w:szCs w:val="22"/>
              </w:rPr>
              <w:t>нварю-</w:t>
            </w:r>
            <w:r w:rsidR="009F692A" w:rsidRPr="001B78FA">
              <w:rPr>
                <w:sz w:val="22"/>
                <w:szCs w:val="22"/>
              </w:rPr>
              <w:t>маю</w:t>
            </w:r>
            <w:r w:rsidR="00392E41" w:rsidRPr="001B78FA">
              <w:rPr>
                <w:sz w:val="22"/>
                <w:szCs w:val="22"/>
              </w:rPr>
              <w:t xml:space="preserve"> </w:t>
            </w:r>
            <w:r w:rsidR="009F692A" w:rsidRPr="001B78FA">
              <w:rPr>
                <w:sz w:val="22"/>
                <w:szCs w:val="22"/>
              </w:rPr>
              <w:br/>
            </w:r>
            <w:r w:rsidR="00392E41" w:rsidRPr="001B78FA">
              <w:rPr>
                <w:sz w:val="22"/>
                <w:szCs w:val="22"/>
              </w:rPr>
              <w:t>2018 г.</w:t>
            </w:r>
            <w:r w:rsidR="000B79CB" w:rsidRPr="001B78FA">
              <w:rPr>
                <w:sz w:val="22"/>
                <w:szCs w:val="22"/>
              </w:rPr>
              <w:t xml:space="preserve"> </w:t>
            </w:r>
          </w:p>
        </w:tc>
        <w:tc>
          <w:tcPr>
            <w:tcW w:w="1983" w:type="dxa"/>
            <w:tcBorders>
              <w:top w:val="single" w:sz="4" w:space="0" w:color="auto"/>
              <w:left w:val="single" w:sz="4" w:space="0" w:color="auto"/>
              <w:bottom w:val="single" w:sz="4" w:space="0" w:color="auto"/>
              <w:right w:val="single" w:sz="4" w:space="0" w:color="auto"/>
            </w:tcBorders>
          </w:tcPr>
          <w:p w:rsidR="000B79CB" w:rsidRPr="001B78FA" w:rsidRDefault="000B79CB" w:rsidP="00513EC7">
            <w:pPr>
              <w:spacing w:before="60" w:after="60" w:line="200" w:lineRule="exact"/>
              <w:jc w:val="center"/>
            </w:pPr>
            <w:r w:rsidRPr="001B78FA">
              <w:rPr>
                <w:sz w:val="22"/>
                <w:szCs w:val="22"/>
                <w:u w:val="single"/>
              </w:rPr>
              <w:t>Справочно</w:t>
            </w:r>
            <w:r w:rsidRPr="001B78FA">
              <w:rPr>
                <w:sz w:val="22"/>
                <w:szCs w:val="22"/>
              </w:rPr>
              <w:br/>
              <w:t xml:space="preserve"> </w:t>
            </w:r>
            <w:r w:rsidR="00513EC7" w:rsidRPr="001B78FA">
              <w:rPr>
                <w:sz w:val="22"/>
                <w:szCs w:val="22"/>
              </w:rPr>
              <w:t>я</w:t>
            </w:r>
            <w:r w:rsidR="007C0D5C" w:rsidRPr="001B78FA">
              <w:rPr>
                <w:sz w:val="22"/>
                <w:szCs w:val="22"/>
              </w:rPr>
              <w:t>нварь-</w:t>
            </w:r>
            <w:r w:rsidR="009F692A" w:rsidRPr="001B78FA">
              <w:rPr>
                <w:sz w:val="22"/>
                <w:szCs w:val="22"/>
              </w:rPr>
              <w:t>май</w:t>
            </w:r>
            <w:r w:rsidR="00392E41" w:rsidRPr="001B78FA">
              <w:rPr>
                <w:sz w:val="22"/>
                <w:szCs w:val="22"/>
              </w:rPr>
              <w:t xml:space="preserve"> 2018 г.</w:t>
            </w:r>
            <w:r w:rsidRPr="001B78FA">
              <w:rPr>
                <w:sz w:val="22"/>
                <w:szCs w:val="22"/>
              </w:rPr>
              <w:t xml:space="preserve"> </w:t>
            </w:r>
            <w:proofErr w:type="gramStart"/>
            <w:r w:rsidRPr="001B78FA">
              <w:rPr>
                <w:sz w:val="22"/>
                <w:szCs w:val="22"/>
              </w:rPr>
              <w:t>в</w:t>
            </w:r>
            <w:proofErr w:type="gramEnd"/>
            <w:r w:rsidRPr="001B78FA">
              <w:rPr>
                <w:sz w:val="22"/>
                <w:szCs w:val="22"/>
              </w:rPr>
              <w:t xml:space="preserve"> % </w:t>
            </w:r>
            <w:proofErr w:type="gramStart"/>
            <w:r w:rsidRPr="001B78FA">
              <w:rPr>
                <w:sz w:val="22"/>
                <w:szCs w:val="22"/>
              </w:rPr>
              <w:t>к</w:t>
            </w:r>
            <w:proofErr w:type="gramEnd"/>
            <w:r w:rsidRPr="001B78FA">
              <w:rPr>
                <w:sz w:val="22"/>
                <w:szCs w:val="22"/>
              </w:rPr>
              <w:t xml:space="preserve"> </w:t>
            </w:r>
            <w:r w:rsidR="00513EC7" w:rsidRPr="001B78FA">
              <w:rPr>
                <w:sz w:val="22"/>
                <w:szCs w:val="22"/>
              </w:rPr>
              <w:t>я</w:t>
            </w:r>
            <w:r w:rsidR="007C0D5C" w:rsidRPr="001B78FA">
              <w:rPr>
                <w:sz w:val="22"/>
                <w:szCs w:val="22"/>
              </w:rPr>
              <w:t>нварю-</w:t>
            </w:r>
            <w:r w:rsidR="009F692A" w:rsidRPr="001B78FA">
              <w:rPr>
                <w:sz w:val="22"/>
                <w:szCs w:val="22"/>
              </w:rPr>
              <w:t>маю</w:t>
            </w:r>
            <w:r w:rsidR="00392E41" w:rsidRPr="001B78FA">
              <w:rPr>
                <w:sz w:val="22"/>
                <w:szCs w:val="22"/>
              </w:rPr>
              <w:t xml:space="preserve"> 2017 г.</w:t>
            </w:r>
          </w:p>
        </w:tc>
      </w:tr>
      <w:tr w:rsidR="00FD0603" w:rsidRPr="001B78FA" w:rsidTr="00F87C98">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FD0603" w:rsidRPr="001B78FA" w:rsidRDefault="00FD0603" w:rsidP="00DF1367">
            <w:pPr>
              <w:spacing w:before="60" w:after="60" w:line="230" w:lineRule="exact"/>
              <w:rPr>
                <w:b/>
                <w:bCs/>
              </w:rPr>
            </w:pPr>
            <w:r w:rsidRPr="001B78FA">
              <w:rPr>
                <w:b/>
                <w:bCs/>
                <w:sz w:val="22"/>
                <w:szCs w:val="22"/>
              </w:rPr>
              <w:t xml:space="preserve">Внешняя торговля товарами </w:t>
            </w:r>
          </w:p>
        </w:tc>
        <w:tc>
          <w:tcPr>
            <w:tcW w:w="1982" w:type="dxa"/>
            <w:tcBorders>
              <w:top w:val="single" w:sz="4" w:space="0" w:color="auto"/>
              <w:left w:val="single" w:sz="4" w:space="0" w:color="auto"/>
              <w:bottom w:val="nil"/>
              <w:right w:val="single" w:sz="4" w:space="0" w:color="auto"/>
            </w:tcBorders>
            <w:vAlign w:val="bottom"/>
          </w:tcPr>
          <w:p w:rsidR="00FD0603" w:rsidRPr="001B78FA" w:rsidRDefault="00FD0603" w:rsidP="00DF1367">
            <w:pPr>
              <w:spacing w:before="60" w:after="60" w:line="230" w:lineRule="exact"/>
              <w:ind w:right="454"/>
              <w:jc w:val="right"/>
              <w:rPr>
                <w:b/>
                <w:bCs/>
              </w:rPr>
            </w:pPr>
          </w:p>
        </w:tc>
        <w:tc>
          <w:tcPr>
            <w:tcW w:w="1982" w:type="dxa"/>
            <w:tcBorders>
              <w:top w:val="single" w:sz="4" w:space="0" w:color="auto"/>
              <w:left w:val="single" w:sz="4" w:space="0" w:color="auto"/>
              <w:bottom w:val="nil"/>
              <w:right w:val="single" w:sz="4" w:space="0" w:color="auto"/>
            </w:tcBorders>
            <w:vAlign w:val="bottom"/>
          </w:tcPr>
          <w:p w:rsidR="00FD0603" w:rsidRPr="001B78FA" w:rsidRDefault="00FD0603" w:rsidP="00DF1367">
            <w:pPr>
              <w:spacing w:before="60" w:after="60" w:line="230" w:lineRule="exact"/>
              <w:ind w:right="680"/>
              <w:jc w:val="right"/>
              <w:rPr>
                <w:b/>
                <w:bCs/>
              </w:rPr>
            </w:pPr>
          </w:p>
        </w:tc>
        <w:tc>
          <w:tcPr>
            <w:tcW w:w="1983" w:type="dxa"/>
            <w:tcBorders>
              <w:top w:val="single" w:sz="4" w:space="0" w:color="auto"/>
              <w:left w:val="single" w:sz="4" w:space="0" w:color="auto"/>
              <w:bottom w:val="nil"/>
              <w:right w:val="single" w:sz="4" w:space="0" w:color="auto"/>
            </w:tcBorders>
            <w:vAlign w:val="bottom"/>
          </w:tcPr>
          <w:p w:rsidR="00FD0603" w:rsidRPr="001B78FA" w:rsidRDefault="00FD0603" w:rsidP="00DF1367">
            <w:pPr>
              <w:spacing w:before="60" w:after="60" w:line="230" w:lineRule="exact"/>
              <w:ind w:right="624"/>
              <w:jc w:val="right"/>
              <w:rPr>
                <w:b/>
                <w:bCs/>
              </w:rPr>
            </w:pPr>
          </w:p>
        </w:tc>
      </w:tr>
      <w:tr w:rsidR="002E5207" w:rsidRPr="001B78FA" w:rsidTr="00F87C98">
        <w:trPr>
          <w:cantSplit/>
          <w:trHeight w:val="155"/>
          <w:jc w:val="center"/>
        </w:trPr>
        <w:tc>
          <w:tcPr>
            <w:tcW w:w="3115" w:type="dxa"/>
            <w:tcBorders>
              <w:top w:val="nil"/>
              <w:left w:val="single" w:sz="4" w:space="0" w:color="auto"/>
              <w:bottom w:val="nil"/>
              <w:right w:val="single" w:sz="4" w:space="0" w:color="auto"/>
            </w:tcBorders>
            <w:vAlign w:val="bottom"/>
          </w:tcPr>
          <w:p w:rsidR="002E5207" w:rsidRPr="001B78FA" w:rsidRDefault="002E5207" w:rsidP="00DF1367">
            <w:pPr>
              <w:spacing w:before="60" w:after="60" w:line="230" w:lineRule="exact"/>
              <w:ind w:left="907"/>
            </w:pPr>
            <w:r w:rsidRPr="001B78FA">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1B78FA" w:rsidRDefault="00AF43FD" w:rsidP="00DF1367">
            <w:pPr>
              <w:tabs>
                <w:tab w:val="left" w:pos="1159"/>
                <w:tab w:val="left" w:pos="1417"/>
              </w:tabs>
              <w:spacing w:before="60" w:after="60" w:line="230" w:lineRule="exact"/>
              <w:ind w:right="510"/>
              <w:jc w:val="right"/>
            </w:pPr>
            <w:r w:rsidRPr="001B78FA">
              <w:rPr>
                <w:sz w:val="22"/>
                <w:szCs w:val="22"/>
              </w:rPr>
              <w:t>28 672,7</w:t>
            </w:r>
          </w:p>
        </w:tc>
        <w:tc>
          <w:tcPr>
            <w:tcW w:w="1982" w:type="dxa"/>
            <w:tcBorders>
              <w:top w:val="nil"/>
              <w:left w:val="single" w:sz="4" w:space="0" w:color="auto"/>
              <w:bottom w:val="nil"/>
              <w:right w:val="single" w:sz="4" w:space="0" w:color="auto"/>
            </w:tcBorders>
            <w:shd w:val="clear" w:color="auto" w:fill="auto"/>
            <w:vAlign w:val="bottom"/>
          </w:tcPr>
          <w:p w:rsidR="002E5207" w:rsidRPr="001B78FA" w:rsidRDefault="00AF43FD" w:rsidP="00DF1367">
            <w:pPr>
              <w:tabs>
                <w:tab w:val="left" w:pos="1159"/>
                <w:tab w:val="left" w:pos="1417"/>
              </w:tabs>
              <w:spacing w:before="60" w:after="60" w:line="230" w:lineRule="exact"/>
              <w:ind w:right="680"/>
              <w:jc w:val="right"/>
            </w:pPr>
            <w:r w:rsidRPr="001B78FA">
              <w:rPr>
                <w:sz w:val="22"/>
                <w:szCs w:val="22"/>
              </w:rPr>
              <w:t>98,0</w:t>
            </w:r>
          </w:p>
        </w:tc>
        <w:tc>
          <w:tcPr>
            <w:tcW w:w="1983" w:type="dxa"/>
            <w:tcBorders>
              <w:top w:val="nil"/>
              <w:left w:val="single" w:sz="4" w:space="0" w:color="auto"/>
              <w:bottom w:val="nil"/>
              <w:right w:val="single" w:sz="4" w:space="0" w:color="auto"/>
            </w:tcBorders>
            <w:shd w:val="clear" w:color="auto" w:fill="auto"/>
            <w:vAlign w:val="bottom"/>
          </w:tcPr>
          <w:p w:rsidR="002E5207" w:rsidRPr="001B78FA" w:rsidRDefault="00AF43FD" w:rsidP="00DF1367">
            <w:pPr>
              <w:spacing w:before="60" w:after="60" w:line="230" w:lineRule="exact"/>
              <w:ind w:right="652"/>
              <w:jc w:val="right"/>
            </w:pPr>
            <w:r w:rsidRPr="001B78FA">
              <w:rPr>
                <w:sz w:val="22"/>
                <w:szCs w:val="22"/>
              </w:rPr>
              <w:t>122,8</w:t>
            </w:r>
          </w:p>
        </w:tc>
      </w:tr>
      <w:tr w:rsidR="002E5207" w:rsidRPr="001B78FA" w:rsidTr="00F87C98">
        <w:trPr>
          <w:cantSplit/>
          <w:trHeight w:val="93"/>
          <w:jc w:val="center"/>
        </w:trPr>
        <w:tc>
          <w:tcPr>
            <w:tcW w:w="3115" w:type="dxa"/>
            <w:tcBorders>
              <w:top w:val="nil"/>
              <w:left w:val="single" w:sz="4" w:space="0" w:color="auto"/>
              <w:bottom w:val="nil"/>
              <w:right w:val="single" w:sz="4" w:space="0" w:color="auto"/>
            </w:tcBorders>
            <w:vAlign w:val="bottom"/>
          </w:tcPr>
          <w:p w:rsidR="002E5207" w:rsidRPr="001B78FA" w:rsidRDefault="002E5207" w:rsidP="00DF1367">
            <w:pPr>
              <w:spacing w:before="60" w:after="60" w:line="230" w:lineRule="exact"/>
              <w:ind w:left="907"/>
            </w:pPr>
            <w:r w:rsidRPr="001B78FA">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1B78FA" w:rsidRDefault="00AF43FD" w:rsidP="00DF1367">
            <w:pPr>
              <w:tabs>
                <w:tab w:val="left" w:pos="1159"/>
                <w:tab w:val="left" w:pos="1417"/>
              </w:tabs>
              <w:spacing w:before="60" w:after="60" w:line="230" w:lineRule="exact"/>
              <w:ind w:right="510"/>
              <w:jc w:val="right"/>
            </w:pPr>
            <w:r w:rsidRPr="001B78FA">
              <w:rPr>
                <w:sz w:val="22"/>
                <w:szCs w:val="22"/>
              </w:rPr>
              <w:t>13 141,1</w:t>
            </w:r>
          </w:p>
        </w:tc>
        <w:tc>
          <w:tcPr>
            <w:tcW w:w="1982" w:type="dxa"/>
            <w:tcBorders>
              <w:top w:val="nil"/>
              <w:left w:val="single" w:sz="4" w:space="0" w:color="auto"/>
              <w:bottom w:val="nil"/>
              <w:right w:val="single" w:sz="4" w:space="0" w:color="auto"/>
            </w:tcBorders>
            <w:shd w:val="clear" w:color="auto" w:fill="auto"/>
            <w:vAlign w:val="bottom"/>
          </w:tcPr>
          <w:p w:rsidR="002E5207" w:rsidRPr="001B78FA" w:rsidRDefault="00AF43FD" w:rsidP="00DF1367">
            <w:pPr>
              <w:tabs>
                <w:tab w:val="left" w:pos="1159"/>
                <w:tab w:val="left" w:pos="1417"/>
              </w:tabs>
              <w:spacing w:before="60" w:after="60" w:line="230" w:lineRule="exact"/>
              <w:ind w:right="680"/>
              <w:jc w:val="right"/>
            </w:pPr>
            <w:r w:rsidRPr="001B78FA">
              <w:rPr>
                <w:sz w:val="22"/>
                <w:szCs w:val="22"/>
              </w:rPr>
              <w:t>96,0</w:t>
            </w:r>
          </w:p>
        </w:tc>
        <w:tc>
          <w:tcPr>
            <w:tcW w:w="1983" w:type="dxa"/>
            <w:tcBorders>
              <w:top w:val="nil"/>
              <w:left w:val="single" w:sz="4" w:space="0" w:color="auto"/>
              <w:bottom w:val="nil"/>
              <w:right w:val="single" w:sz="4" w:space="0" w:color="auto"/>
            </w:tcBorders>
            <w:shd w:val="clear" w:color="auto" w:fill="auto"/>
            <w:vAlign w:val="bottom"/>
          </w:tcPr>
          <w:p w:rsidR="002E5207" w:rsidRPr="001B78FA" w:rsidRDefault="00AF43FD" w:rsidP="00DF1367">
            <w:pPr>
              <w:spacing w:before="60" w:after="60" w:line="230" w:lineRule="exact"/>
              <w:ind w:right="652"/>
              <w:jc w:val="right"/>
            </w:pPr>
            <w:r w:rsidRPr="001B78FA">
              <w:rPr>
                <w:sz w:val="22"/>
                <w:szCs w:val="22"/>
              </w:rPr>
              <w:t>123,6</w:t>
            </w:r>
          </w:p>
        </w:tc>
      </w:tr>
      <w:tr w:rsidR="002E5207" w:rsidRPr="001B78FA" w:rsidTr="00B731BE">
        <w:trPr>
          <w:cantSplit/>
          <w:trHeight w:val="20"/>
          <w:jc w:val="center"/>
        </w:trPr>
        <w:tc>
          <w:tcPr>
            <w:tcW w:w="3115" w:type="dxa"/>
            <w:tcBorders>
              <w:top w:val="nil"/>
              <w:left w:val="single" w:sz="4" w:space="0" w:color="auto"/>
              <w:right w:val="single" w:sz="4" w:space="0" w:color="auto"/>
            </w:tcBorders>
            <w:vAlign w:val="bottom"/>
          </w:tcPr>
          <w:p w:rsidR="002E5207" w:rsidRPr="001B78FA" w:rsidRDefault="002E5207" w:rsidP="00DF1367">
            <w:pPr>
              <w:spacing w:before="60" w:after="60" w:line="230" w:lineRule="exact"/>
              <w:ind w:left="907"/>
            </w:pPr>
            <w:r w:rsidRPr="001B78FA">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1B78FA" w:rsidRDefault="00AF43FD" w:rsidP="00DF1367">
            <w:pPr>
              <w:tabs>
                <w:tab w:val="left" w:pos="1159"/>
                <w:tab w:val="left" w:pos="1417"/>
              </w:tabs>
              <w:spacing w:before="60" w:after="60" w:line="230" w:lineRule="exact"/>
              <w:ind w:right="510"/>
              <w:jc w:val="right"/>
            </w:pPr>
            <w:r w:rsidRPr="001B78FA">
              <w:rPr>
                <w:sz w:val="22"/>
                <w:szCs w:val="22"/>
              </w:rPr>
              <w:t>15 531,6</w:t>
            </w:r>
          </w:p>
        </w:tc>
        <w:tc>
          <w:tcPr>
            <w:tcW w:w="1982" w:type="dxa"/>
            <w:tcBorders>
              <w:top w:val="nil"/>
              <w:left w:val="single" w:sz="4" w:space="0" w:color="auto"/>
              <w:right w:val="single" w:sz="4" w:space="0" w:color="auto"/>
            </w:tcBorders>
            <w:shd w:val="clear" w:color="auto" w:fill="auto"/>
            <w:vAlign w:val="bottom"/>
          </w:tcPr>
          <w:p w:rsidR="002E5207" w:rsidRPr="001B78FA" w:rsidRDefault="00AF43FD" w:rsidP="00DF1367">
            <w:pPr>
              <w:tabs>
                <w:tab w:val="left" w:pos="1159"/>
                <w:tab w:val="left" w:pos="1417"/>
              </w:tabs>
              <w:spacing w:before="60" w:after="60" w:line="230" w:lineRule="exact"/>
              <w:ind w:right="680"/>
              <w:jc w:val="right"/>
            </w:pPr>
            <w:r w:rsidRPr="001B78FA">
              <w:rPr>
                <w:sz w:val="22"/>
                <w:szCs w:val="22"/>
              </w:rPr>
              <w:t>99,9</w:t>
            </w:r>
          </w:p>
        </w:tc>
        <w:tc>
          <w:tcPr>
            <w:tcW w:w="1983" w:type="dxa"/>
            <w:tcBorders>
              <w:top w:val="nil"/>
              <w:left w:val="single" w:sz="4" w:space="0" w:color="auto"/>
              <w:right w:val="single" w:sz="4" w:space="0" w:color="auto"/>
            </w:tcBorders>
            <w:shd w:val="clear" w:color="auto" w:fill="auto"/>
            <w:vAlign w:val="bottom"/>
          </w:tcPr>
          <w:p w:rsidR="002E5207" w:rsidRPr="001B78FA" w:rsidRDefault="00AF43FD" w:rsidP="00DF1367">
            <w:pPr>
              <w:spacing w:before="60" w:after="60" w:line="230" w:lineRule="exact"/>
              <w:ind w:right="652"/>
              <w:jc w:val="right"/>
            </w:pPr>
            <w:r w:rsidRPr="001B78FA">
              <w:rPr>
                <w:sz w:val="22"/>
                <w:szCs w:val="22"/>
              </w:rPr>
              <w:t>122,1</w:t>
            </w:r>
          </w:p>
        </w:tc>
      </w:tr>
      <w:tr w:rsidR="009809CA" w:rsidRPr="001B78FA" w:rsidTr="008B7428">
        <w:trPr>
          <w:cantSplit/>
          <w:trHeight w:val="20"/>
          <w:jc w:val="center"/>
        </w:trPr>
        <w:tc>
          <w:tcPr>
            <w:tcW w:w="3115" w:type="dxa"/>
            <w:tcBorders>
              <w:top w:val="nil"/>
              <w:left w:val="single" w:sz="4" w:space="0" w:color="auto"/>
              <w:right w:val="single" w:sz="4" w:space="0" w:color="auto"/>
            </w:tcBorders>
            <w:vAlign w:val="bottom"/>
          </w:tcPr>
          <w:p w:rsidR="009809CA" w:rsidRPr="001B78FA" w:rsidRDefault="009809CA" w:rsidP="00DF1367">
            <w:pPr>
              <w:spacing w:before="60" w:after="60" w:line="230" w:lineRule="exact"/>
              <w:ind w:left="907"/>
            </w:pPr>
            <w:r w:rsidRPr="001B78FA">
              <w:rPr>
                <w:sz w:val="22"/>
                <w:szCs w:val="22"/>
              </w:rPr>
              <w:t>сальдо</w:t>
            </w:r>
          </w:p>
        </w:tc>
        <w:tc>
          <w:tcPr>
            <w:tcW w:w="1982" w:type="dxa"/>
            <w:tcBorders>
              <w:top w:val="nil"/>
              <w:left w:val="single" w:sz="4" w:space="0" w:color="auto"/>
              <w:right w:val="single" w:sz="4" w:space="0" w:color="auto"/>
            </w:tcBorders>
            <w:shd w:val="clear" w:color="auto" w:fill="auto"/>
            <w:vAlign w:val="bottom"/>
          </w:tcPr>
          <w:p w:rsidR="009809CA" w:rsidRPr="001B78FA" w:rsidRDefault="00AF43FD" w:rsidP="00DF1367">
            <w:pPr>
              <w:tabs>
                <w:tab w:val="left" w:pos="1159"/>
                <w:tab w:val="left" w:pos="1417"/>
              </w:tabs>
              <w:spacing w:before="60" w:after="60" w:line="230" w:lineRule="exact"/>
              <w:ind w:right="510"/>
              <w:jc w:val="right"/>
            </w:pPr>
            <w:r w:rsidRPr="001B78FA">
              <w:rPr>
                <w:sz w:val="22"/>
                <w:szCs w:val="22"/>
              </w:rPr>
              <w:t>-2 390,5</w:t>
            </w:r>
          </w:p>
        </w:tc>
        <w:tc>
          <w:tcPr>
            <w:tcW w:w="1982" w:type="dxa"/>
            <w:tcBorders>
              <w:top w:val="nil"/>
              <w:left w:val="single" w:sz="4" w:space="0" w:color="auto"/>
              <w:right w:val="single" w:sz="4" w:space="0" w:color="auto"/>
            </w:tcBorders>
            <w:shd w:val="clear" w:color="auto" w:fill="auto"/>
            <w:vAlign w:val="bottom"/>
          </w:tcPr>
          <w:p w:rsidR="009809CA" w:rsidRPr="001B78FA" w:rsidRDefault="009809CA" w:rsidP="00DF1367">
            <w:pPr>
              <w:tabs>
                <w:tab w:val="left" w:pos="1159"/>
                <w:tab w:val="left" w:pos="1417"/>
              </w:tabs>
              <w:spacing w:before="60" w:after="60" w:line="230" w:lineRule="exact"/>
              <w:ind w:right="680"/>
              <w:jc w:val="right"/>
            </w:pPr>
          </w:p>
        </w:tc>
        <w:tc>
          <w:tcPr>
            <w:tcW w:w="1983" w:type="dxa"/>
            <w:tcBorders>
              <w:top w:val="nil"/>
              <w:left w:val="single" w:sz="4" w:space="0" w:color="auto"/>
              <w:right w:val="single" w:sz="4" w:space="0" w:color="auto"/>
            </w:tcBorders>
            <w:shd w:val="clear" w:color="auto" w:fill="auto"/>
            <w:vAlign w:val="bottom"/>
          </w:tcPr>
          <w:p w:rsidR="009809CA" w:rsidRPr="001B78FA" w:rsidRDefault="009809CA" w:rsidP="00DF1367">
            <w:pPr>
              <w:spacing w:before="60" w:after="60" w:line="230" w:lineRule="exact"/>
              <w:ind w:right="652"/>
              <w:jc w:val="right"/>
            </w:pPr>
          </w:p>
        </w:tc>
      </w:tr>
      <w:tr w:rsidR="004D7BB9" w:rsidRPr="001B78FA" w:rsidTr="008B7428">
        <w:trPr>
          <w:cantSplit/>
          <w:trHeight w:val="175"/>
          <w:jc w:val="center"/>
        </w:trPr>
        <w:tc>
          <w:tcPr>
            <w:tcW w:w="3115" w:type="dxa"/>
            <w:tcBorders>
              <w:left w:val="single" w:sz="4" w:space="0" w:color="auto"/>
              <w:bottom w:val="nil"/>
              <w:right w:val="single" w:sz="4" w:space="0" w:color="auto"/>
            </w:tcBorders>
            <w:vAlign w:val="bottom"/>
          </w:tcPr>
          <w:p w:rsidR="004D7BB9" w:rsidRPr="001B78FA" w:rsidRDefault="004D7BB9" w:rsidP="00DF1367">
            <w:pPr>
              <w:spacing w:before="60" w:after="60" w:line="230" w:lineRule="exact"/>
              <w:ind w:left="493" w:hanging="186"/>
            </w:pPr>
            <w:r w:rsidRPr="001B78FA">
              <w:rPr>
                <w:sz w:val="22"/>
                <w:szCs w:val="22"/>
              </w:rPr>
              <w:t>страны СНГ</w:t>
            </w:r>
          </w:p>
        </w:tc>
        <w:tc>
          <w:tcPr>
            <w:tcW w:w="1982" w:type="dxa"/>
            <w:tcBorders>
              <w:left w:val="single" w:sz="4" w:space="0" w:color="auto"/>
              <w:bottom w:val="nil"/>
              <w:right w:val="single" w:sz="4" w:space="0" w:color="auto"/>
            </w:tcBorders>
            <w:shd w:val="clear" w:color="auto" w:fill="auto"/>
            <w:vAlign w:val="bottom"/>
          </w:tcPr>
          <w:p w:rsidR="004D7BB9" w:rsidRPr="001B78FA" w:rsidRDefault="004D7BB9" w:rsidP="00DF1367">
            <w:pPr>
              <w:spacing w:before="60" w:after="60" w:line="230" w:lineRule="exact"/>
              <w:jc w:val="right"/>
              <w:rPr>
                <w:rFonts w:ascii="Arial CYR" w:hAnsi="Arial CYR" w:cs="Arial CYR"/>
                <w:b/>
                <w:bCs/>
              </w:rPr>
            </w:pPr>
          </w:p>
        </w:tc>
        <w:tc>
          <w:tcPr>
            <w:tcW w:w="1982" w:type="dxa"/>
            <w:tcBorders>
              <w:left w:val="single" w:sz="4" w:space="0" w:color="auto"/>
              <w:bottom w:val="nil"/>
              <w:right w:val="single" w:sz="4" w:space="0" w:color="auto"/>
            </w:tcBorders>
            <w:shd w:val="clear" w:color="auto" w:fill="auto"/>
            <w:vAlign w:val="bottom"/>
          </w:tcPr>
          <w:p w:rsidR="004D7BB9" w:rsidRPr="001B78FA" w:rsidRDefault="004D7BB9" w:rsidP="00DF1367">
            <w:pPr>
              <w:spacing w:before="60" w:after="60" w:line="230" w:lineRule="exact"/>
              <w:ind w:right="680"/>
              <w:jc w:val="right"/>
              <w:rPr>
                <w:rFonts w:ascii="Arial CYR" w:hAnsi="Arial CYR" w:cs="Arial CYR"/>
                <w:b/>
                <w:bCs/>
              </w:rPr>
            </w:pPr>
          </w:p>
        </w:tc>
        <w:tc>
          <w:tcPr>
            <w:tcW w:w="1983" w:type="dxa"/>
            <w:tcBorders>
              <w:left w:val="single" w:sz="4" w:space="0" w:color="auto"/>
              <w:bottom w:val="nil"/>
              <w:right w:val="single" w:sz="4" w:space="0" w:color="auto"/>
            </w:tcBorders>
            <w:shd w:val="clear" w:color="auto" w:fill="auto"/>
            <w:vAlign w:val="bottom"/>
          </w:tcPr>
          <w:p w:rsidR="004D7BB9" w:rsidRPr="001B78FA" w:rsidRDefault="004D7BB9" w:rsidP="00DF1367">
            <w:pPr>
              <w:spacing w:before="60" w:after="60" w:line="230" w:lineRule="exact"/>
              <w:jc w:val="right"/>
              <w:rPr>
                <w:rFonts w:ascii="Arial CYR" w:hAnsi="Arial CYR" w:cs="Arial CYR"/>
                <w:b/>
                <w:bCs/>
              </w:rPr>
            </w:pPr>
          </w:p>
        </w:tc>
      </w:tr>
      <w:tr w:rsidR="002E5207" w:rsidRPr="001B78FA"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1B78FA" w:rsidRDefault="002E5207" w:rsidP="00DF1367">
            <w:pPr>
              <w:spacing w:before="60" w:after="60" w:line="230" w:lineRule="exact"/>
              <w:ind w:left="907"/>
            </w:pPr>
            <w:r w:rsidRPr="001B78FA">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1B78FA" w:rsidRDefault="00AF43FD" w:rsidP="00DF1367">
            <w:pPr>
              <w:tabs>
                <w:tab w:val="left" w:pos="1159"/>
                <w:tab w:val="left" w:pos="1417"/>
              </w:tabs>
              <w:spacing w:before="60" w:after="60" w:line="230" w:lineRule="exact"/>
              <w:ind w:right="510"/>
              <w:jc w:val="right"/>
            </w:pPr>
            <w:r w:rsidRPr="001B78FA">
              <w:rPr>
                <w:sz w:val="22"/>
                <w:szCs w:val="22"/>
              </w:rPr>
              <w:t>16 732,4</w:t>
            </w:r>
          </w:p>
        </w:tc>
        <w:tc>
          <w:tcPr>
            <w:tcW w:w="1982" w:type="dxa"/>
            <w:tcBorders>
              <w:top w:val="nil"/>
              <w:left w:val="single" w:sz="4" w:space="0" w:color="auto"/>
              <w:bottom w:val="nil"/>
              <w:right w:val="single" w:sz="4" w:space="0" w:color="auto"/>
            </w:tcBorders>
            <w:shd w:val="clear" w:color="auto" w:fill="auto"/>
            <w:vAlign w:val="bottom"/>
          </w:tcPr>
          <w:p w:rsidR="002E5207" w:rsidRPr="001B78FA" w:rsidRDefault="00AF43FD" w:rsidP="00DF1367">
            <w:pPr>
              <w:tabs>
                <w:tab w:val="left" w:pos="1159"/>
                <w:tab w:val="left" w:pos="1417"/>
              </w:tabs>
              <w:spacing w:before="60" w:after="60" w:line="230" w:lineRule="exact"/>
              <w:ind w:right="680"/>
              <w:jc w:val="right"/>
            </w:pPr>
            <w:r w:rsidRPr="001B78FA">
              <w:rPr>
                <w:sz w:val="22"/>
                <w:szCs w:val="22"/>
              </w:rPr>
              <w:t>97,3</w:t>
            </w:r>
          </w:p>
        </w:tc>
        <w:tc>
          <w:tcPr>
            <w:tcW w:w="1983" w:type="dxa"/>
            <w:tcBorders>
              <w:top w:val="nil"/>
              <w:left w:val="single" w:sz="4" w:space="0" w:color="auto"/>
              <w:bottom w:val="nil"/>
              <w:right w:val="single" w:sz="4" w:space="0" w:color="auto"/>
            </w:tcBorders>
            <w:shd w:val="clear" w:color="auto" w:fill="auto"/>
            <w:vAlign w:val="bottom"/>
          </w:tcPr>
          <w:p w:rsidR="002E5207" w:rsidRPr="001B78FA" w:rsidRDefault="005C2B7C" w:rsidP="00AF43FD">
            <w:pPr>
              <w:spacing w:before="60" w:after="60" w:line="230" w:lineRule="exact"/>
              <w:ind w:right="652"/>
              <w:jc w:val="right"/>
            </w:pPr>
            <w:r w:rsidRPr="001B78FA">
              <w:rPr>
                <w:sz w:val="22"/>
                <w:szCs w:val="22"/>
              </w:rPr>
              <w:t>118,</w:t>
            </w:r>
            <w:r w:rsidR="00AF43FD" w:rsidRPr="001B78FA">
              <w:rPr>
                <w:sz w:val="22"/>
                <w:szCs w:val="22"/>
              </w:rPr>
              <w:t>2</w:t>
            </w:r>
          </w:p>
        </w:tc>
      </w:tr>
      <w:tr w:rsidR="002E5207" w:rsidRPr="001B78FA"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1B78FA" w:rsidRDefault="002E5207" w:rsidP="00DF1367">
            <w:pPr>
              <w:spacing w:before="60" w:after="60" w:line="230" w:lineRule="exact"/>
              <w:ind w:left="907"/>
            </w:pPr>
            <w:r w:rsidRPr="001B78FA">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1B78FA" w:rsidRDefault="00AF43FD" w:rsidP="00DF1367">
            <w:pPr>
              <w:tabs>
                <w:tab w:val="left" w:pos="1159"/>
                <w:tab w:val="left" w:pos="1417"/>
              </w:tabs>
              <w:spacing w:before="60" w:after="60" w:line="230" w:lineRule="exact"/>
              <w:ind w:right="510"/>
              <w:jc w:val="right"/>
            </w:pPr>
            <w:r w:rsidRPr="001B78FA">
              <w:rPr>
                <w:sz w:val="22"/>
                <w:szCs w:val="22"/>
              </w:rPr>
              <w:t>7 268,6</w:t>
            </w:r>
          </w:p>
        </w:tc>
        <w:tc>
          <w:tcPr>
            <w:tcW w:w="1982" w:type="dxa"/>
            <w:tcBorders>
              <w:top w:val="nil"/>
              <w:left w:val="single" w:sz="4" w:space="0" w:color="auto"/>
              <w:bottom w:val="nil"/>
              <w:right w:val="single" w:sz="4" w:space="0" w:color="auto"/>
            </w:tcBorders>
            <w:shd w:val="clear" w:color="auto" w:fill="auto"/>
            <w:vAlign w:val="bottom"/>
          </w:tcPr>
          <w:p w:rsidR="002E5207" w:rsidRPr="001B78FA" w:rsidRDefault="00AF43FD" w:rsidP="00DF1367">
            <w:pPr>
              <w:tabs>
                <w:tab w:val="left" w:pos="1159"/>
                <w:tab w:val="left" w:pos="1417"/>
              </w:tabs>
              <w:spacing w:before="60" w:after="60" w:line="230" w:lineRule="exact"/>
              <w:ind w:right="680"/>
              <w:jc w:val="right"/>
            </w:pPr>
            <w:r w:rsidRPr="001B78FA">
              <w:rPr>
                <w:sz w:val="22"/>
                <w:szCs w:val="22"/>
              </w:rPr>
              <w:t>99,0</w:t>
            </w:r>
          </w:p>
        </w:tc>
        <w:tc>
          <w:tcPr>
            <w:tcW w:w="1983" w:type="dxa"/>
            <w:tcBorders>
              <w:top w:val="nil"/>
              <w:left w:val="single" w:sz="4" w:space="0" w:color="auto"/>
              <w:bottom w:val="nil"/>
              <w:right w:val="single" w:sz="4" w:space="0" w:color="auto"/>
            </w:tcBorders>
            <w:shd w:val="clear" w:color="auto" w:fill="auto"/>
            <w:vAlign w:val="bottom"/>
          </w:tcPr>
          <w:p w:rsidR="002E5207" w:rsidRPr="001B78FA" w:rsidRDefault="00AF43FD" w:rsidP="00DF1367">
            <w:pPr>
              <w:spacing w:before="60" w:after="60" w:line="230" w:lineRule="exact"/>
              <w:ind w:right="652"/>
              <w:jc w:val="right"/>
            </w:pPr>
            <w:r w:rsidRPr="001B78FA">
              <w:rPr>
                <w:sz w:val="22"/>
                <w:szCs w:val="22"/>
              </w:rPr>
              <w:t>109,7</w:t>
            </w:r>
          </w:p>
        </w:tc>
      </w:tr>
      <w:tr w:rsidR="002E5207" w:rsidRPr="001B78FA" w:rsidTr="00417494">
        <w:trPr>
          <w:cantSplit/>
          <w:trHeight w:val="20"/>
          <w:jc w:val="center"/>
        </w:trPr>
        <w:tc>
          <w:tcPr>
            <w:tcW w:w="3115" w:type="dxa"/>
            <w:tcBorders>
              <w:top w:val="nil"/>
              <w:left w:val="single" w:sz="4" w:space="0" w:color="auto"/>
              <w:right w:val="single" w:sz="4" w:space="0" w:color="auto"/>
            </w:tcBorders>
            <w:vAlign w:val="bottom"/>
          </w:tcPr>
          <w:p w:rsidR="002E5207" w:rsidRPr="001B78FA" w:rsidRDefault="002E5207" w:rsidP="00DF1367">
            <w:pPr>
              <w:spacing w:before="60" w:after="60" w:line="230" w:lineRule="exact"/>
              <w:ind w:left="907"/>
            </w:pPr>
            <w:r w:rsidRPr="001B78FA">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1B78FA" w:rsidRDefault="00AF43FD" w:rsidP="00DF1367">
            <w:pPr>
              <w:tabs>
                <w:tab w:val="left" w:pos="1159"/>
                <w:tab w:val="left" w:pos="1417"/>
              </w:tabs>
              <w:spacing w:before="60" w:after="60" w:line="230" w:lineRule="exact"/>
              <w:ind w:right="510"/>
              <w:jc w:val="right"/>
            </w:pPr>
            <w:r w:rsidRPr="001B78FA">
              <w:rPr>
                <w:sz w:val="22"/>
                <w:szCs w:val="22"/>
              </w:rPr>
              <w:t>9 463,8</w:t>
            </w:r>
          </w:p>
        </w:tc>
        <w:tc>
          <w:tcPr>
            <w:tcW w:w="1982" w:type="dxa"/>
            <w:tcBorders>
              <w:top w:val="nil"/>
              <w:left w:val="single" w:sz="4" w:space="0" w:color="auto"/>
              <w:right w:val="single" w:sz="4" w:space="0" w:color="auto"/>
            </w:tcBorders>
            <w:shd w:val="clear" w:color="auto" w:fill="auto"/>
            <w:vAlign w:val="bottom"/>
          </w:tcPr>
          <w:p w:rsidR="002E5207" w:rsidRPr="001B78FA" w:rsidRDefault="00AF43FD" w:rsidP="00DF1367">
            <w:pPr>
              <w:tabs>
                <w:tab w:val="left" w:pos="1159"/>
                <w:tab w:val="left" w:pos="1417"/>
              </w:tabs>
              <w:spacing w:before="60" w:after="60" w:line="230" w:lineRule="exact"/>
              <w:ind w:right="680"/>
              <w:jc w:val="right"/>
            </w:pPr>
            <w:r w:rsidRPr="001B78FA">
              <w:rPr>
                <w:sz w:val="22"/>
                <w:szCs w:val="22"/>
              </w:rPr>
              <w:t>96,0</w:t>
            </w:r>
          </w:p>
        </w:tc>
        <w:tc>
          <w:tcPr>
            <w:tcW w:w="1983" w:type="dxa"/>
            <w:tcBorders>
              <w:top w:val="nil"/>
              <w:left w:val="single" w:sz="4" w:space="0" w:color="auto"/>
              <w:right w:val="single" w:sz="4" w:space="0" w:color="auto"/>
            </w:tcBorders>
            <w:shd w:val="clear" w:color="auto" w:fill="auto"/>
            <w:vAlign w:val="bottom"/>
          </w:tcPr>
          <w:p w:rsidR="002E5207" w:rsidRPr="001B78FA" w:rsidRDefault="005C2B7C" w:rsidP="007666BB">
            <w:pPr>
              <w:spacing w:before="60" w:after="60" w:line="230" w:lineRule="exact"/>
              <w:ind w:right="652"/>
              <w:jc w:val="right"/>
            </w:pPr>
            <w:r w:rsidRPr="001B78FA">
              <w:rPr>
                <w:sz w:val="22"/>
                <w:szCs w:val="22"/>
              </w:rPr>
              <w:t>125,</w:t>
            </w:r>
            <w:r w:rsidR="007666BB" w:rsidRPr="001B78FA">
              <w:rPr>
                <w:sz w:val="22"/>
                <w:szCs w:val="22"/>
              </w:rPr>
              <w:t>3</w:t>
            </w:r>
          </w:p>
        </w:tc>
      </w:tr>
      <w:tr w:rsidR="009809CA" w:rsidRPr="001B78FA" w:rsidTr="00417494">
        <w:trPr>
          <w:cantSplit/>
          <w:trHeight w:val="20"/>
          <w:jc w:val="center"/>
        </w:trPr>
        <w:tc>
          <w:tcPr>
            <w:tcW w:w="3115" w:type="dxa"/>
            <w:tcBorders>
              <w:top w:val="nil"/>
              <w:left w:val="single" w:sz="4" w:space="0" w:color="auto"/>
              <w:right w:val="single" w:sz="4" w:space="0" w:color="auto"/>
            </w:tcBorders>
            <w:vAlign w:val="bottom"/>
          </w:tcPr>
          <w:p w:rsidR="009809CA" w:rsidRPr="001B78FA" w:rsidRDefault="009809CA" w:rsidP="00DF1367">
            <w:pPr>
              <w:spacing w:before="60" w:after="60" w:line="230" w:lineRule="exact"/>
              <w:ind w:left="907"/>
            </w:pPr>
            <w:r w:rsidRPr="001B78FA">
              <w:rPr>
                <w:sz w:val="22"/>
                <w:szCs w:val="22"/>
              </w:rPr>
              <w:t>сальдо</w:t>
            </w:r>
          </w:p>
        </w:tc>
        <w:tc>
          <w:tcPr>
            <w:tcW w:w="1982" w:type="dxa"/>
            <w:tcBorders>
              <w:top w:val="nil"/>
              <w:left w:val="single" w:sz="4" w:space="0" w:color="auto"/>
              <w:right w:val="single" w:sz="4" w:space="0" w:color="auto"/>
            </w:tcBorders>
            <w:vAlign w:val="bottom"/>
          </w:tcPr>
          <w:p w:rsidR="009809CA" w:rsidRPr="001B78FA" w:rsidRDefault="00AF43FD" w:rsidP="00DF1367">
            <w:pPr>
              <w:tabs>
                <w:tab w:val="left" w:pos="1159"/>
                <w:tab w:val="left" w:pos="1417"/>
              </w:tabs>
              <w:spacing w:before="60" w:after="60" w:line="230" w:lineRule="exact"/>
              <w:ind w:right="510"/>
              <w:jc w:val="right"/>
            </w:pPr>
            <w:r w:rsidRPr="001B78FA">
              <w:rPr>
                <w:sz w:val="22"/>
                <w:szCs w:val="22"/>
              </w:rPr>
              <w:t>-2 195,2</w:t>
            </w:r>
          </w:p>
        </w:tc>
        <w:tc>
          <w:tcPr>
            <w:tcW w:w="1982" w:type="dxa"/>
            <w:tcBorders>
              <w:top w:val="nil"/>
              <w:left w:val="single" w:sz="4" w:space="0" w:color="auto"/>
              <w:right w:val="single" w:sz="4" w:space="0" w:color="auto"/>
            </w:tcBorders>
            <w:vAlign w:val="bottom"/>
          </w:tcPr>
          <w:p w:rsidR="009809CA" w:rsidRPr="001B78FA" w:rsidRDefault="009809CA" w:rsidP="00DF1367">
            <w:pPr>
              <w:tabs>
                <w:tab w:val="left" w:pos="1159"/>
                <w:tab w:val="left" w:pos="1417"/>
              </w:tabs>
              <w:spacing w:before="60" w:after="60" w:line="230" w:lineRule="exact"/>
              <w:ind w:right="680"/>
              <w:jc w:val="right"/>
            </w:pPr>
          </w:p>
        </w:tc>
        <w:tc>
          <w:tcPr>
            <w:tcW w:w="1983" w:type="dxa"/>
            <w:tcBorders>
              <w:top w:val="nil"/>
              <w:left w:val="single" w:sz="4" w:space="0" w:color="auto"/>
              <w:right w:val="single" w:sz="4" w:space="0" w:color="auto"/>
            </w:tcBorders>
            <w:vAlign w:val="bottom"/>
          </w:tcPr>
          <w:p w:rsidR="009809CA" w:rsidRPr="001B78FA" w:rsidRDefault="009809CA" w:rsidP="00DF1367">
            <w:pPr>
              <w:spacing w:before="60" w:after="60" w:line="230" w:lineRule="exact"/>
              <w:ind w:right="652"/>
              <w:jc w:val="right"/>
              <w:rPr>
                <w:color w:val="FF0000"/>
              </w:rPr>
            </w:pPr>
          </w:p>
        </w:tc>
      </w:tr>
      <w:tr w:rsidR="00391870" w:rsidRPr="001B78FA" w:rsidTr="00417494">
        <w:trPr>
          <w:cantSplit/>
          <w:trHeight w:val="20"/>
          <w:jc w:val="center"/>
        </w:trPr>
        <w:tc>
          <w:tcPr>
            <w:tcW w:w="3115" w:type="dxa"/>
            <w:tcBorders>
              <w:left w:val="single" w:sz="4" w:space="0" w:color="auto"/>
              <w:bottom w:val="nil"/>
              <w:right w:val="single" w:sz="4" w:space="0" w:color="auto"/>
            </w:tcBorders>
            <w:vAlign w:val="bottom"/>
          </w:tcPr>
          <w:p w:rsidR="00391870" w:rsidRPr="001B78FA" w:rsidRDefault="00391870" w:rsidP="001B78FA">
            <w:pPr>
              <w:spacing w:before="70" w:after="70" w:line="240" w:lineRule="exact"/>
              <w:ind w:left="527"/>
            </w:pPr>
            <w:r w:rsidRPr="001B78FA">
              <w:rPr>
                <w:sz w:val="22"/>
                <w:szCs w:val="22"/>
              </w:rPr>
              <w:br w:type="page"/>
            </w:r>
            <w:r w:rsidRPr="001B78FA">
              <w:rPr>
                <w:sz w:val="22"/>
                <w:szCs w:val="22"/>
              </w:rPr>
              <w:br w:type="page"/>
              <w:t>государства-члены Евразийского экономического союза</w:t>
            </w:r>
          </w:p>
        </w:tc>
        <w:tc>
          <w:tcPr>
            <w:tcW w:w="1982" w:type="dxa"/>
            <w:tcBorders>
              <w:left w:val="single" w:sz="4" w:space="0" w:color="auto"/>
              <w:bottom w:val="nil"/>
              <w:right w:val="single" w:sz="4" w:space="0" w:color="auto"/>
            </w:tcBorders>
            <w:vAlign w:val="bottom"/>
          </w:tcPr>
          <w:p w:rsidR="00391870" w:rsidRPr="001B78FA" w:rsidRDefault="00391870" w:rsidP="001B78FA">
            <w:pPr>
              <w:spacing w:before="70" w:after="70" w:line="240" w:lineRule="exact"/>
              <w:jc w:val="right"/>
              <w:rPr>
                <w:b/>
                <w:bCs/>
              </w:rPr>
            </w:pPr>
          </w:p>
        </w:tc>
        <w:tc>
          <w:tcPr>
            <w:tcW w:w="1982" w:type="dxa"/>
            <w:tcBorders>
              <w:left w:val="single" w:sz="4" w:space="0" w:color="auto"/>
              <w:bottom w:val="nil"/>
              <w:right w:val="single" w:sz="4" w:space="0" w:color="auto"/>
            </w:tcBorders>
            <w:vAlign w:val="bottom"/>
          </w:tcPr>
          <w:p w:rsidR="00391870" w:rsidRPr="001B78FA" w:rsidRDefault="00391870" w:rsidP="001B78FA">
            <w:pPr>
              <w:spacing w:before="70" w:after="70" w:line="240" w:lineRule="exact"/>
              <w:ind w:right="680"/>
              <w:jc w:val="right"/>
              <w:rPr>
                <w:b/>
                <w:bCs/>
              </w:rPr>
            </w:pPr>
          </w:p>
        </w:tc>
        <w:tc>
          <w:tcPr>
            <w:tcW w:w="1983" w:type="dxa"/>
            <w:tcBorders>
              <w:left w:val="single" w:sz="4" w:space="0" w:color="auto"/>
              <w:bottom w:val="nil"/>
              <w:right w:val="single" w:sz="4" w:space="0" w:color="auto"/>
            </w:tcBorders>
            <w:vAlign w:val="bottom"/>
          </w:tcPr>
          <w:p w:rsidR="00391870" w:rsidRPr="001B78FA" w:rsidRDefault="00391870" w:rsidP="001B78FA">
            <w:pPr>
              <w:spacing w:before="70" w:after="70" w:line="240" w:lineRule="exact"/>
              <w:ind w:right="652"/>
              <w:jc w:val="right"/>
              <w:rPr>
                <w:b/>
                <w:bCs/>
                <w:color w:val="FF0000"/>
              </w:rPr>
            </w:pPr>
          </w:p>
        </w:tc>
      </w:tr>
      <w:tr w:rsidR="002E5207" w:rsidRPr="001B78FA"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1B78FA" w:rsidRDefault="002E5207" w:rsidP="001B78FA">
            <w:pPr>
              <w:spacing w:before="70" w:after="70" w:line="240" w:lineRule="exact"/>
              <w:ind w:left="907"/>
            </w:pPr>
            <w:r w:rsidRPr="001B78FA">
              <w:rPr>
                <w:sz w:val="22"/>
                <w:szCs w:val="22"/>
              </w:rPr>
              <w:t>оборот</w:t>
            </w:r>
          </w:p>
        </w:tc>
        <w:tc>
          <w:tcPr>
            <w:tcW w:w="1982" w:type="dxa"/>
            <w:tcBorders>
              <w:top w:val="nil"/>
              <w:left w:val="single" w:sz="4" w:space="0" w:color="auto"/>
              <w:bottom w:val="nil"/>
              <w:right w:val="single" w:sz="4" w:space="0" w:color="auto"/>
            </w:tcBorders>
            <w:vAlign w:val="bottom"/>
          </w:tcPr>
          <w:p w:rsidR="002E5207" w:rsidRPr="001B78FA" w:rsidRDefault="00AF43FD" w:rsidP="001B78FA">
            <w:pPr>
              <w:tabs>
                <w:tab w:val="left" w:pos="1159"/>
                <w:tab w:val="left" w:pos="1417"/>
              </w:tabs>
              <w:spacing w:before="70" w:after="70" w:line="240" w:lineRule="exact"/>
              <w:ind w:right="510"/>
              <w:jc w:val="right"/>
            </w:pPr>
            <w:r w:rsidRPr="001B78FA">
              <w:rPr>
                <w:sz w:val="22"/>
                <w:szCs w:val="22"/>
              </w:rPr>
              <w:t>14 299,2</w:t>
            </w:r>
          </w:p>
        </w:tc>
        <w:tc>
          <w:tcPr>
            <w:tcW w:w="1982" w:type="dxa"/>
            <w:tcBorders>
              <w:top w:val="nil"/>
              <w:left w:val="single" w:sz="4" w:space="0" w:color="auto"/>
              <w:bottom w:val="nil"/>
              <w:right w:val="single" w:sz="4" w:space="0" w:color="auto"/>
            </w:tcBorders>
            <w:vAlign w:val="bottom"/>
          </w:tcPr>
          <w:p w:rsidR="002E5207" w:rsidRPr="001B78FA" w:rsidRDefault="00AF43FD" w:rsidP="001B78FA">
            <w:pPr>
              <w:tabs>
                <w:tab w:val="left" w:pos="1159"/>
                <w:tab w:val="left" w:pos="1417"/>
              </w:tabs>
              <w:spacing w:before="70" w:after="70" w:line="240" w:lineRule="exact"/>
              <w:ind w:right="680"/>
              <w:jc w:val="right"/>
            </w:pPr>
            <w:r w:rsidRPr="001B78FA">
              <w:rPr>
                <w:sz w:val="22"/>
                <w:szCs w:val="22"/>
              </w:rPr>
              <w:t>96,1</w:t>
            </w:r>
          </w:p>
        </w:tc>
        <w:tc>
          <w:tcPr>
            <w:tcW w:w="1983" w:type="dxa"/>
            <w:tcBorders>
              <w:top w:val="nil"/>
              <w:left w:val="single" w:sz="4" w:space="0" w:color="auto"/>
              <w:bottom w:val="nil"/>
              <w:right w:val="single" w:sz="4" w:space="0" w:color="auto"/>
            </w:tcBorders>
            <w:vAlign w:val="bottom"/>
          </w:tcPr>
          <w:p w:rsidR="002E5207" w:rsidRPr="001B78FA" w:rsidRDefault="0047084F" w:rsidP="001B78FA">
            <w:pPr>
              <w:spacing w:before="70" w:after="70" w:line="240" w:lineRule="exact"/>
              <w:ind w:right="652"/>
              <w:jc w:val="right"/>
            </w:pPr>
            <w:r w:rsidRPr="001B78FA">
              <w:rPr>
                <w:sz w:val="22"/>
                <w:szCs w:val="22"/>
              </w:rPr>
              <w:t>118,3</w:t>
            </w:r>
          </w:p>
        </w:tc>
      </w:tr>
      <w:tr w:rsidR="002E5207" w:rsidRPr="001B78FA"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1B78FA" w:rsidRDefault="002E5207" w:rsidP="001B78FA">
            <w:pPr>
              <w:spacing w:before="70" w:after="70" w:line="240" w:lineRule="exact"/>
              <w:ind w:left="907"/>
            </w:pPr>
            <w:r w:rsidRPr="001B78FA">
              <w:rPr>
                <w:sz w:val="22"/>
                <w:szCs w:val="22"/>
              </w:rPr>
              <w:t>экспорт</w:t>
            </w:r>
          </w:p>
        </w:tc>
        <w:tc>
          <w:tcPr>
            <w:tcW w:w="1982" w:type="dxa"/>
            <w:tcBorders>
              <w:top w:val="nil"/>
              <w:left w:val="single" w:sz="4" w:space="0" w:color="auto"/>
              <w:bottom w:val="nil"/>
              <w:right w:val="single" w:sz="4" w:space="0" w:color="auto"/>
            </w:tcBorders>
            <w:vAlign w:val="bottom"/>
          </w:tcPr>
          <w:p w:rsidR="002E5207" w:rsidRPr="001B78FA" w:rsidRDefault="00AF43FD" w:rsidP="001B78FA">
            <w:pPr>
              <w:tabs>
                <w:tab w:val="left" w:pos="1159"/>
                <w:tab w:val="left" w:pos="1417"/>
              </w:tabs>
              <w:spacing w:before="70" w:after="70" w:line="240" w:lineRule="exact"/>
              <w:ind w:right="510"/>
              <w:jc w:val="right"/>
            </w:pPr>
            <w:r w:rsidRPr="001B78FA">
              <w:rPr>
                <w:sz w:val="22"/>
                <w:szCs w:val="22"/>
              </w:rPr>
              <w:t>5 594,1</w:t>
            </w:r>
          </w:p>
        </w:tc>
        <w:tc>
          <w:tcPr>
            <w:tcW w:w="1982" w:type="dxa"/>
            <w:tcBorders>
              <w:top w:val="nil"/>
              <w:left w:val="single" w:sz="4" w:space="0" w:color="auto"/>
              <w:bottom w:val="nil"/>
              <w:right w:val="single" w:sz="4" w:space="0" w:color="auto"/>
            </w:tcBorders>
            <w:vAlign w:val="bottom"/>
          </w:tcPr>
          <w:p w:rsidR="002E5207" w:rsidRPr="001B78FA" w:rsidRDefault="00AF43FD" w:rsidP="001B78FA">
            <w:pPr>
              <w:tabs>
                <w:tab w:val="left" w:pos="1159"/>
                <w:tab w:val="left" w:pos="1417"/>
              </w:tabs>
              <w:spacing w:before="70" w:after="70" w:line="240" w:lineRule="exact"/>
              <w:ind w:right="680"/>
              <w:jc w:val="right"/>
            </w:pPr>
            <w:r w:rsidRPr="001B78FA">
              <w:rPr>
                <w:sz w:val="22"/>
                <w:szCs w:val="22"/>
              </w:rPr>
              <w:t>98,7</w:t>
            </w:r>
          </w:p>
        </w:tc>
        <w:tc>
          <w:tcPr>
            <w:tcW w:w="1983" w:type="dxa"/>
            <w:tcBorders>
              <w:top w:val="nil"/>
              <w:left w:val="single" w:sz="4" w:space="0" w:color="auto"/>
              <w:bottom w:val="nil"/>
              <w:right w:val="single" w:sz="4" w:space="0" w:color="auto"/>
            </w:tcBorders>
            <w:vAlign w:val="bottom"/>
          </w:tcPr>
          <w:p w:rsidR="002E5207" w:rsidRPr="001B78FA" w:rsidRDefault="0047084F" w:rsidP="001B78FA">
            <w:pPr>
              <w:spacing w:before="70" w:after="70" w:line="240" w:lineRule="exact"/>
              <w:ind w:right="652"/>
              <w:jc w:val="right"/>
            </w:pPr>
            <w:r w:rsidRPr="001B78FA">
              <w:rPr>
                <w:sz w:val="22"/>
                <w:szCs w:val="22"/>
              </w:rPr>
              <w:t>108,8</w:t>
            </w:r>
          </w:p>
        </w:tc>
      </w:tr>
      <w:tr w:rsidR="002E5207" w:rsidRPr="001B78FA" w:rsidTr="00042C07">
        <w:trPr>
          <w:cantSplit/>
          <w:trHeight w:val="20"/>
          <w:jc w:val="center"/>
        </w:trPr>
        <w:tc>
          <w:tcPr>
            <w:tcW w:w="3115" w:type="dxa"/>
            <w:tcBorders>
              <w:top w:val="nil"/>
              <w:left w:val="single" w:sz="4" w:space="0" w:color="auto"/>
              <w:right w:val="single" w:sz="4" w:space="0" w:color="auto"/>
            </w:tcBorders>
            <w:vAlign w:val="bottom"/>
          </w:tcPr>
          <w:p w:rsidR="002E5207" w:rsidRPr="001B78FA" w:rsidRDefault="002E5207" w:rsidP="001B78FA">
            <w:pPr>
              <w:spacing w:before="70" w:after="70" w:line="240" w:lineRule="exact"/>
              <w:ind w:left="907"/>
            </w:pPr>
            <w:r w:rsidRPr="001B78FA">
              <w:rPr>
                <w:sz w:val="22"/>
                <w:szCs w:val="22"/>
              </w:rPr>
              <w:t>импорт</w:t>
            </w:r>
          </w:p>
        </w:tc>
        <w:tc>
          <w:tcPr>
            <w:tcW w:w="1982" w:type="dxa"/>
            <w:tcBorders>
              <w:top w:val="nil"/>
              <w:left w:val="single" w:sz="4" w:space="0" w:color="auto"/>
              <w:right w:val="single" w:sz="4" w:space="0" w:color="auto"/>
            </w:tcBorders>
            <w:vAlign w:val="bottom"/>
          </w:tcPr>
          <w:p w:rsidR="002E5207" w:rsidRPr="001B78FA" w:rsidRDefault="00AF43FD" w:rsidP="001B78FA">
            <w:pPr>
              <w:tabs>
                <w:tab w:val="left" w:pos="1159"/>
                <w:tab w:val="left" w:pos="1417"/>
              </w:tabs>
              <w:spacing w:before="70" w:after="70" w:line="240" w:lineRule="exact"/>
              <w:ind w:right="510"/>
              <w:jc w:val="right"/>
            </w:pPr>
            <w:r w:rsidRPr="001B78FA">
              <w:rPr>
                <w:sz w:val="22"/>
                <w:szCs w:val="22"/>
              </w:rPr>
              <w:t>8 705,1</w:t>
            </w:r>
          </w:p>
        </w:tc>
        <w:tc>
          <w:tcPr>
            <w:tcW w:w="1982" w:type="dxa"/>
            <w:tcBorders>
              <w:top w:val="nil"/>
              <w:left w:val="single" w:sz="4" w:space="0" w:color="auto"/>
              <w:right w:val="single" w:sz="4" w:space="0" w:color="auto"/>
            </w:tcBorders>
            <w:vAlign w:val="bottom"/>
          </w:tcPr>
          <w:p w:rsidR="002E5207" w:rsidRPr="001B78FA" w:rsidRDefault="00AF43FD" w:rsidP="001B78FA">
            <w:pPr>
              <w:tabs>
                <w:tab w:val="left" w:pos="1159"/>
                <w:tab w:val="left" w:pos="1417"/>
              </w:tabs>
              <w:spacing w:before="70" w:after="70" w:line="240" w:lineRule="exact"/>
              <w:ind w:right="680"/>
              <w:jc w:val="right"/>
            </w:pPr>
            <w:r w:rsidRPr="001B78FA">
              <w:rPr>
                <w:sz w:val="22"/>
                <w:szCs w:val="22"/>
              </w:rPr>
              <w:t>94,4</w:t>
            </w:r>
          </w:p>
        </w:tc>
        <w:tc>
          <w:tcPr>
            <w:tcW w:w="1983" w:type="dxa"/>
            <w:tcBorders>
              <w:top w:val="nil"/>
              <w:left w:val="single" w:sz="4" w:space="0" w:color="auto"/>
              <w:right w:val="single" w:sz="4" w:space="0" w:color="auto"/>
            </w:tcBorders>
            <w:vAlign w:val="bottom"/>
          </w:tcPr>
          <w:p w:rsidR="002E5207" w:rsidRPr="001B78FA" w:rsidRDefault="005C2B7C" w:rsidP="001B78FA">
            <w:pPr>
              <w:spacing w:before="70" w:after="70" w:line="240" w:lineRule="exact"/>
              <w:ind w:right="652"/>
              <w:jc w:val="right"/>
            </w:pPr>
            <w:r w:rsidRPr="001B78FA">
              <w:rPr>
                <w:sz w:val="22"/>
                <w:szCs w:val="22"/>
              </w:rPr>
              <w:t>125,</w:t>
            </w:r>
            <w:r w:rsidR="0047084F" w:rsidRPr="001B78FA">
              <w:rPr>
                <w:sz w:val="22"/>
                <w:szCs w:val="22"/>
              </w:rPr>
              <w:t>1</w:t>
            </w:r>
          </w:p>
        </w:tc>
      </w:tr>
      <w:tr w:rsidR="009809CA" w:rsidRPr="001B78FA" w:rsidTr="00042C07">
        <w:trPr>
          <w:cantSplit/>
          <w:trHeight w:val="20"/>
          <w:jc w:val="center"/>
        </w:trPr>
        <w:tc>
          <w:tcPr>
            <w:tcW w:w="3115" w:type="dxa"/>
            <w:tcBorders>
              <w:top w:val="nil"/>
              <w:left w:val="single" w:sz="4" w:space="0" w:color="auto"/>
              <w:right w:val="single" w:sz="4" w:space="0" w:color="auto"/>
            </w:tcBorders>
            <w:vAlign w:val="bottom"/>
          </w:tcPr>
          <w:p w:rsidR="009809CA" w:rsidRPr="001B78FA" w:rsidRDefault="009809CA" w:rsidP="001B78FA">
            <w:pPr>
              <w:spacing w:before="70" w:after="70" w:line="240" w:lineRule="exact"/>
              <w:ind w:left="907"/>
            </w:pPr>
            <w:r w:rsidRPr="001B78FA">
              <w:rPr>
                <w:sz w:val="22"/>
                <w:szCs w:val="22"/>
              </w:rPr>
              <w:t>сальдо</w:t>
            </w:r>
          </w:p>
        </w:tc>
        <w:tc>
          <w:tcPr>
            <w:tcW w:w="1982" w:type="dxa"/>
            <w:tcBorders>
              <w:top w:val="nil"/>
              <w:left w:val="single" w:sz="4" w:space="0" w:color="auto"/>
              <w:right w:val="single" w:sz="4" w:space="0" w:color="auto"/>
            </w:tcBorders>
            <w:vAlign w:val="bottom"/>
          </w:tcPr>
          <w:p w:rsidR="009809CA" w:rsidRPr="001B78FA" w:rsidRDefault="00AF43FD" w:rsidP="001B78FA">
            <w:pPr>
              <w:tabs>
                <w:tab w:val="left" w:pos="1159"/>
                <w:tab w:val="left" w:pos="1417"/>
              </w:tabs>
              <w:spacing w:before="70" w:after="70" w:line="240" w:lineRule="exact"/>
              <w:ind w:right="510"/>
              <w:jc w:val="right"/>
            </w:pPr>
            <w:r w:rsidRPr="001B78FA">
              <w:rPr>
                <w:sz w:val="22"/>
                <w:szCs w:val="22"/>
              </w:rPr>
              <w:t>-3 111,0</w:t>
            </w:r>
          </w:p>
        </w:tc>
        <w:tc>
          <w:tcPr>
            <w:tcW w:w="1982" w:type="dxa"/>
            <w:tcBorders>
              <w:top w:val="nil"/>
              <w:left w:val="single" w:sz="4" w:space="0" w:color="auto"/>
              <w:right w:val="single" w:sz="4" w:space="0" w:color="auto"/>
            </w:tcBorders>
            <w:vAlign w:val="bottom"/>
          </w:tcPr>
          <w:p w:rsidR="009809CA" w:rsidRPr="001B78FA" w:rsidRDefault="009809CA" w:rsidP="001B78FA">
            <w:pPr>
              <w:tabs>
                <w:tab w:val="left" w:pos="1159"/>
                <w:tab w:val="left" w:pos="1417"/>
              </w:tabs>
              <w:spacing w:before="70" w:after="70" w:line="240" w:lineRule="exact"/>
              <w:ind w:right="680"/>
              <w:jc w:val="right"/>
            </w:pPr>
          </w:p>
        </w:tc>
        <w:tc>
          <w:tcPr>
            <w:tcW w:w="1983" w:type="dxa"/>
            <w:tcBorders>
              <w:top w:val="nil"/>
              <w:left w:val="single" w:sz="4" w:space="0" w:color="auto"/>
              <w:right w:val="single" w:sz="4" w:space="0" w:color="auto"/>
            </w:tcBorders>
            <w:vAlign w:val="bottom"/>
          </w:tcPr>
          <w:p w:rsidR="009809CA" w:rsidRPr="001B78FA" w:rsidRDefault="009809CA" w:rsidP="001B78FA">
            <w:pPr>
              <w:spacing w:before="70" w:after="70" w:line="240" w:lineRule="exact"/>
              <w:ind w:right="652"/>
              <w:jc w:val="right"/>
              <w:rPr>
                <w:color w:val="FF0000"/>
              </w:rPr>
            </w:pPr>
          </w:p>
        </w:tc>
      </w:tr>
      <w:tr w:rsidR="0082474F" w:rsidRPr="001B78FA" w:rsidTr="00042C07">
        <w:trPr>
          <w:cantSplit/>
          <w:trHeight w:val="20"/>
          <w:jc w:val="center"/>
        </w:trPr>
        <w:tc>
          <w:tcPr>
            <w:tcW w:w="3115" w:type="dxa"/>
            <w:tcBorders>
              <w:left w:val="single" w:sz="4" w:space="0" w:color="auto"/>
              <w:bottom w:val="nil"/>
              <w:right w:val="single" w:sz="4" w:space="0" w:color="auto"/>
            </w:tcBorders>
            <w:vAlign w:val="bottom"/>
          </w:tcPr>
          <w:p w:rsidR="0082474F" w:rsidRPr="001B78FA" w:rsidRDefault="0082474F" w:rsidP="001B78FA">
            <w:pPr>
              <w:spacing w:before="70" w:after="70" w:line="240" w:lineRule="exact"/>
              <w:ind w:left="493" w:hanging="186"/>
            </w:pPr>
            <w:r w:rsidRPr="001B78FA">
              <w:rPr>
                <w:sz w:val="22"/>
                <w:szCs w:val="22"/>
              </w:rPr>
              <w:t>страны вне СНГ</w:t>
            </w:r>
          </w:p>
        </w:tc>
        <w:tc>
          <w:tcPr>
            <w:tcW w:w="1982" w:type="dxa"/>
            <w:tcBorders>
              <w:left w:val="single" w:sz="4" w:space="0" w:color="auto"/>
              <w:bottom w:val="nil"/>
              <w:right w:val="single" w:sz="4" w:space="0" w:color="auto"/>
            </w:tcBorders>
            <w:vAlign w:val="bottom"/>
          </w:tcPr>
          <w:p w:rsidR="0082474F" w:rsidRPr="001B78FA" w:rsidRDefault="0082474F" w:rsidP="001B78FA">
            <w:pPr>
              <w:spacing w:before="70" w:after="70" w:line="240" w:lineRule="exact"/>
              <w:jc w:val="right"/>
              <w:rPr>
                <w:rFonts w:ascii="Arial CYR" w:hAnsi="Arial CYR" w:cs="Arial CYR"/>
                <w:b/>
                <w:bCs/>
              </w:rPr>
            </w:pPr>
          </w:p>
        </w:tc>
        <w:tc>
          <w:tcPr>
            <w:tcW w:w="1982" w:type="dxa"/>
            <w:tcBorders>
              <w:left w:val="single" w:sz="4" w:space="0" w:color="auto"/>
              <w:bottom w:val="nil"/>
              <w:right w:val="single" w:sz="4" w:space="0" w:color="auto"/>
            </w:tcBorders>
            <w:vAlign w:val="bottom"/>
          </w:tcPr>
          <w:p w:rsidR="0082474F" w:rsidRPr="001B78FA" w:rsidRDefault="0082474F" w:rsidP="001B78FA">
            <w:pPr>
              <w:spacing w:before="70" w:after="70" w:line="240" w:lineRule="exact"/>
              <w:ind w:right="680"/>
              <w:jc w:val="right"/>
              <w:rPr>
                <w:rFonts w:ascii="Arial CYR" w:hAnsi="Arial CYR" w:cs="Arial CYR"/>
                <w:b/>
                <w:bCs/>
              </w:rPr>
            </w:pPr>
          </w:p>
        </w:tc>
        <w:tc>
          <w:tcPr>
            <w:tcW w:w="1983" w:type="dxa"/>
            <w:tcBorders>
              <w:left w:val="single" w:sz="4" w:space="0" w:color="auto"/>
              <w:bottom w:val="nil"/>
              <w:right w:val="single" w:sz="4" w:space="0" w:color="auto"/>
            </w:tcBorders>
            <w:vAlign w:val="bottom"/>
          </w:tcPr>
          <w:p w:rsidR="0082474F" w:rsidRPr="001B78FA" w:rsidRDefault="0082474F" w:rsidP="001B78FA">
            <w:pPr>
              <w:spacing w:before="70" w:after="70" w:line="240" w:lineRule="exact"/>
              <w:jc w:val="right"/>
              <w:rPr>
                <w:rFonts w:ascii="Arial CYR" w:hAnsi="Arial CYR" w:cs="Arial CYR"/>
                <w:b/>
                <w:bCs/>
                <w:color w:val="FF0000"/>
              </w:rPr>
            </w:pPr>
          </w:p>
        </w:tc>
      </w:tr>
      <w:tr w:rsidR="002E5207" w:rsidRPr="001B78FA"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1B78FA" w:rsidRDefault="002E5207" w:rsidP="001B78FA">
            <w:pPr>
              <w:spacing w:before="70" w:after="70" w:line="240" w:lineRule="exact"/>
              <w:ind w:left="907"/>
            </w:pPr>
            <w:r w:rsidRPr="001B78FA">
              <w:rPr>
                <w:sz w:val="22"/>
                <w:szCs w:val="22"/>
              </w:rPr>
              <w:t>оборот</w:t>
            </w:r>
          </w:p>
        </w:tc>
        <w:tc>
          <w:tcPr>
            <w:tcW w:w="1982" w:type="dxa"/>
            <w:tcBorders>
              <w:top w:val="nil"/>
              <w:left w:val="single" w:sz="4" w:space="0" w:color="auto"/>
              <w:bottom w:val="nil"/>
              <w:right w:val="single" w:sz="4" w:space="0" w:color="auto"/>
            </w:tcBorders>
            <w:vAlign w:val="bottom"/>
          </w:tcPr>
          <w:p w:rsidR="002E5207" w:rsidRPr="001B78FA" w:rsidRDefault="00AF43FD" w:rsidP="001B78FA">
            <w:pPr>
              <w:tabs>
                <w:tab w:val="left" w:pos="1159"/>
                <w:tab w:val="left" w:pos="1417"/>
              </w:tabs>
              <w:spacing w:before="70" w:after="70" w:line="240" w:lineRule="exact"/>
              <w:ind w:right="510"/>
              <w:jc w:val="right"/>
            </w:pPr>
            <w:r w:rsidRPr="001B78FA">
              <w:rPr>
                <w:sz w:val="22"/>
                <w:szCs w:val="22"/>
              </w:rPr>
              <w:t>11 940,3</w:t>
            </w:r>
          </w:p>
        </w:tc>
        <w:tc>
          <w:tcPr>
            <w:tcW w:w="1982" w:type="dxa"/>
            <w:tcBorders>
              <w:top w:val="nil"/>
              <w:left w:val="single" w:sz="4" w:space="0" w:color="auto"/>
              <w:bottom w:val="nil"/>
              <w:right w:val="single" w:sz="4" w:space="0" w:color="auto"/>
            </w:tcBorders>
            <w:vAlign w:val="bottom"/>
          </w:tcPr>
          <w:p w:rsidR="002E5207" w:rsidRPr="001B78FA" w:rsidRDefault="00AF43FD" w:rsidP="001B78FA">
            <w:pPr>
              <w:tabs>
                <w:tab w:val="left" w:pos="1159"/>
                <w:tab w:val="left" w:pos="1417"/>
              </w:tabs>
              <w:spacing w:before="70" w:after="70" w:line="240" w:lineRule="exact"/>
              <w:ind w:right="680"/>
              <w:jc w:val="right"/>
            </w:pPr>
            <w:r w:rsidRPr="001B78FA">
              <w:rPr>
                <w:sz w:val="22"/>
                <w:szCs w:val="22"/>
              </w:rPr>
              <w:t>99,1</w:t>
            </w:r>
          </w:p>
        </w:tc>
        <w:tc>
          <w:tcPr>
            <w:tcW w:w="1983" w:type="dxa"/>
            <w:tcBorders>
              <w:top w:val="nil"/>
              <w:left w:val="single" w:sz="4" w:space="0" w:color="auto"/>
              <w:bottom w:val="nil"/>
              <w:right w:val="single" w:sz="4" w:space="0" w:color="auto"/>
            </w:tcBorders>
            <w:vAlign w:val="bottom"/>
          </w:tcPr>
          <w:p w:rsidR="002E5207" w:rsidRPr="001B78FA" w:rsidRDefault="00B72D4E" w:rsidP="001B78FA">
            <w:pPr>
              <w:spacing w:before="70" w:after="70" w:line="240" w:lineRule="exact"/>
              <w:ind w:right="652"/>
              <w:jc w:val="right"/>
            </w:pPr>
            <w:r w:rsidRPr="001B78FA">
              <w:rPr>
                <w:sz w:val="22"/>
                <w:szCs w:val="22"/>
              </w:rPr>
              <w:t>130,1</w:t>
            </w:r>
          </w:p>
        </w:tc>
      </w:tr>
      <w:tr w:rsidR="002E5207" w:rsidRPr="001B78FA"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1B78FA" w:rsidRDefault="002E5207" w:rsidP="001B78FA">
            <w:pPr>
              <w:spacing w:before="70" w:after="70" w:line="240" w:lineRule="exact"/>
              <w:ind w:left="907"/>
            </w:pPr>
            <w:r w:rsidRPr="001B78FA">
              <w:rPr>
                <w:sz w:val="22"/>
                <w:szCs w:val="22"/>
              </w:rPr>
              <w:t>экспорт</w:t>
            </w:r>
          </w:p>
        </w:tc>
        <w:tc>
          <w:tcPr>
            <w:tcW w:w="1982" w:type="dxa"/>
            <w:tcBorders>
              <w:top w:val="nil"/>
              <w:left w:val="single" w:sz="4" w:space="0" w:color="auto"/>
              <w:bottom w:val="nil"/>
              <w:right w:val="single" w:sz="4" w:space="0" w:color="auto"/>
            </w:tcBorders>
            <w:vAlign w:val="bottom"/>
          </w:tcPr>
          <w:p w:rsidR="002E5207" w:rsidRPr="001B78FA" w:rsidRDefault="00AF43FD" w:rsidP="001B78FA">
            <w:pPr>
              <w:tabs>
                <w:tab w:val="left" w:pos="1159"/>
                <w:tab w:val="left" w:pos="1417"/>
              </w:tabs>
              <w:spacing w:before="70" w:after="70" w:line="240" w:lineRule="exact"/>
              <w:ind w:right="510"/>
              <w:jc w:val="right"/>
            </w:pPr>
            <w:r w:rsidRPr="001B78FA">
              <w:rPr>
                <w:sz w:val="22"/>
                <w:szCs w:val="22"/>
              </w:rPr>
              <w:t>5 872,5</w:t>
            </w:r>
          </w:p>
        </w:tc>
        <w:tc>
          <w:tcPr>
            <w:tcW w:w="1982" w:type="dxa"/>
            <w:tcBorders>
              <w:top w:val="nil"/>
              <w:left w:val="single" w:sz="4" w:space="0" w:color="auto"/>
              <w:bottom w:val="nil"/>
              <w:right w:val="single" w:sz="4" w:space="0" w:color="auto"/>
            </w:tcBorders>
            <w:vAlign w:val="bottom"/>
          </w:tcPr>
          <w:p w:rsidR="002E5207" w:rsidRPr="001B78FA" w:rsidRDefault="00AF43FD" w:rsidP="001B78FA">
            <w:pPr>
              <w:tabs>
                <w:tab w:val="left" w:pos="1159"/>
                <w:tab w:val="left" w:pos="1417"/>
              </w:tabs>
              <w:spacing w:before="70" w:after="70" w:line="240" w:lineRule="exact"/>
              <w:ind w:right="680"/>
              <w:jc w:val="right"/>
            </w:pPr>
            <w:r w:rsidRPr="001B78FA">
              <w:rPr>
                <w:sz w:val="22"/>
                <w:szCs w:val="22"/>
              </w:rPr>
              <w:t>92,5</w:t>
            </w:r>
          </w:p>
        </w:tc>
        <w:tc>
          <w:tcPr>
            <w:tcW w:w="1983" w:type="dxa"/>
            <w:tcBorders>
              <w:top w:val="nil"/>
              <w:left w:val="single" w:sz="4" w:space="0" w:color="auto"/>
              <w:bottom w:val="nil"/>
              <w:right w:val="single" w:sz="4" w:space="0" w:color="auto"/>
            </w:tcBorders>
            <w:vAlign w:val="bottom"/>
          </w:tcPr>
          <w:p w:rsidR="002E5207" w:rsidRPr="001B78FA" w:rsidRDefault="00B72D4E" w:rsidP="001B78FA">
            <w:pPr>
              <w:spacing w:before="70" w:after="70" w:line="240" w:lineRule="exact"/>
              <w:ind w:right="652"/>
              <w:jc w:val="right"/>
            </w:pPr>
            <w:r w:rsidRPr="001B78FA">
              <w:rPr>
                <w:sz w:val="22"/>
                <w:szCs w:val="22"/>
              </w:rPr>
              <w:t>144,8</w:t>
            </w:r>
          </w:p>
        </w:tc>
      </w:tr>
      <w:tr w:rsidR="002E5207" w:rsidRPr="001B78FA" w:rsidTr="00824890">
        <w:trPr>
          <w:cantSplit/>
          <w:trHeight w:val="20"/>
          <w:jc w:val="center"/>
        </w:trPr>
        <w:tc>
          <w:tcPr>
            <w:tcW w:w="3115" w:type="dxa"/>
            <w:tcBorders>
              <w:top w:val="nil"/>
              <w:left w:val="single" w:sz="4" w:space="0" w:color="auto"/>
              <w:right w:val="single" w:sz="4" w:space="0" w:color="auto"/>
            </w:tcBorders>
            <w:vAlign w:val="bottom"/>
          </w:tcPr>
          <w:p w:rsidR="002E5207" w:rsidRPr="001B78FA" w:rsidRDefault="002E5207" w:rsidP="001B78FA">
            <w:pPr>
              <w:spacing w:before="70" w:after="70" w:line="240" w:lineRule="exact"/>
              <w:ind w:left="907"/>
            </w:pPr>
            <w:r w:rsidRPr="001B78FA">
              <w:rPr>
                <w:sz w:val="22"/>
                <w:szCs w:val="22"/>
              </w:rPr>
              <w:t>импорт</w:t>
            </w:r>
          </w:p>
        </w:tc>
        <w:tc>
          <w:tcPr>
            <w:tcW w:w="1982" w:type="dxa"/>
            <w:tcBorders>
              <w:top w:val="nil"/>
              <w:left w:val="single" w:sz="4" w:space="0" w:color="auto"/>
              <w:right w:val="single" w:sz="4" w:space="0" w:color="auto"/>
            </w:tcBorders>
            <w:vAlign w:val="bottom"/>
          </w:tcPr>
          <w:p w:rsidR="002E5207" w:rsidRPr="001B78FA" w:rsidRDefault="00AF43FD" w:rsidP="001B78FA">
            <w:pPr>
              <w:tabs>
                <w:tab w:val="left" w:pos="1159"/>
                <w:tab w:val="left" w:pos="1417"/>
              </w:tabs>
              <w:spacing w:before="70" w:after="70" w:line="240" w:lineRule="exact"/>
              <w:ind w:right="510"/>
              <w:jc w:val="right"/>
            </w:pPr>
            <w:r w:rsidRPr="001B78FA">
              <w:rPr>
                <w:sz w:val="22"/>
                <w:szCs w:val="22"/>
              </w:rPr>
              <w:t>6 067,8</w:t>
            </w:r>
          </w:p>
        </w:tc>
        <w:tc>
          <w:tcPr>
            <w:tcW w:w="1982" w:type="dxa"/>
            <w:tcBorders>
              <w:top w:val="nil"/>
              <w:left w:val="single" w:sz="4" w:space="0" w:color="auto"/>
              <w:right w:val="single" w:sz="4" w:space="0" w:color="auto"/>
            </w:tcBorders>
            <w:vAlign w:val="bottom"/>
          </w:tcPr>
          <w:p w:rsidR="002E5207" w:rsidRPr="001B78FA" w:rsidRDefault="00AF43FD" w:rsidP="001B78FA">
            <w:pPr>
              <w:tabs>
                <w:tab w:val="left" w:pos="1159"/>
                <w:tab w:val="left" w:pos="1417"/>
              </w:tabs>
              <w:spacing w:before="70" w:after="70" w:line="240" w:lineRule="exact"/>
              <w:ind w:right="680"/>
              <w:jc w:val="right"/>
            </w:pPr>
            <w:r w:rsidRPr="001B78FA">
              <w:rPr>
                <w:sz w:val="22"/>
                <w:szCs w:val="22"/>
              </w:rPr>
              <w:t>106,6</w:t>
            </w:r>
          </w:p>
        </w:tc>
        <w:tc>
          <w:tcPr>
            <w:tcW w:w="1983" w:type="dxa"/>
            <w:tcBorders>
              <w:top w:val="nil"/>
              <w:left w:val="single" w:sz="4" w:space="0" w:color="auto"/>
              <w:right w:val="single" w:sz="4" w:space="0" w:color="auto"/>
            </w:tcBorders>
            <w:vAlign w:val="bottom"/>
          </w:tcPr>
          <w:p w:rsidR="002E5207" w:rsidRPr="001B78FA" w:rsidRDefault="00B72D4E" w:rsidP="001B78FA">
            <w:pPr>
              <w:spacing w:before="70" w:after="70" w:line="240" w:lineRule="exact"/>
              <w:ind w:right="652"/>
              <w:jc w:val="right"/>
            </w:pPr>
            <w:r w:rsidRPr="001B78FA">
              <w:rPr>
                <w:sz w:val="22"/>
                <w:szCs w:val="22"/>
              </w:rPr>
              <w:t>116,9</w:t>
            </w:r>
          </w:p>
        </w:tc>
      </w:tr>
      <w:tr w:rsidR="009809CA" w:rsidRPr="001B78FA" w:rsidTr="009048A3">
        <w:trPr>
          <w:cantSplit/>
          <w:trHeight w:val="20"/>
          <w:jc w:val="center"/>
        </w:trPr>
        <w:tc>
          <w:tcPr>
            <w:tcW w:w="3115" w:type="dxa"/>
            <w:tcBorders>
              <w:top w:val="nil"/>
              <w:left w:val="single" w:sz="4" w:space="0" w:color="auto"/>
              <w:right w:val="single" w:sz="4" w:space="0" w:color="auto"/>
            </w:tcBorders>
            <w:vAlign w:val="bottom"/>
          </w:tcPr>
          <w:p w:rsidR="009809CA" w:rsidRPr="001B78FA" w:rsidRDefault="009809CA" w:rsidP="001B78FA">
            <w:pPr>
              <w:spacing w:before="70" w:after="70" w:line="240" w:lineRule="exact"/>
              <w:ind w:left="907"/>
            </w:pPr>
            <w:r w:rsidRPr="001B78FA">
              <w:rPr>
                <w:sz w:val="22"/>
                <w:szCs w:val="22"/>
                <w:lang w:val="en-US"/>
              </w:rPr>
              <w:t>c</w:t>
            </w:r>
            <w:proofErr w:type="spellStart"/>
            <w:r w:rsidRPr="001B78FA">
              <w:rPr>
                <w:sz w:val="22"/>
                <w:szCs w:val="22"/>
              </w:rPr>
              <w:t>альдо</w:t>
            </w:r>
            <w:proofErr w:type="spellEnd"/>
          </w:p>
        </w:tc>
        <w:tc>
          <w:tcPr>
            <w:tcW w:w="1982" w:type="dxa"/>
            <w:tcBorders>
              <w:top w:val="nil"/>
              <w:left w:val="single" w:sz="4" w:space="0" w:color="auto"/>
              <w:right w:val="single" w:sz="4" w:space="0" w:color="auto"/>
            </w:tcBorders>
            <w:vAlign w:val="bottom"/>
          </w:tcPr>
          <w:p w:rsidR="009809CA" w:rsidRPr="001B78FA" w:rsidRDefault="00AF43FD" w:rsidP="001B78FA">
            <w:pPr>
              <w:tabs>
                <w:tab w:val="left" w:pos="1159"/>
                <w:tab w:val="left" w:pos="1417"/>
              </w:tabs>
              <w:spacing w:before="70" w:after="70" w:line="240" w:lineRule="exact"/>
              <w:ind w:right="510"/>
              <w:jc w:val="right"/>
            </w:pPr>
            <w:r w:rsidRPr="001B78FA">
              <w:rPr>
                <w:sz w:val="22"/>
                <w:szCs w:val="22"/>
              </w:rPr>
              <w:t>-195,3</w:t>
            </w:r>
          </w:p>
        </w:tc>
        <w:tc>
          <w:tcPr>
            <w:tcW w:w="1982" w:type="dxa"/>
            <w:tcBorders>
              <w:top w:val="nil"/>
              <w:left w:val="single" w:sz="4" w:space="0" w:color="auto"/>
              <w:right w:val="single" w:sz="4" w:space="0" w:color="auto"/>
            </w:tcBorders>
            <w:vAlign w:val="bottom"/>
          </w:tcPr>
          <w:p w:rsidR="009809CA" w:rsidRPr="001B78FA" w:rsidRDefault="009809CA" w:rsidP="001B78FA">
            <w:pPr>
              <w:tabs>
                <w:tab w:val="left" w:pos="1159"/>
                <w:tab w:val="left" w:pos="1417"/>
              </w:tabs>
              <w:spacing w:before="70" w:after="70" w:line="240" w:lineRule="exact"/>
              <w:ind w:right="680"/>
              <w:jc w:val="right"/>
            </w:pPr>
          </w:p>
        </w:tc>
        <w:tc>
          <w:tcPr>
            <w:tcW w:w="1983" w:type="dxa"/>
            <w:tcBorders>
              <w:top w:val="nil"/>
              <w:left w:val="single" w:sz="4" w:space="0" w:color="auto"/>
              <w:right w:val="single" w:sz="4" w:space="0" w:color="auto"/>
            </w:tcBorders>
            <w:vAlign w:val="bottom"/>
          </w:tcPr>
          <w:p w:rsidR="009809CA" w:rsidRPr="001B78FA" w:rsidRDefault="009809CA" w:rsidP="001B78FA">
            <w:pPr>
              <w:tabs>
                <w:tab w:val="left" w:pos="460"/>
              </w:tabs>
              <w:spacing w:before="70" w:after="70" w:line="240" w:lineRule="exact"/>
              <w:ind w:right="652"/>
              <w:jc w:val="right"/>
              <w:rPr>
                <w:color w:val="FF0000"/>
              </w:rPr>
            </w:pPr>
          </w:p>
        </w:tc>
      </w:tr>
      <w:tr w:rsidR="00D75975" w:rsidRPr="001B78FA" w:rsidTr="009048A3">
        <w:trPr>
          <w:cantSplit/>
          <w:trHeight w:val="80"/>
          <w:jc w:val="center"/>
        </w:trPr>
        <w:tc>
          <w:tcPr>
            <w:tcW w:w="3115" w:type="dxa"/>
            <w:tcBorders>
              <w:left w:val="single" w:sz="4" w:space="0" w:color="auto"/>
              <w:bottom w:val="nil"/>
              <w:right w:val="single" w:sz="4" w:space="0" w:color="auto"/>
            </w:tcBorders>
            <w:vAlign w:val="bottom"/>
          </w:tcPr>
          <w:p w:rsidR="00D75975" w:rsidRPr="001B78FA" w:rsidRDefault="00D75975" w:rsidP="001B78FA">
            <w:pPr>
              <w:spacing w:before="70" w:after="70" w:line="240" w:lineRule="exact"/>
              <w:ind w:left="529"/>
            </w:pPr>
            <w:r w:rsidRPr="001B78FA">
              <w:rPr>
                <w:sz w:val="22"/>
                <w:szCs w:val="22"/>
              </w:rPr>
              <w:t>страны ЕС</w:t>
            </w:r>
          </w:p>
        </w:tc>
        <w:tc>
          <w:tcPr>
            <w:tcW w:w="1982" w:type="dxa"/>
            <w:tcBorders>
              <w:left w:val="single" w:sz="4" w:space="0" w:color="auto"/>
              <w:bottom w:val="nil"/>
              <w:right w:val="single" w:sz="4" w:space="0" w:color="auto"/>
            </w:tcBorders>
            <w:vAlign w:val="bottom"/>
          </w:tcPr>
          <w:p w:rsidR="00D75975" w:rsidRPr="001B78FA" w:rsidRDefault="00D75975" w:rsidP="001B78FA">
            <w:pPr>
              <w:spacing w:before="70" w:after="70" w:line="240" w:lineRule="exact"/>
              <w:jc w:val="right"/>
              <w:rPr>
                <w:rFonts w:ascii="Arial CYR" w:hAnsi="Arial CYR" w:cs="Arial CYR"/>
                <w:b/>
                <w:bCs/>
              </w:rPr>
            </w:pPr>
          </w:p>
        </w:tc>
        <w:tc>
          <w:tcPr>
            <w:tcW w:w="1982" w:type="dxa"/>
            <w:tcBorders>
              <w:left w:val="single" w:sz="4" w:space="0" w:color="auto"/>
              <w:bottom w:val="nil"/>
              <w:right w:val="single" w:sz="4" w:space="0" w:color="auto"/>
            </w:tcBorders>
            <w:vAlign w:val="bottom"/>
          </w:tcPr>
          <w:p w:rsidR="00D75975" w:rsidRPr="001B78FA" w:rsidRDefault="00D75975" w:rsidP="001B78FA">
            <w:pPr>
              <w:spacing w:before="70" w:after="70" w:line="240" w:lineRule="exact"/>
              <w:ind w:right="680"/>
              <w:jc w:val="right"/>
              <w:rPr>
                <w:rFonts w:ascii="Arial CYR" w:hAnsi="Arial CYR" w:cs="Arial CYR"/>
                <w:b/>
                <w:bCs/>
              </w:rPr>
            </w:pPr>
          </w:p>
        </w:tc>
        <w:tc>
          <w:tcPr>
            <w:tcW w:w="1983" w:type="dxa"/>
            <w:tcBorders>
              <w:left w:val="single" w:sz="4" w:space="0" w:color="auto"/>
              <w:bottom w:val="nil"/>
              <w:right w:val="single" w:sz="4" w:space="0" w:color="auto"/>
            </w:tcBorders>
            <w:vAlign w:val="bottom"/>
          </w:tcPr>
          <w:p w:rsidR="00D75975" w:rsidRPr="001B78FA" w:rsidRDefault="00D75975" w:rsidP="001B78FA">
            <w:pPr>
              <w:spacing w:before="70" w:after="70" w:line="240" w:lineRule="exact"/>
              <w:jc w:val="right"/>
              <w:rPr>
                <w:rFonts w:ascii="Arial CYR" w:hAnsi="Arial CYR" w:cs="Arial CYR"/>
                <w:b/>
                <w:bCs/>
                <w:color w:val="FF0000"/>
              </w:rPr>
            </w:pPr>
          </w:p>
        </w:tc>
      </w:tr>
      <w:tr w:rsidR="002E5207" w:rsidRPr="001B78FA" w:rsidTr="00F87C98">
        <w:trPr>
          <w:cantSplit/>
          <w:trHeight w:val="80"/>
          <w:jc w:val="center"/>
        </w:trPr>
        <w:tc>
          <w:tcPr>
            <w:tcW w:w="3115" w:type="dxa"/>
            <w:tcBorders>
              <w:top w:val="nil"/>
              <w:left w:val="single" w:sz="4" w:space="0" w:color="auto"/>
              <w:bottom w:val="nil"/>
              <w:right w:val="single" w:sz="4" w:space="0" w:color="auto"/>
            </w:tcBorders>
            <w:vAlign w:val="bottom"/>
          </w:tcPr>
          <w:p w:rsidR="002E5207" w:rsidRPr="001B78FA" w:rsidRDefault="002E5207" w:rsidP="001B78FA">
            <w:pPr>
              <w:spacing w:before="70" w:after="70" w:line="240" w:lineRule="exact"/>
              <w:ind w:left="907"/>
            </w:pPr>
            <w:r w:rsidRPr="001B78FA">
              <w:rPr>
                <w:sz w:val="22"/>
                <w:szCs w:val="22"/>
              </w:rPr>
              <w:t>оборот</w:t>
            </w:r>
          </w:p>
        </w:tc>
        <w:tc>
          <w:tcPr>
            <w:tcW w:w="1982" w:type="dxa"/>
            <w:tcBorders>
              <w:top w:val="nil"/>
              <w:left w:val="single" w:sz="4" w:space="0" w:color="auto"/>
              <w:bottom w:val="nil"/>
              <w:right w:val="single" w:sz="4" w:space="0" w:color="auto"/>
            </w:tcBorders>
            <w:vAlign w:val="bottom"/>
          </w:tcPr>
          <w:p w:rsidR="002E5207" w:rsidRPr="001B78FA" w:rsidRDefault="00AF43FD" w:rsidP="001B78FA">
            <w:pPr>
              <w:tabs>
                <w:tab w:val="left" w:pos="1159"/>
                <w:tab w:val="left" w:pos="1417"/>
              </w:tabs>
              <w:spacing w:before="70" w:after="70" w:line="240" w:lineRule="exact"/>
              <w:ind w:right="510"/>
              <w:jc w:val="right"/>
            </w:pPr>
            <w:r w:rsidRPr="001B78FA">
              <w:rPr>
                <w:sz w:val="22"/>
                <w:szCs w:val="22"/>
              </w:rPr>
              <w:t>6 543,4</w:t>
            </w:r>
          </w:p>
        </w:tc>
        <w:tc>
          <w:tcPr>
            <w:tcW w:w="1982" w:type="dxa"/>
            <w:tcBorders>
              <w:top w:val="nil"/>
              <w:left w:val="single" w:sz="4" w:space="0" w:color="auto"/>
              <w:bottom w:val="nil"/>
              <w:right w:val="single" w:sz="4" w:space="0" w:color="auto"/>
            </w:tcBorders>
            <w:vAlign w:val="bottom"/>
          </w:tcPr>
          <w:p w:rsidR="002E5207" w:rsidRPr="001B78FA" w:rsidRDefault="00AF43FD" w:rsidP="001B78FA">
            <w:pPr>
              <w:tabs>
                <w:tab w:val="left" w:pos="1159"/>
                <w:tab w:val="left" w:pos="1417"/>
              </w:tabs>
              <w:spacing w:before="70" w:after="70" w:line="240" w:lineRule="exact"/>
              <w:ind w:right="680"/>
              <w:jc w:val="right"/>
            </w:pPr>
            <w:r w:rsidRPr="001B78FA">
              <w:rPr>
                <w:sz w:val="22"/>
                <w:szCs w:val="22"/>
              </w:rPr>
              <w:t>89,1</w:t>
            </w:r>
          </w:p>
        </w:tc>
        <w:tc>
          <w:tcPr>
            <w:tcW w:w="1983" w:type="dxa"/>
            <w:tcBorders>
              <w:top w:val="nil"/>
              <w:left w:val="single" w:sz="4" w:space="0" w:color="auto"/>
              <w:bottom w:val="nil"/>
              <w:right w:val="single" w:sz="4" w:space="0" w:color="auto"/>
            </w:tcBorders>
            <w:vAlign w:val="bottom"/>
          </w:tcPr>
          <w:p w:rsidR="002E5207" w:rsidRPr="001B78FA" w:rsidRDefault="00906367" w:rsidP="001B78FA">
            <w:pPr>
              <w:spacing w:before="70" w:after="70" w:line="240" w:lineRule="exact"/>
              <w:ind w:right="652"/>
              <w:jc w:val="right"/>
            </w:pPr>
            <w:r w:rsidRPr="001B78FA">
              <w:rPr>
                <w:sz w:val="22"/>
                <w:szCs w:val="22"/>
              </w:rPr>
              <w:t>138,1</w:t>
            </w:r>
          </w:p>
        </w:tc>
      </w:tr>
      <w:tr w:rsidR="002E5207" w:rsidRPr="001B78FA" w:rsidTr="00F87C98">
        <w:trPr>
          <w:cantSplit/>
          <w:jc w:val="center"/>
        </w:trPr>
        <w:tc>
          <w:tcPr>
            <w:tcW w:w="3115" w:type="dxa"/>
            <w:tcBorders>
              <w:top w:val="nil"/>
              <w:left w:val="single" w:sz="4" w:space="0" w:color="auto"/>
              <w:bottom w:val="nil"/>
              <w:right w:val="single" w:sz="4" w:space="0" w:color="auto"/>
            </w:tcBorders>
            <w:vAlign w:val="bottom"/>
          </w:tcPr>
          <w:p w:rsidR="002E5207" w:rsidRPr="001B78FA" w:rsidRDefault="002E5207" w:rsidP="001B78FA">
            <w:pPr>
              <w:spacing w:before="70" w:after="70" w:line="240" w:lineRule="exact"/>
              <w:ind w:left="907"/>
            </w:pPr>
            <w:r w:rsidRPr="001B78FA">
              <w:rPr>
                <w:sz w:val="22"/>
                <w:szCs w:val="22"/>
              </w:rPr>
              <w:t>экспорт</w:t>
            </w:r>
          </w:p>
        </w:tc>
        <w:tc>
          <w:tcPr>
            <w:tcW w:w="1982" w:type="dxa"/>
            <w:tcBorders>
              <w:top w:val="nil"/>
              <w:left w:val="single" w:sz="4" w:space="0" w:color="auto"/>
              <w:bottom w:val="nil"/>
              <w:right w:val="single" w:sz="4" w:space="0" w:color="auto"/>
            </w:tcBorders>
            <w:vAlign w:val="bottom"/>
          </w:tcPr>
          <w:p w:rsidR="002E5207" w:rsidRPr="001B78FA" w:rsidRDefault="00AF43FD" w:rsidP="001B78FA">
            <w:pPr>
              <w:tabs>
                <w:tab w:val="left" w:pos="1159"/>
                <w:tab w:val="left" w:pos="1417"/>
              </w:tabs>
              <w:spacing w:before="70" w:after="70" w:line="240" w:lineRule="exact"/>
              <w:ind w:right="510"/>
              <w:jc w:val="right"/>
            </w:pPr>
            <w:r w:rsidRPr="001B78FA">
              <w:rPr>
                <w:sz w:val="22"/>
                <w:szCs w:val="22"/>
              </w:rPr>
              <w:t>3 635,0</w:t>
            </w:r>
          </w:p>
        </w:tc>
        <w:tc>
          <w:tcPr>
            <w:tcW w:w="1982" w:type="dxa"/>
            <w:tcBorders>
              <w:top w:val="nil"/>
              <w:left w:val="single" w:sz="4" w:space="0" w:color="auto"/>
              <w:bottom w:val="nil"/>
              <w:right w:val="single" w:sz="4" w:space="0" w:color="auto"/>
            </w:tcBorders>
            <w:vAlign w:val="bottom"/>
          </w:tcPr>
          <w:p w:rsidR="002E5207" w:rsidRPr="001B78FA" w:rsidRDefault="00AF43FD" w:rsidP="001B78FA">
            <w:pPr>
              <w:tabs>
                <w:tab w:val="left" w:pos="1159"/>
                <w:tab w:val="left" w:pos="1417"/>
              </w:tabs>
              <w:spacing w:before="70" w:after="70" w:line="240" w:lineRule="exact"/>
              <w:ind w:right="680"/>
              <w:jc w:val="right"/>
            </w:pPr>
            <w:r w:rsidRPr="001B78FA">
              <w:rPr>
                <w:sz w:val="22"/>
                <w:szCs w:val="22"/>
              </w:rPr>
              <w:t>82,0</w:t>
            </w:r>
          </w:p>
        </w:tc>
        <w:tc>
          <w:tcPr>
            <w:tcW w:w="1983" w:type="dxa"/>
            <w:tcBorders>
              <w:top w:val="nil"/>
              <w:left w:val="single" w:sz="4" w:space="0" w:color="auto"/>
              <w:bottom w:val="nil"/>
              <w:right w:val="single" w:sz="4" w:space="0" w:color="auto"/>
            </w:tcBorders>
            <w:vAlign w:val="bottom"/>
          </w:tcPr>
          <w:p w:rsidR="002E5207" w:rsidRPr="001B78FA" w:rsidRDefault="00906367" w:rsidP="001B78FA">
            <w:pPr>
              <w:spacing w:before="70" w:after="70" w:line="240" w:lineRule="exact"/>
              <w:ind w:right="652"/>
              <w:jc w:val="right"/>
            </w:pPr>
            <w:r w:rsidRPr="001B78FA">
              <w:rPr>
                <w:sz w:val="22"/>
                <w:szCs w:val="22"/>
              </w:rPr>
              <w:t>153,1</w:t>
            </w:r>
          </w:p>
        </w:tc>
      </w:tr>
      <w:tr w:rsidR="002E5207" w:rsidRPr="001B78FA" w:rsidTr="00F87C98">
        <w:trPr>
          <w:cantSplit/>
          <w:jc w:val="center"/>
        </w:trPr>
        <w:tc>
          <w:tcPr>
            <w:tcW w:w="3115" w:type="dxa"/>
            <w:tcBorders>
              <w:top w:val="nil"/>
              <w:left w:val="single" w:sz="4" w:space="0" w:color="auto"/>
              <w:bottom w:val="nil"/>
              <w:right w:val="single" w:sz="4" w:space="0" w:color="auto"/>
            </w:tcBorders>
            <w:vAlign w:val="bottom"/>
          </w:tcPr>
          <w:p w:rsidR="002E5207" w:rsidRPr="001B78FA" w:rsidRDefault="002E5207" w:rsidP="001B78FA">
            <w:pPr>
              <w:spacing w:before="70" w:after="70" w:line="240" w:lineRule="exact"/>
              <w:ind w:left="907"/>
            </w:pPr>
            <w:r w:rsidRPr="001B78FA">
              <w:rPr>
                <w:sz w:val="22"/>
                <w:szCs w:val="22"/>
              </w:rPr>
              <w:t>импорт</w:t>
            </w:r>
          </w:p>
        </w:tc>
        <w:tc>
          <w:tcPr>
            <w:tcW w:w="1982" w:type="dxa"/>
            <w:tcBorders>
              <w:top w:val="nil"/>
              <w:left w:val="single" w:sz="4" w:space="0" w:color="auto"/>
              <w:bottom w:val="nil"/>
              <w:right w:val="single" w:sz="4" w:space="0" w:color="auto"/>
            </w:tcBorders>
            <w:vAlign w:val="bottom"/>
          </w:tcPr>
          <w:p w:rsidR="002E5207" w:rsidRPr="001B78FA" w:rsidRDefault="00AF43FD" w:rsidP="001B78FA">
            <w:pPr>
              <w:tabs>
                <w:tab w:val="left" w:pos="1159"/>
                <w:tab w:val="left" w:pos="1417"/>
              </w:tabs>
              <w:spacing w:before="70" w:after="70" w:line="240" w:lineRule="exact"/>
              <w:ind w:right="510"/>
              <w:jc w:val="right"/>
            </w:pPr>
            <w:r w:rsidRPr="001B78FA">
              <w:rPr>
                <w:sz w:val="22"/>
                <w:szCs w:val="22"/>
              </w:rPr>
              <w:t>2 908,4</w:t>
            </w:r>
          </w:p>
        </w:tc>
        <w:tc>
          <w:tcPr>
            <w:tcW w:w="1982" w:type="dxa"/>
            <w:tcBorders>
              <w:top w:val="nil"/>
              <w:left w:val="single" w:sz="4" w:space="0" w:color="auto"/>
              <w:bottom w:val="nil"/>
              <w:right w:val="single" w:sz="4" w:space="0" w:color="auto"/>
            </w:tcBorders>
            <w:vAlign w:val="bottom"/>
          </w:tcPr>
          <w:p w:rsidR="002E5207" w:rsidRPr="001B78FA" w:rsidRDefault="00AF43FD" w:rsidP="001B78FA">
            <w:pPr>
              <w:tabs>
                <w:tab w:val="left" w:pos="1159"/>
                <w:tab w:val="left" w:pos="1417"/>
              </w:tabs>
              <w:spacing w:before="70" w:after="70" w:line="240" w:lineRule="exact"/>
              <w:ind w:right="680"/>
              <w:jc w:val="right"/>
            </w:pPr>
            <w:r w:rsidRPr="001B78FA">
              <w:rPr>
                <w:sz w:val="22"/>
                <w:szCs w:val="22"/>
              </w:rPr>
              <w:t>100,1</w:t>
            </w:r>
          </w:p>
        </w:tc>
        <w:tc>
          <w:tcPr>
            <w:tcW w:w="1983" w:type="dxa"/>
            <w:tcBorders>
              <w:top w:val="nil"/>
              <w:left w:val="single" w:sz="4" w:space="0" w:color="auto"/>
              <w:bottom w:val="nil"/>
              <w:right w:val="single" w:sz="4" w:space="0" w:color="auto"/>
            </w:tcBorders>
            <w:vAlign w:val="bottom"/>
          </w:tcPr>
          <w:p w:rsidR="002E5207" w:rsidRPr="001B78FA" w:rsidRDefault="00906367" w:rsidP="001B78FA">
            <w:pPr>
              <w:spacing w:before="70" w:after="70" w:line="240" w:lineRule="exact"/>
              <w:ind w:right="652"/>
              <w:jc w:val="right"/>
            </w:pPr>
            <w:r w:rsidRPr="001B78FA">
              <w:rPr>
                <w:sz w:val="22"/>
                <w:szCs w:val="22"/>
              </w:rPr>
              <w:t>120,0</w:t>
            </w:r>
          </w:p>
        </w:tc>
      </w:tr>
      <w:tr w:rsidR="009809CA" w:rsidRPr="001B78FA" w:rsidTr="00F87C98">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9809CA" w:rsidRPr="001B78FA" w:rsidRDefault="009809CA" w:rsidP="001B78FA">
            <w:pPr>
              <w:spacing w:before="70" w:after="70" w:line="240" w:lineRule="exact"/>
              <w:ind w:left="907"/>
            </w:pPr>
            <w:r w:rsidRPr="001B78FA">
              <w:rPr>
                <w:sz w:val="22"/>
                <w:szCs w:val="22"/>
              </w:rPr>
              <w:t>сальдо</w:t>
            </w:r>
          </w:p>
        </w:tc>
        <w:tc>
          <w:tcPr>
            <w:tcW w:w="1982" w:type="dxa"/>
            <w:tcBorders>
              <w:top w:val="nil"/>
              <w:left w:val="single" w:sz="4" w:space="0" w:color="auto"/>
              <w:bottom w:val="double" w:sz="4" w:space="0" w:color="auto"/>
              <w:right w:val="single" w:sz="4" w:space="0" w:color="auto"/>
            </w:tcBorders>
            <w:vAlign w:val="bottom"/>
          </w:tcPr>
          <w:p w:rsidR="009809CA" w:rsidRPr="001B78FA" w:rsidRDefault="00AF43FD" w:rsidP="001B78FA">
            <w:pPr>
              <w:tabs>
                <w:tab w:val="left" w:pos="1159"/>
                <w:tab w:val="left" w:pos="1417"/>
              </w:tabs>
              <w:spacing w:before="70" w:after="70" w:line="240" w:lineRule="exact"/>
              <w:ind w:right="510"/>
              <w:jc w:val="right"/>
            </w:pPr>
            <w:r w:rsidRPr="001B78FA">
              <w:rPr>
                <w:sz w:val="22"/>
                <w:szCs w:val="22"/>
              </w:rPr>
              <w:t>726,6</w:t>
            </w:r>
          </w:p>
        </w:tc>
        <w:tc>
          <w:tcPr>
            <w:tcW w:w="1982" w:type="dxa"/>
            <w:tcBorders>
              <w:top w:val="nil"/>
              <w:left w:val="single" w:sz="4" w:space="0" w:color="auto"/>
              <w:bottom w:val="double" w:sz="4" w:space="0" w:color="auto"/>
              <w:right w:val="single" w:sz="4" w:space="0" w:color="auto"/>
            </w:tcBorders>
            <w:vAlign w:val="bottom"/>
          </w:tcPr>
          <w:p w:rsidR="009809CA" w:rsidRPr="001B78FA" w:rsidRDefault="009809CA" w:rsidP="001B78FA">
            <w:pPr>
              <w:tabs>
                <w:tab w:val="left" w:pos="1159"/>
                <w:tab w:val="left" w:pos="1417"/>
              </w:tabs>
              <w:spacing w:before="70" w:after="70" w:line="240" w:lineRule="exact"/>
              <w:ind w:right="680"/>
              <w:jc w:val="right"/>
            </w:pPr>
          </w:p>
        </w:tc>
        <w:tc>
          <w:tcPr>
            <w:tcW w:w="1983" w:type="dxa"/>
            <w:tcBorders>
              <w:top w:val="nil"/>
              <w:left w:val="single" w:sz="4" w:space="0" w:color="auto"/>
              <w:bottom w:val="double" w:sz="4" w:space="0" w:color="auto"/>
              <w:right w:val="single" w:sz="4" w:space="0" w:color="auto"/>
            </w:tcBorders>
            <w:vAlign w:val="bottom"/>
          </w:tcPr>
          <w:p w:rsidR="009809CA" w:rsidRPr="001B78FA" w:rsidRDefault="009809CA" w:rsidP="001B78FA">
            <w:pPr>
              <w:tabs>
                <w:tab w:val="left" w:pos="460"/>
              </w:tabs>
              <w:spacing w:before="70" w:after="70" w:line="240" w:lineRule="exact"/>
              <w:ind w:right="652"/>
              <w:jc w:val="right"/>
            </w:pPr>
          </w:p>
        </w:tc>
      </w:tr>
    </w:tbl>
    <w:p w:rsidR="00306685" w:rsidRPr="001B78FA" w:rsidRDefault="00FD0603" w:rsidP="00685D28">
      <w:pPr>
        <w:pStyle w:val="21"/>
        <w:spacing w:before="120" w:line="360" w:lineRule="exact"/>
        <w:ind w:firstLine="709"/>
        <w:rPr>
          <w:sz w:val="26"/>
          <w:szCs w:val="26"/>
        </w:rPr>
      </w:pPr>
      <w:r w:rsidRPr="001B78FA">
        <w:rPr>
          <w:sz w:val="26"/>
          <w:szCs w:val="26"/>
        </w:rPr>
        <w:t xml:space="preserve">Из общего объема экспорта республики </w:t>
      </w:r>
      <w:r w:rsidR="00587097" w:rsidRPr="001B78FA">
        <w:rPr>
          <w:sz w:val="26"/>
          <w:szCs w:val="26"/>
        </w:rPr>
        <w:t xml:space="preserve">в </w:t>
      </w:r>
      <w:r w:rsidR="00513EC7" w:rsidRPr="001B78FA">
        <w:rPr>
          <w:sz w:val="26"/>
          <w:szCs w:val="26"/>
        </w:rPr>
        <w:t>я</w:t>
      </w:r>
      <w:r w:rsidR="007C0D5C" w:rsidRPr="001B78FA">
        <w:rPr>
          <w:sz w:val="26"/>
          <w:szCs w:val="26"/>
        </w:rPr>
        <w:t>нваре-</w:t>
      </w:r>
      <w:r w:rsidR="009F692A" w:rsidRPr="001B78FA">
        <w:rPr>
          <w:sz w:val="26"/>
          <w:szCs w:val="26"/>
        </w:rPr>
        <w:t>мае</w:t>
      </w:r>
      <w:r w:rsidR="00B719E5" w:rsidRPr="001B78FA">
        <w:rPr>
          <w:sz w:val="26"/>
          <w:szCs w:val="26"/>
        </w:rPr>
        <w:t xml:space="preserve"> 2019</w:t>
      </w:r>
      <w:r w:rsidR="003B69A4">
        <w:rPr>
          <w:sz w:val="26"/>
          <w:szCs w:val="26"/>
        </w:rPr>
        <w:t> </w:t>
      </w:r>
      <w:r w:rsidR="00B719E5" w:rsidRPr="001B78FA">
        <w:rPr>
          <w:sz w:val="26"/>
          <w:szCs w:val="26"/>
        </w:rPr>
        <w:t>г.</w:t>
      </w:r>
      <w:r w:rsidR="00785EAD" w:rsidRPr="001B78FA">
        <w:rPr>
          <w:sz w:val="26"/>
          <w:szCs w:val="26"/>
        </w:rPr>
        <w:t xml:space="preserve"> </w:t>
      </w:r>
      <w:r w:rsidRPr="001B78FA">
        <w:rPr>
          <w:sz w:val="26"/>
          <w:szCs w:val="26"/>
        </w:rPr>
        <w:t xml:space="preserve">на долю стран ЕАЭС приходилось </w:t>
      </w:r>
      <w:r w:rsidR="00D60956" w:rsidRPr="001B78FA">
        <w:rPr>
          <w:sz w:val="26"/>
          <w:szCs w:val="26"/>
        </w:rPr>
        <w:t>42,</w:t>
      </w:r>
      <w:r w:rsidR="00906367" w:rsidRPr="001B78FA">
        <w:rPr>
          <w:sz w:val="26"/>
          <w:szCs w:val="26"/>
        </w:rPr>
        <w:t>6</w:t>
      </w:r>
      <w:r w:rsidRPr="001B78FA">
        <w:rPr>
          <w:sz w:val="26"/>
          <w:szCs w:val="26"/>
        </w:rPr>
        <w:t>% (</w:t>
      </w:r>
      <w:r w:rsidR="00993155" w:rsidRPr="001B78FA">
        <w:rPr>
          <w:sz w:val="26"/>
          <w:szCs w:val="26"/>
        </w:rPr>
        <w:t xml:space="preserve">в </w:t>
      </w:r>
      <w:r w:rsidR="00513EC7" w:rsidRPr="001B78FA">
        <w:rPr>
          <w:sz w:val="26"/>
          <w:szCs w:val="26"/>
        </w:rPr>
        <w:t>я</w:t>
      </w:r>
      <w:r w:rsidR="007C0D5C" w:rsidRPr="001B78FA">
        <w:rPr>
          <w:sz w:val="26"/>
          <w:szCs w:val="26"/>
        </w:rPr>
        <w:t>нваре-</w:t>
      </w:r>
      <w:r w:rsidR="009F692A" w:rsidRPr="001B78FA">
        <w:rPr>
          <w:sz w:val="26"/>
          <w:szCs w:val="26"/>
        </w:rPr>
        <w:t>мае</w:t>
      </w:r>
      <w:r w:rsidR="00B719E5" w:rsidRPr="001B78FA">
        <w:rPr>
          <w:sz w:val="26"/>
          <w:szCs w:val="26"/>
        </w:rPr>
        <w:t xml:space="preserve"> 2018</w:t>
      </w:r>
      <w:r w:rsidR="00973A25">
        <w:rPr>
          <w:sz w:val="26"/>
          <w:szCs w:val="26"/>
        </w:rPr>
        <w:t> </w:t>
      </w:r>
      <w:r w:rsidR="00B719E5" w:rsidRPr="001B78FA">
        <w:rPr>
          <w:sz w:val="26"/>
          <w:szCs w:val="26"/>
        </w:rPr>
        <w:t>г.</w:t>
      </w:r>
      <w:r w:rsidRPr="001B78FA">
        <w:rPr>
          <w:sz w:val="26"/>
          <w:szCs w:val="26"/>
        </w:rPr>
        <w:t xml:space="preserve"> –</w:t>
      </w:r>
      <w:r w:rsidR="00993155" w:rsidRPr="001B78FA">
        <w:rPr>
          <w:sz w:val="26"/>
          <w:szCs w:val="26"/>
        </w:rPr>
        <w:t xml:space="preserve"> </w:t>
      </w:r>
      <w:r w:rsidR="00906367" w:rsidRPr="001B78FA">
        <w:rPr>
          <w:sz w:val="26"/>
          <w:szCs w:val="26"/>
        </w:rPr>
        <w:t>41,4</w:t>
      </w:r>
      <w:r w:rsidR="00EF094A" w:rsidRPr="001B78FA">
        <w:rPr>
          <w:sz w:val="26"/>
          <w:szCs w:val="26"/>
        </w:rPr>
        <w:t xml:space="preserve">%), из них </w:t>
      </w:r>
      <w:r w:rsidR="002F7107" w:rsidRPr="001B78FA">
        <w:rPr>
          <w:sz w:val="26"/>
          <w:szCs w:val="26"/>
        </w:rPr>
        <w:br/>
      </w:r>
      <w:r w:rsidR="00EF094A" w:rsidRPr="001B78FA">
        <w:rPr>
          <w:sz w:val="26"/>
          <w:szCs w:val="26"/>
        </w:rPr>
        <w:t xml:space="preserve">на </w:t>
      </w:r>
      <w:r w:rsidR="001953B1" w:rsidRPr="001B78FA">
        <w:rPr>
          <w:sz w:val="26"/>
          <w:szCs w:val="26"/>
        </w:rPr>
        <w:t xml:space="preserve">долю Российской </w:t>
      </w:r>
      <w:r w:rsidRPr="001B78FA">
        <w:rPr>
          <w:sz w:val="26"/>
          <w:szCs w:val="26"/>
        </w:rPr>
        <w:t xml:space="preserve">Федерации – </w:t>
      </w:r>
      <w:r w:rsidR="006D6BAA" w:rsidRPr="001B78FA">
        <w:rPr>
          <w:sz w:val="26"/>
          <w:szCs w:val="26"/>
        </w:rPr>
        <w:t>3</w:t>
      </w:r>
      <w:r w:rsidR="00D60956" w:rsidRPr="001B78FA">
        <w:rPr>
          <w:sz w:val="26"/>
          <w:szCs w:val="26"/>
        </w:rPr>
        <w:t>9</w:t>
      </w:r>
      <w:r w:rsidR="00243C1F" w:rsidRPr="001B78FA">
        <w:rPr>
          <w:sz w:val="26"/>
          <w:szCs w:val="26"/>
        </w:rPr>
        <w:t>,</w:t>
      </w:r>
      <w:r w:rsidR="00D4345E" w:rsidRPr="001B78FA">
        <w:rPr>
          <w:sz w:val="26"/>
          <w:szCs w:val="26"/>
        </w:rPr>
        <w:t>8</w:t>
      </w:r>
      <w:r w:rsidRPr="001B78FA">
        <w:rPr>
          <w:sz w:val="26"/>
          <w:szCs w:val="26"/>
        </w:rPr>
        <w:t>% (</w:t>
      </w:r>
      <w:r w:rsidR="00A67E7E" w:rsidRPr="001B78FA">
        <w:rPr>
          <w:sz w:val="26"/>
          <w:szCs w:val="26"/>
        </w:rPr>
        <w:t>3</w:t>
      </w:r>
      <w:r w:rsidR="00906367" w:rsidRPr="001B78FA">
        <w:rPr>
          <w:sz w:val="26"/>
          <w:szCs w:val="26"/>
        </w:rPr>
        <w:t>8,8</w:t>
      </w:r>
      <w:r w:rsidRPr="001B78FA">
        <w:rPr>
          <w:sz w:val="26"/>
          <w:szCs w:val="26"/>
        </w:rPr>
        <w:t xml:space="preserve">%), стран ЕС – </w:t>
      </w:r>
      <w:r w:rsidR="00D60956" w:rsidRPr="001B78FA">
        <w:rPr>
          <w:sz w:val="26"/>
          <w:szCs w:val="26"/>
        </w:rPr>
        <w:t>2</w:t>
      </w:r>
      <w:r w:rsidR="00906367" w:rsidRPr="001B78FA">
        <w:rPr>
          <w:sz w:val="26"/>
          <w:szCs w:val="26"/>
        </w:rPr>
        <w:t>7,7</w:t>
      </w:r>
      <w:r w:rsidRPr="001B78FA">
        <w:rPr>
          <w:sz w:val="26"/>
          <w:szCs w:val="26"/>
        </w:rPr>
        <w:t>% (</w:t>
      </w:r>
      <w:r w:rsidR="00D4345E" w:rsidRPr="001B78FA">
        <w:rPr>
          <w:sz w:val="26"/>
          <w:szCs w:val="26"/>
        </w:rPr>
        <w:t>3</w:t>
      </w:r>
      <w:r w:rsidR="00906367" w:rsidRPr="001B78FA">
        <w:rPr>
          <w:sz w:val="26"/>
          <w:szCs w:val="26"/>
        </w:rPr>
        <w:t>2,4</w:t>
      </w:r>
      <w:r w:rsidR="007731DB" w:rsidRPr="001B78FA">
        <w:rPr>
          <w:sz w:val="26"/>
          <w:szCs w:val="26"/>
        </w:rPr>
        <w:t>%</w:t>
      </w:r>
      <w:r w:rsidRPr="001B78FA">
        <w:rPr>
          <w:sz w:val="26"/>
          <w:szCs w:val="26"/>
        </w:rPr>
        <w:t xml:space="preserve">), остальных стран – </w:t>
      </w:r>
      <w:r w:rsidR="00D4345E" w:rsidRPr="001B78FA">
        <w:rPr>
          <w:sz w:val="26"/>
          <w:szCs w:val="26"/>
        </w:rPr>
        <w:t>2</w:t>
      </w:r>
      <w:r w:rsidR="00906367" w:rsidRPr="001B78FA">
        <w:rPr>
          <w:sz w:val="26"/>
          <w:szCs w:val="26"/>
        </w:rPr>
        <w:t>9,7</w:t>
      </w:r>
      <w:r w:rsidRPr="001B78FA">
        <w:rPr>
          <w:sz w:val="26"/>
          <w:szCs w:val="26"/>
        </w:rPr>
        <w:t>% (</w:t>
      </w:r>
      <w:r w:rsidR="00D60956" w:rsidRPr="001B78FA">
        <w:rPr>
          <w:sz w:val="26"/>
          <w:szCs w:val="26"/>
        </w:rPr>
        <w:t>2</w:t>
      </w:r>
      <w:r w:rsidR="00906367" w:rsidRPr="001B78FA">
        <w:rPr>
          <w:sz w:val="26"/>
          <w:szCs w:val="26"/>
        </w:rPr>
        <w:t>6,2</w:t>
      </w:r>
      <w:r w:rsidRPr="001B78FA">
        <w:rPr>
          <w:sz w:val="26"/>
          <w:szCs w:val="26"/>
        </w:rPr>
        <w:t xml:space="preserve">%). Импорт из стран ЕАЭС составил </w:t>
      </w:r>
      <w:r w:rsidR="00D60956" w:rsidRPr="001B78FA">
        <w:rPr>
          <w:sz w:val="26"/>
          <w:szCs w:val="26"/>
        </w:rPr>
        <w:t>5</w:t>
      </w:r>
      <w:r w:rsidR="00906367" w:rsidRPr="001B78FA">
        <w:rPr>
          <w:sz w:val="26"/>
          <w:szCs w:val="26"/>
        </w:rPr>
        <w:t>6</w:t>
      </w:r>
      <w:r w:rsidRPr="001B78FA">
        <w:rPr>
          <w:sz w:val="26"/>
          <w:szCs w:val="26"/>
        </w:rPr>
        <w:t xml:space="preserve">% общего </w:t>
      </w:r>
      <w:r w:rsidRPr="00973A25">
        <w:rPr>
          <w:spacing w:val="-4"/>
          <w:sz w:val="26"/>
          <w:szCs w:val="26"/>
        </w:rPr>
        <w:t>объема импорта (</w:t>
      </w:r>
      <w:r w:rsidR="00993155" w:rsidRPr="00973A25">
        <w:rPr>
          <w:spacing w:val="-4"/>
          <w:sz w:val="26"/>
          <w:szCs w:val="26"/>
        </w:rPr>
        <w:t xml:space="preserve">в </w:t>
      </w:r>
      <w:r w:rsidR="00513EC7" w:rsidRPr="00973A25">
        <w:rPr>
          <w:spacing w:val="-4"/>
          <w:sz w:val="26"/>
          <w:szCs w:val="26"/>
        </w:rPr>
        <w:t>я</w:t>
      </w:r>
      <w:r w:rsidR="007C0D5C" w:rsidRPr="00973A25">
        <w:rPr>
          <w:spacing w:val="-4"/>
          <w:sz w:val="26"/>
          <w:szCs w:val="26"/>
        </w:rPr>
        <w:t>нваре-</w:t>
      </w:r>
      <w:r w:rsidR="009F692A" w:rsidRPr="00973A25">
        <w:rPr>
          <w:spacing w:val="-4"/>
          <w:sz w:val="26"/>
          <w:szCs w:val="26"/>
        </w:rPr>
        <w:t>мае</w:t>
      </w:r>
      <w:r w:rsidR="00B719E5" w:rsidRPr="00973A25">
        <w:rPr>
          <w:spacing w:val="-4"/>
          <w:sz w:val="26"/>
          <w:szCs w:val="26"/>
        </w:rPr>
        <w:t xml:space="preserve"> 2018</w:t>
      </w:r>
      <w:r w:rsidR="003B69A4" w:rsidRPr="00973A25">
        <w:rPr>
          <w:spacing w:val="-4"/>
          <w:sz w:val="26"/>
          <w:szCs w:val="26"/>
        </w:rPr>
        <w:t> </w:t>
      </w:r>
      <w:r w:rsidR="00B719E5" w:rsidRPr="00973A25">
        <w:rPr>
          <w:spacing w:val="-4"/>
          <w:sz w:val="26"/>
          <w:szCs w:val="26"/>
        </w:rPr>
        <w:t>г.</w:t>
      </w:r>
      <w:r w:rsidRPr="00973A25">
        <w:rPr>
          <w:spacing w:val="-4"/>
          <w:sz w:val="26"/>
          <w:szCs w:val="26"/>
        </w:rPr>
        <w:t xml:space="preserve"> – </w:t>
      </w:r>
      <w:r w:rsidR="00243C1F" w:rsidRPr="00973A25">
        <w:rPr>
          <w:spacing w:val="-4"/>
          <w:sz w:val="26"/>
          <w:szCs w:val="26"/>
        </w:rPr>
        <w:t>59,</w:t>
      </w:r>
      <w:r w:rsidR="00906367" w:rsidRPr="00973A25">
        <w:rPr>
          <w:spacing w:val="-4"/>
          <w:sz w:val="26"/>
          <w:szCs w:val="26"/>
        </w:rPr>
        <w:t>3</w:t>
      </w:r>
      <w:r w:rsidRPr="00973A25">
        <w:rPr>
          <w:spacing w:val="-4"/>
          <w:sz w:val="26"/>
          <w:szCs w:val="26"/>
        </w:rPr>
        <w:t xml:space="preserve">%), из </w:t>
      </w:r>
      <w:r w:rsidR="00FC2E48" w:rsidRPr="00973A25">
        <w:rPr>
          <w:spacing w:val="-4"/>
          <w:sz w:val="26"/>
          <w:szCs w:val="26"/>
        </w:rPr>
        <w:t>них</w:t>
      </w:r>
      <w:r w:rsidR="00993155" w:rsidRPr="00973A25">
        <w:rPr>
          <w:spacing w:val="-4"/>
          <w:sz w:val="26"/>
          <w:szCs w:val="26"/>
        </w:rPr>
        <w:t xml:space="preserve"> </w:t>
      </w:r>
      <w:r w:rsidR="009145BF" w:rsidRPr="00973A25">
        <w:rPr>
          <w:spacing w:val="-4"/>
          <w:sz w:val="26"/>
          <w:szCs w:val="26"/>
        </w:rPr>
        <w:t xml:space="preserve">из </w:t>
      </w:r>
      <w:r w:rsidRPr="00973A25">
        <w:rPr>
          <w:spacing w:val="-4"/>
          <w:sz w:val="26"/>
          <w:szCs w:val="26"/>
        </w:rPr>
        <w:t>Российской Федерации</w:t>
      </w:r>
      <w:r w:rsidR="00973A25" w:rsidRPr="00973A25">
        <w:rPr>
          <w:spacing w:val="-4"/>
          <w:sz w:val="26"/>
          <w:szCs w:val="26"/>
        </w:rPr>
        <w:t> </w:t>
      </w:r>
      <w:r w:rsidRPr="00973A25">
        <w:rPr>
          <w:spacing w:val="-4"/>
          <w:sz w:val="26"/>
          <w:szCs w:val="26"/>
        </w:rPr>
        <w:t>–</w:t>
      </w:r>
      <w:r w:rsidRPr="001B78FA">
        <w:rPr>
          <w:sz w:val="26"/>
          <w:szCs w:val="26"/>
        </w:rPr>
        <w:t xml:space="preserve"> </w:t>
      </w:r>
      <w:r w:rsidR="001C20CC" w:rsidRPr="001B78FA">
        <w:rPr>
          <w:sz w:val="26"/>
          <w:szCs w:val="26"/>
        </w:rPr>
        <w:t>5</w:t>
      </w:r>
      <w:r w:rsidR="00906367" w:rsidRPr="001B78FA">
        <w:rPr>
          <w:sz w:val="26"/>
          <w:szCs w:val="26"/>
        </w:rPr>
        <w:t>5,6</w:t>
      </w:r>
      <w:r w:rsidRPr="001B78FA">
        <w:rPr>
          <w:sz w:val="26"/>
          <w:szCs w:val="26"/>
        </w:rPr>
        <w:t>% (</w:t>
      </w:r>
      <w:r w:rsidR="001C20CC" w:rsidRPr="001B78FA">
        <w:rPr>
          <w:sz w:val="26"/>
          <w:szCs w:val="26"/>
        </w:rPr>
        <w:t>58,</w:t>
      </w:r>
      <w:r w:rsidR="00906367" w:rsidRPr="001B78FA">
        <w:rPr>
          <w:sz w:val="26"/>
          <w:szCs w:val="26"/>
        </w:rPr>
        <w:t>9</w:t>
      </w:r>
      <w:r w:rsidRPr="001B78FA">
        <w:rPr>
          <w:sz w:val="26"/>
          <w:szCs w:val="26"/>
        </w:rPr>
        <w:t xml:space="preserve">%), стран ЕС – </w:t>
      </w:r>
      <w:r w:rsidR="001C20CC" w:rsidRPr="001B78FA">
        <w:rPr>
          <w:sz w:val="26"/>
          <w:szCs w:val="26"/>
        </w:rPr>
        <w:t>18,</w:t>
      </w:r>
      <w:r w:rsidR="00D60956" w:rsidRPr="001B78FA">
        <w:rPr>
          <w:sz w:val="26"/>
          <w:szCs w:val="26"/>
        </w:rPr>
        <w:t>7</w:t>
      </w:r>
      <w:r w:rsidRPr="001B78FA">
        <w:rPr>
          <w:sz w:val="26"/>
          <w:szCs w:val="26"/>
        </w:rPr>
        <w:t>% (</w:t>
      </w:r>
      <w:r w:rsidR="001C20CC" w:rsidRPr="001B78FA">
        <w:rPr>
          <w:sz w:val="26"/>
          <w:szCs w:val="26"/>
        </w:rPr>
        <w:t>18,</w:t>
      </w:r>
      <w:r w:rsidR="00906367" w:rsidRPr="001B78FA">
        <w:rPr>
          <w:sz w:val="26"/>
          <w:szCs w:val="26"/>
        </w:rPr>
        <w:t>7</w:t>
      </w:r>
      <w:r w:rsidRPr="001B78FA">
        <w:rPr>
          <w:sz w:val="26"/>
          <w:szCs w:val="26"/>
        </w:rPr>
        <w:t xml:space="preserve">%), остальных стран – </w:t>
      </w:r>
      <w:r w:rsidR="00601028" w:rsidRPr="001B78FA">
        <w:rPr>
          <w:sz w:val="26"/>
          <w:szCs w:val="26"/>
        </w:rPr>
        <w:t>2</w:t>
      </w:r>
      <w:r w:rsidR="00906367" w:rsidRPr="001B78FA">
        <w:rPr>
          <w:sz w:val="26"/>
          <w:szCs w:val="26"/>
        </w:rPr>
        <w:t>5,3</w:t>
      </w:r>
      <w:r w:rsidRPr="001B78FA">
        <w:rPr>
          <w:sz w:val="26"/>
          <w:szCs w:val="26"/>
        </w:rPr>
        <w:t>% (</w:t>
      </w:r>
      <w:r w:rsidR="00543A54" w:rsidRPr="001B78FA">
        <w:rPr>
          <w:sz w:val="26"/>
          <w:szCs w:val="26"/>
        </w:rPr>
        <w:t>2</w:t>
      </w:r>
      <w:r w:rsidR="00243C1F" w:rsidRPr="001B78FA">
        <w:rPr>
          <w:sz w:val="26"/>
          <w:szCs w:val="26"/>
        </w:rPr>
        <w:t>2</w:t>
      </w:r>
      <w:r w:rsidRPr="001B78FA">
        <w:rPr>
          <w:sz w:val="26"/>
          <w:szCs w:val="26"/>
        </w:rPr>
        <w:t>%).</w:t>
      </w:r>
    </w:p>
    <w:p w:rsidR="00FD0603" w:rsidRPr="001B78FA" w:rsidRDefault="00587097" w:rsidP="00685D28">
      <w:pPr>
        <w:pStyle w:val="21"/>
        <w:spacing w:line="360" w:lineRule="exact"/>
        <w:ind w:firstLine="709"/>
        <w:rPr>
          <w:sz w:val="26"/>
          <w:szCs w:val="26"/>
        </w:rPr>
      </w:pPr>
      <w:r w:rsidRPr="001B78FA">
        <w:rPr>
          <w:sz w:val="26"/>
          <w:szCs w:val="26"/>
        </w:rPr>
        <w:lastRenderedPageBreak/>
        <w:t xml:space="preserve">В </w:t>
      </w:r>
      <w:r w:rsidR="00513EC7" w:rsidRPr="001B78FA">
        <w:rPr>
          <w:sz w:val="26"/>
          <w:szCs w:val="26"/>
        </w:rPr>
        <w:t>я</w:t>
      </w:r>
      <w:r w:rsidR="007C0D5C" w:rsidRPr="001B78FA">
        <w:rPr>
          <w:sz w:val="26"/>
          <w:szCs w:val="26"/>
        </w:rPr>
        <w:t>нваре-</w:t>
      </w:r>
      <w:r w:rsidR="009F692A" w:rsidRPr="001B78FA">
        <w:rPr>
          <w:sz w:val="26"/>
          <w:szCs w:val="26"/>
        </w:rPr>
        <w:t>мае</w:t>
      </w:r>
      <w:r w:rsidR="00B719E5" w:rsidRPr="001B78FA">
        <w:rPr>
          <w:sz w:val="26"/>
          <w:szCs w:val="26"/>
        </w:rPr>
        <w:t xml:space="preserve"> 2019</w:t>
      </w:r>
      <w:r w:rsidR="00FC6209" w:rsidRPr="001B78FA">
        <w:rPr>
          <w:sz w:val="26"/>
          <w:szCs w:val="26"/>
        </w:rPr>
        <w:t> </w:t>
      </w:r>
      <w:r w:rsidR="00B719E5" w:rsidRPr="001B78FA">
        <w:rPr>
          <w:sz w:val="26"/>
          <w:szCs w:val="26"/>
        </w:rPr>
        <w:t>г.</w:t>
      </w:r>
      <w:r w:rsidR="00785EAD" w:rsidRPr="001B78FA">
        <w:rPr>
          <w:sz w:val="26"/>
          <w:szCs w:val="26"/>
        </w:rPr>
        <w:t xml:space="preserve"> </w:t>
      </w:r>
      <w:r w:rsidR="00FD0603" w:rsidRPr="001B78FA">
        <w:rPr>
          <w:sz w:val="26"/>
          <w:szCs w:val="26"/>
        </w:rPr>
        <w:t>за</w:t>
      </w:r>
      <w:r w:rsidR="00771817" w:rsidRPr="001B78FA">
        <w:rPr>
          <w:sz w:val="26"/>
          <w:szCs w:val="26"/>
        </w:rPr>
        <w:t>регистрированы объемы экспортно-</w:t>
      </w:r>
      <w:r w:rsidR="00FD0603" w:rsidRPr="001B78FA">
        <w:rPr>
          <w:sz w:val="26"/>
          <w:szCs w:val="26"/>
        </w:rPr>
        <w:t>импортных операций с</w:t>
      </w:r>
      <w:r w:rsidR="00A91B4B" w:rsidRPr="001B78FA">
        <w:rPr>
          <w:sz w:val="26"/>
          <w:szCs w:val="26"/>
        </w:rPr>
        <w:t>о</w:t>
      </w:r>
      <w:r w:rsidR="00FC6209" w:rsidRPr="001B78FA">
        <w:rPr>
          <w:sz w:val="26"/>
          <w:szCs w:val="26"/>
        </w:rPr>
        <w:t> </w:t>
      </w:r>
      <w:r w:rsidR="003E601B" w:rsidRPr="001B78FA">
        <w:rPr>
          <w:sz w:val="26"/>
          <w:szCs w:val="26"/>
        </w:rPr>
        <w:t>1</w:t>
      </w:r>
      <w:r w:rsidR="00AC785F" w:rsidRPr="001B78FA">
        <w:rPr>
          <w:sz w:val="26"/>
          <w:szCs w:val="26"/>
        </w:rPr>
        <w:t>8</w:t>
      </w:r>
      <w:r w:rsidR="009C2EA3" w:rsidRPr="001B78FA">
        <w:rPr>
          <w:sz w:val="26"/>
          <w:szCs w:val="26"/>
        </w:rPr>
        <w:t>5</w:t>
      </w:r>
      <w:r w:rsidR="00261782" w:rsidRPr="001B78FA">
        <w:rPr>
          <w:sz w:val="26"/>
          <w:szCs w:val="26"/>
        </w:rPr>
        <w:t xml:space="preserve"> </w:t>
      </w:r>
      <w:r w:rsidR="00FD0603" w:rsidRPr="001B78FA">
        <w:rPr>
          <w:sz w:val="26"/>
          <w:szCs w:val="26"/>
        </w:rPr>
        <w:t>стран</w:t>
      </w:r>
      <w:r w:rsidR="00364C92" w:rsidRPr="001B78FA">
        <w:rPr>
          <w:sz w:val="26"/>
          <w:szCs w:val="26"/>
        </w:rPr>
        <w:t>ами</w:t>
      </w:r>
      <w:r w:rsidR="00FD0603" w:rsidRPr="001B78FA">
        <w:rPr>
          <w:sz w:val="26"/>
          <w:szCs w:val="26"/>
        </w:rPr>
        <w:t xml:space="preserve"> мир</w:t>
      </w:r>
      <w:r w:rsidR="009600B9" w:rsidRPr="001B78FA">
        <w:rPr>
          <w:sz w:val="26"/>
          <w:szCs w:val="26"/>
        </w:rPr>
        <w:t>а. Товары поставлялись на рынки</w:t>
      </w:r>
      <w:r w:rsidR="008B7428" w:rsidRPr="001B78FA">
        <w:rPr>
          <w:sz w:val="26"/>
          <w:szCs w:val="26"/>
        </w:rPr>
        <w:t xml:space="preserve"> </w:t>
      </w:r>
      <w:r w:rsidR="000D44E1" w:rsidRPr="001B78FA">
        <w:rPr>
          <w:sz w:val="26"/>
          <w:szCs w:val="26"/>
        </w:rPr>
        <w:t>1</w:t>
      </w:r>
      <w:r w:rsidR="00AC785F" w:rsidRPr="001B78FA">
        <w:rPr>
          <w:sz w:val="26"/>
          <w:szCs w:val="26"/>
        </w:rPr>
        <w:t>5</w:t>
      </w:r>
      <w:r w:rsidR="009C2EA3" w:rsidRPr="001B78FA">
        <w:rPr>
          <w:sz w:val="26"/>
          <w:szCs w:val="26"/>
        </w:rPr>
        <w:t>8</w:t>
      </w:r>
      <w:r w:rsidR="00423CE7" w:rsidRPr="001B78FA">
        <w:rPr>
          <w:sz w:val="26"/>
          <w:szCs w:val="26"/>
        </w:rPr>
        <w:t xml:space="preserve"> </w:t>
      </w:r>
      <w:r w:rsidR="00FC2E48" w:rsidRPr="001B78FA">
        <w:rPr>
          <w:sz w:val="26"/>
          <w:szCs w:val="26"/>
        </w:rPr>
        <w:t xml:space="preserve">государств, </w:t>
      </w:r>
      <w:r w:rsidR="00FD0603" w:rsidRPr="001B78FA">
        <w:rPr>
          <w:sz w:val="26"/>
          <w:szCs w:val="26"/>
        </w:rPr>
        <w:t xml:space="preserve">импортировалась продукция из </w:t>
      </w:r>
      <w:r w:rsidR="003E601B" w:rsidRPr="001B78FA">
        <w:rPr>
          <w:sz w:val="26"/>
          <w:szCs w:val="26"/>
        </w:rPr>
        <w:t>16</w:t>
      </w:r>
      <w:r w:rsidR="009C2EA3" w:rsidRPr="001B78FA">
        <w:rPr>
          <w:sz w:val="26"/>
          <w:szCs w:val="26"/>
        </w:rPr>
        <w:t>9</w:t>
      </w:r>
      <w:r w:rsidR="00FD0603" w:rsidRPr="001B78FA">
        <w:rPr>
          <w:sz w:val="26"/>
          <w:szCs w:val="26"/>
        </w:rPr>
        <w:t xml:space="preserve"> стран. </w:t>
      </w:r>
      <w:r w:rsidR="00993155" w:rsidRPr="001B78FA">
        <w:rPr>
          <w:sz w:val="26"/>
          <w:szCs w:val="26"/>
        </w:rPr>
        <w:t xml:space="preserve">В </w:t>
      </w:r>
      <w:r w:rsidR="000A01C1" w:rsidRPr="001B78FA">
        <w:rPr>
          <w:sz w:val="26"/>
          <w:szCs w:val="26"/>
        </w:rPr>
        <w:t>я</w:t>
      </w:r>
      <w:r w:rsidR="007C0D5C" w:rsidRPr="001B78FA">
        <w:rPr>
          <w:sz w:val="26"/>
          <w:szCs w:val="26"/>
        </w:rPr>
        <w:t>нваре-</w:t>
      </w:r>
      <w:r w:rsidR="009F692A" w:rsidRPr="001B78FA">
        <w:rPr>
          <w:sz w:val="26"/>
          <w:szCs w:val="26"/>
        </w:rPr>
        <w:t>мае</w:t>
      </w:r>
      <w:r w:rsidR="00B719E5" w:rsidRPr="001B78FA">
        <w:rPr>
          <w:sz w:val="26"/>
          <w:szCs w:val="26"/>
        </w:rPr>
        <w:t xml:space="preserve"> 2018</w:t>
      </w:r>
      <w:r w:rsidR="003B69A4">
        <w:rPr>
          <w:sz w:val="26"/>
          <w:szCs w:val="26"/>
        </w:rPr>
        <w:t> </w:t>
      </w:r>
      <w:r w:rsidR="00B719E5" w:rsidRPr="001B78FA">
        <w:rPr>
          <w:sz w:val="26"/>
          <w:szCs w:val="26"/>
        </w:rPr>
        <w:t>г.</w:t>
      </w:r>
      <w:r w:rsidR="00D54851" w:rsidRPr="001B78FA">
        <w:rPr>
          <w:sz w:val="26"/>
          <w:szCs w:val="26"/>
        </w:rPr>
        <w:t xml:space="preserve"> </w:t>
      </w:r>
      <w:r w:rsidR="00D54851" w:rsidRPr="001B78FA">
        <w:rPr>
          <w:spacing w:val="-2"/>
          <w:sz w:val="26"/>
          <w:szCs w:val="26"/>
        </w:rPr>
        <w:t>экспортно-</w:t>
      </w:r>
      <w:r w:rsidR="00FD0603" w:rsidRPr="001B78FA">
        <w:rPr>
          <w:spacing w:val="-2"/>
          <w:sz w:val="26"/>
          <w:szCs w:val="26"/>
        </w:rPr>
        <w:t xml:space="preserve">импортные операции осуществлялись </w:t>
      </w:r>
      <w:r w:rsidR="00EA03C1" w:rsidRPr="001B78FA">
        <w:rPr>
          <w:spacing w:val="-2"/>
          <w:sz w:val="26"/>
          <w:szCs w:val="26"/>
        </w:rPr>
        <w:t>со</w:t>
      </w:r>
      <w:r w:rsidR="00FD0603" w:rsidRPr="001B78FA">
        <w:rPr>
          <w:spacing w:val="-2"/>
          <w:sz w:val="26"/>
          <w:szCs w:val="26"/>
        </w:rPr>
        <w:t xml:space="preserve"> </w:t>
      </w:r>
      <w:r w:rsidR="003E601B" w:rsidRPr="001B78FA">
        <w:rPr>
          <w:spacing w:val="-2"/>
          <w:sz w:val="26"/>
          <w:szCs w:val="26"/>
        </w:rPr>
        <w:t>1</w:t>
      </w:r>
      <w:r w:rsidR="00AC785F" w:rsidRPr="001B78FA">
        <w:rPr>
          <w:spacing w:val="-2"/>
          <w:sz w:val="26"/>
          <w:szCs w:val="26"/>
        </w:rPr>
        <w:t>9</w:t>
      </w:r>
      <w:r w:rsidR="009C2EA3" w:rsidRPr="001B78FA">
        <w:rPr>
          <w:spacing w:val="-2"/>
          <w:sz w:val="26"/>
          <w:szCs w:val="26"/>
        </w:rPr>
        <w:t>2</w:t>
      </w:r>
      <w:r w:rsidR="00423CE7" w:rsidRPr="001B78FA">
        <w:rPr>
          <w:spacing w:val="-2"/>
          <w:sz w:val="26"/>
          <w:szCs w:val="26"/>
        </w:rPr>
        <w:t xml:space="preserve"> </w:t>
      </w:r>
      <w:r w:rsidR="00FD0603" w:rsidRPr="001B78FA">
        <w:rPr>
          <w:spacing w:val="-2"/>
          <w:sz w:val="26"/>
          <w:szCs w:val="26"/>
        </w:rPr>
        <w:t>стран</w:t>
      </w:r>
      <w:r w:rsidR="0021367D" w:rsidRPr="001B78FA">
        <w:rPr>
          <w:spacing w:val="-2"/>
          <w:sz w:val="26"/>
          <w:szCs w:val="26"/>
        </w:rPr>
        <w:t>ами</w:t>
      </w:r>
      <w:r w:rsidR="007A3040" w:rsidRPr="001B78FA">
        <w:rPr>
          <w:spacing w:val="-2"/>
          <w:sz w:val="26"/>
          <w:szCs w:val="26"/>
        </w:rPr>
        <w:t xml:space="preserve"> мира, товары </w:t>
      </w:r>
      <w:r w:rsidR="00FD0603" w:rsidRPr="001B78FA">
        <w:rPr>
          <w:spacing w:val="-2"/>
          <w:sz w:val="26"/>
          <w:szCs w:val="26"/>
        </w:rPr>
        <w:t>поставлялись</w:t>
      </w:r>
      <w:r w:rsidR="00FD0603" w:rsidRPr="001B78FA">
        <w:rPr>
          <w:sz w:val="26"/>
          <w:szCs w:val="26"/>
        </w:rPr>
        <w:t xml:space="preserve"> на рынки </w:t>
      </w:r>
      <w:r w:rsidR="003E601B" w:rsidRPr="001B78FA">
        <w:rPr>
          <w:sz w:val="26"/>
          <w:szCs w:val="26"/>
        </w:rPr>
        <w:t>1</w:t>
      </w:r>
      <w:r w:rsidR="009C2EA3" w:rsidRPr="001B78FA">
        <w:rPr>
          <w:sz w:val="26"/>
          <w:szCs w:val="26"/>
        </w:rPr>
        <w:t>62</w:t>
      </w:r>
      <w:r w:rsidR="00AC785F" w:rsidRPr="001B78FA">
        <w:rPr>
          <w:sz w:val="26"/>
          <w:szCs w:val="26"/>
        </w:rPr>
        <w:t xml:space="preserve"> </w:t>
      </w:r>
      <w:r w:rsidR="00FD0603" w:rsidRPr="001B78FA">
        <w:rPr>
          <w:sz w:val="26"/>
          <w:szCs w:val="26"/>
        </w:rPr>
        <w:t>госуда</w:t>
      </w:r>
      <w:r w:rsidR="009600B9" w:rsidRPr="001B78FA">
        <w:rPr>
          <w:sz w:val="26"/>
          <w:szCs w:val="26"/>
        </w:rPr>
        <w:t>рств, импортировалась продукция</w:t>
      </w:r>
      <w:r w:rsidR="008B7428" w:rsidRPr="001B78FA">
        <w:rPr>
          <w:sz w:val="26"/>
          <w:szCs w:val="26"/>
        </w:rPr>
        <w:t xml:space="preserve"> </w:t>
      </w:r>
      <w:r w:rsidR="00FD0603" w:rsidRPr="001B78FA">
        <w:rPr>
          <w:sz w:val="26"/>
          <w:szCs w:val="26"/>
        </w:rPr>
        <w:t xml:space="preserve">из </w:t>
      </w:r>
      <w:r w:rsidR="003E601B" w:rsidRPr="001B78FA">
        <w:rPr>
          <w:sz w:val="26"/>
          <w:szCs w:val="26"/>
        </w:rPr>
        <w:t>16</w:t>
      </w:r>
      <w:r w:rsidR="009C2EA3" w:rsidRPr="001B78FA">
        <w:rPr>
          <w:sz w:val="26"/>
          <w:szCs w:val="26"/>
        </w:rPr>
        <w:t>8</w:t>
      </w:r>
      <w:r w:rsidR="00FD0603" w:rsidRPr="001B78FA">
        <w:rPr>
          <w:sz w:val="26"/>
          <w:szCs w:val="26"/>
        </w:rPr>
        <w:t xml:space="preserve"> стран.</w:t>
      </w:r>
    </w:p>
    <w:p w:rsidR="00665F1E" w:rsidRPr="001B78FA" w:rsidRDefault="00587097" w:rsidP="00685D28">
      <w:pPr>
        <w:pStyle w:val="21"/>
        <w:spacing w:line="360" w:lineRule="exact"/>
        <w:ind w:firstLine="709"/>
        <w:rPr>
          <w:rFonts w:ascii="Arial" w:hAnsi="Arial" w:cs="Arial"/>
          <w:b/>
          <w:bCs/>
          <w:sz w:val="22"/>
          <w:szCs w:val="22"/>
        </w:rPr>
      </w:pPr>
      <w:r w:rsidRPr="001B78FA">
        <w:rPr>
          <w:sz w:val="26"/>
          <w:szCs w:val="26"/>
        </w:rPr>
        <w:t xml:space="preserve">В </w:t>
      </w:r>
      <w:r w:rsidR="00513EC7" w:rsidRPr="001B78FA">
        <w:rPr>
          <w:sz w:val="26"/>
          <w:szCs w:val="26"/>
        </w:rPr>
        <w:t>я</w:t>
      </w:r>
      <w:r w:rsidR="007C0D5C" w:rsidRPr="001B78FA">
        <w:rPr>
          <w:sz w:val="26"/>
          <w:szCs w:val="26"/>
        </w:rPr>
        <w:t>нваре-</w:t>
      </w:r>
      <w:r w:rsidR="009F692A" w:rsidRPr="001B78FA">
        <w:rPr>
          <w:sz w:val="26"/>
          <w:szCs w:val="26"/>
        </w:rPr>
        <w:t>мае</w:t>
      </w:r>
      <w:r w:rsidR="00B719E5" w:rsidRPr="001B78FA">
        <w:rPr>
          <w:sz w:val="26"/>
          <w:szCs w:val="26"/>
        </w:rPr>
        <w:t xml:space="preserve"> 2019</w:t>
      </w:r>
      <w:r w:rsidR="00FC6209" w:rsidRPr="001B78FA">
        <w:rPr>
          <w:sz w:val="26"/>
          <w:szCs w:val="26"/>
        </w:rPr>
        <w:t> </w:t>
      </w:r>
      <w:r w:rsidR="00B719E5" w:rsidRPr="001B78FA">
        <w:rPr>
          <w:sz w:val="26"/>
          <w:szCs w:val="26"/>
        </w:rPr>
        <w:t>г.</w:t>
      </w:r>
      <w:r w:rsidR="00785EAD" w:rsidRPr="001B78FA">
        <w:rPr>
          <w:sz w:val="26"/>
          <w:szCs w:val="26"/>
        </w:rPr>
        <w:t xml:space="preserve"> </w:t>
      </w:r>
      <w:r w:rsidR="00FD0603" w:rsidRPr="001B78FA">
        <w:rPr>
          <w:sz w:val="26"/>
          <w:szCs w:val="26"/>
        </w:rPr>
        <w:t xml:space="preserve">наблюдалась тенденция </w:t>
      </w:r>
      <w:proofErr w:type="gramStart"/>
      <w:r w:rsidR="00DF0844" w:rsidRPr="001B78FA">
        <w:rPr>
          <w:sz w:val="26"/>
          <w:szCs w:val="26"/>
        </w:rPr>
        <w:t>увеличения</w:t>
      </w:r>
      <w:r w:rsidR="00DA7C75" w:rsidRPr="001B78FA">
        <w:rPr>
          <w:sz w:val="26"/>
          <w:szCs w:val="26"/>
        </w:rPr>
        <w:t xml:space="preserve"> степени </w:t>
      </w:r>
      <w:r w:rsidR="00FD0603" w:rsidRPr="001B78FA">
        <w:rPr>
          <w:sz w:val="26"/>
          <w:szCs w:val="26"/>
        </w:rPr>
        <w:t>географической концентрации экспортных поставок Республики</w:t>
      </w:r>
      <w:proofErr w:type="gramEnd"/>
      <w:r w:rsidR="00FD0603" w:rsidRPr="001B78FA">
        <w:rPr>
          <w:sz w:val="26"/>
          <w:szCs w:val="26"/>
        </w:rPr>
        <w:t xml:space="preserve"> Беларусь. Показатель географической концентрации экспорта составил </w:t>
      </w:r>
      <w:r w:rsidR="00231B63" w:rsidRPr="001B78FA">
        <w:rPr>
          <w:sz w:val="26"/>
          <w:szCs w:val="26"/>
        </w:rPr>
        <w:t>1 </w:t>
      </w:r>
      <w:r w:rsidR="00ED4765" w:rsidRPr="001B78FA">
        <w:rPr>
          <w:sz w:val="26"/>
          <w:szCs w:val="26"/>
        </w:rPr>
        <w:t>8</w:t>
      </w:r>
      <w:r w:rsidR="008F37D5" w:rsidRPr="001B78FA">
        <w:rPr>
          <w:sz w:val="26"/>
          <w:szCs w:val="26"/>
        </w:rPr>
        <w:t>65</w:t>
      </w:r>
      <w:r w:rsidR="00FD0603" w:rsidRPr="001B78FA">
        <w:rPr>
          <w:sz w:val="26"/>
          <w:szCs w:val="26"/>
        </w:rPr>
        <w:t xml:space="preserve"> против </w:t>
      </w:r>
      <w:r w:rsidR="00EA03C1" w:rsidRPr="001B78FA">
        <w:rPr>
          <w:sz w:val="26"/>
          <w:szCs w:val="26"/>
        </w:rPr>
        <w:t>1 </w:t>
      </w:r>
      <w:r w:rsidR="00ED4765" w:rsidRPr="001B78FA">
        <w:rPr>
          <w:sz w:val="26"/>
          <w:szCs w:val="26"/>
        </w:rPr>
        <w:t>8</w:t>
      </w:r>
      <w:r w:rsidR="008F37D5" w:rsidRPr="001B78FA">
        <w:rPr>
          <w:sz w:val="26"/>
          <w:szCs w:val="26"/>
        </w:rPr>
        <w:t>22</w:t>
      </w:r>
      <w:r w:rsidR="00FD0603" w:rsidRPr="001B78FA">
        <w:rPr>
          <w:sz w:val="26"/>
          <w:szCs w:val="26"/>
        </w:rPr>
        <w:t xml:space="preserve"> в</w:t>
      </w:r>
      <w:r w:rsidR="0011234B" w:rsidRPr="001B78FA">
        <w:rPr>
          <w:sz w:val="26"/>
          <w:szCs w:val="26"/>
        </w:rPr>
        <w:t xml:space="preserve"> </w:t>
      </w:r>
      <w:r w:rsidR="00513EC7" w:rsidRPr="001B78FA">
        <w:rPr>
          <w:sz w:val="26"/>
          <w:szCs w:val="26"/>
        </w:rPr>
        <w:t>ян</w:t>
      </w:r>
      <w:r w:rsidR="007C0D5C" w:rsidRPr="001B78FA">
        <w:rPr>
          <w:sz w:val="26"/>
          <w:szCs w:val="26"/>
        </w:rPr>
        <w:t>варе-</w:t>
      </w:r>
      <w:r w:rsidR="009F692A" w:rsidRPr="001B78FA">
        <w:rPr>
          <w:sz w:val="26"/>
          <w:szCs w:val="26"/>
        </w:rPr>
        <w:t>мае</w:t>
      </w:r>
      <w:r w:rsidR="00B719E5" w:rsidRPr="001B78FA">
        <w:rPr>
          <w:sz w:val="26"/>
          <w:szCs w:val="26"/>
        </w:rPr>
        <w:t xml:space="preserve"> 2018</w:t>
      </w:r>
      <w:r w:rsidR="00A43E9E" w:rsidRPr="001B78FA">
        <w:rPr>
          <w:sz w:val="26"/>
          <w:szCs w:val="26"/>
        </w:rPr>
        <w:t> </w:t>
      </w:r>
      <w:r w:rsidR="00B719E5" w:rsidRPr="001B78FA">
        <w:rPr>
          <w:sz w:val="26"/>
          <w:szCs w:val="26"/>
        </w:rPr>
        <w:t>г</w:t>
      </w:r>
      <w:r w:rsidR="000B79CB" w:rsidRPr="001B78FA">
        <w:rPr>
          <w:sz w:val="26"/>
          <w:szCs w:val="26"/>
        </w:rPr>
        <w:t>.</w:t>
      </w:r>
      <w:r w:rsidR="00615505" w:rsidRPr="001B78FA">
        <w:rPr>
          <w:sz w:val="26"/>
          <w:szCs w:val="26"/>
        </w:rPr>
        <w:t xml:space="preserve"> </w:t>
      </w:r>
      <w:r w:rsidR="00DF0844" w:rsidRPr="001B78FA">
        <w:rPr>
          <w:sz w:val="26"/>
          <w:szCs w:val="26"/>
        </w:rPr>
        <w:t>Рост</w:t>
      </w:r>
      <w:r w:rsidR="00FD0603" w:rsidRPr="001B78FA">
        <w:rPr>
          <w:sz w:val="26"/>
          <w:szCs w:val="26"/>
        </w:rPr>
        <w:t xml:space="preserve"> </w:t>
      </w:r>
      <w:r w:rsidR="000F6EB1" w:rsidRPr="001B78FA">
        <w:rPr>
          <w:sz w:val="26"/>
          <w:szCs w:val="26"/>
        </w:rPr>
        <w:t>показателя</w:t>
      </w:r>
      <w:r w:rsidR="00FD0603" w:rsidRPr="001B78FA">
        <w:rPr>
          <w:sz w:val="26"/>
          <w:szCs w:val="26"/>
        </w:rPr>
        <w:t xml:space="preserve"> обусловлен </w:t>
      </w:r>
      <w:r w:rsidR="00DF0844" w:rsidRPr="001B78FA">
        <w:rPr>
          <w:sz w:val="26"/>
          <w:szCs w:val="26"/>
        </w:rPr>
        <w:t>увеличением</w:t>
      </w:r>
      <w:r w:rsidR="00FD0603" w:rsidRPr="001B78FA">
        <w:rPr>
          <w:sz w:val="26"/>
          <w:szCs w:val="26"/>
        </w:rPr>
        <w:t xml:space="preserve"> удельного веса</w:t>
      </w:r>
      <w:r w:rsidR="00B62221" w:rsidRPr="001B78FA">
        <w:rPr>
          <w:spacing w:val="-4"/>
          <w:sz w:val="26"/>
          <w:szCs w:val="26"/>
        </w:rPr>
        <w:t xml:space="preserve"> </w:t>
      </w:r>
      <w:r w:rsidR="00861E33" w:rsidRPr="001B78FA">
        <w:rPr>
          <w:spacing w:val="-4"/>
          <w:sz w:val="26"/>
          <w:szCs w:val="26"/>
        </w:rPr>
        <w:t xml:space="preserve">Российской Федерации </w:t>
      </w:r>
      <w:r w:rsidR="00DF0844" w:rsidRPr="001B78FA">
        <w:rPr>
          <w:spacing w:val="-4"/>
          <w:sz w:val="26"/>
          <w:szCs w:val="26"/>
        </w:rPr>
        <w:t xml:space="preserve">и </w:t>
      </w:r>
      <w:r w:rsidR="00861E33" w:rsidRPr="001B78FA">
        <w:rPr>
          <w:spacing w:val="-4"/>
          <w:sz w:val="26"/>
          <w:szCs w:val="26"/>
        </w:rPr>
        <w:t xml:space="preserve">Украины </w:t>
      </w:r>
      <w:r w:rsidR="009243F8" w:rsidRPr="001B78FA">
        <w:rPr>
          <w:sz w:val="26"/>
          <w:szCs w:val="26"/>
        </w:rPr>
        <w:t>в общем объеме белорусского экспорта</w:t>
      </w:r>
      <w:r w:rsidR="008519BC" w:rsidRPr="001B78FA">
        <w:rPr>
          <w:sz w:val="26"/>
          <w:szCs w:val="26"/>
        </w:rPr>
        <w:t>.</w:t>
      </w:r>
      <w:r w:rsidR="00EA03C1" w:rsidRPr="001B78FA">
        <w:rPr>
          <w:sz w:val="26"/>
          <w:szCs w:val="26"/>
        </w:rPr>
        <w:t xml:space="preserve"> </w:t>
      </w:r>
      <w:r w:rsidR="002F7107" w:rsidRPr="001B78FA">
        <w:rPr>
          <w:sz w:val="26"/>
          <w:szCs w:val="26"/>
        </w:rPr>
        <w:br/>
      </w:r>
      <w:r w:rsidR="00EA03C1" w:rsidRPr="001B78FA">
        <w:rPr>
          <w:sz w:val="26"/>
          <w:szCs w:val="26"/>
        </w:rPr>
        <w:t xml:space="preserve">При этом степень географической концентрации характеризуется как </w:t>
      </w:r>
      <w:r w:rsidR="00DB5024" w:rsidRPr="001B78FA">
        <w:rPr>
          <w:sz w:val="26"/>
          <w:szCs w:val="26"/>
        </w:rPr>
        <w:t>высока</w:t>
      </w:r>
      <w:r w:rsidR="0015705C" w:rsidRPr="001B78FA">
        <w:rPr>
          <w:sz w:val="26"/>
          <w:szCs w:val="26"/>
        </w:rPr>
        <w:t>я</w:t>
      </w:r>
      <w:r w:rsidR="006E37A0" w:rsidRPr="001B78FA">
        <w:rPr>
          <w:sz w:val="26"/>
          <w:szCs w:val="26"/>
        </w:rPr>
        <w:t>.</w:t>
      </w:r>
    </w:p>
    <w:p w:rsidR="00FD0603" w:rsidRPr="001B78FA" w:rsidRDefault="00FD0603" w:rsidP="00824890">
      <w:pPr>
        <w:spacing w:before="120" w:line="260" w:lineRule="exact"/>
        <w:jc w:val="center"/>
        <w:rPr>
          <w:rFonts w:ascii="Arial" w:hAnsi="Arial" w:cs="Arial"/>
          <w:b/>
          <w:bCs/>
          <w:sz w:val="22"/>
          <w:szCs w:val="22"/>
        </w:rPr>
      </w:pPr>
      <w:r w:rsidRPr="001B78FA">
        <w:rPr>
          <w:rFonts w:ascii="Arial" w:hAnsi="Arial" w:cs="Arial"/>
          <w:b/>
          <w:bCs/>
          <w:sz w:val="22"/>
          <w:szCs w:val="22"/>
        </w:rPr>
        <w:t xml:space="preserve">Концентрация экспорта и импорта Республики Беларусь </w:t>
      </w:r>
      <w:r w:rsidRPr="001B78FA">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4"/>
        <w:gridCol w:w="1206"/>
        <w:gridCol w:w="4393"/>
      </w:tblGrid>
      <w:tr w:rsidR="0099320E" w:rsidRPr="001B78FA" w:rsidTr="00155830">
        <w:trPr>
          <w:cantSplit/>
          <w:trHeight w:val="704"/>
        </w:trPr>
        <w:tc>
          <w:tcPr>
            <w:tcW w:w="2042" w:type="pct"/>
            <w:vMerge w:val="restart"/>
            <w:tcBorders>
              <w:top w:val="nil"/>
              <w:left w:val="nil"/>
              <w:bottom w:val="nil"/>
              <w:right w:val="nil"/>
            </w:tcBorders>
            <w:vAlign w:val="center"/>
          </w:tcPr>
          <w:p w:rsidR="0099320E" w:rsidRPr="001B78FA" w:rsidRDefault="00024A5C" w:rsidP="000A7105">
            <w:pPr>
              <w:keepNext/>
              <w:ind w:left="-426"/>
              <w:jc w:val="center"/>
              <w:rPr>
                <w:sz w:val="28"/>
                <w:szCs w:val="28"/>
              </w:rPr>
            </w:pPr>
            <w:r>
              <w:rPr>
                <w:noProof/>
              </w:rPr>
              <w:pict>
                <v:shape id="Text Box 17" o:spid="_x0000_s1040" type="#_x0000_t202" style="position:absolute;left:0;text-align:left;margin-left:55.65pt;margin-top:170.3pt;width:102pt;height:14.2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M2sgIAALIFAAAOAAAAZHJzL2Uyb0RvYy54bWysVMlu2zAQvRfoPxC8K1oiLxIiB4llFQXS&#10;BUj6ATRFWUQlUiVpS2nQf++Qsuwsl6KtDsSIM5ztvZmr66Ft0IEpzaXIcHgRYMQElSUXuwx/eyi8&#10;JUbaEFGSRgqW4Uem8fXq/burvktZJGvZlEwhcCJ02ncZro3pUt/XtGYt0ReyYwKUlVQtMfCrdn6p&#10;SA/e28aPgmDu91KVnZKUaQ23+ajEK+e/qhg1X6pKM4OaDENuxp3KnVt7+qsrku4U6WpOj2mQv8ii&#10;JVxA0JOrnBiC9oq/cdVyqqSWlbmgsvVlVXHKXA1QTRi8qua+Jh1ztUBzdHdqk/5/bunnw1eFeJlh&#10;AEqQFiB6YINBt3JA4cK2p+90Clb3HdiZAe4BZleq7u4k/a6RkOuaiB27UUr2NSMlpBfal/6zp6Mf&#10;bZ1s+0+yhDhkb6RzNFSqtb2DbiDwDjA9nqCxuVAbMkpmcQAqCrpwGVzGDjufpNPrTmnzgckWWSHD&#10;CqB33snhThubDUknExtMyII3jYO/ES8uwHC8gdjw1OpsFg7NpyRINsvNMvbiaL7x4iDPvZtiHXvz&#10;IlzM8st8vc7DXzZuGKc1L0smbJiJWWH8Z8gdOT5y4sQtLRteWnc2Ja1223Wj0IEAswv3uZ6D5mzm&#10;v0zDNQFqeVVSGMXBbZR4xXy58OIinnnJIlh6QZjcJvMgTuK8eFnSHRfs30tCfYaTWTQbyXRO+lVt&#10;gfve1kbSlhvYHQ1vgbwnI5JaCm5E6aA1hDej/KwVNv1zKwDuCWhHWMvRka1m2A5uNMJoGoStLB+B&#10;wkoCw4CMsPhAqKX6iVEPSyTD+seeKIZR81HAGNiNMwlqEraTQASFpxk2GI3i2oybad8pvqvB8zho&#10;Qt7AqFTcsdjO1JjFccBgMbhijkvMbp7n/87qvGpXvwEAAP//AwBQSwMEFAAGAAgAAAAhAAVRJ9Xf&#10;AAAACwEAAA8AAABkcnMvZG93bnJldi54bWxMj0FPwzAMhe9I/IfISNxYUgoVK02nCcEJCdGVA8e0&#10;8dpqjVOabCv/HnOCm5/99Py9YrO4UZxwDoMnDclKgUBqvR2o0/BRv9w8gAjRkDWjJ9TwjQE25eVF&#10;YXLrz1ThaRc7wSEUcqOhj3HKpQxtj86ElZ+Q+Lb3szOR5dxJO5szh7tR3iqVSWcG4g+9mfCpx/aw&#10;OzoN20+qnoevt+a92ldDXa8VvWYHra+vlu0jiIhL/DPDLz6jQ8lMjT+SDWJknSQpWzWkdyoDwY40&#10;uedNw0O2ViDLQv7vUP4AAAD//wMAUEsBAi0AFAAGAAgAAAAhALaDOJL+AAAA4QEAABMAAAAAAAAA&#10;AAAAAAAAAAAAAFtDb250ZW50X1R5cGVzXS54bWxQSwECLQAUAAYACAAAACEAOP0h/9YAAACUAQAA&#10;CwAAAAAAAAAAAAAAAAAvAQAAX3JlbHMvLnJlbHNQSwECLQAUAAYACAAAACEAX/iDNrICAACyBQAA&#10;DgAAAAAAAAAAAAAAAAAuAgAAZHJzL2Uyb0RvYy54bWxQSwECLQAUAAYACAAAACEABVEn1d8AAAAL&#10;AQAADwAAAAAAAAAAAAAAAAAMBQAAZHJzL2Rvd25yZXYueG1sUEsFBgAAAAAEAAQA8wAAABgGAAAA&#10;AA==&#10;" filled="f" stroked="f">
                  <v:textbox style="mso-next-textbox:#Text Box 17" inset="0,0,0,0">
                    <w:txbxContent>
                      <w:p w:rsidR="00024A5C" w:rsidRPr="00094A11" w:rsidRDefault="00024A5C"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1B78FA">
              <w:rPr>
                <w:noProof/>
                <w:sz w:val="30"/>
                <w:szCs w:val="30"/>
              </w:rPr>
              <w:drawing>
                <wp:inline distT="0" distB="0" distL="0" distR="0">
                  <wp:extent cx="2743200" cy="2169042"/>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1B78FA" w:rsidRDefault="0099320E" w:rsidP="000A7105">
            <w:pPr>
              <w:keepNext/>
              <w:ind w:left="-109" w:right="-109"/>
              <w:jc w:val="center"/>
              <w:rPr>
                <w:rFonts w:ascii="Arial" w:hAnsi="Arial" w:cs="Arial"/>
                <w:sz w:val="14"/>
                <w:szCs w:val="16"/>
              </w:rPr>
            </w:pPr>
          </w:p>
          <w:p w:rsidR="0099320E" w:rsidRPr="001B78FA" w:rsidRDefault="0099320E" w:rsidP="000A7105">
            <w:pPr>
              <w:keepNext/>
              <w:ind w:left="-109" w:right="-109"/>
              <w:jc w:val="center"/>
              <w:rPr>
                <w:rFonts w:ascii="Arial" w:hAnsi="Arial" w:cs="Arial"/>
                <w:sz w:val="18"/>
                <w:szCs w:val="16"/>
              </w:rPr>
            </w:pPr>
            <w:r w:rsidRPr="001B78FA">
              <w:rPr>
                <w:rFonts w:ascii="Arial" w:hAnsi="Arial" w:cs="Arial"/>
                <w:sz w:val="18"/>
                <w:szCs w:val="16"/>
              </w:rPr>
              <w:t>5 стран</w:t>
            </w:r>
          </w:p>
          <w:p w:rsidR="0099320E" w:rsidRPr="001B78FA" w:rsidRDefault="0099320E" w:rsidP="000A7105">
            <w:pPr>
              <w:keepNext/>
              <w:ind w:left="-109" w:right="-109"/>
              <w:jc w:val="center"/>
              <w:rPr>
                <w:rFonts w:ascii="Arial" w:hAnsi="Arial" w:cs="Arial"/>
                <w:sz w:val="16"/>
                <w:szCs w:val="16"/>
              </w:rPr>
            </w:pPr>
          </w:p>
        </w:tc>
        <w:tc>
          <w:tcPr>
            <w:tcW w:w="2321" w:type="pct"/>
            <w:vMerge w:val="restart"/>
            <w:tcBorders>
              <w:top w:val="nil"/>
              <w:left w:val="nil"/>
              <w:bottom w:val="nil"/>
              <w:right w:val="nil"/>
            </w:tcBorders>
          </w:tcPr>
          <w:p w:rsidR="0099320E" w:rsidRPr="001B78FA" w:rsidRDefault="00024A5C" w:rsidP="000A7105">
            <w:pPr>
              <w:keepNext/>
              <w:ind w:left="-107" w:right="-427"/>
              <w:rPr>
                <w:sz w:val="28"/>
                <w:szCs w:val="28"/>
              </w:rPr>
            </w:pPr>
            <w:r>
              <w:rPr>
                <w:noProof/>
              </w:rPr>
              <w:pict>
                <v:shape id="Text Box 18" o:spid="_x0000_s1041" type="#_x0000_t202" style="position:absolute;left:0;text-align:left;margin-left:42.75pt;margin-top:170.25pt;width:102.75pt;height:14.2pt;z-index:2516628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5ZutAIAALIFAAAOAAAAZHJzL2Uyb0RvYy54bWysVNuOmzAQfa/Uf7D8zgIJyQJastoNoaq0&#10;vUi7/QAHTLBqbGo7ge2q/96xCcleXqq2PFiDL2fmzJmZq+uh5ehAlWZSZDi8CDCiopQVE7sMf3so&#10;vBgjbYioCJeCZviRany9ev/uqu9SOpON5BVVCECETvsuw40xXer7umxoS/SF7KiAw1qqlhj4VTu/&#10;UqQH9Jb7syBY+r1UVadkSbWG3Xw8xCuHX9e0NF/qWlODeIYhNuNW5datXf3VFUl3inQNK49hkL+I&#10;oiVMgNMTVE4MQXvF3kC1rFRSy9pclLL1ZV2zkjoOwCYMXrG5b0hHHRdIju5OadL/D7b8fPiqEKsy&#10;vMRIkBYkeqCDQbdyQGFs09N3OoVb9x3cMwPsg8yOqu7uZPldIyHXDRE7eqOU7BtKKggvtC/9Z09H&#10;HG1Btv0nWYEfsjfSAQ21am3uIBsI0EGmx5M0NpbSupwHUTJbYFTCWRgH88hp55N0et0pbT5Q2SJr&#10;ZFiB9A6dHO60sdGQdLpinQlZMM6d/Fy82ICL4w74hqf2zEbh1HxKgmQTb+LIi2bLjRcFee7dFOvI&#10;Wxbh5SKf5+t1Hv6yfsMobVhVUWHdTJUVRn+m3LHGx5o41ZaWnFUWzoak1W675godCFR24T6Xczg5&#10;X/NfhuGSAFxeUQpnUXA7S7xiGV96UREtvOQyiL0gTG6TJaQ9youXlO6YoP9OCfUZThagqaNzDvoV&#10;t8B9b7mRtGUGZgdnbYbj0yWS2hLciMpJawjjo/0sFTb8cypA7kloV7C2RsdqNcN2cK0RzqdG2Mrq&#10;EUpYSagwqFMYfGA0Uv3EqIchkmH9Y08UxYh/FNAGduJMhpqM7WQQUcLTDBuMRnNtxsm07xTbNYA8&#10;NpqQN9AqNXNVbHtqjOLYYDAYHJnjELOT5/m/u3UetavfAAAA//8DAFBLAwQUAAYACAAAACEAwegU&#10;fuAAAAAKAQAADwAAAGRycy9kb3ducmV2LnhtbEyPwU7DMBBE70j8g7VI3KjdQqMkxKkqBCekijQc&#10;ODqxm1iN1yF22/D3XU5w290Zzb4pNrMb2NlMwXqUsFwIYAZbry12Ej7rt4cUWIgKtRo8Ggk/JsCm&#10;vL0pVK79BStz3seOUQiGXEnoYxxzzkPbG6fCwo8GSTv4yalI69RxPakLhbuBr4RIuFMW6UOvRvPS&#10;m/a4PzkJ2y+sXu33rvmoDpWt60zge3KU8v5u3j4Di2aOf2b4xSd0KImp8SfUgQ0S0vWanBIenwQN&#10;ZFhlSyrX0CVJM+Blwf9XKK8AAAD//wMAUEsBAi0AFAAGAAgAAAAhALaDOJL+AAAA4QEAABMAAAAA&#10;AAAAAAAAAAAAAAAAAFtDb250ZW50X1R5cGVzXS54bWxQSwECLQAUAAYACAAAACEAOP0h/9YAAACU&#10;AQAACwAAAAAAAAAAAAAAAAAvAQAAX3JlbHMvLnJlbHNQSwECLQAUAAYACAAAACEA6DOWbrQCAACy&#10;BQAADgAAAAAAAAAAAAAAAAAuAgAAZHJzL2Uyb0RvYy54bWxQSwECLQAUAAYACAAAACEAwegUfuAA&#10;AAAKAQAADwAAAAAAAAAAAAAAAAAOBQAAZHJzL2Rvd25yZXYueG1sUEsFBgAAAAAEAAQA8wAAABsG&#10;AAAAAA==&#10;" filled="f" stroked="f">
                  <v:textbox style="mso-next-textbox:#Text Box 18" inset="0,0,0,0">
                    <w:txbxContent>
                      <w:p w:rsidR="00024A5C" w:rsidRPr="00094A11" w:rsidRDefault="00024A5C"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1B78FA">
              <w:rPr>
                <w:noProof/>
                <w:sz w:val="30"/>
                <w:szCs w:val="30"/>
              </w:rPr>
              <w:drawing>
                <wp:inline distT="0" distB="0" distL="0" distR="0">
                  <wp:extent cx="2676525" cy="2181225"/>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1B78FA" w:rsidTr="0099320E">
        <w:trPr>
          <w:cantSplit/>
          <w:trHeight w:val="659"/>
        </w:trPr>
        <w:tc>
          <w:tcPr>
            <w:tcW w:w="2042" w:type="pct"/>
            <w:vMerge/>
            <w:tcBorders>
              <w:top w:val="nil"/>
              <w:left w:val="nil"/>
              <w:bottom w:val="nil"/>
              <w:right w:val="nil"/>
            </w:tcBorders>
          </w:tcPr>
          <w:p w:rsidR="0099320E" w:rsidRPr="001B78FA" w:rsidRDefault="0099320E" w:rsidP="000A7105">
            <w:pPr>
              <w:keepNext/>
              <w:jc w:val="center"/>
              <w:rPr>
                <w:sz w:val="30"/>
                <w:szCs w:val="30"/>
              </w:rPr>
            </w:pPr>
          </w:p>
        </w:tc>
        <w:tc>
          <w:tcPr>
            <w:tcW w:w="637" w:type="pct"/>
            <w:tcBorders>
              <w:top w:val="nil"/>
              <w:left w:val="nil"/>
              <w:bottom w:val="nil"/>
              <w:right w:val="nil"/>
            </w:tcBorders>
            <w:vAlign w:val="center"/>
          </w:tcPr>
          <w:p w:rsidR="0099320E" w:rsidRPr="001B78FA" w:rsidRDefault="0099320E" w:rsidP="000A7105">
            <w:pPr>
              <w:keepNext/>
              <w:ind w:left="-109" w:right="-109"/>
              <w:jc w:val="center"/>
              <w:rPr>
                <w:rFonts w:ascii="Arial" w:hAnsi="Arial" w:cs="Arial"/>
                <w:sz w:val="16"/>
                <w:szCs w:val="16"/>
              </w:rPr>
            </w:pPr>
          </w:p>
          <w:p w:rsidR="0099320E" w:rsidRPr="001B78FA" w:rsidRDefault="0099320E" w:rsidP="000A7105">
            <w:pPr>
              <w:keepNext/>
              <w:ind w:left="-109" w:right="-109"/>
              <w:jc w:val="center"/>
              <w:rPr>
                <w:rFonts w:ascii="Arial" w:hAnsi="Arial" w:cs="Arial"/>
                <w:sz w:val="18"/>
                <w:szCs w:val="16"/>
              </w:rPr>
            </w:pPr>
            <w:r w:rsidRPr="001B78FA">
              <w:rPr>
                <w:rFonts w:ascii="Arial" w:hAnsi="Arial" w:cs="Arial"/>
                <w:sz w:val="18"/>
                <w:szCs w:val="16"/>
              </w:rPr>
              <w:t>10 стран</w:t>
            </w:r>
          </w:p>
        </w:tc>
        <w:tc>
          <w:tcPr>
            <w:tcW w:w="2321" w:type="pct"/>
            <w:vMerge/>
            <w:tcBorders>
              <w:top w:val="nil"/>
              <w:left w:val="nil"/>
              <w:bottom w:val="nil"/>
              <w:right w:val="nil"/>
            </w:tcBorders>
          </w:tcPr>
          <w:p w:rsidR="0099320E" w:rsidRPr="001B78FA" w:rsidRDefault="0099320E" w:rsidP="000A7105">
            <w:pPr>
              <w:keepNext/>
              <w:jc w:val="center"/>
              <w:rPr>
                <w:sz w:val="30"/>
                <w:szCs w:val="30"/>
              </w:rPr>
            </w:pPr>
          </w:p>
        </w:tc>
      </w:tr>
      <w:tr w:rsidR="0099320E" w:rsidRPr="001B78FA" w:rsidTr="0099320E">
        <w:trPr>
          <w:cantSplit/>
          <w:trHeight w:val="530"/>
        </w:trPr>
        <w:tc>
          <w:tcPr>
            <w:tcW w:w="2042" w:type="pct"/>
            <w:vMerge/>
            <w:tcBorders>
              <w:top w:val="nil"/>
              <w:left w:val="nil"/>
              <w:bottom w:val="nil"/>
              <w:right w:val="nil"/>
            </w:tcBorders>
          </w:tcPr>
          <w:p w:rsidR="0099320E" w:rsidRPr="001B78FA" w:rsidRDefault="0099320E" w:rsidP="000A7105">
            <w:pPr>
              <w:keepNext/>
              <w:jc w:val="center"/>
              <w:rPr>
                <w:sz w:val="30"/>
                <w:szCs w:val="30"/>
              </w:rPr>
            </w:pPr>
          </w:p>
        </w:tc>
        <w:tc>
          <w:tcPr>
            <w:tcW w:w="637" w:type="pct"/>
            <w:tcBorders>
              <w:top w:val="nil"/>
              <w:left w:val="nil"/>
              <w:bottom w:val="nil"/>
              <w:right w:val="nil"/>
            </w:tcBorders>
            <w:vAlign w:val="center"/>
          </w:tcPr>
          <w:p w:rsidR="0099320E" w:rsidRPr="001B78FA" w:rsidRDefault="0099320E" w:rsidP="000A7105">
            <w:pPr>
              <w:keepNext/>
              <w:ind w:left="-109" w:right="-109"/>
              <w:jc w:val="center"/>
              <w:rPr>
                <w:rFonts w:ascii="Arial" w:hAnsi="Arial" w:cs="Arial"/>
                <w:sz w:val="16"/>
                <w:szCs w:val="16"/>
              </w:rPr>
            </w:pPr>
          </w:p>
          <w:p w:rsidR="0099320E" w:rsidRPr="001B78FA" w:rsidRDefault="0099320E" w:rsidP="000A7105">
            <w:pPr>
              <w:keepNext/>
              <w:ind w:left="-109" w:right="-109"/>
              <w:jc w:val="center"/>
              <w:rPr>
                <w:rFonts w:ascii="Arial" w:hAnsi="Arial" w:cs="Arial"/>
                <w:sz w:val="16"/>
                <w:szCs w:val="16"/>
              </w:rPr>
            </w:pPr>
          </w:p>
          <w:p w:rsidR="0099320E" w:rsidRPr="001B78FA" w:rsidRDefault="0099320E" w:rsidP="000A7105">
            <w:pPr>
              <w:keepNext/>
              <w:ind w:left="-109" w:right="-109"/>
              <w:jc w:val="center"/>
              <w:rPr>
                <w:rFonts w:ascii="Arial" w:hAnsi="Arial" w:cs="Arial"/>
                <w:sz w:val="18"/>
                <w:szCs w:val="16"/>
              </w:rPr>
            </w:pPr>
            <w:r w:rsidRPr="001B78FA">
              <w:rPr>
                <w:rFonts w:ascii="Arial" w:hAnsi="Arial" w:cs="Arial"/>
                <w:sz w:val="18"/>
                <w:szCs w:val="16"/>
              </w:rPr>
              <w:t>15 стран</w:t>
            </w:r>
          </w:p>
        </w:tc>
        <w:tc>
          <w:tcPr>
            <w:tcW w:w="2321" w:type="pct"/>
            <w:vMerge/>
            <w:tcBorders>
              <w:top w:val="nil"/>
              <w:left w:val="nil"/>
              <w:bottom w:val="nil"/>
              <w:right w:val="nil"/>
            </w:tcBorders>
          </w:tcPr>
          <w:p w:rsidR="0099320E" w:rsidRPr="001B78FA" w:rsidRDefault="0099320E" w:rsidP="000A7105">
            <w:pPr>
              <w:keepNext/>
              <w:jc w:val="center"/>
              <w:rPr>
                <w:sz w:val="30"/>
                <w:szCs w:val="30"/>
              </w:rPr>
            </w:pPr>
          </w:p>
        </w:tc>
      </w:tr>
      <w:tr w:rsidR="0099320E" w:rsidRPr="001B78FA" w:rsidTr="0099320E">
        <w:trPr>
          <w:cantSplit/>
          <w:trHeight w:val="886"/>
        </w:trPr>
        <w:tc>
          <w:tcPr>
            <w:tcW w:w="2042" w:type="pct"/>
            <w:vMerge/>
            <w:tcBorders>
              <w:top w:val="nil"/>
              <w:left w:val="nil"/>
              <w:bottom w:val="nil"/>
              <w:right w:val="nil"/>
            </w:tcBorders>
          </w:tcPr>
          <w:p w:rsidR="0099320E" w:rsidRPr="001B78FA" w:rsidRDefault="0099320E" w:rsidP="000A7105">
            <w:pPr>
              <w:keepNext/>
              <w:jc w:val="center"/>
              <w:rPr>
                <w:sz w:val="30"/>
                <w:szCs w:val="30"/>
              </w:rPr>
            </w:pPr>
          </w:p>
        </w:tc>
        <w:tc>
          <w:tcPr>
            <w:tcW w:w="637" w:type="pct"/>
            <w:tcBorders>
              <w:top w:val="nil"/>
              <w:left w:val="nil"/>
              <w:bottom w:val="nil"/>
              <w:right w:val="nil"/>
            </w:tcBorders>
            <w:vAlign w:val="center"/>
          </w:tcPr>
          <w:p w:rsidR="0099320E" w:rsidRPr="001B78FA" w:rsidRDefault="0099320E" w:rsidP="000A7105">
            <w:pPr>
              <w:keepNext/>
              <w:ind w:left="-109" w:right="-109"/>
              <w:jc w:val="center"/>
              <w:rPr>
                <w:rFonts w:ascii="Arial" w:hAnsi="Arial" w:cs="Arial"/>
                <w:sz w:val="16"/>
                <w:szCs w:val="16"/>
              </w:rPr>
            </w:pPr>
          </w:p>
          <w:p w:rsidR="0099320E" w:rsidRPr="001B78FA" w:rsidRDefault="0099320E" w:rsidP="000A7105">
            <w:pPr>
              <w:keepNext/>
              <w:ind w:left="-109" w:right="-109"/>
              <w:jc w:val="center"/>
              <w:rPr>
                <w:rFonts w:ascii="Arial" w:hAnsi="Arial" w:cs="Arial"/>
                <w:sz w:val="16"/>
                <w:szCs w:val="16"/>
              </w:rPr>
            </w:pPr>
          </w:p>
          <w:p w:rsidR="0099320E" w:rsidRPr="001B78FA" w:rsidRDefault="0099320E" w:rsidP="000A7105">
            <w:pPr>
              <w:keepNext/>
              <w:ind w:left="-109" w:right="-109"/>
              <w:jc w:val="center"/>
              <w:rPr>
                <w:rFonts w:ascii="Arial" w:hAnsi="Arial" w:cs="Arial"/>
                <w:sz w:val="16"/>
                <w:szCs w:val="16"/>
              </w:rPr>
            </w:pPr>
          </w:p>
          <w:p w:rsidR="0099320E" w:rsidRPr="001B78FA" w:rsidRDefault="0099320E" w:rsidP="000A7105">
            <w:pPr>
              <w:keepNext/>
              <w:ind w:left="-109" w:right="-109"/>
              <w:jc w:val="center"/>
              <w:rPr>
                <w:rFonts w:ascii="Arial" w:hAnsi="Arial" w:cs="Arial"/>
                <w:sz w:val="18"/>
                <w:szCs w:val="16"/>
              </w:rPr>
            </w:pPr>
            <w:r w:rsidRPr="001B78FA">
              <w:rPr>
                <w:rFonts w:ascii="Arial" w:hAnsi="Arial" w:cs="Arial"/>
                <w:sz w:val="18"/>
                <w:szCs w:val="16"/>
              </w:rPr>
              <w:t>20 стран</w:t>
            </w:r>
          </w:p>
          <w:p w:rsidR="0099320E" w:rsidRPr="001B78FA" w:rsidRDefault="0099320E" w:rsidP="000A7105">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1B78FA" w:rsidRDefault="0099320E" w:rsidP="000A7105">
            <w:pPr>
              <w:keepNext/>
              <w:jc w:val="center"/>
              <w:rPr>
                <w:sz w:val="30"/>
                <w:szCs w:val="30"/>
              </w:rPr>
            </w:pPr>
          </w:p>
        </w:tc>
      </w:tr>
      <w:tr w:rsidR="0099320E" w:rsidRPr="001B78FA" w:rsidTr="00155830">
        <w:trPr>
          <w:cantSplit/>
          <w:trHeight w:val="801"/>
        </w:trPr>
        <w:tc>
          <w:tcPr>
            <w:tcW w:w="2042" w:type="pct"/>
            <w:vMerge/>
            <w:tcBorders>
              <w:top w:val="nil"/>
              <w:left w:val="nil"/>
              <w:bottom w:val="nil"/>
              <w:right w:val="nil"/>
            </w:tcBorders>
          </w:tcPr>
          <w:p w:rsidR="0099320E" w:rsidRPr="001B78FA" w:rsidRDefault="0099320E" w:rsidP="000A7105">
            <w:pPr>
              <w:keepNext/>
              <w:jc w:val="center"/>
              <w:rPr>
                <w:sz w:val="30"/>
                <w:szCs w:val="30"/>
              </w:rPr>
            </w:pPr>
          </w:p>
        </w:tc>
        <w:tc>
          <w:tcPr>
            <w:tcW w:w="637" w:type="pct"/>
            <w:tcBorders>
              <w:top w:val="nil"/>
              <w:left w:val="nil"/>
              <w:bottom w:val="nil"/>
              <w:right w:val="nil"/>
            </w:tcBorders>
          </w:tcPr>
          <w:p w:rsidR="0099320E" w:rsidRPr="001B78FA" w:rsidRDefault="0099320E" w:rsidP="000A7105">
            <w:pPr>
              <w:keepNext/>
              <w:jc w:val="center"/>
              <w:rPr>
                <w:sz w:val="28"/>
                <w:szCs w:val="28"/>
              </w:rPr>
            </w:pPr>
          </w:p>
        </w:tc>
        <w:tc>
          <w:tcPr>
            <w:tcW w:w="2321" w:type="pct"/>
            <w:vMerge/>
            <w:tcBorders>
              <w:top w:val="nil"/>
              <w:left w:val="nil"/>
              <w:bottom w:val="nil"/>
              <w:right w:val="nil"/>
            </w:tcBorders>
          </w:tcPr>
          <w:p w:rsidR="0099320E" w:rsidRPr="001B78FA" w:rsidRDefault="0099320E" w:rsidP="000A7105">
            <w:pPr>
              <w:keepNext/>
              <w:jc w:val="center"/>
              <w:rPr>
                <w:sz w:val="30"/>
                <w:szCs w:val="30"/>
              </w:rPr>
            </w:pPr>
          </w:p>
        </w:tc>
      </w:tr>
      <w:tr w:rsidR="0099320E" w:rsidRPr="001B78FA" w:rsidTr="001953B1">
        <w:trPr>
          <w:cantSplit/>
          <w:trHeight w:val="422"/>
        </w:trPr>
        <w:tc>
          <w:tcPr>
            <w:tcW w:w="5000" w:type="pct"/>
            <w:gridSpan w:val="3"/>
            <w:tcBorders>
              <w:top w:val="nil"/>
              <w:left w:val="nil"/>
              <w:bottom w:val="nil"/>
              <w:right w:val="nil"/>
            </w:tcBorders>
          </w:tcPr>
          <w:p w:rsidR="0099320E" w:rsidRPr="001B78FA" w:rsidRDefault="006621A2" w:rsidP="000A7105">
            <w:pPr>
              <w:tabs>
                <w:tab w:val="center" w:pos="4532"/>
                <w:tab w:val="left" w:pos="8235"/>
              </w:tabs>
              <w:jc w:val="center"/>
              <w:rPr>
                <w:sz w:val="32"/>
                <w:szCs w:val="32"/>
              </w:rPr>
            </w:pPr>
            <w:r w:rsidRPr="001B78FA">
              <w:rPr>
                <w:noProof/>
                <w:sz w:val="32"/>
                <w:szCs w:val="32"/>
              </w:rPr>
              <w:drawing>
                <wp:inline distT="0" distB="0" distL="0" distR="0">
                  <wp:extent cx="5650173" cy="204717"/>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1B78FA" w:rsidRDefault="006D37AF" w:rsidP="000A7105">
      <w:pPr>
        <w:spacing w:line="280" w:lineRule="exact"/>
        <w:jc w:val="center"/>
        <w:rPr>
          <w:rFonts w:ascii="Arial" w:hAnsi="Arial" w:cs="Arial"/>
          <w:i/>
          <w:iCs/>
          <w:sz w:val="20"/>
          <w:szCs w:val="20"/>
        </w:rPr>
      </w:pPr>
      <w:r w:rsidRPr="001B78FA">
        <w:rPr>
          <w:rFonts w:ascii="Arial" w:hAnsi="Arial" w:cs="Arial"/>
          <w:i/>
          <w:iCs/>
          <w:sz w:val="20"/>
          <w:szCs w:val="20"/>
        </w:rPr>
        <w:t>(</w:t>
      </w:r>
      <w:proofErr w:type="gramStart"/>
      <w:r w:rsidRPr="001B78FA">
        <w:rPr>
          <w:rFonts w:ascii="Arial" w:hAnsi="Arial" w:cs="Arial"/>
          <w:i/>
          <w:iCs/>
          <w:sz w:val="20"/>
          <w:szCs w:val="20"/>
        </w:rPr>
        <w:t>в</w:t>
      </w:r>
      <w:proofErr w:type="gramEnd"/>
      <w:r w:rsidR="004923C1" w:rsidRPr="001B78FA">
        <w:rPr>
          <w:rFonts w:ascii="Arial" w:hAnsi="Arial" w:cs="Arial"/>
          <w:i/>
          <w:iCs/>
          <w:sz w:val="20"/>
          <w:szCs w:val="20"/>
        </w:rPr>
        <w:t xml:space="preserve"> </w:t>
      </w:r>
      <w:r w:rsidR="00094A11" w:rsidRPr="001B78FA">
        <w:rPr>
          <w:rFonts w:ascii="Arial" w:hAnsi="Arial" w:cs="Arial"/>
          <w:i/>
          <w:iCs/>
          <w:sz w:val="20"/>
          <w:szCs w:val="20"/>
        </w:rPr>
        <w:t>%</w:t>
      </w:r>
      <w:r w:rsidRPr="001B78FA">
        <w:rPr>
          <w:rFonts w:ascii="Arial" w:hAnsi="Arial" w:cs="Arial"/>
          <w:i/>
          <w:iCs/>
          <w:sz w:val="20"/>
          <w:szCs w:val="20"/>
        </w:rPr>
        <w:t xml:space="preserve"> к общему объему экспорта и импорта)</w:t>
      </w:r>
    </w:p>
    <w:p w:rsidR="00874E95" w:rsidRPr="001B78FA" w:rsidRDefault="00F93C95" w:rsidP="00770AD1">
      <w:pPr>
        <w:pStyle w:val="21"/>
        <w:spacing w:line="320" w:lineRule="exact"/>
        <w:ind w:firstLine="709"/>
        <w:rPr>
          <w:sz w:val="26"/>
          <w:szCs w:val="26"/>
        </w:rPr>
      </w:pPr>
      <w:r w:rsidRPr="001B78FA">
        <w:rPr>
          <w:sz w:val="26"/>
          <w:szCs w:val="26"/>
        </w:rPr>
        <w:t xml:space="preserve">Основными торговыми партнерами республики </w:t>
      </w:r>
      <w:r w:rsidR="00587097" w:rsidRPr="001B78FA">
        <w:rPr>
          <w:sz w:val="26"/>
          <w:szCs w:val="26"/>
        </w:rPr>
        <w:t xml:space="preserve">в </w:t>
      </w:r>
      <w:r w:rsidR="004957A8" w:rsidRPr="001B78FA">
        <w:rPr>
          <w:sz w:val="26"/>
          <w:szCs w:val="26"/>
        </w:rPr>
        <w:t>я</w:t>
      </w:r>
      <w:r w:rsidR="007C0D5C" w:rsidRPr="001B78FA">
        <w:rPr>
          <w:sz w:val="26"/>
          <w:szCs w:val="26"/>
        </w:rPr>
        <w:t>нваре-</w:t>
      </w:r>
      <w:r w:rsidR="009F692A" w:rsidRPr="001B78FA">
        <w:rPr>
          <w:sz w:val="26"/>
          <w:szCs w:val="26"/>
        </w:rPr>
        <w:t>мае</w:t>
      </w:r>
      <w:r w:rsidR="00B719E5" w:rsidRPr="001B78FA">
        <w:rPr>
          <w:sz w:val="26"/>
          <w:szCs w:val="26"/>
        </w:rPr>
        <w:t xml:space="preserve"> 2019</w:t>
      </w:r>
      <w:r w:rsidR="000B6D4D" w:rsidRPr="001B78FA">
        <w:rPr>
          <w:sz w:val="26"/>
          <w:szCs w:val="26"/>
        </w:rPr>
        <w:t> </w:t>
      </w:r>
      <w:r w:rsidR="00B719E5" w:rsidRPr="001B78FA">
        <w:rPr>
          <w:sz w:val="26"/>
          <w:szCs w:val="26"/>
        </w:rPr>
        <w:t>г.</w:t>
      </w:r>
      <w:r w:rsidR="00353719" w:rsidRPr="001B78FA">
        <w:rPr>
          <w:sz w:val="26"/>
          <w:szCs w:val="26"/>
        </w:rPr>
        <w:t xml:space="preserve"> являлись: </w:t>
      </w:r>
      <w:r w:rsidRPr="001B78FA">
        <w:rPr>
          <w:sz w:val="26"/>
          <w:szCs w:val="26"/>
        </w:rPr>
        <w:t>Российская Федерация</w:t>
      </w:r>
      <w:r w:rsidR="008B12ED">
        <w:rPr>
          <w:sz w:val="26"/>
          <w:szCs w:val="26"/>
        </w:rPr>
        <w:t> </w:t>
      </w:r>
      <w:r w:rsidRPr="001B78FA">
        <w:rPr>
          <w:sz w:val="26"/>
          <w:szCs w:val="26"/>
        </w:rPr>
        <w:t>–</w:t>
      </w:r>
      <w:r w:rsidR="008B12ED">
        <w:rPr>
          <w:sz w:val="26"/>
          <w:szCs w:val="26"/>
        </w:rPr>
        <w:t> </w:t>
      </w:r>
      <w:r w:rsidR="00943E6D" w:rsidRPr="001B78FA">
        <w:rPr>
          <w:sz w:val="26"/>
          <w:szCs w:val="26"/>
        </w:rPr>
        <w:t>4</w:t>
      </w:r>
      <w:r w:rsidR="00770AD1" w:rsidRPr="001B78FA">
        <w:rPr>
          <w:sz w:val="26"/>
          <w:szCs w:val="26"/>
        </w:rPr>
        <w:t>8,4</w:t>
      </w:r>
      <w:r w:rsidRPr="001B78FA">
        <w:rPr>
          <w:sz w:val="26"/>
          <w:szCs w:val="26"/>
        </w:rPr>
        <w:t xml:space="preserve">% от всего объема </w:t>
      </w:r>
      <w:r w:rsidR="000F6EB1" w:rsidRPr="001B78FA">
        <w:rPr>
          <w:sz w:val="26"/>
          <w:szCs w:val="26"/>
        </w:rPr>
        <w:t xml:space="preserve">товарооборота, </w:t>
      </w:r>
      <w:r w:rsidR="002A4387" w:rsidRPr="001B78FA">
        <w:rPr>
          <w:sz w:val="26"/>
          <w:szCs w:val="26"/>
        </w:rPr>
        <w:br/>
      </w:r>
      <w:r w:rsidR="00874E95" w:rsidRPr="001B78FA">
        <w:rPr>
          <w:sz w:val="26"/>
          <w:szCs w:val="26"/>
        </w:rPr>
        <w:t>Украина</w:t>
      </w:r>
      <w:r w:rsidR="008B12ED">
        <w:rPr>
          <w:sz w:val="26"/>
          <w:szCs w:val="26"/>
        </w:rPr>
        <w:t> </w:t>
      </w:r>
      <w:r w:rsidR="00874E95" w:rsidRPr="001B78FA">
        <w:rPr>
          <w:sz w:val="26"/>
          <w:szCs w:val="26"/>
        </w:rPr>
        <w:t>–</w:t>
      </w:r>
      <w:r w:rsidR="008B12ED">
        <w:rPr>
          <w:sz w:val="26"/>
          <w:szCs w:val="26"/>
        </w:rPr>
        <w:t> </w:t>
      </w:r>
      <w:r w:rsidR="00866ECF" w:rsidRPr="001B78FA">
        <w:rPr>
          <w:sz w:val="26"/>
          <w:szCs w:val="26"/>
        </w:rPr>
        <w:t>7,</w:t>
      </w:r>
      <w:r w:rsidR="00770AD1" w:rsidRPr="001B78FA">
        <w:rPr>
          <w:sz w:val="26"/>
          <w:szCs w:val="26"/>
        </w:rPr>
        <w:t>6</w:t>
      </w:r>
      <w:r w:rsidR="00874E95" w:rsidRPr="001B78FA">
        <w:rPr>
          <w:sz w:val="26"/>
          <w:szCs w:val="26"/>
        </w:rPr>
        <w:t xml:space="preserve">%, </w:t>
      </w:r>
      <w:r w:rsidR="00410C7B" w:rsidRPr="001B78FA">
        <w:rPr>
          <w:spacing w:val="-4"/>
          <w:sz w:val="26"/>
          <w:szCs w:val="26"/>
        </w:rPr>
        <w:t>Китай</w:t>
      </w:r>
      <w:r w:rsidR="007E50D5" w:rsidRPr="001B78FA">
        <w:rPr>
          <w:spacing w:val="-4"/>
          <w:sz w:val="26"/>
          <w:szCs w:val="26"/>
        </w:rPr>
        <w:t> – </w:t>
      </w:r>
      <w:r w:rsidR="00D966DD" w:rsidRPr="001B78FA">
        <w:rPr>
          <w:spacing w:val="-4"/>
          <w:sz w:val="26"/>
          <w:szCs w:val="26"/>
        </w:rPr>
        <w:t>6</w:t>
      </w:r>
      <w:r w:rsidR="007E50D5" w:rsidRPr="001B78FA">
        <w:rPr>
          <w:spacing w:val="-4"/>
          <w:sz w:val="26"/>
          <w:szCs w:val="26"/>
        </w:rPr>
        <w:t>%,</w:t>
      </w:r>
      <w:r w:rsidR="00410C7B" w:rsidRPr="001B78FA">
        <w:rPr>
          <w:spacing w:val="-4"/>
          <w:sz w:val="26"/>
          <w:szCs w:val="26"/>
        </w:rPr>
        <w:t xml:space="preserve"> </w:t>
      </w:r>
      <w:r w:rsidR="001A6FA1" w:rsidRPr="001B78FA">
        <w:rPr>
          <w:spacing w:val="-4"/>
          <w:sz w:val="26"/>
          <w:szCs w:val="26"/>
        </w:rPr>
        <w:t>Соедине</w:t>
      </w:r>
      <w:r w:rsidR="00DC6B8B" w:rsidRPr="001B78FA">
        <w:rPr>
          <w:spacing w:val="-4"/>
          <w:sz w:val="26"/>
          <w:szCs w:val="26"/>
        </w:rPr>
        <w:t>нное Королевство Великобритании</w:t>
      </w:r>
      <w:r w:rsidR="00FC2E48" w:rsidRPr="001B78FA">
        <w:rPr>
          <w:spacing w:val="-4"/>
          <w:sz w:val="26"/>
          <w:szCs w:val="26"/>
        </w:rPr>
        <w:t xml:space="preserve"> </w:t>
      </w:r>
      <w:r w:rsidR="00A43E9E" w:rsidRPr="001B78FA">
        <w:rPr>
          <w:spacing w:val="-4"/>
          <w:sz w:val="26"/>
          <w:szCs w:val="26"/>
        </w:rPr>
        <w:br/>
      </w:r>
      <w:r w:rsidR="001A6FA1" w:rsidRPr="001B78FA">
        <w:rPr>
          <w:spacing w:val="-4"/>
          <w:sz w:val="26"/>
          <w:szCs w:val="26"/>
        </w:rPr>
        <w:t>и Северной Ирландии</w:t>
      </w:r>
      <w:r w:rsidR="008B12ED">
        <w:rPr>
          <w:spacing w:val="-4"/>
          <w:sz w:val="26"/>
          <w:szCs w:val="26"/>
        </w:rPr>
        <w:t> </w:t>
      </w:r>
      <w:r w:rsidR="001A6FA1" w:rsidRPr="001B78FA">
        <w:rPr>
          <w:spacing w:val="-4"/>
          <w:sz w:val="26"/>
          <w:szCs w:val="26"/>
        </w:rPr>
        <w:t>–</w:t>
      </w:r>
      <w:r w:rsidR="008B12ED">
        <w:rPr>
          <w:sz w:val="26"/>
          <w:szCs w:val="26"/>
        </w:rPr>
        <w:t> </w:t>
      </w:r>
      <w:r w:rsidR="00866ECF" w:rsidRPr="001B78FA">
        <w:rPr>
          <w:sz w:val="26"/>
          <w:szCs w:val="26"/>
        </w:rPr>
        <w:t>4,</w:t>
      </w:r>
      <w:r w:rsidR="00770AD1" w:rsidRPr="001B78FA">
        <w:rPr>
          <w:sz w:val="26"/>
          <w:szCs w:val="26"/>
        </w:rPr>
        <w:t>3</w:t>
      </w:r>
      <w:r w:rsidR="001A6FA1" w:rsidRPr="001B78FA">
        <w:rPr>
          <w:sz w:val="26"/>
          <w:szCs w:val="26"/>
        </w:rPr>
        <w:t xml:space="preserve">%, </w:t>
      </w:r>
      <w:r w:rsidR="00AC20D3" w:rsidRPr="001B78FA">
        <w:rPr>
          <w:sz w:val="26"/>
          <w:szCs w:val="26"/>
        </w:rPr>
        <w:t>Германия</w:t>
      </w:r>
      <w:r w:rsidR="008B12ED">
        <w:rPr>
          <w:sz w:val="26"/>
          <w:szCs w:val="26"/>
        </w:rPr>
        <w:t> </w:t>
      </w:r>
      <w:r w:rsidR="008E040A" w:rsidRPr="001B78FA">
        <w:rPr>
          <w:sz w:val="26"/>
          <w:szCs w:val="26"/>
        </w:rPr>
        <w:t>–</w:t>
      </w:r>
      <w:r w:rsidR="008B12ED">
        <w:rPr>
          <w:sz w:val="26"/>
          <w:szCs w:val="26"/>
        </w:rPr>
        <w:t> </w:t>
      </w:r>
      <w:r w:rsidR="008E040A" w:rsidRPr="001B78FA">
        <w:rPr>
          <w:sz w:val="26"/>
          <w:szCs w:val="26"/>
        </w:rPr>
        <w:t xml:space="preserve">4%, </w:t>
      </w:r>
      <w:r w:rsidR="001871F0" w:rsidRPr="001B78FA">
        <w:rPr>
          <w:sz w:val="26"/>
          <w:szCs w:val="26"/>
        </w:rPr>
        <w:t>Польша</w:t>
      </w:r>
      <w:r w:rsidR="008B12ED">
        <w:rPr>
          <w:sz w:val="26"/>
          <w:szCs w:val="26"/>
        </w:rPr>
        <w:t> </w:t>
      </w:r>
      <w:r w:rsidR="001871F0" w:rsidRPr="001B78FA">
        <w:rPr>
          <w:sz w:val="26"/>
          <w:szCs w:val="26"/>
        </w:rPr>
        <w:t>–</w:t>
      </w:r>
      <w:r w:rsidR="008B12ED">
        <w:rPr>
          <w:sz w:val="26"/>
          <w:szCs w:val="26"/>
        </w:rPr>
        <w:t> </w:t>
      </w:r>
      <w:r w:rsidR="001871F0" w:rsidRPr="001B78FA">
        <w:rPr>
          <w:sz w:val="26"/>
          <w:szCs w:val="26"/>
        </w:rPr>
        <w:t>3,</w:t>
      </w:r>
      <w:r w:rsidR="00770AD1" w:rsidRPr="001B78FA">
        <w:rPr>
          <w:sz w:val="26"/>
          <w:szCs w:val="26"/>
        </w:rPr>
        <w:t>8</w:t>
      </w:r>
      <w:r w:rsidR="00353719" w:rsidRPr="001B78FA">
        <w:rPr>
          <w:sz w:val="26"/>
          <w:szCs w:val="26"/>
        </w:rPr>
        <w:t xml:space="preserve">%, </w:t>
      </w:r>
      <w:r w:rsidR="00D966DD" w:rsidRPr="001B78FA">
        <w:rPr>
          <w:sz w:val="26"/>
          <w:szCs w:val="26"/>
        </w:rPr>
        <w:t>Литва</w:t>
      </w:r>
      <w:r w:rsidR="008B12ED">
        <w:rPr>
          <w:sz w:val="26"/>
          <w:szCs w:val="26"/>
        </w:rPr>
        <w:t> </w:t>
      </w:r>
      <w:r w:rsidR="00D966DD" w:rsidRPr="001B78FA">
        <w:rPr>
          <w:sz w:val="26"/>
          <w:szCs w:val="26"/>
        </w:rPr>
        <w:t>–</w:t>
      </w:r>
      <w:r w:rsidR="008B12ED">
        <w:rPr>
          <w:sz w:val="26"/>
          <w:szCs w:val="26"/>
        </w:rPr>
        <w:t> </w:t>
      </w:r>
      <w:r w:rsidR="00D966DD" w:rsidRPr="001B78FA">
        <w:rPr>
          <w:sz w:val="26"/>
          <w:szCs w:val="26"/>
        </w:rPr>
        <w:t>2,</w:t>
      </w:r>
      <w:r w:rsidR="00943E6D" w:rsidRPr="001B78FA">
        <w:rPr>
          <w:sz w:val="26"/>
          <w:szCs w:val="26"/>
        </w:rPr>
        <w:t>2</w:t>
      </w:r>
      <w:r w:rsidR="00D966DD" w:rsidRPr="001B78FA">
        <w:rPr>
          <w:sz w:val="26"/>
          <w:szCs w:val="26"/>
        </w:rPr>
        <w:t xml:space="preserve">%, </w:t>
      </w:r>
      <w:r w:rsidR="00353719" w:rsidRPr="001B78FA">
        <w:rPr>
          <w:sz w:val="26"/>
          <w:szCs w:val="26"/>
        </w:rPr>
        <w:t>Нидерланды</w:t>
      </w:r>
      <w:r w:rsidR="008B12ED">
        <w:rPr>
          <w:sz w:val="26"/>
          <w:szCs w:val="26"/>
        </w:rPr>
        <w:t> </w:t>
      </w:r>
      <w:r w:rsidR="00353719" w:rsidRPr="001B78FA">
        <w:rPr>
          <w:sz w:val="26"/>
          <w:szCs w:val="26"/>
        </w:rPr>
        <w:t>–</w:t>
      </w:r>
      <w:r w:rsidR="008B12ED">
        <w:rPr>
          <w:sz w:val="26"/>
          <w:szCs w:val="26"/>
        </w:rPr>
        <w:t> </w:t>
      </w:r>
      <w:r w:rsidR="00943E6D" w:rsidRPr="001B78FA">
        <w:rPr>
          <w:sz w:val="26"/>
          <w:szCs w:val="26"/>
        </w:rPr>
        <w:t>1,9</w:t>
      </w:r>
      <w:r w:rsidR="001871F0" w:rsidRPr="001B78FA">
        <w:rPr>
          <w:sz w:val="26"/>
          <w:szCs w:val="26"/>
        </w:rPr>
        <w:t xml:space="preserve">%, </w:t>
      </w:r>
      <w:r w:rsidR="00770AD1" w:rsidRPr="001B78FA">
        <w:rPr>
          <w:sz w:val="26"/>
          <w:szCs w:val="26"/>
        </w:rPr>
        <w:t>Бразилия –</w:t>
      </w:r>
      <w:r w:rsidR="008B12ED">
        <w:rPr>
          <w:sz w:val="26"/>
          <w:szCs w:val="26"/>
        </w:rPr>
        <w:t> </w:t>
      </w:r>
      <w:r w:rsidR="00770AD1" w:rsidRPr="001B78FA">
        <w:rPr>
          <w:sz w:val="26"/>
          <w:szCs w:val="26"/>
        </w:rPr>
        <w:t>1,6%, Соединенные Штаты Америки</w:t>
      </w:r>
      <w:r w:rsidR="008B12ED">
        <w:rPr>
          <w:sz w:val="26"/>
          <w:szCs w:val="26"/>
        </w:rPr>
        <w:t> </w:t>
      </w:r>
      <w:r w:rsidR="00770AD1" w:rsidRPr="001B78FA">
        <w:rPr>
          <w:sz w:val="26"/>
          <w:szCs w:val="26"/>
        </w:rPr>
        <w:t>–</w:t>
      </w:r>
      <w:r w:rsidR="008B12ED">
        <w:rPr>
          <w:sz w:val="26"/>
          <w:szCs w:val="26"/>
        </w:rPr>
        <w:t> </w:t>
      </w:r>
      <w:r w:rsidR="00770AD1" w:rsidRPr="001B78FA">
        <w:rPr>
          <w:sz w:val="26"/>
          <w:szCs w:val="26"/>
        </w:rPr>
        <w:t>1,4%, Италия и Турция</w:t>
      </w:r>
      <w:r w:rsidR="008B12ED">
        <w:rPr>
          <w:sz w:val="26"/>
          <w:szCs w:val="26"/>
        </w:rPr>
        <w:t> </w:t>
      </w:r>
      <w:r w:rsidR="00770AD1" w:rsidRPr="001B78FA">
        <w:rPr>
          <w:sz w:val="26"/>
          <w:szCs w:val="26"/>
        </w:rPr>
        <w:t>–</w:t>
      </w:r>
      <w:r w:rsidR="008B12ED">
        <w:rPr>
          <w:sz w:val="26"/>
          <w:szCs w:val="26"/>
        </w:rPr>
        <w:t> </w:t>
      </w:r>
      <w:r w:rsidR="00770AD1" w:rsidRPr="001B78FA">
        <w:rPr>
          <w:sz w:val="26"/>
          <w:szCs w:val="26"/>
        </w:rPr>
        <w:t>по 1,3%.</w:t>
      </w:r>
    </w:p>
    <w:p w:rsidR="00FD0603" w:rsidRPr="00D3393E" w:rsidRDefault="004C496F" w:rsidP="00770AD1">
      <w:pPr>
        <w:pStyle w:val="31"/>
        <w:spacing w:before="280" w:after="120" w:line="260" w:lineRule="exact"/>
        <w:ind w:firstLine="0"/>
        <w:jc w:val="center"/>
        <w:rPr>
          <w:rFonts w:ascii="Arial" w:hAnsi="Arial" w:cs="Arial"/>
        </w:rPr>
      </w:pPr>
      <w:r w:rsidRPr="001B78FA">
        <w:rPr>
          <w:rFonts w:ascii="Arial" w:hAnsi="Arial" w:cs="Arial"/>
          <w:b/>
          <w:bCs/>
        </w:rPr>
        <w:t>1</w:t>
      </w:r>
      <w:r w:rsidR="003E493C">
        <w:rPr>
          <w:rFonts w:ascii="Arial" w:hAnsi="Arial" w:cs="Arial"/>
          <w:b/>
          <w:bCs/>
        </w:rPr>
        <w:t>0</w:t>
      </w:r>
      <w:r w:rsidR="00FD0603" w:rsidRPr="001B78FA">
        <w:rPr>
          <w:rFonts w:ascii="Arial" w:hAnsi="Arial" w:cs="Arial"/>
          <w:b/>
          <w:bCs/>
        </w:rPr>
        <w:t xml:space="preserve">.1.5. Изменение стоимостных объемов экспорта и импорта </w:t>
      </w:r>
      <w:r w:rsidR="00FD0603" w:rsidRPr="001B78FA">
        <w:rPr>
          <w:rFonts w:ascii="Arial" w:hAnsi="Arial" w:cs="Arial"/>
          <w:b/>
          <w:bCs/>
        </w:rPr>
        <w:br/>
        <w:t>товаров в торговле с Российской</w:t>
      </w:r>
      <w:r w:rsidR="00FD0603" w:rsidRPr="00D3393E">
        <w:rPr>
          <w:rFonts w:ascii="Arial" w:hAnsi="Arial" w:cs="Arial"/>
          <w:b/>
          <w:bCs/>
        </w:rPr>
        <w:t xml:space="preserve"> Федерацией</w:t>
      </w:r>
    </w:p>
    <w:p w:rsidR="00733564" w:rsidRPr="00D3393E" w:rsidRDefault="00587097" w:rsidP="00770AD1">
      <w:pPr>
        <w:pStyle w:val="31"/>
        <w:spacing w:line="320" w:lineRule="exact"/>
        <w:jc w:val="both"/>
      </w:pPr>
      <w:r w:rsidRPr="00D3393E">
        <w:t xml:space="preserve">В </w:t>
      </w:r>
      <w:r w:rsidR="000A01C1" w:rsidRPr="00D3393E">
        <w:t>я</w:t>
      </w:r>
      <w:r w:rsidR="007C0D5C" w:rsidRPr="00D3393E">
        <w:t>нваре-</w:t>
      </w:r>
      <w:r w:rsidR="009F692A">
        <w:t>мае</w:t>
      </w:r>
      <w:r w:rsidR="00B719E5" w:rsidRPr="00D3393E">
        <w:t xml:space="preserve"> 2019</w:t>
      </w:r>
      <w:r w:rsidR="00A43E9E" w:rsidRPr="00D3393E">
        <w:t> </w:t>
      </w:r>
      <w:r w:rsidR="00B719E5" w:rsidRPr="00D3393E">
        <w:t>г.</w:t>
      </w:r>
      <w:r w:rsidR="00733564" w:rsidRPr="00D3393E">
        <w:t xml:space="preserve"> экспорт товаров в Российскую Федерацию составил </w:t>
      </w:r>
      <w:r w:rsidR="00762E0E">
        <w:t>5 228,6</w:t>
      </w:r>
      <w:r w:rsidR="00EB00F5" w:rsidRPr="00D3393E">
        <w:t xml:space="preserve"> </w:t>
      </w:r>
      <w:r w:rsidR="00733564" w:rsidRPr="00D3393E">
        <w:t>млн. долларов США и по сравнению с</w:t>
      </w:r>
      <w:r w:rsidR="00993155" w:rsidRPr="00D3393E">
        <w:t xml:space="preserve"> </w:t>
      </w:r>
      <w:r w:rsidR="000A01C1" w:rsidRPr="00D3393E">
        <w:t>я</w:t>
      </w:r>
      <w:r w:rsidR="007C0D5C" w:rsidRPr="00D3393E">
        <w:t>нварем-</w:t>
      </w:r>
      <w:r w:rsidR="009F692A">
        <w:t>маем</w:t>
      </w:r>
      <w:r w:rsidR="002E57F2" w:rsidRPr="00D3393E">
        <w:t xml:space="preserve"> 2018</w:t>
      </w:r>
      <w:r w:rsidR="005214FC" w:rsidRPr="00D3393E">
        <w:t> </w:t>
      </w:r>
      <w:r w:rsidR="002E57F2" w:rsidRPr="00D3393E">
        <w:t>г.</w:t>
      </w:r>
      <w:r w:rsidR="00733564" w:rsidRPr="00D3393E">
        <w:t xml:space="preserve"> у</w:t>
      </w:r>
      <w:r w:rsidR="002272E3" w:rsidRPr="00D3393E">
        <w:t>меньшился</w:t>
      </w:r>
      <w:r w:rsidR="00733564" w:rsidRPr="00D3393E">
        <w:t xml:space="preserve"> на </w:t>
      </w:r>
      <w:r w:rsidR="00762E0E">
        <w:t>1</w:t>
      </w:r>
      <w:r w:rsidR="00BE6D03" w:rsidRPr="00D3393E">
        <w:t>,6</w:t>
      </w:r>
      <w:r w:rsidR="00733564" w:rsidRPr="00D3393E">
        <w:t xml:space="preserve">%, </w:t>
      </w:r>
      <w:r w:rsidR="00733564" w:rsidRPr="00D3393E">
        <w:rPr>
          <w:spacing w:val="-2"/>
        </w:rPr>
        <w:t>импорт</w:t>
      </w:r>
      <w:r w:rsidR="00BD0614" w:rsidRPr="00D3393E">
        <w:rPr>
          <w:spacing w:val="-2"/>
        </w:rPr>
        <w:t> </w:t>
      </w:r>
      <w:r w:rsidR="00733564" w:rsidRPr="00D3393E">
        <w:rPr>
          <w:spacing w:val="-2"/>
        </w:rPr>
        <w:t>–</w:t>
      </w:r>
      <w:r w:rsidR="00BD0614" w:rsidRPr="00D3393E">
        <w:rPr>
          <w:spacing w:val="-2"/>
        </w:rPr>
        <w:t> </w:t>
      </w:r>
      <w:r w:rsidR="00762E0E">
        <w:rPr>
          <w:spacing w:val="-2"/>
        </w:rPr>
        <w:t>8 635,7</w:t>
      </w:r>
      <w:r w:rsidR="00733564" w:rsidRPr="00D3393E">
        <w:rPr>
          <w:spacing w:val="-2"/>
        </w:rPr>
        <w:t xml:space="preserve"> млн. долларов (</w:t>
      </w:r>
      <w:r w:rsidR="002272E3" w:rsidRPr="00D3393E">
        <w:rPr>
          <w:spacing w:val="-2"/>
        </w:rPr>
        <w:t>снижение</w:t>
      </w:r>
      <w:r w:rsidR="00733564" w:rsidRPr="00D3393E">
        <w:rPr>
          <w:spacing w:val="-2"/>
        </w:rPr>
        <w:t xml:space="preserve"> на </w:t>
      </w:r>
      <w:r w:rsidR="00762E0E">
        <w:rPr>
          <w:spacing w:val="-2"/>
        </w:rPr>
        <w:t>5,8</w:t>
      </w:r>
      <w:r w:rsidR="00733564" w:rsidRPr="00D3393E">
        <w:rPr>
          <w:spacing w:val="-2"/>
        </w:rPr>
        <w:t>%). Сальдо сложилось отрицательное</w:t>
      </w:r>
      <w:r w:rsidR="00733564" w:rsidRPr="00D3393E">
        <w:t xml:space="preserve"> в размере</w:t>
      </w:r>
      <w:r w:rsidR="0056422B" w:rsidRPr="00D3393E">
        <w:t xml:space="preserve"> </w:t>
      </w:r>
      <w:r w:rsidR="00762E0E">
        <w:t>3 407,1</w:t>
      </w:r>
      <w:r w:rsidR="009B4F35" w:rsidRPr="00D3393E">
        <w:t xml:space="preserve"> </w:t>
      </w:r>
      <w:r w:rsidR="00733564" w:rsidRPr="00D3393E">
        <w:t>млн. долларов (</w:t>
      </w:r>
      <w:r w:rsidR="00993155" w:rsidRPr="00D3393E">
        <w:t xml:space="preserve">в </w:t>
      </w:r>
      <w:r w:rsidR="000A01C1" w:rsidRPr="00D3393E">
        <w:t>я</w:t>
      </w:r>
      <w:r w:rsidR="007C0D5C" w:rsidRPr="00D3393E">
        <w:t>нваре-</w:t>
      </w:r>
      <w:r w:rsidR="009F692A">
        <w:t>мае</w:t>
      </w:r>
      <w:r w:rsidR="00B719E5" w:rsidRPr="00D3393E">
        <w:t xml:space="preserve"> 2018</w:t>
      </w:r>
      <w:r w:rsidR="00A43E9E" w:rsidRPr="00D3393E">
        <w:t> </w:t>
      </w:r>
      <w:r w:rsidR="00B719E5" w:rsidRPr="00D3393E">
        <w:t>г.</w:t>
      </w:r>
      <w:r w:rsidR="00733564" w:rsidRPr="00D3393E">
        <w:t xml:space="preserve"> отрицательное сальдо составляло</w:t>
      </w:r>
      <w:r w:rsidR="00F86FF2" w:rsidRPr="00D3393E">
        <w:t xml:space="preserve"> </w:t>
      </w:r>
      <w:r w:rsidR="00762E0E">
        <w:t>3 853,1</w:t>
      </w:r>
      <w:r w:rsidR="0036556D" w:rsidRPr="00D3393E">
        <w:t xml:space="preserve"> </w:t>
      </w:r>
      <w:r w:rsidR="00733564" w:rsidRPr="00D3393E">
        <w:t>млн. долларов).</w:t>
      </w:r>
    </w:p>
    <w:p w:rsidR="00F06D89" w:rsidRPr="00D3393E" w:rsidRDefault="00733564" w:rsidP="00770AD1">
      <w:pPr>
        <w:pStyle w:val="31"/>
        <w:spacing w:line="320" w:lineRule="exact"/>
        <w:jc w:val="both"/>
      </w:pPr>
      <w:r w:rsidRPr="00D3393E">
        <w:lastRenderedPageBreak/>
        <w:t>Стоимостные объемы экспорта в Ро</w:t>
      </w:r>
      <w:r w:rsidR="004D0E47" w:rsidRPr="00D3393E">
        <w:t>ссийскую Федерацию у</w:t>
      </w:r>
      <w:r w:rsidR="00DE5A97" w:rsidRPr="00D3393E">
        <w:t>меньшились</w:t>
      </w:r>
      <w:r w:rsidR="004D0E47" w:rsidRPr="00D3393E">
        <w:t xml:space="preserve"> </w:t>
      </w:r>
      <w:r w:rsidR="004D0E47" w:rsidRPr="00D3393E">
        <w:br/>
      </w:r>
      <w:r w:rsidR="00CF33EF" w:rsidRPr="00D3393E">
        <w:t xml:space="preserve">по </w:t>
      </w:r>
      <w:r w:rsidR="00302F64">
        <w:t>инвестиционным</w:t>
      </w:r>
      <w:r w:rsidR="007E64DF" w:rsidRPr="00D3393E">
        <w:t>, энергетически</w:t>
      </w:r>
      <w:r w:rsidR="00302F64">
        <w:t>м и продовольственным</w:t>
      </w:r>
      <w:r w:rsidR="007E64DF" w:rsidRPr="00D3393E">
        <w:t xml:space="preserve"> товар</w:t>
      </w:r>
      <w:r w:rsidR="00302F64">
        <w:t>ам</w:t>
      </w:r>
      <w:r w:rsidR="007E64DF" w:rsidRPr="00D3393E">
        <w:t>.</w:t>
      </w:r>
    </w:p>
    <w:p w:rsidR="00FD0603" w:rsidRPr="00D3393E" w:rsidRDefault="00FD0603" w:rsidP="00AE4765">
      <w:pPr>
        <w:pStyle w:val="31"/>
        <w:spacing w:before="200" w:after="120" w:line="260" w:lineRule="exact"/>
        <w:jc w:val="both"/>
        <w:rPr>
          <w:rFonts w:ascii="Arial" w:hAnsi="Arial" w:cs="Arial"/>
          <w:b/>
          <w:bCs/>
          <w:sz w:val="22"/>
          <w:szCs w:val="22"/>
        </w:rPr>
      </w:pPr>
      <w:r w:rsidRPr="00D3393E">
        <w:rPr>
          <w:rFonts w:ascii="Arial" w:hAnsi="Arial" w:cs="Arial"/>
          <w:b/>
          <w:bCs/>
          <w:sz w:val="22"/>
          <w:szCs w:val="22"/>
        </w:rPr>
        <w:t>Экспорт в Российскую Федерацию по укрупненным группам товаров</w:t>
      </w:r>
    </w:p>
    <w:tbl>
      <w:tblPr>
        <w:tblW w:w="9110" w:type="dxa"/>
        <w:jc w:val="center"/>
        <w:tblBorders>
          <w:top w:val="single" w:sz="4" w:space="0" w:color="auto"/>
        </w:tblBorders>
        <w:tblLayout w:type="fixed"/>
        <w:tblLook w:val="0000" w:firstRow="0" w:lastRow="0" w:firstColumn="0" w:lastColumn="0" w:noHBand="0" w:noVBand="0"/>
      </w:tblPr>
      <w:tblGrid>
        <w:gridCol w:w="3772"/>
        <w:gridCol w:w="1240"/>
        <w:gridCol w:w="1249"/>
        <w:gridCol w:w="1560"/>
        <w:gridCol w:w="1289"/>
      </w:tblGrid>
      <w:tr w:rsidR="000B79CB" w:rsidRPr="00D3393E" w:rsidTr="00464CC6">
        <w:trPr>
          <w:cantSplit/>
          <w:tblHeader/>
          <w:jc w:val="center"/>
        </w:trPr>
        <w:tc>
          <w:tcPr>
            <w:tcW w:w="3772" w:type="dxa"/>
            <w:vMerge w:val="restart"/>
            <w:tcBorders>
              <w:top w:val="single" w:sz="4" w:space="0" w:color="auto"/>
              <w:left w:val="single" w:sz="4" w:space="0" w:color="auto"/>
              <w:bottom w:val="nil"/>
              <w:right w:val="single" w:sz="4" w:space="0" w:color="auto"/>
            </w:tcBorders>
          </w:tcPr>
          <w:p w:rsidR="000B79CB" w:rsidRPr="00D3393E" w:rsidRDefault="000B79CB" w:rsidP="00097D44">
            <w:pPr>
              <w:pStyle w:val="21"/>
              <w:spacing w:before="60" w:after="60" w:line="200" w:lineRule="exact"/>
              <w:ind w:firstLine="0"/>
              <w:jc w:val="center"/>
              <w:rPr>
                <w:sz w:val="22"/>
                <w:szCs w:val="22"/>
              </w:rPr>
            </w:pPr>
          </w:p>
        </w:tc>
        <w:tc>
          <w:tcPr>
            <w:tcW w:w="1240" w:type="dxa"/>
            <w:vMerge w:val="restart"/>
            <w:tcBorders>
              <w:top w:val="single" w:sz="4" w:space="0" w:color="auto"/>
              <w:left w:val="single" w:sz="4" w:space="0" w:color="auto"/>
              <w:bottom w:val="nil"/>
              <w:right w:val="single" w:sz="4" w:space="0" w:color="auto"/>
            </w:tcBorders>
          </w:tcPr>
          <w:p w:rsidR="000B79CB" w:rsidRPr="00D3393E" w:rsidRDefault="000B79CB" w:rsidP="00097D44">
            <w:pPr>
              <w:spacing w:before="60" w:after="60" w:line="200" w:lineRule="exact"/>
              <w:jc w:val="center"/>
            </w:pPr>
            <w:r w:rsidRPr="00D3393E">
              <w:rPr>
                <w:sz w:val="22"/>
                <w:szCs w:val="22"/>
              </w:rPr>
              <w:t xml:space="preserve"> </w:t>
            </w:r>
            <w:r w:rsidR="007C0D5C" w:rsidRPr="00D3393E">
              <w:rPr>
                <w:sz w:val="22"/>
                <w:szCs w:val="22"/>
              </w:rPr>
              <w:t>Январь-</w:t>
            </w:r>
            <w:r w:rsidR="009F692A">
              <w:rPr>
                <w:sz w:val="22"/>
                <w:szCs w:val="22"/>
              </w:rPr>
              <w:t>май</w:t>
            </w:r>
            <w:r w:rsidR="00392E41" w:rsidRPr="00D3393E">
              <w:rPr>
                <w:sz w:val="22"/>
                <w:szCs w:val="22"/>
              </w:rPr>
              <w:t xml:space="preserve"> </w:t>
            </w:r>
            <w:r w:rsidR="009F692A">
              <w:rPr>
                <w:sz w:val="22"/>
                <w:szCs w:val="22"/>
              </w:rPr>
              <w:br/>
            </w:r>
            <w:r w:rsidR="00392E41" w:rsidRPr="00D3393E">
              <w:rPr>
                <w:sz w:val="22"/>
                <w:szCs w:val="22"/>
              </w:rPr>
              <w:t>2018 г.</w:t>
            </w:r>
            <w:r w:rsidRPr="00D3393E">
              <w:rPr>
                <w:sz w:val="22"/>
                <w:szCs w:val="22"/>
              </w:rPr>
              <w:t xml:space="preserve">, </w:t>
            </w:r>
            <w:r w:rsidR="00316F7F" w:rsidRPr="00D3393E">
              <w:rPr>
                <w:sz w:val="22"/>
                <w:szCs w:val="22"/>
              </w:rPr>
              <w:br/>
            </w:r>
            <w:r w:rsidRPr="00D3393E">
              <w:rPr>
                <w:sz w:val="22"/>
                <w:szCs w:val="22"/>
              </w:rPr>
              <w:t>млн. долл. США</w:t>
            </w:r>
          </w:p>
        </w:tc>
        <w:tc>
          <w:tcPr>
            <w:tcW w:w="1249" w:type="dxa"/>
            <w:vMerge w:val="restart"/>
            <w:tcBorders>
              <w:top w:val="single" w:sz="4" w:space="0" w:color="auto"/>
              <w:left w:val="single" w:sz="4" w:space="0" w:color="auto"/>
              <w:bottom w:val="nil"/>
              <w:right w:val="single" w:sz="4" w:space="0" w:color="auto"/>
            </w:tcBorders>
          </w:tcPr>
          <w:p w:rsidR="000B79CB" w:rsidRPr="00D3393E" w:rsidRDefault="007C0D5C" w:rsidP="00097D44">
            <w:pPr>
              <w:spacing w:before="60" w:after="60" w:line="200" w:lineRule="exact"/>
              <w:jc w:val="center"/>
            </w:pPr>
            <w:r w:rsidRPr="00D3393E">
              <w:rPr>
                <w:sz w:val="22"/>
                <w:szCs w:val="22"/>
              </w:rPr>
              <w:t>Январь-</w:t>
            </w:r>
            <w:r w:rsidR="009F692A">
              <w:rPr>
                <w:sz w:val="22"/>
                <w:szCs w:val="22"/>
              </w:rPr>
              <w:t>май</w:t>
            </w:r>
            <w:r w:rsidR="002E57F2" w:rsidRPr="00D3393E">
              <w:rPr>
                <w:sz w:val="22"/>
                <w:szCs w:val="22"/>
              </w:rPr>
              <w:t xml:space="preserve"> </w:t>
            </w:r>
            <w:r w:rsidR="00DA7C75" w:rsidRPr="00D3393E">
              <w:rPr>
                <w:sz w:val="22"/>
                <w:szCs w:val="22"/>
              </w:rPr>
              <w:br/>
            </w:r>
            <w:r w:rsidR="002E57F2" w:rsidRPr="00D3393E">
              <w:rPr>
                <w:sz w:val="22"/>
                <w:szCs w:val="22"/>
              </w:rPr>
              <w:t>2019 г.</w:t>
            </w:r>
            <w:r w:rsidR="000B79CB" w:rsidRPr="00D3393E">
              <w:rPr>
                <w:sz w:val="22"/>
                <w:szCs w:val="22"/>
              </w:rPr>
              <w:t xml:space="preserve">, </w:t>
            </w:r>
            <w:r w:rsidR="00316F7F" w:rsidRPr="00D3393E">
              <w:rPr>
                <w:sz w:val="22"/>
                <w:szCs w:val="22"/>
              </w:rPr>
              <w:br/>
            </w:r>
            <w:r w:rsidR="000B79CB" w:rsidRPr="00D3393E">
              <w:rPr>
                <w:sz w:val="22"/>
                <w:szCs w:val="22"/>
              </w:rPr>
              <w:t>млн. долл. США</w:t>
            </w:r>
          </w:p>
        </w:tc>
        <w:tc>
          <w:tcPr>
            <w:tcW w:w="2849" w:type="dxa"/>
            <w:gridSpan w:val="2"/>
            <w:tcBorders>
              <w:top w:val="single" w:sz="4" w:space="0" w:color="auto"/>
              <w:left w:val="single" w:sz="4" w:space="0" w:color="auto"/>
              <w:bottom w:val="single" w:sz="4" w:space="0" w:color="auto"/>
              <w:right w:val="single" w:sz="4" w:space="0" w:color="auto"/>
            </w:tcBorders>
          </w:tcPr>
          <w:p w:rsidR="000B79CB" w:rsidRPr="00D3393E" w:rsidRDefault="007C0D5C" w:rsidP="00097D44">
            <w:pPr>
              <w:spacing w:before="60" w:after="60" w:line="200" w:lineRule="exact"/>
              <w:jc w:val="center"/>
            </w:pPr>
            <w:r w:rsidRPr="00D3393E">
              <w:rPr>
                <w:sz w:val="22"/>
                <w:szCs w:val="22"/>
              </w:rPr>
              <w:t>Январь-</w:t>
            </w:r>
            <w:r w:rsidR="009F692A">
              <w:rPr>
                <w:sz w:val="22"/>
                <w:szCs w:val="22"/>
              </w:rPr>
              <w:t>май</w:t>
            </w:r>
            <w:r w:rsidR="002E57F2" w:rsidRPr="00D3393E">
              <w:rPr>
                <w:sz w:val="22"/>
                <w:szCs w:val="22"/>
              </w:rPr>
              <w:t xml:space="preserve"> 2019 г.</w:t>
            </w:r>
            <w:r w:rsidR="00B94C75" w:rsidRPr="00D3393E">
              <w:rPr>
                <w:sz w:val="22"/>
                <w:szCs w:val="22"/>
              </w:rPr>
              <w:br/>
            </w:r>
            <w:r w:rsidR="00FC6209" w:rsidRPr="00D3393E">
              <w:rPr>
                <w:sz w:val="22"/>
                <w:szCs w:val="22"/>
              </w:rPr>
              <w:t>к</w:t>
            </w:r>
            <w:r w:rsidR="00B94C75" w:rsidRPr="00D3393E">
              <w:rPr>
                <w:sz w:val="22"/>
                <w:szCs w:val="22"/>
              </w:rPr>
              <w:t xml:space="preserve"> </w:t>
            </w:r>
            <w:r w:rsidR="000A01C1" w:rsidRPr="00D3393E">
              <w:rPr>
                <w:sz w:val="22"/>
                <w:szCs w:val="22"/>
              </w:rPr>
              <w:t>я</w:t>
            </w:r>
            <w:r w:rsidRPr="00D3393E">
              <w:rPr>
                <w:sz w:val="22"/>
                <w:szCs w:val="22"/>
              </w:rPr>
              <w:t>нварю-</w:t>
            </w:r>
            <w:r w:rsidR="009F692A">
              <w:rPr>
                <w:sz w:val="22"/>
                <w:szCs w:val="22"/>
              </w:rPr>
              <w:t>маю</w:t>
            </w:r>
            <w:r w:rsidR="00392E41" w:rsidRPr="00D3393E">
              <w:rPr>
                <w:sz w:val="22"/>
                <w:szCs w:val="22"/>
              </w:rPr>
              <w:t xml:space="preserve"> 2018 г.</w:t>
            </w:r>
            <w:r w:rsidR="000B79CB" w:rsidRPr="00D3393E">
              <w:rPr>
                <w:sz w:val="22"/>
                <w:szCs w:val="22"/>
              </w:rPr>
              <w:t xml:space="preserve"> </w:t>
            </w:r>
          </w:p>
        </w:tc>
      </w:tr>
      <w:tr w:rsidR="00AA72C2" w:rsidRPr="00D3393E" w:rsidTr="000B6D4D">
        <w:trPr>
          <w:cantSplit/>
          <w:trHeight w:val="23"/>
          <w:tblHeader/>
          <w:jc w:val="center"/>
        </w:trPr>
        <w:tc>
          <w:tcPr>
            <w:tcW w:w="3772" w:type="dxa"/>
            <w:vMerge/>
            <w:tcBorders>
              <w:top w:val="nil"/>
              <w:left w:val="single" w:sz="4" w:space="0" w:color="auto"/>
              <w:bottom w:val="single" w:sz="4" w:space="0" w:color="auto"/>
              <w:right w:val="single" w:sz="4" w:space="0" w:color="auto"/>
            </w:tcBorders>
          </w:tcPr>
          <w:p w:rsidR="00FD0603" w:rsidRPr="00D3393E" w:rsidRDefault="00FD0603" w:rsidP="00097D44">
            <w:pPr>
              <w:pStyle w:val="21"/>
              <w:spacing w:before="60" w:after="60" w:line="200" w:lineRule="exact"/>
              <w:ind w:firstLine="0"/>
              <w:jc w:val="center"/>
              <w:rPr>
                <w:sz w:val="22"/>
                <w:szCs w:val="22"/>
              </w:rPr>
            </w:pPr>
          </w:p>
        </w:tc>
        <w:tc>
          <w:tcPr>
            <w:tcW w:w="1240" w:type="dxa"/>
            <w:vMerge/>
            <w:tcBorders>
              <w:top w:val="nil"/>
              <w:left w:val="single" w:sz="4" w:space="0" w:color="auto"/>
              <w:bottom w:val="single" w:sz="4" w:space="0" w:color="auto"/>
              <w:right w:val="single" w:sz="4" w:space="0" w:color="auto"/>
            </w:tcBorders>
          </w:tcPr>
          <w:p w:rsidR="00FD0603" w:rsidRPr="00D3393E" w:rsidRDefault="00FD0603" w:rsidP="00097D44">
            <w:pPr>
              <w:pStyle w:val="21"/>
              <w:spacing w:before="60" w:after="60" w:line="200" w:lineRule="exact"/>
              <w:ind w:right="227" w:firstLine="0"/>
              <w:jc w:val="center"/>
              <w:rPr>
                <w:sz w:val="22"/>
                <w:szCs w:val="22"/>
              </w:rPr>
            </w:pPr>
          </w:p>
        </w:tc>
        <w:tc>
          <w:tcPr>
            <w:tcW w:w="1249" w:type="dxa"/>
            <w:vMerge/>
            <w:tcBorders>
              <w:top w:val="nil"/>
              <w:left w:val="single" w:sz="4" w:space="0" w:color="auto"/>
              <w:bottom w:val="single" w:sz="4" w:space="0" w:color="auto"/>
              <w:right w:val="single" w:sz="4" w:space="0" w:color="auto"/>
            </w:tcBorders>
          </w:tcPr>
          <w:p w:rsidR="00FD0603" w:rsidRPr="00D3393E" w:rsidRDefault="00FD0603" w:rsidP="00097D44">
            <w:pPr>
              <w:pStyle w:val="21"/>
              <w:spacing w:before="60" w:after="6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FD0603" w:rsidRPr="00D3393E" w:rsidRDefault="00FD0603" w:rsidP="00097D44">
            <w:pPr>
              <w:pStyle w:val="21"/>
              <w:spacing w:before="60" w:after="60" w:line="200" w:lineRule="exact"/>
              <w:ind w:left="-108" w:right="-108" w:firstLine="0"/>
              <w:jc w:val="center"/>
              <w:rPr>
                <w:sz w:val="22"/>
                <w:szCs w:val="22"/>
              </w:rPr>
            </w:pPr>
            <w:r w:rsidRPr="00D3393E">
              <w:rPr>
                <w:sz w:val="22"/>
                <w:szCs w:val="22"/>
              </w:rPr>
              <w:t>прирост</w:t>
            </w:r>
            <w:r w:rsidR="0046760B" w:rsidRPr="00D3393E">
              <w:rPr>
                <w:sz w:val="22"/>
                <w:szCs w:val="22"/>
              </w:rPr>
              <w:t xml:space="preserve">, </w:t>
            </w:r>
            <w:r w:rsidR="0046760B" w:rsidRPr="00D3393E">
              <w:rPr>
                <w:spacing w:val="-2"/>
                <w:sz w:val="22"/>
                <w:szCs w:val="22"/>
              </w:rPr>
              <w:t>уменьшение</w:t>
            </w:r>
            <w:proofErr w:type="gramStart"/>
            <w:r w:rsidR="0046760B" w:rsidRPr="00D3393E">
              <w:rPr>
                <w:spacing w:val="-2"/>
                <w:sz w:val="22"/>
                <w:szCs w:val="22"/>
              </w:rPr>
              <w:t xml:space="preserve"> (-)</w:t>
            </w:r>
            <w:r w:rsidRPr="00D3393E">
              <w:rPr>
                <w:spacing w:val="-2"/>
                <w:sz w:val="22"/>
                <w:szCs w:val="22"/>
              </w:rPr>
              <w:t>,</w:t>
            </w:r>
            <w:r w:rsidR="00855B54" w:rsidRPr="00D3393E">
              <w:rPr>
                <w:sz w:val="22"/>
                <w:szCs w:val="22"/>
              </w:rPr>
              <w:br/>
            </w:r>
            <w:proofErr w:type="gramEnd"/>
            <w:r w:rsidRPr="00D3393E">
              <w:rPr>
                <w:sz w:val="22"/>
                <w:szCs w:val="22"/>
              </w:rPr>
              <w:t xml:space="preserve">млн. долл. </w:t>
            </w:r>
            <w:r w:rsidR="00464CC6" w:rsidRPr="00D3393E">
              <w:rPr>
                <w:sz w:val="22"/>
                <w:szCs w:val="22"/>
              </w:rPr>
              <w:br/>
            </w:r>
            <w:r w:rsidRPr="00D3393E">
              <w:rPr>
                <w:sz w:val="22"/>
                <w:szCs w:val="22"/>
              </w:rPr>
              <w:t>США</w:t>
            </w:r>
          </w:p>
        </w:tc>
        <w:tc>
          <w:tcPr>
            <w:tcW w:w="1289" w:type="dxa"/>
            <w:tcBorders>
              <w:top w:val="nil"/>
              <w:left w:val="single" w:sz="4" w:space="0" w:color="auto"/>
              <w:bottom w:val="single" w:sz="4" w:space="0" w:color="auto"/>
              <w:right w:val="single" w:sz="4" w:space="0" w:color="auto"/>
            </w:tcBorders>
          </w:tcPr>
          <w:p w:rsidR="00FD0603" w:rsidRPr="00D3393E" w:rsidRDefault="00FD0603" w:rsidP="00097D44">
            <w:pPr>
              <w:pStyle w:val="21"/>
              <w:spacing w:before="60" w:after="60" w:line="200" w:lineRule="exact"/>
              <w:ind w:firstLine="0"/>
              <w:jc w:val="center"/>
              <w:rPr>
                <w:sz w:val="22"/>
                <w:szCs w:val="22"/>
              </w:rPr>
            </w:pPr>
            <w:r w:rsidRPr="00D3393E">
              <w:rPr>
                <w:sz w:val="22"/>
                <w:szCs w:val="22"/>
              </w:rPr>
              <w:t xml:space="preserve">в </w:t>
            </w:r>
            <w:r w:rsidRPr="00D3393E">
              <w:rPr>
                <w:sz w:val="22"/>
                <w:szCs w:val="22"/>
              </w:rPr>
              <w:br/>
              <w:t>процентах</w:t>
            </w:r>
          </w:p>
        </w:tc>
      </w:tr>
      <w:tr w:rsidR="00762E0E" w:rsidRPr="00D3393E" w:rsidTr="00464CC6">
        <w:trPr>
          <w:jc w:val="center"/>
        </w:trPr>
        <w:tc>
          <w:tcPr>
            <w:tcW w:w="3772" w:type="dxa"/>
            <w:tcBorders>
              <w:top w:val="single" w:sz="4" w:space="0" w:color="auto"/>
              <w:left w:val="single" w:sz="4" w:space="0" w:color="auto"/>
              <w:bottom w:val="nil"/>
              <w:right w:val="single" w:sz="4" w:space="0" w:color="auto"/>
            </w:tcBorders>
            <w:vAlign w:val="bottom"/>
          </w:tcPr>
          <w:p w:rsidR="00762E0E" w:rsidRPr="00CB7EE9" w:rsidRDefault="00762E0E" w:rsidP="00417494">
            <w:pPr>
              <w:spacing w:before="80" w:after="80" w:line="200" w:lineRule="exact"/>
              <w:ind w:left="17" w:right="113"/>
              <w:rPr>
                <w:snapToGrid w:val="0"/>
              </w:rPr>
            </w:pPr>
            <w:bookmarkStart w:id="10" w:name="_Hlk453598886"/>
            <w:r w:rsidRPr="00CB7EE9">
              <w:rPr>
                <w:snapToGrid w:val="0"/>
                <w:sz w:val="22"/>
                <w:szCs w:val="22"/>
              </w:rPr>
              <w:t>Инвестиционные товары</w:t>
            </w:r>
          </w:p>
        </w:tc>
        <w:tc>
          <w:tcPr>
            <w:tcW w:w="1240" w:type="dxa"/>
            <w:tcBorders>
              <w:top w:val="single" w:sz="4" w:space="0" w:color="auto"/>
              <w:left w:val="single" w:sz="4" w:space="0" w:color="auto"/>
              <w:bottom w:val="nil"/>
              <w:right w:val="single" w:sz="4" w:space="0" w:color="auto"/>
            </w:tcBorders>
            <w:vAlign w:val="bottom"/>
          </w:tcPr>
          <w:p w:rsidR="00762E0E" w:rsidRDefault="00762E0E" w:rsidP="00417494">
            <w:pPr>
              <w:pStyle w:val="21"/>
              <w:spacing w:before="80" w:after="80" w:line="200" w:lineRule="exact"/>
              <w:ind w:right="176" w:firstLine="0"/>
              <w:jc w:val="right"/>
              <w:rPr>
                <w:sz w:val="22"/>
                <w:szCs w:val="22"/>
              </w:rPr>
            </w:pPr>
            <w:r>
              <w:rPr>
                <w:sz w:val="22"/>
                <w:szCs w:val="22"/>
              </w:rPr>
              <w:t xml:space="preserve">971,1  </w:t>
            </w:r>
          </w:p>
        </w:tc>
        <w:tc>
          <w:tcPr>
            <w:tcW w:w="1249" w:type="dxa"/>
            <w:tcBorders>
              <w:top w:val="single" w:sz="4" w:space="0" w:color="auto"/>
              <w:left w:val="single" w:sz="4" w:space="0" w:color="auto"/>
              <w:bottom w:val="nil"/>
              <w:right w:val="single" w:sz="4" w:space="0" w:color="auto"/>
            </w:tcBorders>
            <w:vAlign w:val="bottom"/>
          </w:tcPr>
          <w:p w:rsidR="00762E0E" w:rsidRDefault="00762E0E" w:rsidP="00417494">
            <w:pPr>
              <w:pStyle w:val="21"/>
              <w:spacing w:before="80" w:after="80" w:line="200" w:lineRule="exact"/>
              <w:ind w:right="176" w:firstLine="0"/>
              <w:jc w:val="right"/>
              <w:rPr>
                <w:sz w:val="22"/>
                <w:szCs w:val="22"/>
              </w:rPr>
            </w:pPr>
            <w:r>
              <w:rPr>
                <w:sz w:val="22"/>
                <w:szCs w:val="22"/>
              </w:rPr>
              <w:t xml:space="preserve">876,4  </w:t>
            </w:r>
          </w:p>
        </w:tc>
        <w:tc>
          <w:tcPr>
            <w:tcW w:w="1560" w:type="dxa"/>
            <w:tcBorders>
              <w:top w:val="single" w:sz="4" w:space="0" w:color="auto"/>
              <w:left w:val="single" w:sz="4" w:space="0" w:color="auto"/>
              <w:bottom w:val="nil"/>
              <w:right w:val="single" w:sz="4" w:space="0" w:color="auto"/>
            </w:tcBorders>
            <w:vAlign w:val="bottom"/>
          </w:tcPr>
          <w:p w:rsidR="00762E0E" w:rsidRDefault="00762E0E" w:rsidP="00417494">
            <w:pPr>
              <w:pStyle w:val="21"/>
              <w:spacing w:before="80" w:after="80" w:line="200" w:lineRule="exact"/>
              <w:ind w:right="397" w:firstLine="0"/>
              <w:jc w:val="right"/>
              <w:rPr>
                <w:sz w:val="22"/>
                <w:szCs w:val="22"/>
              </w:rPr>
            </w:pPr>
            <w:r>
              <w:rPr>
                <w:sz w:val="22"/>
                <w:szCs w:val="22"/>
              </w:rPr>
              <w:t xml:space="preserve">-94,7  </w:t>
            </w:r>
          </w:p>
        </w:tc>
        <w:tc>
          <w:tcPr>
            <w:tcW w:w="1289" w:type="dxa"/>
            <w:tcBorders>
              <w:top w:val="single" w:sz="4" w:space="0" w:color="auto"/>
              <w:left w:val="single" w:sz="4" w:space="0" w:color="auto"/>
              <w:bottom w:val="nil"/>
              <w:right w:val="single" w:sz="4" w:space="0" w:color="auto"/>
            </w:tcBorders>
            <w:vAlign w:val="bottom"/>
          </w:tcPr>
          <w:p w:rsidR="00762E0E" w:rsidRDefault="00762E0E" w:rsidP="00417494">
            <w:pPr>
              <w:pStyle w:val="21"/>
              <w:spacing w:before="80" w:after="80" w:line="200" w:lineRule="exact"/>
              <w:ind w:right="312" w:firstLine="0"/>
              <w:jc w:val="right"/>
              <w:rPr>
                <w:sz w:val="22"/>
                <w:szCs w:val="22"/>
              </w:rPr>
            </w:pPr>
            <w:r>
              <w:rPr>
                <w:sz w:val="22"/>
                <w:szCs w:val="22"/>
              </w:rPr>
              <w:t xml:space="preserve">90,2  </w:t>
            </w:r>
          </w:p>
        </w:tc>
      </w:tr>
      <w:tr w:rsidR="00762E0E" w:rsidRPr="00D3393E" w:rsidTr="00657220">
        <w:trPr>
          <w:jc w:val="center"/>
        </w:trPr>
        <w:tc>
          <w:tcPr>
            <w:tcW w:w="3772" w:type="dxa"/>
            <w:tcBorders>
              <w:top w:val="nil"/>
              <w:left w:val="single" w:sz="4" w:space="0" w:color="auto"/>
              <w:bottom w:val="nil"/>
              <w:right w:val="single" w:sz="4" w:space="0" w:color="auto"/>
            </w:tcBorders>
            <w:vAlign w:val="bottom"/>
          </w:tcPr>
          <w:p w:rsidR="00762E0E" w:rsidRPr="00CB7EE9" w:rsidRDefault="00762E0E" w:rsidP="00417494">
            <w:pPr>
              <w:spacing w:before="80" w:after="80" w:line="200" w:lineRule="exact"/>
              <w:ind w:left="17" w:right="113"/>
              <w:rPr>
                <w:snapToGrid w:val="0"/>
              </w:rPr>
            </w:pPr>
            <w:r w:rsidRPr="00CB7EE9">
              <w:rPr>
                <w:snapToGrid w:val="0"/>
                <w:sz w:val="22"/>
                <w:szCs w:val="22"/>
              </w:rPr>
              <w:t>Промежуточные товары</w:t>
            </w:r>
          </w:p>
        </w:tc>
        <w:tc>
          <w:tcPr>
            <w:tcW w:w="1240"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176" w:firstLine="0"/>
              <w:jc w:val="right"/>
              <w:rPr>
                <w:sz w:val="22"/>
                <w:szCs w:val="22"/>
              </w:rPr>
            </w:pPr>
            <w:r>
              <w:rPr>
                <w:sz w:val="22"/>
                <w:szCs w:val="22"/>
              </w:rPr>
              <w:t xml:space="preserve">1 956,4  </w:t>
            </w:r>
          </w:p>
        </w:tc>
        <w:tc>
          <w:tcPr>
            <w:tcW w:w="1249"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176" w:firstLine="0"/>
              <w:jc w:val="right"/>
              <w:rPr>
                <w:sz w:val="22"/>
                <w:szCs w:val="22"/>
              </w:rPr>
            </w:pPr>
            <w:r>
              <w:rPr>
                <w:sz w:val="22"/>
                <w:szCs w:val="22"/>
              </w:rPr>
              <w:t xml:space="preserve">1 973,1  </w:t>
            </w:r>
          </w:p>
        </w:tc>
        <w:tc>
          <w:tcPr>
            <w:tcW w:w="1560"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397" w:firstLine="0"/>
              <w:jc w:val="right"/>
              <w:rPr>
                <w:sz w:val="22"/>
                <w:szCs w:val="22"/>
              </w:rPr>
            </w:pPr>
            <w:r>
              <w:rPr>
                <w:sz w:val="22"/>
                <w:szCs w:val="22"/>
              </w:rPr>
              <w:t xml:space="preserve">16,7  </w:t>
            </w:r>
          </w:p>
        </w:tc>
        <w:tc>
          <w:tcPr>
            <w:tcW w:w="1289"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312" w:firstLine="0"/>
              <w:jc w:val="right"/>
              <w:rPr>
                <w:sz w:val="22"/>
                <w:szCs w:val="22"/>
              </w:rPr>
            </w:pPr>
            <w:r>
              <w:rPr>
                <w:sz w:val="22"/>
                <w:szCs w:val="22"/>
              </w:rPr>
              <w:t xml:space="preserve">100,9  </w:t>
            </w:r>
          </w:p>
        </w:tc>
      </w:tr>
      <w:tr w:rsidR="00AA72C2" w:rsidRPr="00D3393E" w:rsidTr="00657220">
        <w:trPr>
          <w:jc w:val="center"/>
        </w:trPr>
        <w:tc>
          <w:tcPr>
            <w:tcW w:w="3772" w:type="dxa"/>
            <w:tcBorders>
              <w:top w:val="nil"/>
              <w:left w:val="single" w:sz="4" w:space="0" w:color="auto"/>
              <w:bottom w:val="nil"/>
              <w:right w:val="single" w:sz="4" w:space="0" w:color="auto"/>
            </w:tcBorders>
            <w:vAlign w:val="bottom"/>
          </w:tcPr>
          <w:p w:rsidR="00733564" w:rsidRPr="00CB7EE9" w:rsidRDefault="00733564" w:rsidP="00417494">
            <w:pPr>
              <w:spacing w:before="80" w:after="80" w:line="200" w:lineRule="exact"/>
              <w:ind w:left="646" w:right="113"/>
              <w:rPr>
                <w:snapToGrid w:val="0"/>
              </w:rPr>
            </w:pPr>
            <w:r w:rsidRPr="00CB7EE9">
              <w:rPr>
                <w:snapToGrid w:val="0"/>
                <w:sz w:val="22"/>
                <w:szCs w:val="22"/>
              </w:rPr>
              <w:t>в том числе:</w:t>
            </w:r>
          </w:p>
        </w:tc>
        <w:tc>
          <w:tcPr>
            <w:tcW w:w="1240" w:type="dxa"/>
            <w:tcBorders>
              <w:top w:val="nil"/>
              <w:left w:val="single" w:sz="4" w:space="0" w:color="auto"/>
              <w:bottom w:val="nil"/>
              <w:right w:val="single" w:sz="4" w:space="0" w:color="auto"/>
            </w:tcBorders>
            <w:vAlign w:val="bottom"/>
          </w:tcPr>
          <w:p w:rsidR="00733564" w:rsidRPr="00CB7EE9" w:rsidRDefault="00733564" w:rsidP="00417494">
            <w:pPr>
              <w:pStyle w:val="21"/>
              <w:spacing w:before="80" w:after="80" w:line="200" w:lineRule="exact"/>
              <w:ind w:right="176" w:firstLine="0"/>
              <w:jc w:val="right"/>
              <w:rPr>
                <w:sz w:val="22"/>
                <w:szCs w:val="22"/>
              </w:rPr>
            </w:pPr>
          </w:p>
        </w:tc>
        <w:tc>
          <w:tcPr>
            <w:tcW w:w="1249" w:type="dxa"/>
            <w:tcBorders>
              <w:top w:val="nil"/>
              <w:left w:val="single" w:sz="4" w:space="0" w:color="auto"/>
              <w:bottom w:val="nil"/>
              <w:right w:val="single" w:sz="4" w:space="0" w:color="auto"/>
            </w:tcBorders>
            <w:vAlign w:val="bottom"/>
          </w:tcPr>
          <w:p w:rsidR="00733564" w:rsidRPr="00CB7EE9" w:rsidRDefault="00733564" w:rsidP="00417494">
            <w:pPr>
              <w:pStyle w:val="21"/>
              <w:spacing w:before="80" w:after="80" w:line="200" w:lineRule="exact"/>
              <w:ind w:right="175" w:firstLine="0"/>
              <w:jc w:val="right"/>
              <w:rPr>
                <w:sz w:val="22"/>
                <w:szCs w:val="22"/>
              </w:rPr>
            </w:pPr>
          </w:p>
        </w:tc>
        <w:tc>
          <w:tcPr>
            <w:tcW w:w="1560" w:type="dxa"/>
            <w:tcBorders>
              <w:top w:val="nil"/>
              <w:left w:val="single" w:sz="4" w:space="0" w:color="auto"/>
              <w:bottom w:val="nil"/>
              <w:right w:val="single" w:sz="4" w:space="0" w:color="auto"/>
            </w:tcBorders>
            <w:vAlign w:val="bottom"/>
          </w:tcPr>
          <w:p w:rsidR="00733564" w:rsidRPr="00CB7EE9" w:rsidRDefault="00733564" w:rsidP="00417494">
            <w:pPr>
              <w:pStyle w:val="21"/>
              <w:spacing w:before="80" w:after="80" w:line="200" w:lineRule="exact"/>
              <w:ind w:right="397" w:firstLine="0"/>
              <w:jc w:val="right"/>
              <w:rPr>
                <w:sz w:val="22"/>
                <w:szCs w:val="22"/>
              </w:rPr>
            </w:pPr>
          </w:p>
        </w:tc>
        <w:tc>
          <w:tcPr>
            <w:tcW w:w="1289" w:type="dxa"/>
            <w:tcBorders>
              <w:top w:val="nil"/>
              <w:left w:val="single" w:sz="4" w:space="0" w:color="auto"/>
              <w:bottom w:val="nil"/>
              <w:right w:val="single" w:sz="4" w:space="0" w:color="auto"/>
            </w:tcBorders>
            <w:vAlign w:val="bottom"/>
          </w:tcPr>
          <w:p w:rsidR="00733564" w:rsidRPr="00CB7EE9" w:rsidRDefault="00733564" w:rsidP="00417494">
            <w:pPr>
              <w:pStyle w:val="21"/>
              <w:spacing w:before="80" w:after="80" w:line="200" w:lineRule="exact"/>
              <w:ind w:right="312" w:firstLine="0"/>
              <w:jc w:val="right"/>
              <w:rPr>
                <w:sz w:val="22"/>
                <w:szCs w:val="22"/>
              </w:rPr>
            </w:pPr>
          </w:p>
        </w:tc>
      </w:tr>
      <w:tr w:rsidR="00762E0E" w:rsidRPr="00D3393E" w:rsidTr="00417494">
        <w:trPr>
          <w:trHeight w:val="70"/>
          <w:jc w:val="center"/>
        </w:trPr>
        <w:tc>
          <w:tcPr>
            <w:tcW w:w="3772" w:type="dxa"/>
            <w:tcBorders>
              <w:top w:val="nil"/>
              <w:left w:val="single" w:sz="4" w:space="0" w:color="auto"/>
              <w:bottom w:val="nil"/>
              <w:right w:val="single" w:sz="4" w:space="0" w:color="auto"/>
            </w:tcBorders>
            <w:vAlign w:val="bottom"/>
          </w:tcPr>
          <w:p w:rsidR="00762E0E" w:rsidRPr="00CB7EE9" w:rsidRDefault="00762E0E" w:rsidP="00417494">
            <w:pPr>
              <w:spacing w:before="80" w:after="80" w:line="200" w:lineRule="exact"/>
              <w:ind w:left="345" w:right="113"/>
              <w:rPr>
                <w:snapToGrid w:val="0"/>
              </w:rPr>
            </w:pPr>
            <w:r w:rsidRPr="00CB7EE9">
              <w:rPr>
                <w:snapToGrid w:val="0"/>
                <w:sz w:val="22"/>
                <w:szCs w:val="22"/>
              </w:rPr>
              <w:t>энергетические</w:t>
            </w:r>
          </w:p>
        </w:tc>
        <w:tc>
          <w:tcPr>
            <w:tcW w:w="1240"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176" w:firstLine="0"/>
              <w:jc w:val="right"/>
              <w:rPr>
                <w:sz w:val="22"/>
                <w:szCs w:val="22"/>
              </w:rPr>
            </w:pPr>
            <w:r>
              <w:rPr>
                <w:sz w:val="22"/>
                <w:szCs w:val="22"/>
              </w:rPr>
              <w:t xml:space="preserve">19,2  </w:t>
            </w:r>
          </w:p>
        </w:tc>
        <w:tc>
          <w:tcPr>
            <w:tcW w:w="1249"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176" w:firstLine="0"/>
              <w:jc w:val="right"/>
              <w:rPr>
                <w:sz w:val="22"/>
                <w:szCs w:val="22"/>
              </w:rPr>
            </w:pPr>
            <w:r>
              <w:rPr>
                <w:sz w:val="22"/>
                <w:szCs w:val="22"/>
              </w:rPr>
              <w:t xml:space="preserve">13,4  </w:t>
            </w:r>
          </w:p>
        </w:tc>
        <w:tc>
          <w:tcPr>
            <w:tcW w:w="1560"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397" w:firstLine="0"/>
              <w:jc w:val="right"/>
              <w:rPr>
                <w:sz w:val="22"/>
                <w:szCs w:val="22"/>
              </w:rPr>
            </w:pPr>
            <w:r>
              <w:rPr>
                <w:sz w:val="22"/>
                <w:szCs w:val="22"/>
              </w:rPr>
              <w:t xml:space="preserve">-5,8  </w:t>
            </w:r>
          </w:p>
        </w:tc>
        <w:tc>
          <w:tcPr>
            <w:tcW w:w="1289"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312" w:firstLine="0"/>
              <w:jc w:val="right"/>
              <w:rPr>
                <w:sz w:val="22"/>
                <w:szCs w:val="22"/>
              </w:rPr>
            </w:pPr>
            <w:r>
              <w:rPr>
                <w:sz w:val="22"/>
                <w:szCs w:val="22"/>
              </w:rPr>
              <w:t xml:space="preserve">70,1  </w:t>
            </w:r>
          </w:p>
        </w:tc>
      </w:tr>
      <w:tr w:rsidR="00762E0E" w:rsidRPr="00D3393E" w:rsidTr="00417494">
        <w:trPr>
          <w:jc w:val="center"/>
        </w:trPr>
        <w:tc>
          <w:tcPr>
            <w:tcW w:w="3772" w:type="dxa"/>
            <w:tcBorders>
              <w:top w:val="nil"/>
              <w:left w:val="single" w:sz="4" w:space="0" w:color="auto"/>
              <w:bottom w:val="nil"/>
              <w:right w:val="single" w:sz="4" w:space="0" w:color="auto"/>
            </w:tcBorders>
            <w:vAlign w:val="bottom"/>
          </w:tcPr>
          <w:p w:rsidR="00762E0E" w:rsidRPr="00CB7EE9" w:rsidRDefault="00762E0E" w:rsidP="00417494">
            <w:pPr>
              <w:spacing w:before="80" w:after="80" w:line="200" w:lineRule="exact"/>
              <w:ind w:left="345" w:right="113"/>
              <w:rPr>
                <w:snapToGrid w:val="0"/>
              </w:rPr>
            </w:pPr>
            <w:r w:rsidRPr="00CB7EE9">
              <w:rPr>
                <w:snapToGrid w:val="0"/>
                <w:sz w:val="22"/>
                <w:szCs w:val="22"/>
              </w:rPr>
              <w:t>прочие промежуточные товары</w:t>
            </w:r>
          </w:p>
        </w:tc>
        <w:tc>
          <w:tcPr>
            <w:tcW w:w="1240"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176" w:firstLine="0"/>
              <w:jc w:val="right"/>
              <w:rPr>
                <w:sz w:val="22"/>
                <w:szCs w:val="22"/>
              </w:rPr>
            </w:pPr>
            <w:r>
              <w:rPr>
                <w:sz w:val="22"/>
                <w:szCs w:val="22"/>
              </w:rPr>
              <w:t xml:space="preserve">1 937,2  </w:t>
            </w:r>
          </w:p>
        </w:tc>
        <w:tc>
          <w:tcPr>
            <w:tcW w:w="1249"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176" w:firstLine="0"/>
              <w:jc w:val="right"/>
              <w:rPr>
                <w:sz w:val="22"/>
                <w:szCs w:val="22"/>
              </w:rPr>
            </w:pPr>
            <w:r>
              <w:rPr>
                <w:sz w:val="22"/>
                <w:szCs w:val="22"/>
              </w:rPr>
              <w:t xml:space="preserve">1 959,7  </w:t>
            </w:r>
          </w:p>
        </w:tc>
        <w:tc>
          <w:tcPr>
            <w:tcW w:w="1560"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397" w:firstLine="0"/>
              <w:jc w:val="right"/>
              <w:rPr>
                <w:sz w:val="22"/>
                <w:szCs w:val="22"/>
              </w:rPr>
            </w:pPr>
            <w:r>
              <w:rPr>
                <w:sz w:val="22"/>
                <w:szCs w:val="22"/>
              </w:rPr>
              <w:t xml:space="preserve">22,5  </w:t>
            </w:r>
          </w:p>
        </w:tc>
        <w:tc>
          <w:tcPr>
            <w:tcW w:w="1289"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312" w:firstLine="0"/>
              <w:jc w:val="right"/>
              <w:rPr>
                <w:sz w:val="22"/>
                <w:szCs w:val="22"/>
              </w:rPr>
            </w:pPr>
            <w:r>
              <w:rPr>
                <w:sz w:val="22"/>
                <w:szCs w:val="22"/>
              </w:rPr>
              <w:t xml:space="preserve">101,2  </w:t>
            </w:r>
          </w:p>
        </w:tc>
      </w:tr>
      <w:tr w:rsidR="00762E0E" w:rsidRPr="00762E0E" w:rsidTr="00417494">
        <w:trPr>
          <w:jc w:val="center"/>
        </w:trPr>
        <w:tc>
          <w:tcPr>
            <w:tcW w:w="3772" w:type="dxa"/>
            <w:tcBorders>
              <w:top w:val="nil"/>
              <w:left w:val="single" w:sz="4" w:space="0" w:color="auto"/>
              <w:bottom w:val="nil"/>
              <w:right w:val="single" w:sz="4" w:space="0" w:color="auto"/>
            </w:tcBorders>
            <w:vAlign w:val="bottom"/>
          </w:tcPr>
          <w:p w:rsidR="00762E0E" w:rsidRPr="00CB7EE9" w:rsidRDefault="00762E0E" w:rsidP="00417494">
            <w:pPr>
              <w:spacing w:before="80" w:after="80" w:line="200" w:lineRule="exact"/>
              <w:ind w:left="212" w:right="113" w:hanging="137"/>
              <w:rPr>
                <w:snapToGrid w:val="0"/>
              </w:rPr>
            </w:pPr>
            <w:r w:rsidRPr="00CB7EE9">
              <w:rPr>
                <w:snapToGrid w:val="0"/>
                <w:sz w:val="22"/>
                <w:szCs w:val="22"/>
              </w:rPr>
              <w:t>Потребительские товары</w:t>
            </w:r>
          </w:p>
        </w:tc>
        <w:tc>
          <w:tcPr>
            <w:tcW w:w="1240"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176" w:firstLine="0"/>
              <w:jc w:val="right"/>
              <w:rPr>
                <w:sz w:val="22"/>
                <w:szCs w:val="22"/>
              </w:rPr>
            </w:pPr>
            <w:r>
              <w:rPr>
                <w:sz w:val="22"/>
                <w:szCs w:val="22"/>
              </w:rPr>
              <w:t xml:space="preserve">2 350,8  </w:t>
            </w:r>
          </w:p>
        </w:tc>
        <w:tc>
          <w:tcPr>
            <w:tcW w:w="1249"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176" w:firstLine="0"/>
              <w:jc w:val="right"/>
              <w:rPr>
                <w:sz w:val="22"/>
                <w:szCs w:val="22"/>
              </w:rPr>
            </w:pPr>
            <w:r>
              <w:rPr>
                <w:sz w:val="22"/>
                <w:szCs w:val="22"/>
              </w:rPr>
              <w:t xml:space="preserve">2 350,7  </w:t>
            </w:r>
          </w:p>
        </w:tc>
        <w:tc>
          <w:tcPr>
            <w:tcW w:w="1560"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454" w:firstLine="0"/>
              <w:jc w:val="right"/>
              <w:rPr>
                <w:sz w:val="22"/>
                <w:szCs w:val="22"/>
              </w:rPr>
            </w:pPr>
            <w:r>
              <w:rPr>
                <w:sz w:val="22"/>
                <w:szCs w:val="22"/>
              </w:rPr>
              <w:t xml:space="preserve">-0,1  </w:t>
            </w:r>
          </w:p>
        </w:tc>
        <w:tc>
          <w:tcPr>
            <w:tcW w:w="1289"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312" w:firstLine="0"/>
              <w:jc w:val="right"/>
              <w:rPr>
                <w:sz w:val="22"/>
                <w:szCs w:val="22"/>
              </w:rPr>
            </w:pPr>
            <w:r>
              <w:rPr>
                <w:sz w:val="22"/>
                <w:szCs w:val="22"/>
              </w:rPr>
              <w:t xml:space="preserve">100,0  </w:t>
            </w:r>
          </w:p>
        </w:tc>
      </w:tr>
      <w:tr w:rsidR="00AA72C2" w:rsidRPr="00D3393E" w:rsidTr="00464CC6">
        <w:trPr>
          <w:jc w:val="center"/>
        </w:trPr>
        <w:tc>
          <w:tcPr>
            <w:tcW w:w="3772" w:type="dxa"/>
            <w:tcBorders>
              <w:top w:val="nil"/>
              <w:left w:val="single" w:sz="4" w:space="0" w:color="auto"/>
              <w:bottom w:val="nil"/>
              <w:right w:val="single" w:sz="4" w:space="0" w:color="auto"/>
            </w:tcBorders>
            <w:vAlign w:val="bottom"/>
          </w:tcPr>
          <w:p w:rsidR="00733564" w:rsidRPr="00CB7EE9" w:rsidRDefault="00733564" w:rsidP="00417494">
            <w:pPr>
              <w:spacing w:before="80" w:after="80" w:line="200" w:lineRule="exact"/>
              <w:ind w:left="645" w:right="113"/>
              <w:rPr>
                <w:snapToGrid w:val="0"/>
              </w:rPr>
            </w:pPr>
            <w:r w:rsidRPr="00CB7EE9">
              <w:rPr>
                <w:snapToGrid w:val="0"/>
                <w:sz w:val="22"/>
                <w:szCs w:val="22"/>
              </w:rPr>
              <w:t>в том числе:</w:t>
            </w:r>
          </w:p>
        </w:tc>
        <w:tc>
          <w:tcPr>
            <w:tcW w:w="1240" w:type="dxa"/>
            <w:tcBorders>
              <w:top w:val="nil"/>
              <w:left w:val="single" w:sz="4" w:space="0" w:color="auto"/>
              <w:bottom w:val="nil"/>
              <w:right w:val="single" w:sz="4" w:space="0" w:color="auto"/>
            </w:tcBorders>
            <w:vAlign w:val="bottom"/>
          </w:tcPr>
          <w:p w:rsidR="00733564" w:rsidRPr="00CB7EE9" w:rsidRDefault="00733564" w:rsidP="00417494">
            <w:pPr>
              <w:pStyle w:val="21"/>
              <w:spacing w:before="80" w:after="80" w:line="200" w:lineRule="exact"/>
              <w:ind w:right="176" w:firstLine="0"/>
              <w:jc w:val="right"/>
              <w:rPr>
                <w:sz w:val="22"/>
                <w:szCs w:val="22"/>
              </w:rPr>
            </w:pPr>
          </w:p>
        </w:tc>
        <w:tc>
          <w:tcPr>
            <w:tcW w:w="1249" w:type="dxa"/>
            <w:tcBorders>
              <w:top w:val="nil"/>
              <w:left w:val="single" w:sz="4" w:space="0" w:color="auto"/>
              <w:bottom w:val="nil"/>
              <w:right w:val="single" w:sz="4" w:space="0" w:color="auto"/>
            </w:tcBorders>
            <w:vAlign w:val="bottom"/>
          </w:tcPr>
          <w:p w:rsidR="00733564" w:rsidRPr="00CB7EE9" w:rsidRDefault="00733564" w:rsidP="00417494">
            <w:pPr>
              <w:pStyle w:val="21"/>
              <w:spacing w:before="80" w:after="80" w:line="200" w:lineRule="exact"/>
              <w:ind w:right="175" w:firstLine="0"/>
              <w:jc w:val="right"/>
              <w:rPr>
                <w:sz w:val="22"/>
                <w:szCs w:val="22"/>
              </w:rPr>
            </w:pPr>
          </w:p>
        </w:tc>
        <w:tc>
          <w:tcPr>
            <w:tcW w:w="1560" w:type="dxa"/>
            <w:tcBorders>
              <w:top w:val="nil"/>
              <w:left w:val="single" w:sz="4" w:space="0" w:color="auto"/>
              <w:bottom w:val="nil"/>
              <w:right w:val="single" w:sz="4" w:space="0" w:color="auto"/>
            </w:tcBorders>
            <w:vAlign w:val="bottom"/>
          </w:tcPr>
          <w:p w:rsidR="00733564" w:rsidRPr="00CB7EE9" w:rsidRDefault="00733564" w:rsidP="00417494">
            <w:pPr>
              <w:pStyle w:val="21"/>
              <w:spacing w:before="80" w:after="80" w:line="200" w:lineRule="exact"/>
              <w:ind w:right="454" w:firstLine="0"/>
              <w:jc w:val="right"/>
              <w:rPr>
                <w:sz w:val="22"/>
                <w:szCs w:val="22"/>
              </w:rPr>
            </w:pPr>
          </w:p>
        </w:tc>
        <w:tc>
          <w:tcPr>
            <w:tcW w:w="1289" w:type="dxa"/>
            <w:tcBorders>
              <w:top w:val="nil"/>
              <w:left w:val="single" w:sz="4" w:space="0" w:color="auto"/>
              <w:bottom w:val="nil"/>
              <w:right w:val="single" w:sz="4" w:space="0" w:color="auto"/>
            </w:tcBorders>
            <w:vAlign w:val="bottom"/>
          </w:tcPr>
          <w:p w:rsidR="00733564" w:rsidRPr="00CB7EE9" w:rsidRDefault="00733564" w:rsidP="00417494">
            <w:pPr>
              <w:pStyle w:val="21"/>
              <w:spacing w:before="80" w:after="80" w:line="200" w:lineRule="exact"/>
              <w:ind w:right="312" w:firstLine="0"/>
              <w:jc w:val="right"/>
              <w:rPr>
                <w:sz w:val="22"/>
                <w:szCs w:val="22"/>
              </w:rPr>
            </w:pPr>
          </w:p>
        </w:tc>
      </w:tr>
      <w:tr w:rsidR="00762E0E" w:rsidRPr="00D3393E" w:rsidTr="00464CC6">
        <w:trPr>
          <w:trHeight w:val="292"/>
          <w:jc w:val="center"/>
        </w:trPr>
        <w:tc>
          <w:tcPr>
            <w:tcW w:w="3772" w:type="dxa"/>
            <w:tcBorders>
              <w:top w:val="nil"/>
              <w:left w:val="single" w:sz="4" w:space="0" w:color="auto"/>
              <w:bottom w:val="nil"/>
              <w:right w:val="single" w:sz="4" w:space="0" w:color="auto"/>
            </w:tcBorders>
            <w:vAlign w:val="bottom"/>
          </w:tcPr>
          <w:p w:rsidR="00762E0E" w:rsidRPr="00CB7EE9" w:rsidRDefault="00762E0E" w:rsidP="00417494">
            <w:pPr>
              <w:spacing w:before="80" w:after="80" w:line="200" w:lineRule="exact"/>
              <w:ind w:left="375" w:right="113"/>
              <w:rPr>
                <w:snapToGrid w:val="0"/>
              </w:rPr>
            </w:pPr>
            <w:r w:rsidRPr="00CB7EE9">
              <w:rPr>
                <w:snapToGrid w:val="0"/>
                <w:sz w:val="22"/>
                <w:szCs w:val="22"/>
              </w:rPr>
              <w:t>продовольственные</w:t>
            </w:r>
          </w:p>
        </w:tc>
        <w:tc>
          <w:tcPr>
            <w:tcW w:w="1240"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176" w:firstLine="0"/>
              <w:jc w:val="right"/>
              <w:rPr>
                <w:sz w:val="22"/>
                <w:szCs w:val="22"/>
              </w:rPr>
            </w:pPr>
            <w:r>
              <w:rPr>
                <w:sz w:val="22"/>
                <w:szCs w:val="22"/>
              </w:rPr>
              <w:t xml:space="preserve">1 516,7  </w:t>
            </w:r>
          </w:p>
        </w:tc>
        <w:tc>
          <w:tcPr>
            <w:tcW w:w="1249"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176" w:firstLine="0"/>
              <w:jc w:val="right"/>
              <w:rPr>
                <w:sz w:val="22"/>
                <w:szCs w:val="22"/>
              </w:rPr>
            </w:pPr>
            <w:r>
              <w:rPr>
                <w:sz w:val="22"/>
                <w:szCs w:val="22"/>
              </w:rPr>
              <w:t xml:space="preserve">1 468,4  </w:t>
            </w:r>
          </w:p>
        </w:tc>
        <w:tc>
          <w:tcPr>
            <w:tcW w:w="1560"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454" w:firstLine="0"/>
              <w:jc w:val="right"/>
              <w:rPr>
                <w:sz w:val="22"/>
                <w:szCs w:val="22"/>
              </w:rPr>
            </w:pPr>
            <w:r>
              <w:rPr>
                <w:sz w:val="22"/>
                <w:szCs w:val="22"/>
              </w:rPr>
              <w:t xml:space="preserve">-48,3  </w:t>
            </w:r>
          </w:p>
        </w:tc>
        <w:tc>
          <w:tcPr>
            <w:tcW w:w="1289" w:type="dxa"/>
            <w:tcBorders>
              <w:top w:val="nil"/>
              <w:left w:val="single" w:sz="4" w:space="0" w:color="auto"/>
              <w:bottom w:val="nil"/>
              <w:right w:val="single" w:sz="4" w:space="0" w:color="auto"/>
            </w:tcBorders>
            <w:vAlign w:val="bottom"/>
          </w:tcPr>
          <w:p w:rsidR="00762E0E" w:rsidRDefault="00762E0E" w:rsidP="00417494">
            <w:pPr>
              <w:pStyle w:val="21"/>
              <w:spacing w:before="80" w:after="80" w:line="200" w:lineRule="exact"/>
              <w:ind w:right="312" w:firstLine="0"/>
              <w:jc w:val="right"/>
              <w:rPr>
                <w:sz w:val="22"/>
                <w:szCs w:val="22"/>
              </w:rPr>
            </w:pPr>
            <w:r>
              <w:rPr>
                <w:sz w:val="22"/>
                <w:szCs w:val="22"/>
              </w:rPr>
              <w:t xml:space="preserve">96,8  </w:t>
            </w:r>
          </w:p>
        </w:tc>
      </w:tr>
      <w:tr w:rsidR="00762E0E" w:rsidRPr="00D3393E" w:rsidTr="00464CC6">
        <w:trPr>
          <w:jc w:val="center"/>
        </w:trPr>
        <w:tc>
          <w:tcPr>
            <w:tcW w:w="3772" w:type="dxa"/>
            <w:tcBorders>
              <w:top w:val="nil"/>
              <w:left w:val="single" w:sz="4" w:space="0" w:color="auto"/>
              <w:bottom w:val="double" w:sz="4" w:space="0" w:color="auto"/>
              <w:right w:val="single" w:sz="4" w:space="0" w:color="auto"/>
            </w:tcBorders>
            <w:vAlign w:val="bottom"/>
          </w:tcPr>
          <w:p w:rsidR="00762E0E" w:rsidRPr="00CB7EE9" w:rsidRDefault="00762E0E" w:rsidP="00417494">
            <w:pPr>
              <w:spacing w:before="80" w:after="80" w:line="200" w:lineRule="exact"/>
              <w:ind w:left="375" w:right="113"/>
              <w:rPr>
                <w:snapToGrid w:val="0"/>
              </w:rPr>
            </w:pPr>
            <w:r w:rsidRPr="00CB7EE9">
              <w:rPr>
                <w:snapToGrid w:val="0"/>
                <w:sz w:val="22"/>
                <w:szCs w:val="22"/>
              </w:rPr>
              <w:t>непродовольственные</w:t>
            </w:r>
          </w:p>
        </w:tc>
        <w:tc>
          <w:tcPr>
            <w:tcW w:w="1240" w:type="dxa"/>
            <w:tcBorders>
              <w:top w:val="nil"/>
              <w:left w:val="single" w:sz="4" w:space="0" w:color="auto"/>
              <w:bottom w:val="double" w:sz="4" w:space="0" w:color="auto"/>
              <w:right w:val="single" w:sz="4" w:space="0" w:color="auto"/>
            </w:tcBorders>
            <w:vAlign w:val="bottom"/>
          </w:tcPr>
          <w:p w:rsidR="00762E0E" w:rsidRDefault="00762E0E" w:rsidP="00417494">
            <w:pPr>
              <w:pStyle w:val="21"/>
              <w:spacing w:before="80" w:after="80" w:line="200" w:lineRule="exact"/>
              <w:ind w:right="176" w:firstLine="0"/>
              <w:jc w:val="right"/>
              <w:rPr>
                <w:sz w:val="22"/>
                <w:szCs w:val="22"/>
              </w:rPr>
            </w:pPr>
            <w:r>
              <w:rPr>
                <w:sz w:val="22"/>
                <w:szCs w:val="22"/>
              </w:rPr>
              <w:t xml:space="preserve">834,1  </w:t>
            </w:r>
          </w:p>
        </w:tc>
        <w:tc>
          <w:tcPr>
            <w:tcW w:w="1249" w:type="dxa"/>
            <w:tcBorders>
              <w:top w:val="nil"/>
              <w:left w:val="single" w:sz="4" w:space="0" w:color="auto"/>
              <w:bottom w:val="double" w:sz="4" w:space="0" w:color="auto"/>
              <w:right w:val="single" w:sz="4" w:space="0" w:color="auto"/>
            </w:tcBorders>
            <w:vAlign w:val="bottom"/>
          </w:tcPr>
          <w:p w:rsidR="00762E0E" w:rsidRDefault="00762E0E" w:rsidP="00417494">
            <w:pPr>
              <w:pStyle w:val="21"/>
              <w:spacing w:before="80" w:after="80" w:line="200" w:lineRule="exact"/>
              <w:ind w:right="176" w:firstLine="0"/>
              <w:jc w:val="right"/>
              <w:rPr>
                <w:sz w:val="22"/>
                <w:szCs w:val="22"/>
              </w:rPr>
            </w:pPr>
            <w:r>
              <w:rPr>
                <w:sz w:val="22"/>
                <w:szCs w:val="22"/>
              </w:rPr>
              <w:t xml:space="preserve">882,3  </w:t>
            </w:r>
          </w:p>
        </w:tc>
        <w:tc>
          <w:tcPr>
            <w:tcW w:w="1560" w:type="dxa"/>
            <w:tcBorders>
              <w:top w:val="nil"/>
              <w:left w:val="single" w:sz="4" w:space="0" w:color="auto"/>
              <w:bottom w:val="double" w:sz="4" w:space="0" w:color="auto"/>
              <w:right w:val="single" w:sz="4" w:space="0" w:color="auto"/>
            </w:tcBorders>
            <w:vAlign w:val="bottom"/>
          </w:tcPr>
          <w:p w:rsidR="00762E0E" w:rsidRDefault="00762E0E" w:rsidP="00417494">
            <w:pPr>
              <w:pStyle w:val="21"/>
              <w:spacing w:before="80" w:after="80" w:line="200" w:lineRule="exact"/>
              <w:ind w:right="454" w:firstLine="0"/>
              <w:jc w:val="right"/>
              <w:rPr>
                <w:sz w:val="22"/>
                <w:szCs w:val="22"/>
              </w:rPr>
            </w:pPr>
            <w:r>
              <w:rPr>
                <w:sz w:val="22"/>
                <w:szCs w:val="22"/>
              </w:rPr>
              <w:t xml:space="preserve">48,2  </w:t>
            </w:r>
          </w:p>
        </w:tc>
        <w:tc>
          <w:tcPr>
            <w:tcW w:w="1289" w:type="dxa"/>
            <w:tcBorders>
              <w:top w:val="nil"/>
              <w:left w:val="single" w:sz="4" w:space="0" w:color="auto"/>
              <w:bottom w:val="double" w:sz="4" w:space="0" w:color="auto"/>
              <w:right w:val="single" w:sz="4" w:space="0" w:color="auto"/>
            </w:tcBorders>
            <w:vAlign w:val="bottom"/>
          </w:tcPr>
          <w:p w:rsidR="00762E0E" w:rsidRDefault="00762E0E" w:rsidP="00417494">
            <w:pPr>
              <w:pStyle w:val="21"/>
              <w:spacing w:before="80" w:after="80" w:line="200" w:lineRule="exact"/>
              <w:ind w:right="312" w:firstLine="0"/>
              <w:jc w:val="right"/>
              <w:rPr>
                <w:sz w:val="22"/>
                <w:szCs w:val="22"/>
              </w:rPr>
            </w:pPr>
            <w:r>
              <w:rPr>
                <w:sz w:val="22"/>
                <w:szCs w:val="22"/>
              </w:rPr>
              <w:t xml:space="preserve">105,8  </w:t>
            </w:r>
          </w:p>
        </w:tc>
      </w:tr>
    </w:tbl>
    <w:bookmarkEnd w:id="10"/>
    <w:p w:rsidR="00FD0603" w:rsidRPr="00D3393E" w:rsidRDefault="00FD0603" w:rsidP="00097D44">
      <w:pPr>
        <w:spacing w:before="320" w:after="120" w:line="260" w:lineRule="exact"/>
        <w:jc w:val="center"/>
        <w:rPr>
          <w:rFonts w:ascii="Arial" w:hAnsi="Arial" w:cs="Arial"/>
          <w:b/>
          <w:bCs/>
          <w:sz w:val="22"/>
          <w:szCs w:val="22"/>
        </w:rPr>
      </w:pPr>
      <w:r w:rsidRPr="00D3393E">
        <w:rPr>
          <w:rFonts w:ascii="Arial" w:hAnsi="Arial" w:cs="Arial"/>
          <w:b/>
          <w:bCs/>
          <w:sz w:val="22"/>
          <w:szCs w:val="22"/>
        </w:rPr>
        <w:t xml:space="preserve">Экспорт товаров, по которым произошло наиболее существенное </w:t>
      </w:r>
      <w:r w:rsidRPr="00D3393E">
        <w:rPr>
          <w:rFonts w:ascii="Arial" w:hAnsi="Arial" w:cs="Arial"/>
          <w:b/>
          <w:bCs/>
          <w:sz w:val="22"/>
          <w:szCs w:val="22"/>
        </w:rPr>
        <w:br/>
      </w:r>
      <w:r w:rsidR="0006513B" w:rsidRPr="00D3393E">
        <w:rPr>
          <w:rFonts w:ascii="Arial" w:hAnsi="Arial" w:cs="Arial"/>
          <w:b/>
          <w:bCs/>
          <w:sz w:val="22"/>
          <w:szCs w:val="22"/>
        </w:rPr>
        <w:t>сокращение</w:t>
      </w:r>
      <w:r w:rsidRPr="00D3393E">
        <w:rPr>
          <w:rFonts w:ascii="Arial" w:hAnsi="Arial" w:cs="Arial"/>
          <w:b/>
          <w:bCs/>
          <w:sz w:val="22"/>
          <w:szCs w:val="22"/>
        </w:rPr>
        <w:t xml:space="preserve">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828"/>
        <w:gridCol w:w="1216"/>
        <w:gridCol w:w="1217"/>
        <w:gridCol w:w="1560"/>
        <w:gridCol w:w="1298"/>
      </w:tblGrid>
      <w:tr w:rsidR="00764CC8" w:rsidRPr="00D3393E" w:rsidTr="00A9231D">
        <w:trPr>
          <w:cantSplit/>
          <w:tblHeader/>
          <w:jc w:val="center"/>
        </w:trPr>
        <w:tc>
          <w:tcPr>
            <w:tcW w:w="3828" w:type="dxa"/>
            <w:vMerge w:val="restart"/>
            <w:tcBorders>
              <w:top w:val="single" w:sz="4" w:space="0" w:color="auto"/>
              <w:left w:val="single" w:sz="4" w:space="0" w:color="auto"/>
              <w:bottom w:val="nil"/>
              <w:right w:val="single" w:sz="4" w:space="0" w:color="auto"/>
            </w:tcBorders>
          </w:tcPr>
          <w:p w:rsidR="00764CC8" w:rsidRPr="00D3393E" w:rsidRDefault="00764CC8" w:rsidP="000A7105">
            <w:pPr>
              <w:pStyle w:val="21"/>
              <w:spacing w:before="40" w:after="40" w:line="200" w:lineRule="exact"/>
              <w:ind w:firstLine="0"/>
              <w:jc w:val="center"/>
              <w:rPr>
                <w:sz w:val="22"/>
                <w:szCs w:val="22"/>
              </w:rPr>
            </w:pPr>
          </w:p>
        </w:tc>
        <w:tc>
          <w:tcPr>
            <w:tcW w:w="1216" w:type="dxa"/>
            <w:vMerge w:val="restart"/>
            <w:tcBorders>
              <w:top w:val="single" w:sz="4" w:space="0" w:color="auto"/>
              <w:left w:val="single" w:sz="4" w:space="0" w:color="auto"/>
              <w:bottom w:val="nil"/>
              <w:right w:val="single" w:sz="4" w:space="0" w:color="auto"/>
            </w:tcBorders>
          </w:tcPr>
          <w:p w:rsidR="00764CC8" w:rsidRPr="00D3393E" w:rsidRDefault="007C0D5C" w:rsidP="00764CC8">
            <w:pPr>
              <w:spacing w:before="20" w:after="20" w:line="200" w:lineRule="exact"/>
              <w:jc w:val="center"/>
            </w:pPr>
            <w:r w:rsidRPr="00D3393E">
              <w:rPr>
                <w:sz w:val="22"/>
                <w:szCs w:val="22"/>
              </w:rPr>
              <w:t>Январь-</w:t>
            </w:r>
            <w:r w:rsidR="009F692A">
              <w:rPr>
                <w:sz w:val="22"/>
                <w:szCs w:val="22"/>
              </w:rPr>
              <w:t>май</w:t>
            </w:r>
            <w:r w:rsidR="00392E41" w:rsidRPr="00D3393E">
              <w:rPr>
                <w:sz w:val="22"/>
                <w:szCs w:val="22"/>
              </w:rPr>
              <w:t xml:space="preserve"> </w:t>
            </w:r>
            <w:r w:rsidR="009F692A">
              <w:rPr>
                <w:sz w:val="22"/>
                <w:szCs w:val="22"/>
              </w:rPr>
              <w:br/>
            </w:r>
            <w:r w:rsidR="00392E41" w:rsidRPr="00D3393E">
              <w:rPr>
                <w:sz w:val="22"/>
                <w:szCs w:val="22"/>
              </w:rPr>
              <w:t>2018 г.</w:t>
            </w:r>
            <w:r w:rsidR="00764CC8" w:rsidRPr="00D3393E">
              <w:rPr>
                <w:sz w:val="22"/>
                <w:szCs w:val="22"/>
              </w:rPr>
              <w:t xml:space="preserve">, </w:t>
            </w:r>
            <w:r w:rsidR="00764CC8" w:rsidRPr="00D3393E">
              <w:rPr>
                <w:sz w:val="22"/>
                <w:szCs w:val="22"/>
              </w:rPr>
              <w:br/>
              <w:t>млн. долл. США</w:t>
            </w:r>
          </w:p>
        </w:tc>
        <w:tc>
          <w:tcPr>
            <w:tcW w:w="1217" w:type="dxa"/>
            <w:vMerge w:val="restart"/>
            <w:tcBorders>
              <w:top w:val="single" w:sz="4" w:space="0" w:color="auto"/>
              <w:left w:val="single" w:sz="4" w:space="0" w:color="auto"/>
              <w:bottom w:val="nil"/>
              <w:right w:val="single" w:sz="4" w:space="0" w:color="auto"/>
            </w:tcBorders>
          </w:tcPr>
          <w:p w:rsidR="00764CC8" w:rsidRPr="00D3393E" w:rsidRDefault="00764CC8" w:rsidP="00FC2E48">
            <w:pPr>
              <w:spacing w:before="20" w:after="20" w:line="200" w:lineRule="exact"/>
              <w:jc w:val="center"/>
            </w:pPr>
            <w:r w:rsidRPr="00D3393E">
              <w:rPr>
                <w:sz w:val="22"/>
                <w:szCs w:val="22"/>
              </w:rPr>
              <w:t xml:space="preserve"> </w:t>
            </w:r>
            <w:r w:rsidR="007C0D5C" w:rsidRPr="00D3393E">
              <w:rPr>
                <w:sz w:val="22"/>
                <w:szCs w:val="22"/>
              </w:rPr>
              <w:t>Январь-</w:t>
            </w:r>
            <w:r w:rsidR="009F692A">
              <w:rPr>
                <w:sz w:val="22"/>
                <w:szCs w:val="22"/>
              </w:rPr>
              <w:t>май</w:t>
            </w:r>
            <w:r w:rsidR="002E57F2" w:rsidRPr="00D3393E">
              <w:rPr>
                <w:sz w:val="22"/>
                <w:szCs w:val="22"/>
              </w:rPr>
              <w:t xml:space="preserve"> </w:t>
            </w:r>
            <w:r w:rsidR="009F692A">
              <w:rPr>
                <w:sz w:val="22"/>
                <w:szCs w:val="22"/>
              </w:rPr>
              <w:br/>
            </w:r>
            <w:r w:rsidR="002E57F2" w:rsidRPr="00D3393E">
              <w:rPr>
                <w:sz w:val="22"/>
                <w:szCs w:val="22"/>
              </w:rPr>
              <w:t>2019 г.</w:t>
            </w:r>
            <w:r w:rsidRPr="00D3393E">
              <w:rPr>
                <w:sz w:val="22"/>
                <w:szCs w:val="22"/>
              </w:rPr>
              <w:t xml:space="preserve">, </w:t>
            </w:r>
            <w:r w:rsidRPr="00D3393E">
              <w:rPr>
                <w:sz w:val="22"/>
                <w:szCs w:val="22"/>
              </w:rPr>
              <w:br/>
              <w:t>млн. долл. США</w:t>
            </w:r>
          </w:p>
        </w:tc>
        <w:tc>
          <w:tcPr>
            <w:tcW w:w="2858" w:type="dxa"/>
            <w:gridSpan w:val="2"/>
            <w:tcBorders>
              <w:top w:val="single" w:sz="4" w:space="0" w:color="auto"/>
              <w:left w:val="single" w:sz="4" w:space="0" w:color="auto"/>
              <w:bottom w:val="single" w:sz="4" w:space="0" w:color="auto"/>
              <w:right w:val="single" w:sz="4" w:space="0" w:color="auto"/>
            </w:tcBorders>
          </w:tcPr>
          <w:p w:rsidR="00764CC8" w:rsidRPr="00D3393E" w:rsidRDefault="000A01C1" w:rsidP="00FC2E48">
            <w:pPr>
              <w:spacing w:before="40" w:after="40" w:line="200" w:lineRule="exact"/>
              <w:jc w:val="center"/>
            </w:pPr>
            <w:r w:rsidRPr="00D3393E">
              <w:rPr>
                <w:sz w:val="22"/>
                <w:szCs w:val="22"/>
              </w:rPr>
              <w:t>Январь-</w:t>
            </w:r>
            <w:r w:rsidR="009F692A">
              <w:rPr>
                <w:sz w:val="22"/>
                <w:szCs w:val="22"/>
              </w:rPr>
              <w:t>май</w:t>
            </w:r>
            <w:r w:rsidRPr="00D3393E">
              <w:rPr>
                <w:sz w:val="22"/>
                <w:szCs w:val="22"/>
              </w:rPr>
              <w:t xml:space="preserve"> 2019 г.</w:t>
            </w:r>
            <w:r w:rsidRPr="00D3393E">
              <w:rPr>
                <w:sz w:val="22"/>
                <w:szCs w:val="22"/>
              </w:rPr>
              <w:br/>
              <w:t>к январю-</w:t>
            </w:r>
            <w:r w:rsidR="009F692A">
              <w:rPr>
                <w:sz w:val="22"/>
                <w:szCs w:val="22"/>
              </w:rPr>
              <w:t>маю</w:t>
            </w:r>
            <w:r w:rsidRPr="00D3393E">
              <w:rPr>
                <w:sz w:val="22"/>
                <w:szCs w:val="22"/>
              </w:rPr>
              <w:t xml:space="preserve"> 2018 г.</w:t>
            </w:r>
          </w:p>
        </w:tc>
      </w:tr>
      <w:tr w:rsidR="0006513B" w:rsidRPr="00D3393E" w:rsidTr="000B6D4D">
        <w:trPr>
          <w:cantSplit/>
          <w:trHeight w:val="23"/>
          <w:tblHeader/>
          <w:jc w:val="center"/>
        </w:trPr>
        <w:tc>
          <w:tcPr>
            <w:tcW w:w="3828" w:type="dxa"/>
            <w:vMerge/>
            <w:tcBorders>
              <w:top w:val="nil"/>
              <w:left w:val="single" w:sz="4" w:space="0" w:color="auto"/>
              <w:bottom w:val="single" w:sz="4" w:space="0" w:color="auto"/>
              <w:right w:val="single" w:sz="4" w:space="0" w:color="auto"/>
            </w:tcBorders>
          </w:tcPr>
          <w:p w:rsidR="0006513B" w:rsidRPr="00D3393E" w:rsidRDefault="0006513B" w:rsidP="000A7105">
            <w:pPr>
              <w:pStyle w:val="21"/>
              <w:spacing w:before="40" w:after="40" w:line="200" w:lineRule="exact"/>
              <w:ind w:firstLine="0"/>
              <w:jc w:val="center"/>
              <w:rPr>
                <w:sz w:val="22"/>
                <w:szCs w:val="22"/>
              </w:rPr>
            </w:pPr>
          </w:p>
        </w:tc>
        <w:tc>
          <w:tcPr>
            <w:tcW w:w="1216" w:type="dxa"/>
            <w:vMerge/>
            <w:tcBorders>
              <w:top w:val="nil"/>
              <w:left w:val="single" w:sz="4" w:space="0" w:color="auto"/>
              <w:bottom w:val="single" w:sz="4" w:space="0" w:color="auto"/>
              <w:right w:val="single" w:sz="4" w:space="0" w:color="auto"/>
            </w:tcBorders>
          </w:tcPr>
          <w:p w:rsidR="0006513B" w:rsidRPr="00D3393E" w:rsidRDefault="0006513B" w:rsidP="000A7105">
            <w:pPr>
              <w:pStyle w:val="21"/>
              <w:spacing w:before="40" w:after="40" w:line="220" w:lineRule="exact"/>
              <w:ind w:right="227" w:firstLine="0"/>
              <w:jc w:val="center"/>
              <w:rPr>
                <w:sz w:val="22"/>
                <w:szCs w:val="22"/>
              </w:rPr>
            </w:pPr>
          </w:p>
        </w:tc>
        <w:tc>
          <w:tcPr>
            <w:tcW w:w="1217" w:type="dxa"/>
            <w:vMerge/>
            <w:tcBorders>
              <w:top w:val="nil"/>
              <w:left w:val="single" w:sz="4" w:space="0" w:color="auto"/>
              <w:bottom w:val="single" w:sz="4" w:space="0" w:color="auto"/>
              <w:right w:val="single" w:sz="4" w:space="0" w:color="auto"/>
            </w:tcBorders>
          </w:tcPr>
          <w:p w:rsidR="0006513B" w:rsidRPr="00D3393E" w:rsidRDefault="0006513B" w:rsidP="000A7105">
            <w:pPr>
              <w:pStyle w:val="21"/>
              <w:spacing w:before="40" w:after="4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06513B" w:rsidRPr="00D3393E" w:rsidRDefault="00FC6209" w:rsidP="000B6D4D">
            <w:pPr>
              <w:pStyle w:val="21"/>
              <w:spacing w:before="20" w:after="20" w:line="200" w:lineRule="exact"/>
              <w:ind w:left="-57" w:right="-57" w:firstLine="0"/>
              <w:jc w:val="center"/>
              <w:rPr>
                <w:sz w:val="22"/>
                <w:szCs w:val="22"/>
              </w:rPr>
            </w:pPr>
            <w:r w:rsidRPr="00D3393E">
              <w:rPr>
                <w:spacing w:val="-4"/>
                <w:sz w:val="22"/>
                <w:szCs w:val="22"/>
              </w:rPr>
              <w:t>у</w:t>
            </w:r>
            <w:r w:rsidR="0006513B" w:rsidRPr="00D3393E">
              <w:rPr>
                <w:spacing w:val="-4"/>
                <w:sz w:val="22"/>
                <w:szCs w:val="22"/>
              </w:rPr>
              <w:t>меньшение</w:t>
            </w:r>
            <w:proofErr w:type="gramStart"/>
            <w:r w:rsidR="0006513B" w:rsidRPr="00D3393E">
              <w:rPr>
                <w:spacing w:val="-4"/>
                <w:sz w:val="22"/>
                <w:szCs w:val="22"/>
              </w:rPr>
              <w:t xml:space="preserve"> (-),</w:t>
            </w:r>
            <w:r w:rsidR="0006513B" w:rsidRPr="00D3393E">
              <w:rPr>
                <w:spacing w:val="-22"/>
                <w:sz w:val="22"/>
                <w:szCs w:val="22"/>
              </w:rPr>
              <w:br/>
            </w:r>
            <w:proofErr w:type="gramEnd"/>
            <w:r w:rsidR="0006513B" w:rsidRPr="00D3393E">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06513B" w:rsidRPr="00D3393E" w:rsidRDefault="0006513B" w:rsidP="000B6D4D">
            <w:pPr>
              <w:pStyle w:val="21"/>
              <w:spacing w:before="20" w:after="20" w:line="200" w:lineRule="exact"/>
              <w:ind w:firstLine="0"/>
              <w:jc w:val="center"/>
              <w:rPr>
                <w:sz w:val="22"/>
                <w:szCs w:val="22"/>
              </w:rPr>
            </w:pPr>
            <w:r w:rsidRPr="00D3393E">
              <w:rPr>
                <w:sz w:val="22"/>
                <w:szCs w:val="22"/>
              </w:rPr>
              <w:t xml:space="preserve">в </w:t>
            </w:r>
            <w:r w:rsidRPr="00D3393E">
              <w:rPr>
                <w:sz w:val="22"/>
                <w:szCs w:val="22"/>
              </w:rPr>
              <w:br/>
              <w:t>процентах</w:t>
            </w:r>
          </w:p>
        </w:tc>
      </w:tr>
      <w:tr w:rsidR="0003789C" w:rsidRPr="001C7DD9" w:rsidTr="00D36895">
        <w:trPr>
          <w:trHeight w:val="85"/>
          <w:jc w:val="center"/>
        </w:trPr>
        <w:tc>
          <w:tcPr>
            <w:tcW w:w="3828" w:type="dxa"/>
            <w:tcBorders>
              <w:top w:val="single" w:sz="4" w:space="0" w:color="auto"/>
              <w:left w:val="single" w:sz="4" w:space="0" w:color="auto"/>
              <w:bottom w:val="nil"/>
              <w:right w:val="single" w:sz="4" w:space="0" w:color="auto"/>
            </w:tcBorders>
            <w:vAlign w:val="bottom"/>
          </w:tcPr>
          <w:p w:rsidR="0003789C" w:rsidRPr="001B78FA" w:rsidRDefault="0003789C" w:rsidP="00097D44">
            <w:pPr>
              <w:spacing w:before="90" w:after="90" w:line="200" w:lineRule="exact"/>
            </w:pPr>
            <w:r w:rsidRPr="001B78FA">
              <w:rPr>
                <w:sz w:val="22"/>
                <w:szCs w:val="22"/>
              </w:rPr>
              <w:t>Говядина</w:t>
            </w:r>
          </w:p>
        </w:tc>
        <w:tc>
          <w:tcPr>
            <w:tcW w:w="1216" w:type="dxa"/>
            <w:tcBorders>
              <w:top w:val="single" w:sz="4" w:space="0" w:color="auto"/>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225,6</w:t>
            </w:r>
          </w:p>
        </w:tc>
        <w:tc>
          <w:tcPr>
            <w:tcW w:w="1217" w:type="dxa"/>
            <w:tcBorders>
              <w:top w:val="single" w:sz="4" w:space="0" w:color="auto"/>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157,0</w:t>
            </w:r>
          </w:p>
        </w:tc>
        <w:tc>
          <w:tcPr>
            <w:tcW w:w="1560" w:type="dxa"/>
            <w:tcBorders>
              <w:top w:val="single" w:sz="4" w:space="0" w:color="auto"/>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454" w:firstLine="0"/>
              <w:jc w:val="right"/>
              <w:rPr>
                <w:sz w:val="22"/>
                <w:szCs w:val="22"/>
              </w:rPr>
            </w:pPr>
            <w:r w:rsidRPr="001B78FA">
              <w:rPr>
                <w:sz w:val="22"/>
                <w:szCs w:val="22"/>
              </w:rPr>
              <w:t>-68,6</w:t>
            </w:r>
          </w:p>
        </w:tc>
        <w:tc>
          <w:tcPr>
            <w:tcW w:w="1298" w:type="dxa"/>
            <w:tcBorders>
              <w:top w:val="single" w:sz="4" w:space="0" w:color="auto"/>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84" w:firstLine="0"/>
              <w:jc w:val="right"/>
              <w:rPr>
                <w:sz w:val="22"/>
                <w:szCs w:val="22"/>
              </w:rPr>
            </w:pPr>
            <w:r w:rsidRPr="001B78FA">
              <w:rPr>
                <w:sz w:val="22"/>
                <w:szCs w:val="22"/>
              </w:rPr>
              <w:t>69,6</w:t>
            </w:r>
          </w:p>
        </w:tc>
      </w:tr>
      <w:tr w:rsidR="0003789C" w:rsidRPr="001C7DD9" w:rsidTr="00D36895">
        <w:trPr>
          <w:jc w:val="center"/>
        </w:trPr>
        <w:tc>
          <w:tcPr>
            <w:tcW w:w="3828" w:type="dxa"/>
            <w:tcBorders>
              <w:top w:val="nil"/>
              <w:left w:val="single" w:sz="4" w:space="0" w:color="auto"/>
              <w:bottom w:val="nil"/>
              <w:right w:val="single" w:sz="4" w:space="0" w:color="auto"/>
            </w:tcBorders>
            <w:vAlign w:val="bottom"/>
          </w:tcPr>
          <w:p w:rsidR="0003789C" w:rsidRPr="001B78FA" w:rsidRDefault="0003789C" w:rsidP="00097D44">
            <w:pPr>
              <w:spacing w:before="90" w:after="90" w:line="200" w:lineRule="exact"/>
            </w:pPr>
            <w:r w:rsidRPr="001B78FA">
              <w:rPr>
                <w:sz w:val="22"/>
                <w:szCs w:val="22"/>
              </w:rPr>
              <w:t>Автомобили грузовые</w:t>
            </w:r>
          </w:p>
        </w:tc>
        <w:tc>
          <w:tcPr>
            <w:tcW w:w="1216"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390,0</w:t>
            </w:r>
          </w:p>
        </w:tc>
        <w:tc>
          <w:tcPr>
            <w:tcW w:w="1217"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351,8</w:t>
            </w:r>
          </w:p>
        </w:tc>
        <w:tc>
          <w:tcPr>
            <w:tcW w:w="1560"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454" w:firstLine="0"/>
              <w:jc w:val="right"/>
              <w:rPr>
                <w:sz w:val="22"/>
                <w:szCs w:val="22"/>
              </w:rPr>
            </w:pPr>
            <w:r w:rsidRPr="001B78FA">
              <w:rPr>
                <w:sz w:val="22"/>
                <w:szCs w:val="22"/>
              </w:rPr>
              <w:t>-38,2</w:t>
            </w:r>
          </w:p>
        </w:tc>
        <w:tc>
          <w:tcPr>
            <w:tcW w:w="1298"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84" w:firstLine="0"/>
              <w:jc w:val="right"/>
              <w:rPr>
                <w:sz w:val="22"/>
                <w:szCs w:val="22"/>
              </w:rPr>
            </w:pPr>
            <w:r w:rsidRPr="001B78FA">
              <w:rPr>
                <w:sz w:val="22"/>
                <w:szCs w:val="22"/>
              </w:rPr>
              <w:t>90,2</w:t>
            </w:r>
          </w:p>
        </w:tc>
      </w:tr>
      <w:tr w:rsidR="0003789C" w:rsidRPr="001C7DD9" w:rsidTr="00D36895">
        <w:trPr>
          <w:jc w:val="center"/>
        </w:trPr>
        <w:tc>
          <w:tcPr>
            <w:tcW w:w="3828" w:type="dxa"/>
            <w:tcBorders>
              <w:top w:val="nil"/>
              <w:left w:val="single" w:sz="4" w:space="0" w:color="auto"/>
              <w:bottom w:val="nil"/>
              <w:right w:val="single" w:sz="4" w:space="0" w:color="auto"/>
            </w:tcBorders>
            <w:vAlign w:val="center"/>
          </w:tcPr>
          <w:p w:rsidR="0003789C" w:rsidRPr="001B78FA" w:rsidRDefault="0003789C" w:rsidP="00097D44">
            <w:pPr>
              <w:spacing w:before="90" w:after="90" w:line="200" w:lineRule="exact"/>
            </w:pPr>
            <w:r w:rsidRPr="001B78FA">
              <w:rPr>
                <w:sz w:val="22"/>
                <w:szCs w:val="22"/>
              </w:rPr>
              <w:t xml:space="preserve">Экстракт солодовый, готовые пищевые продукты из муки, </w:t>
            </w:r>
            <w:r w:rsidRPr="001B78FA">
              <w:rPr>
                <w:sz w:val="22"/>
                <w:szCs w:val="22"/>
              </w:rPr>
              <w:br/>
              <w:t>крупы, крахмала</w:t>
            </w:r>
          </w:p>
        </w:tc>
        <w:tc>
          <w:tcPr>
            <w:tcW w:w="1216"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55,5</w:t>
            </w:r>
          </w:p>
        </w:tc>
        <w:tc>
          <w:tcPr>
            <w:tcW w:w="1217"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26,7</w:t>
            </w:r>
          </w:p>
        </w:tc>
        <w:tc>
          <w:tcPr>
            <w:tcW w:w="1560"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454" w:firstLine="0"/>
              <w:jc w:val="right"/>
              <w:rPr>
                <w:sz w:val="22"/>
                <w:szCs w:val="22"/>
              </w:rPr>
            </w:pPr>
            <w:r w:rsidRPr="001B78FA">
              <w:rPr>
                <w:sz w:val="22"/>
                <w:szCs w:val="22"/>
              </w:rPr>
              <w:t>-28,8</w:t>
            </w:r>
          </w:p>
        </w:tc>
        <w:tc>
          <w:tcPr>
            <w:tcW w:w="1298"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84" w:firstLine="0"/>
              <w:jc w:val="right"/>
              <w:rPr>
                <w:sz w:val="22"/>
                <w:szCs w:val="22"/>
              </w:rPr>
            </w:pPr>
            <w:r w:rsidRPr="001B78FA">
              <w:rPr>
                <w:sz w:val="22"/>
                <w:szCs w:val="22"/>
              </w:rPr>
              <w:t>48,2</w:t>
            </w:r>
          </w:p>
        </w:tc>
      </w:tr>
      <w:tr w:rsidR="0003789C" w:rsidRPr="001C7DD9" w:rsidTr="00C825BB">
        <w:trPr>
          <w:jc w:val="center"/>
        </w:trPr>
        <w:tc>
          <w:tcPr>
            <w:tcW w:w="3828" w:type="dxa"/>
            <w:tcBorders>
              <w:top w:val="nil"/>
              <w:left w:val="single" w:sz="4" w:space="0" w:color="auto"/>
              <w:bottom w:val="nil"/>
              <w:right w:val="single" w:sz="4" w:space="0" w:color="auto"/>
            </w:tcBorders>
            <w:vAlign w:val="bottom"/>
          </w:tcPr>
          <w:p w:rsidR="0003789C" w:rsidRPr="001B78FA" w:rsidRDefault="0003789C" w:rsidP="00097D44">
            <w:pPr>
              <w:spacing w:before="90" w:after="90" w:line="200" w:lineRule="exact"/>
            </w:pPr>
            <w:r w:rsidRPr="001B78FA">
              <w:rPr>
                <w:sz w:val="22"/>
                <w:szCs w:val="22"/>
              </w:rPr>
              <w:t>Плиты древесно-стружечные</w:t>
            </w:r>
          </w:p>
        </w:tc>
        <w:tc>
          <w:tcPr>
            <w:tcW w:w="1216"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51,4</w:t>
            </w:r>
          </w:p>
        </w:tc>
        <w:tc>
          <w:tcPr>
            <w:tcW w:w="1217"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28,2</w:t>
            </w:r>
          </w:p>
        </w:tc>
        <w:tc>
          <w:tcPr>
            <w:tcW w:w="1560"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454" w:firstLine="0"/>
              <w:jc w:val="right"/>
              <w:rPr>
                <w:sz w:val="22"/>
                <w:szCs w:val="22"/>
              </w:rPr>
            </w:pPr>
            <w:r w:rsidRPr="001B78FA">
              <w:rPr>
                <w:sz w:val="22"/>
                <w:szCs w:val="22"/>
              </w:rPr>
              <w:t>-23,2</w:t>
            </w:r>
          </w:p>
        </w:tc>
        <w:tc>
          <w:tcPr>
            <w:tcW w:w="1298"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84" w:firstLine="0"/>
              <w:jc w:val="right"/>
              <w:rPr>
                <w:sz w:val="22"/>
                <w:szCs w:val="22"/>
              </w:rPr>
            </w:pPr>
            <w:r w:rsidRPr="001B78FA">
              <w:rPr>
                <w:sz w:val="22"/>
                <w:szCs w:val="22"/>
              </w:rPr>
              <w:t>54,9</w:t>
            </w:r>
          </w:p>
        </w:tc>
      </w:tr>
      <w:tr w:rsidR="0003789C" w:rsidRPr="001C7DD9" w:rsidTr="00C825BB">
        <w:trPr>
          <w:jc w:val="center"/>
        </w:trPr>
        <w:tc>
          <w:tcPr>
            <w:tcW w:w="3828" w:type="dxa"/>
            <w:tcBorders>
              <w:top w:val="nil"/>
              <w:left w:val="single" w:sz="4" w:space="0" w:color="auto"/>
              <w:bottom w:val="nil"/>
              <w:right w:val="single" w:sz="4" w:space="0" w:color="auto"/>
            </w:tcBorders>
            <w:vAlign w:val="bottom"/>
          </w:tcPr>
          <w:p w:rsidR="0003789C" w:rsidRPr="001B78FA" w:rsidRDefault="0003789C" w:rsidP="00097D44">
            <w:pPr>
              <w:spacing w:before="90" w:after="90" w:line="200" w:lineRule="exact"/>
            </w:pPr>
            <w:r w:rsidRPr="001B78FA">
              <w:rPr>
                <w:sz w:val="22"/>
                <w:szCs w:val="22"/>
              </w:rPr>
              <w:t>Тракторы и седельные тягачи</w:t>
            </w:r>
          </w:p>
        </w:tc>
        <w:tc>
          <w:tcPr>
            <w:tcW w:w="1216"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121,8</w:t>
            </w:r>
          </w:p>
        </w:tc>
        <w:tc>
          <w:tcPr>
            <w:tcW w:w="1217"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98,8</w:t>
            </w:r>
          </w:p>
        </w:tc>
        <w:tc>
          <w:tcPr>
            <w:tcW w:w="1560"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454" w:firstLine="0"/>
              <w:jc w:val="right"/>
              <w:rPr>
                <w:sz w:val="22"/>
                <w:szCs w:val="22"/>
              </w:rPr>
            </w:pPr>
            <w:r w:rsidRPr="001B78FA">
              <w:rPr>
                <w:sz w:val="22"/>
                <w:szCs w:val="22"/>
              </w:rPr>
              <w:t>-23,0</w:t>
            </w:r>
          </w:p>
        </w:tc>
        <w:tc>
          <w:tcPr>
            <w:tcW w:w="1298"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84" w:firstLine="0"/>
              <w:jc w:val="right"/>
              <w:rPr>
                <w:sz w:val="22"/>
                <w:szCs w:val="22"/>
              </w:rPr>
            </w:pPr>
            <w:r w:rsidRPr="001B78FA">
              <w:rPr>
                <w:sz w:val="22"/>
                <w:szCs w:val="22"/>
              </w:rPr>
              <w:t>81,1</w:t>
            </w:r>
          </w:p>
        </w:tc>
      </w:tr>
      <w:tr w:rsidR="0003789C" w:rsidRPr="001C7DD9" w:rsidTr="00C825BB">
        <w:trPr>
          <w:jc w:val="center"/>
        </w:trPr>
        <w:tc>
          <w:tcPr>
            <w:tcW w:w="3828" w:type="dxa"/>
            <w:tcBorders>
              <w:top w:val="nil"/>
              <w:left w:val="single" w:sz="4" w:space="0" w:color="auto"/>
              <w:bottom w:val="nil"/>
              <w:right w:val="single" w:sz="4" w:space="0" w:color="auto"/>
            </w:tcBorders>
            <w:vAlign w:val="bottom"/>
          </w:tcPr>
          <w:p w:rsidR="0003789C" w:rsidRPr="001B78FA" w:rsidRDefault="0003789C" w:rsidP="00097D44">
            <w:pPr>
              <w:spacing w:before="90" w:after="90" w:line="200" w:lineRule="exact"/>
            </w:pPr>
            <w:r w:rsidRPr="001B78FA">
              <w:rPr>
                <w:sz w:val="22"/>
                <w:szCs w:val="22"/>
              </w:rPr>
              <w:t xml:space="preserve">Молоко и сливки </w:t>
            </w:r>
            <w:proofErr w:type="spellStart"/>
            <w:r w:rsidRPr="001B78FA">
              <w:rPr>
                <w:sz w:val="22"/>
                <w:szCs w:val="22"/>
              </w:rPr>
              <w:t>несгущенные</w:t>
            </w:r>
            <w:proofErr w:type="spellEnd"/>
          </w:p>
        </w:tc>
        <w:tc>
          <w:tcPr>
            <w:tcW w:w="1216"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86,2</w:t>
            </w:r>
          </w:p>
        </w:tc>
        <w:tc>
          <w:tcPr>
            <w:tcW w:w="1217"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67,1</w:t>
            </w:r>
          </w:p>
        </w:tc>
        <w:tc>
          <w:tcPr>
            <w:tcW w:w="1560"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454" w:firstLine="0"/>
              <w:jc w:val="right"/>
              <w:rPr>
                <w:sz w:val="22"/>
                <w:szCs w:val="22"/>
              </w:rPr>
            </w:pPr>
            <w:r w:rsidRPr="001B78FA">
              <w:rPr>
                <w:sz w:val="22"/>
                <w:szCs w:val="22"/>
              </w:rPr>
              <w:t>-19,1</w:t>
            </w:r>
          </w:p>
        </w:tc>
        <w:tc>
          <w:tcPr>
            <w:tcW w:w="1298"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84" w:firstLine="0"/>
              <w:jc w:val="right"/>
              <w:rPr>
                <w:sz w:val="22"/>
                <w:szCs w:val="22"/>
              </w:rPr>
            </w:pPr>
            <w:r w:rsidRPr="001B78FA">
              <w:rPr>
                <w:sz w:val="22"/>
                <w:szCs w:val="22"/>
              </w:rPr>
              <w:t>77,9</w:t>
            </w:r>
          </w:p>
        </w:tc>
      </w:tr>
      <w:tr w:rsidR="0003789C" w:rsidRPr="001C7DD9" w:rsidTr="00C825BB">
        <w:trPr>
          <w:jc w:val="center"/>
        </w:trPr>
        <w:tc>
          <w:tcPr>
            <w:tcW w:w="3828" w:type="dxa"/>
            <w:tcBorders>
              <w:top w:val="nil"/>
              <w:left w:val="single" w:sz="4" w:space="0" w:color="auto"/>
              <w:bottom w:val="nil"/>
              <w:right w:val="single" w:sz="4" w:space="0" w:color="auto"/>
            </w:tcBorders>
            <w:vAlign w:val="bottom"/>
          </w:tcPr>
          <w:p w:rsidR="0003789C" w:rsidRPr="001B78FA" w:rsidRDefault="0003789C" w:rsidP="00097D44">
            <w:pPr>
              <w:spacing w:before="90" w:after="90" w:line="200" w:lineRule="exact"/>
            </w:pPr>
            <w:r w:rsidRPr="001B78FA">
              <w:rPr>
                <w:sz w:val="22"/>
                <w:szCs w:val="22"/>
              </w:rPr>
              <w:t>Картофель</w:t>
            </w:r>
          </w:p>
        </w:tc>
        <w:tc>
          <w:tcPr>
            <w:tcW w:w="1216"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31,9</w:t>
            </w:r>
          </w:p>
        </w:tc>
        <w:tc>
          <w:tcPr>
            <w:tcW w:w="1217"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13,1</w:t>
            </w:r>
          </w:p>
        </w:tc>
        <w:tc>
          <w:tcPr>
            <w:tcW w:w="1560"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454" w:firstLine="0"/>
              <w:jc w:val="right"/>
              <w:rPr>
                <w:sz w:val="22"/>
                <w:szCs w:val="22"/>
              </w:rPr>
            </w:pPr>
            <w:r w:rsidRPr="001B78FA">
              <w:rPr>
                <w:sz w:val="22"/>
                <w:szCs w:val="22"/>
              </w:rPr>
              <w:t>-18,8</w:t>
            </w:r>
          </w:p>
        </w:tc>
        <w:tc>
          <w:tcPr>
            <w:tcW w:w="1298"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84" w:firstLine="0"/>
              <w:jc w:val="right"/>
              <w:rPr>
                <w:sz w:val="22"/>
                <w:szCs w:val="22"/>
              </w:rPr>
            </w:pPr>
            <w:r w:rsidRPr="001B78FA">
              <w:rPr>
                <w:sz w:val="22"/>
                <w:szCs w:val="22"/>
              </w:rPr>
              <w:t>41,1</w:t>
            </w:r>
          </w:p>
        </w:tc>
      </w:tr>
      <w:tr w:rsidR="0003789C" w:rsidRPr="001C7DD9" w:rsidTr="00C825BB">
        <w:trPr>
          <w:jc w:val="center"/>
        </w:trPr>
        <w:tc>
          <w:tcPr>
            <w:tcW w:w="3828" w:type="dxa"/>
            <w:tcBorders>
              <w:top w:val="nil"/>
              <w:left w:val="single" w:sz="4" w:space="0" w:color="auto"/>
              <w:bottom w:val="nil"/>
              <w:right w:val="single" w:sz="4" w:space="0" w:color="auto"/>
            </w:tcBorders>
            <w:vAlign w:val="bottom"/>
          </w:tcPr>
          <w:p w:rsidR="0003789C" w:rsidRPr="001B78FA" w:rsidRDefault="0003789C" w:rsidP="00097D44">
            <w:pPr>
              <w:spacing w:before="90" w:after="90" w:line="200" w:lineRule="exact"/>
            </w:pPr>
            <w:r w:rsidRPr="001B78FA">
              <w:rPr>
                <w:sz w:val="22"/>
                <w:szCs w:val="22"/>
              </w:rPr>
              <w:t>Машины и механизмы для уборки</w:t>
            </w:r>
            <w:r w:rsidRPr="001B78FA">
              <w:rPr>
                <w:sz w:val="22"/>
                <w:szCs w:val="22"/>
              </w:rPr>
              <w:br/>
              <w:t>и обмолота сельскохозяйственных культур</w:t>
            </w:r>
          </w:p>
        </w:tc>
        <w:tc>
          <w:tcPr>
            <w:tcW w:w="1216"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41,2</w:t>
            </w:r>
          </w:p>
        </w:tc>
        <w:tc>
          <w:tcPr>
            <w:tcW w:w="1217"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24,2</w:t>
            </w:r>
          </w:p>
        </w:tc>
        <w:tc>
          <w:tcPr>
            <w:tcW w:w="1560"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454" w:firstLine="0"/>
              <w:jc w:val="right"/>
              <w:rPr>
                <w:sz w:val="22"/>
                <w:szCs w:val="22"/>
              </w:rPr>
            </w:pPr>
            <w:r w:rsidRPr="001B78FA">
              <w:rPr>
                <w:sz w:val="22"/>
                <w:szCs w:val="22"/>
              </w:rPr>
              <w:t>-17,0</w:t>
            </w:r>
          </w:p>
        </w:tc>
        <w:tc>
          <w:tcPr>
            <w:tcW w:w="1298"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84" w:firstLine="0"/>
              <w:jc w:val="right"/>
              <w:rPr>
                <w:sz w:val="22"/>
                <w:szCs w:val="22"/>
              </w:rPr>
            </w:pPr>
            <w:r w:rsidRPr="001B78FA">
              <w:rPr>
                <w:sz w:val="22"/>
                <w:szCs w:val="22"/>
              </w:rPr>
              <w:t>58,7</w:t>
            </w:r>
          </w:p>
        </w:tc>
      </w:tr>
      <w:tr w:rsidR="0003789C" w:rsidRPr="001C7DD9" w:rsidTr="00C825BB">
        <w:trPr>
          <w:trHeight w:val="106"/>
          <w:jc w:val="center"/>
        </w:trPr>
        <w:tc>
          <w:tcPr>
            <w:tcW w:w="3828" w:type="dxa"/>
            <w:tcBorders>
              <w:top w:val="nil"/>
              <w:left w:val="single" w:sz="4" w:space="0" w:color="auto"/>
              <w:bottom w:val="nil"/>
              <w:right w:val="single" w:sz="4" w:space="0" w:color="auto"/>
            </w:tcBorders>
            <w:vAlign w:val="bottom"/>
          </w:tcPr>
          <w:p w:rsidR="0003789C" w:rsidRPr="001B78FA" w:rsidRDefault="0003789C" w:rsidP="00097D44">
            <w:pPr>
              <w:spacing w:before="90" w:after="90" w:line="200" w:lineRule="exact"/>
            </w:pPr>
            <w:r w:rsidRPr="001B78FA">
              <w:rPr>
                <w:sz w:val="22"/>
                <w:szCs w:val="22"/>
              </w:rPr>
              <w:t xml:space="preserve">Автомобили, предназначенные </w:t>
            </w:r>
            <w:r w:rsidR="003B69A4">
              <w:rPr>
                <w:sz w:val="22"/>
                <w:szCs w:val="22"/>
              </w:rPr>
              <w:br/>
            </w:r>
            <w:r w:rsidRPr="001B78FA">
              <w:rPr>
                <w:sz w:val="22"/>
                <w:szCs w:val="22"/>
              </w:rPr>
              <w:t>для перевозки 10 и более человек</w:t>
            </w:r>
          </w:p>
        </w:tc>
        <w:tc>
          <w:tcPr>
            <w:tcW w:w="1216"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33,8</w:t>
            </w:r>
          </w:p>
        </w:tc>
        <w:tc>
          <w:tcPr>
            <w:tcW w:w="1217"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18,5</w:t>
            </w:r>
          </w:p>
        </w:tc>
        <w:tc>
          <w:tcPr>
            <w:tcW w:w="1560"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454" w:firstLine="0"/>
              <w:jc w:val="right"/>
              <w:rPr>
                <w:sz w:val="22"/>
                <w:szCs w:val="22"/>
              </w:rPr>
            </w:pPr>
            <w:r w:rsidRPr="001B78FA">
              <w:rPr>
                <w:sz w:val="22"/>
                <w:szCs w:val="22"/>
              </w:rPr>
              <w:t>-15,3</w:t>
            </w:r>
          </w:p>
        </w:tc>
        <w:tc>
          <w:tcPr>
            <w:tcW w:w="1298"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84" w:firstLine="0"/>
              <w:jc w:val="right"/>
              <w:rPr>
                <w:sz w:val="22"/>
                <w:szCs w:val="22"/>
              </w:rPr>
            </w:pPr>
            <w:r w:rsidRPr="001B78FA">
              <w:rPr>
                <w:sz w:val="22"/>
                <w:szCs w:val="22"/>
              </w:rPr>
              <w:t>54,6</w:t>
            </w:r>
          </w:p>
        </w:tc>
      </w:tr>
      <w:tr w:rsidR="0003789C" w:rsidRPr="001C7DD9" w:rsidTr="00C825BB">
        <w:trPr>
          <w:trHeight w:val="106"/>
          <w:jc w:val="center"/>
        </w:trPr>
        <w:tc>
          <w:tcPr>
            <w:tcW w:w="3828" w:type="dxa"/>
            <w:tcBorders>
              <w:top w:val="nil"/>
              <w:left w:val="single" w:sz="4" w:space="0" w:color="auto"/>
              <w:bottom w:val="nil"/>
              <w:right w:val="single" w:sz="4" w:space="0" w:color="auto"/>
            </w:tcBorders>
            <w:vAlign w:val="bottom"/>
          </w:tcPr>
          <w:p w:rsidR="0003789C" w:rsidRPr="001B78FA" w:rsidRDefault="0003789C" w:rsidP="00097D44">
            <w:pPr>
              <w:spacing w:before="90" w:after="90" w:line="200" w:lineRule="exact"/>
            </w:pPr>
            <w:r w:rsidRPr="001B78FA">
              <w:rPr>
                <w:sz w:val="22"/>
                <w:szCs w:val="22"/>
              </w:rPr>
              <w:t>Рыба сушеная, соленая, копченая, переработанная другим способом</w:t>
            </w:r>
          </w:p>
        </w:tc>
        <w:tc>
          <w:tcPr>
            <w:tcW w:w="1216"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44,2</w:t>
            </w:r>
          </w:p>
        </w:tc>
        <w:tc>
          <w:tcPr>
            <w:tcW w:w="1217"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34" w:firstLine="0"/>
              <w:jc w:val="right"/>
              <w:rPr>
                <w:sz w:val="22"/>
                <w:szCs w:val="22"/>
              </w:rPr>
            </w:pPr>
            <w:r w:rsidRPr="001B78FA">
              <w:rPr>
                <w:sz w:val="22"/>
                <w:szCs w:val="22"/>
              </w:rPr>
              <w:t>29,0</w:t>
            </w:r>
          </w:p>
        </w:tc>
        <w:tc>
          <w:tcPr>
            <w:tcW w:w="1560"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454" w:firstLine="0"/>
              <w:jc w:val="right"/>
              <w:rPr>
                <w:sz w:val="22"/>
                <w:szCs w:val="22"/>
              </w:rPr>
            </w:pPr>
            <w:r w:rsidRPr="001B78FA">
              <w:rPr>
                <w:sz w:val="22"/>
                <w:szCs w:val="22"/>
              </w:rPr>
              <w:t>-15,2</w:t>
            </w:r>
          </w:p>
        </w:tc>
        <w:tc>
          <w:tcPr>
            <w:tcW w:w="1298" w:type="dxa"/>
            <w:tcBorders>
              <w:top w:val="nil"/>
              <w:left w:val="single" w:sz="4" w:space="0" w:color="auto"/>
              <w:bottom w:val="nil"/>
              <w:right w:val="single" w:sz="4" w:space="0" w:color="auto"/>
            </w:tcBorders>
            <w:vAlign w:val="bottom"/>
          </w:tcPr>
          <w:p w:rsidR="0003789C" w:rsidRPr="001B78FA" w:rsidRDefault="0003789C" w:rsidP="00097D44">
            <w:pPr>
              <w:pStyle w:val="21"/>
              <w:spacing w:before="90" w:after="90" w:line="200" w:lineRule="exact"/>
              <w:ind w:right="284" w:firstLine="0"/>
              <w:jc w:val="right"/>
              <w:rPr>
                <w:sz w:val="22"/>
                <w:szCs w:val="22"/>
              </w:rPr>
            </w:pPr>
            <w:r w:rsidRPr="001B78FA">
              <w:rPr>
                <w:sz w:val="22"/>
                <w:szCs w:val="22"/>
              </w:rPr>
              <w:t>65,6</w:t>
            </w:r>
          </w:p>
        </w:tc>
      </w:tr>
      <w:tr w:rsidR="002C0371" w:rsidRPr="00D3393E" w:rsidTr="00A9231D">
        <w:trPr>
          <w:trHeight w:hRule="exact" w:val="80"/>
          <w:jc w:val="center"/>
        </w:trPr>
        <w:tc>
          <w:tcPr>
            <w:tcW w:w="3828" w:type="dxa"/>
            <w:tcBorders>
              <w:top w:val="nil"/>
              <w:left w:val="single" w:sz="4" w:space="0" w:color="auto"/>
              <w:bottom w:val="double" w:sz="4" w:space="0" w:color="auto"/>
              <w:right w:val="single" w:sz="4" w:space="0" w:color="auto"/>
            </w:tcBorders>
            <w:vAlign w:val="center"/>
          </w:tcPr>
          <w:p w:rsidR="002C0371" w:rsidRPr="00CB7EE9" w:rsidRDefault="002C0371" w:rsidP="001C7DD9">
            <w:pPr>
              <w:spacing w:before="40" w:after="40" w:line="210" w:lineRule="exact"/>
            </w:pPr>
          </w:p>
        </w:tc>
        <w:tc>
          <w:tcPr>
            <w:tcW w:w="1216" w:type="dxa"/>
            <w:tcBorders>
              <w:top w:val="nil"/>
              <w:left w:val="single" w:sz="4" w:space="0" w:color="auto"/>
              <w:bottom w:val="double" w:sz="4" w:space="0" w:color="auto"/>
              <w:right w:val="single" w:sz="4" w:space="0" w:color="auto"/>
            </w:tcBorders>
            <w:vAlign w:val="bottom"/>
          </w:tcPr>
          <w:p w:rsidR="002C0371" w:rsidRPr="00CB7EE9" w:rsidRDefault="002C0371" w:rsidP="001C7DD9">
            <w:pPr>
              <w:pStyle w:val="21"/>
              <w:spacing w:before="40" w:after="40" w:line="210" w:lineRule="exact"/>
              <w:ind w:right="284" w:firstLine="0"/>
              <w:jc w:val="right"/>
              <w:rPr>
                <w:sz w:val="22"/>
                <w:szCs w:val="22"/>
              </w:rPr>
            </w:pPr>
          </w:p>
        </w:tc>
        <w:tc>
          <w:tcPr>
            <w:tcW w:w="1217" w:type="dxa"/>
            <w:tcBorders>
              <w:top w:val="nil"/>
              <w:left w:val="single" w:sz="4" w:space="0" w:color="auto"/>
              <w:bottom w:val="double" w:sz="4" w:space="0" w:color="auto"/>
              <w:right w:val="single" w:sz="4" w:space="0" w:color="auto"/>
            </w:tcBorders>
            <w:vAlign w:val="bottom"/>
          </w:tcPr>
          <w:p w:rsidR="002C0371" w:rsidRPr="00CB7EE9" w:rsidRDefault="002C0371" w:rsidP="001C7DD9">
            <w:pPr>
              <w:pStyle w:val="21"/>
              <w:spacing w:before="40" w:after="40" w:line="210" w:lineRule="exact"/>
              <w:ind w:right="284" w:firstLine="0"/>
              <w:jc w:val="right"/>
              <w:rPr>
                <w:sz w:val="22"/>
                <w:szCs w:val="22"/>
              </w:rPr>
            </w:pPr>
          </w:p>
        </w:tc>
        <w:tc>
          <w:tcPr>
            <w:tcW w:w="1560" w:type="dxa"/>
            <w:tcBorders>
              <w:top w:val="nil"/>
              <w:left w:val="single" w:sz="4" w:space="0" w:color="auto"/>
              <w:bottom w:val="double" w:sz="4" w:space="0" w:color="auto"/>
              <w:right w:val="single" w:sz="4" w:space="0" w:color="auto"/>
            </w:tcBorders>
            <w:vAlign w:val="bottom"/>
          </w:tcPr>
          <w:p w:rsidR="002C0371" w:rsidRPr="00CB7EE9" w:rsidRDefault="002C0371" w:rsidP="001C7DD9">
            <w:pPr>
              <w:pStyle w:val="21"/>
              <w:spacing w:before="40" w:after="40" w:line="210" w:lineRule="exact"/>
              <w:ind w:right="397" w:firstLine="0"/>
              <w:jc w:val="right"/>
              <w:rPr>
                <w:sz w:val="22"/>
                <w:szCs w:val="22"/>
              </w:rPr>
            </w:pPr>
          </w:p>
        </w:tc>
        <w:tc>
          <w:tcPr>
            <w:tcW w:w="1298" w:type="dxa"/>
            <w:tcBorders>
              <w:top w:val="nil"/>
              <w:left w:val="single" w:sz="4" w:space="0" w:color="auto"/>
              <w:bottom w:val="double" w:sz="4" w:space="0" w:color="auto"/>
              <w:right w:val="single" w:sz="4" w:space="0" w:color="auto"/>
            </w:tcBorders>
            <w:vAlign w:val="bottom"/>
          </w:tcPr>
          <w:p w:rsidR="002C0371" w:rsidRPr="00CB7EE9" w:rsidRDefault="002C0371" w:rsidP="001C7DD9">
            <w:pPr>
              <w:pStyle w:val="21"/>
              <w:spacing w:before="40" w:after="40" w:line="240" w:lineRule="exact"/>
              <w:ind w:right="284" w:firstLine="0"/>
              <w:jc w:val="right"/>
              <w:rPr>
                <w:sz w:val="22"/>
                <w:szCs w:val="22"/>
              </w:rPr>
            </w:pPr>
          </w:p>
        </w:tc>
      </w:tr>
    </w:tbl>
    <w:p w:rsidR="00FD0603" w:rsidRPr="00D3393E" w:rsidRDefault="00FD0603" w:rsidP="00097D44">
      <w:pPr>
        <w:spacing w:before="320" w:after="120" w:line="260" w:lineRule="exact"/>
        <w:jc w:val="center"/>
        <w:rPr>
          <w:rFonts w:ascii="Arial" w:hAnsi="Arial" w:cs="Arial"/>
          <w:b/>
          <w:bCs/>
          <w:sz w:val="22"/>
          <w:szCs w:val="22"/>
        </w:rPr>
      </w:pPr>
      <w:r w:rsidRPr="00D3393E">
        <w:rPr>
          <w:rFonts w:ascii="Arial" w:hAnsi="Arial" w:cs="Arial"/>
          <w:b/>
          <w:bCs/>
          <w:sz w:val="22"/>
          <w:szCs w:val="22"/>
        </w:rPr>
        <w:lastRenderedPageBreak/>
        <w:t>Экспорт товаров, по которым произош</w:t>
      </w:r>
      <w:r w:rsidR="0006513B" w:rsidRPr="00D3393E">
        <w:rPr>
          <w:rFonts w:ascii="Arial" w:hAnsi="Arial" w:cs="Arial"/>
          <w:b/>
          <w:bCs/>
          <w:sz w:val="22"/>
          <w:szCs w:val="22"/>
        </w:rPr>
        <w:t>ел</w:t>
      </w:r>
      <w:r w:rsidRPr="00D3393E">
        <w:rPr>
          <w:rFonts w:ascii="Arial" w:hAnsi="Arial" w:cs="Arial"/>
          <w:b/>
          <w:bCs/>
          <w:sz w:val="22"/>
          <w:szCs w:val="22"/>
        </w:rPr>
        <w:t xml:space="preserve"> наиболее существенн</w:t>
      </w:r>
      <w:r w:rsidR="0006513B" w:rsidRPr="00D3393E">
        <w:rPr>
          <w:rFonts w:ascii="Arial" w:hAnsi="Arial" w:cs="Arial"/>
          <w:b/>
          <w:bCs/>
          <w:sz w:val="22"/>
          <w:szCs w:val="22"/>
        </w:rPr>
        <w:t>ый</w:t>
      </w:r>
      <w:r w:rsidRPr="00D3393E">
        <w:rPr>
          <w:rFonts w:ascii="Arial" w:hAnsi="Arial" w:cs="Arial"/>
          <w:b/>
          <w:bCs/>
          <w:sz w:val="22"/>
          <w:szCs w:val="22"/>
        </w:rPr>
        <w:t xml:space="preserve"> </w:t>
      </w:r>
      <w:r w:rsidRPr="00D3393E">
        <w:rPr>
          <w:rFonts w:ascii="Arial" w:hAnsi="Arial" w:cs="Arial"/>
          <w:b/>
          <w:bCs/>
          <w:sz w:val="22"/>
          <w:szCs w:val="22"/>
        </w:rPr>
        <w:br/>
      </w:r>
      <w:r w:rsidR="0006513B" w:rsidRPr="00D3393E">
        <w:rPr>
          <w:rFonts w:ascii="Arial" w:hAnsi="Arial" w:cs="Arial"/>
          <w:b/>
          <w:bCs/>
          <w:sz w:val="22"/>
          <w:szCs w:val="22"/>
        </w:rPr>
        <w:t>рост</w:t>
      </w:r>
      <w:r w:rsidRPr="00D3393E">
        <w:rPr>
          <w:rFonts w:ascii="Arial" w:hAnsi="Arial" w:cs="Arial"/>
          <w:b/>
          <w:bCs/>
          <w:sz w:val="22"/>
          <w:szCs w:val="22"/>
        </w:rPr>
        <w:t xml:space="preserve"> стоимостного объема поставок в Российскую Федерацию</w:t>
      </w:r>
    </w:p>
    <w:tbl>
      <w:tblPr>
        <w:tblW w:w="9167" w:type="dxa"/>
        <w:jc w:val="center"/>
        <w:tblInd w:w="53" w:type="dxa"/>
        <w:tblBorders>
          <w:top w:val="single" w:sz="4" w:space="0" w:color="auto"/>
        </w:tblBorders>
        <w:tblLayout w:type="fixed"/>
        <w:tblLook w:val="0000" w:firstRow="0" w:lastRow="0" w:firstColumn="0" w:lastColumn="0" w:noHBand="0" w:noVBand="0"/>
      </w:tblPr>
      <w:tblGrid>
        <w:gridCol w:w="3734"/>
        <w:gridCol w:w="1267"/>
        <w:gridCol w:w="1280"/>
        <w:gridCol w:w="1560"/>
        <w:gridCol w:w="1326"/>
      </w:tblGrid>
      <w:tr w:rsidR="00764CC8" w:rsidRPr="00D3393E" w:rsidTr="009B28FE">
        <w:trPr>
          <w:cantSplit/>
          <w:trHeight w:val="449"/>
          <w:tblHeader/>
          <w:jc w:val="center"/>
        </w:trPr>
        <w:tc>
          <w:tcPr>
            <w:tcW w:w="3734" w:type="dxa"/>
            <w:vMerge w:val="restart"/>
            <w:tcBorders>
              <w:top w:val="single" w:sz="4" w:space="0" w:color="auto"/>
              <w:left w:val="single" w:sz="4" w:space="0" w:color="auto"/>
              <w:bottom w:val="nil"/>
              <w:right w:val="single" w:sz="4" w:space="0" w:color="auto"/>
            </w:tcBorders>
          </w:tcPr>
          <w:p w:rsidR="00764CC8" w:rsidRPr="00D3393E" w:rsidRDefault="00764CC8" w:rsidP="00097D44">
            <w:pPr>
              <w:pStyle w:val="21"/>
              <w:spacing w:before="20" w:after="20" w:line="200" w:lineRule="exact"/>
              <w:ind w:firstLine="0"/>
              <w:jc w:val="center"/>
              <w:rPr>
                <w:sz w:val="22"/>
                <w:szCs w:val="22"/>
              </w:rPr>
            </w:pPr>
          </w:p>
        </w:tc>
        <w:tc>
          <w:tcPr>
            <w:tcW w:w="1267" w:type="dxa"/>
            <w:vMerge w:val="restart"/>
            <w:tcBorders>
              <w:top w:val="single" w:sz="4" w:space="0" w:color="auto"/>
              <w:left w:val="single" w:sz="4" w:space="0" w:color="auto"/>
              <w:bottom w:val="nil"/>
              <w:right w:val="single" w:sz="4" w:space="0" w:color="auto"/>
            </w:tcBorders>
          </w:tcPr>
          <w:p w:rsidR="00764CC8" w:rsidRPr="00D3393E" w:rsidRDefault="00764CC8" w:rsidP="00097D44">
            <w:pPr>
              <w:spacing w:before="20" w:after="20" w:line="200" w:lineRule="exact"/>
              <w:jc w:val="center"/>
            </w:pPr>
            <w:r w:rsidRPr="00D3393E">
              <w:rPr>
                <w:sz w:val="22"/>
                <w:szCs w:val="22"/>
              </w:rPr>
              <w:t xml:space="preserve"> </w:t>
            </w:r>
            <w:r w:rsidR="007C0D5C" w:rsidRPr="00D3393E">
              <w:rPr>
                <w:sz w:val="22"/>
                <w:szCs w:val="22"/>
              </w:rPr>
              <w:t>Январь-</w:t>
            </w:r>
            <w:r w:rsidR="009F692A">
              <w:rPr>
                <w:sz w:val="22"/>
                <w:szCs w:val="22"/>
              </w:rPr>
              <w:t>май</w:t>
            </w:r>
            <w:r w:rsidR="00392E41" w:rsidRPr="00D3393E">
              <w:rPr>
                <w:sz w:val="22"/>
                <w:szCs w:val="22"/>
              </w:rPr>
              <w:t xml:space="preserve"> </w:t>
            </w:r>
            <w:r w:rsidR="009F692A">
              <w:rPr>
                <w:sz w:val="22"/>
                <w:szCs w:val="22"/>
              </w:rPr>
              <w:br/>
            </w:r>
            <w:r w:rsidR="00392E41" w:rsidRPr="00D3393E">
              <w:rPr>
                <w:sz w:val="22"/>
                <w:szCs w:val="22"/>
              </w:rPr>
              <w:t>2018 г.</w:t>
            </w:r>
            <w:r w:rsidRPr="00D3393E">
              <w:rPr>
                <w:sz w:val="22"/>
                <w:szCs w:val="22"/>
              </w:rPr>
              <w:t xml:space="preserve">, </w:t>
            </w:r>
            <w:r w:rsidRPr="00D3393E">
              <w:rPr>
                <w:sz w:val="22"/>
                <w:szCs w:val="22"/>
              </w:rPr>
              <w:br/>
              <w:t>млн. долл. США</w:t>
            </w:r>
          </w:p>
        </w:tc>
        <w:tc>
          <w:tcPr>
            <w:tcW w:w="1280" w:type="dxa"/>
            <w:vMerge w:val="restart"/>
            <w:tcBorders>
              <w:top w:val="single" w:sz="4" w:space="0" w:color="auto"/>
              <w:left w:val="single" w:sz="4" w:space="0" w:color="auto"/>
              <w:bottom w:val="nil"/>
              <w:right w:val="single" w:sz="4" w:space="0" w:color="auto"/>
            </w:tcBorders>
          </w:tcPr>
          <w:p w:rsidR="00764CC8" w:rsidRPr="00D3393E" w:rsidRDefault="00764CC8" w:rsidP="00097D44">
            <w:pPr>
              <w:spacing w:before="20" w:after="20" w:line="200" w:lineRule="exact"/>
              <w:jc w:val="center"/>
            </w:pPr>
            <w:r w:rsidRPr="00D3393E">
              <w:rPr>
                <w:sz w:val="22"/>
                <w:szCs w:val="22"/>
              </w:rPr>
              <w:t xml:space="preserve"> </w:t>
            </w:r>
            <w:r w:rsidR="007C0D5C" w:rsidRPr="00D3393E">
              <w:rPr>
                <w:sz w:val="22"/>
                <w:szCs w:val="22"/>
              </w:rPr>
              <w:t>Январь-</w:t>
            </w:r>
            <w:r w:rsidR="009F692A">
              <w:rPr>
                <w:sz w:val="22"/>
                <w:szCs w:val="22"/>
              </w:rPr>
              <w:t>май</w:t>
            </w:r>
            <w:r w:rsidR="002E57F2" w:rsidRPr="00D3393E">
              <w:rPr>
                <w:sz w:val="22"/>
                <w:szCs w:val="22"/>
              </w:rPr>
              <w:t xml:space="preserve"> </w:t>
            </w:r>
            <w:r w:rsidR="009F692A">
              <w:rPr>
                <w:sz w:val="22"/>
                <w:szCs w:val="22"/>
              </w:rPr>
              <w:br/>
            </w:r>
            <w:r w:rsidR="002E57F2" w:rsidRPr="00D3393E">
              <w:rPr>
                <w:sz w:val="22"/>
                <w:szCs w:val="22"/>
              </w:rPr>
              <w:t>2019 г.</w:t>
            </w:r>
            <w:r w:rsidRPr="00D3393E">
              <w:rPr>
                <w:sz w:val="22"/>
                <w:szCs w:val="22"/>
              </w:rPr>
              <w:t xml:space="preserve">, </w:t>
            </w:r>
            <w:r w:rsidRPr="00D3393E">
              <w:rPr>
                <w:sz w:val="22"/>
                <w:szCs w:val="22"/>
              </w:rPr>
              <w:br/>
              <w:t>млн. долл. США</w:t>
            </w:r>
          </w:p>
        </w:tc>
        <w:tc>
          <w:tcPr>
            <w:tcW w:w="2886" w:type="dxa"/>
            <w:gridSpan w:val="2"/>
            <w:tcBorders>
              <w:top w:val="single" w:sz="4" w:space="0" w:color="auto"/>
              <w:left w:val="single" w:sz="4" w:space="0" w:color="auto"/>
              <w:bottom w:val="single" w:sz="4" w:space="0" w:color="auto"/>
              <w:right w:val="single" w:sz="4" w:space="0" w:color="auto"/>
            </w:tcBorders>
          </w:tcPr>
          <w:p w:rsidR="00764CC8" w:rsidRPr="00D3393E" w:rsidRDefault="000A01C1" w:rsidP="00097D44">
            <w:pPr>
              <w:spacing w:before="40" w:after="40" w:line="200" w:lineRule="exact"/>
              <w:jc w:val="center"/>
            </w:pPr>
            <w:r w:rsidRPr="00D3393E">
              <w:rPr>
                <w:sz w:val="22"/>
                <w:szCs w:val="22"/>
              </w:rPr>
              <w:t>Январь-</w:t>
            </w:r>
            <w:r w:rsidR="009F692A">
              <w:rPr>
                <w:sz w:val="22"/>
                <w:szCs w:val="22"/>
              </w:rPr>
              <w:t>май</w:t>
            </w:r>
            <w:r w:rsidRPr="00D3393E">
              <w:rPr>
                <w:sz w:val="22"/>
                <w:szCs w:val="22"/>
              </w:rPr>
              <w:t xml:space="preserve"> 2019 г.</w:t>
            </w:r>
            <w:r w:rsidRPr="00D3393E">
              <w:rPr>
                <w:sz w:val="22"/>
                <w:szCs w:val="22"/>
              </w:rPr>
              <w:br/>
              <w:t>к январю-</w:t>
            </w:r>
            <w:r w:rsidR="009F692A">
              <w:rPr>
                <w:sz w:val="22"/>
                <w:szCs w:val="22"/>
              </w:rPr>
              <w:t>маю</w:t>
            </w:r>
            <w:r w:rsidRPr="00D3393E">
              <w:rPr>
                <w:sz w:val="22"/>
                <w:szCs w:val="22"/>
              </w:rPr>
              <w:t xml:space="preserve"> 2018 г.</w:t>
            </w:r>
          </w:p>
        </w:tc>
      </w:tr>
      <w:tr w:rsidR="00FD0603" w:rsidRPr="00D3393E" w:rsidTr="009B28FE">
        <w:trPr>
          <w:cantSplit/>
          <w:trHeight w:val="469"/>
          <w:tblHeader/>
          <w:jc w:val="center"/>
        </w:trPr>
        <w:tc>
          <w:tcPr>
            <w:tcW w:w="3734" w:type="dxa"/>
            <w:vMerge/>
            <w:tcBorders>
              <w:top w:val="nil"/>
              <w:left w:val="single" w:sz="4" w:space="0" w:color="auto"/>
              <w:bottom w:val="single" w:sz="4" w:space="0" w:color="auto"/>
              <w:right w:val="single" w:sz="4" w:space="0" w:color="auto"/>
            </w:tcBorders>
          </w:tcPr>
          <w:p w:rsidR="00FD0603" w:rsidRPr="00D3393E" w:rsidRDefault="00FD0603" w:rsidP="00097D44">
            <w:pPr>
              <w:pStyle w:val="21"/>
              <w:spacing w:before="20" w:after="20" w:line="200" w:lineRule="exact"/>
              <w:ind w:firstLine="0"/>
              <w:jc w:val="center"/>
              <w:rPr>
                <w:sz w:val="22"/>
                <w:szCs w:val="22"/>
              </w:rPr>
            </w:pPr>
          </w:p>
        </w:tc>
        <w:tc>
          <w:tcPr>
            <w:tcW w:w="1267" w:type="dxa"/>
            <w:vMerge/>
            <w:tcBorders>
              <w:top w:val="nil"/>
              <w:left w:val="single" w:sz="4" w:space="0" w:color="auto"/>
              <w:bottom w:val="single" w:sz="4" w:space="0" w:color="auto"/>
              <w:right w:val="single" w:sz="4" w:space="0" w:color="auto"/>
            </w:tcBorders>
          </w:tcPr>
          <w:p w:rsidR="00FD0603" w:rsidRPr="00D3393E" w:rsidRDefault="00FD0603" w:rsidP="00097D44">
            <w:pPr>
              <w:pStyle w:val="21"/>
              <w:spacing w:before="20" w:after="20" w:line="200" w:lineRule="exact"/>
              <w:ind w:right="227" w:firstLine="0"/>
              <w:jc w:val="center"/>
              <w:rPr>
                <w:sz w:val="22"/>
                <w:szCs w:val="22"/>
              </w:rPr>
            </w:pPr>
          </w:p>
        </w:tc>
        <w:tc>
          <w:tcPr>
            <w:tcW w:w="1280" w:type="dxa"/>
            <w:vMerge/>
            <w:tcBorders>
              <w:top w:val="nil"/>
              <w:left w:val="single" w:sz="4" w:space="0" w:color="auto"/>
              <w:bottom w:val="single" w:sz="4" w:space="0" w:color="auto"/>
              <w:right w:val="single" w:sz="4" w:space="0" w:color="auto"/>
            </w:tcBorders>
          </w:tcPr>
          <w:p w:rsidR="00FD0603" w:rsidRPr="00D3393E" w:rsidRDefault="00FD0603" w:rsidP="00097D44">
            <w:pPr>
              <w:pStyle w:val="21"/>
              <w:spacing w:before="20" w:after="2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FD0603" w:rsidRPr="00D3393E" w:rsidRDefault="0006513B" w:rsidP="00097D44">
            <w:pPr>
              <w:pStyle w:val="21"/>
              <w:spacing w:before="20" w:after="20" w:line="200" w:lineRule="exact"/>
              <w:ind w:left="-57" w:right="-57" w:firstLine="0"/>
              <w:jc w:val="center"/>
              <w:rPr>
                <w:sz w:val="22"/>
                <w:szCs w:val="22"/>
              </w:rPr>
            </w:pPr>
            <w:r w:rsidRPr="00D3393E">
              <w:rPr>
                <w:sz w:val="22"/>
                <w:szCs w:val="22"/>
              </w:rPr>
              <w:t>прирост</w:t>
            </w:r>
            <w:r w:rsidR="00FD0603" w:rsidRPr="00D3393E">
              <w:rPr>
                <w:sz w:val="22"/>
                <w:szCs w:val="22"/>
              </w:rPr>
              <w:t>,</w:t>
            </w:r>
            <w:r w:rsidR="00FD0603" w:rsidRPr="00D3393E">
              <w:rPr>
                <w:sz w:val="22"/>
                <w:szCs w:val="22"/>
              </w:rPr>
              <w:br/>
              <w:t>млн. долл. США</w:t>
            </w:r>
          </w:p>
        </w:tc>
        <w:tc>
          <w:tcPr>
            <w:tcW w:w="1326" w:type="dxa"/>
            <w:tcBorders>
              <w:top w:val="nil"/>
              <w:left w:val="single" w:sz="4" w:space="0" w:color="auto"/>
              <w:bottom w:val="single" w:sz="4" w:space="0" w:color="auto"/>
              <w:right w:val="single" w:sz="4" w:space="0" w:color="auto"/>
            </w:tcBorders>
          </w:tcPr>
          <w:p w:rsidR="00FD0603" w:rsidRPr="00D3393E" w:rsidRDefault="00FD0603" w:rsidP="00097D44">
            <w:pPr>
              <w:pStyle w:val="21"/>
              <w:spacing w:before="20" w:after="20" w:line="200" w:lineRule="exact"/>
              <w:ind w:firstLine="0"/>
              <w:jc w:val="center"/>
              <w:rPr>
                <w:sz w:val="22"/>
                <w:szCs w:val="22"/>
              </w:rPr>
            </w:pPr>
            <w:r w:rsidRPr="00D3393E">
              <w:rPr>
                <w:sz w:val="22"/>
                <w:szCs w:val="22"/>
              </w:rPr>
              <w:t>в процентах</w:t>
            </w:r>
          </w:p>
        </w:tc>
      </w:tr>
      <w:tr w:rsidR="00E52A3B" w:rsidRPr="00D3393E" w:rsidTr="00D36895">
        <w:trPr>
          <w:trHeight w:val="333"/>
          <w:jc w:val="center"/>
        </w:trPr>
        <w:tc>
          <w:tcPr>
            <w:tcW w:w="3734" w:type="dxa"/>
            <w:tcBorders>
              <w:top w:val="nil"/>
              <w:left w:val="single" w:sz="4" w:space="0" w:color="auto"/>
              <w:bottom w:val="nil"/>
              <w:right w:val="single" w:sz="4" w:space="0" w:color="auto"/>
            </w:tcBorders>
            <w:vAlign w:val="bottom"/>
          </w:tcPr>
          <w:p w:rsidR="00E52A3B" w:rsidRPr="001B78FA" w:rsidRDefault="00E52A3B" w:rsidP="00417494">
            <w:pPr>
              <w:spacing w:before="100" w:after="100" w:line="200" w:lineRule="exact"/>
            </w:pPr>
            <w:r w:rsidRPr="001B78FA">
              <w:rPr>
                <w:sz w:val="22"/>
                <w:szCs w:val="22"/>
              </w:rPr>
              <w:t>Сыры и творог</w:t>
            </w:r>
          </w:p>
        </w:tc>
        <w:tc>
          <w:tcPr>
            <w:tcW w:w="1267" w:type="dxa"/>
            <w:tcBorders>
              <w:top w:val="nil"/>
              <w:left w:val="single" w:sz="4" w:space="0" w:color="auto"/>
              <w:bottom w:val="nil"/>
              <w:right w:val="single" w:sz="4" w:space="0" w:color="auto"/>
            </w:tcBorders>
            <w:vAlign w:val="bottom"/>
          </w:tcPr>
          <w:p w:rsidR="00E52A3B" w:rsidRPr="001B78FA" w:rsidRDefault="00E52A3B" w:rsidP="00417494">
            <w:pPr>
              <w:pStyle w:val="21"/>
              <w:spacing w:before="100" w:after="100" w:line="200" w:lineRule="exact"/>
              <w:ind w:right="284" w:firstLine="0"/>
              <w:jc w:val="right"/>
              <w:rPr>
                <w:sz w:val="22"/>
                <w:szCs w:val="22"/>
              </w:rPr>
            </w:pPr>
            <w:r w:rsidRPr="001B78FA">
              <w:rPr>
                <w:sz w:val="22"/>
                <w:szCs w:val="22"/>
              </w:rPr>
              <w:t>301,9</w:t>
            </w:r>
          </w:p>
        </w:tc>
        <w:tc>
          <w:tcPr>
            <w:tcW w:w="1280" w:type="dxa"/>
            <w:tcBorders>
              <w:top w:val="nil"/>
              <w:left w:val="single" w:sz="4" w:space="0" w:color="auto"/>
              <w:bottom w:val="nil"/>
              <w:right w:val="single" w:sz="4" w:space="0" w:color="auto"/>
            </w:tcBorders>
            <w:vAlign w:val="bottom"/>
          </w:tcPr>
          <w:p w:rsidR="00E52A3B" w:rsidRPr="001B78FA" w:rsidRDefault="00E52A3B" w:rsidP="00417494">
            <w:pPr>
              <w:pStyle w:val="21"/>
              <w:spacing w:before="100" w:after="100" w:line="200" w:lineRule="exact"/>
              <w:ind w:right="284" w:firstLine="0"/>
              <w:jc w:val="right"/>
              <w:rPr>
                <w:sz w:val="22"/>
                <w:szCs w:val="22"/>
              </w:rPr>
            </w:pPr>
            <w:r w:rsidRPr="001B78FA">
              <w:rPr>
                <w:sz w:val="22"/>
                <w:szCs w:val="22"/>
              </w:rPr>
              <w:t>363,5</w:t>
            </w:r>
          </w:p>
        </w:tc>
        <w:tc>
          <w:tcPr>
            <w:tcW w:w="1560" w:type="dxa"/>
            <w:tcBorders>
              <w:top w:val="nil"/>
              <w:left w:val="single" w:sz="4" w:space="0" w:color="auto"/>
              <w:bottom w:val="nil"/>
              <w:right w:val="single" w:sz="4" w:space="0" w:color="auto"/>
            </w:tcBorders>
            <w:vAlign w:val="bottom"/>
          </w:tcPr>
          <w:p w:rsidR="00E52A3B" w:rsidRPr="001B78FA" w:rsidRDefault="00E52A3B" w:rsidP="00417494">
            <w:pPr>
              <w:pStyle w:val="21"/>
              <w:spacing w:before="100" w:after="100" w:line="200" w:lineRule="exact"/>
              <w:ind w:right="425" w:firstLine="0"/>
              <w:jc w:val="right"/>
              <w:rPr>
                <w:sz w:val="22"/>
                <w:szCs w:val="22"/>
              </w:rPr>
            </w:pPr>
            <w:r w:rsidRPr="001B78FA">
              <w:rPr>
                <w:sz w:val="22"/>
                <w:szCs w:val="22"/>
              </w:rPr>
              <w:t>61,6</w:t>
            </w:r>
          </w:p>
        </w:tc>
        <w:tc>
          <w:tcPr>
            <w:tcW w:w="1326" w:type="dxa"/>
            <w:tcBorders>
              <w:top w:val="nil"/>
              <w:left w:val="single" w:sz="4" w:space="0" w:color="auto"/>
              <w:bottom w:val="nil"/>
              <w:right w:val="single" w:sz="4" w:space="0" w:color="auto"/>
            </w:tcBorders>
            <w:vAlign w:val="bottom"/>
          </w:tcPr>
          <w:p w:rsidR="00E52A3B" w:rsidRPr="001B78FA" w:rsidRDefault="00E52A3B" w:rsidP="00417494">
            <w:pPr>
              <w:pStyle w:val="21"/>
              <w:tabs>
                <w:tab w:val="left" w:pos="909"/>
              </w:tabs>
              <w:spacing w:before="100" w:after="100" w:line="200" w:lineRule="exact"/>
              <w:ind w:right="284" w:firstLine="0"/>
              <w:jc w:val="right"/>
              <w:rPr>
                <w:sz w:val="22"/>
                <w:szCs w:val="22"/>
              </w:rPr>
            </w:pPr>
            <w:r w:rsidRPr="001B78FA">
              <w:rPr>
                <w:sz w:val="22"/>
                <w:szCs w:val="22"/>
              </w:rPr>
              <w:t>120,4</w:t>
            </w:r>
          </w:p>
        </w:tc>
      </w:tr>
      <w:tr w:rsidR="00E52A3B" w:rsidRPr="00D3393E" w:rsidTr="00097D44">
        <w:trPr>
          <w:trHeight w:val="333"/>
          <w:jc w:val="center"/>
        </w:trPr>
        <w:tc>
          <w:tcPr>
            <w:tcW w:w="3734" w:type="dxa"/>
            <w:tcBorders>
              <w:top w:val="nil"/>
              <w:left w:val="single" w:sz="4" w:space="0" w:color="auto"/>
              <w:bottom w:val="nil"/>
              <w:right w:val="single" w:sz="4" w:space="0" w:color="auto"/>
            </w:tcBorders>
            <w:vAlign w:val="bottom"/>
          </w:tcPr>
          <w:p w:rsidR="00E52A3B" w:rsidRPr="001B78FA" w:rsidRDefault="00E52A3B" w:rsidP="00417494">
            <w:pPr>
              <w:spacing w:before="100" w:after="100" w:line="200" w:lineRule="exact"/>
            </w:pPr>
            <w:r w:rsidRPr="001B78FA">
              <w:rPr>
                <w:sz w:val="22"/>
                <w:szCs w:val="22"/>
              </w:rPr>
              <w:t>Масло сливочное</w:t>
            </w:r>
          </w:p>
        </w:tc>
        <w:tc>
          <w:tcPr>
            <w:tcW w:w="1267" w:type="dxa"/>
            <w:tcBorders>
              <w:top w:val="nil"/>
              <w:left w:val="single" w:sz="4" w:space="0" w:color="auto"/>
              <w:bottom w:val="nil"/>
              <w:right w:val="single" w:sz="4" w:space="0" w:color="auto"/>
            </w:tcBorders>
            <w:vAlign w:val="bottom"/>
          </w:tcPr>
          <w:p w:rsidR="00E52A3B" w:rsidRPr="001B78FA" w:rsidRDefault="00E52A3B" w:rsidP="00417494">
            <w:pPr>
              <w:pStyle w:val="21"/>
              <w:spacing w:before="100" w:after="100" w:line="200" w:lineRule="exact"/>
              <w:ind w:right="284" w:firstLine="0"/>
              <w:jc w:val="right"/>
              <w:rPr>
                <w:sz w:val="22"/>
                <w:szCs w:val="22"/>
              </w:rPr>
            </w:pPr>
            <w:r w:rsidRPr="001B78FA">
              <w:rPr>
                <w:sz w:val="22"/>
                <w:szCs w:val="22"/>
              </w:rPr>
              <w:t>92,2</w:t>
            </w:r>
          </w:p>
        </w:tc>
        <w:tc>
          <w:tcPr>
            <w:tcW w:w="1280" w:type="dxa"/>
            <w:tcBorders>
              <w:top w:val="nil"/>
              <w:left w:val="single" w:sz="4" w:space="0" w:color="auto"/>
              <w:bottom w:val="nil"/>
              <w:right w:val="single" w:sz="4" w:space="0" w:color="auto"/>
            </w:tcBorders>
            <w:vAlign w:val="bottom"/>
          </w:tcPr>
          <w:p w:rsidR="00E52A3B" w:rsidRPr="001B78FA" w:rsidRDefault="00E52A3B" w:rsidP="00417494">
            <w:pPr>
              <w:pStyle w:val="21"/>
              <w:spacing w:before="100" w:after="100" w:line="200" w:lineRule="exact"/>
              <w:ind w:right="284" w:firstLine="0"/>
              <w:jc w:val="right"/>
              <w:rPr>
                <w:sz w:val="22"/>
                <w:szCs w:val="22"/>
              </w:rPr>
            </w:pPr>
            <w:r w:rsidRPr="001B78FA">
              <w:rPr>
                <w:sz w:val="22"/>
                <w:szCs w:val="22"/>
              </w:rPr>
              <w:t>144,6</w:t>
            </w:r>
          </w:p>
        </w:tc>
        <w:tc>
          <w:tcPr>
            <w:tcW w:w="1560" w:type="dxa"/>
            <w:tcBorders>
              <w:top w:val="nil"/>
              <w:left w:val="single" w:sz="4" w:space="0" w:color="auto"/>
              <w:bottom w:val="nil"/>
              <w:right w:val="single" w:sz="4" w:space="0" w:color="auto"/>
            </w:tcBorders>
            <w:vAlign w:val="bottom"/>
          </w:tcPr>
          <w:p w:rsidR="00E52A3B" w:rsidRPr="001B78FA" w:rsidRDefault="00E52A3B" w:rsidP="00417494">
            <w:pPr>
              <w:pStyle w:val="21"/>
              <w:spacing w:before="100" w:after="100" w:line="200" w:lineRule="exact"/>
              <w:ind w:right="425" w:firstLine="0"/>
              <w:jc w:val="right"/>
              <w:rPr>
                <w:sz w:val="22"/>
                <w:szCs w:val="22"/>
              </w:rPr>
            </w:pPr>
            <w:r w:rsidRPr="001B78FA">
              <w:rPr>
                <w:sz w:val="22"/>
                <w:szCs w:val="22"/>
              </w:rPr>
              <w:t>52,4</w:t>
            </w:r>
          </w:p>
        </w:tc>
        <w:tc>
          <w:tcPr>
            <w:tcW w:w="1326" w:type="dxa"/>
            <w:tcBorders>
              <w:top w:val="nil"/>
              <w:left w:val="single" w:sz="4" w:space="0" w:color="auto"/>
              <w:bottom w:val="nil"/>
              <w:right w:val="single" w:sz="4" w:space="0" w:color="auto"/>
            </w:tcBorders>
            <w:vAlign w:val="bottom"/>
          </w:tcPr>
          <w:p w:rsidR="00E52A3B" w:rsidRPr="001B78FA" w:rsidRDefault="00E52A3B" w:rsidP="00417494">
            <w:pPr>
              <w:pStyle w:val="21"/>
              <w:tabs>
                <w:tab w:val="left" w:pos="909"/>
              </w:tabs>
              <w:spacing w:before="100" w:after="100" w:line="200" w:lineRule="exact"/>
              <w:ind w:right="284" w:firstLine="0"/>
              <w:jc w:val="right"/>
              <w:rPr>
                <w:sz w:val="22"/>
                <w:szCs w:val="22"/>
              </w:rPr>
            </w:pPr>
            <w:r w:rsidRPr="001B78FA">
              <w:rPr>
                <w:sz w:val="22"/>
                <w:szCs w:val="22"/>
              </w:rPr>
              <w:t>156,8</w:t>
            </w:r>
          </w:p>
        </w:tc>
      </w:tr>
      <w:tr w:rsidR="00E52A3B" w:rsidRPr="00D3393E" w:rsidTr="00417494">
        <w:trPr>
          <w:trHeight w:val="333"/>
          <w:jc w:val="center"/>
        </w:trPr>
        <w:tc>
          <w:tcPr>
            <w:tcW w:w="3734" w:type="dxa"/>
            <w:tcBorders>
              <w:top w:val="nil"/>
              <w:left w:val="single" w:sz="4" w:space="0" w:color="auto"/>
              <w:bottom w:val="nil"/>
              <w:right w:val="single" w:sz="4" w:space="0" w:color="auto"/>
            </w:tcBorders>
            <w:vAlign w:val="bottom"/>
          </w:tcPr>
          <w:p w:rsidR="00E52A3B" w:rsidRPr="001B78FA" w:rsidRDefault="00E52A3B" w:rsidP="00417494">
            <w:pPr>
              <w:spacing w:before="100" w:after="100" w:line="200" w:lineRule="exact"/>
            </w:pPr>
            <w:r w:rsidRPr="001B78FA">
              <w:rPr>
                <w:sz w:val="22"/>
                <w:szCs w:val="22"/>
              </w:rPr>
              <w:t xml:space="preserve">Части и принадлежности </w:t>
            </w:r>
            <w:r w:rsidRPr="001B78FA">
              <w:rPr>
                <w:sz w:val="22"/>
                <w:szCs w:val="22"/>
              </w:rPr>
              <w:br/>
              <w:t>для автомобилей и тракторов</w:t>
            </w:r>
          </w:p>
        </w:tc>
        <w:tc>
          <w:tcPr>
            <w:tcW w:w="1267" w:type="dxa"/>
            <w:tcBorders>
              <w:top w:val="nil"/>
              <w:left w:val="single" w:sz="4" w:space="0" w:color="auto"/>
              <w:bottom w:val="nil"/>
              <w:right w:val="single" w:sz="4" w:space="0" w:color="auto"/>
            </w:tcBorders>
            <w:vAlign w:val="bottom"/>
          </w:tcPr>
          <w:p w:rsidR="00E52A3B" w:rsidRPr="001B78FA" w:rsidRDefault="00E52A3B" w:rsidP="00417494">
            <w:pPr>
              <w:pStyle w:val="21"/>
              <w:spacing w:before="100" w:after="100" w:line="200" w:lineRule="exact"/>
              <w:ind w:right="284" w:firstLine="0"/>
              <w:jc w:val="right"/>
              <w:rPr>
                <w:sz w:val="22"/>
                <w:szCs w:val="22"/>
              </w:rPr>
            </w:pPr>
            <w:r w:rsidRPr="001B78FA">
              <w:rPr>
                <w:sz w:val="22"/>
                <w:szCs w:val="22"/>
              </w:rPr>
              <w:t>96,3</w:t>
            </w:r>
          </w:p>
        </w:tc>
        <w:tc>
          <w:tcPr>
            <w:tcW w:w="1280" w:type="dxa"/>
            <w:tcBorders>
              <w:top w:val="nil"/>
              <w:left w:val="single" w:sz="4" w:space="0" w:color="auto"/>
              <w:bottom w:val="nil"/>
              <w:right w:val="single" w:sz="4" w:space="0" w:color="auto"/>
            </w:tcBorders>
            <w:vAlign w:val="bottom"/>
          </w:tcPr>
          <w:p w:rsidR="00E52A3B" w:rsidRPr="001B78FA" w:rsidRDefault="00E52A3B" w:rsidP="00417494">
            <w:pPr>
              <w:pStyle w:val="21"/>
              <w:spacing w:before="100" w:after="100" w:line="200" w:lineRule="exact"/>
              <w:ind w:right="284" w:firstLine="0"/>
              <w:jc w:val="right"/>
              <w:rPr>
                <w:sz w:val="22"/>
                <w:szCs w:val="22"/>
              </w:rPr>
            </w:pPr>
            <w:r w:rsidRPr="001B78FA">
              <w:rPr>
                <w:sz w:val="22"/>
                <w:szCs w:val="22"/>
              </w:rPr>
              <w:t>130,5</w:t>
            </w:r>
          </w:p>
        </w:tc>
        <w:tc>
          <w:tcPr>
            <w:tcW w:w="1560" w:type="dxa"/>
            <w:tcBorders>
              <w:top w:val="nil"/>
              <w:left w:val="single" w:sz="4" w:space="0" w:color="auto"/>
              <w:bottom w:val="nil"/>
              <w:right w:val="single" w:sz="4" w:space="0" w:color="auto"/>
            </w:tcBorders>
            <w:vAlign w:val="bottom"/>
          </w:tcPr>
          <w:p w:rsidR="00E52A3B" w:rsidRPr="001B78FA" w:rsidRDefault="00E52A3B" w:rsidP="00417494">
            <w:pPr>
              <w:pStyle w:val="21"/>
              <w:spacing w:before="100" w:after="100" w:line="200" w:lineRule="exact"/>
              <w:ind w:right="425" w:firstLine="0"/>
              <w:jc w:val="right"/>
              <w:rPr>
                <w:sz w:val="22"/>
                <w:szCs w:val="22"/>
              </w:rPr>
            </w:pPr>
            <w:r w:rsidRPr="001B78FA">
              <w:rPr>
                <w:sz w:val="22"/>
                <w:szCs w:val="22"/>
              </w:rPr>
              <w:t>34,2</w:t>
            </w:r>
          </w:p>
        </w:tc>
        <w:tc>
          <w:tcPr>
            <w:tcW w:w="1326" w:type="dxa"/>
            <w:tcBorders>
              <w:top w:val="nil"/>
              <w:left w:val="single" w:sz="4" w:space="0" w:color="auto"/>
              <w:bottom w:val="nil"/>
              <w:right w:val="single" w:sz="4" w:space="0" w:color="auto"/>
            </w:tcBorders>
            <w:vAlign w:val="bottom"/>
          </w:tcPr>
          <w:p w:rsidR="00E52A3B" w:rsidRPr="001B78FA" w:rsidRDefault="00E52A3B" w:rsidP="00417494">
            <w:pPr>
              <w:pStyle w:val="21"/>
              <w:tabs>
                <w:tab w:val="left" w:pos="909"/>
              </w:tabs>
              <w:spacing w:before="100" w:after="100" w:line="200" w:lineRule="exact"/>
              <w:ind w:right="284" w:firstLine="0"/>
              <w:jc w:val="right"/>
              <w:rPr>
                <w:sz w:val="22"/>
                <w:szCs w:val="22"/>
              </w:rPr>
            </w:pPr>
            <w:r w:rsidRPr="001B78FA">
              <w:rPr>
                <w:sz w:val="22"/>
                <w:szCs w:val="22"/>
              </w:rPr>
              <w:t>135,5</w:t>
            </w:r>
          </w:p>
        </w:tc>
      </w:tr>
      <w:tr w:rsidR="0077365E" w:rsidRPr="00D3393E" w:rsidTr="00417494">
        <w:trPr>
          <w:trHeight w:val="333"/>
          <w:jc w:val="center"/>
        </w:trPr>
        <w:tc>
          <w:tcPr>
            <w:tcW w:w="3734" w:type="dxa"/>
            <w:tcBorders>
              <w:top w:val="nil"/>
              <w:left w:val="single" w:sz="4" w:space="0" w:color="auto"/>
              <w:bottom w:val="nil"/>
              <w:right w:val="single" w:sz="4" w:space="0" w:color="auto"/>
            </w:tcBorders>
            <w:vAlign w:val="bottom"/>
          </w:tcPr>
          <w:p w:rsidR="0077365E" w:rsidRPr="001B78FA" w:rsidRDefault="0077365E" w:rsidP="00417494">
            <w:pPr>
              <w:spacing w:before="100" w:after="100" w:line="200" w:lineRule="exact"/>
            </w:pPr>
            <w:r w:rsidRPr="001B78FA">
              <w:rPr>
                <w:sz w:val="22"/>
                <w:szCs w:val="22"/>
              </w:rPr>
              <w:t>Масло рапсовое</w:t>
            </w:r>
          </w:p>
        </w:tc>
        <w:tc>
          <w:tcPr>
            <w:tcW w:w="1267" w:type="dxa"/>
            <w:tcBorders>
              <w:top w:val="nil"/>
              <w:left w:val="single" w:sz="4" w:space="0" w:color="auto"/>
              <w:bottom w:val="nil"/>
              <w:right w:val="single" w:sz="4" w:space="0" w:color="auto"/>
            </w:tcBorders>
            <w:vAlign w:val="bottom"/>
          </w:tcPr>
          <w:p w:rsidR="0077365E" w:rsidRPr="001B78FA" w:rsidRDefault="0077365E" w:rsidP="00417494">
            <w:pPr>
              <w:pStyle w:val="21"/>
              <w:spacing w:before="100" w:after="100" w:line="200" w:lineRule="exact"/>
              <w:ind w:right="284" w:firstLine="0"/>
              <w:jc w:val="right"/>
              <w:rPr>
                <w:sz w:val="22"/>
                <w:szCs w:val="22"/>
              </w:rPr>
            </w:pPr>
            <w:r w:rsidRPr="001B78FA">
              <w:rPr>
                <w:sz w:val="22"/>
                <w:szCs w:val="22"/>
              </w:rPr>
              <w:t>10,0</w:t>
            </w:r>
          </w:p>
        </w:tc>
        <w:tc>
          <w:tcPr>
            <w:tcW w:w="1280" w:type="dxa"/>
            <w:tcBorders>
              <w:top w:val="nil"/>
              <w:left w:val="single" w:sz="4" w:space="0" w:color="auto"/>
              <w:bottom w:val="nil"/>
              <w:right w:val="single" w:sz="4" w:space="0" w:color="auto"/>
            </w:tcBorders>
            <w:vAlign w:val="bottom"/>
          </w:tcPr>
          <w:p w:rsidR="0077365E" w:rsidRPr="001B78FA" w:rsidRDefault="0077365E" w:rsidP="00417494">
            <w:pPr>
              <w:pStyle w:val="21"/>
              <w:spacing w:before="100" w:after="100" w:line="200" w:lineRule="exact"/>
              <w:ind w:right="284" w:firstLine="0"/>
              <w:jc w:val="right"/>
              <w:rPr>
                <w:sz w:val="22"/>
                <w:szCs w:val="22"/>
              </w:rPr>
            </w:pPr>
            <w:r w:rsidRPr="001B78FA">
              <w:rPr>
                <w:sz w:val="22"/>
                <w:szCs w:val="22"/>
              </w:rPr>
              <w:t>42,9</w:t>
            </w:r>
          </w:p>
        </w:tc>
        <w:tc>
          <w:tcPr>
            <w:tcW w:w="1560" w:type="dxa"/>
            <w:tcBorders>
              <w:top w:val="nil"/>
              <w:left w:val="single" w:sz="4" w:space="0" w:color="auto"/>
              <w:bottom w:val="nil"/>
              <w:right w:val="single" w:sz="4" w:space="0" w:color="auto"/>
            </w:tcBorders>
            <w:vAlign w:val="bottom"/>
          </w:tcPr>
          <w:p w:rsidR="0077365E" w:rsidRPr="001B78FA" w:rsidRDefault="0077365E" w:rsidP="00417494">
            <w:pPr>
              <w:pStyle w:val="21"/>
              <w:spacing w:before="100" w:after="100" w:line="200" w:lineRule="exact"/>
              <w:ind w:right="425" w:firstLine="0"/>
              <w:jc w:val="right"/>
              <w:rPr>
                <w:sz w:val="22"/>
                <w:szCs w:val="22"/>
              </w:rPr>
            </w:pPr>
            <w:r w:rsidRPr="001B78FA">
              <w:rPr>
                <w:sz w:val="22"/>
                <w:szCs w:val="22"/>
              </w:rPr>
              <w:t>32,9</w:t>
            </w:r>
          </w:p>
        </w:tc>
        <w:tc>
          <w:tcPr>
            <w:tcW w:w="1326" w:type="dxa"/>
            <w:tcBorders>
              <w:top w:val="nil"/>
              <w:left w:val="single" w:sz="4" w:space="0" w:color="auto"/>
              <w:bottom w:val="nil"/>
              <w:right w:val="single" w:sz="4" w:space="0" w:color="auto"/>
            </w:tcBorders>
            <w:vAlign w:val="bottom"/>
          </w:tcPr>
          <w:p w:rsidR="0077365E" w:rsidRPr="001B78FA" w:rsidRDefault="0077365E" w:rsidP="00417494">
            <w:pPr>
              <w:pStyle w:val="21"/>
              <w:tabs>
                <w:tab w:val="left" w:pos="909"/>
              </w:tabs>
              <w:spacing w:before="100" w:after="100" w:line="200" w:lineRule="exact"/>
              <w:ind w:right="284" w:firstLine="0"/>
              <w:jc w:val="right"/>
              <w:rPr>
                <w:sz w:val="22"/>
                <w:szCs w:val="22"/>
              </w:rPr>
            </w:pPr>
            <w:r w:rsidRPr="001B78FA">
              <w:rPr>
                <w:sz w:val="22"/>
                <w:szCs w:val="22"/>
              </w:rPr>
              <w:t>в 4,3р.</w:t>
            </w:r>
          </w:p>
        </w:tc>
      </w:tr>
      <w:tr w:rsidR="0077365E" w:rsidRPr="00D3393E" w:rsidTr="00417494">
        <w:trPr>
          <w:trHeight w:val="333"/>
          <w:jc w:val="center"/>
        </w:trPr>
        <w:tc>
          <w:tcPr>
            <w:tcW w:w="3734" w:type="dxa"/>
            <w:tcBorders>
              <w:top w:val="nil"/>
              <w:left w:val="single" w:sz="4" w:space="0" w:color="auto"/>
              <w:bottom w:val="nil"/>
              <w:right w:val="single" w:sz="4" w:space="0" w:color="auto"/>
            </w:tcBorders>
            <w:vAlign w:val="bottom"/>
          </w:tcPr>
          <w:p w:rsidR="0077365E" w:rsidRPr="001B78FA" w:rsidRDefault="0077365E" w:rsidP="00417494">
            <w:pPr>
              <w:spacing w:before="100" w:after="100" w:line="200" w:lineRule="exact"/>
            </w:pPr>
            <w:r w:rsidRPr="001B78FA">
              <w:rPr>
                <w:sz w:val="22"/>
                <w:szCs w:val="22"/>
              </w:rPr>
              <w:t xml:space="preserve">Вагоны железнодорожные </w:t>
            </w:r>
            <w:r w:rsidRPr="001B78FA">
              <w:rPr>
                <w:sz w:val="22"/>
                <w:szCs w:val="22"/>
              </w:rPr>
              <w:br/>
              <w:t>или трамвайные</w:t>
            </w:r>
          </w:p>
        </w:tc>
        <w:tc>
          <w:tcPr>
            <w:tcW w:w="1267" w:type="dxa"/>
            <w:tcBorders>
              <w:top w:val="nil"/>
              <w:left w:val="single" w:sz="4" w:space="0" w:color="auto"/>
              <w:bottom w:val="nil"/>
              <w:right w:val="single" w:sz="4" w:space="0" w:color="auto"/>
            </w:tcBorders>
            <w:vAlign w:val="bottom"/>
          </w:tcPr>
          <w:p w:rsidR="0077365E" w:rsidRPr="001B78FA" w:rsidRDefault="0077365E" w:rsidP="00417494">
            <w:pPr>
              <w:pStyle w:val="21"/>
              <w:spacing w:before="100" w:after="100" w:line="200" w:lineRule="exact"/>
              <w:ind w:right="284" w:firstLine="0"/>
              <w:jc w:val="right"/>
              <w:rPr>
                <w:sz w:val="22"/>
                <w:szCs w:val="22"/>
              </w:rPr>
            </w:pPr>
            <w:r w:rsidRPr="001B78FA">
              <w:rPr>
                <w:sz w:val="22"/>
                <w:szCs w:val="22"/>
              </w:rPr>
              <w:t>17,2</w:t>
            </w:r>
          </w:p>
        </w:tc>
        <w:tc>
          <w:tcPr>
            <w:tcW w:w="1280" w:type="dxa"/>
            <w:tcBorders>
              <w:top w:val="nil"/>
              <w:left w:val="single" w:sz="4" w:space="0" w:color="auto"/>
              <w:bottom w:val="nil"/>
              <w:right w:val="single" w:sz="4" w:space="0" w:color="auto"/>
            </w:tcBorders>
            <w:vAlign w:val="bottom"/>
          </w:tcPr>
          <w:p w:rsidR="0077365E" w:rsidRPr="001B78FA" w:rsidRDefault="0077365E" w:rsidP="00417494">
            <w:pPr>
              <w:pStyle w:val="21"/>
              <w:spacing w:before="100" w:after="100" w:line="200" w:lineRule="exact"/>
              <w:ind w:right="284" w:firstLine="0"/>
              <w:jc w:val="right"/>
              <w:rPr>
                <w:sz w:val="22"/>
                <w:szCs w:val="22"/>
              </w:rPr>
            </w:pPr>
            <w:r w:rsidRPr="001B78FA">
              <w:rPr>
                <w:sz w:val="22"/>
                <w:szCs w:val="22"/>
              </w:rPr>
              <w:t>42,8</w:t>
            </w:r>
          </w:p>
        </w:tc>
        <w:tc>
          <w:tcPr>
            <w:tcW w:w="1560" w:type="dxa"/>
            <w:tcBorders>
              <w:top w:val="nil"/>
              <w:left w:val="single" w:sz="4" w:space="0" w:color="auto"/>
              <w:bottom w:val="nil"/>
              <w:right w:val="single" w:sz="4" w:space="0" w:color="auto"/>
            </w:tcBorders>
            <w:vAlign w:val="bottom"/>
          </w:tcPr>
          <w:p w:rsidR="0077365E" w:rsidRPr="001B78FA" w:rsidRDefault="0077365E" w:rsidP="00417494">
            <w:pPr>
              <w:pStyle w:val="21"/>
              <w:spacing w:before="100" w:after="100" w:line="200" w:lineRule="exact"/>
              <w:ind w:right="425" w:firstLine="0"/>
              <w:jc w:val="right"/>
              <w:rPr>
                <w:sz w:val="22"/>
                <w:szCs w:val="22"/>
              </w:rPr>
            </w:pPr>
            <w:r w:rsidRPr="001B78FA">
              <w:rPr>
                <w:sz w:val="22"/>
                <w:szCs w:val="22"/>
              </w:rPr>
              <w:t>25,6</w:t>
            </w:r>
          </w:p>
        </w:tc>
        <w:tc>
          <w:tcPr>
            <w:tcW w:w="1326" w:type="dxa"/>
            <w:tcBorders>
              <w:top w:val="nil"/>
              <w:left w:val="single" w:sz="4" w:space="0" w:color="auto"/>
              <w:bottom w:val="nil"/>
              <w:right w:val="single" w:sz="4" w:space="0" w:color="auto"/>
            </w:tcBorders>
            <w:vAlign w:val="bottom"/>
          </w:tcPr>
          <w:p w:rsidR="0077365E" w:rsidRPr="001B78FA" w:rsidRDefault="0077365E" w:rsidP="00417494">
            <w:pPr>
              <w:pStyle w:val="21"/>
              <w:tabs>
                <w:tab w:val="left" w:pos="909"/>
              </w:tabs>
              <w:spacing w:before="100" w:after="100" w:line="200" w:lineRule="exact"/>
              <w:ind w:right="284" w:firstLine="0"/>
              <w:jc w:val="right"/>
              <w:rPr>
                <w:sz w:val="22"/>
                <w:szCs w:val="22"/>
              </w:rPr>
            </w:pPr>
            <w:r w:rsidRPr="001B78FA">
              <w:rPr>
                <w:sz w:val="22"/>
                <w:szCs w:val="22"/>
              </w:rPr>
              <w:t>248,0</w:t>
            </w:r>
          </w:p>
        </w:tc>
      </w:tr>
      <w:tr w:rsidR="0077365E" w:rsidRPr="00D3393E" w:rsidTr="00D36895">
        <w:trPr>
          <w:trHeight w:val="333"/>
          <w:jc w:val="center"/>
        </w:trPr>
        <w:tc>
          <w:tcPr>
            <w:tcW w:w="3734" w:type="dxa"/>
            <w:tcBorders>
              <w:top w:val="nil"/>
              <w:left w:val="single" w:sz="4" w:space="0" w:color="auto"/>
              <w:bottom w:val="nil"/>
              <w:right w:val="single" w:sz="4" w:space="0" w:color="auto"/>
            </w:tcBorders>
            <w:vAlign w:val="bottom"/>
          </w:tcPr>
          <w:p w:rsidR="0077365E" w:rsidRPr="001B78FA" w:rsidRDefault="0077365E" w:rsidP="00417494">
            <w:pPr>
              <w:spacing w:before="100" w:after="100" w:line="200" w:lineRule="exact"/>
            </w:pPr>
            <w:r w:rsidRPr="001B78FA">
              <w:rPr>
                <w:sz w:val="22"/>
                <w:szCs w:val="22"/>
              </w:rPr>
              <w:t>Автомобили легковые</w:t>
            </w:r>
          </w:p>
        </w:tc>
        <w:tc>
          <w:tcPr>
            <w:tcW w:w="1267" w:type="dxa"/>
            <w:tcBorders>
              <w:top w:val="nil"/>
              <w:left w:val="single" w:sz="4" w:space="0" w:color="auto"/>
              <w:bottom w:val="nil"/>
              <w:right w:val="single" w:sz="4" w:space="0" w:color="auto"/>
            </w:tcBorders>
            <w:vAlign w:val="bottom"/>
          </w:tcPr>
          <w:p w:rsidR="0077365E" w:rsidRPr="001B78FA" w:rsidRDefault="0077365E" w:rsidP="00417494">
            <w:pPr>
              <w:pStyle w:val="21"/>
              <w:spacing w:before="100" w:after="100" w:line="200" w:lineRule="exact"/>
              <w:ind w:right="284" w:firstLine="0"/>
              <w:jc w:val="right"/>
              <w:rPr>
                <w:sz w:val="22"/>
                <w:szCs w:val="22"/>
              </w:rPr>
            </w:pPr>
            <w:r w:rsidRPr="001B78FA">
              <w:rPr>
                <w:sz w:val="22"/>
                <w:szCs w:val="22"/>
              </w:rPr>
              <w:t>32,3</w:t>
            </w:r>
          </w:p>
        </w:tc>
        <w:tc>
          <w:tcPr>
            <w:tcW w:w="1280" w:type="dxa"/>
            <w:tcBorders>
              <w:top w:val="nil"/>
              <w:left w:val="single" w:sz="4" w:space="0" w:color="auto"/>
              <w:bottom w:val="nil"/>
              <w:right w:val="single" w:sz="4" w:space="0" w:color="auto"/>
            </w:tcBorders>
            <w:vAlign w:val="bottom"/>
          </w:tcPr>
          <w:p w:rsidR="0077365E" w:rsidRPr="001B78FA" w:rsidRDefault="0077365E" w:rsidP="00417494">
            <w:pPr>
              <w:pStyle w:val="21"/>
              <w:spacing w:before="100" w:after="100" w:line="200" w:lineRule="exact"/>
              <w:ind w:right="284" w:firstLine="0"/>
              <w:jc w:val="right"/>
              <w:rPr>
                <w:sz w:val="22"/>
                <w:szCs w:val="22"/>
              </w:rPr>
            </w:pPr>
            <w:r w:rsidRPr="001B78FA">
              <w:rPr>
                <w:sz w:val="22"/>
                <w:szCs w:val="22"/>
              </w:rPr>
              <w:t>50,0</w:t>
            </w:r>
          </w:p>
        </w:tc>
        <w:tc>
          <w:tcPr>
            <w:tcW w:w="1560" w:type="dxa"/>
            <w:tcBorders>
              <w:top w:val="nil"/>
              <w:left w:val="single" w:sz="4" w:space="0" w:color="auto"/>
              <w:bottom w:val="nil"/>
              <w:right w:val="single" w:sz="4" w:space="0" w:color="auto"/>
            </w:tcBorders>
            <w:vAlign w:val="bottom"/>
          </w:tcPr>
          <w:p w:rsidR="0077365E" w:rsidRPr="001B78FA" w:rsidRDefault="0077365E" w:rsidP="00417494">
            <w:pPr>
              <w:pStyle w:val="21"/>
              <w:spacing w:before="100" w:after="100" w:line="200" w:lineRule="exact"/>
              <w:ind w:right="425" w:firstLine="0"/>
              <w:jc w:val="right"/>
              <w:rPr>
                <w:sz w:val="22"/>
                <w:szCs w:val="22"/>
              </w:rPr>
            </w:pPr>
            <w:r w:rsidRPr="001B78FA">
              <w:rPr>
                <w:sz w:val="22"/>
                <w:szCs w:val="22"/>
              </w:rPr>
              <w:t>17,7</w:t>
            </w:r>
          </w:p>
        </w:tc>
        <w:tc>
          <w:tcPr>
            <w:tcW w:w="1326" w:type="dxa"/>
            <w:tcBorders>
              <w:top w:val="nil"/>
              <w:left w:val="single" w:sz="4" w:space="0" w:color="auto"/>
              <w:bottom w:val="nil"/>
              <w:right w:val="single" w:sz="4" w:space="0" w:color="auto"/>
            </w:tcBorders>
            <w:vAlign w:val="bottom"/>
          </w:tcPr>
          <w:p w:rsidR="0077365E" w:rsidRPr="001B78FA" w:rsidRDefault="0077365E" w:rsidP="00417494">
            <w:pPr>
              <w:pStyle w:val="21"/>
              <w:tabs>
                <w:tab w:val="left" w:pos="909"/>
              </w:tabs>
              <w:spacing w:before="100" w:after="100" w:line="200" w:lineRule="exact"/>
              <w:ind w:right="284" w:firstLine="0"/>
              <w:jc w:val="right"/>
              <w:rPr>
                <w:sz w:val="22"/>
                <w:szCs w:val="22"/>
              </w:rPr>
            </w:pPr>
            <w:r w:rsidRPr="001B78FA">
              <w:rPr>
                <w:sz w:val="22"/>
                <w:szCs w:val="22"/>
              </w:rPr>
              <w:t>154,7</w:t>
            </w:r>
          </w:p>
        </w:tc>
      </w:tr>
      <w:tr w:rsidR="0077365E" w:rsidRPr="00D3393E" w:rsidTr="00D36895">
        <w:trPr>
          <w:trHeight w:val="333"/>
          <w:jc w:val="center"/>
        </w:trPr>
        <w:tc>
          <w:tcPr>
            <w:tcW w:w="3734" w:type="dxa"/>
            <w:tcBorders>
              <w:top w:val="nil"/>
              <w:left w:val="single" w:sz="4" w:space="0" w:color="auto"/>
              <w:bottom w:val="nil"/>
              <w:right w:val="single" w:sz="4" w:space="0" w:color="auto"/>
            </w:tcBorders>
            <w:vAlign w:val="bottom"/>
          </w:tcPr>
          <w:p w:rsidR="0077365E" w:rsidRPr="001B78FA" w:rsidRDefault="0077365E" w:rsidP="00417494">
            <w:pPr>
              <w:spacing w:before="100" w:after="100" w:line="200" w:lineRule="exact"/>
            </w:pPr>
            <w:r w:rsidRPr="001B78FA">
              <w:rPr>
                <w:sz w:val="22"/>
                <w:szCs w:val="22"/>
              </w:rPr>
              <w:t>Металлоконструкции из черных металлов</w:t>
            </w:r>
          </w:p>
        </w:tc>
        <w:tc>
          <w:tcPr>
            <w:tcW w:w="1267" w:type="dxa"/>
            <w:tcBorders>
              <w:top w:val="nil"/>
              <w:left w:val="single" w:sz="4" w:space="0" w:color="auto"/>
              <w:bottom w:val="nil"/>
              <w:right w:val="single" w:sz="4" w:space="0" w:color="auto"/>
            </w:tcBorders>
            <w:vAlign w:val="bottom"/>
          </w:tcPr>
          <w:p w:rsidR="0077365E" w:rsidRPr="001B78FA" w:rsidRDefault="0077365E" w:rsidP="00417494">
            <w:pPr>
              <w:pStyle w:val="21"/>
              <w:spacing w:before="100" w:after="100" w:line="200" w:lineRule="exact"/>
              <w:ind w:right="284" w:firstLine="0"/>
              <w:jc w:val="right"/>
              <w:rPr>
                <w:sz w:val="22"/>
                <w:szCs w:val="22"/>
              </w:rPr>
            </w:pPr>
            <w:r w:rsidRPr="001B78FA">
              <w:rPr>
                <w:sz w:val="22"/>
                <w:szCs w:val="22"/>
              </w:rPr>
              <w:t>25,9</w:t>
            </w:r>
          </w:p>
        </w:tc>
        <w:tc>
          <w:tcPr>
            <w:tcW w:w="1280" w:type="dxa"/>
            <w:tcBorders>
              <w:top w:val="nil"/>
              <w:left w:val="single" w:sz="4" w:space="0" w:color="auto"/>
              <w:bottom w:val="nil"/>
              <w:right w:val="single" w:sz="4" w:space="0" w:color="auto"/>
            </w:tcBorders>
            <w:vAlign w:val="bottom"/>
          </w:tcPr>
          <w:p w:rsidR="0077365E" w:rsidRPr="001B78FA" w:rsidRDefault="0077365E" w:rsidP="00417494">
            <w:pPr>
              <w:pStyle w:val="21"/>
              <w:spacing w:before="100" w:after="100" w:line="200" w:lineRule="exact"/>
              <w:ind w:right="284" w:firstLine="0"/>
              <w:jc w:val="right"/>
              <w:rPr>
                <w:sz w:val="22"/>
                <w:szCs w:val="22"/>
              </w:rPr>
            </w:pPr>
            <w:r w:rsidRPr="001B78FA">
              <w:rPr>
                <w:sz w:val="22"/>
                <w:szCs w:val="22"/>
              </w:rPr>
              <w:t>39,3</w:t>
            </w:r>
          </w:p>
        </w:tc>
        <w:tc>
          <w:tcPr>
            <w:tcW w:w="1560" w:type="dxa"/>
            <w:tcBorders>
              <w:top w:val="nil"/>
              <w:left w:val="single" w:sz="4" w:space="0" w:color="auto"/>
              <w:bottom w:val="nil"/>
              <w:right w:val="single" w:sz="4" w:space="0" w:color="auto"/>
            </w:tcBorders>
            <w:vAlign w:val="bottom"/>
          </w:tcPr>
          <w:p w:rsidR="0077365E" w:rsidRPr="001B78FA" w:rsidRDefault="0077365E" w:rsidP="00417494">
            <w:pPr>
              <w:pStyle w:val="21"/>
              <w:spacing w:before="100" w:after="100" w:line="200" w:lineRule="exact"/>
              <w:ind w:right="425" w:firstLine="0"/>
              <w:jc w:val="right"/>
              <w:rPr>
                <w:sz w:val="22"/>
                <w:szCs w:val="22"/>
              </w:rPr>
            </w:pPr>
            <w:r w:rsidRPr="001B78FA">
              <w:rPr>
                <w:sz w:val="22"/>
                <w:szCs w:val="22"/>
              </w:rPr>
              <w:t>13,4</w:t>
            </w:r>
          </w:p>
        </w:tc>
        <w:tc>
          <w:tcPr>
            <w:tcW w:w="1326" w:type="dxa"/>
            <w:tcBorders>
              <w:top w:val="nil"/>
              <w:left w:val="single" w:sz="4" w:space="0" w:color="auto"/>
              <w:bottom w:val="nil"/>
              <w:right w:val="single" w:sz="4" w:space="0" w:color="auto"/>
            </w:tcBorders>
            <w:vAlign w:val="bottom"/>
          </w:tcPr>
          <w:p w:rsidR="0077365E" w:rsidRPr="001B78FA" w:rsidRDefault="0077365E" w:rsidP="00417494">
            <w:pPr>
              <w:pStyle w:val="21"/>
              <w:tabs>
                <w:tab w:val="left" w:pos="909"/>
              </w:tabs>
              <w:spacing w:before="100" w:after="100" w:line="200" w:lineRule="exact"/>
              <w:ind w:right="284" w:firstLine="0"/>
              <w:jc w:val="right"/>
              <w:rPr>
                <w:sz w:val="22"/>
                <w:szCs w:val="22"/>
              </w:rPr>
            </w:pPr>
            <w:r w:rsidRPr="001B78FA">
              <w:rPr>
                <w:sz w:val="22"/>
                <w:szCs w:val="22"/>
              </w:rPr>
              <w:t>151,5</w:t>
            </w:r>
          </w:p>
        </w:tc>
      </w:tr>
      <w:tr w:rsidR="0077365E" w:rsidRPr="00D3393E" w:rsidTr="00D36895">
        <w:trPr>
          <w:trHeight w:val="333"/>
          <w:jc w:val="center"/>
        </w:trPr>
        <w:tc>
          <w:tcPr>
            <w:tcW w:w="3734" w:type="dxa"/>
            <w:tcBorders>
              <w:top w:val="nil"/>
              <w:left w:val="single" w:sz="4" w:space="0" w:color="auto"/>
              <w:bottom w:val="nil"/>
              <w:right w:val="single" w:sz="4" w:space="0" w:color="auto"/>
            </w:tcBorders>
            <w:vAlign w:val="bottom"/>
          </w:tcPr>
          <w:p w:rsidR="0077365E" w:rsidRPr="001B78FA" w:rsidRDefault="0077365E" w:rsidP="00417494">
            <w:pPr>
              <w:spacing w:before="100" w:after="100" w:line="200" w:lineRule="exact"/>
            </w:pPr>
            <w:r w:rsidRPr="001B78FA">
              <w:rPr>
                <w:sz w:val="22"/>
                <w:szCs w:val="22"/>
              </w:rPr>
              <w:t>Телевизоры, мониторы и проекторы</w:t>
            </w:r>
          </w:p>
        </w:tc>
        <w:tc>
          <w:tcPr>
            <w:tcW w:w="1267" w:type="dxa"/>
            <w:tcBorders>
              <w:top w:val="nil"/>
              <w:left w:val="single" w:sz="4" w:space="0" w:color="auto"/>
              <w:bottom w:val="nil"/>
              <w:right w:val="single" w:sz="4" w:space="0" w:color="auto"/>
            </w:tcBorders>
            <w:vAlign w:val="bottom"/>
          </w:tcPr>
          <w:p w:rsidR="0077365E" w:rsidRPr="001B78FA" w:rsidRDefault="0077365E" w:rsidP="00417494">
            <w:pPr>
              <w:pStyle w:val="21"/>
              <w:spacing w:before="100" w:after="100" w:line="200" w:lineRule="exact"/>
              <w:ind w:right="284" w:firstLine="0"/>
              <w:jc w:val="right"/>
              <w:rPr>
                <w:sz w:val="22"/>
                <w:szCs w:val="22"/>
              </w:rPr>
            </w:pPr>
            <w:r w:rsidRPr="001B78FA">
              <w:rPr>
                <w:sz w:val="22"/>
                <w:szCs w:val="22"/>
              </w:rPr>
              <w:t>37,9</w:t>
            </w:r>
          </w:p>
        </w:tc>
        <w:tc>
          <w:tcPr>
            <w:tcW w:w="1280" w:type="dxa"/>
            <w:tcBorders>
              <w:top w:val="nil"/>
              <w:left w:val="single" w:sz="4" w:space="0" w:color="auto"/>
              <w:bottom w:val="nil"/>
              <w:right w:val="single" w:sz="4" w:space="0" w:color="auto"/>
            </w:tcBorders>
            <w:vAlign w:val="bottom"/>
          </w:tcPr>
          <w:p w:rsidR="0077365E" w:rsidRPr="001B78FA" w:rsidRDefault="0077365E" w:rsidP="00417494">
            <w:pPr>
              <w:pStyle w:val="21"/>
              <w:spacing w:before="100" w:after="100" w:line="200" w:lineRule="exact"/>
              <w:ind w:right="284" w:firstLine="0"/>
              <w:jc w:val="right"/>
              <w:rPr>
                <w:sz w:val="22"/>
                <w:szCs w:val="22"/>
              </w:rPr>
            </w:pPr>
            <w:r w:rsidRPr="001B78FA">
              <w:rPr>
                <w:sz w:val="22"/>
                <w:szCs w:val="22"/>
              </w:rPr>
              <w:t>48,5</w:t>
            </w:r>
          </w:p>
        </w:tc>
        <w:tc>
          <w:tcPr>
            <w:tcW w:w="1560" w:type="dxa"/>
            <w:tcBorders>
              <w:top w:val="nil"/>
              <w:left w:val="single" w:sz="4" w:space="0" w:color="auto"/>
              <w:bottom w:val="nil"/>
              <w:right w:val="single" w:sz="4" w:space="0" w:color="auto"/>
            </w:tcBorders>
            <w:vAlign w:val="bottom"/>
          </w:tcPr>
          <w:p w:rsidR="0077365E" w:rsidRPr="001B78FA" w:rsidRDefault="0077365E" w:rsidP="00417494">
            <w:pPr>
              <w:pStyle w:val="21"/>
              <w:spacing w:before="100" w:after="100" w:line="200" w:lineRule="exact"/>
              <w:ind w:right="425" w:firstLine="0"/>
              <w:jc w:val="right"/>
              <w:rPr>
                <w:sz w:val="22"/>
                <w:szCs w:val="22"/>
              </w:rPr>
            </w:pPr>
            <w:r w:rsidRPr="001B78FA">
              <w:rPr>
                <w:sz w:val="22"/>
                <w:szCs w:val="22"/>
              </w:rPr>
              <w:t>10,6</w:t>
            </w:r>
          </w:p>
        </w:tc>
        <w:tc>
          <w:tcPr>
            <w:tcW w:w="1326" w:type="dxa"/>
            <w:tcBorders>
              <w:top w:val="nil"/>
              <w:left w:val="single" w:sz="4" w:space="0" w:color="auto"/>
              <w:bottom w:val="nil"/>
              <w:right w:val="single" w:sz="4" w:space="0" w:color="auto"/>
            </w:tcBorders>
            <w:vAlign w:val="bottom"/>
          </w:tcPr>
          <w:p w:rsidR="0077365E" w:rsidRPr="001B78FA" w:rsidRDefault="0077365E" w:rsidP="00417494">
            <w:pPr>
              <w:pStyle w:val="21"/>
              <w:tabs>
                <w:tab w:val="left" w:pos="909"/>
              </w:tabs>
              <w:spacing w:before="100" w:after="100" w:line="200" w:lineRule="exact"/>
              <w:ind w:right="284" w:firstLine="0"/>
              <w:jc w:val="right"/>
              <w:rPr>
                <w:sz w:val="22"/>
                <w:szCs w:val="22"/>
              </w:rPr>
            </w:pPr>
            <w:r w:rsidRPr="001B78FA">
              <w:rPr>
                <w:sz w:val="22"/>
                <w:szCs w:val="22"/>
              </w:rPr>
              <w:t>127,9</w:t>
            </w:r>
          </w:p>
        </w:tc>
      </w:tr>
      <w:tr w:rsidR="0077365E" w:rsidRPr="00D3393E" w:rsidTr="00D36895">
        <w:trPr>
          <w:trHeight w:val="333"/>
          <w:jc w:val="center"/>
        </w:trPr>
        <w:tc>
          <w:tcPr>
            <w:tcW w:w="3734" w:type="dxa"/>
            <w:tcBorders>
              <w:top w:val="nil"/>
              <w:left w:val="single" w:sz="4" w:space="0" w:color="auto"/>
              <w:bottom w:val="nil"/>
              <w:right w:val="single" w:sz="4" w:space="0" w:color="auto"/>
            </w:tcBorders>
            <w:vAlign w:val="bottom"/>
          </w:tcPr>
          <w:p w:rsidR="0077365E" w:rsidRPr="001B78FA" w:rsidRDefault="0077365E" w:rsidP="00417494">
            <w:pPr>
              <w:spacing w:before="100" w:after="100" w:line="200" w:lineRule="exact"/>
            </w:pPr>
            <w:r w:rsidRPr="001B78FA">
              <w:rPr>
                <w:sz w:val="22"/>
                <w:szCs w:val="22"/>
              </w:rPr>
              <w:t>Инсектициды, гербициды</w:t>
            </w:r>
          </w:p>
        </w:tc>
        <w:tc>
          <w:tcPr>
            <w:tcW w:w="1267" w:type="dxa"/>
            <w:tcBorders>
              <w:top w:val="nil"/>
              <w:left w:val="single" w:sz="4" w:space="0" w:color="auto"/>
              <w:bottom w:val="nil"/>
              <w:right w:val="single" w:sz="4" w:space="0" w:color="auto"/>
            </w:tcBorders>
            <w:vAlign w:val="bottom"/>
          </w:tcPr>
          <w:p w:rsidR="0077365E" w:rsidRPr="001B78FA" w:rsidRDefault="0077365E" w:rsidP="00417494">
            <w:pPr>
              <w:pStyle w:val="21"/>
              <w:spacing w:before="100" w:after="100" w:line="200" w:lineRule="exact"/>
              <w:ind w:right="284" w:firstLine="0"/>
              <w:jc w:val="right"/>
              <w:rPr>
                <w:sz w:val="22"/>
                <w:szCs w:val="22"/>
              </w:rPr>
            </w:pPr>
            <w:r w:rsidRPr="001B78FA">
              <w:rPr>
                <w:sz w:val="22"/>
                <w:szCs w:val="22"/>
              </w:rPr>
              <w:t>36,6</w:t>
            </w:r>
          </w:p>
        </w:tc>
        <w:tc>
          <w:tcPr>
            <w:tcW w:w="1280" w:type="dxa"/>
            <w:tcBorders>
              <w:top w:val="nil"/>
              <w:left w:val="single" w:sz="4" w:space="0" w:color="auto"/>
              <w:bottom w:val="nil"/>
              <w:right w:val="single" w:sz="4" w:space="0" w:color="auto"/>
            </w:tcBorders>
            <w:vAlign w:val="bottom"/>
          </w:tcPr>
          <w:p w:rsidR="0077365E" w:rsidRPr="001B78FA" w:rsidRDefault="0077365E" w:rsidP="00417494">
            <w:pPr>
              <w:pStyle w:val="21"/>
              <w:spacing w:before="100" w:after="100" w:line="200" w:lineRule="exact"/>
              <w:ind w:right="284" w:firstLine="0"/>
              <w:jc w:val="right"/>
              <w:rPr>
                <w:sz w:val="22"/>
                <w:szCs w:val="22"/>
              </w:rPr>
            </w:pPr>
            <w:r w:rsidRPr="001B78FA">
              <w:rPr>
                <w:sz w:val="22"/>
                <w:szCs w:val="22"/>
              </w:rPr>
              <w:t>46,8</w:t>
            </w:r>
          </w:p>
        </w:tc>
        <w:tc>
          <w:tcPr>
            <w:tcW w:w="1560" w:type="dxa"/>
            <w:tcBorders>
              <w:top w:val="nil"/>
              <w:left w:val="single" w:sz="4" w:space="0" w:color="auto"/>
              <w:bottom w:val="nil"/>
              <w:right w:val="single" w:sz="4" w:space="0" w:color="auto"/>
            </w:tcBorders>
            <w:vAlign w:val="bottom"/>
          </w:tcPr>
          <w:p w:rsidR="0077365E" w:rsidRPr="001B78FA" w:rsidRDefault="0077365E" w:rsidP="00417494">
            <w:pPr>
              <w:pStyle w:val="21"/>
              <w:spacing w:before="100" w:after="100" w:line="200" w:lineRule="exact"/>
              <w:ind w:right="425" w:firstLine="0"/>
              <w:jc w:val="right"/>
              <w:rPr>
                <w:sz w:val="22"/>
                <w:szCs w:val="22"/>
              </w:rPr>
            </w:pPr>
            <w:r w:rsidRPr="001B78FA">
              <w:rPr>
                <w:sz w:val="22"/>
                <w:szCs w:val="22"/>
              </w:rPr>
              <w:t>10,2</w:t>
            </w:r>
          </w:p>
        </w:tc>
        <w:tc>
          <w:tcPr>
            <w:tcW w:w="1326" w:type="dxa"/>
            <w:tcBorders>
              <w:top w:val="nil"/>
              <w:left w:val="single" w:sz="4" w:space="0" w:color="auto"/>
              <w:bottom w:val="nil"/>
              <w:right w:val="single" w:sz="4" w:space="0" w:color="auto"/>
            </w:tcBorders>
            <w:vAlign w:val="bottom"/>
          </w:tcPr>
          <w:p w:rsidR="0077365E" w:rsidRPr="001B78FA" w:rsidRDefault="0077365E" w:rsidP="00417494">
            <w:pPr>
              <w:pStyle w:val="21"/>
              <w:tabs>
                <w:tab w:val="left" w:pos="909"/>
              </w:tabs>
              <w:spacing w:before="100" w:after="100" w:line="200" w:lineRule="exact"/>
              <w:ind w:right="284" w:firstLine="0"/>
              <w:jc w:val="right"/>
              <w:rPr>
                <w:sz w:val="22"/>
                <w:szCs w:val="22"/>
              </w:rPr>
            </w:pPr>
            <w:r w:rsidRPr="001B78FA">
              <w:rPr>
                <w:sz w:val="22"/>
                <w:szCs w:val="22"/>
              </w:rPr>
              <w:t>128,0</w:t>
            </w:r>
          </w:p>
        </w:tc>
      </w:tr>
      <w:tr w:rsidR="00B929D1" w:rsidRPr="00D3393E" w:rsidTr="009B28FE">
        <w:trPr>
          <w:trHeight w:hRule="exact" w:val="77"/>
          <w:jc w:val="center"/>
        </w:trPr>
        <w:tc>
          <w:tcPr>
            <w:tcW w:w="3734" w:type="dxa"/>
            <w:tcBorders>
              <w:top w:val="nil"/>
              <w:left w:val="single" w:sz="4" w:space="0" w:color="auto"/>
              <w:bottom w:val="double" w:sz="4" w:space="0" w:color="auto"/>
              <w:right w:val="single" w:sz="4" w:space="0" w:color="auto"/>
            </w:tcBorders>
            <w:vAlign w:val="center"/>
          </w:tcPr>
          <w:p w:rsidR="00B929D1" w:rsidRPr="00D3393E" w:rsidRDefault="00B929D1" w:rsidP="00097D44">
            <w:pPr>
              <w:spacing w:before="40" w:after="40" w:line="200" w:lineRule="exact"/>
            </w:pPr>
            <w:bookmarkStart w:id="11" w:name="_Hlk453667044"/>
          </w:p>
        </w:tc>
        <w:tc>
          <w:tcPr>
            <w:tcW w:w="1267" w:type="dxa"/>
            <w:tcBorders>
              <w:top w:val="nil"/>
              <w:left w:val="single" w:sz="4" w:space="0" w:color="auto"/>
              <w:bottom w:val="double" w:sz="4" w:space="0" w:color="auto"/>
              <w:right w:val="single" w:sz="4" w:space="0" w:color="auto"/>
            </w:tcBorders>
            <w:vAlign w:val="bottom"/>
          </w:tcPr>
          <w:p w:rsidR="00B929D1" w:rsidRPr="00D3393E" w:rsidRDefault="00B929D1" w:rsidP="00097D44">
            <w:pPr>
              <w:pStyle w:val="21"/>
              <w:spacing w:before="40" w:after="40" w:line="200" w:lineRule="exact"/>
              <w:ind w:right="227" w:firstLine="0"/>
              <w:jc w:val="right"/>
              <w:rPr>
                <w:sz w:val="22"/>
                <w:szCs w:val="22"/>
              </w:rPr>
            </w:pPr>
          </w:p>
        </w:tc>
        <w:tc>
          <w:tcPr>
            <w:tcW w:w="1280" w:type="dxa"/>
            <w:tcBorders>
              <w:top w:val="nil"/>
              <w:left w:val="single" w:sz="4" w:space="0" w:color="auto"/>
              <w:bottom w:val="double" w:sz="4" w:space="0" w:color="auto"/>
              <w:right w:val="single" w:sz="4" w:space="0" w:color="auto"/>
            </w:tcBorders>
            <w:vAlign w:val="bottom"/>
          </w:tcPr>
          <w:p w:rsidR="00B929D1" w:rsidRPr="00D3393E" w:rsidRDefault="00B929D1" w:rsidP="00097D44">
            <w:pPr>
              <w:pStyle w:val="21"/>
              <w:spacing w:before="40" w:after="40" w:line="200" w:lineRule="exact"/>
              <w:ind w:right="227" w:firstLine="0"/>
              <w:jc w:val="right"/>
              <w:rPr>
                <w:sz w:val="22"/>
                <w:szCs w:val="22"/>
              </w:rPr>
            </w:pPr>
          </w:p>
        </w:tc>
        <w:tc>
          <w:tcPr>
            <w:tcW w:w="1560" w:type="dxa"/>
            <w:tcBorders>
              <w:top w:val="nil"/>
              <w:left w:val="single" w:sz="4" w:space="0" w:color="auto"/>
              <w:bottom w:val="double" w:sz="4" w:space="0" w:color="auto"/>
              <w:right w:val="single" w:sz="4" w:space="0" w:color="auto"/>
            </w:tcBorders>
            <w:vAlign w:val="bottom"/>
          </w:tcPr>
          <w:p w:rsidR="00B929D1" w:rsidRPr="00D3393E" w:rsidRDefault="00B929D1" w:rsidP="00097D44">
            <w:pPr>
              <w:pStyle w:val="21"/>
              <w:spacing w:before="40" w:after="40" w:line="200" w:lineRule="exact"/>
              <w:ind w:right="510" w:firstLine="0"/>
              <w:jc w:val="right"/>
              <w:rPr>
                <w:sz w:val="22"/>
                <w:szCs w:val="22"/>
              </w:rPr>
            </w:pPr>
          </w:p>
        </w:tc>
        <w:tc>
          <w:tcPr>
            <w:tcW w:w="1326" w:type="dxa"/>
            <w:tcBorders>
              <w:top w:val="nil"/>
              <w:left w:val="single" w:sz="4" w:space="0" w:color="auto"/>
              <w:bottom w:val="double" w:sz="4" w:space="0" w:color="auto"/>
              <w:right w:val="single" w:sz="4" w:space="0" w:color="auto"/>
            </w:tcBorders>
            <w:vAlign w:val="bottom"/>
          </w:tcPr>
          <w:p w:rsidR="00B929D1" w:rsidRPr="00D3393E" w:rsidRDefault="00B929D1" w:rsidP="00097D44">
            <w:pPr>
              <w:pStyle w:val="21"/>
              <w:spacing w:before="40" w:after="40" w:line="200" w:lineRule="exact"/>
              <w:ind w:right="284" w:firstLine="0"/>
              <w:jc w:val="right"/>
              <w:rPr>
                <w:sz w:val="22"/>
                <w:szCs w:val="22"/>
              </w:rPr>
            </w:pPr>
          </w:p>
        </w:tc>
      </w:tr>
    </w:tbl>
    <w:bookmarkEnd w:id="11"/>
    <w:p w:rsidR="00733564" w:rsidRPr="00D3393E" w:rsidRDefault="00D35A8F" w:rsidP="00AE6EF0">
      <w:pPr>
        <w:pStyle w:val="31"/>
        <w:spacing w:before="200" w:after="120" w:line="340" w:lineRule="exact"/>
        <w:jc w:val="both"/>
      </w:pPr>
      <w:r w:rsidRPr="00D3393E">
        <w:t>Уменьшение</w:t>
      </w:r>
      <w:r w:rsidR="00AF460F" w:rsidRPr="00D3393E">
        <w:t xml:space="preserve"> стоимостного объема импорта товаров из Российской Федерации </w:t>
      </w:r>
      <w:r w:rsidR="00DB5024" w:rsidRPr="00D3393E">
        <w:t>обусловлено сокращением</w:t>
      </w:r>
      <w:r w:rsidRPr="00D3393E">
        <w:t xml:space="preserve"> </w:t>
      </w:r>
      <w:r w:rsidR="00DB5024" w:rsidRPr="00D3393E">
        <w:t xml:space="preserve">поставок </w:t>
      </w:r>
      <w:r w:rsidRPr="00D3393E">
        <w:t>энергоносителей</w:t>
      </w:r>
      <w:r w:rsidR="00251AD8">
        <w:t xml:space="preserve"> и прочих промежуточных товаров</w:t>
      </w:r>
      <w:r w:rsidR="00733564" w:rsidRPr="00D3393E">
        <w:t xml:space="preserve">. </w:t>
      </w:r>
    </w:p>
    <w:p w:rsidR="00FD0603" w:rsidRPr="00D3393E" w:rsidRDefault="00FD0603" w:rsidP="00AE6EF0">
      <w:pPr>
        <w:pStyle w:val="23"/>
        <w:spacing w:before="200" w:after="120" w:line="260" w:lineRule="exact"/>
        <w:ind w:firstLine="0"/>
        <w:jc w:val="center"/>
        <w:rPr>
          <w:rFonts w:ascii="Arial" w:hAnsi="Arial" w:cs="Arial"/>
          <w:b/>
          <w:bCs/>
          <w:sz w:val="22"/>
          <w:szCs w:val="22"/>
        </w:rPr>
      </w:pPr>
      <w:r w:rsidRPr="00D3393E">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773"/>
        <w:gridCol w:w="1213"/>
        <w:gridCol w:w="1275"/>
        <w:gridCol w:w="1560"/>
        <w:gridCol w:w="1298"/>
      </w:tblGrid>
      <w:tr w:rsidR="00764CC8" w:rsidRPr="00D3393E" w:rsidTr="00E95ECD">
        <w:trPr>
          <w:cantSplit/>
          <w:tblHeader/>
          <w:jc w:val="center"/>
        </w:trPr>
        <w:tc>
          <w:tcPr>
            <w:tcW w:w="3773" w:type="dxa"/>
            <w:vMerge w:val="restart"/>
            <w:tcBorders>
              <w:top w:val="single" w:sz="4" w:space="0" w:color="auto"/>
              <w:left w:val="single" w:sz="4" w:space="0" w:color="auto"/>
              <w:bottom w:val="nil"/>
              <w:right w:val="single" w:sz="4" w:space="0" w:color="auto"/>
            </w:tcBorders>
          </w:tcPr>
          <w:p w:rsidR="00764CC8" w:rsidRPr="00D3393E" w:rsidRDefault="00764CC8" w:rsidP="00AE6EF0">
            <w:pPr>
              <w:pStyle w:val="21"/>
              <w:spacing w:before="40" w:after="40" w:line="200" w:lineRule="exact"/>
              <w:ind w:firstLine="0"/>
              <w:jc w:val="center"/>
              <w:rPr>
                <w:sz w:val="22"/>
                <w:szCs w:val="22"/>
              </w:rPr>
            </w:pPr>
          </w:p>
        </w:tc>
        <w:tc>
          <w:tcPr>
            <w:tcW w:w="1213" w:type="dxa"/>
            <w:vMerge w:val="restart"/>
            <w:tcBorders>
              <w:top w:val="single" w:sz="4" w:space="0" w:color="auto"/>
              <w:left w:val="single" w:sz="4" w:space="0" w:color="auto"/>
              <w:bottom w:val="nil"/>
              <w:right w:val="single" w:sz="4" w:space="0" w:color="auto"/>
            </w:tcBorders>
          </w:tcPr>
          <w:p w:rsidR="00764CC8" w:rsidRPr="00D3393E" w:rsidRDefault="00764CC8" w:rsidP="00AE6EF0">
            <w:pPr>
              <w:spacing w:before="20" w:after="20" w:line="200" w:lineRule="exact"/>
              <w:jc w:val="center"/>
            </w:pPr>
            <w:r w:rsidRPr="00D3393E">
              <w:rPr>
                <w:sz w:val="22"/>
                <w:szCs w:val="22"/>
              </w:rPr>
              <w:t xml:space="preserve"> </w:t>
            </w:r>
            <w:r w:rsidR="007C0D5C" w:rsidRPr="00D3393E">
              <w:rPr>
                <w:sz w:val="22"/>
                <w:szCs w:val="22"/>
              </w:rPr>
              <w:t>Январь-</w:t>
            </w:r>
            <w:r w:rsidR="009F692A">
              <w:rPr>
                <w:sz w:val="22"/>
                <w:szCs w:val="22"/>
              </w:rPr>
              <w:t>май</w:t>
            </w:r>
            <w:r w:rsidR="00392E41" w:rsidRPr="00D3393E">
              <w:rPr>
                <w:sz w:val="22"/>
                <w:szCs w:val="22"/>
              </w:rPr>
              <w:t xml:space="preserve"> </w:t>
            </w:r>
            <w:r w:rsidR="009F692A">
              <w:rPr>
                <w:sz w:val="22"/>
                <w:szCs w:val="22"/>
              </w:rPr>
              <w:br/>
            </w:r>
            <w:r w:rsidR="00392E41" w:rsidRPr="00D3393E">
              <w:rPr>
                <w:sz w:val="22"/>
                <w:szCs w:val="22"/>
              </w:rPr>
              <w:t>2018 г.</w:t>
            </w:r>
            <w:r w:rsidRPr="00D3393E">
              <w:rPr>
                <w:sz w:val="22"/>
                <w:szCs w:val="22"/>
              </w:rPr>
              <w:t xml:space="preserve">, </w:t>
            </w:r>
            <w:r w:rsidRPr="00D3393E">
              <w:rPr>
                <w:sz w:val="22"/>
                <w:szCs w:val="22"/>
              </w:rPr>
              <w:br/>
              <w:t>млн. долл. США</w:t>
            </w:r>
          </w:p>
        </w:tc>
        <w:tc>
          <w:tcPr>
            <w:tcW w:w="1275" w:type="dxa"/>
            <w:vMerge w:val="restart"/>
            <w:tcBorders>
              <w:top w:val="single" w:sz="4" w:space="0" w:color="auto"/>
              <w:left w:val="single" w:sz="4" w:space="0" w:color="auto"/>
              <w:bottom w:val="nil"/>
              <w:right w:val="single" w:sz="4" w:space="0" w:color="auto"/>
            </w:tcBorders>
          </w:tcPr>
          <w:p w:rsidR="00764CC8" w:rsidRPr="00D3393E" w:rsidRDefault="00764CC8" w:rsidP="00AE6EF0">
            <w:pPr>
              <w:spacing w:before="20" w:after="20" w:line="200" w:lineRule="exact"/>
              <w:jc w:val="center"/>
            </w:pPr>
            <w:r w:rsidRPr="00D3393E">
              <w:rPr>
                <w:sz w:val="22"/>
                <w:szCs w:val="22"/>
              </w:rPr>
              <w:t xml:space="preserve"> </w:t>
            </w:r>
            <w:r w:rsidR="007C0D5C" w:rsidRPr="00D3393E">
              <w:rPr>
                <w:sz w:val="22"/>
                <w:szCs w:val="22"/>
              </w:rPr>
              <w:t>Январь-</w:t>
            </w:r>
            <w:r w:rsidR="009F692A">
              <w:rPr>
                <w:sz w:val="22"/>
                <w:szCs w:val="22"/>
              </w:rPr>
              <w:t>май</w:t>
            </w:r>
            <w:r w:rsidR="002E57F2" w:rsidRPr="00D3393E">
              <w:rPr>
                <w:sz w:val="22"/>
                <w:szCs w:val="22"/>
              </w:rPr>
              <w:t xml:space="preserve"> </w:t>
            </w:r>
            <w:r w:rsidR="009F692A">
              <w:rPr>
                <w:sz w:val="22"/>
                <w:szCs w:val="22"/>
              </w:rPr>
              <w:br/>
            </w:r>
            <w:r w:rsidR="002E57F2" w:rsidRPr="00D3393E">
              <w:rPr>
                <w:sz w:val="22"/>
                <w:szCs w:val="22"/>
              </w:rPr>
              <w:t>2019 г.</w:t>
            </w:r>
            <w:r w:rsidRPr="00D3393E">
              <w:rPr>
                <w:sz w:val="22"/>
                <w:szCs w:val="22"/>
              </w:rPr>
              <w:t xml:space="preserve">, </w:t>
            </w:r>
            <w:r w:rsidRPr="00D3393E">
              <w:rPr>
                <w:sz w:val="22"/>
                <w:szCs w:val="22"/>
              </w:rPr>
              <w:br/>
              <w:t>млн. долл. США</w:t>
            </w:r>
          </w:p>
        </w:tc>
        <w:tc>
          <w:tcPr>
            <w:tcW w:w="2858" w:type="dxa"/>
            <w:gridSpan w:val="2"/>
            <w:tcBorders>
              <w:top w:val="single" w:sz="4" w:space="0" w:color="auto"/>
              <w:left w:val="single" w:sz="4" w:space="0" w:color="auto"/>
              <w:bottom w:val="single" w:sz="4" w:space="0" w:color="auto"/>
              <w:right w:val="single" w:sz="4" w:space="0" w:color="auto"/>
            </w:tcBorders>
          </w:tcPr>
          <w:p w:rsidR="00764CC8" w:rsidRPr="00D3393E" w:rsidRDefault="000A01C1" w:rsidP="00AE6EF0">
            <w:pPr>
              <w:spacing w:before="40" w:after="40" w:line="200" w:lineRule="exact"/>
              <w:jc w:val="center"/>
            </w:pPr>
            <w:r w:rsidRPr="00D3393E">
              <w:rPr>
                <w:sz w:val="22"/>
                <w:szCs w:val="22"/>
              </w:rPr>
              <w:t>Январь-</w:t>
            </w:r>
            <w:r w:rsidR="009F692A">
              <w:rPr>
                <w:sz w:val="22"/>
                <w:szCs w:val="22"/>
              </w:rPr>
              <w:t>май</w:t>
            </w:r>
            <w:r w:rsidRPr="00D3393E">
              <w:rPr>
                <w:sz w:val="22"/>
                <w:szCs w:val="22"/>
              </w:rPr>
              <w:t xml:space="preserve"> 2019 г.</w:t>
            </w:r>
            <w:r w:rsidRPr="00D3393E">
              <w:rPr>
                <w:sz w:val="22"/>
                <w:szCs w:val="22"/>
              </w:rPr>
              <w:br/>
              <w:t>к январю-</w:t>
            </w:r>
            <w:r w:rsidR="009F692A">
              <w:rPr>
                <w:sz w:val="22"/>
                <w:szCs w:val="22"/>
              </w:rPr>
              <w:t>маю</w:t>
            </w:r>
            <w:r w:rsidRPr="00D3393E">
              <w:rPr>
                <w:sz w:val="22"/>
                <w:szCs w:val="22"/>
              </w:rPr>
              <w:t xml:space="preserve"> 2018 г.</w:t>
            </w:r>
          </w:p>
        </w:tc>
      </w:tr>
      <w:tr w:rsidR="00D0252E" w:rsidRPr="00D3393E" w:rsidTr="00E95ECD">
        <w:trPr>
          <w:cantSplit/>
          <w:tblHeader/>
          <w:jc w:val="center"/>
        </w:trPr>
        <w:tc>
          <w:tcPr>
            <w:tcW w:w="3773" w:type="dxa"/>
            <w:vMerge/>
            <w:tcBorders>
              <w:top w:val="nil"/>
              <w:left w:val="single" w:sz="4" w:space="0" w:color="auto"/>
              <w:bottom w:val="single" w:sz="4" w:space="0" w:color="auto"/>
              <w:right w:val="single" w:sz="4" w:space="0" w:color="auto"/>
            </w:tcBorders>
          </w:tcPr>
          <w:p w:rsidR="00D0252E" w:rsidRPr="00D3393E" w:rsidRDefault="00D0252E" w:rsidP="00AE6EF0">
            <w:pPr>
              <w:pStyle w:val="21"/>
              <w:spacing w:before="40" w:after="40" w:line="200" w:lineRule="exact"/>
              <w:ind w:firstLine="0"/>
              <w:jc w:val="center"/>
              <w:rPr>
                <w:sz w:val="22"/>
                <w:szCs w:val="22"/>
              </w:rPr>
            </w:pPr>
          </w:p>
        </w:tc>
        <w:tc>
          <w:tcPr>
            <w:tcW w:w="1213" w:type="dxa"/>
            <w:vMerge/>
            <w:tcBorders>
              <w:top w:val="nil"/>
              <w:left w:val="single" w:sz="4" w:space="0" w:color="auto"/>
              <w:bottom w:val="single" w:sz="4" w:space="0" w:color="auto"/>
              <w:right w:val="single" w:sz="4" w:space="0" w:color="auto"/>
            </w:tcBorders>
          </w:tcPr>
          <w:p w:rsidR="00D0252E" w:rsidRPr="00D3393E" w:rsidRDefault="00D0252E" w:rsidP="00AE6EF0">
            <w:pPr>
              <w:pStyle w:val="21"/>
              <w:spacing w:before="60" w:after="60" w:line="200" w:lineRule="exact"/>
              <w:ind w:right="227" w:firstLine="0"/>
              <w:jc w:val="center"/>
              <w:rPr>
                <w:sz w:val="22"/>
                <w:szCs w:val="22"/>
              </w:rPr>
            </w:pPr>
          </w:p>
        </w:tc>
        <w:tc>
          <w:tcPr>
            <w:tcW w:w="1275" w:type="dxa"/>
            <w:vMerge/>
            <w:tcBorders>
              <w:top w:val="nil"/>
              <w:left w:val="single" w:sz="4" w:space="0" w:color="auto"/>
              <w:bottom w:val="single" w:sz="4" w:space="0" w:color="auto"/>
              <w:right w:val="single" w:sz="4" w:space="0" w:color="auto"/>
            </w:tcBorders>
          </w:tcPr>
          <w:p w:rsidR="00D0252E" w:rsidRPr="00D3393E" w:rsidRDefault="00D0252E" w:rsidP="00AE6EF0">
            <w:pPr>
              <w:pStyle w:val="21"/>
              <w:spacing w:before="60" w:after="6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D0252E" w:rsidRPr="00D3393E" w:rsidRDefault="00635E70" w:rsidP="00AE6EF0">
            <w:pPr>
              <w:pStyle w:val="21"/>
              <w:spacing w:before="60" w:after="60" w:line="200" w:lineRule="exact"/>
              <w:ind w:left="-68" w:right="-68" w:firstLine="0"/>
              <w:jc w:val="center"/>
              <w:rPr>
                <w:sz w:val="22"/>
                <w:szCs w:val="22"/>
              </w:rPr>
            </w:pPr>
            <w:r w:rsidRPr="00D3393E">
              <w:rPr>
                <w:sz w:val="22"/>
                <w:szCs w:val="22"/>
              </w:rPr>
              <w:t xml:space="preserve">прирост, </w:t>
            </w:r>
            <w:r w:rsidRPr="00D3393E">
              <w:rPr>
                <w:spacing w:val="-2"/>
                <w:sz w:val="22"/>
                <w:szCs w:val="22"/>
              </w:rPr>
              <w:t>уменьшение</w:t>
            </w:r>
            <w:proofErr w:type="gramStart"/>
            <w:r w:rsidRPr="00D3393E">
              <w:rPr>
                <w:spacing w:val="-2"/>
                <w:sz w:val="22"/>
                <w:szCs w:val="22"/>
              </w:rPr>
              <w:t xml:space="preserve"> (-)</w:t>
            </w:r>
            <w:r w:rsidRPr="00D3393E">
              <w:rPr>
                <w:sz w:val="22"/>
                <w:szCs w:val="22"/>
              </w:rPr>
              <w:t xml:space="preserve">, </w:t>
            </w:r>
            <w:proofErr w:type="gramEnd"/>
            <w:r w:rsidR="00D0252E" w:rsidRPr="00D3393E">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D0252E" w:rsidRPr="00D3393E" w:rsidRDefault="00D0252E" w:rsidP="00AE6EF0">
            <w:pPr>
              <w:pStyle w:val="21"/>
              <w:spacing w:before="60" w:after="60" w:line="200" w:lineRule="exact"/>
              <w:ind w:firstLine="0"/>
              <w:jc w:val="center"/>
              <w:rPr>
                <w:sz w:val="22"/>
                <w:szCs w:val="22"/>
              </w:rPr>
            </w:pPr>
            <w:r w:rsidRPr="00D3393E">
              <w:rPr>
                <w:sz w:val="22"/>
                <w:szCs w:val="22"/>
              </w:rPr>
              <w:t xml:space="preserve">в </w:t>
            </w:r>
            <w:r w:rsidRPr="00D3393E">
              <w:rPr>
                <w:sz w:val="22"/>
                <w:szCs w:val="22"/>
              </w:rPr>
              <w:br/>
              <w:t>процентах</w:t>
            </w:r>
          </w:p>
        </w:tc>
      </w:tr>
      <w:tr w:rsidR="00C92C9C" w:rsidRPr="001B78FA" w:rsidTr="00866836">
        <w:trPr>
          <w:jc w:val="center"/>
        </w:trPr>
        <w:tc>
          <w:tcPr>
            <w:tcW w:w="3773" w:type="dxa"/>
            <w:tcBorders>
              <w:top w:val="single" w:sz="4" w:space="0" w:color="auto"/>
              <w:left w:val="single" w:sz="4" w:space="0" w:color="auto"/>
              <w:bottom w:val="nil"/>
              <w:right w:val="single" w:sz="4" w:space="0" w:color="auto"/>
            </w:tcBorders>
            <w:vAlign w:val="bottom"/>
          </w:tcPr>
          <w:p w:rsidR="00C92C9C" w:rsidRPr="001B78FA" w:rsidRDefault="00C92C9C" w:rsidP="009F0129">
            <w:pPr>
              <w:spacing w:before="100" w:after="100" w:line="240" w:lineRule="exact"/>
              <w:ind w:left="15" w:right="113"/>
              <w:rPr>
                <w:snapToGrid w:val="0"/>
              </w:rPr>
            </w:pPr>
            <w:r w:rsidRPr="001B78FA">
              <w:rPr>
                <w:snapToGrid w:val="0"/>
                <w:sz w:val="22"/>
                <w:szCs w:val="22"/>
              </w:rPr>
              <w:t>Инвестиционные товары</w:t>
            </w:r>
          </w:p>
        </w:tc>
        <w:tc>
          <w:tcPr>
            <w:tcW w:w="1213" w:type="dxa"/>
            <w:tcBorders>
              <w:top w:val="single" w:sz="4" w:space="0" w:color="auto"/>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27" w:firstLine="0"/>
              <w:jc w:val="right"/>
              <w:rPr>
                <w:sz w:val="22"/>
                <w:szCs w:val="22"/>
              </w:rPr>
            </w:pPr>
            <w:r w:rsidRPr="001B78FA">
              <w:rPr>
                <w:sz w:val="22"/>
                <w:szCs w:val="22"/>
              </w:rPr>
              <w:t>371,2</w:t>
            </w:r>
          </w:p>
        </w:tc>
        <w:tc>
          <w:tcPr>
            <w:tcW w:w="1275" w:type="dxa"/>
            <w:tcBorders>
              <w:top w:val="single" w:sz="4" w:space="0" w:color="auto"/>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27" w:firstLine="0"/>
              <w:jc w:val="right"/>
              <w:rPr>
                <w:sz w:val="22"/>
                <w:szCs w:val="22"/>
              </w:rPr>
            </w:pPr>
            <w:r w:rsidRPr="001B78FA">
              <w:rPr>
                <w:sz w:val="22"/>
                <w:szCs w:val="22"/>
              </w:rPr>
              <w:t>422,3</w:t>
            </w:r>
          </w:p>
        </w:tc>
        <w:tc>
          <w:tcPr>
            <w:tcW w:w="1560" w:type="dxa"/>
            <w:tcBorders>
              <w:top w:val="single" w:sz="4" w:space="0" w:color="auto"/>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425" w:firstLine="0"/>
              <w:jc w:val="right"/>
              <w:rPr>
                <w:sz w:val="22"/>
                <w:szCs w:val="22"/>
              </w:rPr>
            </w:pPr>
            <w:r w:rsidRPr="001B78FA">
              <w:rPr>
                <w:sz w:val="22"/>
                <w:szCs w:val="22"/>
              </w:rPr>
              <w:t>51,1</w:t>
            </w:r>
          </w:p>
        </w:tc>
        <w:tc>
          <w:tcPr>
            <w:tcW w:w="1298" w:type="dxa"/>
            <w:tcBorders>
              <w:top w:val="single" w:sz="4" w:space="0" w:color="auto"/>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84" w:firstLine="0"/>
              <w:jc w:val="right"/>
              <w:rPr>
                <w:sz w:val="22"/>
                <w:szCs w:val="22"/>
              </w:rPr>
            </w:pPr>
            <w:r w:rsidRPr="001B78FA">
              <w:rPr>
                <w:sz w:val="22"/>
                <w:szCs w:val="22"/>
              </w:rPr>
              <w:t>113,8</w:t>
            </w:r>
          </w:p>
        </w:tc>
      </w:tr>
      <w:tr w:rsidR="00C92C9C" w:rsidRPr="001B78FA" w:rsidTr="00866836">
        <w:trPr>
          <w:jc w:val="center"/>
        </w:trPr>
        <w:tc>
          <w:tcPr>
            <w:tcW w:w="3773" w:type="dxa"/>
            <w:tcBorders>
              <w:top w:val="nil"/>
              <w:left w:val="single" w:sz="4" w:space="0" w:color="auto"/>
              <w:bottom w:val="nil"/>
              <w:right w:val="single" w:sz="4" w:space="0" w:color="auto"/>
            </w:tcBorders>
            <w:vAlign w:val="bottom"/>
          </w:tcPr>
          <w:p w:rsidR="00C92C9C" w:rsidRPr="001B78FA" w:rsidRDefault="00C92C9C" w:rsidP="009F0129">
            <w:pPr>
              <w:spacing w:before="100" w:after="100" w:line="240" w:lineRule="exact"/>
              <w:ind w:left="17" w:right="113"/>
              <w:rPr>
                <w:snapToGrid w:val="0"/>
              </w:rPr>
            </w:pPr>
            <w:r w:rsidRPr="001B78FA">
              <w:rPr>
                <w:snapToGrid w:val="0"/>
                <w:sz w:val="22"/>
                <w:szCs w:val="22"/>
              </w:rPr>
              <w:t>Промежуточные товары</w:t>
            </w:r>
          </w:p>
        </w:tc>
        <w:tc>
          <w:tcPr>
            <w:tcW w:w="1213"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27" w:firstLine="0"/>
              <w:jc w:val="right"/>
              <w:rPr>
                <w:sz w:val="22"/>
                <w:szCs w:val="22"/>
              </w:rPr>
            </w:pPr>
            <w:r w:rsidRPr="001B78FA">
              <w:rPr>
                <w:sz w:val="22"/>
                <w:szCs w:val="22"/>
              </w:rPr>
              <w:t>7 491,5</w:t>
            </w:r>
          </w:p>
        </w:tc>
        <w:tc>
          <w:tcPr>
            <w:tcW w:w="1275"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27" w:firstLine="0"/>
              <w:jc w:val="right"/>
              <w:rPr>
                <w:sz w:val="22"/>
                <w:szCs w:val="22"/>
              </w:rPr>
            </w:pPr>
            <w:r w:rsidRPr="001B78FA">
              <w:rPr>
                <w:sz w:val="22"/>
                <w:szCs w:val="22"/>
              </w:rPr>
              <w:t>6 736,5</w:t>
            </w:r>
          </w:p>
        </w:tc>
        <w:tc>
          <w:tcPr>
            <w:tcW w:w="1560"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425" w:firstLine="0"/>
              <w:jc w:val="right"/>
              <w:rPr>
                <w:sz w:val="22"/>
                <w:szCs w:val="22"/>
              </w:rPr>
            </w:pPr>
            <w:r w:rsidRPr="001B78FA">
              <w:rPr>
                <w:sz w:val="22"/>
                <w:szCs w:val="22"/>
              </w:rPr>
              <w:t>-755,0</w:t>
            </w:r>
          </w:p>
        </w:tc>
        <w:tc>
          <w:tcPr>
            <w:tcW w:w="1298"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84" w:firstLine="0"/>
              <w:jc w:val="right"/>
              <w:rPr>
                <w:sz w:val="22"/>
                <w:szCs w:val="22"/>
              </w:rPr>
            </w:pPr>
            <w:r w:rsidRPr="001B78FA">
              <w:rPr>
                <w:sz w:val="22"/>
                <w:szCs w:val="22"/>
              </w:rPr>
              <w:t>89,9</w:t>
            </w:r>
          </w:p>
        </w:tc>
      </w:tr>
      <w:tr w:rsidR="00C92C9C" w:rsidRPr="001B78FA" w:rsidTr="00866836">
        <w:trPr>
          <w:jc w:val="center"/>
        </w:trPr>
        <w:tc>
          <w:tcPr>
            <w:tcW w:w="3773" w:type="dxa"/>
            <w:tcBorders>
              <w:top w:val="nil"/>
              <w:left w:val="single" w:sz="4" w:space="0" w:color="auto"/>
              <w:bottom w:val="nil"/>
              <w:right w:val="single" w:sz="4" w:space="0" w:color="auto"/>
            </w:tcBorders>
            <w:vAlign w:val="bottom"/>
          </w:tcPr>
          <w:p w:rsidR="00C92C9C" w:rsidRPr="001B78FA" w:rsidRDefault="00C92C9C" w:rsidP="009F0129">
            <w:pPr>
              <w:spacing w:before="100" w:after="100" w:line="240" w:lineRule="exact"/>
              <w:ind w:left="646" w:right="113"/>
              <w:rPr>
                <w:snapToGrid w:val="0"/>
              </w:rPr>
            </w:pPr>
            <w:r w:rsidRPr="001B78FA">
              <w:rPr>
                <w:snapToGrid w:val="0"/>
                <w:sz w:val="22"/>
                <w:szCs w:val="22"/>
              </w:rPr>
              <w:t>в том числе:</w:t>
            </w:r>
          </w:p>
        </w:tc>
        <w:tc>
          <w:tcPr>
            <w:tcW w:w="1213"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27" w:firstLine="0"/>
              <w:jc w:val="right"/>
              <w:rPr>
                <w:sz w:val="22"/>
                <w:szCs w:val="22"/>
              </w:rPr>
            </w:pPr>
            <w:r w:rsidRPr="001B78FA">
              <w:rPr>
                <w:sz w:val="22"/>
                <w:szCs w:val="22"/>
              </w:rPr>
              <w:t> </w:t>
            </w:r>
          </w:p>
        </w:tc>
        <w:tc>
          <w:tcPr>
            <w:tcW w:w="1275"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27" w:firstLine="0"/>
              <w:jc w:val="right"/>
              <w:rPr>
                <w:sz w:val="22"/>
                <w:szCs w:val="22"/>
              </w:rPr>
            </w:pPr>
            <w:r w:rsidRPr="001B78FA">
              <w:rPr>
                <w:sz w:val="22"/>
                <w:szCs w:val="22"/>
              </w:rPr>
              <w:t> </w:t>
            </w:r>
          </w:p>
        </w:tc>
        <w:tc>
          <w:tcPr>
            <w:tcW w:w="1560"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425" w:firstLine="0"/>
              <w:jc w:val="right"/>
              <w:rPr>
                <w:sz w:val="22"/>
                <w:szCs w:val="22"/>
              </w:rPr>
            </w:pPr>
            <w:r w:rsidRPr="001B78FA">
              <w:rPr>
                <w:sz w:val="22"/>
                <w:szCs w:val="22"/>
              </w:rPr>
              <w:t> </w:t>
            </w:r>
          </w:p>
        </w:tc>
        <w:tc>
          <w:tcPr>
            <w:tcW w:w="1298"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84" w:firstLine="0"/>
              <w:jc w:val="right"/>
              <w:rPr>
                <w:sz w:val="22"/>
                <w:szCs w:val="22"/>
              </w:rPr>
            </w:pPr>
            <w:r w:rsidRPr="001B78FA">
              <w:rPr>
                <w:sz w:val="22"/>
                <w:szCs w:val="22"/>
              </w:rPr>
              <w:t> </w:t>
            </w:r>
          </w:p>
        </w:tc>
      </w:tr>
      <w:tr w:rsidR="00C92C9C" w:rsidRPr="001B78FA" w:rsidTr="00866836">
        <w:trPr>
          <w:trHeight w:val="70"/>
          <w:jc w:val="center"/>
        </w:trPr>
        <w:tc>
          <w:tcPr>
            <w:tcW w:w="3773" w:type="dxa"/>
            <w:tcBorders>
              <w:top w:val="nil"/>
              <w:left w:val="single" w:sz="4" w:space="0" w:color="auto"/>
              <w:bottom w:val="nil"/>
              <w:right w:val="single" w:sz="4" w:space="0" w:color="auto"/>
            </w:tcBorders>
            <w:vAlign w:val="bottom"/>
          </w:tcPr>
          <w:p w:rsidR="00C92C9C" w:rsidRPr="001B78FA" w:rsidRDefault="00C92C9C" w:rsidP="009F0129">
            <w:pPr>
              <w:spacing w:before="100" w:after="100" w:line="240" w:lineRule="exact"/>
              <w:ind w:left="345" w:right="113"/>
              <w:rPr>
                <w:snapToGrid w:val="0"/>
              </w:rPr>
            </w:pPr>
            <w:r w:rsidRPr="001B78FA">
              <w:rPr>
                <w:snapToGrid w:val="0"/>
                <w:sz w:val="22"/>
                <w:szCs w:val="22"/>
              </w:rPr>
              <w:t>энергетические</w:t>
            </w:r>
          </w:p>
        </w:tc>
        <w:tc>
          <w:tcPr>
            <w:tcW w:w="1213"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27" w:firstLine="0"/>
              <w:jc w:val="right"/>
              <w:rPr>
                <w:sz w:val="22"/>
                <w:szCs w:val="22"/>
              </w:rPr>
            </w:pPr>
            <w:r w:rsidRPr="001B78FA">
              <w:rPr>
                <w:sz w:val="22"/>
                <w:szCs w:val="22"/>
              </w:rPr>
              <w:t>4 761,0</w:t>
            </w:r>
          </w:p>
        </w:tc>
        <w:tc>
          <w:tcPr>
            <w:tcW w:w="1275"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27" w:firstLine="0"/>
              <w:jc w:val="right"/>
              <w:rPr>
                <w:sz w:val="22"/>
                <w:szCs w:val="22"/>
              </w:rPr>
            </w:pPr>
            <w:r w:rsidRPr="001B78FA">
              <w:rPr>
                <w:sz w:val="22"/>
                <w:szCs w:val="22"/>
              </w:rPr>
              <w:t>4 011,3</w:t>
            </w:r>
          </w:p>
        </w:tc>
        <w:tc>
          <w:tcPr>
            <w:tcW w:w="1560"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425" w:firstLine="0"/>
              <w:jc w:val="right"/>
              <w:rPr>
                <w:sz w:val="22"/>
                <w:szCs w:val="22"/>
              </w:rPr>
            </w:pPr>
            <w:r w:rsidRPr="001B78FA">
              <w:rPr>
                <w:sz w:val="22"/>
                <w:szCs w:val="22"/>
              </w:rPr>
              <w:t>-749,7</w:t>
            </w:r>
          </w:p>
        </w:tc>
        <w:tc>
          <w:tcPr>
            <w:tcW w:w="1298"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84" w:firstLine="0"/>
              <w:jc w:val="right"/>
              <w:rPr>
                <w:sz w:val="22"/>
                <w:szCs w:val="22"/>
              </w:rPr>
            </w:pPr>
            <w:r w:rsidRPr="001B78FA">
              <w:rPr>
                <w:sz w:val="22"/>
                <w:szCs w:val="22"/>
              </w:rPr>
              <w:t>84,3</w:t>
            </w:r>
          </w:p>
        </w:tc>
      </w:tr>
      <w:tr w:rsidR="00C92C9C" w:rsidRPr="001B78FA" w:rsidTr="00866836">
        <w:trPr>
          <w:jc w:val="center"/>
        </w:trPr>
        <w:tc>
          <w:tcPr>
            <w:tcW w:w="3773" w:type="dxa"/>
            <w:tcBorders>
              <w:top w:val="nil"/>
              <w:left w:val="single" w:sz="4" w:space="0" w:color="auto"/>
              <w:bottom w:val="nil"/>
              <w:right w:val="single" w:sz="4" w:space="0" w:color="auto"/>
            </w:tcBorders>
            <w:vAlign w:val="bottom"/>
          </w:tcPr>
          <w:p w:rsidR="00C92C9C" w:rsidRPr="001B78FA" w:rsidRDefault="00C92C9C" w:rsidP="009F0129">
            <w:pPr>
              <w:spacing w:before="100" w:after="100" w:line="240" w:lineRule="exact"/>
              <w:ind w:left="345" w:right="113"/>
              <w:rPr>
                <w:snapToGrid w:val="0"/>
              </w:rPr>
            </w:pPr>
            <w:r w:rsidRPr="001B78FA">
              <w:rPr>
                <w:snapToGrid w:val="0"/>
                <w:sz w:val="22"/>
                <w:szCs w:val="22"/>
              </w:rPr>
              <w:t>прочие промежуточные товары</w:t>
            </w:r>
          </w:p>
        </w:tc>
        <w:tc>
          <w:tcPr>
            <w:tcW w:w="1213"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27" w:firstLine="0"/>
              <w:jc w:val="right"/>
              <w:rPr>
                <w:sz w:val="22"/>
                <w:szCs w:val="22"/>
              </w:rPr>
            </w:pPr>
            <w:r w:rsidRPr="001B78FA">
              <w:rPr>
                <w:sz w:val="22"/>
                <w:szCs w:val="22"/>
              </w:rPr>
              <w:t>2 730,5</w:t>
            </w:r>
          </w:p>
        </w:tc>
        <w:tc>
          <w:tcPr>
            <w:tcW w:w="1275"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27" w:firstLine="0"/>
              <w:jc w:val="right"/>
              <w:rPr>
                <w:sz w:val="22"/>
                <w:szCs w:val="22"/>
              </w:rPr>
            </w:pPr>
            <w:r w:rsidRPr="001B78FA">
              <w:rPr>
                <w:sz w:val="22"/>
                <w:szCs w:val="22"/>
              </w:rPr>
              <w:t>2 725,2</w:t>
            </w:r>
          </w:p>
        </w:tc>
        <w:tc>
          <w:tcPr>
            <w:tcW w:w="1560"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425" w:firstLine="0"/>
              <w:jc w:val="right"/>
              <w:rPr>
                <w:sz w:val="22"/>
                <w:szCs w:val="22"/>
              </w:rPr>
            </w:pPr>
            <w:r w:rsidRPr="001B78FA">
              <w:rPr>
                <w:sz w:val="22"/>
                <w:szCs w:val="22"/>
              </w:rPr>
              <w:t>-5,3</w:t>
            </w:r>
          </w:p>
        </w:tc>
        <w:tc>
          <w:tcPr>
            <w:tcW w:w="1298"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84" w:firstLine="0"/>
              <w:jc w:val="right"/>
              <w:rPr>
                <w:sz w:val="22"/>
                <w:szCs w:val="22"/>
              </w:rPr>
            </w:pPr>
            <w:r w:rsidRPr="001B78FA">
              <w:rPr>
                <w:sz w:val="22"/>
                <w:szCs w:val="22"/>
              </w:rPr>
              <w:t>99,8</w:t>
            </w:r>
          </w:p>
        </w:tc>
      </w:tr>
      <w:tr w:rsidR="00C92C9C" w:rsidRPr="001B78FA" w:rsidTr="00866836">
        <w:trPr>
          <w:jc w:val="center"/>
        </w:trPr>
        <w:tc>
          <w:tcPr>
            <w:tcW w:w="3773" w:type="dxa"/>
            <w:tcBorders>
              <w:top w:val="nil"/>
              <w:left w:val="single" w:sz="4" w:space="0" w:color="auto"/>
              <w:bottom w:val="nil"/>
              <w:right w:val="single" w:sz="4" w:space="0" w:color="auto"/>
            </w:tcBorders>
            <w:vAlign w:val="bottom"/>
          </w:tcPr>
          <w:p w:rsidR="00C92C9C" w:rsidRPr="001B78FA" w:rsidRDefault="00C92C9C" w:rsidP="009F0129">
            <w:pPr>
              <w:spacing w:before="100" w:after="100" w:line="240" w:lineRule="exact"/>
              <w:ind w:left="212" w:right="113" w:hanging="137"/>
              <w:rPr>
                <w:snapToGrid w:val="0"/>
              </w:rPr>
            </w:pPr>
            <w:r w:rsidRPr="001B78FA">
              <w:rPr>
                <w:snapToGrid w:val="0"/>
                <w:sz w:val="22"/>
                <w:szCs w:val="22"/>
              </w:rPr>
              <w:t>Потребительские товары</w:t>
            </w:r>
          </w:p>
        </w:tc>
        <w:tc>
          <w:tcPr>
            <w:tcW w:w="1213"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27" w:firstLine="0"/>
              <w:jc w:val="right"/>
              <w:rPr>
                <w:sz w:val="22"/>
                <w:szCs w:val="22"/>
              </w:rPr>
            </w:pPr>
            <w:r w:rsidRPr="001B78FA">
              <w:rPr>
                <w:sz w:val="22"/>
                <w:szCs w:val="22"/>
              </w:rPr>
              <w:t>1 230,0</w:t>
            </w:r>
          </w:p>
        </w:tc>
        <w:tc>
          <w:tcPr>
            <w:tcW w:w="1275"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27" w:firstLine="0"/>
              <w:jc w:val="right"/>
              <w:rPr>
                <w:sz w:val="22"/>
                <w:szCs w:val="22"/>
              </w:rPr>
            </w:pPr>
            <w:r w:rsidRPr="001B78FA">
              <w:rPr>
                <w:sz w:val="22"/>
                <w:szCs w:val="22"/>
              </w:rPr>
              <w:t>1 369,0</w:t>
            </w:r>
          </w:p>
        </w:tc>
        <w:tc>
          <w:tcPr>
            <w:tcW w:w="1560"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425" w:firstLine="0"/>
              <w:jc w:val="right"/>
              <w:rPr>
                <w:sz w:val="22"/>
                <w:szCs w:val="22"/>
              </w:rPr>
            </w:pPr>
            <w:r w:rsidRPr="001B78FA">
              <w:rPr>
                <w:sz w:val="22"/>
                <w:szCs w:val="22"/>
              </w:rPr>
              <w:t>139,0</w:t>
            </w:r>
          </w:p>
        </w:tc>
        <w:tc>
          <w:tcPr>
            <w:tcW w:w="1298"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84" w:firstLine="0"/>
              <w:jc w:val="right"/>
              <w:rPr>
                <w:sz w:val="22"/>
                <w:szCs w:val="22"/>
              </w:rPr>
            </w:pPr>
            <w:r w:rsidRPr="001B78FA">
              <w:rPr>
                <w:sz w:val="22"/>
                <w:szCs w:val="22"/>
              </w:rPr>
              <w:t>111,3</w:t>
            </w:r>
          </w:p>
        </w:tc>
      </w:tr>
      <w:tr w:rsidR="00C92C9C" w:rsidRPr="001B78FA" w:rsidTr="00866836">
        <w:trPr>
          <w:jc w:val="center"/>
        </w:trPr>
        <w:tc>
          <w:tcPr>
            <w:tcW w:w="3773" w:type="dxa"/>
            <w:tcBorders>
              <w:top w:val="nil"/>
              <w:left w:val="single" w:sz="4" w:space="0" w:color="auto"/>
              <w:bottom w:val="nil"/>
              <w:right w:val="single" w:sz="4" w:space="0" w:color="auto"/>
            </w:tcBorders>
            <w:vAlign w:val="bottom"/>
          </w:tcPr>
          <w:p w:rsidR="00C92C9C" w:rsidRPr="001B78FA" w:rsidRDefault="00C92C9C" w:rsidP="009F0129">
            <w:pPr>
              <w:spacing w:before="100" w:after="100" w:line="240" w:lineRule="exact"/>
              <w:ind w:left="645" w:right="113"/>
              <w:rPr>
                <w:snapToGrid w:val="0"/>
              </w:rPr>
            </w:pPr>
            <w:r w:rsidRPr="001B78FA">
              <w:rPr>
                <w:snapToGrid w:val="0"/>
                <w:sz w:val="22"/>
                <w:szCs w:val="22"/>
              </w:rPr>
              <w:t>в том числе:</w:t>
            </w:r>
          </w:p>
        </w:tc>
        <w:tc>
          <w:tcPr>
            <w:tcW w:w="1213"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27" w:firstLine="0"/>
              <w:jc w:val="right"/>
              <w:rPr>
                <w:sz w:val="22"/>
                <w:szCs w:val="22"/>
              </w:rPr>
            </w:pPr>
            <w:r w:rsidRPr="001B78FA">
              <w:rPr>
                <w:sz w:val="22"/>
                <w:szCs w:val="22"/>
              </w:rPr>
              <w:t> </w:t>
            </w:r>
          </w:p>
        </w:tc>
        <w:tc>
          <w:tcPr>
            <w:tcW w:w="1275"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27" w:firstLine="0"/>
              <w:jc w:val="right"/>
              <w:rPr>
                <w:sz w:val="22"/>
                <w:szCs w:val="22"/>
              </w:rPr>
            </w:pPr>
            <w:r w:rsidRPr="001B78FA">
              <w:rPr>
                <w:sz w:val="22"/>
                <w:szCs w:val="22"/>
              </w:rPr>
              <w:t> </w:t>
            </w:r>
          </w:p>
        </w:tc>
        <w:tc>
          <w:tcPr>
            <w:tcW w:w="1560"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425" w:firstLine="0"/>
              <w:jc w:val="right"/>
              <w:rPr>
                <w:sz w:val="22"/>
                <w:szCs w:val="22"/>
              </w:rPr>
            </w:pPr>
            <w:r w:rsidRPr="001B78FA">
              <w:rPr>
                <w:sz w:val="22"/>
                <w:szCs w:val="22"/>
              </w:rPr>
              <w:t> </w:t>
            </w:r>
          </w:p>
        </w:tc>
        <w:tc>
          <w:tcPr>
            <w:tcW w:w="1298"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84" w:firstLine="0"/>
              <w:jc w:val="right"/>
              <w:rPr>
                <w:sz w:val="22"/>
                <w:szCs w:val="22"/>
              </w:rPr>
            </w:pPr>
            <w:r w:rsidRPr="001B78FA">
              <w:rPr>
                <w:sz w:val="22"/>
                <w:szCs w:val="22"/>
              </w:rPr>
              <w:t> </w:t>
            </w:r>
          </w:p>
        </w:tc>
      </w:tr>
      <w:tr w:rsidR="00C92C9C" w:rsidRPr="001B78FA" w:rsidTr="00866836">
        <w:trPr>
          <w:trHeight w:val="292"/>
          <w:jc w:val="center"/>
        </w:trPr>
        <w:tc>
          <w:tcPr>
            <w:tcW w:w="3773" w:type="dxa"/>
            <w:tcBorders>
              <w:top w:val="nil"/>
              <w:left w:val="single" w:sz="4" w:space="0" w:color="auto"/>
              <w:bottom w:val="nil"/>
              <w:right w:val="single" w:sz="4" w:space="0" w:color="auto"/>
            </w:tcBorders>
            <w:vAlign w:val="bottom"/>
          </w:tcPr>
          <w:p w:rsidR="00C92C9C" w:rsidRPr="001B78FA" w:rsidRDefault="00C92C9C" w:rsidP="009F0129">
            <w:pPr>
              <w:spacing w:before="100" w:after="100" w:line="240" w:lineRule="exact"/>
              <w:ind w:left="375" w:right="113"/>
              <w:rPr>
                <w:snapToGrid w:val="0"/>
              </w:rPr>
            </w:pPr>
            <w:r w:rsidRPr="001B78FA">
              <w:rPr>
                <w:snapToGrid w:val="0"/>
                <w:sz w:val="22"/>
                <w:szCs w:val="22"/>
              </w:rPr>
              <w:t>продовольственные</w:t>
            </w:r>
          </w:p>
        </w:tc>
        <w:tc>
          <w:tcPr>
            <w:tcW w:w="1213"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27" w:firstLine="0"/>
              <w:jc w:val="right"/>
              <w:rPr>
                <w:sz w:val="22"/>
                <w:szCs w:val="22"/>
              </w:rPr>
            </w:pPr>
            <w:r w:rsidRPr="001B78FA">
              <w:rPr>
                <w:sz w:val="22"/>
                <w:szCs w:val="22"/>
              </w:rPr>
              <w:t>347,6</w:t>
            </w:r>
          </w:p>
        </w:tc>
        <w:tc>
          <w:tcPr>
            <w:tcW w:w="1275"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27" w:firstLine="0"/>
              <w:jc w:val="right"/>
              <w:rPr>
                <w:sz w:val="22"/>
                <w:szCs w:val="22"/>
              </w:rPr>
            </w:pPr>
            <w:r w:rsidRPr="001B78FA">
              <w:rPr>
                <w:sz w:val="22"/>
                <w:szCs w:val="22"/>
              </w:rPr>
              <w:t>370,4</w:t>
            </w:r>
          </w:p>
        </w:tc>
        <w:tc>
          <w:tcPr>
            <w:tcW w:w="1560"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425" w:firstLine="0"/>
              <w:jc w:val="right"/>
              <w:rPr>
                <w:sz w:val="22"/>
                <w:szCs w:val="22"/>
              </w:rPr>
            </w:pPr>
            <w:r w:rsidRPr="001B78FA">
              <w:rPr>
                <w:sz w:val="22"/>
                <w:szCs w:val="22"/>
              </w:rPr>
              <w:t>22,8</w:t>
            </w:r>
          </w:p>
        </w:tc>
        <w:tc>
          <w:tcPr>
            <w:tcW w:w="1298" w:type="dxa"/>
            <w:tcBorders>
              <w:top w:val="nil"/>
              <w:left w:val="single" w:sz="4" w:space="0" w:color="auto"/>
              <w:bottom w:val="nil"/>
              <w:right w:val="single" w:sz="4" w:space="0" w:color="auto"/>
            </w:tcBorders>
            <w:vAlign w:val="center"/>
          </w:tcPr>
          <w:p w:rsidR="00C92C9C" w:rsidRPr="001B78FA" w:rsidRDefault="00C92C9C" w:rsidP="009F0129">
            <w:pPr>
              <w:pStyle w:val="21"/>
              <w:spacing w:before="100" w:after="100" w:line="220" w:lineRule="exact"/>
              <w:ind w:right="284" w:firstLine="0"/>
              <w:jc w:val="right"/>
              <w:rPr>
                <w:sz w:val="22"/>
                <w:szCs w:val="22"/>
              </w:rPr>
            </w:pPr>
            <w:r w:rsidRPr="001B78FA">
              <w:rPr>
                <w:sz w:val="22"/>
                <w:szCs w:val="22"/>
              </w:rPr>
              <w:t>106,6</w:t>
            </w:r>
          </w:p>
        </w:tc>
      </w:tr>
      <w:tr w:rsidR="00C92C9C" w:rsidRPr="001B78FA" w:rsidTr="00866836">
        <w:trPr>
          <w:jc w:val="center"/>
        </w:trPr>
        <w:tc>
          <w:tcPr>
            <w:tcW w:w="3773" w:type="dxa"/>
            <w:tcBorders>
              <w:top w:val="nil"/>
              <w:left w:val="single" w:sz="4" w:space="0" w:color="auto"/>
              <w:bottom w:val="double" w:sz="4" w:space="0" w:color="auto"/>
              <w:right w:val="single" w:sz="4" w:space="0" w:color="auto"/>
            </w:tcBorders>
            <w:vAlign w:val="bottom"/>
          </w:tcPr>
          <w:p w:rsidR="00C92C9C" w:rsidRPr="001B78FA" w:rsidRDefault="00C92C9C" w:rsidP="009F0129">
            <w:pPr>
              <w:spacing w:before="100" w:after="100" w:line="240" w:lineRule="exact"/>
              <w:ind w:left="375" w:right="113"/>
              <w:rPr>
                <w:snapToGrid w:val="0"/>
              </w:rPr>
            </w:pPr>
            <w:r w:rsidRPr="001B78FA">
              <w:rPr>
                <w:snapToGrid w:val="0"/>
                <w:sz w:val="22"/>
                <w:szCs w:val="22"/>
              </w:rPr>
              <w:t>непродовольственные</w:t>
            </w:r>
          </w:p>
        </w:tc>
        <w:tc>
          <w:tcPr>
            <w:tcW w:w="1213" w:type="dxa"/>
            <w:tcBorders>
              <w:top w:val="nil"/>
              <w:left w:val="single" w:sz="4" w:space="0" w:color="auto"/>
              <w:bottom w:val="double" w:sz="4" w:space="0" w:color="auto"/>
              <w:right w:val="single" w:sz="4" w:space="0" w:color="auto"/>
            </w:tcBorders>
            <w:vAlign w:val="center"/>
          </w:tcPr>
          <w:p w:rsidR="00C92C9C" w:rsidRPr="001B78FA" w:rsidRDefault="00C92C9C" w:rsidP="009F0129">
            <w:pPr>
              <w:pStyle w:val="21"/>
              <w:spacing w:before="100" w:after="100" w:line="220" w:lineRule="exact"/>
              <w:ind w:right="227" w:firstLine="0"/>
              <w:jc w:val="right"/>
              <w:rPr>
                <w:sz w:val="22"/>
                <w:szCs w:val="22"/>
              </w:rPr>
            </w:pPr>
            <w:r w:rsidRPr="001B78FA">
              <w:rPr>
                <w:sz w:val="22"/>
                <w:szCs w:val="22"/>
              </w:rPr>
              <w:t>882,4</w:t>
            </w:r>
          </w:p>
        </w:tc>
        <w:tc>
          <w:tcPr>
            <w:tcW w:w="1275" w:type="dxa"/>
            <w:tcBorders>
              <w:top w:val="nil"/>
              <w:left w:val="single" w:sz="4" w:space="0" w:color="auto"/>
              <w:bottom w:val="double" w:sz="4" w:space="0" w:color="auto"/>
              <w:right w:val="single" w:sz="4" w:space="0" w:color="auto"/>
            </w:tcBorders>
            <w:vAlign w:val="center"/>
          </w:tcPr>
          <w:p w:rsidR="00C92C9C" w:rsidRPr="001B78FA" w:rsidRDefault="00C92C9C" w:rsidP="009F0129">
            <w:pPr>
              <w:pStyle w:val="21"/>
              <w:spacing w:before="100" w:after="100" w:line="220" w:lineRule="exact"/>
              <w:ind w:right="227" w:firstLine="0"/>
              <w:jc w:val="right"/>
              <w:rPr>
                <w:sz w:val="22"/>
                <w:szCs w:val="22"/>
              </w:rPr>
            </w:pPr>
            <w:r w:rsidRPr="001B78FA">
              <w:rPr>
                <w:sz w:val="22"/>
                <w:szCs w:val="22"/>
              </w:rPr>
              <w:t>998,6</w:t>
            </w:r>
          </w:p>
        </w:tc>
        <w:tc>
          <w:tcPr>
            <w:tcW w:w="1560" w:type="dxa"/>
            <w:tcBorders>
              <w:top w:val="nil"/>
              <w:left w:val="single" w:sz="4" w:space="0" w:color="auto"/>
              <w:bottom w:val="double" w:sz="4" w:space="0" w:color="auto"/>
              <w:right w:val="single" w:sz="4" w:space="0" w:color="auto"/>
            </w:tcBorders>
            <w:vAlign w:val="center"/>
          </w:tcPr>
          <w:p w:rsidR="00C92C9C" w:rsidRPr="001B78FA" w:rsidRDefault="00C92C9C" w:rsidP="009F0129">
            <w:pPr>
              <w:pStyle w:val="21"/>
              <w:spacing w:before="100" w:after="100" w:line="220" w:lineRule="exact"/>
              <w:ind w:right="425" w:firstLine="0"/>
              <w:jc w:val="right"/>
              <w:rPr>
                <w:sz w:val="22"/>
                <w:szCs w:val="22"/>
              </w:rPr>
            </w:pPr>
            <w:r w:rsidRPr="001B78FA">
              <w:rPr>
                <w:sz w:val="22"/>
                <w:szCs w:val="22"/>
              </w:rPr>
              <w:t>116,2</w:t>
            </w:r>
          </w:p>
        </w:tc>
        <w:tc>
          <w:tcPr>
            <w:tcW w:w="1298" w:type="dxa"/>
            <w:tcBorders>
              <w:top w:val="nil"/>
              <w:left w:val="single" w:sz="4" w:space="0" w:color="auto"/>
              <w:bottom w:val="double" w:sz="4" w:space="0" w:color="auto"/>
              <w:right w:val="single" w:sz="4" w:space="0" w:color="auto"/>
            </w:tcBorders>
            <w:vAlign w:val="center"/>
          </w:tcPr>
          <w:p w:rsidR="00C92C9C" w:rsidRPr="001B78FA" w:rsidRDefault="00C92C9C" w:rsidP="009F0129">
            <w:pPr>
              <w:pStyle w:val="21"/>
              <w:spacing w:before="100" w:after="100" w:line="220" w:lineRule="exact"/>
              <w:ind w:right="284" w:firstLine="0"/>
              <w:jc w:val="right"/>
              <w:rPr>
                <w:sz w:val="22"/>
                <w:szCs w:val="22"/>
              </w:rPr>
            </w:pPr>
            <w:r w:rsidRPr="001B78FA">
              <w:rPr>
                <w:sz w:val="22"/>
                <w:szCs w:val="22"/>
              </w:rPr>
              <w:t>113,2</w:t>
            </w:r>
          </w:p>
        </w:tc>
      </w:tr>
    </w:tbl>
    <w:p w:rsidR="00FD0603" w:rsidRPr="001B78FA" w:rsidRDefault="00FD0603" w:rsidP="00AE6EF0">
      <w:pPr>
        <w:spacing w:before="200" w:after="120" w:line="260" w:lineRule="exact"/>
        <w:jc w:val="center"/>
        <w:rPr>
          <w:rFonts w:ascii="Arial" w:hAnsi="Arial" w:cs="Arial"/>
          <w:b/>
          <w:bCs/>
          <w:sz w:val="22"/>
          <w:szCs w:val="22"/>
        </w:rPr>
      </w:pPr>
      <w:bookmarkStart w:id="12" w:name="_GoBack"/>
      <w:bookmarkEnd w:id="12"/>
      <w:r w:rsidRPr="001B78FA">
        <w:rPr>
          <w:rFonts w:ascii="Arial" w:hAnsi="Arial" w:cs="Arial"/>
          <w:b/>
          <w:bCs/>
          <w:sz w:val="22"/>
          <w:szCs w:val="22"/>
        </w:rPr>
        <w:lastRenderedPageBreak/>
        <w:t xml:space="preserve">Импорт товаров из Российской Федерации, по которым произошло </w:t>
      </w:r>
      <w:r w:rsidR="00E95ECD" w:rsidRPr="001B78FA">
        <w:rPr>
          <w:rFonts w:ascii="Arial" w:hAnsi="Arial" w:cs="Arial"/>
          <w:b/>
          <w:bCs/>
          <w:sz w:val="22"/>
          <w:szCs w:val="22"/>
        </w:rPr>
        <w:br/>
      </w:r>
      <w:r w:rsidRPr="001B78FA">
        <w:rPr>
          <w:rFonts w:ascii="Arial" w:hAnsi="Arial" w:cs="Arial"/>
          <w:b/>
          <w:bCs/>
          <w:sz w:val="22"/>
          <w:szCs w:val="22"/>
        </w:rPr>
        <w:t>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546"/>
        <w:gridCol w:w="1316"/>
        <w:gridCol w:w="1375"/>
        <w:gridCol w:w="1560"/>
        <w:gridCol w:w="1277"/>
      </w:tblGrid>
      <w:tr w:rsidR="00764CC8" w:rsidRPr="001B78FA" w:rsidTr="001F7A34">
        <w:trPr>
          <w:cantSplit/>
          <w:tblHeader/>
          <w:jc w:val="center"/>
        </w:trPr>
        <w:tc>
          <w:tcPr>
            <w:tcW w:w="3546" w:type="dxa"/>
            <w:vMerge w:val="restart"/>
            <w:tcBorders>
              <w:top w:val="single" w:sz="4" w:space="0" w:color="auto"/>
              <w:left w:val="single" w:sz="4" w:space="0" w:color="auto"/>
              <w:bottom w:val="nil"/>
              <w:right w:val="single" w:sz="4" w:space="0" w:color="auto"/>
            </w:tcBorders>
          </w:tcPr>
          <w:p w:rsidR="00764CC8" w:rsidRPr="001B78FA" w:rsidRDefault="00764CC8" w:rsidP="009F0129">
            <w:pPr>
              <w:pStyle w:val="21"/>
              <w:spacing w:before="40" w:after="40" w:line="200" w:lineRule="exact"/>
              <w:ind w:firstLine="0"/>
              <w:jc w:val="center"/>
              <w:rPr>
                <w:sz w:val="22"/>
                <w:szCs w:val="22"/>
              </w:rPr>
            </w:pPr>
          </w:p>
        </w:tc>
        <w:tc>
          <w:tcPr>
            <w:tcW w:w="1316" w:type="dxa"/>
            <w:vMerge w:val="restart"/>
            <w:tcBorders>
              <w:top w:val="single" w:sz="4" w:space="0" w:color="auto"/>
              <w:left w:val="single" w:sz="4" w:space="0" w:color="auto"/>
              <w:bottom w:val="nil"/>
              <w:right w:val="single" w:sz="4" w:space="0" w:color="auto"/>
            </w:tcBorders>
          </w:tcPr>
          <w:p w:rsidR="00764CC8" w:rsidRPr="001B78FA" w:rsidRDefault="00764CC8" w:rsidP="009F0129">
            <w:pPr>
              <w:spacing w:before="40" w:after="40" w:line="200" w:lineRule="exact"/>
              <w:jc w:val="center"/>
            </w:pPr>
            <w:r w:rsidRPr="001B78FA">
              <w:rPr>
                <w:sz w:val="22"/>
                <w:szCs w:val="22"/>
              </w:rPr>
              <w:t xml:space="preserve"> </w:t>
            </w:r>
            <w:r w:rsidR="007C0D5C" w:rsidRPr="001B78FA">
              <w:rPr>
                <w:sz w:val="22"/>
                <w:szCs w:val="22"/>
              </w:rPr>
              <w:t>Январь-</w:t>
            </w:r>
            <w:r w:rsidR="009F692A" w:rsidRPr="001B78FA">
              <w:rPr>
                <w:sz w:val="22"/>
                <w:szCs w:val="22"/>
              </w:rPr>
              <w:t>май</w:t>
            </w:r>
            <w:r w:rsidR="00392E41" w:rsidRPr="001B78FA">
              <w:rPr>
                <w:sz w:val="22"/>
                <w:szCs w:val="22"/>
              </w:rPr>
              <w:t xml:space="preserve"> </w:t>
            </w:r>
            <w:r w:rsidR="009F692A" w:rsidRPr="001B78FA">
              <w:rPr>
                <w:sz w:val="22"/>
                <w:szCs w:val="22"/>
              </w:rPr>
              <w:br/>
            </w:r>
            <w:r w:rsidR="00392E41" w:rsidRPr="001B78FA">
              <w:rPr>
                <w:sz w:val="22"/>
                <w:szCs w:val="22"/>
              </w:rPr>
              <w:t>2018 г.</w:t>
            </w:r>
            <w:r w:rsidRPr="001B78FA">
              <w:rPr>
                <w:sz w:val="22"/>
                <w:szCs w:val="22"/>
              </w:rPr>
              <w:t xml:space="preserve">, </w:t>
            </w:r>
            <w:r w:rsidRPr="001B78FA">
              <w:rPr>
                <w:sz w:val="22"/>
                <w:szCs w:val="22"/>
              </w:rPr>
              <w:br/>
              <w:t>млн. долл. США</w:t>
            </w:r>
          </w:p>
        </w:tc>
        <w:tc>
          <w:tcPr>
            <w:tcW w:w="1375" w:type="dxa"/>
            <w:vMerge w:val="restart"/>
            <w:tcBorders>
              <w:top w:val="single" w:sz="4" w:space="0" w:color="auto"/>
              <w:left w:val="single" w:sz="4" w:space="0" w:color="auto"/>
              <w:bottom w:val="nil"/>
              <w:right w:val="single" w:sz="4" w:space="0" w:color="auto"/>
            </w:tcBorders>
          </w:tcPr>
          <w:p w:rsidR="00764CC8" w:rsidRPr="001B78FA" w:rsidRDefault="00764CC8" w:rsidP="009F0129">
            <w:pPr>
              <w:spacing w:before="40" w:after="40" w:line="200" w:lineRule="exact"/>
              <w:jc w:val="center"/>
            </w:pPr>
            <w:r w:rsidRPr="001B78FA">
              <w:rPr>
                <w:sz w:val="22"/>
                <w:szCs w:val="22"/>
              </w:rPr>
              <w:t xml:space="preserve"> </w:t>
            </w:r>
            <w:r w:rsidR="007C0D5C" w:rsidRPr="001B78FA">
              <w:rPr>
                <w:sz w:val="22"/>
                <w:szCs w:val="22"/>
              </w:rPr>
              <w:t>Январь-</w:t>
            </w:r>
            <w:r w:rsidR="009F692A" w:rsidRPr="001B78FA">
              <w:rPr>
                <w:sz w:val="22"/>
                <w:szCs w:val="22"/>
              </w:rPr>
              <w:t xml:space="preserve">май </w:t>
            </w:r>
            <w:r w:rsidR="009F692A" w:rsidRPr="001B78FA">
              <w:rPr>
                <w:sz w:val="22"/>
                <w:szCs w:val="22"/>
              </w:rPr>
              <w:br/>
            </w:r>
            <w:r w:rsidR="002E57F2" w:rsidRPr="001B78FA">
              <w:rPr>
                <w:sz w:val="22"/>
                <w:szCs w:val="22"/>
              </w:rPr>
              <w:t>2019 г.</w:t>
            </w:r>
            <w:r w:rsidRPr="001B78FA">
              <w:rPr>
                <w:sz w:val="22"/>
                <w:szCs w:val="22"/>
              </w:rPr>
              <w:t xml:space="preserve">, </w:t>
            </w:r>
            <w:r w:rsidRPr="001B78FA">
              <w:rPr>
                <w:sz w:val="22"/>
                <w:szCs w:val="22"/>
              </w:rPr>
              <w:br/>
              <w:t>млн. долл. США</w:t>
            </w:r>
          </w:p>
        </w:tc>
        <w:tc>
          <w:tcPr>
            <w:tcW w:w="2837" w:type="dxa"/>
            <w:gridSpan w:val="2"/>
            <w:tcBorders>
              <w:top w:val="single" w:sz="4" w:space="0" w:color="auto"/>
              <w:left w:val="single" w:sz="4" w:space="0" w:color="auto"/>
              <w:bottom w:val="single" w:sz="4" w:space="0" w:color="auto"/>
              <w:right w:val="single" w:sz="4" w:space="0" w:color="auto"/>
            </w:tcBorders>
          </w:tcPr>
          <w:p w:rsidR="00764CC8" w:rsidRPr="001B78FA" w:rsidRDefault="000A01C1" w:rsidP="009F0129">
            <w:pPr>
              <w:spacing w:before="40" w:after="40" w:line="200" w:lineRule="exact"/>
              <w:jc w:val="center"/>
            </w:pPr>
            <w:r w:rsidRPr="001B78FA">
              <w:rPr>
                <w:sz w:val="22"/>
                <w:szCs w:val="22"/>
              </w:rPr>
              <w:t>Январь-</w:t>
            </w:r>
            <w:r w:rsidR="009F692A" w:rsidRPr="001B78FA">
              <w:rPr>
                <w:sz w:val="22"/>
                <w:szCs w:val="22"/>
              </w:rPr>
              <w:t>май</w:t>
            </w:r>
            <w:r w:rsidRPr="001B78FA">
              <w:rPr>
                <w:sz w:val="22"/>
                <w:szCs w:val="22"/>
              </w:rPr>
              <w:t xml:space="preserve"> 2019 г.</w:t>
            </w:r>
            <w:r w:rsidRPr="001B78FA">
              <w:rPr>
                <w:sz w:val="22"/>
                <w:szCs w:val="22"/>
              </w:rPr>
              <w:br/>
              <w:t>к январю-</w:t>
            </w:r>
            <w:r w:rsidR="009F692A" w:rsidRPr="001B78FA">
              <w:rPr>
                <w:sz w:val="22"/>
                <w:szCs w:val="22"/>
              </w:rPr>
              <w:t>маю</w:t>
            </w:r>
            <w:r w:rsidRPr="001B78FA">
              <w:rPr>
                <w:sz w:val="22"/>
                <w:szCs w:val="22"/>
              </w:rPr>
              <w:t xml:space="preserve"> 2018 г.</w:t>
            </w:r>
          </w:p>
        </w:tc>
      </w:tr>
      <w:tr w:rsidR="00FD0603" w:rsidRPr="001B78FA" w:rsidTr="001F7A34">
        <w:trPr>
          <w:cantSplit/>
          <w:trHeight w:val="181"/>
          <w:tblHeader/>
          <w:jc w:val="center"/>
        </w:trPr>
        <w:tc>
          <w:tcPr>
            <w:tcW w:w="3546" w:type="dxa"/>
            <w:vMerge/>
            <w:tcBorders>
              <w:top w:val="nil"/>
              <w:left w:val="single" w:sz="4" w:space="0" w:color="auto"/>
              <w:bottom w:val="single" w:sz="4" w:space="0" w:color="auto"/>
              <w:right w:val="single" w:sz="4" w:space="0" w:color="auto"/>
            </w:tcBorders>
          </w:tcPr>
          <w:p w:rsidR="00FD0603" w:rsidRPr="001B78FA" w:rsidRDefault="00FD0603" w:rsidP="009F0129">
            <w:pPr>
              <w:pStyle w:val="21"/>
              <w:spacing w:before="40" w:after="40" w:line="200" w:lineRule="exact"/>
              <w:ind w:firstLine="0"/>
              <w:jc w:val="center"/>
              <w:rPr>
                <w:sz w:val="22"/>
                <w:szCs w:val="22"/>
              </w:rPr>
            </w:pPr>
          </w:p>
        </w:tc>
        <w:tc>
          <w:tcPr>
            <w:tcW w:w="1316" w:type="dxa"/>
            <w:vMerge/>
            <w:tcBorders>
              <w:top w:val="nil"/>
              <w:left w:val="single" w:sz="4" w:space="0" w:color="auto"/>
              <w:bottom w:val="single" w:sz="4" w:space="0" w:color="auto"/>
              <w:right w:val="single" w:sz="4" w:space="0" w:color="auto"/>
            </w:tcBorders>
          </w:tcPr>
          <w:p w:rsidR="00FD0603" w:rsidRPr="001B78FA" w:rsidRDefault="00FD0603" w:rsidP="009F0129">
            <w:pPr>
              <w:pStyle w:val="21"/>
              <w:spacing w:before="40" w:after="40" w:line="200" w:lineRule="exact"/>
              <w:ind w:right="227" w:firstLine="0"/>
              <w:jc w:val="center"/>
              <w:rPr>
                <w:sz w:val="22"/>
                <w:szCs w:val="22"/>
              </w:rPr>
            </w:pPr>
          </w:p>
        </w:tc>
        <w:tc>
          <w:tcPr>
            <w:tcW w:w="1375" w:type="dxa"/>
            <w:vMerge/>
            <w:tcBorders>
              <w:top w:val="nil"/>
              <w:left w:val="single" w:sz="4" w:space="0" w:color="auto"/>
              <w:bottom w:val="single" w:sz="4" w:space="0" w:color="auto"/>
              <w:right w:val="single" w:sz="4" w:space="0" w:color="auto"/>
            </w:tcBorders>
          </w:tcPr>
          <w:p w:rsidR="00FD0603" w:rsidRPr="001B78FA" w:rsidRDefault="00FD0603" w:rsidP="009F0129">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FD0603" w:rsidRPr="001B78FA" w:rsidRDefault="00FD0603" w:rsidP="009F0129">
            <w:pPr>
              <w:pStyle w:val="21"/>
              <w:spacing w:before="40" w:after="40" w:line="200" w:lineRule="exact"/>
              <w:ind w:left="-106" w:right="-110" w:firstLine="0"/>
              <w:jc w:val="center"/>
              <w:rPr>
                <w:sz w:val="22"/>
                <w:szCs w:val="22"/>
              </w:rPr>
            </w:pPr>
            <w:r w:rsidRPr="001B78FA">
              <w:rPr>
                <w:spacing w:val="-4"/>
                <w:sz w:val="22"/>
                <w:szCs w:val="22"/>
              </w:rPr>
              <w:t>уменьшение</w:t>
            </w:r>
            <w:proofErr w:type="gramStart"/>
            <w:r w:rsidRPr="001B78FA">
              <w:rPr>
                <w:spacing w:val="-4"/>
                <w:sz w:val="22"/>
                <w:szCs w:val="22"/>
              </w:rPr>
              <w:t xml:space="preserve"> (-),</w:t>
            </w:r>
            <w:r w:rsidRPr="001B78FA">
              <w:rPr>
                <w:sz w:val="22"/>
                <w:szCs w:val="22"/>
              </w:rPr>
              <w:br/>
            </w:r>
            <w:proofErr w:type="gramEnd"/>
            <w:r w:rsidRPr="001B78FA">
              <w:rPr>
                <w:sz w:val="22"/>
                <w:szCs w:val="22"/>
              </w:rPr>
              <w:t xml:space="preserve">млн. долл. </w:t>
            </w:r>
            <w:r w:rsidR="00E95ECD" w:rsidRPr="001B78FA">
              <w:rPr>
                <w:sz w:val="22"/>
                <w:szCs w:val="22"/>
              </w:rPr>
              <w:br/>
            </w:r>
            <w:r w:rsidRPr="001B78FA">
              <w:rPr>
                <w:sz w:val="22"/>
                <w:szCs w:val="22"/>
              </w:rPr>
              <w:t>США</w:t>
            </w:r>
          </w:p>
        </w:tc>
        <w:tc>
          <w:tcPr>
            <w:tcW w:w="1277" w:type="dxa"/>
            <w:tcBorders>
              <w:top w:val="nil"/>
              <w:left w:val="single" w:sz="4" w:space="0" w:color="auto"/>
              <w:bottom w:val="single" w:sz="4" w:space="0" w:color="auto"/>
              <w:right w:val="single" w:sz="4" w:space="0" w:color="auto"/>
            </w:tcBorders>
          </w:tcPr>
          <w:p w:rsidR="00FD0603" w:rsidRPr="001B78FA" w:rsidRDefault="00FD0603" w:rsidP="009F0129">
            <w:pPr>
              <w:pStyle w:val="21"/>
              <w:spacing w:before="40" w:after="40" w:line="200" w:lineRule="exact"/>
              <w:ind w:firstLine="0"/>
              <w:jc w:val="center"/>
              <w:rPr>
                <w:sz w:val="22"/>
                <w:szCs w:val="22"/>
              </w:rPr>
            </w:pPr>
            <w:r w:rsidRPr="001B78FA">
              <w:rPr>
                <w:sz w:val="22"/>
                <w:szCs w:val="22"/>
              </w:rPr>
              <w:t>в процентах</w:t>
            </w:r>
          </w:p>
        </w:tc>
      </w:tr>
      <w:tr w:rsidR="00C92C9C" w:rsidRPr="001B78FA" w:rsidTr="006C3A6E">
        <w:trPr>
          <w:trHeight w:val="113"/>
          <w:jc w:val="center"/>
        </w:trPr>
        <w:tc>
          <w:tcPr>
            <w:tcW w:w="3546" w:type="dxa"/>
            <w:tcBorders>
              <w:top w:val="single" w:sz="4" w:space="0" w:color="auto"/>
              <w:left w:val="single" w:sz="4" w:space="0" w:color="auto"/>
              <w:bottom w:val="nil"/>
              <w:right w:val="single" w:sz="4" w:space="0" w:color="auto"/>
            </w:tcBorders>
            <w:vAlign w:val="center"/>
          </w:tcPr>
          <w:p w:rsidR="00C92C9C" w:rsidRPr="001B78FA" w:rsidRDefault="00C92C9C" w:rsidP="009F0129">
            <w:pPr>
              <w:spacing w:before="60" w:after="60" w:line="200" w:lineRule="exact"/>
            </w:pPr>
            <w:r w:rsidRPr="001B78FA">
              <w:rPr>
                <w:sz w:val="22"/>
                <w:szCs w:val="22"/>
              </w:rPr>
              <w:t>Нефтепродукты</w:t>
            </w:r>
          </w:p>
        </w:tc>
        <w:tc>
          <w:tcPr>
            <w:tcW w:w="1316" w:type="dxa"/>
            <w:tcBorders>
              <w:top w:val="single" w:sz="4" w:space="0" w:color="auto"/>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227" w:firstLine="0"/>
              <w:jc w:val="right"/>
              <w:rPr>
                <w:sz w:val="22"/>
                <w:szCs w:val="22"/>
              </w:rPr>
            </w:pPr>
            <w:r w:rsidRPr="001B78FA">
              <w:rPr>
                <w:sz w:val="22"/>
                <w:szCs w:val="22"/>
              </w:rPr>
              <w:t>680,3</w:t>
            </w:r>
          </w:p>
        </w:tc>
        <w:tc>
          <w:tcPr>
            <w:tcW w:w="1375" w:type="dxa"/>
            <w:tcBorders>
              <w:top w:val="single" w:sz="4" w:space="0" w:color="auto"/>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340" w:firstLine="0"/>
              <w:jc w:val="right"/>
              <w:rPr>
                <w:sz w:val="22"/>
                <w:szCs w:val="22"/>
              </w:rPr>
            </w:pPr>
            <w:r w:rsidRPr="001B78FA">
              <w:rPr>
                <w:sz w:val="22"/>
                <w:szCs w:val="22"/>
              </w:rPr>
              <w:t>19,8</w:t>
            </w:r>
          </w:p>
        </w:tc>
        <w:tc>
          <w:tcPr>
            <w:tcW w:w="1560" w:type="dxa"/>
            <w:tcBorders>
              <w:top w:val="single" w:sz="4" w:space="0" w:color="auto"/>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397" w:firstLine="0"/>
              <w:jc w:val="right"/>
              <w:rPr>
                <w:sz w:val="22"/>
                <w:szCs w:val="22"/>
              </w:rPr>
            </w:pPr>
            <w:r w:rsidRPr="001B78FA">
              <w:rPr>
                <w:sz w:val="22"/>
                <w:szCs w:val="22"/>
              </w:rPr>
              <w:t>-660,5</w:t>
            </w:r>
          </w:p>
        </w:tc>
        <w:tc>
          <w:tcPr>
            <w:tcW w:w="1277" w:type="dxa"/>
            <w:tcBorders>
              <w:top w:val="single" w:sz="4" w:space="0" w:color="auto"/>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284" w:firstLine="0"/>
              <w:jc w:val="right"/>
              <w:rPr>
                <w:sz w:val="22"/>
                <w:szCs w:val="22"/>
              </w:rPr>
            </w:pPr>
            <w:r w:rsidRPr="001B78FA">
              <w:rPr>
                <w:sz w:val="22"/>
                <w:szCs w:val="22"/>
              </w:rPr>
              <w:t>2,9</w:t>
            </w:r>
          </w:p>
        </w:tc>
      </w:tr>
      <w:tr w:rsidR="00C92C9C" w:rsidRPr="001B78FA" w:rsidTr="009F0129">
        <w:trPr>
          <w:trHeight w:val="66"/>
          <w:jc w:val="center"/>
        </w:trPr>
        <w:tc>
          <w:tcPr>
            <w:tcW w:w="3546" w:type="dxa"/>
            <w:tcBorders>
              <w:top w:val="nil"/>
              <w:left w:val="single" w:sz="4" w:space="0" w:color="auto"/>
              <w:bottom w:val="nil"/>
              <w:right w:val="single" w:sz="4" w:space="0" w:color="auto"/>
            </w:tcBorders>
            <w:vAlign w:val="bottom"/>
          </w:tcPr>
          <w:p w:rsidR="00C92C9C" w:rsidRPr="001B78FA" w:rsidRDefault="00C92C9C" w:rsidP="009F0129">
            <w:pPr>
              <w:spacing w:before="60" w:after="60" w:line="200" w:lineRule="exact"/>
            </w:pPr>
            <w:r w:rsidRPr="001B78FA">
              <w:rPr>
                <w:sz w:val="22"/>
                <w:szCs w:val="22"/>
              </w:rPr>
              <w:t>Нефть сырая, включая газовый конденсат</w:t>
            </w:r>
          </w:p>
        </w:tc>
        <w:tc>
          <w:tcPr>
            <w:tcW w:w="1316"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227" w:firstLine="0"/>
              <w:jc w:val="right"/>
              <w:rPr>
                <w:sz w:val="22"/>
                <w:szCs w:val="22"/>
              </w:rPr>
            </w:pPr>
            <w:r w:rsidRPr="001B78FA">
              <w:rPr>
                <w:sz w:val="22"/>
                <w:szCs w:val="22"/>
              </w:rPr>
              <w:t>2 828,4</w:t>
            </w:r>
          </w:p>
        </w:tc>
        <w:tc>
          <w:tcPr>
            <w:tcW w:w="1375"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340" w:firstLine="0"/>
              <w:jc w:val="right"/>
              <w:rPr>
                <w:sz w:val="22"/>
                <w:szCs w:val="22"/>
              </w:rPr>
            </w:pPr>
            <w:r w:rsidRPr="001B78FA">
              <w:rPr>
                <w:sz w:val="22"/>
                <w:szCs w:val="22"/>
              </w:rPr>
              <w:t>2 729,2</w:t>
            </w:r>
          </w:p>
        </w:tc>
        <w:tc>
          <w:tcPr>
            <w:tcW w:w="1560"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397" w:firstLine="0"/>
              <w:jc w:val="right"/>
              <w:rPr>
                <w:sz w:val="22"/>
                <w:szCs w:val="22"/>
              </w:rPr>
            </w:pPr>
            <w:r w:rsidRPr="001B78FA">
              <w:rPr>
                <w:sz w:val="22"/>
                <w:szCs w:val="22"/>
              </w:rPr>
              <w:t>-99,2</w:t>
            </w:r>
          </w:p>
        </w:tc>
        <w:tc>
          <w:tcPr>
            <w:tcW w:w="1277"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284" w:firstLine="0"/>
              <w:jc w:val="right"/>
              <w:rPr>
                <w:sz w:val="22"/>
                <w:szCs w:val="22"/>
              </w:rPr>
            </w:pPr>
            <w:r w:rsidRPr="001B78FA">
              <w:rPr>
                <w:sz w:val="22"/>
                <w:szCs w:val="22"/>
              </w:rPr>
              <w:t>96,5</w:t>
            </w:r>
          </w:p>
        </w:tc>
      </w:tr>
      <w:tr w:rsidR="00C92C9C" w:rsidRPr="001B78FA" w:rsidTr="009F0129">
        <w:trPr>
          <w:trHeight w:val="66"/>
          <w:jc w:val="center"/>
        </w:trPr>
        <w:tc>
          <w:tcPr>
            <w:tcW w:w="3546" w:type="dxa"/>
            <w:tcBorders>
              <w:top w:val="nil"/>
              <w:left w:val="single" w:sz="4" w:space="0" w:color="auto"/>
              <w:bottom w:val="nil"/>
              <w:right w:val="single" w:sz="4" w:space="0" w:color="auto"/>
            </w:tcBorders>
            <w:vAlign w:val="center"/>
          </w:tcPr>
          <w:p w:rsidR="00C92C9C" w:rsidRPr="001B78FA" w:rsidRDefault="00C92C9C" w:rsidP="009F0129">
            <w:pPr>
              <w:spacing w:before="60" w:after="60" w:line="200" w:lineRule="exact"/>
            </w:pPr>
            <w:r w:rsidRPr="001B78FA">
              <w:rPr>
                <w:sz w:val="22"/>
                <w:szCs w:val="22"/>
              </w:rPr>
              <w:t>Черные металлы</w:t>
            </w:r>
          </w:p>
        </w:tc>
        <w:tc>
          <w:tcPr>
            <w:tcW w:w="1316"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227" w:firstLine="0"/>
              <w:jc w:val="right"/>
              <w:rPr>
                <w:sz w:val="22"/>
                <w:szCs w:val="22"/>
              </w:rPr>
            </w:pPr>
            <w:r w:rsidRPr="001B78FA">
              <w:rPr>
                <w:sz w:val="22"/>
                <w:szCs w:val="22"/>
              </w:rPr>
              <w:t>591,1</w:t>
            </w:r>
          </w:p>
        </w:tc>
        <w:tc>
          <w:tcPr>
            <w:tcW w:w="1375"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340" w:firstLine="0"/>
              <w:jc w:val="right"/>
              <w:rPr>
                <w:sz w:val="22"/>
                <w:szCs w:val="22"/>
              </w:rPr>
            </w:pPr>
            <w:r w:rsidRPr="001B78FA">
              <w:rPr>
                <w:sz w:val="22"/>
                <w:szCs w:val="22"/>
              </w:rPr>
              <w:t>542,7</w:t>
            </w:r>
          </w:p>
        </w:tc>
        <w:tc>
          <w:tcPr>
            <w:tcW w:w="1560"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397" w:firstLine="0"/>
              <w:jc w:val="right"/>
              <w:rPr>
                <w:sz w:val="22"/>
                <w:szCs w:val="22"/>
              </w:rPr>
            </w:pPr>
            <w:r w:rsidRPr="001B78FA">
              <w:rPr>
                <w:sz w:val="22"/>
                <w:szCs w:val="22"/>
              </w:rPr>
              <w:t>-48,4</w:t>
            </w:r>
          </w:p>
        </w:tc>
        <w:tc>
          <w:tcPr>
            <w:tcW w:w="1277"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284" w:firstLine="0"/>
              <w:jc w:val="right"/>
              <w:rPr>
                <w:sz w:val="22"/>
                <w:szCs w:val="22"/>
              </w:rPr>
            </w:pPr>
            <w:r w:rsidRPr="001B78FA">
              <w:rPr>
                <w:sz w:val="22"/>
                <w:szCs w:val="22"/>
              </w:rPr>
              <w:t>91,8</w:t>
            </w:r>
          </w:p>
        </w:tc>
      </w:tr>
      <w:tr w:rsidR="00C92C9C" w:rsidRPr="001B78FA" w:rsidTr="009F0129">
        <w:trPr>
          <w:trHeight w:val="66"/>
          <w:jc w:val="center"/>
        </w:trPr>
        <w:tc>
          <w:tcPr>
            <w:tcW w:w="3546" w:type="dxa"/>
            <w:tcBorders>
              <w:top w:val="nil"/>
              <w:left w:val="single" w:sz="4" w:space="0" w:color="auto"/>
              <w:bottom w:val="nil"/>
              <w:right w:val="single" w:sz="4" w:space="0" w:color="auto"/>
            </w:tcBorders>
            <w:vAlign w:val="center"/>
          </w:tcPr>
          <w:p w:rsidR="00C92C9C" w:rsidRPr="001B78FA" w:rsidRDefault="00C92C9C" w:rsidP="009F0129">
            <w:pPr>
              <w:spacing w:before="60" w:after="60" w:line="200" w:lineRule="exact"/>
            </w:pPr>
            <w:r w:rsidRPr="001B78FA">
              <w:rPr>
                <w:sz w:val="22"/>
                <w:szCs w:val="22"/>
              </w:rPr>
              <w:t>Сжиженный газ</w:t>
            </w:r>
          </w:p>
        </w:tc>
        <w:tc>
          <w:tcPr>
            <w:tcW w:w="1316"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227" w:firstLine="0"/>
              <w:jc w:val="right"/>
              <w:rPr>
                <w:sz w:val="22"/>
                <w:szCs w:val="22"/>
              </w:rPr>
            </w:pPr>
            <w:r w:rsidRPr="001B78FA">
              <w:rPr>
                <w:sz w:val="22"/>
                <w:szCs w:val="22"/>
              </w:rPr>
              <w:t>82,4</w:t>
            </w:r>
          </w:p>
        </w:tc>
        <w:tc>
          <w:tcPr>
            <w:tcW w:w="1375"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340" w:firstLine="0"/>
              <w:jc w:val="right"/>
              <w:rPr>
                <w:sz w:val="22"/>
                <w:szCs w:val="22"/>
              </w:rPr>
            </w:pPr>
            <w:r w:rsidRPr="001B78FA">
              <w:rPr>
                <w:sz w:val="22"/>
                <w:szCs w:val="22"/>
              </w:rPr>
              <w:t>39,2</w:t>
            </w:r>
          </w:p>
        </w:tc>
        <w:tc>
          <w:tcPr>
            <w:tcW w:w="1560"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397" w:firstLine="0"/>
              <w:jc w:val="right"/>
              <w:rPr>
                <w:sz w:val="22"/>
                <w:szCs w:val="22"/>
              </w:rPr>
            </w:pPr>
            <w:r w:rsidRPr="001B78FA">
              <w:rPr>
                <w:sz w:val="22"/>
                <w:szCs w:val="22"/>
              </w:rPr>
              <w:t>-43,2</w:t>
            </w:r>
          </w:p>
        </w:tc>
        <w:tc>
          <w:tcPr>
            <w:tcW w:w="1277"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284" w:firstLine="0"/>
              <w:jc w:val="right"/>
              <w:rPr>
                <w:sz w:val="22"/>
                <w:szCs w:val="22"/>
              </w:rPr>
            </w:pPr>
            <w:r w:rsidRPr="001B78FA">
              <w:rPr>
                <w:sz w:val="22"/>
                <w:szCs w:val="22"/>
              </w:rPr>
              <w:t>47,6</w:t>
            </w:r>
          </w:p>
        </w:tc>
      </w:tr>
      <w:tr w:rsidR="00C92C9C" w:rsidRPr="001B78FA" w:rsidTr="00866836">
        <w:trPr>
          <w:trHeight w:val="66"/>
          <w:jc w:val="center"/>
        </w:trPr>
        <w:tc>
          <w:tcPr>
            <w:tcW w:w="3546" w:type="dxa"/>
            <w:tcBorders>
              <w:top w:val="nil"/>
              <w:left w:val="single" w:sz="4" w:space="0" w:color="auto"/>
              <w:bottom w:val="nil"/>
              <w:right w:val="single" w:sz="4" w:space="0" w:color="auto"/>
            </w:tcBorders>
            <w:vAlign w:val="center"/>
          </w:tcPr>
          <w:p w:rsidR="00C92C9C" w:rsidRPr="001B78FA" w:rsidRDefault="00C92C9C" w:rsidP="009F0129">
            <w:pPr>
              <w:spacing w:before="60" w:after="60" w:line="200" w:lineRule="exact"/>
            </w:pPr>
            <w:r w:rsidRPr="001B78FA">
              <w:rPr>
                <w:sz w:val="22"/>
                <w:szCs w:val="22"/>
              </w:rPr>
              <w:t>Части реакторов ядерных</w:t>
            </w:r>
          </w:p>
        </w:tc>
        <w:tc>
          <w:tcPr>
            <w:tcW w:w="1316"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227" w:firstLine="0"/>
              <w:jc w:val="right"/>
              <w:rPr>
                <w:sz w:val="22"/>
                <w:szCs w:val="22"/>
              </w:rPr>
            </w:pPr>
            <w:r w:rsidRPr="001B78FA">
              <w:rPr>
                <w:sz w:val="22"/>
                <w:szCs w:val="22"/>
              </w:rPr>
              <w:t>32,6</w:t>
            </w:r>
          </w:p>
        </w:tc>
        <w:tc>
          <w:tcPr>
            <w:tcW w:w="1375"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340" w:firstLine="0"/>
              <w:jc w:val="right"/>
              <w:rPr>
                <w:sz w:val="22"/>
                <w:szCs w:val="22"/>
              </w:rPr>
            </w:pPr>
            <w:r w:rsidRPr="001B78FA">
              <w:rPr>
                <w:sz w:val="22"/>
                <w:szCs w:val="22"/>
              </w:rPr>
              <w:t>13,3</w:t>
            </w:r>
          </w:p>
        </w:tc>
        <w:tc>
          <w:tcPr>
            <w:tcW w:w="1560"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397" w:firstLine="0"/>
              <w:jc w:val="right"/>
              <w:rPr>
                <w:sz w:val="22"/>
                <w:szCs w:val="22"/>
              </w:rPr>
            </w:pPr>
            <w:r w:rsidRPr="001B78FA">
              <w:rPr>
                <w:sz w:val="22"/>
                <w:szCs w:val="22"/>
              </w:rPr>
              <w:t>-19,3</w:t>
            </w:r>
          </w:p>
        </w:tc>
        <w:tc>
          <w:tcPr>
            <w:tcW w:w="1277"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284" w:firstLine="0"/>
              <w:jc w:val="right"/>
              <w:rPr>
                <w:sz w:val="22"/>
                <w:szCs w:val="22"/>
              </w:rPr>
            </w:pPr>
            <w:r w:rsidRPr="001B78FA">
              <w:rPr>
                <w:sz w:val="22"/>
                <w:szCs w:val="22"/>
              </w:rPr>
              <w:t>40,9</w:t>
            </w:r>
          </w:p>
        </w:tc>
      </w:tr>
      <w:tr w:rsidR="00C92C9C" w:rsidRPr="001B78FA" w:rsidTr="00866836">
        <w:trPr>
          <w:trHeight w:val="66"/>
          <w:jc w:val="center"/>
        </w:trPr>
        <w:tc>
          <w:tcPr>
            <w:tcW w:w="3546" w:type="dxa"/>
            <w:tcBorders>
              <w:top w:val="nil"/>
              <w:left w:val="single" w:sz="4" w:space="0" w:color="auto"/>
              <w:bottom w:val="nil"/>
              <w:right w:val="single" w:sz="4" w:space="0" w:color="auto"/>
            </w:tcBorders>
            <w:vAlign w:val="center"/>
          </w:tcPr>
          <w:p w:rsidR="00C92C9C" w:rsidRPr="001B78FA" w:rsidRDefault="00C92C9C" w:rsidP="009F0129">
            <w:pPr>
              <w:spacing w:before="60" w:after="60" w:line="200" w:lineRule="exact"/>
            </w:pPr>
            <w:r w:rsidRPr="001B78FA">
              <w:rPr>
                <w:sz w:val="22"/>
                <w:szCs w:val="22"/>
              </w:rPr>
              <w:t xml:space="preserve">Природный газ  </w:t>
            </w:r>
          </w:p>
        </w:tc>
        <w:tc>
          <w:tcPr>
            <w:tcW w:w="1316"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227" w:firstLine="0"/>
              <w:jc w:val="right"/>
              <w:rPr>
                <w:sz w:val="22"/>
                <w:szCs w:val="22"/>
              </w:rPr>
            </w:pPr>
            <w:r w:rsidRPr="001B78FA">
              <w:rPr>
                <w:sz w:val="22"/>
                <w:szCs w:val="22"/>
              </w:rPr>
              <w:t>1 167,0</w:t>
            </w:r>
          </w:p>
        </w:tc>
        <w:tc>
          <w:tcPr>
            <w:tcW w:w="1375"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340" w:firstLine="0"/>
              <w:jc w:val="right"/>
              <w:rPr>
                <w:sz w:val="22"/>
                <w:szCs w:val="22"/>
              </w:rPr>
            </w:pPr>
            <w:r w:rsidRPr="001B78FA">
              <w:rPr>
                <w:sz w:val="22"/>
                <w:szCs w:val="22"/>
              </w:rPr>
              <w:t>1 153,0</w:t>
            </w:r>
          </w:p>
        </w:tc>
        <w:tc>
          <w:tcPr>
            <w:tcW w:w="1560"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397" w:firstLine="0"/>
              <w:jc w:val="right"/>
              <w:rPr>
                <w:sz w:val="22"/>
                <w:szCs w:val="22"/>
              </w:rPr>
            </w:pPr>
            <w:r w:rsidRPr="001B78FA">
              <w:rPr>
                <w:sz w:val="22"/>
                <w:szCs w:val="22"/>
              </w:rPr>
              <w:t>-14,0</w:t>
            </w:r>
          </w:p>
        </w:tc>
        <w:tc>
          <w:tcPr>
            <w:tcW w:w="1277"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284" w:firstLine="0"/>
              <w:jc w:val="right"/>
              <w:rPr>
                <w:sz w:val="22"/>
                <w:szCs w:val="22"/>
              </w:rPr>
            </w:pPr>
            <w:r w:rsidRPr="001B78FA">
              <w:rPr>
                <w:sz w:val="22"/>
                <w:szCs w:val="22"/>
              </w:rPr>
              <w:t>98,8</w:t>
            </w:r>
          </w:p>
        </w:tc>
      </w:tr>
      <w:tr w:rsidR="00C92C9C" w:rsidRPr="001B78FA" w:rsidTr="00866836">
        <w:trPr>
          <w:trHeight w:val="66"/>
          <w:jc w:val="center"/>
        </w:trPr>
        <w:tc>
          <w:tcPr>
            <w:tcW w:w="3546" w:type="dxa"/>
            <w:tcBorders>
              <w:top w:val="nil"/>
              <w:left w:val="single" w:sz="4" w:space="0" w:color="auto"/>
              <w:bottom w:val="nil"/>
              <w:right w:val="single" w:sz="4" w:space="0" w:color="auto"/>
            </w:tcBorders>
            <w:vAlign w:val="center"/>
          </w:tcPr>
          <w:p w:rsidR="00C92C9C" w:rsidRPr="001B78FA" w:rsidRDefault="00C92C9C" w:rsidP="009F0129">
            <w:pPr>
              <w:spacing w:before="60" w:after="60" w:line="200" w:lineRule="exact"/>
            </w:pPr>
            <w:r w:rsidRPr="001B78FA">
              <w:rPr>
                <w:sz w:val="22"/>
                <w:szCs w:val="22"/>
              </w:rPr>
              <w:t>Масло подсолнечное</w:t>
            </w:r>
          </w:p>
        </w:tc>
        <w:tc>
          <w:tcPr>
            <w:tcW w:w="1316"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227" w:firstLine="0"/>
              <w:jc w:val="right"/>
              <w:rPr>
                <w:sz w:val="22"/>
                <w:szCs w:val="22"/>
              </w:rPr>
            </w:pPr>
            <w:r w:rsidRPr="001B78FA">
              <w:rPr>
                <w:sz w:val="22"/>
                <w:szCs w:val="22"/>
              </w:rPr>
              <w:t>26,8</w:t>
            </w:r>
          </w:p>
        </w:tc>
        <w:tc>
          <w:tcPr>
            <w:tcW w:w="1375"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340" w:firstLine="0"/>
              <w:jc w:val="right"/>
              <w:rPr>
                <w:sz w:val="22"/>
                <w:szCs w:val="22"/>
              </w:rPr>
            </w:pPr>
            <w:r w:rsidRPr="001B78FA">
              <w:rPr>
                <w:sz w:val="22"/>
                <w:szCs w:val="22"/>
              </w:rPr>
              <w:t>16,8</w:t>
            </w:r>
          </w:p>
        </w:tc>
        <w:tc>
          <w:tcPr>
            <w:tcW w:w="1560"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397" w:firstLine="0"/>
              <w:jc w:val="right"/>
              <w:rPr>
                <w:sz w:val="22"/>
                <w:szCs w:val="22"/>
              </w:rPr>
            </w:pPr>
            <w:r w:rsidRPr="001B78FA">
              <w:rPr>
                <w:sz w:val="22"/>
                <w:szCs w:val="22"/>
              </w:rPr>
              <w:t>-10,0</w:t>
            </w:r>
          </w:p>
        </w:tc>
        <w:tc>
          <w:tcPr>
            <w:tcW w:w="1277"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284" w:firstLine="0"/>
              <w:jc w:val="right"/>
              <w:rPr>
                <w:sz w:val="22"/>
                <w:szCs w:val="22"/>
              </w:rPr>
            </w:pPr>
            <w:r w:rsidRPr="001B78FA">
              <w:rPr>
                <w:sz w:val="22"/>
                <w:szCs w:val="22"/>
              </w:rPr>
              <w:t>62,6</w:t>
            </w:r>
          </w:p>
        </w:tc>
      </w:tr>
      <w:tr w:rsidR="00C92C9C" w:rsidRPr="001B78FA" w:rsidTr="00866836">
        <w:trPr>
          <w:trHeight w:val="66"/>
          <w:jc w:val="center"/>
        </w:trPr>
        <w:tc>
          <w:tcPr>
            <w:tcW w:w="3546" w:type="dxa"/>
            <w:tcBorders>
              <w:top w:val="nil"/>
              <w:left w:val="single" w:sz="4" w:space="0" w:color="auto"/>
              <w:bottom w:val="nil"/>
              <w:right w:val="single" w:sz="4" w:space="0" w:color="auto"/>
            </w:tcBorders>
            <w:vAlign w:val="center"/>
          </w:tcPr>
          <w:p w:rsidR="00C92C9C" w:rsidRPr="001B78FA" w:rsidRDefault="00C92C9C" w:rsidP="009F0129">
            <w:pPr>
              <w:spacing w:before="60" w:after="60" w:line="200" w:lineRule="exact"/>
            </w:pPr>
            <w:r w:rsidRPr="001B78FA">
              <w:rPr>
                <w:sz w:val="22"/>
                <w:szCs w:val="22"/>
              </w:rPr>
              <w:t>Двигатели и генераторы электрические</w:t>
            </w:r>
          </w:p>
        </w:tc>
        <w:tc>
          <w:tcPr>
            <w:tcW w:w="1316"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227" w:firstLine="0"/>
              <w:jc w:val="right"/>
              <w:rPr>
                <w:sz w:val="22"/>
                <w:szCs w:val="22"/>
              </w:rPr>
            </w:pPr>
            <w:r w:rsidRPr="001B78FA">
              <w:rPr>
                <w:sz w:val="22"/>
                <w:szCs w:val="22"/>
              </w:rPr>
              <w:t>59,0</w:t>
            </w:r>
          </w:p>
        </w:tc>
        <w:tc>
          <w:tcPr>
            <w:tcW w:w="1375"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340" w:firstLine="0"/>
              <w:jc w:val="right"/>
              <w:rPr>
                <w:sz w:val="22"/>
                <w:szCs w:val="22"/>
              </w:rPr>
            </w:pPr>
            <w:r w:rsidRPr="001B78FA">
              <w:rPr>
                <w:sz w:val="22"/>
                <w:szCs w:val="22"/>
              </w:rPr>
              <w:t>50,2</w:t>
            </w:r>
          </w:p>
        </w:tc>
        <w:tc>
          <w:tcPr>
            <w:tcW w:w="1560"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397" w:firstLine="0"/>
              <w:jc w:val="right"/>
              <w:rPr>
                <w:sz w:val="22"/>
                <w:szCs w:val="22"/>
              </w:rPr>
            </w:pPr>
            <w:r w:rsidRPr="001B78FA">
              <w:rPr>
                <w:sz w:val="22"/>
                <w:szCs w:val="22"/>
              </w:rPr>
              <w:t>-8,8</w:t>
            </w:r>
          </w:p>
        </w:tc>
        <w:tc>
          <w:tcPr>
            <w:tcW w:w="1277"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284" w:firstLine="0"/>
              <w:jc w:val="right"/>
              <w:rPr>
                <w:sz w:val="22"/>
                <w:szCs w:val="22"/>
              </w:rPr>
            </w:pPr>
            <w:r w:rsidRPr="001B78FA">
              <w:rPr>
                <w:sz w:val="22"/>
                <w:szCs w:val="22"/>
              </w:rPr>
              <w:t>85,1</w:t>
            </w:r>
          </w:p>
        </w:tc>
      </w:tr>
      <w:tr w:rsidR="00C92C9C" w:rsidRPr="001B78FA" w:rsidTr="00866836">
        <w:trPr>
          <w:trHeight w:val="66"/>
          <w:jc w:val="center"/>
        </w:trPr>
        <w:tc>
          <w:tcPr>
            <w:tcW w:w="3546" w:type="dxa"/>
            <w:tcBorders>
              <w:top w:val="nil"/>
              <w:left w:val="single" w:sz="4" w:space="0" w:color="auto"/>
              <w:bottom w:val="nil"/>
              <w:right w:val="single" w:sz="4" w:space="0" w:color="auto"/>
            </w:tcBorders>
            <w:vAlign w:val="center"/>
          </w:tcPr>
          <w:p w:rsidR="00C92C9C" w:rsidRPr="001B78FA" w:rsidRDefault="00C92C9C" w:rsidP="009F0129">
            <w:pPr>
              <w:spacing w:before="60" w:after="60" w:line="200" w:lineRule="exact"/>
            </w:pPr>
            <w:r w:rsidRPr="001B78FA">
              <w:rPr>
                <w:sz w:val="22"/>
                <w:szCs w:val="22"/>
              </w:rPr>
              <w:t>Тракторы и седельные тягачи</w:t>
            </w:r>
          </w:p>
        </w:tc>
        <w:tc>
          <w:tcPr>
            <w:tcW w:w="1316"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227" w:firstLine="0"/>
              <w:jc w:val="right"/>
              <w:rPr>
                <w:sz w:val="22"/>
                <w:szCs w:val="22"/>
              </w:rPr>
            </w:pPr>
            <w:r w:rsidRPr="001B78FA">
              <w:rPr>
                <w:sz w:val="22"/>
                <w:szCs w:val="22"/>
              </w:rPr>
              <w:t>13,4</w:t>
            </w:r>
          </w:p>
        </w:tc>
        <w:tc>
          <w:tcPr>
            <w:tcW w:w="1375"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340" w:firstLine="0"/>
              <w:jc w:val="right"/>
              <w:rPr>
                <w:sz w:val="22"/>
                <w:szCs w:val="22"/>
              </w:rPr>
            </w:pPr>
            <w:r w:rsidRPr="001B78FA">
              <w:rPr>
                <w:sz w:val="22"/>
                <w:szCs w:val="22"/>
              </w:rPr>
              <w:t>5,2</w:t>
            </w:r>
          </w:p>
        </w:tc>
        <w:tc>
          <w:tcPr>
            <w:tcW w:w="1560"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397" w:firstLine="0"/>
              <w:jc w:val="right"/>
              <w:rPr>
                <w:sz w:val="22"/>
                <w:szCs w:val="22"/>
              </w:rPr>
            </w:pPr>
            <w:r w:rsidRPr="001B78FA">
              <w:rPr>
                <w:sz w:val="22"/>
                <w:szCs w:val="22"/>
              </w:rPr>
              <w:t>-8,2</w:t>
            </w:r>
          </w:p>
        </w:tc>
        <w:tc>
          <w:tcPr>
            <w:tcW w:w="1277"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284" w:firstLine="0"/>
              <w:jc w:val="right"/>
              <w:rPr>
                <w:sz w:val="22"/>
                <w:szCs w:val="22"/>
              </w:rPr>
            </w:pPr>
            <w:r w:rsidRPr="001B78FA">
              <w:rPr>
                <w:sz w:val="22"/>
                <w:szCs w:val="22"/>
              </w:rPr>
              <w:t>39,2</w:t>
            </w:r>
          </w:p>
        </w:tc>
      </w:tr>
      <w:tr w:rsidR="00C92C9C" w:rsidRPr="001B78FA" w:rsidTr="00866836">
        <w:trPr>
          <w:trHeight w:val="66"/>
          <w:jc w:val="center"/>
        </w:trPr>
        <w:tc>
          <w:tcPr>
            <w:tcW w:w="3546" w:type="dxa"/>
            <w:tcBorders>
              <w:top w:val="nil"/>
              <w:left w:val="single" w:sz="4" w:space="0" w:color="auto"/>
              <w:bottom w:val="nil"/>
              <w:right w:val="single" w:sz="4" w:space="0" w:color="auto"/>
            </w:tcBorders>
            <w:vAlign w:val="center"/>
          </w:tcPr>
          <w:p w:rsidR="00C92C9C" w:rsidRPr="001B78FA" w:rsidRDefault="00C92C9C" w:rsidP="009F0129">
            <w:pPr>
              <w:spacing w:before="60" w:after="60" w:line="200" w:lineRule="exact"/>
            </w:pPr>
            <w:r w:rsidRPr="001B78FA">
              <w:rPr>
                <w:sz w:val="22"/>
                <w:szCs w:val="22"/>
              </w:rPr>
              <w:t>Углеводороды ациклические</w:t>
            </w:r>
          </w:p>
        </w:tc>
        <w:tc>
          <w:tcPr>
            <w:tcW w:w="1316"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227" w:firstLine="0"/>
              <w:jc w:val="right"/>
              <w:rPr>
                <w:sz w:val="22"/>
                <w:szCs w:val="22"/>
              </w:rPr>
            </w:pPr>
            <w:r w:rsidRPr="001B78FA">
              <w:rPr>
                <w:sz w:val="22"/>
                <w:szCs w:val="22"/>
              </w:rPr>
              <w:t>38,2</w:t>
            </w:r>
          </w:p>
        </w:tc>
        <w:tc>
          <w:tcPr>
            <w:tcW w:w="1375"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340" w:firstLine="0"/>
              <w:jc w:val="right"/>
              <w:rPr>
                <w:sz w:val="22"/>
                <w:szCs w:val="22"/>
              </w:rPr>
            </w:pPr>
            <w:r w:rsidRPr="001B78FA">
              <w:rPr>
                <w:sz w:val="22"/>
                <w:szCs w:val="22"/>
              </w:rPr>
              <w:t>30,4</w:t>
            </w:r>
          </w:p>
        </w:tc>
        <w:tc>
          <w:tcPr>
            <w:tcW w:w="1560"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397" w:firstLine="0"/>
              <w:jc w:val="right"/>
              <w:rPr>
                <w:sz w:val="22"/>
                <w:szCs w:val="22"/>
              </w:rPr>
            </w:pPr>
            <w:r w:rsidRPr="001B78FA">
              <w:rPr>
                <w:sz w:val="22"/>
                <w:szCs w:val="22"/>
              </w:rPr>
              <w:t>-7,8</w:t>
            </w:r>
          </w:p>
        </w:tc>
        <w:tc>
          <w:tcPr>
            <w:tcW w:w="1277"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284" w:firstLine="0"/>
              <w:jc w:val="right"/>
              <w:rPr>
                <w:sz w:val="22"/>
                <w:szCs w:val="22"/>
              </w:rPr>
            </w:pPr>
            <w:r w:rsidRPr="001B78FA">
              <w:rPr>
                <w:sz w:val="22"/>
                <w:szCs w:val="22"/>
              </w:rPr>
              <w:t>79,5</w:t>
            </w:r>
          </w:p>
        </w:tc>
      </w:tr>
      <w:tr w:rsidR="00C92C9C" w:rsidRPr="001B78FA" w:rsidTr="00866836">
        <w:trPr>
          <w:trHeight w:val="66"/>
          <w:jc w:val="center"/>
        </w:trPr>
        <w:tc>
          <w:tcPr>
            <w:tcW w:w="3546" w:type="dxa"/>
            <w:tcBorders>
              <w:top w:val="nil"/>
              <w:left w:val="single" w:sz="4" w:space="0" w:color="auto"/>
              <w:bottom w:val="nil"/>
              <w:right w:val="single" w:sz="4" w:space="0" w:color="auto"/>
            </w:tcBorders>
            <w:vAlign w:val="center"/>
          </w:tcPr>
          <w:p w:rsidR="00C92C9C" w:rsidRPr="001B78FA" w:rsidRDefault="00C92C9C" w:rsidP="009F0129">
            <w:pPr>
              <w:spacing w:before="60" w:after="60" w:line="200" w:lineRule="exact"/>
            </w:pPr>
            <w:r w:rsidRPr="001B78FA">
              <w:rPr>
                <w:sz w:val="22"/>
                <w:szCs w:val="22"/>
              </w:rPr>
              <w:t>Насосы жидкостные</w:t>
            </w:r>
          </w:p>
        </w:tc>
        <w:tc>
          <w:tcPr>
            <w:tcW w:w="1316"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227" w:firstLine="0"/>
              <w:jc w:val="right"/>
              <w:rPr>
                <w:sz w:val="22"/>
                <w:szCs w:val="22"/>
              </w:rPr>
            </w:pPr>
            <w:r w:rsidRPr="001B78FA">
              <w:rPr>
                <w:sz w:val="22"/>
                <w:szCs w:val="22"/>
              </w:rPr>
              <w:t>13,7</w:t>
            </w:r>
          </w:p>
        </w:tc>
        <w:tc>
          <w:tcPr>
            <w:tcW w:w="1375" w:type="dxa"/>
            <w:tcBorders>
              <w:top w:val="nil"/>
              <w:left w:val="single" w:sz="4" w:space="0" w:color="auto"/>
              <w:bottom w:val="nil"/>
              <w:right w:val="single" w:sz="4" w:space="0" w:color="auto"/>
            </w:tcBorders>
            <w:vAlign w:val="bottom"/>
          </w:tcPr>
          <w:p w:rsidR="00C92C9C" w:rsidRPr="001B78FA" w:rsidRDefault="00C92C9C" w:rsidP="00024A5C">
            <w:pPr>
              <w:pStyle w:val="21"/>
              <w:spacing w:before="60" w:after="60" w:line="200" w:lineRule="exact"/>
              <w:ind w:right="340" w:firstLine="0"/>
              <w:jc w:val="right"/>
              <w:rPr>
                <w:sz w:val="22"/>
                <w:szCs w:val="22"/>
              </w:rPr>
            </w:pPr>
            <w:r w:rsidRPr="001B78FA">
              <w:rPr>
                <w:sz w:val="22"/>
                <w:szCs w:val="22"/>
              </w:rPr>
              <w:t>5,9</w:t>
            </w:r>
          </w:p>
        </w:tc>
        <w:tc>
          <w:tcPr>
            <w:tcW w:w="1560"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397" w:firstLine="0"/>
              <w:jc w:val="right"/>
              <w:rPr>
                <w:sz w:val="22"/>
                <w:szCs w:val="22"/>
              </w:rPr>
            </w:pPr>
            <w:r w:rsidRPr="001B78FA">
              <w:rPr>
                <w:sz w:val="22"/>
                <w:szCs w:val="22"/>
              </w:rPr>
              <w:t>-7,8</w:t>
            </w:r>
          </w:p>
        </w:tc>
        <w:tc>
          <w:tcPr>
            <w:tcW w:w="1277" w:type="dxa"/>
            <w:tcBorders>
              <w:top w:val="nil"/>
              <w:left w:val="single" w:sz="4" w:space="0" w:color="auto"/>
              <w:bottom w:val="nil"/>
              <w:right w:val="single" w:sz="4" w:space="0" w:color="auto"/>
            </w:tcBorders>
            <w:vAlign w:val="bottom"/>
          </w:tcPr>
          <w:p w:rsidR="00C92C9C" w:rsidRPr="001B78FA" w:rsidRDefault="00C92C9C" w:rsidP="00DD40B3">
            <w:pPr>
              <w:pStyle w:val="21"/>
              <w:spacing w:before="60" w:after="60" w:line="200" w:lineRule="exact"/>
              <w:ind w:right="284" w:firstLine="0"/>
              <w:jc w:val="right"/>
              <w:rPr>
                <w:sz w:val="22"/>
                <w:szCs w:val="22"/>
              </w:rPr>
            </w:pPr>
            <w:r w:rsidRPr="001B78FA">
              <w:rPr>
                <w:sz w:val="22"/>
                <w:szCs w:val="22"/>
              </w:rPr>
              <w:t>43,0</w:t>
            </w:r>
          </w:p>
        </w:tc>
      </w:tr>
      <w:tr w:rsidR="00C92C9C" w:rsidRPr="001B78FA" w:rsidTr="00866836">
        <w:trPr>
          <w:trHeight w:val="66"/>
          <w:jc w:val="center"/>
        </w:trPr>
        <w:tc>
          <w:tcPr>
            <w:tcW w:w="3546" w:type="dxa"/>
            <w:tcBorders>
              <w:top w:val="nil"/>
              <w:left w:val="single" w:sz="4" w:space="0" w:color="auto"/>
              <w:bottom w:val="double" w:sz="4" w:space="0" w:color="auto"/>
              <w:right w:val="single" w:sz="4" w:space="0" w:color="auto"/>
            </w:tcBorders>
            <w:vAlign w:val="center"/>
          </w:tcPr>
          <w:p w:rsidR="00C92C9C" w:rsidRPr="001B78FA" w:rsidRDefault="00C92C9C" w:rsidP="009F0129">
            <w:pPr>
              <w:spacing w:before="60" w:after="60" w:line="200" w:lineRule="exact"/>
            </w:pPr>
            <w:r w:rsidRPr="001B78FA">
              <w:rPr>
                <w:sz w:val="22"/>
                <w:szCs w:val="22"/>
              </w:rPr>
              <w:t>Плиты, листы, полосы или ленты алюминиевые</w:t>
            </w:r>
          </w:p>
        </w:tc>
        <w:tc>
          <w:tcPr>
            <w:tcW w:w="1316" w:type="dxa"/>
            <w:tcBorders>
              <w:top w:val="nil"/>
              <w:left w:val="single" w:sz="4" w:space="0" w:color="auto"/>
              <w:bottom w:val="double" w:sz="4" w:space="0" w:color="auto"/>
              <w:right w:val="single" w:sz="4" w:space="0" w:color="auto"/>
            </w:tcBorders>
            <w:vAlign w:val="bottom"/>
          </w:tcPr>
          <w:p w:rsidR="00C92C9C" w:rsidRPr="001B78FA" w:rsidRDefault="00C92C9C" w:rsidP="00024A5C">
            <w:pPr>
              <w:pStyle w:val="21"/>
              <w:spacing w:before="60" w:after="60" w:line="200" w:lineRule="exact"/>
              <w:ind w:right="227" w:firstLine="0"/>
              <w:jc w:val="right"/>
              <w:rPr>
                <w:sz w:val="22"/>
                <w:szCs w:val="22"/>
              </w:rPr>
            </w:pPr>
            <w:r w:rsidRPr="001B78FA">
              <w:rPr>
                <w:sz w:val="22"/>
                <w:szCs w:val="22"/>
              </w:rPr>
              <w:t>19,7</w:t>
            </w:r>
          </w:p>
        </w:tc>
        <w:tc>
          <w:tcPr>
            <w:tcW w:w="1375" w:type="dxa"/>
            <w:tcBorders>
              <w:top w:val="nil"/>
              <w:left w:val="single" w:sz="4" w:space="0" w:color="auto"/>
              <w:bottom w:val="double" w:sz="4" w:space="0" w:color="auto"/>
              <w:right w:val="single" w:sz="4" w:space="0" w:color="auto"/>
            </w:tcBorders>
            <w:vAlign w:val="bottom"/>
          </w:tcPr>
          <w:p w:rsidR="00C92C9C" w:rsidRPr="001B78FA" w:rsidRDefault="00C92C9C" w:rsidP="00024A5C">
            <w:pPr>
              <w:pStyle w:val="21"/>
              <w:spacing w:before="60" w:after="60" w:line="200" w:lineRule="exact"/>
              <w:ind w:right="340" w:firstLine="0"/>
              <w:jc w:val="right"/>
              <w:rPr>
                <w:sz w:val="22"/>
                <w:szCs w:val="22"/>
              </w:rPr>
            </w:pPr>
            <w:r w:rsidRPr="001B78FA">
              <w:rPr>
                <w:sz w:val="22"/>
                <w:szCs w:val="22"/>
              </w:rPr>
              <w:t>12,4</w:t>
            </w:r>
          </w:p>
        </w:tc>
        <w:tc>
          <w:tcPr>
            <w:tcW w:w="1560" w:type="dxa"/>
            <w:tcBorders>
              <w:top w:val="nil"/>
              <w:left w:val="single" w:sz="4" w:space="0" w:color="auto"/>
              <w:bottom w:val="double" w:sz="4" w:space="0" w:color="auto"/>
              <w:right w:val="single" w:sz="4" w:space="0" w:color="auto"/>
            </w:tcBorders>
            <w:vAlign w:val="bottom"/>
          </w:tcPr>
          <w:p w:rsidR="00C92C9C" w:rsidRPr="001B78FA" w:rsidRDefault="00C92C9C" w:rsidP="00DD40B3">
            <w:pPr>
              <w:pStyle w:val="21"/>
              <w:spacing w:before="60" w:after="60" w:line="200" w:lineRule="exact"/>
              <w:ind w:right="397" w:firstLine="0"/>
              <w:jc w:val="right"/>
              <w:rPr>
                <w:sz w:val="22"/>
                <w:szCs w:val="22"/>
              </w:rPr>
            </w:pPr>
            <w:r w:rsidRPr="001B78FA">
              <w:rPr>
                <w:sz w:val="22"/>
                <w:szCs w:val="22"/>
              </w:rPr>
              <w:t>-7,3</w:t>
            </w:r>
          </w:p>
        </w:tc>
        <w:tc>
          <w:tcPr>
            <w:tcW w:w="1277" w:type="dxa"/>
            <w:tcBorders>
              <w:top w:val="nil"/>
              <w:left w:val="single" w:sz="4" w:space="0" w:color="auto"/>
              <w:bottom w:val="double" w:sz="4" w:space="0" w:color="auto"/>
              <w:right w:val="single" w:sz="4" w:space="0" w:color="auto"/>
            </w:tcBorders>
            <w:vAlign w:val="bottom"/>
          </w:tcPr>
          <w:p w:rsidR="00C92C9C" w:rsidRPr="001B78FA" w:rsidRDefault="00C92C9C" w:rsidP="00DD40B3">
            <w:pPr>
              <w:pStyle w:val="21"/>
              <w:spacing w:before="60" w:after="60" w:line="200" w:lineRule="exact"/>
              <w:ind w:right="284" w:firstLine="0"/>
              <w:jc w:val="right"/>
              <w:rPr>
                <w:sz w:val="22"/>
                <w:szCs w:val="22"/>
              </w:rPr>
            </w:pPr>
            <w:r w:rsidRPr="001B78FA">
              <w:rPr>
                <w:sz w:val="22"/>
                <w:szCs w:val="22"/>
              </w:rPr>
              <w:t>62,7</w:t>
            </w:r>
          </w:p>
        </w:tc>
      </w:tr>
    </w:tbl>
    <w:p w:rsidR="00D63469" w:rsidRPr="001B78FA" w:rsidRDefault="00D63469" w:rsidP="00AE6EF0">
      <w:pPr>
        <w:spacing w:before="200" w:after="120" w:line="260" w:lineRule="exact"/>
        <w:jc w:val="center"/>
        <w:rPr>
          <w:rFonts w:ascii="Arial" w:hAnsi="Arial" w:cs="Arial"/>
          <w:b/>
          <w:bCs/>
          <w:sz w:val="22"/>
          <w:szCs w:val="22"/>
        </w:rPr>
      </w:pPr>
      <w:r w:rsidRPr="001B78FA">
        <w:rPr>
          <w:rFonts w:ascii="Arial" w:hAnsi="Arial" w:cs="Arial"/>
          <w:b/>
          <w:bCs/>
          <w:sz w:val="22"/>
          <w:szCs w:val="22"/>
        </w:rPr>
        <w:t xml:space="preserve">Импорт товаров из Российской Федерации, по которым произошел </w:t>
      </w:r>
      <w:r w:rsidRPr="001B78FA">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548"/>
        <w:gridCol w:w="1346"/>
        <w:gridCol w:w="1347"/>
        <w:gridCol w:w="1418"/>
        <w:gridCol w:w="1419"/>
      </w:tblGrid>
      <w:tr w:rsidR="00D63469" w:rsidRPr="001B78FA" w:rsidTr="0015705C">
        <w:trPr>
          <w:cantSplit/>
          <w:tblHeader/>
          <w:jc w:val="center"/>
        </w:trPr>
        <w:tc>
          <w:tcPr>
            <w:tcW w:w="3548" w:type="dxa"/>
            <w:vMerge w:val="restart"/>
            <w:tcBorders>
              <w:top w:val="single" w:sz="4" w:space="0" w:color="auto"/>
              <w:left w:val="single" w:sz="4" w:space="0" w:color="auto"/>
              <w:bottom w:val="nil"/>
              <w:right w:val="single" w:sz="4" w:space="0" w:color="auto"/>
            </w:tcBorders>
          </w:tcPr>
          <w:p w:rsidR="00D63469" w:rsidRPr="001B78FA" w:rsidRDefault="00D63469" w:rsidP="009F0129">
            <w:pPr>
              <w:pStyle w:val="21"/>
              <w:spacing w:before="40" w:after="4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D63469" w:rsidRPr="001B78FA" w:rsidRDefault="00D63469" w:rsidP="009F0129">
            <w:pPr>
              <w:spacing w:before="40" w:after="40" w:line="200" w:lineRule="exact"/>
              <w:jc w:val="center"/>
            </w:pPr>
            <w:r w:rsidRPr="001B78FA">
              <w:rPr>
                <w:sz w:val="22"/>
                <w:szCs w:val="22"/>
              </w:rPr>
              <w:t xml:space="preserve"> </w:t>
            </w:r>
            <w:r w:rsidR="007C0D5C" w:rsidRPr="001B78FA">
              <w:rPr>
                <w:sz w:val="22"/>
                <w:szCs w:val="22"/>
              </w:rPr>
              <w:t>Январь-</w:t>
            </w:r>
            <w:r w:rsidR="009F692A" w:rsidRPr="001B78FA">
              <w:rPr>
                <w:sz w:val="22"/>
                <w:szCs w:val="22"/>
              </w:rPr>
              <w:t>май</w:t>
            </w:r>
            <w:r w:rsidRPr="001B78FA">
              <w:rPr>
                <w:sz w:val="22"/>
                <w:szCs w:val="22"/>
              </w:rPr>
              <w:t xml:space="preserve"> </w:t>
            </w:r>
            <w:r w:rsidR="000A01C1" w:rsidRPr="001B78FA">
              <w:rPr>
                <w:sz w:val="22"/>
                <w:szCs w:val="22"/>
              </w:rPr>
              <w:br/>
            </w:r>
            <w:r w:rsidRPr="001B78FA">
              <w:rPr>
                <w:sz w:val="22"/>
                <w:szCs w:val="22"/>
              </w:rPr>
              <w:t xml:space="preserve">2018 г., </w:t>
            </w:r>
            <w:r w:rsidRPr="001B78FA">
              <w:rPr>
                <w:sz w:val="22"/>
                <w:szCs w:val="22"/>
              </w:rPr>
              <w:br/>
              <w:t>млн. долл. США</w:t>
            </w:r>
          </w:p>
        </w:tc>
        <w:tc>
          <w:tcPr>
            <w:tcW w:w="1347" w:type="dxa"/>
            <w:vMerge w:val="restart"/>
            <w:tcBorders>
              <w:top w:val="single" w:sz="4" w:space="0" w:color="auto"/>
              <w:left w:val="single" w:sz="4" w:space="0" w:color="auto"/>
              <w:bottom w:val="nil"/>
              <w:right w:val="single" w:sz="4" w:space="0" w:color="auto"/>
            </w:tcBorders>
          </w:tcPr>
          <w:p w:rsidR="00D63469" w:rsidRPr="001B78FA" w:rsidRDefault="00D63469" w:rsidP="009F0129">
            <w:pPr>
              <w:spacing w:before="40" w:after="40" w:line="200" w:lineRule="exact"/>
              <w:jc w:val="center"/>
            </w:pPr>
            <w:r w:rsidRPr="001B78FA">
              <w:rPr>
                <w:sz w:val="22"/>
                <w:szCs w:val="22"/>
              </w:rPr>
              <w:t xml:space="preserve"> </w:t>
            </w:r>
            <w:r w:rsidR="007C0D5C" w:rsidRPr="001B78FA">
              <w:rPr>
                <w:sz w:val="22"/>
                <w:szCs w:val="22"/>
              </w:rPr>
              <w:t>Январь-</w:t>
            </w:r>
            <w:r w:rsidR="009F692A" w:rsidRPr="001B78FA">
              <w:rPr>
                <w:sz w:val="22"/>
                <w:szCs w:val="22"/>
              </w:rPr>
              <w:t>май</w:t>
            </w:r>
            <w:r w:rsidRPr="001B78FA">
              <w:rPr>
                <w:sz w:val="22"/>
                <w:szCs w:val="22"/>
              </w:rPr>
              <w:t xml:space="preserve"> </w:t>
            </w:r>
            <w:r w:rsidR="000A01C1" w:rsidRPr="001B78FA">
              <w:rPr>
                <w:sz w:val="22"/>
                <w:szCs w:val="22"/>
              </w:rPr>
              <w:br/>
            </w:r>
            <w:r w:rsidRPr="001B78FA">
              <w:rPr>
                <w:sz w:val="22"/>
                <w:szCs w:val="22"/>
              </w:rPr>
              <w:t xml:space="preserve">2019 г., </w:t>
            </w:r>
            <w:r w:rsidRPr="001B78FA">
              <w:rPr>
                <w:sz w:val="22"/>
                <w:szCs w:val="22"/>
              </w:rPr>
              <w:br/>
              <w:t>млн. долл. США</w:t>
            </w:r>
          </w:p>
        </w:tc>
        <w:tc>
          <w:tcPr>
            <w:tcW w:w="2837" w:type="dxa"/>
            <w:gridSpan w:val="2"/>
            <w:tcBorders>
              <w:top w:val="single" w:sz="4" w:space="0" w:color="auto"/>
              <w:left w:val="single" w:sz="4" w:space="0" w:color="auto"/>
              <w:bottom w:val="single" w:sz="4" w:space="0" w:color="auto"/>
              <w:right w:val="single" w:sz="4" w:space="0" w:color="auto"/>
            </w:tcBorders>
          </w:tcPr>
          <w:p w:rsidR="00D63469" w:rsidRPr="001B78FA" w:rsidRDefault="000A01C1" w:rsidP="009F0129">
            <w:pPr>
              <w:spacing w:before="40" w:after="40" w:line="200" w:lineRule="exact"/>
              <w:jc w:val="center"/>
            </w:pPr>
            <w:r w:rsidRPr="001B78FA">
              <w:rPr>
                <w:sz w:val="22"/>
                <w:szCs w:val="22"/>
              </w:rPr>
              <w:t>Январь-</w:t>
            </w:r>
            <w:r w:rsidR="009F692A" w:rsidRPr="001B78FA">
              <w:rPr>
                <w:sz w:val="22"/>
                <w:szCs w:val="22"/>
              </w:rPr>
              <w:t>май</w:t>
            </w:r>
            <w:r w:rsidRPr="001B78FA">
              <w:rPr>
                <w:sz w:val="22"/>
                <w:szCs w:val="22"/>
              </w:rPr>
              <w:t xml:space="preserve"> 2019 г.</w:t>
            </w:r>
            <w:r w:rsidRPr="001B78FA">
              <w:rPr>
                <w:sz w:val="22"/>
                <w:szCs w:val="22"/>
              </w:rPr>
              <w:br/>
              <w:t>к январю-</w:t>
            </w:r>
            <w:r w:rsidR="009F692A" w:rsidRPr="001B78FA">
              <w:rPr>
                <w:sz w:val="22"/>
                <w:szCs w:val="22"/>
              </w:rPr>
              <w:t>маю</w:t>
            </w:r>
            <w:r w:rsidRPr="001B78FA">
              <w:rPr>
                <w:sz w:val="22"/>
                <w:szCs w:val="22"/>
              </w:rPr>
              <w:t xml:space="preserve"> 2018 г.</w:t>
            </w:r>
          </w:p>
        </w:tc>
      </w:tr>
      <w:tr w:rsidR="00D63469" w:rsidRPr="001B78FA" w:rsidTr="006C3A6E">
        <w:trPr>
          <w:cantSplit/>
          <w:trHeight w:val="579"/>
          <w:tblHeader/>
          <w:jc w:val="center"/>
        </w:trPr>
        <w:tc>
          <w:tcPr>
            <w:tcW w:w="3548" w:type="dxa"/>
            <w:vMerge/>
            <w:tcBorders>
              <w:top w:val="nil"/>
              <w:left w:val="single" w:sz="4" w:space="0" w:color="auto"/>
              <w:bottom w:val="single" w:sz="4" w:space="0" w:color="auto"/>
              <w:right w:val="single" w:sz="4" w:space="0" w:color="auto"/>
            </w:tcBorders>
          </w:tcPr>
          <w:p w:rsidR="00D63469" w:rsidRPr="001B78FA" w:rsidRDefault="00D63469" w:rsidP="009F0129">
            <w:pPr>
              <w:pStyle w:val="21"/>
              <w:spacing w:before="40" w:after="4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D63469" w:rsidRPr="001B78FA" w:rsidRDefault="00D63469" w:rsidP="009F0129">
            <w:pPr>
              <w:pStyle w:val="21"/>
              <w:spacing w:before="40" w:after="4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D63469" w:rsidRPr="001B78FA" w:rsidRDefault="00D63469" w:rsidP="009F0129">
            <w:pPr>
              <w:pStyle w:val="21"/>
              <w:spacing w:before="40" w:after="40" w:line="200" w:lineRule="exact"/>
              <w:ind w:right="227" w:firstLine="0"/>
              <w:jc w:val="center"/>
              <w:rPr>
                <w:sz w:val="22"/>
                <w:szCs w:val="22"/>
              </w:rPr>
            </w:pPr>
          </w:p>
        </w:tc>
        <w:tc>
          <w:tcPr>
            <w:tcW w:w="1418" w:type="dxa"/>
            <w:tcBorders>
              <w:top w:val="nil"/>
              <w:left w:val="single" w:sz="4" w:space="0" w:color="auto"/>
              <w:bottom w:val="single" w:sz="4" w:space="0" w:color="auto"/>
              <w:right w:val="single" w:sz="4" w:space="0" w:color="auto"/>
            </w:tcBorders>
          </w:tcPr>
          <w:p w:rsidR="00D63469" w:rsidRPr="001B78FA" w:rsidRDefault="00D63469" w:rsidP="009F0129">
            <w:pPr>
              <w:pStyle w:val="21"/>
              <w:spacing w:before="40" w:after="40" w:line="200" w:lineRule="exact"/>
              <w:ind w:right="-36" w:firstLine="0"/>
              <w:jc w:val="center"/>
              <w:rPr>
                <w:sz w:val="22"/>
                <w:szCs w:val="22"/>
              </w:rPr>
            </w:pPr>
            <w:r w:rsidRPr="001B78FA">
              <w:rPr>
                <w:sz w:val="22"/>
                <w:szCs w:val="22"/>
              </w:rPr>
              <w:t>прирост,</w:t>
            </w:r>
            <w:r w:rsidRPr="001B78FA">
              <w:rPr>
                <w:sz w:val="22"/>
                <w:szCs w:val="22"/>
              </w:rPr>
              <w:br/>
              <w:t>млн. долл. США</w:t>
            </w:r>
          </w:p>
        </w:tc>
        <w:tc>
          <w:tcPr>
            <w:tcW w:w="1419" w:type="dxa"/>
            <w:tcBorders>
              <w:top w:val="nil"/>
              <w:left w:val="single" w:sz="4" w:space="0" w:color="auto"/>
              <w:bottom w:val="single" w:sz="4" w:space="0" w:color="auto"/>
              <w:right w:val="single" w:sz="4" w:space="0" w:color="auto"/>
            </w:tcBorders>
          </w:tcPr>
          <w:p w:rsidR="00D63469" w:rsidRPr="001B78FA" w:rsidRDefault="00D63469" w:rsidP="009F0129">
            <w:pPr>
              <w:pStyle w:val="21"/>
              <w:spacing w:before="40" w:after="40" w:line="200" w:lineRule="exact"/>
              <w:ind w:firstLine="0"/>
              <w:jc w:val="center"/>
              <w:rPr>
                <w:sz w:val="22"/>
                <w:szCs w:val="22"/>
              </w:rPr>
            </w:pPr>
            <w:r w:rsidRPr="001B78FA">
              <w:rPr>
                <w:sz w:val="22"/>
                <w:szCs w:val="22"/>
              </w:rPr>
              <w:t xml:space="preserve">в </w:t>
            </w:r>
            <w:r w:rsidRPr="001B78FA">
              <w:rPr>
                <w:sz w:val="22"/>
                <w:szCs w:val="22"/>
              </w:rPr>
              <w:br/>
              <w:t>процентах</w:t>
            </w:r>
          </w:p>
        </w:tc>
      </w:tr>
      <w:tr w:rsidR="00C92C9C" w:rsidRPr="001B78FA" w:rsidTr="006C3A6E">
        <w:trPr>
          <w:trHeight w:val="77"/>
          <w:jc w:val="center"/>
        </w:trPr>
        <w:tc>
          <w:tcPr>
            <w:tcW w:w="3548" w:type="dxa"/>
            <w:tcBorders>
              <w:top w:val="single" w:sz="4" w:space="0" w:color="auto"/>
              <w:left w:val="single" w:sz="4" w:space="0" w:color="auto"/>
              <w:bottom w:val="nil"/>
              <w:right w:val="single" w:sz="4" w:space="0" w:color="auto"/>
            </w:tcBorders>
            <w:shd w:val="clear" w:color="auto" w:fill="auto"/>
            <w:vAlign w:val="bottom"/>
          </w:tcPr>
          <w:p w:rsidR="00C92C9C" w:rsidRPr="001B78FA" w:rsidRDefault="00C92C9C" w:rsidP="009F0129">
            <w:pPr>
              <w:spacing w:before="60" w:after="60" w:line="200" w:lineRule="exact"/>
            </w:pPr>
            <w:r w:rsidRPr="001B78FA">
              <w:rPr>
                <w:sz w:val="22"/>
                <w:szCs w:val="22"/>
              </w:rPr>
              <w:t>Уголь каменный</w:t>
            </w:r>
          </w:p>
        </w:tc>
        <w:tc>
          <w:tcPr>
            <w:tcW w:w="1346" w:type="dxa"/>
            <w:tcBorders>
              <w:top w:val="single" w:sz="4" w:space="0" w:color="auto"/>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18,7</w:t>
            </w:r>
          </w:p>
        </w:tc>
        <w:tc>
          <w:tcPr>
            <w:tcW w:w="1347" w:type="dxa"/>
            <w:tcBorders>
              <w:top w:val="single" w:sz="4" w:space="0" w:color="auto"/>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79,1</w:t>
            </w:r>
          </w:p>
        </w:tc>
        <w:tc>
          <w:tcPr>
            <w:tcW w:w="1418" w:type="dxa"/>
            <w:tcBorders>
              <w:top w:val="single" w:sz="4" w:space="0" w:color="auto"/>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60,4</w:t>
            </w:r>
          </w:p>
        </w:tc>
        <w:tc>
          <w:tcPr>
            <w:tcW w:w="1419" w:type="dxa"/>
            <w:tcBorders>
              <w:top w:val="single" w:sz="4" w:space="0" w:color="auto"/>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в 4,2р.</w:t>
            </w:r>
          </w:p>
        </w:tc>
      </w:tr>
      <w:tr w:rsidR="00C92C9C" w:rsidRPr="001B78FA" w:rsidTr="006C3A6E">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C92C9C" w:rsidRPr="001B78FA" w:rsidRDefault="00C92C9C" w:rsidP="009F0129">
            <w:pPr>
              <w:spacing w:before="60" w:after="60" w:line="200" w:lineRule="exact"/>
            </w:pPr>
            <w:r w:rsidRPr="001B78FA">
              <w:rPr>
                <w:sz w:val="22"/>
                <w:szCs w:val="22"/>
              </w:rPr>
              <w:t>Автомобили легковые</w:t>
            </w:r>
          </w:p>
        </w:tc>
        <w:tc>
          <w:tcPr>
            <w:tcW w:w="1346"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320,6</w:t>
            </w:r>
          </w:p>
        </w:tc>
        <w:tc>
          <w:tcPr>
            <w:tcW w:w="1347"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371,6</w:t>
            </w:r>
          </w:p>
        </w:tc>
        <w:tc>
          <w:tcPr>
            <w:tcW w:w="1418"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51,0</w:t>
            </w:r>
          </w:p>
        </w:tc>
        <w:tc>
          <w:tcPr>
            <w:tcW w:w="1419"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115,9</w:t>
            </w:r>
          </w:p>
        </w:tc>
      </w:tr>
      <w:tr w:rsidR="00C92C9C" w:rsidRPr="001B78FA" w:rsidTr="006C3A6E">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C92C9C" w:rsidRPr="001B78FA" w:rsidRDefault="00C92C9C" w:rsidP="009F0129">
            <w:pPr>
              <w:spacing w:before="60" w:after="60" w:line="200" w:lineRule="exact"/>
            </w:pPr>
            <w:r w:rsidRPr="001B78FA">
              <w:rPr>
                <w:sz w:val="22"/>
                <w:szCs w:val="22"/>
              </w:rPr>
              <w:t>Семена рапса</w:t>
            </w:r>
          </w:p>
        </w:tc>
        <w:tc>
          <w:tcPr>
            <w:tcW w:w="1346"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20,6</w:t>
            </w:r>
          </w:p>
        </w:tc>
        <w:tc>
          <w:tcPr>
            <w:tcW w:w="1347"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49,2</w:t>
            </w:r>
          </w:p>
        </w:tc>
        <w:tc>
          <w:tcPr>
            <w:tcW w:w="1418"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28,6</w:t>
            </w:r>
          </w:p>
        </w:tc>
        <w:tc>
          <w:tcPr>
            <w:tcW w:w="1419"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238,5</w:t>
            </w:r>
          </w:p>
        </w:tc>
      </w:tr>
      <w:tr w:rsidR="00C92C9C" w:rsidRPr="001B78FA" w:rsidTr="006C3A6E">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C92C9C" w:rsidRPr="001B78FA" w:rsidRDefault="00C92C9C" w:rsidP="009F0129">
            <w:pPr>
              <w:spacing w:before="60" w:after="60" w:line="200" w:lineRule="exact"/>
            </w:pPr>
            <w:r w:rsidRPr="001B78FA">
              <w:rPr>
                <w:sz w:val="22"/>
                <w:szCs w:val="22"/>
              </w:rPr>
              <w:t>Вагоны грузовые железнодорожные или трамвайные</w:t>
            </w:r>
          </w:p>
        </w:tc>
        <w:tc>
          <w:tcPr>
            <w:tcW w:w="1346"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7,7</w:t>
            </w:r>
          </w:p>
        </w:tc>
        <w:tc>
          <w:tcPr>
            <w:tcW w:w="1347"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25,7</w:t>
            </w:r>
          </w:p>
        </w:tc>
        <w:tc>
          <w:tcPr>
            <w:tcW w:w="1418"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18,0</w:t>
            </w:r>
          </w:p>
        </w:tc>
        <w:tc>
          <w:tcPr>
            <w:tcW w:w="1419"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в 3,3р.</w:t>
            </w:r>
          </w:p>
        </w:tc>
      </w:tr>
      <w:tr w:rsidR="00C92C9C" w:rsidRPr="001B78FA" w:rsidTr="006C3A6E">
        <w:trPr>
          <w:trHeight w:val="198"/>
          <w:jc w:val="center"/>
        </w:trPr>
        <w:tc>
          <w:tcPr>
            <w:tcW w:w="3548" w:type="dxa"/>
            <w:tcBorders>
              <w:top w:val="nil"/>
              <w:left w:val="single" w:sz="4" w:space="0" w:color="auto"/>
              <w:bottom w:val="nil"/>
              <w:right w:val="single" w:sz="4" w:space="0" w:color="auto"/>
            </w:tcBorders>
            <w:shd w:val="clear" w:color="auto" w:fill="auto"/>
            <w:vAlign w:val="center"/>
          </w:tcPr>
          <w:p w:rsidR="00C92C9C" w:rsidRPr="001B78FA" w:rsidRDefault="00C92C9C" w:rsidP="009F0129">
            <w:pPr>
              <w:spacing w:before="60" w:after="60" w:line="200" w:lineRule="exact"/>
            </w:pPr>
            <w:r w:rsidRPr="001B78FA">
              <w:rPr>
                <w:sz w:val="22"/>
                <w:szCs w:val="22"/>
              </w:rPr>
              <w:t>Части подвижного состава</w:t>
            </w:r>
          </w:p>
        </w:tc>
        <w:tc>
          <w:tcPr>
            <w:tcW w:w="1346"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17,1</w:t>
            </w:r>
          </w:p>
        </w:tc>
        <w:tc>
          <w:tcPr>
            <w:tcW w:w="1347"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34,6</w:t>
            </w:r>
          </w:p>
        </w:tc>
        <w:tc>
          <w:tcPr>
            <w:tcW w:w="1418"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17,5</w:t>
            </w:r>
          </w:p>
        </w:tc>
        <w:tc>
          <w:tcPr>
            <w:tcW w:w="1419"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202,7</w:t>
            </w:r>
          </w:p>
        </w:tc>
      </w:tr>
      <w:tr w:rsidR="00C92C9C" w:rsidRPr="001B78FA" w:rsidTr="006C3A6E">
        <w:trPr>
          <w:trHeight w:val="198"/>
          <w:jc w:val="center"/>
        </w:trPr>
        <w:tc>
          <w:tcPr>
            <w:tcW w:w="3548" w:type="dxa"/>
            <w:tcBorders>
              <w:top w:val="nil"/>
              <w:left w:val="single" w:sz="4" w:space="0" w:color="auto"/>
              <w:bottom w:val="nil"/>
              <w:right w:val="single" w:sz="4" w:space="0" w:color="auto"/>
            </w:tcBorders>
            <w:shd w:val="clear" w:color="auto" w:fill="auto"/>
            <w:vAlign w:val="center"/>
          </w:tcPr>
          <w:p w:rsidR="00C92C9C" w:rsidRPr="001B78FA" w:rsidRDefault="00C92C9C" w:rsidP="009F0129">
            <w:pPr>
              <w:spacing w:before="60" w:after="60" w:line="200" w:lineRule="exact"/>
            </w:pPr>
            <w:r w:rsidRPr="001B78FA">
              <w:rPr>
                <w:sz w:val="22"/>
                <w:szCs w:val="22"/>
              </w:rPr>
              <w:t>Ячмень</w:t>
            </w:r>
          </w:p>
        </w:tc>
        <w:tc>
          <w:tcPr>
            <w:tcW w:w="1346"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2,2</w:t>
            </w:r>
          </w:p>
        </w:tc>
        <w:tc>
          <w:tcPr>
            <w:tcW w:w="1347"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19,5</w:t>
            </w:r>
          </w:p>
        </w:tc>
        <w:tc>
          <w:tcPr>
            <w:tcW w:w="1418"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17,3</w:t>
            </w:r>
          </w:p>
        </w:tc>
        <w:tc>
          <w:tcPr>
            <w:tcW w:w="1419"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в 8,9р.</w:t>
            </w:r>
          </w:p>
        </w:tc>
      </w:tr>
      <w:tr w:rsidR="00C92C9C" w:rsidRPr="001B78FA" w:rsidTr="006C3A6E">
        <w:trPr>
          <w:trHeight w:val="198"/>
          <w:jc w:val="center"/>
        </w:trPr>
        <w:tc>
          <w:tcPr>
            <w:tcW w:w="3548" w:type="dxa"/>
            <w:tcBorders>
              <w:top w:val="nil"/>
              <w:left w:val="single" w:sz="4" w:space="0" w:color="auto"/>
              <w:bottom w:val="nil"/>
              <w:right w:val="single" w:sz="4" w:space="0" w:color="auto"/>
            </w:tcBorders>
            <w:shd w:val="clear" w:color="auto" w:fill="auto"/>
            <w:vAlign w:val="center"/>
          </w:tcPr>
          <w:p w:rsidR="00C92C9C" w:rsidRPr="001B78FA" w:rsidRDefault="00C92C9C" w:rsidP="009F0129">
            <w:pPr>
              <w:spacing w:before="60" w:after="60" w:line="200" w:lineRule="exact"/>
            </w:pPr>
            <w:proofErr w:type="spellStart"/>
            <w:r w:rsidRPr="001B78FA">
              <w:rPr>
                <w:sz w:val="22"/>
                <w:szCs w:val="22"/>
              </w:rPr>
              <w:t>Электрогенераторные</w:t>
            </w:r>
            <w:proofErr w:type="spellEnd"/>
            <w:r w:rsidRPr="001B78FA">
              <w:rPr>
                <w:sz w:val="22"/>
                <w:szCs w:val="22"/>
              </w:rPr>
              <w:t xml:space="preserve"> установки</w:t>
            </w:r>
          </w:p>
        </w:tc>
        <w:tc>
          <w:tcPr>
            <w:tcW w:w="1346"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0,8</w:t>
            </w:r>
          </w:p>
        </w:tc>
        <w:tc>
          <w:tcPr>
            <w:tcW w:w="1347"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15,6</w:t>
            </w:r>
          </w:p>
        </w:tc>
        <w:tc>
          <w:tcPr>
            <w:tcW w:w="1418"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14,8</w:t>
            </w:r>
          </w:p>
        </w:tc>
        <w:tc>
          <w:tcPr>
            <w:tcW w:w="1419"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в 20р.</w:t>
            </w:r>
          </w:p>
        </w:tc>
      </w:tr>
      <w:tr w:rsidR="00C92C9C" w:rsidRPr="001B78FA" w:rsidTr="006C3A6E">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C92C9C" w:rsidRPr="001B78FA" w:rsidRDefault="00C92C9C" w:rsidP="009F0129">
            <w:pPr>
              <w:spacing w:before="60" w:after="60" w:line="200" w:lineRule="exact"/>
            </w:pPr>
            <w:r w:rsidRPr="001B78FA">
              <w:rPr>
                <w:sz w:val="22"/>
                <w:szCs w:val="22"/>
              </w:rPr>
              <w:t>Пшеница</w:t>
            </w:r>
          </w:p>
        </w:tc>
        <w:tc>
          <w:tcPr>
            <w:tcW w:w="1346"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14,6</w:t>
            </w:r>
          </w:p>
        </w:tc>
        <w:tc>
          <w:tcPr>
            <w:tcW w:w="1347"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28,4</w:t>
            </w:r>
          </w:p>
        </w:tc>
        <w:tc>
          <w:tcPr>
            <w:tcW w:w="1418"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13,8</w:t>
            </w:r>
          </w:p>
        </w:tc>
        <w:tc>
          <w:tcPr>
            <w:tcW w:w="1419"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194,3</w:t>
            </w:r>
          </w:p>
        </w:tc>
      </w:tr>
      <w:tr w:rsidR="00C92C9C" w:rsidRPr="001B78FA" w:rsidTr="006C3A6E">
        <w:trPr>
          <w:trHeight w:val="77"/>
          <w:jc w:val="center"/>
        </w:trPr>
        <w:tc>
          <w:tcPr>
            <w:tcW w:w="3548" w:type="dxa"/>
            <w:tcBorders>
              <w:top w:val="nil"/>
              <w:left w:val="single" w:sz="4" w:space="0" w:color="auto"/>
              <w:bottom w:val="nil"/>
              <w:right w:val="single" w:sz="4" w:space="0" w:color="auto"/>
            </w:tcBorders>
            <w:shd w:val="clear" w:color="auto" w:fill="auto"/>
            <w:vAlign w:val="bottom"/>
          </w:tcPr>
          <w:p w:rsidR="00C92C9C" w:rsidRPr="001B78FA" w:rsidRDefault="00C92C9C" w:rsidP="009F0129">
            <w:pPr>
              <w:spacing w:before="60" w:after="60" w:line="200" w:lineRule="exact"/>
            </w:pPr>
            <w:r w:rsidRPr="001B78FA">
              <w:rPr>
                <w:sz w:val="22"/>
                <w:szCs w:val="22"/>
              </w:rPr>
              <w:t>Арматура для трубопроводов</w:t>
            </w:r>
          </w:p>
        </w:tc>
        <w:tc>
          <w:tcPr>
            <w:tcW w:w="1346"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48,9</w:t>
            </w:r>
          </w:p>
        </w:tc>
        <w:tc>
          <w:tcPr>
            <w:tcW w:w="1347"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62,5</w:t>
            </w:r>
          </w:p>
        </w:tc>
        <w:tc>
          <w:tcPr>
            <w:tcW w:w="1418"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13,6</w:t>
            </w:r>
          </w:p>
        </w:tc>
        <w:tc>
          <w:tcPr>
            <w:tcW w:w="1419"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127,7</w:t>
            </w:r>
          </w:p>
        </w:tc>
      </w:tr>
      <w:tr w:rsidR="00C92C9C" w:rsidRPr="001B78FA" w:rsidTr="006C3A6E">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C92C9C" w:rsidRPr="001B78FA" w:rsidRDefault="00C92C9C" w:rsidP="009F0129">
            <w:pPr>
              <w:spacing w:before="60" w:after="60" w:line="200" w:lineRule="exact"/>
            </w:pPr>
            <w:r w:rsidRPr="001B78FA">
              <w:rPr>
                <w:sz w:val="22"/>
                <w:szCs w:val="22"/>
              </w:rPr>
              <w:t>Шины</w:t>
            </w:r>
          </w:p>
        </w:tc>
        <w:tc>
          <w:tcPr>
            <w:tcW w:w="1346"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39,6</w:t>
            </w:r>
          </w:p>
        </w:tc>
        <w:tc>
          <w:tcPr>
            <w:tcW w:w="1347"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51,1</w:t>
            </w:r>
          </w:p>
        </w:tc>
        <w:tc>
          <w:tcPr>
            <w:tcW w:w="1418"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11,5</w:t>
            </w:r>
          </w:p>
        </w:tc>
        <w:tc>
          <w:tcPr>
            <w:tcW w:w="1419"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129,2</w:t>
            </w:r>
          </w:p>
        </w:tc>
      </w:tr>
      <w:tr w:rsidR="00C92C9C" w:rsidRPr="001B78FA" w:rsidTr="006C3A6E">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C92C9C" w:rsidRPr="001B78FA" w:rsidRDefault="00C92C9C" w:rsidP="009F0129">
            <w:pPr>
              <w:spacing w:before="60" w:after="60" w:line="200" w:lineRule="exact"/>
            </w:pPr>
            <w:r w:rsidRPr="001B78FA">
              <w:rPr>
                <w:sz w:val="22"/>
                <w:szCs w:val="22"/>
              </w:rPr>
              <w:t>Металлоконструкции из черных металлов</w:t>
            </w:r>
          </w:p>
        </w:tc>
        <w:tc>
          <w:tcPr>
            <w:tcW w:w="1346"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46,3</w:t>
            </w:r>
          </w:p>
        </w:tc>
        <w:tc>
          <w:tcPr>
            <w:tcW w:w="1347"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55,6</w:t>
            </w:r>
          </w:p>
        </w:tc>
        <w:tc>
          <w:tcPr>
            <w:tcW w:w="1418"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9,3</w:t>
            </w:r>
          </w:p>
        </w:tc>
        <w:tc>
          <w:tcPr>
            <w:tcW w:w="1419" w:type="dxa"/>
            <w:tcBorders>
              <w:top w:val="nil"/>
              <w:left w:val="single" w:sz="4" w:space="0" w:color="auto"/>
              <w:bottom w:val="nil"/>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120,1</w:t>
            </w:r>
          </w:p>
        </w:tc>
      </w:tr>
      <w:tr w:rsidR="00C92C9C" w:rsidRPr="001B78FA" w:rsidTr="006C3A6E">
        <w:trPr>
          <w:trHeight w:val="77"/>
          <w:jc w:val="center"/>
        </w:trPr>
        <w:tc>
          <w:tcPr>
            <w:tcW w:w="3548" w:type="dxa"/>
            <w:tcBorders>
              <w:top w:val="nil"/>
              <w:left w:val="single" w:sz="4" w:space="0" w:color="auto"/>
              <w:bottom w:val="double" w:sz="4" w:space="0" w:color="auto"/>
              <w:right w:val="single" w:sz="4" w:space="0" w:color="auto"/>
            </w:tcBorders>
            <w:shd w:val="clear" w:color="auto" w:fill="auto"/>
            <w:vAlign w:val="bottom"/>
          </w:tcPr>
          <w:p w:rsidR="00C92C9C" w:rsidRPr="001B78FA" w:rsidRDefault="00C92C9C" w:rsidP="009F0129">
            <w:pPr>
              <w:spacing w:before="60" w:after="60" w:line="200" w:lineRule="exact"/>
            </w:pPr>
            <w:r w:rsidRPr="001B78FA">
              <w:rPr>
                <w:sz w:val="22"/>
                <w:szCs w:val="22"/>
              </w:rPr>
              <w:t xml:space="preserve">Отходы, полученные </w:t>
            </w:r>
            <w:r w:rsidR="003B69A4">
              <w:rPr>
                <w:sz w:val="22"/>
                <w:szCs w:val="22"/>
              </w:rPr>
              <w:br/>
            </w:r>
            <w:r w:rsidRPr="001B78FA">
              <w:rPr>
                <w:sz w:val="22"/>
                <w:szCs w:val="22"/>
              </w:rPr>
              <w:t>при извлечении прочих растительных масел</w:t>
            </w:r>
          </w:p>
        </w:tc>
        <w:tc>
          <w:tcPr>
            <w:tcW w:w="1346" w:type="dxa"/>
            <w:tcBorders>
              <w:top w:val="nil"/>
              <w:left w:val="single" w:sz="4" w:space="0" w:color="auto"/>
              <w:bottom w:val="double" w:sz="4" w:space="0" w:color="auto"/>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8,8</w:t>
            </w:r>
          </w:p>
        </w:tc>
        <w:tc>
          <w:tcPr>
            <w:tcW w:w="1347" w:type="dxa"/>
            <w:tcBorders>
              <w:top w:val="nil"/>
              <w:left w:val="single" w:sz="4" w:space="0" w:color="auto"/>
              <w:bottom w:val="double" w:sz="4" w:space="0" w:color="auto"/>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17,0</w:t>
            </w:r>
          </w:p>
        </w:tc>
        <w:tc>
          <w:tcPr>
            <w:tcW w:w="1418" w:type="dxa"/>
            <w:tcBorders>
              <w:top w:val="nil"/>
              <w:left w:val="single" w:sz="4" w:space="0" w:color="auto"/>
              <w:bottom w:val="double" w:sz="4" w:space="0" w:color="auto"/>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8,2</w:t>
            </w:r>
          </w:p>
        </w:tc>
        <w:tc>
          <w:tcPr>
            <w:tcW w:w="1419" w:type="dxa"/>
            <w:tcBorders>
              <w:top w:val="nil"/>
              <w:left w:val="single" w:sz="4" w:space="0" w:color="auto"/>
              <w:bottom w:val="double" w:sz="4" w:space="0" w:color="auto"/>
              <w:right w:val="single" w:sz="4" w:space="0" w:color="auto"/>
            </w:tcBorders>
            <w:shd w:val="clear" w:color="auto" w:fill="auto"/>
            <w:vAlign w:val="bottom"/>
          </w:tcPr>
          <w:p w:rsidR="00C92C9C" w:rsidRPr="001B78FA" w:rsidRDefault="00C92C9C" w:rsidP="00DD40B3">
            <w:pPr>
              <w:pStyle w:val="21"/>
              <w:spacing w:before="60" w:after="60" w:line="200" w:lineRule="exact"/>
              <w:ind w:right="340" w:firstLine="0"/>
              <w:jc w:val="right"/>
              <w:rPr>
                <w:sz w:val="22"/>
                <w:szCs w:val="22"/>
              </w:rPr>
            </w:pPr>
            <w:r w:rsidRPr="001B78FA">
              <w:rPr>
                <w:sz w:val="22"/>
                <w:szCs w:val="22"/>
              </w:rPr>
              <w:t>193,2</w:t>
            </w:r>
          </w:p>
        </w:tc>
      </w:tr>
    </w:tbl>
    <w:p w:rsidR="009F0129" w:rsidRDefault="009F0129" w:rsidP="00FD6FCB">
      <w:pPr>
        <w:pStyle w:val="21"/>
        <w:spacing w:before="240" w:after="60" w:line="300" w:lineRule="exact"/>
        <w:ind w:firstLine="0"/>
        <w:jc w:val="center"/>
        <w:rPr>
          <w:rFonts w:ascii="Arial" w:hAnsi="Arial" w:cs="Arial"/>
          <w:b/>
          <w:bCs/>
          <w:sz w:val="26"/>
          <w:szCs w:val="26"/>
        </w:rPr>
      </w:pPr>
    </w:p>
    <w:p w:rsidR="00FD6FCB" w:rsidRPr="002A241C" w:rsidRDefault="00FD6FCB" w:rsidP="00FD6FCB">
      <w:pPr>
        <w:pStyle w:val="21"/>
        <w:spacing w:before="240" w:after="60" w:line="300" w:lineRule="exact"/>
        <w:ind w:firstLine="0"/>
        <w:jc w:val="center"/>
        <w:rPr>
          <w:rFonts w:ascii="Arial" w:hAnsi="Arial" w:cs="Arial"/>
          <w:b/>
          <w:bCs/>
          <w:sz w:val="26"/>
          <w:szCs w:val="26"/>
        </w:rPr>
      </w:pPr>
      <w:r w:rsidRPr="00D3393E">
        <w:rPr>
          <w:rFonts w:ascii="Arial" w:hAnsi="Arial" w:cs="Arial"/>
          <w:b/>
          <w:bCs/>
          <w:sz w:val="26"/>
          <w:szCs w:val="26"/>
        </w:rPr>
        <w:lastRenderedPageBreak/>
        <w:t>1</w:t>
      </w:r>
      <w:r w:rsidR="003E493C">
        <w:rPr>
          <w:rFonts w:ascii="Arial" w:hAnsi="Arial" w:cs="Arial"/>
          <w:b/>
          <w:bCs/>
          <w:sz w:val="26"/>
          <w:szCs w:val="26"/>
        </w:rPr>
        <w:t>0</w:t>
      </w:r>
      <w:r w:rsidRPr="00D3393E">
        <w:rPr>
          <w:rFonts w:ascii="Arial" w:hAnsi="Arial" w:cs="Arial"/>
          <w:b/>
          <w:bCs/>
          <w:sz w:val="26"/>
          <w:szCs w:val="26"/>
        </w:rPr>
        <w:t xml:space="preserve">.1.6. </w:t>
      </w:r>
      <w:r w:rsidRPr="002A241C">
        <w:rPr>
          <w:rFonts w:ascii="Arial" w:hAnsi="Arial" w:cs="Arial"/>
          <w:b/>
          <w:bCs/>
          <w:sz w:val="26"/>
          <w:szCs w:val="26"/>
        </w:rPr>
        <w:t>Внешняя торговля товарами по областям и 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
    <w:p w:rsidR="00FD6FCB" w:rsidRDefault="00FD6FCB" w:rsidP="00FD6FCB">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FD6FCB" w:rsidRPr="003B30FE" w:rsidTr="00FD6FCB">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FD6FCB" w:rsidRPr="003B30FE" w:rsidRDefault="00FD6FCB" w:rsidP="00FD6FCB">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FD6FCB" w:rsidRPr="00A9440B" w:rsidRDefault="00FD6FCB" w:rsidP="00FD6FCB">
            <w:pPr>
              <w:spacing w:before="60" w:after="60" w:line="200" w:lineRule="exact"/>
              <w:jc w:val="center"/>
            </w:pPr>
            <w:r w:rsidRPr="001B78FA">
              <w:rPr>
                <w:sz w:val="22"/>
                <w:szCs w:val="22"/>
              </w:rPr>
              <w:t xml:space="preserve">Январь-май </w:t>
            </w:r>
            <w:r>
              <w:rPr>
                <w:sz w:val="22"/>
                <w:szCs w:val="22"/>
              </w:rPr>
              <w:t>2018 г.</w:t>
            </w:r>
          </w:p>
        </w:tc>
        <w:tc>
          <w:tcPr>
            <w:tcW w:w="1701" w:type="dxa"/>
            <w:tcBorders>
              <w:top w:val="single" w:sz="4" w:space="0" w:color="auto"/>
              <w:left w:val="nil"/>
              <w:bottom w:val="single" w:sz="4" w:space="0" w:color="auto"/>
              <w:right w:val="single" w:sz="4" w:space="0" w:color="auto"/>
            </w:tcBorders>
            <w:shd w:val="clear" w:color="auto" w:fill="auto"/>
            <w:noWrap/>
            <w:hideMark/>
          </w:tcPr>
          <w:p w:rsidR="00FD6FCB" w:rsidRPr="00A9440B" w:rsidRDefault="00FD6FCB" w:rsidP="00FD6FCB">
            <w:pPr>
              <w:spacing w:before="60" w:after="60" w:line="200" w:lineRule="exact"/>
              <w:jc w:val="center"/>
            </w:pPr>
            <w:r w:rsidRPr="001B78FA">
              <w:rPr>
                <w:sz w:val="22"/>
                <w:szCs w:val="22"/>
              </w:rPr>
              <w:t>Январь-май</w:t>
            </w:r>
            <w:r>
              <w:rPr>
                <w:sz w:val="22"/>
                <w:szCs w:val="22"/>
              </w:rPr>
              <w:br/>
              <w:t>2019 г.</w:t>
            </w:r>
          </w:p>
        </w:tc>
        <w:tc>
          <w:tcPr>
            <w:tcW w:w="1984" w:type="dxa"/>
            <w:tcBorders>
              <w:top w:val="single" w:sz="4" w:space="0" w:color="auto"/>
              <w:left w:val="nil"/>
              <w:bottom w:val="single" w:sz="4" w:space="0" w:color="auto"/>
              <w:right w:val="single" w:sz="4" w:space="0" w:color="auto"/>
            </w:tcBorders>
            <w:shd w:val="clear" w:color="auto" w:fill="auto"/>
            <w:noWrap/>
            <w:hideMark/>
          </w:tcPr>
          <w:p w:rsidR="00FD6FCB" w:rsidRPr="00A169EC" w:rsidRDefault="00FD6FCB" w:rsidP="00FD6FCB">
            <w:pPr>
              <w:spacing w:before="60" w:after="60" w:line="200" w:lineRule="exact"/>
              <w:jc w:val="center"/>
            </w:pPr>
            <w:r w:rsidRPr="001B78FA">
              <w:rPr>
                <w:sz w:val="22"/>
                <w:szCs w:val="22"/>
              </w:rPr>
              <w:t xml:space="preserve">Январь-май </w:t>
            </w:r>
            <w:r>
              <w:rPr>
                <w:sz w:val="22"/>
                <w:szCs w:val="22"/>
              </w:rPr>
              <w:br/>
              <w:t>2019 г.</w:t>
            </w:r>
            <w:r w:rsidRPr="00970811">
              <w:rPr>
                <w:sz w:val="22"/>
                <w:szCs w:val="22"/>
              </w:rPr>
              <w:t xml:space="preserve"> </w:t>
            </w:r>
            <w:proofErr w:type="gramStart"/>
            <w:r w:rsidRPr="00970811">
              <w:rPr>
                <w:sz w:val="22"/>
                <w:szCs w:val="22"/>
              </w:rPr>
              <w:t>в</w:t>
            </w:r>
            <w:proofErr w:type="gramEnd"/>
            <w:r w:rsidRPr="00970811">
              <w:rPr>
                <w:sz w:val="22"/>
                <w:szCs w:val="22"/>
              </w:rPr>
              <w:t xml:space="preserve"> % </w:t>
            </w:r>
            <w:proofErr w:type="gramStart"/>
            <w:r w:rsidRPr="00970811">
              <w:rPr>
                <w:sz w:val="22"/>
                <w:szCs w:val="22"/>
              </w:rPr>
              <w:t>к</w:t>
            </w:r>
            <w:proofErr w:type="gramEnd"/>
            <w:r w:rsidRPr="00970811">
              <w:rPr>
                <w:sz w:val="22"/>
                <w:szCs w:val="22"/>
              </w:rPr>
              <w:t xml:space="preserve"> </w:t>
            </w:r>
            <w:r>
              <w:rPr>
                <w:sz w:val="22"/>
                <w:szCs w:val="22"/>
              </w:rPr>
              <w:br/>
            </w:r>
            <w:r w:rsidRPr="001B78FA">
              <w:rPr>
                <w:sz w:val="22"/>
                <w:szCs w:val="22"/>
              </w:rPr>
              <w:t xml:space="preserve">январю-маю </w:t>
            </w:r>
            <w:r>
              <w:rPr>
                <w:sz w:val="22"/>
                <w:szCs w:val="22"/>
              </w:rPr>
              <w:t>2018 г.</w:t>
            </w:r>
            <w:r w:rsidRPr="00970811">
              <w:rPr>
                <w:sz w:val="22"/>
                <w:szCs w:val="22"/>
              </w:rPr>
              <w:t xml:space="preserve"> </w:t>
            </w:r>
          </w:p>
        </w:tc>
      </w:tr>
      <w:tr w:rsidR="00FD6FCB" w:rsidRPr="003B30FE" w:rsidTr="00FD6FCB">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FD6FCB" w:rsidRPr="003B30FE" w:rsidRDefault="00FD6FCB" w:rsidP="00FD6FCB">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FD6FCB" w:rsidRDefault="00FD6FCB" w:rsidP="00FD6FCB">
            <w:pPr>
              <w:spacing w:before="60" w:after="60" w:line="21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FD6FCB" w:rsidRDefault="00FD6FCB" w:rsidP="00FD6FCB">
            <w:pPr>
              <w:spacing w:before="60" w:after="60" w:line="21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FD6FCB" w:rsidRDefault="00FD6FCB" w:rsidP="00FD6FCB">
            <w:pPr>
              <w:spacing w:before="60" w:after="60" w:line="210" w:lineRule="exact"/>
              <w:ind w:right="600"/>
              <w:jc w:val="right"/>
            </w:pPr>
            <w:r>
              <w:rPr>
                <w:sz w:val="22"/>
                <w:szCs w:val="22"/>
              </w:rPr>
              <w:t> </w:t>
            </w: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1 634,8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1 683,2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103,0    </w:t>
            </w: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981,0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998,8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101,8    </w:t>
            </w: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653,8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684,4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104,7    </w:t>
            </w: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327,2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314,4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pPr>
          </w:p>
        </w:tc>
      </w:tr>
      <w:tr w:rsidR="005B0B63" w:rsidRPr="003B30FE" w:rsidTr="00FD6FCB">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B0B63" w:rsidRPr="003B30FE" w:rsidRDefault="005B0B63" w:rsidP="00FD6FCB">
            <w:pPr>
              <w:spacing w:before="60" w:after="60" w:line="21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5B0B63" w:rsidRDefault="005B0B63" w:rsidP="005B0B63">
            <w:pPr>
              <w:spacing w:before="60" w:after="60" w:line="210" w:lineRule="exact"/>
              <w:ind w:right="218"/>
              <w:jc w:val="right"/>
            </w:pPr>
          </w:p>
        </w:tc>
        <w:tc>
          <w:tcPr>
            <w:tcW w:w="1701" w:type="dxa"/>
            <w:tcBorders>
              <w:top w:val="nil"/>
              <w:left w:val="single" w:sz="4" w:space="0" w:color="auto"/>
              <w:bottom w:val="nil"/>
              <w:right w:val="single" w:sz="4" w:space="0" w:color="auto"/>
            </w:tcBorders>
            <w:shd w:val="clear" w:color="auto" w:fill="auto"/>
            <w:hideMark/>
          </w:tcPr>
          <w:p w:rsidR="005B0B63" w:rsidRDefault="005B0B63" w:rsidP="005B0B63">
            <w:pPr>
              <w:spacing w:before="60" w:after="60" w:line="210" w:lineRule="exact"/>
              <w:ind w:right="218"/>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2 355,7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1 849,2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78,5    </w:t>
            </w: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1 009,8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685,9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67,9    </w:t>
            </w: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1 345,9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1 163,3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86,4    </w:t>
            </w: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-336,1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-477,4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pPr>
          </w:p>
        </w:tc>
      </w:tr>
      <w:tr w:rsidR="005B0B63" w:rsidRPr="003B30FE" w:rsidTr="00FD6FCB">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B0B63" w:rsidRPr="003B30FE" w:rsidRDefault="005B0B63" w:rsidP="00FD6FCB">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218"/>
              <w:jc w:val="right"/>
            </w:pPr>
          </w:p>
        </w:tc>
        <w:tc>
          <w:tcPr>
            <w:tcW w:w="1701"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218"/>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4 019,1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3 858,0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96,0    </w:t>
            </w: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1 680,1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1 598,7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95,2    </w:t>
            </w:r>
          </w:p>
        </w:tc>
      </w:tr>
      <w:tr w:rsidR="005B0B63" w:rsidRPr="003B30FE" w:rsidTr="00FD6FCB">
        <w:trPr>
          <w:trHeight w:val="259"/>
        </w:trPr>
        <w:tc>
          <w:tcPr>
            <w:tcW w:w="3760" w:type="dxa"/>
            <w:tcBorders>
              <w:top w:val="nil"/>
              <w:left w:val="single" w:sz="4" w:space="0" w:color="auto"/>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2 339,0  </w:t>
            </w:r>
          </w:p>
        </w:tc>
        <w:tc>
          <w:tcPr>
            <w:tcW w:w="1701" w:type="dxa"/>
            <w:tcBorders>
              <w:top w:val="nil"/>
              <w:left w:val="single" w:sz="4" w:space="0" w:color="auto"/>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2 259,3  </w:t>
            </w:r>
          </w:p>
        </w:tc>
        <w:tc>
          <w:tcPr>
            <w:tcW w:w="1984" w:type="dxa"/>
            <w:tcBorders>
              <w:top w:val="nil"/>
              <w:left w:val="single" w:sz="4" w:space="0" w:color="auto"/>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96,6    </w:t>
            </w:r>
          </w:p>
        </w:tc>
      </w:tr>
      <w:tr w:rsidR="005B0B63" w:rsidRPr="003B30FE" w:rsidTr="00FD6FCB">
        <w:trPr>
          <w:trHeight w:val="259"/>
        </w:trPr>
        <w:tc>
          <w:tcPr>
            <w:tcW w:w="3760" w:type="dxa"/>
            <w:tcBorders>
              <w:top w:val="nil"/>
              <w:left w:val="single" w:sz="4" w:space="0" w:color="auto"/>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-658,9  </w:t>
            </w:r>
          </w:p>
        </w:tc>
        <w:tc>
          <w:tcPr>
            <w:tcW w:w="1701" w:type="dxa"/>
            <w:tcBorders>
              <w:top w:val="nil"/>
              <w:left w:val="single" w:sz="4" w:space="0" w:color="auto"/>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-660,6  </w:t>
            </w:r>
          </w:p>
        </w:tc>
        <w:tc>
          <w:tcPr>
            <w:tcW w:w="1984" w:type="dxa"/>
            <w:tcBorders>
              <w:top w:val="nil"/>
              <w:left w:val="single" w:sz="4" w:space="0" w:color="auto"/>
              <w:right w:val="single" w:sz="4" w:space="0" w:color="auto"/>
            </w:tcBorders>
            <w:shd w:val="clear" w:color="auto" w:fill="auto"/>
            <w:noWrap/>
            <w:vAlign w:val="bottom"/>
            <w:hideMark/>
          </w:tcPr>
          <w:p w:rsidR="005B0B63" w:rsidRDefault="005B0B63" w:rsidP="005B0B63">
            <w:pPr>
              <w:spacing w:before="60" w:after="60" w:line="210" w:lineRule="exact"/>
              <w:ind w:right="600"/>
            </w:pPr>
          </w:p>
        </w:tc>
      </w:tr>
      <w:tr w:rsidR="005B0B63" w:rsidRPr="003B30FE" w:rsidTr="00FD6FCB">
        <w:trPr>
          <w:trHeight w:val="342"/>
        </w:trPr>
        <w:tc>
          <w:tcPr>
            <w:tcW w:w="3760" w:type="dxa"/>
            <w:tcBorders>
              <w:left w:val="single" w:sz="4" w:space="0" w:color="auto"/>
              <w:bottom w:val="nil"/>
              <w:right w:val="single" w:sz="4" w:space="0" w:color="auto"/>
            </w:tcBorders>
            <w:shd w:val="clear" w:color="auto" w:fill="auto"/>
            <w:noWrap/>
            <w:vAlign w:val="bottom"/>
            <w:hideMark/>
          </w:tcPr>
          <w:p w:rsidR="005B0B63" w:rsidRPr="003B30FE" w:rsidRDefault="005B0B63" w:rsidP="00FD6FCB">
            <w:pPr>
              <w:spacing w:before="60" w:after="60" w:line="21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p>
        </w:tc>
        <w:tc>
          <w:tcPr>
            <w:tcW w:w="1701" w:type="dxa"/>
            <w:tcBorders>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p>
        </w:tc>
        <w:tc>
          <w:tcPr>
            <w:tcW w:w="1984" w:type="dxa"/>
            <w:tcBorders>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1 498,2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1 573,1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105,0    </w:t>
            </w: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855,5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883,6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103,3    </w:t>
            </w: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642,7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689,5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107,3    </w:t>
            </w: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212,8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194,1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pPr>
          </w:p>
        </w:tc>
      </w:tr>
      <w:tr w:rsidR="005B0B63" w:rsidRPr="003B30FE" w:rsidTr="00FD6FCB">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B0B63" w:rsidRPr="003B30FE" w:rsidRDefault="005B0B63" w:rsidP="00FD6FCB">
            <w:pPr>
              <w:spacing w:before="60" w:after="60" w:line="21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11 388,7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10 942,4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96,1    </w:t>
            </w: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5 090,0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4 520,0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88,8    </w:t>
            </w: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6 298,7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6 422,4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102,0    </w:t>
            </w: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-1 208,7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-1 902,4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pPr>
          </w:p>
        </w:tc>
      </w:tr>
      <w:tr w:rsidR="005B0B63" w:rsidRPr="003B30FE" w:rsidTr="00FD6FCB">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B0B63" w:rsidRPr="003B30FE" w:rsidRDefault="005B0B63" w:rsidP="00FD6FCB">
            <w:pPr>
              <w:spacing w:before="60" w:after="60" w:line="21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5 234,6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5 550,2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106,0    </w:t>
            </w: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2 865,3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3 218,1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112,3    </w:t>
            </w: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2 369,3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2 332,1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98,4    </w:t>
            </w: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496,0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886,0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pPr>
          </w:p>
        </w:tc>
      </w:tr>
      <w:tr w:rsidR="005B0B63" w:rsidRPr="003B30FE" w:rsidTr="00FD6FCB">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B0B63" w:rsidRPr="003B30FE" w:rsidRDefault="005B0B63" w:rsidP="00FD6FCB">
            <w:pPr>
              <w:spacing w:before="60" w:after="60" w:line="21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1 375,2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1 466,9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106,7    </w:t>
            </w: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836,8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858,1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102,5    </w:t>
            </w:r>
          </w:p>
        </w:tc>
      </w:tr>
      <w:tr w:rsidR="005B0B63" w:rsidRPr="003B30FE" w:rsidTr="00FD6F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538,4  </w:t>
            </w:r>
          </w:p>
        </w:tc>
        <w:tc>
          <w:tcPr>
            <w:tcW w:w="1701" w:type="dxa"/>
            <w:tcBorders>
              <w:top w:val="nil"/>
              <w:left w:val="single" w:sz="4" w:space="0" w:color="auto"/>
              <w:bottom w:val="nil"/>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608,8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Default="005B0B63" w:rsidP="005B0B63">
            <w:pPr>
              <w:spacing w:before="60" w:after="60" w:line="210" w:lineRule="exact"/>
              <w:ind w:right="600"/>
              <w:jc w:val="right"/>
            </w:pPr>
            <w:r>
              <w:rPr>
                <w:sz w:val="22"/>
                <w:szCs w:val="22"/>
              </w:rPr>
              <w:t xml:space="preserve">113,1    </w:t>
            </w:r>
          </w:p>
        </w:tc>
      </w:tr>
      <w:tr w:rsidR="005B0B63" w:rsidRPr="003B30FE" w:rsidTr="00FD6FCB">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5B0B63" w:rsidRPr="003B30FE" w:rsidRDefault="005B0B63" w:rsidP="00FD6FCB">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298,4  </w:t>
            </w:r>
          </w:p>
        </w:tc>
        <w:tc>
          <w:tcPr>
            <w:tcW w:w="1701" w:type="dxa"/>
            <w:tcBorders>
              <w:top w:val="nil"/>
              <w:left w:val="single" w:sz="4" w:space="0" w:color="auto"/>
              <w:bottom w:val="double" w:sz="4" w:space="0" w:color="auto"/>
              <w:right w:val="single" w:sz="4" w:space="0" w:color="auto"/>
            </w:tcBorders>
            <w:shd w:val="clear" w:color="auto" w:fill="auto"/>
            <w:noWrap/>
            <w:vAlign w:val="center"/>
            <w:hideMark/>
          </w:tcPr>
          <w:p w:rsidR="005B0B63" w:rsidRDefault="005B0B63" w:rsidP="005B0B63">
            <w:pPr>
              <w:spacing w:before="60" w:after="60" w:line="210" w:lineRule="exact"/>
              <w:ind w:right="218"/>
              <w:jc w:val="right"/>
            </w:pPr>
            <w:r>
              <w:rPr>
                <w:sz w:val="22"/>
                <w:szCs w:val="22"/>
              </w:rPr>
              <w:t xml:space="preserve">249,3  </w:t>
            </w:r>
          </w:p>
        </w:tc>
        <w:tc>
          <w:tcPr>
            <w:tcW w:w="1984" w:type="dxa"/>
            <w:tcBorders>
              <w:top w:val="nil"/>
              <w:left w:val="single" w:sz="4" w:space="0" w:color="auto"/>
              <w:bottom w:val="double" w:sz="4" w:space="0" w:color="auto"/>
              <w:right w:val="single" w:sz="4" w:space="0" w:color="auto"/>
            </w:tcBorders>
            <w:shd w:val="clear" w:color="auto" w:fill="auto"/>
            <w:noWrap/>
            <w:vAlign w:val="bottom"/>
            <w:hideMark/>
          </w:tcPr>
          <w:p w:rsidR="005B0B63" w:rsidRDefault="005B0B63" w:rsidP="005B0B63">
            <w:pPr>
              <w:spacing w:before="60" w:after="60" w:line="210" w:lineRule="exact"/>
              <w:ind w:right="218"/>
            </w:pPr>
          </w:p>
        </w:tc>
      </w:tr>
    </w:tbl>
    <w:p w:rsidR="00FD554B" w:rsidRPr="00D3393E" w:rsidRDefault="00E5658E" w:rsidP="000A7105">
      <w:pPr>
        <w:spacing w:before="480"/>
        <w:jc w:val="center"/>
        <w:rPr>
          <w:rFonts w:ascii="Arial" w:hAnsi="Arial" w:cs="Arial"/>
          <w:b/>
          <w:bCs/>
          <w:sz w:val="26"/>
          <w:szCs w:val="26"/>
        </w:rPr>
      </w:pPr>
      <w:r w:rsidRPr="00D3393E">
        <w:rPr>
          <w:rFonts w:ascii="Arial" w:hAnsi="Arial" w:cs="Arial"/>
          <w:b/>
          <w:bCs/>
          <w:sz w:val="26"/>
          <w:szCs w:val="26"/>
        </w:rPr>
        <w:lastRenderedPageBreak/>
        <w:t>1</w:t>
      </w:r>
      <w:r w:rsidR="003E493C">
        <w:rPr>
          <w:rFonts w:ascii="Arial" w:hAnsi="Arial" w:cs="Arial"/>
          <w:b/>
          <w:bCs/>
          <w:sz w:val="26"/>
          <w:szCs w:val="26"/>
        </w:rPr>
        <w:t>0</w:t>
      </w:r>
      <w:r w:rsidR="00FD554B" w:rsidRPr="00D3393E">
        <w:rPr>
          <w:rFonts w:ascii="Arial" w:hAnsi="Arial" w:cs="Arial"/>
          <w:b/>
          <w:bCs/>
          <w:sz w:val="26"/>
          <w:szCs w:val="26"/>
        </w:rPr>
        <w:t>.2. Внешняя торговля услугами</w:t>
      </w:r>
    </w:p>
    <w:p w:rsidR="00FD554B" w:rsidRPr="00D3393E" w:rsidRDefault="00E5658E" w:rsidP="00E04B21">
      <w:pPr>
        <w:pStyle w:val="21"/>
        <w:spacing w:before="120" w:after="80" w:line="280" w:lineRule="exact"/>
        <w:ind w:firstLine="23"/>
        <w:jc w:val="center"/>
        <w:rPr>
          <w:rFonts w:ascii="Arial" w:hAnsi="Arial" w:cs="Arial"/>
          <w:b/>
          <w:bCs/>
          <w:sz w:val="26"/>
          <w:szCs w:val="26"/>
        </w:rPr>
      </w:pPr>
      <w:r w:rsidRPr="00D3393E">
        <w:rPr>
          <w:rFonts w:ascii="Arial" w:hAnsi="Arial" w:cs="Arial"/>
          <w:b/>
          <w:bCs/>
          <w:sz w:val="26"/>
          <w:szCs w:val="26"/>
        </w:rPr>
        <w:t>1</w:t>
      </w:r>
      <w:r w:rsidR="003E493C">
        <w:rPr>
          <w:rFonts w:ascii="Arial" w:hAnsi="Arial" w:cs="Arial"/>
          <w:b/>
          <w:bCs/>
          <w:sz w:val="26"/>
          <w:szCs w:val="26"/>
        </w:rPr>
        <w:t>0</w:t>
      </w:r>
      <w:r w:rsidR="00FD554B" w:rsidRPr="00D3393E">
        <w:rPr>
          <w:rFonts w:ascii="Arial" w:hAnsi="Arial" w:cs="Arial"/>
          <w:b/>
          <w:bCs/>
          <w:sz w:val="26"/>
          <w:szCs w:val="26"/>
        </w:rPr>
        <w:t>.2.1. Экспорт и импорт услуг</w:t>
      </w:r>
    </w:p>
    <w:p w:rsidR="00200E91" w:rsidRPr="00D3393E" w:rsidRDefault="00FD554B" w:rsidP="00393742">
      <w:pPr>
        <w:spacing w:line="340" w:lineRule="exact"/>
        <w:ind w:firstLine="709"/>
        <w:jc w:val="both"/>
        <w:rPr>
          <w:spacing w:val="-4"/>
          <w:sz w:val="26"/>
          <w:szCs w:val="26"/>
        </w:rPr>
      </w:pPr>
      <w:r w:rsidRPr="00D3393E">
        <w:rPr>
          <w:b/>
          <w:sz w:val="26"/>
          <w:szCs w:val="26"/>
        </w:rPr>
        <w:t>По методологии платежного баланса</w:t>
      </w:r>
      <w:r w:rsidRPr="00D3393E">
        <w:rPr>
          <w:sz w:val="26"/>
          <w:szCs w:val="26"/>
        </w:rPr>
        <w:t xml:space="preserve"> экспорт услуг </w:t>
      </w:r>
      <w:r w:rsidR="00587097" w:rsidRPr="00D3393E">
        <w:rPr>
          <w:sz w:val="26"/>
          <w:szCs w:val="26"/>
        </w:rPr>
        <w:t xml:space="preserve">в </w:t>
      </w:r>
      <w:r w:rsidR="000A01C1" w:rsidRPr="00D3393E">
        <w:rPr>
          <w:sz w:val="26"/>
          <w:szCs w:val="26"/>
        </w:rPr>
        <w:t>я</w:t>
      </w:r>
      <w:r w:rsidR="007C0D5C" w:rsidRPr="00D3393E">
        <w:rPr>
          <w:sz w:val="26"/>
          <w:szCs w:val="26"/>
        </w:rPr>
        <w:t>нваре-</w:t>
      </w:r>
      <w:r w:rsidR="009F692A">
        <w:rPr>
          <w:sz w:val="26"/>
          <w:szCs w:val="26"/>
        </w:rPr>
        <w:t>мае</w:t>
      </w:r>
      <w:r w:rsidR="00B719E5" w:rsidRPr="00D3393E">
        <w:rPr>
          <w:sz w:val="26"/>
          <w:szCs w:val="26"/>
        </w:rPr>
        <w:t xml:space="preserve"> 2019</w:t>
      </w:r>
      <w:r w:rsidR="001F1F75" w:rsidRPr="00D3393E">
        <w:rPr>
          <w:sz w:val="26"/>
          <w:szCs w:val="26"/>
        </w:rPr>
        <w:t> </w:t>
      </w:r>
      <w:r w:rsidR="00B719E5" w:rsidRPr="00D3393E">
        <w:rPr>
          <w:sz w:val="26"/>
          <w:szCs w:val="26"/>
        </w:rPr>
        <w:t>г.</w:t>
      </w:r>
      <w:r w:rsidRPr="00D3393E">
        <w:rPr>
          <w:sz w:val="26"/>
          <w:szCs w:val="26"/>
        </w:rPr>
        <w:t xml:space="preserve"> составил </w:t>
      </w:r>
      <w:r w:rsidR="00251AD8">
        <w:rPr>
          <w:sz w:val="26"/>
          <w:szCs w:val="26"/>
        </w:rPr>
        <w:t>3</w:t>
      </w:r>
      <w:r w:rsidR="00D22FFB">
        <w:rPr>
          <w:sz w:val="26"/>
          <w:szCs w:val="26"/>
        </w:rPr>
        <w:t> </w:t>
      </w:r>
      <w:r w:rsidR="00251AD8">
        <w:rPr>
          <w:sz w:val="26"/>
          <w:szCs w:val="26"/>
        </w:rPr>
        <w:t>486</w:t>
      </w:r>
      <w:r w:rsidR="00FB7D69" w:rsidRPr="00D3393E">
        <w:rPr>
          <w:sz w:val="26"/>
          <w:szCs w:val="26"/>
        </w:rPr>
        <w:t xml:space="preserve"> </w:t>
      </w:r>
      <w:r w:rsidRPr="00D3393E">
        <w:rPr>
          <w:sz w:val="26"/>
          <w:szCs w:val="26"/>
        </w:rPr>
        <w:t xml:space="preserve">млн. долларов США и по сравнению </w:t>
      </w:r>
      <w:r w:rsidR="00587097" w:rsidRPr="00D3393E">
        <w:rPr>
          <w:sz w:val="26"/>
          <w:szCs w:val="26"/>
        </w:rPr>
        <w:t>с</w:t>
      </w:r>
      <w:r w:rsidR="00993155" w:rsidRPr="00D3393E">
        <w:rPr>
          <w:sz w:val="26"/>
          <w:szCs w:val="26"/>
        </w:rPr>
        <w:t xml:space="preserve"> </w:t>
      </w:r>
      <w:r w:rsidR="000A01C1" w:rsidRPr="00D3393E">
        <w:rPr>
          <w:sz w:val="26"/>
          <w:szCs w:val="26"/>
        </w:rPr>
        <w:t>я</w:t>
      </w:r>
      <w:r w:rsidR="007C0D5C" w:rsidRPr="00D3393E">
        <w:rPr>
          <w:sz w:val="26"/>
          <w:szCs w:val="26"/>
        </w:rPr>
        <w:t>нварем-</w:t>
      </w:r>
      <w:r w:rsidR="009F692A">
        <w:rPr>
          <w:sz w:val="26"/>
          <w:szCs w:val="26"/>
        </w:rPr>
        <w:t>маем</w:t>
      </w:r>
      <w:r w:rsidR="002E57F2" w:rsidRPr="00D3393E">
        <w:rPr>
          <w:sz w:val="26"/>
          <w:szCs w:val="26"/>
        </w:rPr>
        <w:t xml:space="preserve"> 2018</w:t>
      </w:r>
      <w:r w:rsidR="001F1F75" w:rsidRPr="00D3393E">
        <w:rPr>
          <w:sz w:val="26"/>
          <w:szCs w:val="26"/>
        </w:rPr>
        <w:t> </w:t>
      </w:r>
      <w:r w:rsidR="002E57F2" w:rsidRPr="00D3393E">
        <w:rPr>
          <w:sz w:val="26"/>
          <w:szCs w:val="26"/>
        </w:rPr>
        <w:t>г.</w:t>
      </w:r>
      <w:r w:rsidRPr="00D3393E">
        <w:rPr>
          <w:sz w:val="26"/>
          <w:szCs w:val="26"/>
        </w:rPr>
        <w:t xml:space="preserve"> увеличился на</w:t>
      </w:r>
      <w:r w:rsidR="00D16ABB" w:rsidRPr="00D3393E">
        <w:rPr>
          <w:sz w:val="26"/>
          <w:szCs w:val="26"/>
        </w:rPr>
        <w:t xml:space="preserve"> </w:t>
      </w:r>
      <w:r w:rsidR="005A429F">
        <w:rPr>
          <w:sz w:val="26"/>
          <w:szCs w:val="26"/>
        </w:rPr>
        <w:t>2,</w:t>
      </w:r>
      <w:r w:rsidR="005A429F" w:rsidRPr="005A429F">
        <w:rPr>
          <w:sz w:val="26"/>
          <w:szCs w:val="26"/>
        </w:rPr>
        <w:t>3</w:t>
      </w:r>
      <w:r w:rsidRPr="00D3393E">
        <w:rPr>
          <w:sz w:val="26"/>
          <w:szCs w:val="26"/>
        </w:rPr>
        <w:t xml:space="preserve">%, импорт – </w:t>
      </w:r>
      <w:r w:rsidR="005A429F" w:rsidRPr="009D42AD">
        <w:rPr>
          <w:sz w:val="26"/>
          <w:szCs w:val="26"/>
        </w:rPr>
        <w:t>1 996</w:t>
      </w:r>
      <w:r w:rsidR="005A429F">
        <w:rPr>
          <w:sz w:val="26"/>
          <w:szCs w:val="26"/>
        </w:rPr>
        <w:t>,</w:t>
      </w:r>
      <w:r w:rsidR="005A429F" w:rsidRPr="009D42AD">
        <w:rPr>
          <w:sz w:val="26"/>
          <w:szCs w:val="26"/>
        </w:rPr>
        <w:t>3</w:t>
      </w:r>
      <w:r w:rsidR="005A429F" w:rsidRPr="009D42AD">
        <w:rPr>
          <w:bCs/>
          <w:sz w:val="26"/>
          <w:szCs w:val="26"/>
        </w:rPr>
        <w:t xml:space="preserve"> </w:t>
      </w:r>
      <w:r w:rsidRPr="00D3393E">
        <w:rPr>
          <w:sz w:val="26"/>
          <w:szCs w:val="26"/>
        </w:rPr>
        <w:t>млн. долларов (</w:t>
      </w:r>
      <w:r w:rsidR="00243182" w:rsidRPr="00D3393E">
        <w:rPr>
          <w:sz w:val="26"/>
          <w:szCs w:val="26"/>
        </w:rPr>
        <w:t>снижение</w:t>
      </w:r>
      <w:r w:rsidRPr="00D3393E">
        <w:rPr>
          <w:sz w:val="26"/>
          <w:szCs w:val="26"/>
        </w:rPr>
        <w:t xml:space="preserve"> на </w:t>
      </w:r>
      <w:r w:rsidR="005A429F" w:rsidRPr="009D42AD">
        <w:rPr>
          <w:sz w:val="26"/>
          <w:szCs w:val="26"/>
        </w:rPr>
        <w:t>1,2</w:t>
      </w:r>
      <w:r w:rsidRPr="00D3393E">
        <w:rPr>
          <w:sz w:val="26"/>
          <w:szCs w:val="26"/>
        </w:rPr>
        <w:t xml:space="preserve">%). Сальдо сложилось положительное в сумме </w:t>
      </w:r>
      <w:r w:rsidR="005A429F">
        <w:rPr>
          <w:sz w:val="26"/>
          <w:szCs w:val="26"/>
        </w:rPr>
        <w:t>1 </w:t>
      </w:r>
      <w:r w:rsidR="005A429F" w:rsidRPr="009D42AD">
        <w:rPr>
          <w:sz w:val="26"/>
          <w:szCs w:val="26"/>
        </w:rPr>
        <w:t>489</w:t>
      </w:r>
      <w:r w:rsidR="005A429F">
        <w:rPr>
          <w:sz w:val="26"/>
          <w:szCs w:val="26"/>
        </w:rPr>
        <w:t>,</w:t>
      </w:r>
      <w:r w:rsidR="005A429F" w:rsidRPr="009D42AD">
        <w:rPr>
          <w:sz w:val="26"/>
          <w:szCs w:val="26"/>
        </w:rPr>
        <w:t>7</w:t>
      </w:r>
      <w:r w:rsidR="004F775A" w:rsidRPr="00D3393E">
        <w:rPr>
          <w:sz w:val="26"/>
          <w:szCs w:val="26"/>
        </w:rPr>
        <w:t xml:space="preserve"> </w:t>
      </w:r>
      <w:r w:rsidRPr="00D3393E">
        <w:rPr>
          <w:sz w:val="26"/>
          <w:szCs w:val="26"/>
        </w:rPr>
        <w:t xml:space="preserve">млн. </w:t>
      </w:r>
      <w:r w:rsidRPr="00D3393E">
        <w:rPr>
          <w:spacing w:val="-4"/>
          <w:sz w:val="26"/>
          <w:szCs w:val="26"/>
        </w:rPr>
        <w:t>долларов (</w:t>
      </w:r>
      <w:r w:rsidR="00993155" w:rsidRPr="00D3393E">
        <w:rPr>
          <w:spacing w:val="-4"/>
          <w:sz w:val="26"/>
          <w:szCs w:val="26"/>
        </w:rPr>
        <w:t xml:space="preserve">в </w:t>
      </w:r>
      <w:r w:rsidR="000A01C1" w:rsidRPr="00D3393E">
        <w:rPr>
          <w:spacing w:val="-4"/>
          <w:sz w:val="26"/>
          <w:szCs w:val="26"/>
        </w:rPr>
        <w:t>я</w:t>
      </w:r>
      <w:r w:rsidR="007C0D5C" w:rsidRPr="00D3393E">
        <w:rPr>
          <w:spacing w:val="-4"/>
          <w:sz w:val="26"/>
          <w:szCs w:val="26"/>
        </w:rPr>
        <w:t>нваре-</w:t>
      </w:r>
      <w:r w:rsidR="009F692A">
        <w:rPr>
          <w:spacing w:val="-4"/>
          <w:sz w:val="26"/>
          <w:szCs w:val="26"/>
        </w:rPr>
        <w:t>мае</w:t>
      </w:r>
      <w:r w:rsidR="00B719E5" w:rsidRPr="00D3393E">
        <w:rPr>
          <w:spacing w:val="-4"/>
          <w:sz w:val="26"/>
          <w:szCs w:val="26"/>
        </w:rPr>
        <w:t xml:space="preserve"> 2018</w:t>
      </w:r>
      <w:r w:rsidR="001F1F75" w:rsidRPr="00D3393E">
        <w:rPr>
          <w:spacing w:val="-4"/>
          <w:sz w:val="26"/>
          <w:szCs w:val="26"/>
        </w:rPr>
        <w:t> </w:t>
      </w:r>
      <w:r w:rsidR="00B719E5" w:rsidRPr="00D3393E">
        <w:rPr>
          <w:spacing w:val="-4"/>
          <w:sz w:val="26"/>
          <w:szCs w:val="26"/>
        </w:rPr>
        <w:t>г.</w:t>
      </w:r>
      <w:r w:rsidRPr="00D3393E">
        <w:rPr>
          <w:spacing w:val="-4"/>
          <w:sz w:val="26"/>
          <w:szCs w:val="26"/>
        </w:rPr>
        <w:t xml:space="preserve"> положительное сальдо составляло </w:t>
      </w:r>
      <w:r w:rsidR="005A429F">
        <w:rPr>
          <w:spacing w:val="-4"/>
          <w:sz w:val="26"/>
          <w:szCs w:val="26"/>
        </w:rPr>
        <w:t>1 </w:t>
      </w:r>
      <w:r w:rsidR="005A429F" w:rsidRPr="00AA31B3">
        <w:rPr>
          <w:spacing w:val="-4"/>
          <w:sz w:val="26"/>
          <w:szCs w:val="26"/>
        </w:rPr>
        <w:t>386</w:t>
      </w:r>
      <w:r w:rsidR="005A429F">
        <w:rPr>
          <w:spacing w:val="-4"/>
          <w:sz w:val="26"/>
          <w:szCs w:val="26"/>
        </w:rPr>
        <w:t>,</w:t>
      </w:r>
      <w:r w:rsidR="005A429F" w:rsidRPr="00AA31B3">
        <w:rPr>
          <w:spacing w:val="-4"/>
          <w:sz w:val="26"/>
          <w:szCs w:val="26"/>
        </w:rPr>
        <w:t>2</w:t>
      </w:r>
      <w:r w:rsidR="004F775A" w:rsidRPr="00D3393E">
        <w:rPr>
          <w:spacing w:val="-4"/>
          <w:sz w:val="26"/>
          <w:szCs w:val="26"/>
        </w:rPr>
        <w:t xml:space="preserve"> </w:t>
      </w:r>
      <w:r w:rsidRPr="00D3393E">
        <w:rPr>
          <w:spacing w:val="-4"/>
          <w:sz w:val="26"/>
          <w:szCs w:val="26"/>
        </w:rPr>
        <w:t>млн. долларов).</w:t>
      </w:r>
    </w:p>
    <w:p w:rsidR="00FD554B" w:rsidRPr="00D3393E" w:rsidRDefault="00FD554B" w:rsidP="000A7105">
      <w:pPr>
        <w:pStyle w:val="21"/>
        <w:tabs>
          <w:tab w:val="left" w:pos="1656"/>
        </w:tabs>
        <w:spacing w:before="120" w:after="120" w:line="280" w:lineRule="exact"/>
        <w:ind w:firstLine="0"/>
        <w:jc w:val="center"/>
        <w:outlineLvl w:val="0"/>
        <w:rPr>
          <w:rFonts w:ascii="Arial" w:hAnsi="Arial" w:cs="Arial"/>
          <w:b/>
          <w:bCs/>
          <w:noProof/>
          <w:sz w:val="22"/>
          <w:szCs w:val="22"/>
        </w:rPr>
      </w:pPr>
      <w:r w:rsidRPr="00D3393E">
        <w:rPr>
          <w:rFonts w:ascii="Arial" w:hAnsi="Arial" w:cs="Arial"/>
          <w:b/>
          <w:bCs/>
          <w:noProof/>
          <w:sz w:val="22"/>
          <w:szCs w:val="22"/>
        </w:rPr>
        <w:t xml:space="preserve">Экспорт и импорт услуг </w:t>
      </w:r>
    </w:p>
    <w:tbl>
      <w:tblPr>
        <w:tblW w:w="9138" w:type="dxa"/>
        <w:jc w:val="center"/>
        <w:tblLayout w:type="fixed"/>
        <w:tblLook w:val="0000" w:firstRow="0" w:lastRow="0" w:firstColumn="0" w:lastColumn="0" w:noHBand="0" w:noVBand="0"/>
      </w:tblPr>
      <w:tblGrid>
        <w:gridCol w:w="3295"/>
        <w:gridCol w:w="1947"/>
        <w:gridCol w:w="1948"/>
        <w:gridCol w:w="1948"/>
      </w:tblGrid>
      <w:tr w:rsidR="00D94453" w:rsidRPr="00D3393E" w:rsidTr="00B8282D">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D94453" w:rsidRPr="00D3393E" w:rsidRDefault="00D94453" w:rsidP="000A7105">
            <w:pPr>
              <w:spacing w:before="20" w:after="2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D94453" w:rsidRPr="00D3393E" w:rsidRDefault="007C0D5C" w:rsidP="000A7105">
            <w:pPr>
              <w:spacing w:before="60" w:after="60" w:line="200" w:lineRule="exact"/>
              <w:jc w:val="center"/>
            </w:pPr>
            <w:r w:rsidRPr="00D3393E">
              <w:rPr>
                <w:sz w:val="22"/>
                <w:szCs w:val="22"/>
              </w:rPr>
              <w:t>Январь-</w:t>
            </w:r>
            <w:r w:rsidR="009F692A">
              <w:rPr>
                <w:sz w:val="22"/>
                <w:szCs w:val="22"/>
              </w:rPr>
              <w:t>май</w:t>
            </w:r>
            <w:r w:rsidR="002E57F2" w:rsidRPr="00D3393E">
              <w:rPr>
                <w:sz w:val="22"/>
                <w:szCs w:val="22"/>
              </w:rPr>
              <w:t xml:space="preserve"> </w:t>
            </w:r>
            <w:r w:rsidR="00FC3362">
              <w:rPr>
                <w:sz w:val="22"/>
                <w:szCs w:val="22"/>
              </w:rPr>
              <w:br/>
            </w:r>
            <w:r w:rsidR="002E57F2" w:rsidRPr="00D3393E">
              <w:rPr>
                <w:sz w:val="22"/>
                <w:szCs w:val="22"/>
              </w:rPr>
              <w:t>2019 г.</w:t>
            </w:r>
            <w:r w:rsidR="00D94453" w:rsidRPr="00D3393E">
              <w:rPr>
                <w:sz w:val="22"/>
                <w:szCs w:val="22"/>
              </w:rPr>
              <w:t xml:space="preserve">, </w:t>
            </w:r>
            <w:r w:rsidR="001E17E7" w:rsidRPr="00D3393E">
              <w:rPr>
                <w:sz w:val="22"/>
                <w:szCs w:val="22"/>
              </w:rPr>
              <w:br/>
            </w:r>
            <w:r w:rsidR="00D94453" w:rsidRPr="00D3393E">
              <w:rPr>
                <w:sz w:val="22"/>
                <w:szCs w:val="22"/>
              </w:rPr>
              <w:t xml:space="preserve">млн. долл. </w:t>
            </w:r>
            <w:r w:rsidR="000B6D4D" w:rsidRPr="00D3393E">
              <w:rPr>
                <w:sz w:val="22"/>
                <w:szCs w:val="22"/>
              </w:rPr>
              <w:br/>
            </w:r>
            <w:r w:rsidR="00D94453" w:rsidRPr="00D3393E">
              <w:rPr>
                <w:sz w:val="22"/>
                <w:szCs w:val="22"/>
              </w:rP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D94453" w:rsidRPr="00D3393E" w:rsidRDefault="007C0D5C" w:rsidP="000A01C1">
            <w:pPr>
              <w:spacing w:before="60" w:after="60" w:line="200" w:lineRule="exact"/>
              <w:jc w:val="center"/>
            </w:pPr>
            <w:r w:rsidRPr="00D3393E">
              <w:rPr>
                <w:sz w:val="22"/>
                <w:szCs w:val="22"/>
              </w:rPr>
              <w:t>Январь-</w:t>
            </w:r>
            <w:r w:rsidR="009F692A">
              <w:rPr>
                <w:sz w:val="22"/>
                <w:szCs w:val="22"/>
              </w:rPr>
              <w:t>май</w:t>
            </w:r>
            <w:r w:rsidR="002E57F2" w:rsidRPr="00D3393E">
              <w:rPr>
                <w:sz w:val="22"/>
                <w:szCs w:val="22"/>
              </w:rPr>
              <w:t xml:space="preserve"> </w:t>
            </w:r>
            <w:r w:rsidR="00FC3362">
              <w:rPr>
                <w:sz w:val="22"/>
                <w:szCs w:val="22"/>
              </w:rPr>
              <w:br/>
            </w:r>
            <w:r w:rsidR="002E57F2" w:rsidRPr="00D3393E">
              <w:rPr>
                <w:sz w:val="22"/>
                <w:szCs w:val="22"/>
              </w:rPr>
              <w:t>2019 г.</w:t>
            </w:r>
            <w:r w:rsidR="00D94453" w:rsidRPr="00D3393E">
              <w:rPr>
                <w:sz w:val="22"/>
                <w:szCs w:val="22"/>
              </w:rPr>
              <w:t xml:space="preserve"> </w:t>
            </w:r>
            <w:proofErr w:type="gramStart"/>
            <w:r w:rsidR="00D94453" w:rsidRPr="00D3393E">
              <w:rPr>
                <w:sz w:val="22"/>
                <w:szCs w:val="22"/>
              </w:rPr>
              <w:t>в</w:t>
            </w:r>
            <w:proofErr w:type="gramEnd"/>
            <w:r w:rsidR="00D94453" w:rsidRPr="00D3393E">
              <w:rPr>
                <w:sz w:val="22"/>
                <w:szCs w:val="22"/>
              </w:rPr>
              <w:t xml:space="preserve"> % </w:t>
            </w:r>
            <w:proofErr w:type="gramStart"/>
            <w:r w:rsidR="00D94453" w:rsidRPr="00D3393E">
              <w:rPr>
                <w:sz w:val="22"/>
                <w:szCs w:val="22"/>
              </w:rPr>
              <w:t>к</w:t>
            </w:r>
            <w:proofErr w:type="gramEnd"/>
            <w:r w:rsidR="0011234B" w:rsidRPr="00D3393E">
              <w:rPr>
                <w:sz w:val="22"/>
                <w:szCs w:val="22"/>
              </w:rPr>
              <w:t xml:space="preserve"> </w:t>
            </w:r>
            <w:r w:rsidR="000B6D4D" w:rsidRPr="00D3393E">
              <w:rPr>
                <w:sz w:val="22"/>
                <w:szCs w:val="22"/>
              </w:rPr>
              <w:br/>
            </w:r>
            <w:r w:rsidR="000A01C1" w:rsidRPr="00D3393E">
              <w:rPr>
                <w:sz w:val="22"/>
                <w:szCs w:val="22"/>
              </w:rPr>
              <w:t>я</w:t>
            </w:r>
            <w:r w:rsidRPr="00D3393E">
              <w:rPr>
                <w:sz w:val="22"/>
                <w:szCs w:val="22"/>
              </w:rPr>
              <w:t>нварю-</w:t>
            </w:r>
            <w:r w:rsidR="009F692A">
              <w:rPr>
                <w:sz w:val="22"/>
                <w:szCs w:val="22"/>
              </w:rPr>
              <w:t>маю</w:t>
            </w:r>
            <w:r w:rsidR="00392E41" w:rsidRPr="00D3393E">
              <w:rPr>
                <w:sz w:val="22"/>
                <w:szCs w:val="22"/>
              </w:rPr>
              <w:t xml:space="preserve"> 2018</w:t>
            </w:r>
            <w:r w:rsidR="00B8282D" w:rsidRPr="00D3393E">
              <w:rPr>
                <w:sz w:val="22"/>
                <w:szCs w:val="22"/>
              </w:rPr>
              <w:t> </w:t>
            </w:r>
            <w:r w:rsidR="00392E41" w:rsidRPr="00D3393E">
              <w:rPr>
                <w:sz w:val="22"/>
                <w:szCs w:val="22"/>
              </w:rPr>
              <w:t>г.</w:t>
            </w:r>
            <w:r w:rsidR="00D94453" w:rsidRPr="00D3393E">
              <w:rPr>
                <w:sz w:val="22"/>
                <w:szCs w:val="22"/>
              </w:rPr>
              <w:t xml:space="preserve">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D94453" w:rsidRPr="00D3393E" w:rsidRDefault="00D94453" w:rsidP="000A01C1">
            <w:pPr>
              <w:spacing w:before="60" w:after="60" w:line="200" w:lineRule="exact"/>
              <w:jc w:val="center"/>
            </w:pPr>
            <w:r w:rsidRPr="00D3393E">
              <w:rPr>
                <w:sz w:val="22"/>
                <w:szCs w:val="22"/>
                <w:u w:val="single"/>
              </w:rPr>
              <w:t>Справочно</w:t>
            </w:r>
            <w:r w:rsidRPr="00D3393E">
              <w:rPr>
                <w:sz w:val="22"/>
                <w:szCs w:val="22"/>
              </w:rPr>
              <w:br/>
            </w:r>
            <w:r w:rsidR="000A01C1" w:rsidRPr="00D3393E">
              <w:rPr>
                <w:sz w:val="22"/>
                <w:szCs w:val="22"/>
              </w:rPr>
              <w:t>я</w:t>
            </w:r>
            <w:r w:rsidR="007C0D5C" w:rsidRPr="00D3393E">
              <w:rPr>
                <w:sz w:val="22"/>
                <w:szCs w:val="22"/>
              </w:rPr>
              <w:t>нварь-</w:t>
            </w:r>
            <w:r w:rsidR="009F692A">
              <w:rPr>
                <w:sz w:val="22"/>
                <w:szCs w:val="22"/>
              </w:rPr>
              <w:t>май</w:t>
            </w:r>
            <w:r w:rsidR="00392E41" w:rsidRPr="00D3393E">
              <w:rPr>
                <w:sz w:val="22"/>
                <w:szCs w:val="22"/>
              </w:rPr>
              <w:t xml:space="preserve"> </w:t>
            </w:r>
            <w:r w:rsidR="00FC3362">
              <w:rPr>
                <w:sz w:val="22"/>
                <w:szCs w:val="22"/>
              </w:rPr>
              <w:br/>
            </w:r>
            <w:r w:rsidR="00392E41" w:rsidRPr="00D3393E">
              <w:rPr>
                <w:sz w:val="22"/>
                <w:szCs w:val="22"/>
              </w:rPr>
              <w:t>2018 г.</w:t>
            </w:r>
            <w:r w:rsidRPr="00D3393E">
              <w:rPr>
                <w:sz w:val="22"/>
                <w:szCs w:val="22"/>
              </w:rPr>
              <w:t xml:space="preserve"> </w:t>
            </w:r>
            <w:proofErr w:type="gramStart"/>
            <w:r w:rsidRPr="00D3393E">
              <w:rPr>
                <w:sz w:val="22"/>
                <w:szCs w:val="22"/>
              </w:rPr>
              <w:t>в</w:t>
            </w:r>
            <w:proofErr w:type="gramEnd"/>
            <w:r w:rsidRPr="00D3393E">
              <w:rPr>
                <w:sz w:val="22"/>
                <w:szCs w:val="22"/>
              </w:rPr>
              <w:t xml:space="preserve"> % </w:t>
            </w:r>
            <w:proofErr w:type="gramStart"/>
            <w:r w:rsidRPr="00D3393E">
              <w:rPr>
                <w:sz w:val="22"/>
                <w:szCs w:val="22"/>
              </w:rPr>
              <w:t>к</w:t>
            </w:r>
            <w:proofErr w:type="gramEnd"/>
            <w:r w:rsidR="0011234B" w:rsidRPr="00D3393E">
              <w:rPr>
                <w:sz w:val="22"/>
                <w:szCs w:val="22"/>
              </w:rPr>
              <w:t xml:space="preserve"> </w:t>
            </w:r>
            <w:r w:rsidR="003F6641" w:rsidRPr="00D3393E">
              <w:rPr>
                <w:sz w:val="22"/>
                <w:szCs w:val="22"/>
              </w:rPr>
              <w:br/>
            </w:r>
            <w:r w:rsidR="000A01C1" w:rsidRPr="00D3393E">
              <w:rPr>
                <w:sz w:val="22"/>
                <w:szCs w:val="22"/>
              </w:rPr>
              <w:t>я</w:t>
            </w:r>
            <w:r w:rsidR="007C0D5C" w:rsidRPr="00D3393E">
              <w:rPr>
                <w:sz w:val="22"/>
                <w:szCs w:val="22"/>
              </w:rPr>
              <w:t>нварю-</w:t>
            </w:r>
            <w:r w:rsidR="009F692A">
              <w:rPr>
                <w:sz w:val="22"/>
                <w:szCs w:val="22"/>
              </w:rPr>
              <w:t>маю</w:t>
            </w:r>
            <w:r w:rsidR="00392E41" w:rsidRPr="00D3393E">
              <w:rPr>
                <w:sz w:val="22"/>
                <w:szCs w:val="22"/>
              </w:rPr>
              <w:t xml:space="preserve"> 2017</w:t>
            </w:r>
            <w:r w:rsidR="00B8282D" w:rsidRPr="00D3393E">
              <w:rPr>
                <w:sz w:val="22"/>
                <w:szCs w:val="22"/>
              </w:rPr>
              <w:t> </w:t>
            </w:r>
            <w:r w:rsidR="00392E41" w:rsidRPr="00D3393E">
              <w:rPr>
                <w:sz w:val="22"/>
                <w:szCs w:val="22"/>
              </w:rPr>
              <w:t>г.</w:t>
            </w:r>
          </w:p>
        </w:tc>
      </w:tr>
      <w:tr w:rsidR="00FD554B" w:rsidRPr="00D3393E" w:rsidTr="00B8282D">
        <w:trPr>
          <w:jc w:val="center"/>
        </w:trPr>
        <w:tc>
          <w:tcPr>
            <w:tcW w:w="3295" w:type="dxa"/>
            <w:tcBorders>
              <w:top w:val="single" w:sz="4" w:space="0" w:color="auto"/>
              <w:left w:val="single" w:sz="4" w:space="0" w:color="auto"/>
              <w:bottom w:val="nil"/>
              <w:right w:val="single" w:sz="4" w:space="0" w:color="auto"/>
            </w:tcBorders>
            <w:vAlign w:val="bottom"/>
          </w:tcPr>
          <w:p w:rsidR="00FD554B" w:rsidRPr="00CB7EE9" w:rsidRDefault="00FD554B" w:rsidP="00175519">
            <w:pPr>
              <w:spacing w:before="50" w:after="60" w:line="200" w:lineRule="exact"/>
              <w:rPr>
                <w:b/>
                <w:bCs/>
              </w:rPr>
            </w:pPr>
            <w:r w:rsidRPr="00CB7EE9">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FD554B" w:rsidRPr="00CB7EE9" w:rsidRDefault="00FD554B" w:rsidP="002F7107">
            <w:pPr>
              <w:spacing w:before="50" w:after="60" w:line="20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FD554B" w:rsidRPr="00CB7EE9" w:rsidRDefault="00FD554B" w:rsidP="00175519">
            <w:pPr>
              <w:spacing w:before="50" w:after="60" w:line="200" w:lineRule="exact"/>
              <w:ind w:right="567"/>
              <w:jc w:val="right"/>
            </w:pPr>
          </w:p>
        </w:tc>
        <w:tc>
          <w:tcPr>
            <w:tcW w:w="1948" w:type="dxa"/>
            <w:tcBorders>
              <w:top w:val="single" w:sz="4" w:space="0" w:color="auto"/>
              <w:left w:val="single" w:sz="4" w:space="0" w:color="auto"/>
              <w:bottom w:val="nil"/>
              <w:right w:val="single" w:sz="4" w:space="0" w:color="auto"/>
            </w:tcBorders>
            <w:vAlign w:val="bottom"/>
          </w:tcPr>
          <w:p w:rsidR="00FD554B" w:rsidRPr="00CB7EE9" w:rsidRDefault="00FD554B" w:rsidP="00175519">
            <w:pPr>
              <w:spacing w:before="50" w:after="60" w:line="200" w:lineRule="exact"/>
              <w:ind w:right="567"/>
              <w:jc w:val="right"/>
            </w:pPr>
          </w:p>
        </w:tc>
      </w:tr>
      <w:tr w:rsidR="005A429F" w:rsidRPr="00D3393E" w:rsidTr="004F775A">
        <w:trPr>
          <w:trHeight w:val="276"/>
          <w:jc w:val="center"/>
        </w:trPr>
        <w:tc>
          <w:tcPr>
            <w:tcW w:w="3295" w:type="dxa"/>
            <w:tcBorders>
              <w:top w:val="nil"/>
              <w:left w:val="single" w:sz="4" w:space="0" w:color="auto"/>
              <w:bottom w:val="nil"/>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оборот</w:t>
            </w:r>
          </w:p>
        </w:tc>
        <w:tc>
          <w:tcPr>
            <w:tcW w:w="1947" w:type="dxa"/>
            <w:tcBorders>
              <w:top w:val="nil"/>
              <w:left w:val="single" w:sz="4" w:space="0" w:color="auto"/>
              <w:bottom w:val="nil"/>
              <w:right w:val="single" w:sz="4" w:space="0" w:color="auto"/>
            </w:tcBorders>
            <w:vAlign w:val="center"/>
          </w:tcPr>
          <w:p w:rsidR="005A429F" w:rsidRPr="00715EFE" w:rsidRDefault="005A429F" w:rsidP="005A429F">
            <w:pPr>
              <w:spacing w:before="50" w:after="60" w:line="200" w:lineRule="exact"/>
              <w:ind w:right="510"/>
              <w:jc w:val="right"/>
            </w:pPr>
            <w:r w:rsidRPr="00AA31B3">
              <w:rPr>
                <w:sz w:val="22"/>
                <w:szCs w:val="22"/>
              </w:rPr>
              <w:t>5 482,3</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AA31B3">
              <w:rPr>
                <w:sz w:val="22"/>
                <w:szCs w:val="22"/>
              </w:rPr>
              <w:t>101,0</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AA31B3">
              <w:rPr>
                <w:sz w:val="22"/>
                <w:szCs w:val="22"/>
              </w:rPr>
              <w:t>122,5</w:t>
            </w:r>
          </w:p>
        </w:tc>
      </w:tr>
      <w:tr w:rsidR="005A429F" w:rsidRPr="00D3393E" w:rsidTr="004F775A">
        <w:trPr>
          <w:trHeight w:val="227"/>
          <w:jc w:val="center"/>
        </w:trPr>
        <w:tc>
          <w:tcPr>
            <w:tcW w:w="3295" w:type="dxa"/>
            <w:tcBorders>
              <w:top w:val="nil"/>
              <w:left w:val="single" w:sz="4" w:space="0" w:color="auto"/>
              <w:bottom w:val="nil"/>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экспорт</w:t>
            </w:r>
          </w:p>
        </w:tc>
        <w:tc>
          <w:tcPr>
            <w:tcW w:w="1947" w:type="dxa"/>
            <w:tcBorders>
              <w:top w:val="nil"/>
              <w:left w:val="single" w:sz="4" w:space="0" w:color="auto"/>
              <w:bottom w:val="nil"/>
              <w:right w:val="single" w:sz="4" w:space="0" w:color="auto"/>
            </w:tcBorders>
            <w:vAlign w:val="center"/>
          </w:tcPr>
          <w:p w:rsidR="005A429F" w:rsidRPr="00715EFE" w:rsidRDefault="005A429F" w:rsidP="005A429F">
            <w:pPr>
              <w:spacing w:before="50" w:after="60" w:line="200" w:lineRule="exact"/>
              <w:ind w:right="510"/>
              <w:jc w:val="right"/>
            </w:pPr>
            <w:r w:rsidRPr="00AA31B3">
              <w:rPr>
                <w:sz w:val="22"/>
                <w:szCs w:val="22"/>
              </w:rPr>
              <w:t>3 486,0</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AA31B3">
              <w:rPr>
                <w:sz w:val="22"/>
                <w:szCs w:val="22"/>
              </w:rPr>
              <w:t>102,3</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AA31B3">
              <w:rPr>
                <w:sz w:val="22"/>
                <w:szCs w:val="22"/>
              </w:rPr>
              <w:t>121,5</w:t>
            </w:r>
          </w:p>
        </w:tc>
      </w:tr>
      <w:tr w:rsidR="005A429F" w:rsidRPr="00D3393E" w:rsidTr="004F775A">
        <w:trPr>
          <w:trHeight w:val="227"/>
          <w:jc w:val="center"/>
        </w:trPr>
        <w:tc>
          <w:tcPr>
            <w:tcW w:w="3295" w:type="dxa"/>
            <w:tcBorders>
              <w:top w:val="nil"/>
              <w:left w:val="single" w:sz="4" w:space="0" w:color="auto"/>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импорт</w:t>
            </w:r>
          </w:p>
        </w:tc>
        <w:tc>
          <w:tcPr>
            <w:tcW w:w="1947" w:type="dxa"/>
            <w:tcBorders>
              <w:top w:val="nil"/>
              <w:left w:val="single" w:sz="4" w:space="0" w:color="auto"/>
              <w:right w:val="single" w:sz="4" w:space="0" w:color="auto"/>
            </w:tcBorders>
            <w:vAlign w:val="center"/>
          </w:tcPr>
          <w:p w:rsidR="005A429F" w:rsidRPr="00715EFE" w:rsidRDefault="005A429F" w:rsidP="005A429F">
            <w:pPr>
              <w:spacing w:before="50" w:after="60" w:line="200" w:lineRule="exact"/>
              <w:ind w:right="510"/>
              <w:jc w:val="right"/>
            </w:pPr>
            <w:r w:rsidRPr="00AA31B3">
              <w:rPr>
                <w:sz w:val="22"/>
                <w:szCs w:val="22"/>
              </w:rPr>
              <w:t>1 996,3</w:t>
            </w:r>
          </w:p>
        </w:tc>
        <w:tc>
          <w:tcPr>
            <w:tcW w:w="1948" w:type="dxa"/>
            <w:tcBorders>
              <w:top w:val="nil"/>
              <w:left w:val="single" w:sz="4" w:space="0" w:color="auto"/>
              <w:right w:val="single" w:sz="4" w:space="0" w:color="auto"/>
            </w:tcBorders>
            <w:vAlign w:val="bottom"/>
          </w:tcPr>
          <w:p w:rsidR="005A429F" w:rsidRPr="00715EFE" w:rsidRDefault="005A429F" w:rsidP="008C4750">
            <w:pPr>
              <w:spacing w:before="50" w:after="60" w:line="200" w:lineRule="exact"/>
              <w:ind w:right="567"/>
              <w:jc w:val="right"/>
            </w:pPr>
            <w:r w:rsidRPr="00AA31B3">
              <w:rPr>
                <w:sz w:val="22"/>
                <w:szCs w:val="22"/>
              </w:rPr>
              <w:t>98,8</w:t>
            </w:r>
          </w:p>
        </w:tc>
        <w:tc>
          <w:tcPr>
            <w:tcW w:w="1948" w:type="dxa"/>
            <w:tcBorders>
              <w:top w:val="nil"/>
              <w:left w:val="single" w:sz="4" w:space="0" w:color="auto"/>
              <w:right w:val="single" w:sz="4" w:space="0" w:color="auto"/>
            </w:tcBorders>
            <w:vAlign w:val="bottom"/>
          </w:tcPr>
          <w:p w:rsidR="005A429F" w:rsidRPr="00715EFE" w:rsidRDefault="005A429F" w:rsidP="008C4750">
            <w:pPr>
              <w:spacing w:before="50" w:after="60" w:line="200" w:lineRule="exact"/>
              <w:ind w:right="567"/>
              <w:jc w:val="right"/>
            </w:pPr>
            <w:r w:rsidRPr="00AA31B3">
              <w:rPr>
                <w:sz w:val="22"/>
                <w:szCs w:val="22"/>
              </w:rPr>
              <w:t>124,2</w:t>
            </w:r>
          </w:p>
        </w:tc>
      </w:tr>
      <w:tr w:rsidR="005A429F" w:rsidRPr="00D3393E" w:rsidTr="004F775A">
        <w:trPr>
          <w:trHeight w:val="202"/>
          <w:jc w:val="center"/>
        </w:trPr>
        <w:tc>
          <w:tcPr>
            <w:tcW w:w="3295" w:type="dxa"/>
            <w:tcBorders>
              <w:top w:val="nil"/>
              <w:left w:val="single" w:sz="4" w:space="0" w:color="auto"/>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сальдо</w:t>
            </w:r>
          </w:p>
        </w:tc>
        <w:tc>
          <w:tcPr>
            <w:tcW w:w="1947" w:type="dxa"/>
            <w:tcBorders>
              <w:top w:val="nil"/>
              <w:left w:val="single" w:sz="4" w:space="0" w:color="auto"/>
              <w:right w:val="single" w:sz="4" w:space="0" w:color="auto"/>
            </w:tcBorders>
            <w:vAlign w:val="center"/>
          </w:tcPr>
          <w:p w:rsidR="005A429F" w:rsidRPr="00715EFE" w:rsidRDefault="005A429F" w:rsidP="005A429F">
            <w:pPr>
              <w:spacing w:before="50" w:after="60" w:line="200" w:lineRule="exact"/>
              <w:ind w:right="510"/>
              <w:jc w:val="right"/>
            </w:pPr>
            <w:r w:rsidRPr="00AA31B3">
              <w:rPr>
                <w:sz w:val="22"/>
                <w:szCs w:val="22"/>
              </w:rPr>
              <w:t>1 489,7</w:t>
            </w:r>
          </w:p>
        </w:tc>
        <w:tc>
          <w:tcPr>
            <w:tcW w:w="1948" w:type="dxa"/>
            <w:tcBorders>
              <w:top w:val="nil"/>
              <w:left w:val="single" w:sz="4" w:space="0" w:color="auto"/>
              <w:right w:val="single" w:sz="4" w:space="0" w:color="auto"/>
            </w:tcBorders>
            <w:vAlign w:val="center"/>
          </w:tcPr>
          <w:p w:rsidR="005A429F" w:rsidRPr="00715EFE" w:rsidRDefault="005A429F" w:rsidP="008C4750">
            <w:pPr>
              <w:spacing w:before="50" w:after="60" w:line="200" w:lineRule="exact"/>
              <w:ind w:right="567" w:firstLineChars="100" w:firstLine="220"/>
              <w:jc w:val="right"/>
            </w:pPr>
            <w:r w:rsidRPr="00AA31B3">
              <w:rPr>
                <w:sz w:val="22"/>
                <w:szCs w:val="22"/>
              </w:rPr>
              <w:t> </w:t>
            </w:r>
          </w:p>
        </w:tc>
        <w:tc>
          <w:tcPr>
            <w:tcW w:w="1948" w:type="dxa"/>
            <w:tcBorders>
              <w:top w:val="nil"/>
              <w:left w:val="single" w:sz="4" w:space="0" w:color="auto"/>
              <w:right w:val="single" w:sz="4" w:space="0" w:color="auto"/>
            </w:tcBorders>
            <w:vAlign w:val="center"/>
          </w:tcPr>
          <w:p w:rsidR="005A429F" w:rsidRPr="00715EFE" w:rsidRDefault="005A429F" w:rsidP="00024A5C">
            <w:pPr>
              <w:spacing w:before="50" w:after="60" w:line="200" w:lineRule="exact"/>
              <w:ind w:right="567" w:firstLineChars="100" w:firstLine="240"/>
              <w:jc w:val="right"/>
            </w:pPr>
          </w:p>
        </w:tc>
      </w:tr>
      <w:tr w:rsidR="005A429F" w:rsidRPr="00D3393E" w:rsidTr="00B8282D">
        <w:trPr>
          <w:jc w:val="center"/>
        </w:trPr>
        <w:tc>
          <w:tcPr>
            <w:tcW w:w="3295" w:type="dxa"/>
            <w:tcBorders>
              <w:left w:val="single" w:sz="4" w:space="0" w:color="auto"/>
              <w:bottom w:val="nil"/>
              <w:right w:val="single" w:sz="4" w:space="0" w:color="auto"/>
            </w:tcBorders>
            <w:vAlign w:val="bottom"/>
          </w:tcPr>
          <w:p w:rsidR="005A429F" w:rsidRPr="00CB7EE9" w:rsidRDefault="005A429F" w:rsidP="00175519">
            <w:pPr>
              <w:spacing w:before="50" w:after="60" w:line="200" w:lineRule="exact"/>
              <w:ind w:left="352"/>
            </w:pPr>
            <w:r w:rsidRPr="00CB7EE9">
              <w:rPr>
                <w:sz w:val="22"/>
                <w:szCs w:val="22"/>
              </w:rPr>
              <w:t>страны СНГ</w:t>
            </w:r>
          </w:p>
        </w:tc>
        <w:tc>
          <w:tcPr>
            <w:tcW w:w="1947" w:type="dxa"/>
            <w:tcBorders>
              <w:left w:val="single" w:sz="4" w:space="0" w:color="auto"/>
              <w:bottom w:val="nil"/>
              <w:right w:val="single" w:sz="4" w:space="0" w:color="auto"/>
            </w:tcBorders>
            <w:vAlign w:val="bottom"/>
          </w:tcPr>
          <w:p w:rsidR="005A429F" w:rsidRPr="00715EFE" w:rsidRDefault="005A429F" w:rsidP="005A429F">
            <w:pPr>
              <w:spacing w:before="50" w:after="60" w:line="200" w:lineRule="exact"/>
              <w:ind w:right="510"/>
              <w:jc w:val="right"/>
            </w:pPr>
            <w:r w:rsidRPr="00CB7EE9">
              <w:rPr>
                <w:sz w:val="22"/>
                <w:szCs w:val="22"/>
              </w:rPr>
              <w:t> </w:t>
            </w:r>
          </w:p>
        </w:tc>
        <w:tc>
          <w:tcPr>
            <w:tcW w:w="1948" w:type="dxa"/>
            <w:tcBorders>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CB7EE9">
              <w:rPr>
                <w:sz w:val="22"/>
                <w:szCs w:val="22"/>
              </w:rPr>
              <w:t> </w:t>
            </w:r>
          </w:p>
        </w:tc>
        <w:tc>
          <w:tcPr>
            <w:tcW w:w="1948" w:type="dxa"/>
            <w:tcBorders>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CB7EE9">
              <w:rPr>
                <w:sz w:val="22"/>
                <w:szCs w:val="22"/>
              </w:rPr>
              <w:t> </w:t>
            </w:r>
          </w:p>
        </w:tc>
      </w:tr>
      <w:tr w:rsidR="005A429F" w:rsidRPr="00D3393E" w:rsidTr="004F775A">
        <w:trPr>
          <w:jc w:val="center"/>
        </w:trPr>
        <w:tc>
          <w:tcPr>
            <w:tcW w:w="3295" w:type="dxa"/>
            <w:tcBorders>
              <w:top w:val="nil"/>
              <w:left w:val="single" w:sz="4" w:space="0" w:color="auto"/>
              <w:bottom w:val="nil"/>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оборот</w:t>
            </w:r>
          </w:p>
        </w:tc>
        <w:tc>
          <w:tcPr>
            <w:tcW w:w="1947" w:type="dxa"/>
            <w:tcBorders>
              <w:top w:val="nil"/>
              <w:left w:val="single" w:sz="4" w:space="0" w:color="auto"/>
              <w:bottom w:val="nil"/>
              <w:right w:val="single" w:sz="4" w:space="0" w:color="auto"/>
            </w:tcBorders>
            <w:vAlign w:val="center"/>
          </w:tcPr>
          <w:p w:rsidR="005A429F" w:rsidRPr="00715EFE" w:rsidRDefault="005A429F" w:rsidP="005A429F">
            <w:pPr>
              <w:spacing w:before="50" w:after="60" w:line="200" w:lineRule="exact"/>
              <w:ind w:right="510"/>
              <w:jc w:val="right"/>
            </w:pPr>
            <w:r w:rsidRPr="00AA31B3">
              <w:rPr>
                <w:sz w:val="22"/>
                <w:szCs w:val="22"/>
              </w:rPr>
              <w:t>1 759,2</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AA31B3">
              <w:rPr>
                <w:sz w:val="22"/>
                <w:szCs w:val="22"/>
              </w:rPr>
              <w:t>95,9</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AA31B3">
              <w:rPr>
                <w:sz w:val="22"/>
                <w:szCs w:val="22"/>
              </w:rPr>
              <w:t>119,9</w:t>
            </w:r>
          </w:p>
        </w:tc>
      </w:tr>
      <w:tr w:rsidR="005A429F" w:rsidRPr="00D3393E" w:rsidTr="004F775A">
        <w:trPr>
          <w:jc w:val="center"/>
        </w:trPr>
        <w:tc>
          <w:tcPr>
            <w:tcW w:w="3295" w:type="dxa"/>
            <w:tcBorders>
              <w:top w:val="nil"/>
              <w:left w:val="single" w:sz="4" w:space="0" w:color="auto"/>
              <w:bottom w:val="nil"/>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экспорт</w:t>
            </w:r>
          </w:p>
        </w:tc>
        <w:tc>
          <w:tcPr>
            <w:tcW w:w="1947" w:type="dxa"/>
            <w:tcBorders>
              <w:top w:val="nil"/>
              <w:left w:val="single" w:sz="4" w:space="0" w:color="auto"/>
              <w:bottom w:val="nil"/>
              <w:right w:val="single" w:sz="4" w:space="0" w:color="auto"/>
            </w:tcBorders>
            <w:vAlign w:val="center"/>
          </w:tcPr>
          <w:p w:rsidR="005A429F" w:rsidRPr="00715EFE" w:rsidRDefault="005A429F" w:rsidP="005A429F">
            <w:pPr>
              <w:spacing w:before="50" w:after="60" w:line="200" w:lineRule="exact"/>
              <w:ind w:right="510"/>
              <w:jc w:val="right"/>
            </w:pPr>
            <w:r w:rsidRPr="00AA31B3">
              <w:rPr>
                <w:sz w:val="22"/>
                <w:szCs w:val="22"/>
              </w:rPr>
              <w:t>1 007,5</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AA31B3">
              <w:rPr>
                <w:sz w:val="22"/>
                <w:szCs w:val="22"/>
              </w:rPr>
              <w:t>93,2</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AA31B3">
              <w:rPr>
                <w:sz w:val="22"/>
                <w:szCs w:val="22"/>
              </w:rPr>
              <w:t>121,7</w:t>
            </w:r>
          </w:p>
        </w:tc>
      </w:tr>
      <w:tr w:rsidR="005A429F" w:rsidRPr="00D3393E" w:rsidTr="004F775A">
        <w:trPr>
          <w:jc w:val="center"/>
        </w:trPr>
        <w:tc>
          <w:tcPr>
            <w:tcW w:w="3295" w:type="dxa"/>
            <w:tcBorders>
              <w:top w:val="nil"/>
              <w:left w:val="single" w:sz="4" w:space="0" w:color="auto"/>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импорт</w:t>
            </w:r>
          </w:p>
        </w:tc>
        <w:tc>
          <w:tcPr>
            <w:tcW w:w="1947" w:type="dxa"/>
            <w:tcBorders>
              <w:top w:val="nil"/>
              <w:left w:val="single" w:sz="4" w:space="0" w:color="auto"/>
              <w:right w:val="single" w:sz="4" w:space="0" w:color="auto"/>
            </w:tcBorders>
            <w:vAlign w:val="center"/>
          </w:tcPr>
          <w:p w:rsidR="005A429F" w:rsidRPr="00715EFE" w:rsidRDefault="005A429F" w:rsidP="005A429F">
            <w:pPr>
              <w:spacing w:before="50" w:after="60" w:line="200" w:lineRule="exact"/>
              <w:ind w:right="510"/>
              <w:jc w:val="right"/>
            </w:pPr>
            <w:r w:rsidRPr="00AA31B3">
              <w:rPr>
                <w:sz w:val="22"/>
                <w:szCs w:val="22"/>
              </w:rPr>
              <w:t>751,7</w:t>
            </w:r>
          </w:p>
        </w:tc>
        <w:tc>
          <w:tcPr>
            <w:tcW w:w="1948" w:type="dxa"/>
            <w:tcBorders>
              <w:top w:val="nil"/>
              <w:left w:val="single" w:sz="4" w:space="0" w:color="auto"/>
              <w:right w:val="single" w:sz="4" w:space="0" w:color="auto"/>
            </w:tcBorders>
            <w:vAlign w:val="bottom"/>
          </w:tcPr>
          <w:p w:rsidR="005A429F" w:rsidRPr="00715EFE" w:rsidRDefault="005A429F" w:rsidP="008C4750">
            <w:pPr>
              <w:spacing w:before="50" w:after="60" w:line="200" w:lineRule="exact"/>
              <w:ind w:right="567"/>
              <w:jc w:val="right"/>
            </w:pPr>
            <w:r w:rsidRPr="00AA31B3">
              <w:rPr>
                <w:sz w:val="22"/>
                <w:szCs w:val="22"/>
              </w:rPr>
              <w:t>99,7</w:t>
            </w:r>
          </w:p>
        </w:tc>
        <w:tc>
          <w:tcPr>
            <w:tcW w:w="1948" w:type="dxa"/>
            <w:tcBorders>
              <w:top w:val="nil"/>
              <w:left w:val="single" w:sz="4" w:space="0" w:color="auto"/>
              <w:right w:val="single" w:sz="4" w:space="0" w:color="auto"/>
            </w:tcBorders>
            <w:vAlign w:val="bottom"/>
          </w:tcPr>
          <w:p w:rsidR="005A429F" w:rsidRPr="00715EFE" w:rsidRDefault="005A429F" w:rsidP="008C4750">
            <w:pPr>
              <w:spacing w:before="50" w:after="60" w:line="200" w:lineRule="exact"/>
              <w:ind w:right="567"/>
              <w:jc w:val="right"/>
            </w:pPr>
            <w:r w:rsidRPr="00AA31B3">
              <w:rPr>
                <w:sz w:val="22"/>
                <w:szCs w:val="22"/>
              </w:rPr>
              <w:t>117,5</w:t>
            </w:r>
          </w:p>
        </w:tc>
      </w:tr>
      <w:tr w:rsidR="005A429F" w:rsidRPr="00D3393E" w:rsidTr="004F775A">
        <w:trPr>
          <w:jc w:val="center"/>
        </w:trPr>
        <w:tc>
          <w:tcPr>
            <w:tcW w:w="3295" w:type="dxa"/>
            <w:tcBorders>
              <w:top w:val="nil"/>
              <w:left w:val="single" w:sz="4" w:space="0" w:color="auto"/>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сальдо</w:t>
            </w:r>
          </w:p>
        </w:tc>
        <w:tc>
          <w:tcPr>
            <w:tcW w:w="1947" w:type="dxa"/>
            <w:tcBorders>
              <w:top w:val="nil"/>
              <w:left w:val="single" w:sz="4" w:space="0" w:color="auto"/>
              <w:right w:val="single" w:sz="4" w:space="0" w:color="auto"/>
            </w:tcBorders>
            <w:vAlign w:val="center"/>
          </w:tcPr>
          <w:p w:rsidR="005A429F" w:rsidRPr="00715EFE" w:rsidRDefault="005A429F" w:rsidP="005A429F">
            <w:pPr>
              <w:spacing w:before="50" w:after="60" w:line="200" w:lineRule="exact"/>
              <w:ind w:right="510"/>
              <w:jc w:val="right"/>
            </w:pPr>
            <w:r w:rsidRPr="00AA31B3">
              <w:rPr>
                <w:sz w:val="22"/>
                <w:szCs w:val="22"/>
              </w:rPr>
              <w:t>255,8</w:t>
            </w:r>
          </w:p>
        </w:tc>
        <w:tc>
          <w:tcPr>
            <w:tcW w:w="1948" w:type="dxa"/>
            <w:tcBorders>
              <w:top w:val="nil"/>
              <w:left w:val="single" w:sz="4" w:space="0" w:color="auto"/>
              <w:right w:val="single" w:sz="4" w:space="0" w:color="auto"/>
            </w:tcBorders>
            <w:vAlign w:val="center"/>
          </w:tcPr>
          <w:p w:rsidR="005A429F" w:rsidRPr="00715EFE" w:rsidRDefault="005A429F" w:rsidP="008C4750">
            <w:pPr>
              <w:spacing w:before="50" w:after="60" w:line="200" w:lineRule="exact"/>
              <w:ind w:right="567" w:firstLineChars="100" w:firstLine="220"/>
              <w:jc w:val="right"/>
            </w:pPr>
            <w:r w:rsidRPr="00AA31B3">
              <w:rPr>
                <w:sz w:val="22"/>
                <w:szCs w:val="22"/>
              </w:rPr>
              <w:t> </w:t>
            </w:r>
          </w:p>
        </w:tc>
        <w:tc>
          <w:tcPr>
            <w:tcW w:w="1948" w:type="dxa"/>
            <w:tcBorders>
              <w:top w:val="nil"/>
              <w:left w:val="single" w:sz="4" w:space="0" w:color="auto"/>
              <w:right w:val="single" w:sz="4" w:space="0" w:color="auto"/>
            </w:tcBorders>
            <w:vAlign w:val="center"/>
          </w:tcPr>
          <w:p w:rsidR="005A429F" w:rsidRPr="00715EFE" w:rsidRDefault="005A429F" w:rsidP="00024A5C">
            <w:pPr>
              <w:spacing w:before="50" w:after="60" w:line="200" w:lineRule="exact"/>
              <w:ind w:right="567" w:firstLineChars="100" w:firstLine="240"/>
              <w:jc w:val="right"/>
            </w:pPr>
          </w:p>
        </w:tc>
      </w:tr>
      <w:tr w:rsidR="005A429F" w:rsidRPr="00D3393E" w:rsidTr="00B8282D">
        <w:trPr>
          <w:jc w:val="center"/>
        </w:trPr>
        <w:tc>
          <w:tcPr>
            <w:tcW w:w="3295" w:type="dxa"/>
            <w:tcBorders>
              <w:top w:val="nil"/>
              <w:left w:val="single" w:sz="4" w:space="0" w:color="auto"/>
              <w:right w:val="single" w:sz="4" w:space="0" w:color="auto"/>
            </w:tcBorders>
            <w:vAlign w:val="bottom"/>
          </w:tcPr>
          <w:p w:rsidR="005A429F" w:rsidRPr="00CB7EE9" w:rsidRDefault="005A429F" w:rsidP="00175519">
            <w:pPr>
              <w:spacing w:before="50" w:after="60" w:line="200" w:lineRule="exact"/>
              <w:ind w:left="635"/>
            </w:pPr>
            <w:r w:rsidRPr="00CB7EE9">
              <w:rPr>
                <w:sz w:val="22"/>
                <w:szCs w:val="22"/>
              </w:rPr>
              <w:t>государства-члены Евразийского экономического союза</w:t>
            </w:r>
          </w:p>
        </w:tc>
        <w:tc>
          <w:tcPr>
            <w:tcW w:w="1947" w:type="dxa"/>
            <w:tcBorders>
              <w:top w:val="nil"/>
              <w:left w:val="single" w:sz="4" w:space="0" w:color="auto"/>
              <w:right w:val="single" w:sz="4" w:space="0" w:color="auto"/>
            </w:tcBorders>
            <w:vAlign w:val="bottom"/>
          </w:tcPr>
          <w:p w:rsidR="005A429F" w:rsidRPr="00715EFE" w:rsidRDefault="005A429F" w:rsidP="005A429F">
            <w:pPr>
              <w:spacing w:before="50" w:after="60" w:line="200" w:lineRule="exact"/>
              <w:ind w:right="510"/>
              <w:jc w:val="right"/>
            </w:pPr>
            <w:r w:rsidRPr="00CB7EE9">
              <w:rPr>
                <w:sz w:val="22"/>
                <w:szCs w:val="22"/>
              </w:rPr>
              <w:t> </w:t>
            </w:r>
          </w:p>
        </w:tc>
        <w:tc>
          <w:tcPr>
            <w:tcW w:w="1948" w:type="dxa"/>
            <w:tcBorders>
              <w:top w:val="nil"/>
              <w:left w:val="single" w:sz="4" w:space="0" w:color="auto"/>
              <w:right w:val="single" w:sz="4" w:space="0" w:color="auto"/>
            </w:tcBorders>
            <w:vAlign w:val="bottom"/>
          </w:tcPr>
          <w:p w:rsidR="005A429F" w:rsidRPr="00715EFE" w:rsidRDefault="005A429F" w:rsidP="008C4750">
            <w:pPr>
              <w:spacing w:before="50" w:after="60" w:line="200" w:lineRule="exact"/>
              <w:ind w:right="567"/>
              <w:jc w:val="right"/>
            </w:pPr>
            <w:r w:rsidRPr="00CB7EE9">
              <w:rPr>
                <w:sz w:val="22"/>
                <w:szCs w:val="22"/>
              </w:rPr>
              <w:t> </w:t>
            </w:r>
          </w:p>
        </w:tc>
        <w:tc>
          <w:tcPr>
            <w:tcW w:w="1948" w:type="dxa"/>
            <w:tcBorders>
              <w:top w:val="nil"/>
              <w:left w:val="single" w:sz="4" w:space="0" w:color="auto"/>
              <w:right w:val="single" w:sz="4" w:space="0" w:color="auto"/>
            </w:tcBorders>
            <w:vAlign w:val="bottom"/>
          </w:tcPr>
          <w:p w:rsidR="005A429F" w:rsidRPr="00715EFE" w:rsidRDefault="005A429F" w:rsidP="008C4750">
            <w:pPr>
              <w:spacing w:before="50" w:after="60" w:line="200" w:lineRule="exact"/>
              <w:ind w:right="567"/>
              <w:jc w:val="right"/>
            </w:pPr>
          </w:p>
        </w:tc>
      </w:tr>
      <w:tr w:rsidR="005A429F" w:rsidRPr="00D3393E" w:rsidTr="005A429F">
        <w:trPr>
          <w:jc w:val="center"/>
        </w:trPr>
        <w:tc>
          <w:tcPr>
            <w:tcW w:w="3295" w:type="dxa"/>
            <w:tcBorders>
              <w:top w:val="nil"/>
              <w:left w:val="single" w:sz="4" w:space="0" w:color="auto"/>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оборот</w:t>
            </w:r>
          </w:p>
        </w:tc>
        <w:tc>
          <w:tcPr>
            <w:tcW w:w="1947" w:type="dxa"/>
            <w:tcBorders>
              <w:top w:val="nil"/>
              <w:left w:val="single" w:sz="4" w:space="0" w:color="auto"/>
              <w:right w:val="single" w:sz="4" w:space="0" w:color="auto"/>
            </w:tcBorders>
            <w:vAlign w:val="bottom"/>
          </w:tcPr>
          <w:p w:rsidR="005A429F" w:rsidRPr="00715EFE" w:rsidRDefault="005A429F" w:rsidP="005A429F">
            <w:pPr>
              <w:spacing w:before="50" w:after="60" w:line="200" w:lineRule="exact"/>
              <w:ind w:right="510"/>
              <w:jc w:val="right"/>
            </w:pPr>
            <w:r w:rsidRPr="00A112F3">
              <w:rPr>
                <w:sz w:val="22"/>
                <w:szCs w:val="22"/>
              </w:rPr>
              <w:t>1 450,4</w:t>
            </w:r>
          </w:p>
        </w:tc>
        <w:tc>
          <w:tcPr>
            <w:tcW w:w="1948" w:type="dxa"/>
            <w:tcBorders>
              <w:top w:val="nil"/>
              <w:left w:val="single" w:sz="4" w:space="0" w:color="auto"/>
              <w:right w:val="single" w:sz="4" w:space="0" w:color="auto"/>
            </w:tcBorders>
            <w:vAlign w:val="bottom"/>
          </w:tcPr>
          <w:p w:rsidR="005A429F" w:rsidRPr="00715EFE" w:rsidRDefault="005A429F" w:rsidP="008C4750">
            <w:pPr>
              <w:spacing w:before="50" w:after="60" w:line="200" w:lineRule="exact"/>
              <w:ind w:right="567"/>
              <w:jc w:val="right"/>
            </w:pPr>
            <w:r w:rsidRPr="00A112F3">
              <w:rPr>
                <w:sz w:val="22"/>
                <w:szCs w:val="22"/>
              </w:rPr>
              <w:t>89,8</w:t>
            </w:r>
          </w:p>
        </w:tc>
        <w:tc>
          <w:tcPr>
            <w:tcW w:w="1948" w:type="dxa"/>
            <w:tcBorders>
              <w:top w:val="nil"/>
              <w:left w:val="single" w:sz="4" w:space="0" w:color="auto"/>
              <w:right w:val="single" w:sz="4" w:space="0" w:color="auto"/>
            </w:tcBorders>
            <w:vAlign w:val="bottom"/>
          </w:tcPr>
          <w:p w:rsidR="005A429F" w:rsidRPr="00715EFE" w:rsidRDefault="005A429F" w:rsidP="008C4750">
            <w:pPr>
              <w:spacing w:before="50" w:after="60" w:line="200" w:lineRule="exact"/>
              <w:ind w:right="567"/>
              <w:jc w:val="right"/>
            </w:pPr>
            <w:r w:rsidRPr="00A112F3">
              <w:rPr>
                <w:sz w:val="22"/>
                <w:szCs w:val="22"/>
              </w:rPr>
              <w:t>125,4</w:t>
            </w:r>
          </w:p>
        </w:tc>
      </w:tr>
      <w:tr w:rsidR="005A429F" w:rsidRPr="00D3393E" w:rsidTr="005A429F">
        <w:trPr>
          <w:jc w:val="center"/>
        </w:trPr>
        <w:tc>
          <w:tcPr>
            <w:tcW w:w="3295" w:type="dxa"/>
            <w:tcBorders>
              <w:top w:val="nil"/>
              <w:left w:val="single" w:sz="4" w:space="0" w:color="auto"/>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экспорт</w:t>
            </w:r>
          </w:p>
        </w:tc>
        <w:tc>
          <w:tcPr>
            <w:tcW w:w="1947" w:type="dxa"/>
            <w:tcBorders>
              <w:top w:val="nil"/>
              <w:left w:val="single" w:sz="4" w:space="0" w:color="auto"/>
              <w:right w:val="single" w:sz="4" w:space="0" w:color="auto"/>
            </w:tcBorders>
            <w:vAlign w:val="bottom"/>
          </w:tcPr>
          <w:p w:rsidR="005A429F" w:rsidRPr="00715EFE" w:rsidRDefault="005A429F" w:rsidP="005A429F">
            <w:pPr>
              <w:spacing w:before="50" w:after="60" w:line="200" w:lineRule="exact"/>
              <w:ind w:right="510"/>
              <w:jc w:val="right"/>
            </w:pPr>
            <w:r w:rsidRPr="00A112F3">
              <w:rPr>
                <w:sz w:val="22"/>
                <w:szCs w:val="22"/>
              </w:rPr>
              <w:t>814,7</w:t>
            </w:r>
          </w:p>
        </w:tc>
        <w:tc>
          <w:tcPr>
            <w:tcW w:w="1948" w:type="dxa"/>
            <w:tcBorders>
              <w:top w:val="nil"/>
              <w:left w:val="single" w:sz="4" w:space="0" w:color="auto"/>
              <w:right w:val="single" w:sz="4" w:space="0" w:color="auto"/>
            </w:tcBorders>
            <w:vAlign w:val="bottom"/>
          </w:tcPr>
          <w:p w:rsidR="005A429F" w:rsidRPr="00715EFE" w:rsidRDefault="005A429F" w:rsidP="008C4750">
            <w:pPr>
              <w:spacing w:before="50" w:after="60" w:line="200" w:lineRule="exact"/>
              <w:ind w:right="567"/>
              <w:jc w:val="right"/>
            </w:pPr>
            <w:r w:rsidRPr="00A112F3">
              <w:rPr>
                <w:sz w:val="22"/>
                <w:szCs w:val="22"/>
              </w:rPr>
              <w:t>85,4</w:t>
            </w:r>
          </w:p>
        </w:tc>
        <w:tc>
          <w:tcPr>
            <w:tcW w:w="1948" w:type="dxa"/>
            <w:tcBorders>
              <w:top w:val="nil"/>
              <w:left w:val="single" w:sz="4" w:space="0" w:color="auto"/>
              <w:right w:val="single" w:sz="4" w:space="0" w:color="auto"/>
            </w:tcBorders>
            <w:vAlign w:val="bottom"/>
          </w:tcPr>
          <w:p w:rsidR="005A429F" w:rsidRPr="00715EFE" w:rsidRDefault="005A429F" w:rsidP="008C4750">
            <w:pPr>
              <w:spacing w:before="50" w:after="60" w:line="200" w:lineRule="exact"/>
              <w:ind w:right="567"/>
              <w:jc w:val="right"/>
            </w:pPr>
            <w:r w:rsidRPr="00A112F3">
              <w:rPr>
                <w:sz w:val="22"/>
                <w:szCs w:val="22"/>
              </w:rPr>
              <w:t>128,9</w:t>
            </w:r>
          </w:p>
        </w:tc>
      </w:tr>
      <w:tr w:rsidR="005A429F" w:rsidRPr="00D3393E" w:rsidTr="005A429F">
        <w:trPr>
          <w:jc w:val="center"/>
        </w:trPr>
        <w:tc>
          <w:tcPr>
            <w:tcW w:w="3295" w:type="dxa"/>
            <w:tcBorders>
              <w:top w:val="nil"/>
              <w:left w:val="single" w:sz="4" w:space="0" w:color="auto"/>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импорт</w:t>
            </w:r>
          </w:p>
        </w:tc>
        <w:tc>
          <w:tcPr>
            <w:tcW w:w="1947" w:type="dxa"/>
            <w:tcBorders>
              <w:top w:val="nil"/>
              <w:left w:val="single" w:sz="4" w:space="0" w:color="auto"/>
              <w:right w:val="single" w:sz="4" w:space="0" w:color="auto"/>
            </w:tcBorders>
            <w:vAlign w:val="bottom"/>
          </w:tcPr>
          <w:p w:rsidR="005A429F" w:rsidRPr="00715EFE" w:rsidRDefault="005A429F" w:rsidP="005A429F">
            <w:pPr>
              <w:spacing w:before="50" w:after="60" w:line="200" w:lineRule="exact"/>
              <w:ind w:right="510"/>
              <w:jc w:val="right"/>
            </w:pPr>
            <w:r w:rsidRPr="00A112F3">
              <w:rPr>
                <w:sz w:val="22"/>
                <w:szCs w:val="22"/>
              </w:rPr>
              <w:t>635,7</w:t>
            </w:r>
          </w:p>
        </w:tc>
        <w:tc>
          <w:tcPr>
            <w:tcW w:w="1948" w:type="dxa"/>
            <w:tcBorders>
              <w:top w:val="nil"/>
              <w:left w:val="single" w:sz="4" w:space="0" w:color="auto"/>
              <w:right w:val="single" w:sz="4" w:space="0" w:color="auto"/>
            </w:tcBorders>
            <w:vAlign w:val="bottom"/>
          </w:tcPr>
          <w:p w:rsidR="005A429F" w:rsidRPr="00715EFE" w:rsidRDefault="005A429F" w:rsidP="008C4750">
            <w:pPr>
              <w:spacing w:before="50" w:after="60" w:line="200" w:lineRule="exact"/>
              <w:ind w:right="567"/>
              <w:jc w:val="right"/>
            </w:pPr>
            <w:r w:rsidRPr="00A112F3">
              <w:rPr>
                <w:sz w:val="22"/>
                <w:szCs w:val="22"/>
              </w:rPr>
              <w:t>96,1</w:t>
            </w:r>
          </w:p>
        </w:tc>
        <w:tc>
          <w:tcPr>
            <w:tcW w:w="1948" w:type="dxa"/>
            <w:tcBorders>
              <w:top w:val="nil"/>
              <w:left w:val="single" w:sz="4" w:space="0" w:color="auto"/>
              <w:right w:val="single" w:sz="4" w:space="0" w:color="auto"/>
            </w:tcBorders>
            <w:vAlign w:val="bottom"/>
          </w:tcPr>
          <w:p w:rsidR="005A429F" w:rsidRPr="00715EFE" w:rsidRDefault="005A429F" w:rsidP="008C4750">
            <w:pPr>
              <w:spacing w:before="50" w:after="60" w:line="200" w:lineRule="exact"/>
              <w:ind w:right="567"/>
              <w:jc w:val="right"/>
            </w:pPr>
            <w:r w:rsidRPr="00A112F3">
              <w:rPr>
                <w:sz w:val="22"/>
                <w:szCs w:val="22"/>
              </w:rPr>
              <w:t>120,6</w:t>
            </w:r>
          </w:p>
        </w:tc>
      </w:tr>
      <w:tr w:rsidR="005A429F" w:rsidRPr="00D3393E" w:rsidTr="005A429F">
        <w:trPr>
          <w:jc w:val="center"/>
        </w:trPr>
        <w:tc>
          <w:tcPr>
            <w:tcW w:w="3295" w:type="dxa"/>
            <w:tcBorders>
              <w:top w:val="nil"/>
              <w:left w:val="single" w:sz="4" w:space="0" w:color="auto"/>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сальдо</w:t>
            </w:r>
          </w:p>
        </w:tc>
        <w:tc>
          <w:tcPr>
            <w:tcW w:w="1947" w:type="dxa"/>
            <w:tcBorders>
              <w:top w:val="nil"/>
              <w:left w:val="single" w:sz="4" w:space="0" w:color="auto"/>
              <w:right w:val="single" w:sz="4" w:space="0" w:color="auto"/>
            </w:tcBorders>
            <w:vAlign w:val="bottom"/>
          </w:tcPr>
          <w:p w:rsidR="005A429F" w:rsidRPr="00715EFE" w:rsidRDefault="005A429F" w:rsidP="005A429F">
            <w:pPr>
              <w:spacing w:before="50" w:after="60" w:line="200" w:lineRule="exact"/>
              <w:ind w:right="510"/>
              <w:jc w:val="right"/>
            </w:pPr>
            <w:r w:rsidRPr="00A112F3">
              <w:rPr>
                <w:sz w:val="22"/>
                <w:szCs w:val="22"/>
              </w:rPr>
              <w:t>179,0</w:t>
            </w:r>
          </w:p>
        </w:tc>
        <w:tc>
          <w:tcPr>
            <w:tcW w:w="1948" w:type="dxa"/>
            <w:tcBorders>
              <w:top w:val="nil"/>
              <w:left w:val="single" w:sz="4" w:space="0" w:color="auto"/>
              <w:right w:val="single" w:sz="4" w:space="0" w:color="auto"/>
            </w:tcBorders>
            <w:vAlign w:val="bottom"/>
          </w:tcPr>
          <w:p w:rsidR="005A429F" w:rsidRPr="00715EFE" w:rsidRDefault="005A429F" w:rsidP="008C4750">
            <w:pPr>
              <w:spacing w:before="50" w:after="60" w:line="200" w:lineRule="exact"/>
              <w:ind w:right="567"/>
              <w:jc w:val="right"/>
            </w:pPr>
          </w:p>
        </w:tc>
        <w:tc>
          <w:tcPr>
            <w:tcW w:w="1948" w:type="dxa"/>
            <w:tcBorders>
              <w:top w:val="nil"/>
              <w:left w:val="single" w:sz="4" w:space="0" w:color="auto"/>
              <w:right w:val="single" w:sz="4" w:space="0" w:color="auto"/>
            </w:tcBorders>
            <w:vAlign w:val="bottom"/>
          </w:tcPr>
          <w:p w:rsidR="005A429F" w:rsidRPr="00715EFE" w:rsidRDefault="005A429F" w:rsidP="008C4750">
            <w:pPr>
              <w:spacing w:before="50" w:after="60" w:line="200" w:lineRule="exact"/>
              <w:ind w:right="567"/>
              <w:jc w:val="right"/>
            </w:pPr>
          </w:p>
        </w:tc>
      </w:tr>
      <w:tr w:rsidR="005A429F" w:rsidRPr="00D3393E" w:rsidTr="00B8282D">
        <w:trPr>
          <w:cantSplit/>
          <w:jc w:val="center"/>
        </w:trPr>
        <w:tc>
          <w:tcPr>
            <w:tcW w:w="3295" w:type="dxa"/>
            <w:tcBorders>
              <w:left w:val="single" w:sz="4" w:space="0" w:color="auto"/>
              <w:bottom w:val="nil"/>
              <w:right w:val="single" w:sz="4" w:space="0" w:color="auto"/>
            </w:tcBorders>
            <w:vAlign w:val="bottom"/>
          </w:tcPr>
          <w:p w:rsidR="005A429F" w:rsidRPr="00CB7EE9" w:rsidRDefault="005A429F" w:rsidP="00175519">
            <w:pPr>
              <w:spacing w:before="50" w:after="60" w:line="200" w:lineRule="exact"/>
              <w:ind w:left="777"/>
            </w:pPr>
            <w:r w:rsidRPr="00CB7EE9">
              <w:rPr>
                <w:sz w:val="22"/>
                <w:szCs w:val="22"/>
              </w:rPr>
              <w:t>Российская Федерация</w:t>
            </w:r>
          </w:p>
        </w:tc>
        <w:tc>
          <w:tcPr>
            <w:tcW w:w="1947" w:type="dxa"/>
            <w:tcBorders>
              <w:left w:val="single" w:sz="4" w:space="0" w:color="auto"/>
              <w:bottom w:val="nil"/>
              <w:right w:val="single" w:sz="4" w:space="0" w:color="auto"/>
            </w:tcBorders>
            <w:vAlign w:val="bottom"/>
          </w:tcPr>
          <w:p w:rsidR="005A429F" w:rsidRPr="00715EFE" w:rsidRDefault="005A429F" w:rsidP="005A429F">
            <w:pPr>
              <w:spacing w:before="50" w:after="60" w:line="200" w:lineRule="exact"/>
              <w:ind w:right="510"/>
              <w:jc w:val="right"/>
            </w:pPr>
            <w:r w:rsidRPr="00CB7EE9">
              <w:rPr>
                <w:sz w:val="22"/>
                <w:szCs w:val="22"/>
              </w:rPr>
              <w:t> </w:t>
            </w:r>
          </w:p>
        </w:tc>
        <w:tc>
          <w:tcPr>
            <w:tcW w:w="1948" w:type="dxa"/>
            <w:tcBorders>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CB7EE9">
              <w:rPr>
                <w:sz w:val="22"/>
                <w:szCs w:val="22"/>
              </w:rPr>
              <w:t> </w:t>
            </w:r>
          </w:p>
        </w:tc>
        <w:tc>
          <w:tcPr>
            <w:tcW w:w="1948" w:type="dxa"/>
            <w:tcBorders>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p>
        </w:tc>
      </w:tr>
      <w:tr w:rsidR="005A429F" w:rsidRPr="00D3393E" w:rsidTr="004F775A">
        <w:trPr>
          <w:jc w:val="center"/>
        </w:trPr>
        <w:tc>
          <w:tcPr>
            <w:tcW w:w="3295" w:type="dxa"/>
            <w:tcBorders>
              <w:top w:val="nil"/>
              <w:left w:val="single" w:sz="4" w:space="0" w:color="auto"/>
              <w:bottom w:val="nil"/>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оборот</w:t>
            </w:r>
          </w:p>
        </w:tc>
        <w:tc>
          <w:tcPr>
            <w:tcW w:w="1947" w:type="dxa"/>
            <w:tcBorders>
              <w:top w:val="nil"/>
              <w:left w:val="single" w:sz="4" w:space="0" w:color="auto"/>
              <w:bottom w:val="nil"/>
              <w:right w:val="single" w:sz="4" w:space="0" w:color="auto"/>
            </w:tcBorders>
            <w:vAlign w:val="center"/>
          </w:tcPr>
          <w:p w:rsidR="005A429F" w:rsidRPr="00715EFE" w:rsidRDefault="005A429F" w:rsidP="005A429F">
            <w:pPr>
              <w:spacing w:before="50" w:after="60" w:line="200" w:lineRule="exact"/>
              <w:ind w:right="510"/>
              <w:jc w:val="right"/>
            </w:pPr>
            <w:r w:rsidRPr="0086032D">
              <w:rPr>
                <w:sz w:val="22"/>
                <w:szCs w:val="22"/>
              </w:rPr>
              <w:t>1 395,9</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86032D">
              <w:rPr>
                <w:sz w:val="22"/>
                <w:szCs w:val="22"/>
              </w:rPr>
              <w:t>89,5</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86032D">
              <w:rPr>
                <w:sz w:val="22"/>
                <w:szCs w:val="22"/>
              </w:rPr>
              <w:t>126,5</w:t>
            </w:r>
          </w:p>
        </w:tc>
      </w:tr>
      <w:tr w:rsidR="005A429F" w:rsidRPr="00D3393E" w:rsidTr="004F775A">
        <w:trPr>
          <w:jc w:val="center"/>
        </w:trPr>
        <w:tc>
          <w:tcPr>
            <w:tcW w:w="3295" w:type="dxa"/>
            <w:tcBorders>
              <w:top w:val="nil"/>
              <w:left w:val="single" w:sz="4" w:space="0" w:color="auto"/>
              <w:bottom w:val="nil"/>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экспорт</w:t>
            </w:r>
          </w:p>
        </w:tc>
        <w:tc>
          <w:tcPr>
            <w:tcW w:w="1947" w:type="dxa"/>
            <w:tcBorders>
              <w:top w:val="nil"/>
              <w:left w:val="single" w:sz="4" w:space="0" w:color="auto"/>
              <w:bottom w:val="nil"/>
              <w:right w:val="single" w:sz="4" w:space="0" w:color="auto"/>
            </w:tcBorders>
            <w:vAlign w:val="center"/>
          </w:tcPr>
          <w:p w:rsidR="005A429F" w:rsidRPr="00715EFE" w:rsidRDefault="005A429F" w:rsidP="005A429F">
            <w:pPr>
              <w:spacing w:before="50" w:after="60" w:line="200" w:lineRule="exact"/>
              <w:ind w:right="510"/>
              <w:jc w:val="right"/>
            </w:pPr>
            <w:r>
              <w:rPr>
                <w:sz w:val="22"/>
                <w:szCs w:val="22"/>
              </w:rPr>
              <w:t>776,3</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86032D">
              <w:rPr>
                <w:sz w:val="22"/>
                <w:szCs w:val="22"/>
              </w:rPr>
              <w:t>84,5</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86032D">
              <w:rPr>
                <w:sz w:val="22"/>
                <w:szCs w:val="22"/>
              </w:rPr>
              <w:t>131,4</w:t>
            </w:r>
          </w:p>
        </w:tc>
      </w:tr>
      <w:tr w:rsidR="005A429F" w:rsidRPr="00D3393E" w:rsidTr="004F775A">
        <w:trPr>
          <w:jc w:val="center"/>
        </w:trPr>
        <w:tc>
          <w:tcPr>
            <w:tcW w:w="3295" w:type="dxa"/>
            <w:tcBorders>
              <w:top w:val="nil"/>
              <w:left w:val="single" w:sz="4" w:space="0" w:color="auto"/>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импорт</w:t>
            </w:r>
          </w:p>
        </w:tc>
        <w:tc>
          <w:tcPr>
            <w:tcW w:w="1947" w:type="dxa"/>
            <w:tcBorders>
              <w:top w:val="nil"/>
              <w:left w:val="single" w:sz="4" w:space="0" w:color="auto"/>
              <w:right w:val="single" w:sz="4" w:space="0" w:color="auto"/>
            </w:tcBorders>
            <w:vAlign w:val="center"/>
          </w:tcPr>
          <w:p w:rsidR="005A429F" w:rsidRPr="00715EFE" w:rsidRDefault="005A429F" w:rsidP="005A429F">
            <w:pPr>
              <w:spacing w:before="50" w:after="60" w:line="200" w:lineRule="exact"/>
              <w:ind w:right="510"/>
              <w:jc w:val="right"/>
            </w:pPr>
            <w:r>
              <w:rPr>
                <w:sz w:val="22"/>
                <w:szCs w:val="22"/>
              </w:rPr>
              <w:t>619,6</w:t>
            </w:r>
          </w:p>
        </w:tc>
        <w:tc>
          <w:tcPr>
            <w:tcW w:w="1948" w:type="dxa"/>
            <w:tcBorders>
              <w:top w:val="nil"/>
              <w:left w:val="single" w:sz="4" w:space="0" w:color="auto"/>
              <w:right w:val="single" w:sz="4" w:space="0" w:color="auto"/>
            </w:tcBorders>
            <w:vAlign w:val="bottom"/>
          </w:tcPr>
          <w:p w:rsidR="005A429F" w:rsidRPr="00715EFE" w:rsidRDefault="005A429F" w:rsidP="008C4750">
            <w:pPr>
              <w:spacing w:before="50" w:after="60" w:line="200" w:lineRule="exact"/>
              <w:ind w:right="567"/>
              <w:jc w:val="right"/>
            </w:pPr>
            <w:r w:rsidRPr="0086032D">
              <w:rPr>
                <w:sz w:val="22"/>
                <w:szCs w:val="22"/>
              </w:rPr>
              <w:t>96,8</w:t>
            </w:r>
          </w:p>
        </w:tc>
        <w:tc>
          <w:tcPr>
            <w:tcW w:w="1948" w:type="dxa"/>
            <w:tcBorders>
              <w:top w:val="nil"/>
              <w:left w:val="single" w:sz="4" w:space="0" w:color="auto"/>
              <w:right w:val="single" w:sz="4" w:space="0" w:color="auto"/>
            </w:tcBorders>
            <w:vAlign w:val="bottom"/>
          </w:tcPr>
          <w:p w:rsidR="005A429F" w:rsidRPr="00715EFE" w:rsidRDefault="005A429F" w:rsidP="008C4750">
            <w:pPr>
              <w:spacing w:before="50" w:after="60" w:line="200" w:lineRule="exact"/>
              <w:ind w:right="567"/>
              <w:jc w:val="right"/>
            </w:pPr>
            <w:r w:rsidRPr="0086032D">
              <w:rPr>
                <w:sz w:val="22"/>
                <w:szCs w:val="22"/>
              </w:rPr>
              <w:t>120,0</w:t>
            </w:r>
          </w:p>
        </w:tc>
      </w:tr>
      <w:tr w:rsidR="005A429F" w:rsidRPr="00D3393E" w:rsidTr="004F775A">
        <w:trPr>
          <w:trHeight w:val="83"/>
          <w:jc w:val="center"/>
        </w:trPr>
        <w:tc>
          <w:tcPr>
            <w:tcW w:w="3295" w:type="dxa"/>
            <w:tcBorders>
              <w:top w:val="nil"/>
              <w:left w:val="single" w:sz="4" w:space="0" w:color="auto"/>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сальдо</w:t>
            </w:r>
          </w:p>
        </w:tc>
        <w:tc>
          <w:tcPr>
            <w:tcW w:w="1947" w:type="dxa"/>
            <w:tcBorders>
              <w:top w:val="nil"/>
              <w:left w:val="single" w:sz="4" w:space="0" w:color="auto"/>
              <w:right w:val="single" w:sz="4" w:space="0" w:color="auto"/>
            </w:tcBorders>
            <w:vAlign w:val="center"/>
          </w:tcPr>
          <w:p w:rsidR="005A429F" w:rsidRPr="00715EFE" w:rsidRDefault="005A429F" w:rsidP="005A429F">
            <w:pPr>
              <w:spacing w:before="50" w:after="60" w:line="200" w:lineRule="exact"/>
              <w:ind w:right="510"/>
              <w:jc w:val="right"/>
            </w:pPr>
            <w:r w:rsidRPr="0086032D">
              <w:rPr>
                <w:sz w:val="22"/>
                <w:szCs w:val="22"/>
              </w:rPr>
              <w:t>156,7</w:t>
            </w:r>
          </w:p>
        </w:tc>
        <w:tc>
          <w:tcPr>
            <w:tcW w:w="1948" w:type="dxa"/>
            <w:tcBorders>
              <w:top w:val="nil"/>
              <w:left w:val="single" w:sz="4" w:space="0" w:color="auto"/>
              <w:right w:val="single" w:sz="4" w:space="0" w:color="auto"/>
            </w:tcBorders>
            <w:vAlign w:val="center"/>
          </w:tcPr>
          <w:p w:rsidR="005A429F" w:rsidRPr="00715EFE" w:rsidRDefault="005A429F" w:rsidP="008C4750">
            <w:pPr>
              <w:spacing w:before="50" w:after="60" w:line="200" w:lineRule="exact"/>
              <w:ind w:right="567" w:firstLineChars="100" w:firstLine="220"/>
              <w:jc w:val="right"/>
            </w:pPr>
            <w:r>
              <w:rPr>
                <w:sz w:val="22"/>
                <w:szCs w:val="22"/>
              </w:rPr>
              <w:t> </w:t>
            </w:r>
          </w:p>
        </w:tc>
        <w:tc>
          <w:tcPr>
            <w:tcW w:w="1948" w:type="dxa"/>
            <w:tcBorders>
              <w:top w:val="nil"/>
              <w:left w:val="single" w:sz="4" w:space="0" w:color="auto"/>
              <w:right w:val="single" w:sz="4" w:space="0" w:color="auto"/>
            </w:tcBorders>
            <w:vAlign w:val="center"/>
          </w:tcPr>
          <w:p w:rsidR="005A429F" w:rsidRPr="00715EFE" w:rsidRDefault="005A429F" w:rsidP="00024A5C">
            <w:pPr>
              <w:spacing w:before="50" w:after="60" w:line="200" w:lineRule="exact"/>
              <w:ind w:right="567" w:firstLineChars="100" w:firstLine="240"/>
              <w:jc w:val="right"/>
            </w:pPr>
          </w:p>
        </w:tc>
      </w:tr>
      <w:tr w:rsidR="005A429F" w:rsidRPr="00D3393E" w:rsidTr="00B8282D">
        <w:trPr>
          <w:jc w:val="center"/>
        </w:trPr>
        <w:tc>
          <w:tcPr>
            <w:tcW w:w="3295" w:type="dxa"/>
            <w:tcBorders>
              <w:left w:val="single" w:sz="4" w:space="0" w:color="auto"/>
              <w:bottom w:val="nil"/>
              <w:right w:val="single" w:sz="4" w:space="0" w:color="auto"/>
            </w:tcBorders>
            <w:vAlign w:val="bottom"/>
          </w:tcPr>
          <w:p w:rsidR="005A429F" w:rsidRPr="00CB7EE9" w:rsidRDefault="005A429F" w:rsidP="00175519">
            <w:pPr>
              <w:spacing w:before="50" w:after="60" w:line="200" w:lineRule="exact"/>
              <w:ind w:left="352"/>
            </w:pPr>
            <w:r w:rsidRPr="00CB7EE9">
              <w:rPr>
                <w:sz w:val="22"/>
                <w:szCs w:val="22"/>
              </w:rPr>
              <w:t>страны вне СНГ</w:t>
            </w:r>
          </w:p>
        </w:tc>
        <w:tc>
          <w:tcPr>
            <w:tcW w:w="1947" w:type="dxa"/>
            <w:tcBorders>
              <w:left w:val="single" w:sz="4" w:space="0" w:color="auto"/>
              <w:bottom w:val="nil"/>
              <w:right w:val="single" w:sz="4" w:space="0" w:color="auto"/>
            </w:tcBorders>
            <w:vAlign w:val="bottom"/>
          </w:tcPr>
          <w:p w:rsidR="005A429F" w:rsidRPr="00715EFE" w:rsidRDefault="005A429F" w:rsidP="005A429F">
            <w:pPr>
              <w:spacing w:before="50" w:after="60" w:line="200" w:lineRule="exact"/>
              <w:ind w:right="510"/>
              <w:jc w:val="right"/>
            </w:pPr>
            <w:r w:rsidRPr="00CB7EE9">
              <w:rPr>
                <w:sz w:val="22"/>
                <w:szCs w:val="22"/>
              </w:rPr>
              <w:t> </w:t>
            </w:r>
          </w:p>
        </w:tc>
        <w:tc>
          <w:tcPr>
            <w:tcW w:w="1948" w:type="dxa"/>
            <w:tcBorders>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CB7EE9">
              <w:rPr>
                <w:sz w:val="22"/>
                <w:szCs w:val="22"/>
              </w:rPr>
              <w:t> </w:t>
            </w:r>
          </w:p>
        </w:tc>
        <w:tc>
          <w:tcPr>
            <w:tcW w:w="1948" w:type="dxa"/>
            <w:tcBorders>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p>
        </w:tc>
      </w:tr>
      <w:tr w:rsidR="005A429F" w:rsidRPr="00D3393E" w:rsidTr="004F775A">
        <w:trPr>
          <w:jc w:val="center"/>
        </w:trPr>
        <w:tc>
          <w:tcPr>
            <w:tcW w:w="3295" w:type="dxa"/>
            <w:tcBorders>
              <w:top w:val="nil"/>
              <w:left w:val="single" w:sz="4" w:space="0" w:color="auto"/>
              <w:bottom w:val="nil"/>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оборот</w:t>
            </w:r>
          </w:p>
        </w:tc>
        <w:tc>
          <w:tcPr>
            <w:tcW w:w="1947" w:type="dxa"/>
            <w:tcBorders>
              <w:top w:val="nil"/>
              <w:left w:val="single" w:sz="4" w:space="0" w:color="auto"/>
              <w:bottom w:val="nil"/>
              <w:right w:val="single" w:sz="4" w:space="0" w:color="auto"/>
            </w:tcBorders>
            <w:vAlign w:val="center"/>
          </w:tcPr>
          <w:p w:rsidR="005A429F" w:rsidRPr="00715EFE" w:rsidRDefault="005A429F" w:rsidP="005A429F">
            <w:pPr>
              <w:spacing w:before="50" w:after="60" w:line="200" w:lineRule="exact"/>
              <w:ind w:right="510"/>
              <w:jc w:val="right"/>
            </w:pPr>
            <w:r w:rsidRPr="0086032D">
              <w:rPr>
                <w:sz w:val="22"/>
                <w:szCs w:val="22"/>
              </w:rPr>
              <w:t>3 723,1</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86032D">
              <w:rPr>
                <w:sz w:val="22"/>
                <w:szCs w:val="22"/>
              </w:rPr>
              <w:t>103,6</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86032D">
              <w:rPr>
                <w:sz w:val="22"/>
                <w:szCs w:val="22"/>
              </w:rPr>
              <w:t>123,8</w:t>
            </w:r>
          </w:p>
        </w:tc>
      </w:tr>
      <w:tr w:rsidR="005A429F" w:rsidRPr="00D3393E" w:rsidTr="004F775A">
        <w:trPr>
          <w:jc w:val="center"/>
        </w:trPr>
        <w:tc>
          <w:tcPr>
            <w:tcW w:w="3295" w:type="dxa"/>
            <w:tcBorders>
              <w:top w:val="nil"/>
              <w:left w:val="single" w:sz="4" w:space="0" w:color="auto"/>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экспорт</w:t>
            </w:r>
          </w:p>
        </w:tc>
        <w:tc>
          <w:tcPr>
            <w:tcW w:w="1947" w:type="dxa"/>
            <w:tcBorders>
              <w:top w:val="nil"/>
              <w:left w:val="single" w:sz="4" w:space="0" w:color="auto"/>
              <w:right w:val="single" w:sz="4" w:space="0" w:color="auto"/>
            </w:tcBorders>
            <w:vAlign w:val="center"/>
          </w:tcPr>
          <w:p w:rsidR="005A429F" w:rsidRPr="00715EFE" w:rsidRDefault="005A429F" w:rsidP="005A429F">
            <w:pPr>
              <w:spacing w:before="50" w:after="60" w:line="200" w:lineRule="exact"/>
              <w:ind w:right="510"/>
              <w:jc w:val="right"/>
            </w:pPr>
            <w:r>
              <w:rPr>
                <w:sz w:val="22"/>
                <w:szCs w:val="22"/>
              </w:rPr>
              <w:t>2 478,5</w:t>
            </w:r>
          </w:p>
        </w:tc>
        <w:tc>
          <w:tcPr>
            <w:tcW w:w="1948" w:type="dxa"/>
            <w:tcBorders>
              <w:top w:val="nil"/>
              <w:left w:val="single" w:sz="4" w:space="0" w:color="auto"/>
              <w:right w:val="single" w:sz="4" w:space="0" w:color="auto"/>
            </w:tcBorders>
            <w:vAlign w:val="bottom"/>
          </w:tcPr>
          <w:p w:rsidR="005A429F" w:rsidRPr="00715EFE" w:rsidRDefault="005A429F" w:rsidP="008C4750">
            <w:pPr>
              <w:spacing w:before="50" w:after="60" w:line="200" w:lineRule="exact"/>
              <w:ind w:right="567"/>
              <w:jc w:val="right"/>
            </w:pPr>
            <w:r w:rsidRPr="0086032D">
              <w:rPr>
                <w:sz w:val="22"/>
                <w:szCs w:val="22"/>
              </w:rPr>
              <w:t>106,5</w:t>
            </w:r>
          </w:p>
        </w:tc>
        <w:tc>
          <w:tcPr>
            <w:tcW w:w="1948" w:type="dxa"/>
            <w:tcBorders>
              <w:top w:val="nil"/>
              <w:left w:val="single" w:sz="4" w:space="0" w:color="auto"/>
              <w:right w:val="single" w:sz="4" w:space="0" w:color="auto"/>
            </w:tcBorders>
            <w:vAlign w:val="bottom"/>
          </w:tcPr>
          <w:p w:rsidR="005A429F" w:rsidRPr="00715EFE" w:rsidRDefault="005A429F" w:rsidP="008C4750">
            <w:pPr>
              <w:spacing w:before="50" w:after="60" w:line="200" w:lineRule="exact"/>
              <w:ind w:right="567"/>
              <w:jc w:val="right"/>
            </w:pPr>
            <w:r w:rsidRPr="0086032D">
              <w:rPr>
                <w:sz w:val="22"/>
                <w:szCs w:val="22"/>
              </w:rPr>
              <w:t>121,4</w:t>
            </w:r>
          </w:p>
        </w:tc>
      </w:tr>
      <w:tr w:rsidR="005A429F" w:rsidRPr="00D3393E" w:rsidTr="004F775A">
        <w:trPr>
          <w:jc w:val="center"/>
        </w:trPr>
        <w:tc>
          <w:tcPr>
            <w:tcW w:w="3295" w:type="dxa"/>
            <w:tcBorders>
              <w:top w:val="nil"/>
              <w:left w:val="single" w:sz="4" w:space="0" w:color="auto"/>
              <w:bottom w:val="nil"/>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импорт</w:t>
            </w:r>
          </w:p>
        </w:tc>
        <w:tc>
          <w:tcPr>
            <w:tcW w:w="1947" w:type="dxa"/>
            <w:tcBorders>
              <w:top w:val="nil"/>
              <w:left w:val="single" w:sz="4" w:space="0" w:color="auto"/>
              <w:bottom w:val="nil"/>
              <w:right w:val="single" w:sz="4" w:space="0" w:color="auto"/>
            </w:tcBorders>
            <w:vAlign w:val="center"/>
          </w:tcPr>
          <w:p w:rsidR="005A429F" w:rsidRPr="00715EFE" w:rsidRDefault="005A429F" w:rsidP="005A429F">
            <w:pPr>
              <w:spacing w:before="50" w:after="60" w:line="200" w:lineRule="exact"/>
              <w:ind w:right="510"/>
              <w:jc w:val="right"/>
            </w:pPr>
            <w:r>
              <w:rPr>
                <w:sz w:val="22"/>
                <w:szCs w:val="22"/>
              </w:rPr>
              <w:t>1 244,6</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86032D">
              <w:rPr>
                <w:sz w:val="22"/>
                <w:szCs w:val="22"/>
              </w:rPr>
              <w:t>98,3</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86032D">
              <w:rPr>
                <w:sz w:val="22"/>
                <w:szCs w:val="22"/>
              </w:rPr>
              <w:t>128,5</w:t>
            </w:r>
          </w:p>
        </w:tc>
      </w:tr>
      <w:tr w:rsidR="005A429F" w:rsidRPr="00D3393E" w:rsidTr="004F775A">
        <w:trPr>
          <w:trHeight w:val="60"/>
          <w:jc w:val="center"/>
        </w:trPr>
        <w:tc>
          <w:tcPr>
            <w:tcW w:w="3295" w:type="dxa"/>
            <w:tcBorders>
              <w:top w:val="nil"/>
              <w:left w:val="single" w:sz="4" w:space="0" w:color="auto"/>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сальдо</w:t>
            </w:r>
          </w:p>
        </w:tc>
        <w:tc>
          <w:tcPr>
            <w:tcW w:w="1947" w:type="dxa"/>
            <w:tcBorders>
              <w:top w:val="nil"/>
              <w:left w:val="single" w:sz="4" w:space="0" w:color="auto"/>
              <w:right w:val="single" w:sz="4" w:space="0" w:color="auto"/>
            </w:tcBorders>
            <w:vAlign w:val="center"/>
          </w:tcPr>
          <w:p w:rsidR="005A429F" w:rsidRPr="00715EFE" w:rsidRDefault="005A429F" w:rsidP="005A429F">
            <w:pPr>
              <w:spacing w:before="50" w:after="60" w:line="200" w:lineRule="exact"/>
              <w:ind w:right="510"/>
              <w:jc w:val="right"/>
            </w:pPr>
            <w:r w:rsidRPr="0086032D">
              <w:rPr>
                <w:sz w:val="22"/>
                <w:szCs w:val="22"/>
              </w:rPr>
              <w:t>1 233,9</w:t>
            </w:r>
          </w:p>
        </w:tc>
        <w:tc>
          <w:tcPr>
            <w:tcW w:w="1948" w:type="dxa"/>
            <w:tcBorders>
              <w:top w:val="nil"/>
              <w:left w:val="single" w:sz="4" w:space="0" w:color="auto"/>
              <w:right w:val="single" w:sz="4" w:space="0" w:color="auto"/>
            </w:tcBorders>
            <w:vAlign w:val="center"/>
          </w:tcPr>
          <w:p w:rsidR="005A429F" w:rsidRPr="00715EFE" w:rsidRDefault="005A429F" w:rsidP="008C4750">
            <w:pPr>
              <w:spacing w:before="50" w:after="60" w:line="200" w:lineRule="exact"/>
              <w:ind w:right="567"/>
            </w:pPr>
            <w:r>
              <w:rPr>
                <w:sz w:val="22"/>
                <w:szCs w:val="22"/>
              </w:rPr>
              <w:t> </w:t>
            </w:r>
          </w:p>
        </w:tc>
        <w:tc>
          <w:tcPr>
            <w:tcW w:w="1948" w:type="dxa"/>
            <w:tcBorders>
              <w:top w:val="nil"/>
              <w:left w:val="single" w:sz="4" w:space="0" w:color="auto"/>
              <w:right w:val="single" w:sz="4" w:space="0" w:color="auto"/>
            </w:tcBorders>
            <w:vAlign w:val="center"/>
          </w:tcPr>
          <w:p w:rsidR="005A429F" w:rsidRPr="00715EFE" w:rsidRDefault="005A429F" w:rsidP="008C4750">
            <w:pPr>
              <w:spacing w:before="50" w:after="60" w:line="200" w:lineRule="exact"/>
              <w:ind w:right="567"/>
            </w:pPr>
          </w:p>
        </w:tc>
      </w:tr>
      <w:tr w:rsidR="005A429F" w:rsidRPr="00D3393E" w:rsidTr="00B8282D">
        <w:trPr>
          <w:trHeight w:val="60"/>
          <w:jc w:val="center"/>
        </w:trPr>
        <w:tc>
          <w:tcPr>
            <w:tcW w:w="3295" w:type="dxa"/>
            <w:tcBorders>
              <w:left w:val="single" w:sz="4" w:space="0" w:color="auto"/>
              <w:bottom w:val="nil"/>
              <w:right w:val="single" w:sz="4" w:space="0" w:color="auto"/>
            </w:tcBorders>
            <w:vAlign w:val="bottom"/>
          </w:tcPr>
          <w:p w:rsidR="005A429F" w:rsidRPr="00CB7EE9" w:rsidRDefault="005A429F" w:rsidP="00175519">
            <w:pPr>
              <w:spacing w:before="50" w:after="60" w:line="200" w:lineRule="exact"/>
              <w:ind w:left="635"/>
            </w:pPr>
            <w:r w:rsidRPr="00CB7EE9">
              <w:rPr>
                <w:sz w:val="22"/>
                <w:szCs w:val="22"/>
              </w:rPr>
              <w:t>страны ЕС</w:t>
            </w:r>
          </w:p>
        </w:tc>
        <w:tc>
          <w:tcPr>
            <w:tcW w:w="1947" w:type="dxa"/>
            <w:tcBorders>
              <w:left w:val="single" w:sz="4" w:space="0" w:color="auto"/>
              <w:bottom w:val="nil"/>
              <w:right w:val="single" w:sz="4" w:space="0" w:color="auto"/>
            </w:tcBorders>
            <w:vAlign w:val="bottom"/>
          </w:tcPr>
          <w:p w:rsidR="005A429F" w:rsidRPr="00715EFE" w:rsidRDefault="005A429F" w:rsidP="005A429F">
            <w:pPr>
              <w:spacing w:before="50" w:after="60" w:line="200" w:lineRule="exact"/>
              <w:ind w:right="510"/>
              <w:jc w:val="right"/>
            </w:pPr>
          </w:p>
        </w:tc>
        <w:tc>
          <w:tcPr>
            <w:tcW w:w="1948" w:type="dxa"/>
            <w:tcBorders>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p>
        </w:tc>
        <w:tc>
          <w:tcPr>
            <w:tcW w:w="1948" w:type="dxa"/>
            <w:tcBorders>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p>
        </w:tc>
      </w:tr>
      <w:tr w:rsidR="005A429F" w:rsidRPr="00D3393E" w:rsidTr="005A429F">
        <w:trPr>
          <w:trHeight w:val="60"/>
          <w:jc w:val="center"/>
        </w:trPr>
        <w:tc>
          <w:tcPr>
            <w:tcW w:w="3295" w:type="dxa"/>
            <w:tcBorders>
              <w:top w:val="nil"/>
              <w:left w:val="single" w:sz="4" w:space="0" w:color="auto"/>
              <w:bottom w:val="nil"/>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оборот</w:t>
            </w:r>
          </w:p>
        </w:tc>
        <w:tc>
          <w:tcPr>
            <w:tcW w:w="1947" w:type="dxa"/>
            <w:tcBorders>
              <w:top w:val="nil"/>
              <w:left w:val="single" w:sz="4" w:space="0" w:color="auto"/>
              <w:bottom w:val="nil"/>
              <w:right w:val="single" w:sz="4" w:space="0" w:color="auto"/>
            </w:tcBorders>
            <w:vAlign w:val="bottom"/>
          </w:tcPr>
          <w:p w:rsidR="005A429F" w:rsidRPr="00715EFE" w:rsidRDefault="005A429F" w:rsidP="005A429F">
            <w:pPr>
              <w:spacing w:before="50" w:after="60" w:line="200" w:lineRule="exact"/>
              <w:ind w:right="510"/>
              <w:jc w:val="right"/>
            </w:pPr>
            <w:r w:rsidRPr="00A112F3">
              <w:rPr>
                <w:sz w:val="22"/>
                <w:szCs w:val="22"/>
              </w:rPr>
              <w:t>2 508,2</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A112F3">
              <w:rPr>
                <w:sz w:val="22"/>
                <w:szCs w:val="22"/>
              </w:rPr>
              <w:t>107,8</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A112F3">
              <w:rPr>
                <w:sz w:val="22"/>
                <w:szCs w:val="22"/>
              </w:rPr>
              <w:t>123,0</w:t>
            </w:r>
          </w:p>
        </w:tc>
      </w:tr>
      <w:tr w:rsidR="005A429F" w:rsidRPr="00D3393E" w:rsidTr="005A429F">
        <w:trPr>
          <w:trHeight w:val="60"/>
          <w:jc w:val="center"/>
        </w:trPr>
        <w:tc>
          <w:tcPr>
            <w:tcW w:w="3295" w:type="dxa"/>
            <w:tcBorders>
              <w:top w:val="nil"/>
              <w:left w:val="single" w:sz="4" w:space="0" w:color="auto"/>
              <w:bottom w:val="nil"/>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экспорт</w:t>
            </w:r>
          </w:p>
        </w:tc>
        <w:tc>
          <w:tcPr>
            <w:tcW w:w="1947" w:type="dxa"/>
            <w:tcBorders>
              <w:top w:val="nil"/>
              <w:left w:val="single" w:sz="4" w:space="0" w:color="auto"/>
              <w:bottom w:val="nil"/>
              <w:right w:val="single" w:sz="4" w:space="0" w:color="auto"/>
            </w:tcBorders>
            <w:vAlign w:val="bottom"/>
          </w:tcPr>
          <w:p w:rsidR="005A429F" w:rsidRPr="00715EFE" w:rsidRDefault="005A429F" w:rsidP="005A429F">
            <w:pPr>
              <w:spacing w:before="50" w:after="60" w:line="200" w:lineRule="exact"/>
              <w:ind w:right="510"/>
              <w:jc w:val="right"/>
            </w:pPr>
            <w:r w:rsidRPr="00A112F3">
              <w:rPr>
                <w:sz w:val="22"/>
                <w:szCs w:val="22"/>
              </w:rPr>
              <w:t>1 631,2</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A112F3">
              <w:rPr>
                <w:sz w:val="22"/>
                <w:szCs w:val="22"/>
              </w:rPr>
              <w:t>105,9</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A112F3">
              <w:rPr>
                <w:sz w:val="22"/>
                <w:szCs w:val="22"/>
              </w:rPr>
              <w:t>123,6</w:t>
            </w:r>
          </w:p>
        </w:tc>
      </w:tr>
      <w:tr w:rsidR="005A429F" w:rsidRPr="00D3393E" w:rsidTr="005A429F">
        <w:trPr>
          <w:trHeight w:val="60"/>
          <w:jc w:val="center"/>
        </w:trPr>
        <w:tc>
          <w:tcPr>
            <w:tcW w:w="3295" w:type="dxa"/>
            <w:tcBorders>
              <w:top w:val="nil"/>
              <w:left w:val="single" w:sz="4" w:space="0" w:color="auto"/>
              <w:bottom w:val="nil"/>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импорт</w:t>
            </w:r>
          </w:p>
        </w:tc>
        <w:tc>
          <w:tcPr>
            <w:tcW w:w="1947" w:type="dxa"/>
            <w:tcBorders>
              <w:top w:val="nil"/>
              <w:left w:val="single" w:sz="4" w:space="0" w:color="auto"/>
              <w:bottom w:val="nil"/>
              <w:right w:val="single" w:sz="4" w:space="0" w:color="auto"/>
            </w:tcBorders>
            <w:vAlign w:val="bottom"/>
          </w:tcPr>
          <w:p w:rsidR="005A429F" w:rsidRPr="00715EFE" w:rsidRDefault="005A429F" w:rsidP="005A429F">
            <w:pPr>
              <w:spacing w:before="50" w:after="60" w:line="200" w:lineRule="exact"/>
              <w:ind w:right="510"/>
              <w:jc w:val="right"/>
            </w:pPr>
            <w:r w:rsidRPr="00A112F3">
              <w:rPr>
                <w:sz w:val="22"/>
                <w:szCs w:val="22"/>
              </w:rPr>
              <w:t>877,0</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A112F3">
              <w:rPr>
                <w:sz w:val="22"/>
                <w:szCs w:val="22"/>
              </w:rPr>
              <w:t>111,5</w:t>
            </w:r>
          </w:p>
        </w:tc>
        <w:tc>
          <w:tcPr>
            <w:tcW w:w="1948" w:type="dxa"/>
            <w:tcBorders>
              <w:top w:val="nil"/>
              <w:left w:val="single" w:sz="4" w:space="0" w:color="auto"/>
              <w:bottom w:val="nil"/>
              <w:right w:val="single" w:sz="4" w:space="0" w:color="auto"/>
            </w:tcBorders>
            <w:vAlign w:val="bottom"/>
          </w:tcPr>
          <w:p w:rsidR="005A429F" w:rsidRPr="00715EFE" w:rsidRDefault="005A429F" w:rsidP="008C4750">
            <w:pPr>
              <w:spacing w:before="50" w:after="60" w:line="200" w:lineRule="exact"/>
              <w:ind w:right="567"/>
              <w:jc w:val="right"/>
            </w:pPr>
            <w:r w:rsidRPr="00A112F3">
              <w:rPr>
                <w:sz w:val="22"/>
                <w:szCs w:val="22"/>
              </w:rPr>
              <w:t>121,8</w:t>
            </w:r>
          </w:p>
        </w:tc>
      </w:tr>
      <w:tr w:rsidR="005A429F" w:rsidRPr="00D3393E" w:rsidTr="005A429F">
        <w:trPr>
          <w:trHeight w:val="60"/>
          <w:jc w:val="center"/>
        </w:trPr>
        <w:tc>
          <w:tcPr>
            <w:tcW w:w="3295" w:type="dxa"/>
            <w:tcBorders>
              <w:top w:val="nil"/>
              <w:left w:val="single" w:sz="4" w:space="0" w:color="auto"/>
              <w:bottom w:val="double" w:sz="4" w:space="0" w:color="auto"/>
              <w:right w:val="single" w:sz="4" w:space="0" w:color="auto"/>
            </w:tcBorders>
            <w:vAlign w:val="bottom"/>
          </w:tcPr>
          <w:p w:rsidR="005A429F" w:rsidRPr="00CB7EE9" w:rsidRDefault="005A429F" w:rsidP="00175519">
            <w:pPr>
              <w:spacing w:before="50" w:after="60" w:line="200" w:lineRule="exact"/>
              <w:ind w:left="919"/>
            </w:pPr>
            <w:r w:rsidRPr="00CB7EE9">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5A429F" w:rsidRPr="00715EFE" w:rsidRDefault="005A429F" w:rsidP="005A429F">
            <w:pPr>
              <w:spacing w:before="50" w:after="60" w:line="200" w:lineRule="exact"/>
              <w:ind w:right="510"/>
              <w:jc w:val="right"/>
            </w:pPr>
            <w:r w:rsidRPr="00A112F3">
              <w:rPr>
                <w:sz w:val="22"/>
                <w:szCs w:val="22"/>
              </w:rPr>
              <w:t>754,2</w:t>
            </w:r>
          </w:p>
        </w:tc>
        <w:tc>
          <w:tcPr>
            <w:tcW w:w="1948" w:type="dxa"/>
            <w:tcBorders>
              <w:top w:val="nil"/>
              <w:left w:val="single" w:sz="4" w:space="0" w:color="auto"/>
              <w:bottom w:val="double" w:sz="4" w:space="0" w:color="auto"/>
              <w:right w:val="single" w:sz="4" w:space="0" w:color="auto"/>
            </w:tcBorders>
            <w:vAlign w:val="bottom"/>
          </w:tcPr>
          <w:p w:rsidR="005A429F" w:rsidRPr="00715EFE" w:rsidRDefault="005A429F" w:rsidP="008C4750">
            <w:pPr>
              <w:spacing w:before="50" w:after="60" w:line="200" w:lineRule="exact"/>
              <w:ind w:right="567"/>
              <w:jc w:val="right"/>
            </w:pPr>
          </w:p>
        </w:tc>
        <w:tc>
          <w:tcPr>
            <w:tcW w:w="1948" w:type="dxa"/>
            <w:tcBorders>
              <w:top w:val="nil"/>
              <w:left w:val="single" w:sz="4" w:space="0" w:color="auto"/>
              <w:bottom w:val="double" w:sz="4" w:space="0" w:color="auto"/>
              <w:right w:val="single" w:sz="4" w:space="0" w:color="auto"/>
            </w:tcBorders>
            <w:vAlign w:val="bottom"/>
          </w:tcPr>
          <w:p w:rsidR="005A429F" w:rsidRPr="00715EFE" w:rsidRDefault="005A429F" w:rsidP="008C4750">
            <w:pPr>
              <w:spacing w:before="50" w:after="60" w:line="200" w:lineRule="exact"/>
              <w:ind w:right="567"/>
              <w:jc w:val="right"/>
            </w:pPr>
          </w:p>
        </w:tc>
      </w:tr>
    </w:tbl>
    <w:p w:rsidR="00912BA1" w:rsidRPr="00D3393E" w:rsidRDefault="00912BA1" w:rsidP="00912BA1">
      <w:pPr>
        <w:pStyle w:val="21"/>
        <w:spacing w:before="120" w:line="340" w:lineRule="exact"/>
        <w:ind w:firstLine="709"/>
        <w:rPr>
          <w:sz w:val="26"/>
          <w:szCs w:val="26"/>
        </w:rPr>
      </w:pPr>
      <w:r w:rsidRPr="00D3393E">
        <w:rPr>
          <w:sz w:val="26"/>
          <w:szCs w:val="26"/>
        </w:rPr>
        <w:lastRenderedPageBreak/>
        <w:t>Из общего объема экспорта услуг республики в январе-</w:t>
      </w:r>
      <w:r>
        <w:rPr>
          <w:sz w:val="26"/>
          <w:szCs w:val="26"/>
        </w:rPr>
        <w:t>мае</w:t>
      </w:r>
      <w:r w:rsidRPr="00D3393E">
        <w:rPr>
          <w:sz w:val="26"/>
          <w:szCs w:val="26"/>
        </w:rPr>
        <w:t xml:space="preserve"> 2019 г. </w:t>
      </w:r>
      <w:r w:rsidRPr="00D3393E">
        <w:rPr>
          <w:sz w:val="26"/>
          <w:szCs w:val="26"/>
        </w:rPr>
        <w:br/>
        <w:t xml:space="preserve">на долю стран ЕАЭС приходилось </w:t>
      </w:r>
      <w:r>
        <w:rPr>
          <w:sz w:val="26"/>
          <w:szCs w:val="26"/>
        </w:rPr>
        <w:t>2</w:t>
      </w:r>
      <w:r w:rsidRPr="00A112F3">
        <w:rPr>
          <w:sz w:val="26"/>
          <w:szCs w:val="26"/>
        </w:rPr>
        <w:t>3</w:t>
      </w:r>
      <w:r w:rsidRPr="00D3393E">
        <w:rPr>
          <w:sz w:val="26"/>
          <w:szCs w:val="26"/>
        </w:rPr>
        <w:t>,</w:t>
      </w:r>
      <w:r w:rsidRPr="00A112F3">
        <w:rPr>
          <w:sz w:val="26"/>
          <w:szCs w:val="26"/>
        </w:rPr>
        <w:t>4</w:t>
      </w:r>
      <w:r w:rsidRPr="00D3393E">
        <w:rPr>
          <w:sz w:val="26"/>
          <w:szCs w:val="26"/>
        </w:rPr>
        <w:t xml:space="preserve">%, из них на Российскую Федерацию – </w:t>
      </w:r>
      <w:r>
        <w:rPr>
          <w:sz w:val="26"/>
          <w:szCs w:val="26"/>
        </w:rPr>
        <w:t>2</w:t>
      </w:r>
      <w:r w:rsidRPr="00A112F3">
        <w:rPr>
          <w:sz w:val="26"/>
          <w:szCs w:val="26"/>
        </w:rPr>
        <w:t>2</w:t>
      </w:r>
      <w:r>
        <w:rPr>
          <w:sz w:val="26"/>
          <w:szCs w:val="26"/>
        </w:rPr>
        <w:t>,</w:t>
      </w:r>
      <w:r w:rsidRPr="00A112F3">
        <w:rPr>
          <w:sz w:val="26"/>
          <w:szCs w:val="26"/>
        </w:rPr>
        <w:t>3</w:t>
      </w:r>
      <w:r w:rsidRPr="00D3393E">
        <w:rPr>
          <w:sz w:val="26"/>
          <w:szCs w:val="26"/>
        </w:rPr>
        <w:t xml:space="preserve">%, стран ЕС – </w:t>
      </w:r>
      <w:r>
        <w:rPr>
          <w:sz w:val="26"/>
          <w:szCs w:val="26"/>
        </w:rPr>
        <w:t>4</w:t>
      </w:r>
      <w:r w:rsidRPr="00A112F3">
        <w:rPr>
          <w:sz w:val="26"/>
          <w:szCs w:val="26"/>
        </w:rPr>
        <w:t>6</w:t>
      </w:r>
      <w:r w:rsidRPr="00D3393E">
        <w:rPr>
          <w:sz w:val="26"/>
          <w:szCs w:val="26"/>
        </w:rPr>
        <w:t>,</w:t>
      </w:r>
      <w:r w:rsidRPr="00A112F3">
        <w:rPr>
          <w:sz w:val="26"/>
          <w:szCs w:val="26"/>
        </w:rPr>
        <w:t>8</w:t>
      </w:r>
      <w:r w:rsidRPr="00D3393E">
        <w:rPr>
          <w:sz w:val="26"/>
          <w:szCs w:val="26"/>
        </w:rPr>
        <w:t xml:space="preserve">%, остальных стран – 29,8%. Импорт из стран ЕАЭС составил </w:t>
      </w:r>
      <w:r>
        <w:rPr>
          <w:sz w:val="26"/>
          <w:szCs w:val="26"/>
        </w:rPr>
        <w:t>31</w:t>
      </w:r>
      <w:r w:rsidRPr="00A112F3">
        <w:rPr>
          <w:sz w:val="26"/>
          <w:szCs w:val="26"/>
        </w:rPr>
        <w:t>,8</w:t>
      </w:r>
      <w:r w:rsidRPr="00D3393E">
        <w:rPr>
          <w:sz w:val="26"/>
          <w:szCs w:val="26"/>
        </w:rPr>
        <w:t xml:space="preserve">% общего объема импорта, из них из Российской Федерации – </w:t>
      </w:r>
      <w:r>
        <w:rPr>
          <w:sz w:val="26"/>
          <w:szCs w:val="26"/>
        </w:rPr>
        <w:t>31</w:t>
      </w:r>
      <w:r w:rsidRPr="00D3393E">
        <w:rPr>
          <w:sz w:val="26"/>
          <w:szCs w:val="26"/>
        </w:rPr>
        <w:t xml:space="preserve">%, стран ЕС – </w:t>
      </w:r>
      <w:r>
        <w:rPr>
          <w:sz w:val="26"/>
          <w:szCs w:val="26"/>
        </w:rPr>
        <w:t>4</w:t>
      </w:r>
      <w:r w:rsidRPr="00A112F3">
        <w:rPr>
          <w:sz w:val="26"/>
          <w:szCs w:val="26"/>
        </w:rPr>
        <w:t>3</w:t>
      </w:r>
      <w:r w:rsidRPr="00D3393E">
        <w:rPr>
          <w:sz w:val="26"/>
          <w:szCs w:val="26"/>
        </w:rPr>
        <w:t>,</w:t>
      </w:r>
      <w:r w:rsidRPr="00A112F3">
        <w:rPr>
          <w:sz w:val="26"/>
          <w:szCs w:val="26"/>
        </w:rPr>
        <w:t>9</w:t>
      </w:r>
      <w:r w:rsidRPr="00D3393E">
        <w:rPr>
          <w:sz w:val="26"/>
          <w:szCs w:val="26"/>
        </w:rPr>
        <w:t xml:space="preserve">%, остальных стран – </w:t>
      </w:r>
      <w:r>
        <w:rPr>
          <w:sz w:val="26"/>
          <w:szCs w:val="26"/>
        </w:rPr>
        <w:t>2</w:t>
      </w:r>
      <w:r w:rsidRPr="00A112F3">
        <w:rPr>
          <w:sz w:val="26"/>
          <w:szCs w:val="26"/>
        </w:rPr>
        <w:t>4</w:t>
      </w:r>
      <w:r>
        <w:rPr>
          <w:sz w:val="26"/>
          <w:szCs w:val="26"/>
        </w:rPr>
        <w:t>,</w:t>
      </w:r>
      <w:r w:rsidRPr="00315C43">
        <w:rPr>
          <w:sz w:val="26"/>
          <w:szCs w:val="26"/>
        </w:rPr>
        <w:t>3</w:t>
      </w:r>
      <w:r w:rsidRPr="00D3393E">
        <w:rPr>
          <w:sz w:val="26"/>
          <w:szCs w:val="26"/>
        </w:rPr>
        <w:t>%.</w:t>
      </w:r>
    </w:p>
    <w:p w:rsidR="00FD554B" w:rsidRPr="00D3393E" w:rsidRDefault="00FD554B" w:rsidP="0048086B">
      <w:pPr>
        <w:pStyle w:val="21"/>
        <w:tabs>
          <w:tab w:val="left" w:pos="1656"/>
        </w:tabs>
        <w:spacing w:before="200" w:after="120" w:line="280" w:lineRule="exact"/>
        <w:ind w:firstLine="0"/>
        <w:jc w:val="center"/>
        <w:outlineLvl w:val="0"/>
        <w:rPr>
          <w:rFonts w:ascii="Arial" w:hAnsi="Arial" w:cs="Arial"/>
          <w:b/>
          <w:bCs/>
          <w:noProof/>
          <w:sz w:val="22"/>
          <w:szCs w:val="22"/>
        </w:rPr>
      </w:pPr>
      <w:r w:rsidRPr="00D3393E">
        <w:rPr>
          <w:rFonts w:ascii="Arial" w:hAnsi="Arial" w:cs="Arial"/>
          <w:b/>
          <w:bCs/>
          <w:noProof/>
          <w:sz w:val="22"/>
          <w:szCs w:val="22"/>
        </w:rPr>
        <w:t xml:space="preserve">Экспорт и импорт основных видов услуг </w:t>
      </w:r>
      <w:r w:rsidR="00587097" w:rsidRPr="00D3393E">
        <w:rPr>
          <w:rFonts w:ascii="Arial" w:hAnsi="Arial" w:cs="Arial"/>
          <w:b/>
          <w:bCs/>
          <w:noProof/>
          <w:sz w:val="22"/>
          <w:szCs w:val="22"/>
        </w:rPr>
        <w:t xml:space="preserve">в </w:t>
      </w:r>
      <w:r w:rsidR="000A01C1" w:rsidRPr="00D3393E">
        <w:rPr>
          <w:rFonts w:ascii="Arial" w:hAnsi="Arial" w:cs="Arial"/>
          <w:b/>
          <w:bCs/>
          <w:noProof/>
          <w:sz w:val="22"/>
          <w:szCs w:val="22"/>
        </w:rPr>
        <w:t>я</w:t>
      </w:r>
      <w:r w:rsidR="007C0D5C" w:rsidRPr="00D3393E">
        <w:rPr>
          <w:rFonts w:ascii="Arial" w:hAnsi="Arial" w:cs="Arial"/>
          <w:b/>
          <w:bCs/>
          <w:noProof/>
          <w:sz w:val="22"/>
          <w:szCs w:val="22"/>
        </w:rPr>
        <w:t>нваре-</w:t>
      </w:r>
      <w:r w:rsidR="009F692A">
        <w:rPr>
          <w:rFonts w:ascii="Arial" w:hAnsi="Arial" w:cs="Arial"/>
          <w:b/>
          <w:bCs/>
          <w:noProof/>
          <w:sz w:val="22"/>
          <w:szCs w:val="22"/>
        </w:rPr>
        <w:t>мае</w:t>
      </w:r>
      <w:r w:rsidR="00B719E5" w:rsidRPr="00D3393E">
        <w:rPr>
          <w:rFonts w:ascii="Arial" w:hAnsi="Arial" w:cs="Arial"/>
          <w:b/>
          <w:bCs/>
          <w:noProof/>
          <w:sz w:val="22"/>
          <w:szCs w:val="22"/>
        </w:rPr>
        <w:t xml:space="preserve"> 2019 г.</w:t>
      </w:r>
    </w:p>
    <w:tbl>
      <w:tblPr>
        <w:tblW w:w="9134" w:type="dxa"/>
        <w:jc w:val="center"/>
        <w:tblLayout w:type="fixed"/>
        <w:tblLook w:val="0000" w:firstRow="0" w:lastRow="0" w:firstColumn="0" w:lastColumn="0" w:noHBand="0" w:noVBand="0"/>
      </w:tblPr>
      <w:tblGrid>
        <w:gridCol w:w="3069"/>
        <w:gridCol w:w="932"/>
        <w:gridCol w:w="1134"/>
        <w:gridCol w:w="993"/>
        <w:gridCol w:w="941"/>
        <w:gridCol w:w="1093"/>
        <w:gridCol w:w="972"/>
      </w:tblGrid>
      <w:tr w:rsidR="00FD554B" w:rsidRPr="00D3393E" w:rsidTr="0042607A">
        <w:trPr>
          <w:cantSplit/>
          <w:trHeight w:val="59"/>
          <w:tblHeader/>
          <w:jc w:val="center"/>
        </w:trPr>
        <w:tc>
          <w:tcPr>
            <w:tcW w:w="3069" w:type="dxa"/>
            <w:vMerge w:val="restart"/>
            <w:tcBorders>
              <w:top w:val="single" w:sz="4" w:space="0" w:color="auto"/>
              <w:left w:val="single" w:sz="4" w:space="0" w:color="auto"/>
              <w:bottom w:val="nil"/>
              <w:right w:val="nil"/>
            </w:tcBorders>
          </w:tcPr>
          <w:p w:rsidR="00FD554B" w:rsidRPr="00D3393E" w:rsidRDefault="00FD554B" w:rsidP="000A7105">
            <w:pPr>
              <w:spacing w:before="20" w:after="20" w:line="220" w:lineRule="exact"/>
              <w:jc w:val="both"/>
            </w:pPr>
          </w:p>
        </w:tc>
        <w:tc>
          <w:tcPr>
            <w:tcW w:w="3059" w:type="dxa"/>
            <w:gridSpan w:val="3"/>
            <w:tcBorders>
              <w:top w:val="single" w:sz="4" w:space="0" w:color="auto"/>
              <w:left w:val="single" w:sz="4" w:space="0" w:color="auto"/>
              <w:bottom w:val="single" w:sz="4" w:space="0" w:color="auto"/>
              <w:right w:val="single" w:sz="4" w:space="0" w:color="auto"/>
            </w:tcBorders>
          </w:tcPr>
          <w:p w:rsidR="00FD554B" w:rsidRPr="00D3393E" w:rsidRDefault="00FD554B" w:rsidP="000A7105">
            <w:pPr>
              <w:spacing w:before="60" w:after="60" w:line="220" w:lineRule="exact"/>
              <w:jc w:val="center"/>
            </w:pPr>
            <w:r w:rsidRPr="00D3393E">
              <w:rPr>
                <w:sz w:val="22"/>
                <w:szCs w:val="22"/>
              </w:rPr>
              <w:t>Экспорт</w:t>
            </w:r>
          </w:p>
        </w:tc>
        <w:tc>
          <w:tcPr>
            <w:tcW w:w="3006" w:type="dxa"/>
            <w:gridSpan w:val="3"/>
            <w:tcBorders>
              <w:top w:val="single" w:sz="4" w:space="0" w:color="auto"/>
              <w:left w:val="nil"/>
              <w:bottom w:val="nil"/>
              <w:right w:val="single" w:sz="4" w:space="0" w:color="auto"/>
            </w:tcBorders>
          </w:tcPr>
          <w:p w:rsidR="00FD554B" w:rsidRPr="00D3393E" w:rsidRDefault="00FD554B" w:rsidP="000A7105">
            <w:pPr>
              <w:spacing w:before="60" w:after="60" w:line="220" w:lineRule="exact"/>
              <w:jc w:val="center"/>
            </w:pPr>
            <w:r w:rsidRPr="00D3393E">
              <w:rPr>
                <w:sz w:val="22"/>
                <w:szCs w:val="22"/>
              </w:rPr>
              <w:t>Импорт</w:t>
            </w:r>
          </w:p>
        </w:tc>
      </w:tr>
      <w:tr w:rsidR="00FD554B" w:rsidRPr="00D3393E" w:rsidTr="0042607A">
        <w:trPr>
          <w:cantSplit/>
          <w:trHeight w:val="141"/>
          <w:tblHeader/>
          <w:jc w:val="center"/>
        </w:trPr>
        <w:tc>
          <w:tcPr>
            <w:tcW w:w="3069" w:type="dxa"/>
            <w:vMerge/>
            <w:tcBorders>
              <w:top w:val="nil"/>
              <w:left w:val="single" w:sz="4" w:space="0" w:color="auto"/>
              <w:bottom w:val="single" w:sz="4" w:space="0" w:color="auto"/>
              <w:right w:val="nil"/>
            </w:tcBorders>
          </w:tcPr>
          <w:p w:rsidR="00FD554B" w:rsidRPr="00D3393E" w:rsidRDefault="00FD554B" w:rsidP="000A7105">
            <w:pPr>
              <w:spacing w:before="20" w:after="20" w:line="220" w:lineRule="exact"/>
              <w:jc w:val="center"/>
            </w:pPr>
          </w:p>
        </w:tc>
        <w:tc>
          <w:tcPr>
            <w:tcW w:w="932" w:type="dxa"/>
            <w:tcBorders>
              <w:top w:val="single" w:sz="4" w:space="0" w:color="auto"/>
              <w:left w:val="single" w:sz="4" w:space="0" w:color="auto"/>
              <w:bottom w:val="single" w:sz="4" w:space="0" w:color="auto"/>
              <w:right w:val="single" w:sz="4" w:space="0" w:color="auto"/>
            </w:tcBorders>
          </w:tcPr>
          <w:p w:rsidR="00FD554B" w:rsidRPr="00D3393E" w:rsidRDefault="00FD554B" w:rsidP="000A7105">
            <w:pPr>
              <w:spacing w:before="60" w:after="60" w:line="220" w:lineRule="exact"/>
              <w:jc w:val="center"/>
            </w:pPr>
            <w:r w:rsidRPr="00D3393E">
              <w:rPr>
                <w:sz w:val="22"/>
                <w:szCs w:val="22"/>
              </w:rPr>
              <w:t xml:space="preserve">млн. долл. </w:t>
            </w:r>
            <w:r w:rsidRPr="00D3393E">
              <w:rPr>
                <w:sz w:val="22"/>
                <w:szCs w:val="22"/>
              </w:rPr>
              <w:br/>
              <w:t>США</w:t>
            </w:r>
          </w:p>
        </w:tc>
        <w:tc>
          <w:tcPr>
            <w:tcW w:w="1134" w:type="dxa"/>
            <w:tcBorders>
              <w:top w:val="single" w:sz="4" w:space="0" w:color="auto"/>
              <w:left w:val="single" w:sz="4" w:space="0" w:color="auto"/>
              <w:bottom w:val="single" w:sz="4" w:space="0" w:color="auto"/>
              <w:right w:val="single" w:sz="4" w:space="0" w:color="auto"/>
            </w:tcBorders>
          </w:tcPr>
          <w:p w:rsidR="00FD554B" w:rsidRPr="00D3393E" w:rsidRDefault="00286122" w:rsidP="000A01C1">
            <w:pPr>
              <w:spacing w:before="60" w:after="60" w:line="220" w:lineRule="exact"/>
              <w:ind w:left="-108" w:right="-108"/>
              <w:jc w:val="center"/>
            </w:pPr>
            <w:proofErr w:type="gramStart"/>
            <w:r w:rsidRPr="00D3393E">
              <w:rPr>
                <w:sz w:val="22"/>
                <w:szCs w:val="22"/>
              </w:rPr>
              <w:t>в</w:t>
            </w:r>
            <w:proofErr w:type="gramEnd"/>
            <w:r w:rsidRPr="00D3393E">
              <w:rPr>
                <w:sz w:val="22"/>
                <w:szCs w:val="22"/>
              </w:rPr>
              <w:t xml:space="preserve"> % </w:t>
            </w:r>
            <w:proofErr w:type="gramStart"/>
            <w:r w:rsidRPr="00D3393E">
              <w:rPr>
                <w:sz w:val="22"/>
                <w:szCs w:val="22"/>
              </w:rPr>
              <w:t>к</w:t>
            </w:r>
            <w:proofErr w:type="gramEnd"/>
            <w:r w:rsidRPr="00D3393E">
              <w:rPr>
                <w:sz w:val="22"/>
                <w:szCs w:val="22"/>
              </w:rPr>
              <w:t xml:space="preserve"> </w:t>
            </w:r>
            <w:r w:rsidRPr="00D3393E">
              <w:rPr>
                <w:sz w:val="22"/>
                <w:szCs w:val="22"/>
              </w:rPr>
              <w:br/>
            </w:r>
            <w:r w:rsidR="000A01C1" w:rsidRPr="00D3393E">
              <w:rPr>
                <w:sz w:val="22"/>
                <w:szCs w:val="22"/>
              </w:rPr>
              <w:t>я</w:t>
            </w:r>
            <w:r w:rsidR="007C0D5C" w:rsidRPr="00D3393E">
              <w:rPr>
                <w:sz w:val="22"/>
                <w:szCs w:val="22"/>
              </w:rPr>
              <w:t>нварю-</w:t>
            </w:r>
            <w:r w:rsidR="009F692A">
              <w:rPr>
                <w:sz w:val="22"/>
                <w:szCs w:val="22"/>
              </w:rPr>
              <w:t>маю</w:t>
            </w:r>
            <w:r w:rsidR="00392E41" w:rsidRPr="00D3393E">
              <w:rPr>
                <w:sz w:val="22"/>
                <w:szCs w:val="22"/>
              </w:rPr>
              <w:t xml:space="preserve"> </w:t>
            </w:r>
            <w:r w:rsidR="00FC3362">
              <w:rPr>
                <w:sz w:val="22"/>
                <w:szCs w:val="22"/>
              </w:rPr>
              <w:br/>
            </w:r>
            <w:r w:rsidR="00392E41" w:rsidRPr="00D3393E">
              <w:rPr>
                <w:sz w:val="22"/>
                <w:szCs w:val="22"/>
              </w:rPr>
              <w:t>2018 г.</w:t>
            </w:r>
          </w:p>
        </w:tc>
        <w:tc>
          <w:tcPr>
            <w:tcW w:w="993" w:type="dxa"/>
            <w:tcBorders>
              <w:top w:val="single" w:sz="4" w:space="0" w:color="auto"/>
              <w:left w:val="single" w:sz="4" w:space="0" w:color="auto"/>
              <w:bottom w:val="single" w:sz="4" w:space="0" w:color="auto"/>
              <w:right w:val="single" w:sz="4" w:space="0" w:color="auto"/>
            </w:tcBorders>
          </w:tcPr>
          <w:p w:rsidR="00FD554B" w:rsidRPr="00D3393E" w:rsidRDefault="00FD554B" w:rsidP="000A7105">
            <w:pPr>
              <w:spacing w:before="60" w:after="60" w:line="220" w:lineRule="exact"/>
              <w:jc w:val="center"/>
            </w:pPr>
            <w:proofErr w:type="gramStart"/>
            <w:r w:rsidRPr="00D3393E">
              <w:rPr>
                <w:sz w:val="22"/>
                <w:szCs w:val="22"/>
              </w:rPr>
              <w:t>в</w:t>
            </w:r>
            <w:proofErr w:type="gramEnd"/>
            <w:r w:rsidRPr="00D3393E">
              <w:rPr>
                <w:sz w:val="22"/>
                <w:szCs w:val="22"/>
              </w:rPr>
              <w:t xml:space="preserve"> % к общему объему </w:t>
            </w:r>
          </w:p>
        </w:tc>
        <w:tc>
          <w:tcPr>
            <w:tcW w:w="941" w:type="dxa"/>
            <w:tcBorders>
              <w:top w:val="single" w:sz="4" w:space="0" w:color="auto"/>
              <w:left w:val="single" w:sz="4" w:space="0" w:color="auto"/>
              <w:bottom w:val="single" w:sz="4" w:space="0" w:color="auto"/>
              <w:right w:val="single" w:sz="4" w:space="0" w:color="auto"/>
            </w:tcBorders>
          </w:tcPr>
          <w:p w:rsidR="00FD554B" w:rsidRPr="00D3393E" w:rsidRDefault="00FD554B" w:rsidP="000A7105">
            <w:pPr>
              <w:spacing w:before="60" w:after="60" w:line="220" w:lineRule="exact"/>
              <w:jc w:val="center"/>
            </w:pPr>
            <w:r w:rsidRPr="00D3393E">
              <w:rPr>
                <w:sz w:val="22"/>
                <w:szCs w:val="22"/>
              </w:rPr>
              <w:t xml:space="preserve">млн. долл. </w:t>
            </w:r>
            <w:r w:rsidRPr="00D3393E">
              <w:rPr>
                <w:sz w:val="22"/>
                <w:szCs w:val="22"/>
              </w:rPr>
              <w:br/>
              <w:t>США</w:t>
            </w:r>
          </w:p>
        </w:tc>
        <w:tc>
          <w:tcPr>
            <w:tcW w:w="1093" w:type="dxa"/>
            <w:tcBorders>
              <w:top w:val="single" w:sz="4" w:space="0" w:color="auto"/>
              <w:left w:val="nil"/>
              <w:bottom w:val="single" w:sz="4" w:space="0" w:color="auto"/>
              <w:right w:val="single" w:sz="4" w:space="0" w:color="auto"/>
            </w:tcBorders>
          </w:tcPr>
          <w:p w:rsidR="00FD554B" w:rsidRPr="00D3393E" w:rsidRDefault="00286122" w:rsidP="000A01C1">
            <w:pPr>
              <w:spacing w:before="60" w:after="60" w:line="220" w:lineRule="exact"/>
              <w:ind w:left="-57" w:right="-58"/>
              <w:jc w:val="center"/>
            </w:pPr>
            <w:proofErr w:type="gramStart"/>
            <w:r w:rsidRPr="00D3393E">
              <w:rPr>
                <w:sz w:val="22"/>
                <w:szCs w:val="22"/>
              </w:rPr>
              <w:t>в</w:t>
            </w:r>
            <w:proofErr w:type="gramEnd"/>
            <w:r w:rsidRPr="00D3393E">
              <w:rPr>
                <w:sz w:val="22"/>
                <w:szCs w:val="22"/>
              </w:rPr>
              <w:t xml:space="preserve"> % </w:t>
            </w:r>
            <w:proofErr w:type="gramStart"/>
            <w:r w:rsidRPr="00D3393E">
              <w:rPr>
                <w:sz w:val="22"/>
                <w:szCs w:val="22"/>
              </w:rPr>
              <w:t>к</w:t>
            </w:r>
            <w:proofErr w:type="gramEnd"/>
            <w:r w:rsidRPr="00D3393E">
              <w:rPr>
                <w:sz w:val="22"/>
                <w:szCs w:val="22"/>
              </w:rPr>
              <w:t xml:space="preserve"> </w:t>
            </w:r>
            <w:r w:rsidRPr="00D3393E">
              <w:rPr>
                <w:sz w:val="22"/>
                <w:szCs w:val="22"/>
              </w:rPr>
              <w:br/>
            </w:r>
            <w:r w:rsidR="000A01C1" w:rsidRPr="00D3393E">
              <w:rPr>
                <w:sz w:val="22"/>
                <w:szCs w:val="22"/>
              </w:rPr>
              <w:t>я</w:t>
            </w:r>
            <w:r w:rsidR="007C0D5C" w:rsidRPr="00D3393E">
              <w:rPr>
                <w:sz w:val="22"/>
                <w:szCs w:val="22"/>
              </w:rPr>
              <w:t>нварю-</w:t>
            </w:r>
            <w:r w:rsidR="009F692A">
              <w:rPr>
                <w:sz w:val="22"/>
                <w:szCs w:val="22"/>
              </w:rPr>
              <w:t>маю</w:t>
            </w:r>
            <w:r w:rsidR="00392E41" w:rsidRPr="00D3393E">
              <w:rPr>
                <w:sz w:val="22"/>
                <w:szCs w:val="22"/>
              </w:rPr>
              <w:t xml:space="preserve"> </w:t>
            </w:r>
            <w:r w:rsidR="00FC3362">
              <w:rPr>
                <w:sz w:val="22"/>
                <w:szCs w:val="22"/>
              </w:rPr>
              <w:br/>
            </w:r>
            <w:r w:rsidR="00392E41" w:rsidRPr="00D3393E">
              <w:rPr>
                <w:sz w:val="22"/>
                <w:szCs w:val="22"/>
              </w:rPr>
              <w:t>2018 г.</w:t>
            </w:r>
          </w:p>
        </w:tc>
        <w:tc>
          <w:tcPr>
            <w:tcW w:w="972" w:type="dxa"/>
            <w:tcBorders>
              <w:top w:val="single" w:sz="4" w:space="0" w:color="auto"/>
              <w:left w:val="single" w:sz="4" w:space="0" w:color="auto"/>
              <w:bottom w:val="single" w:sz="4" w:space="0" w:color="auto"/>
              <w:right w:val="single" w:sz="4" w:space="0" w:color="auto"/>
            </w:tcBorders>
          </w:tcPr>
          <w:p w:rsidR="00FD554B" w:rsidRPr="00D3393E" w:rsidRDefault="00FD554B" w:rsidP="000A7105">
            <w:pPr>
              <w:spacing w:before="60" w:after="60" w:line="220" w:lineRule="exact"/>
              <w:jc w:val="center"/>
            </w:pPr>
            <w:proofErr w:type="gramStart"/>
            <w:r w:rsidRPr="00D3393E">
              <w:rPr>
                <w:sz w:val="22"/>
                <w:szCs w:val="22"/>
              </w:rPr>
              <w:t>в</w:t>
            </w:r>
            <w:proofErr w:type="gramEnd"/>
            <w:r w:rsidRPr="00D3393E">
              <w:rPr>
                <w:sz w:val="22"/>
                <w:szCs w:val="22"/>
              </w:rPr>
              <w:t xml:space="preserve"> % к общему объему </w:t>
            </w:r>
          </w:p>
        </w:tc>
      </w:tr>
      <w:tr w:rsidR="00912BA1" w:rsidRPr="00D3393E" w:rsidTr="0042607A">
        <w:trPr>
          <w:jc w:val="center"/>
        </w:trPr>
        <w:tc>
          <w:tcPr>
            <w:tcW w:w="3069" w:type="dxa"/>
            <w:tcBorders>
              <w:top w:val="nil"/>
              <w:left w:val="single" w:sz="4" w:space="0" w:color="auto"/>
              <w:bottom w:val="nil"/>
              <w:right w:val="single" w:sz="4" w:space="0" w:color="auto"/>
            </w:tcBorders>
            <w:vAlign w:val="bottom"/>
          </w:tcPr>
          <w:p w:rsidR="00912BA1" w:rsidRPr="00D3393E" w:rsidRDefault="00912BA1" w:rsidP="00DF1367">
            <w:pPr>
              <w:spacing w:before="46" w:after="50" w:line="206" w:lineRule="exact"/>
              <w:ind w:left="-57"/>
              <w:jc w:val="both"/>
              <w:rPr>
                <w:b/>
                <w:bCs/>
              </w:rPr>
            </w:pPr>
            <w:bookmarkStart w:id="13" w:name="_Hlk387653063"/>
            <w:r w:rsidRPr="00D3393E">
              <w:rPr>
                <w:b/>
                <w:bCs/>
                <w:sz w:val="22"/>
                <w:szCs w:val="22"/>
              </w:rPr>
              <w:t xml:space="preserve">Всего </w:t>
            </w:r>
          </w:p>
        </w:tc>
        <w:tc>
          <w:tcPr>
            <w:tcW w:w="932" w:type="dxa"/>
            <w:tcBorders>
              <w:top w:val="single" w:sz="4" w:space="0" w:color="auto"/>
              <w:left w:val="single" w:sz="4" w:space="0" w:color="auto"/>
              <w:bottom w:val="nil"/>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rPr>
                <w:b/>
              </w:rPr>
            </w:pPr>
            <w:r w:rsidRPr="00D85BE0">
              <w:rPr>
                <w:b/>
                <w:sz w:val="22"/>
                <w:szCs w:val="22"/>
              </w:rPr>
              <w:t>3 486,0</w:t>
            </w:r>
          </w:p>
        </w:tc>
        <w:tc>
          <w:tcPr>
            <w:tcW w:w="1134" w:type="dxa"/>
            <w:tcBorders>
              <w:top w:val="single" w:sz="4" w:space="0" w:color="auto"/>
              <w:left w:val="single" w:sz="4" w:space="0" w:color="auto"/>
              <w:bottom w:val="nil"/>
              <w:right w:val="single" w:sz="4" w:space="0" w:color="auto"/>
            </w:tcBorders>
            <w:vAlign w:val="bottom"/>
          </w:tcPr>
          <w:p w:rsidR="00912BA1" w:rsidRPr="00715EFE" w:rsidRDefault="00912BA1" w:rsidP="00912BA1">
            <w:pPr>
              <w:spacing w:before="46" w:after="50" w:line="206" w:lineRule="exact"/>
              <w:ind w:right="227" w:hanging="74"/>
              <w:jc w:val="right"/>
              <w:rPr>
                <w:b/>
              </w:rPr>
            </w:pPr>
            <w:r w:rsidRPr="00D85BE0">
              <w:rPr>
                <w:b/>
                <w:sz w:val="22"/>
                <w:szCs w:val="22"/>
              </w:rPr>
              <w:t>102,3</w:t>
            </w:r>
          </w:p>
        </w:tc>
        <w:tc>
          <w:tcPr>
            <w:tcW w:w="993" w:type="dxa"/>
            <w:tcBorders>
              <w:top w:val="single" w:sz="4" w:space="0" w:color="auto"/>
              <w:left w:val="single" w:sz="4" w:space="0" w:color="auto"/>
              <w:bottom w:val="nil"/>
              <w:right w:val="single" w:sz="4" w:space="0" w:color="auto"/>
            </w:tcBorders>
            <w:vAlign w:val="bottom"/>
          </w:tcPr>
          <w:p w:rsidR="00912BA1" w:rsidRPr="00715EFE" w:rsidRDefault="00912BA1" w:rsidP="00912BA1">
            <w:pPr>
              <w:spacing w:before="46" w:after="50" w:line="206" w:lineRule="exact"/>
              <w:ind w:right="227" w:hanging="74"/>
              <w:jc w:val="right"/>
              <w:rPr>
                <w:b/>
              </w:rPr>
            </w:pPr>
            <w:r w:rsidRPr="00D85BE0">
              <w:rPr>
                <w:b/>
                <w:sz w:val="22"/>
                <w:szCs w:val="22"/>
              </w:rPr>
              <w:t>100</w:t>
            </w:r>
          </w:p>
        </w:tc>
        <w:tc>
          <w:tcPr>
            <w:tcW w:w="941" w:type="dxa"/>
            <w:tcBorders>
              <w:top w:val="single" w:sz="4" w:space="0" w:color="auto"/>
              <w:left w:val="single" w:sz="4" w:space="0" w:color="auto"/>
              <w:bottom w:val="nil"/>
              <w:right w:val="single" w:sz="4" w:space="0" w:color="auto"/>
            </w:tcBorders>
            <w:vAlign w:val="bottom"/>
          </w:tcPr>
          <w:p w:rsidR="00912BA1" w:rsidRPr="00715EFE" w:rsidRDefault="00912BA1" w:rsidP="00912BA1">
            <w:pPr>
              <w:tabs>
                <w:tab w:val="left" w:pos="725"/>
              </w:tabs>
              <w:spacing w:before="46" w:after="50" w:line="206" w:lineRule="exact"/>
              <w:ind w:hanging="74"/>
              <w:jc w:val="right"/>
              <w:rPr>
                <w:b/>
              </w:rPr>
            </w:pPr>
            <w:r w:rsidRPr="00D85BE0">
              <w:rPr>
                <w:b/>
                <w:sz w:val="22"/>
                <w:szCs w:val="22"/>
              </w:rPr>
              <w:t>1 996,3</w:t>
            </w:r>
          </w:p>
        </w:tc>
        <w:tc>
          <w:tcPr>
            <w:tcW w:w="1093" w:type="dxa"/>
            <w:tcBorders>
              <w:top w:val="single" w:sz="4" w:space="0" w:color="auto"/>
              <w:left w:val="single" w:sz="4" w:space="0" w:color="auto"/>
              <w:bottom w:val="nil"/>
              <w:right w:val="single" w:sz="4" w:space="0" w:color="auto"/>
            </w:tcBorders>
            <w:vAlign w:val="bottom"/>
          </w:tcPr>
          <w:p w:rsidR="00912BA1" w:rsidRPr="00715EFE" w:rsidRDefault="00912BA1" w:rsidP="00C73D4F">
            <w:pPr>
              <w:tabs>
                <w:tab w:val="left" w:pos="670"/>
              </w:tabs>
              <w:spacing w:before="46" w:after="50" w:line="206" w:lineRule="exact"/>
              <w:ind w:right="227" w:hanging="74"/>
              <w:jc w:val="right"/>
              <w:rPr>
                <w:b/>
              </w:rPr>
            </w:pPr>
            <w:r w:rsidRPr="00D85BE0">
              <w:rPr>
                <w:b/>
                <w:sz w:val="22"/>
                <w:szCs w:val="22"/>
              </w:rPr>
              <w:t>98,8</w:t>
            </w:r>
          </w:p>
        </w:tc>
        <w:tc>
          <w:tcPr>
            <w:tcW w:w="972" w:type="dxa"/>
            <w:tcBorders>
              <w:top w:val="single" w:sz="4" w:space="0" w:color="auto"/>
              <w:left w:val="single" w:sz="4" w:space="0" w:color="auto"/>
              <w:bottom w:val="nil"/>
              <w:right w:val="single" w:sz="4" w:space="0" w:color="auto"/>
            </w:tcBorders>
            <w:vAlign w:val="bottom"/>
          </w:tcPr>
          <w:p w:rsidR="00912BA1" w:rsidRPr="00715EFE" w:rsidRDefault="00912BA1" w:rsidP="00912BA1">
            <w:pPr>
              <w:spacing w:before="46" w:after="50" w:line="206" w:lineRule="exact"/>
              <w:ind w:right="227" w:hanging="74"/>
              <w:jc w:val="right"/>
              <w:rPr>
                <w:b/>
              </w:rPr>
            </w:pPr>
            <w:r w:rsidRPr="00D85BE0">
              <w:rPr>
                <w:b/>
                <w:sz w:val="22"/>
                <w:szCs w:val="22"/>
              </w:rPr>
              <w:t>100</w:t>
            </w:r>
          </w:p>
        </w:tc>
      </w:tr>
      <w:tr w:rsidR="00912BA1" w:rsidRPr="00D3393E" w:rsidTr="0042607A">
        <w:trPr>
          <w:jc w:val="center"/>
        </w:trPr>
        <w:tc>
          <w:tcPr>
            <w:tcW w:w="3069" w:type="dxa"/>
            <w:tcBorders>
              <w:top w:val="nil"/>
              <w:left w:val="single" w:sz="4" w:space="0" w:color="auto"/>
              <w:right w:val="single" w:sz="4" w:space="0" w:color="auto"/>
            </w:tcBorders>
            <w:vAlign w:val="bottom"/>
          </w:tcPr>
          <w:p w:rsidR="00912BA1" w:rsidRPr="00D3393E" w:rsidRDefault="00912BA1" w:rsidP="00DF1367">
            <w:pPr>
              <w:spacing w:before="46" w:after="50" w:line="206" w:lineRule="exact"/>
              <w:ind w:left="284"/>
              <w:jc w:val="both"/>
            </w:pPr>
            <w:r w:rsidRPr="00D3393E">
              <w:rPr>
                <w:sz w:val="22"/>
                <w:szCs w:val="22"/>
              </w:rPr>
              <w:t>в том числе:</w:t>
            </w:r>
          </w:p>
        </w:tc>
        <w:tc>
          <w:tcPr>
            <w:tcW w:w="932" w:type="dxa"/>
            <w:tcBorders>
              <w:top w:val="nil"/>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rPr>
                <w:b/>
              </w:rPr>
            </w:pPr>
          </w:p>
        </w:tc>
        <w:tc>
          <w:tcPr>
            <w:tcW w:w="1134" w:type="dxa"/>
            <w:tcBorders>
              <w:top w:val="nil"/>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rPr>
                <w:b/>
              </w:rPr>
            </w:pPr>
          </w:p>
        </w:tc>
        <w:tc>
          <w:tcPr>
            <w:tcW w:w="993" w:type="dxa"/>
            <w:tcBorders>
              <w:top w:val="nil"/>
              <w:left w:val="single" w:sz="4" w:space="0" w:color="auto"/>
              <w:right w:val="single" w:sz="4" w:space="0" w:color="auto"/>
            </w:tcBorders>
            <w:vAlign w:val="bottom"/>
          </w:tcPr>
          <w:p w:rsidR="00912BA1" w:rsidRPr="00715EFE" w:rsidRDefault="00912BA1" w:rsidP="00912BA1">
            <w:pPr>
              <w:tabs>
                <w:tab w:val="left" w:pos="650"/>
                <w:tab w:val="left" w:pos="689"/>
                <w:tab w:val="left" w:pos="769"/>
              </w:tabs>
              <w:spacing w:before="46" w:after="50" w:line="206" w:lineRule="exact"/>
              <w:ind w:left="74" w:right="33" w:hanging="76"/>
              <w:jc w:val="right"/>
              <w:rPr>
                <w:b/>
              </w:rPr>
            </w:pPr>
          </w:p>
        </w:tc>
        <w:tc>
          <w:tcPr>
            <w:tcW w:w="941" w:type="dxa"/>
            <w:tcBorders>
              <w:top w:val="nil"/>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rPr>
                <w:b/>
              </w:rPr>
            </w:pPr>
          </w:p>
        </w:tc>
        <w:tc>
          <w:tcPr>
            <w:tcW w:w="1093" w:type="dxa"/>
            <w:tcBorders>
              <w:top w:val="nil"/>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rPr>
                <w:b/>
              </w:rPr>
            </w:pPr>
          </w:p>
        </w:tc>
        <w:tc>
          <w:tcPr>
            <w:tcW w:w="972" w:type="dxa"/>
            <w:tcBorders>
              <w:top w:val="nil"/>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rPr>
                <w:b/>
              </w:rPr>
            </w:pPr>
          </w:p>
        </w:tc>
      </w:tr>
      <w:tr w:rsidR="00912BA1" w:rsidRPr="00D3393E" w:rsidTr="0042607A">
        <w:trPr>
          <w:trHeight w:val="359"/>
          <w:jc w:val="center"/>
        </w:trPr>
        <w:tc>
          <w:tcPr>
            <w:tcW w:w="3069" w:type="dxa"/>
            <w:tcBorders>
              <w:top w:val="nil"/>
              <w:left w:val="single" w:sz="4" w:space="0" w:color="auto"/>
              <w:right w:val="single" w:sz="4" w:space="0" w:color="auto"/>
            </w:tcBorders>
            <w:vAlign w:val="bottom"/>
          </w:tcPr>
          <w:p w:rsidR="00912BA1" w:rsidRPr="00D3393E" w:rsidRDefault="00912BA1" w:rsidP="00DF1367">
            <w:pPr>
              <w:spacing w:before="46" w:after="50" w:line="206" w:lineRule="exact"/>
              <w:ind w:left="113"/>
            </w:pPr>
            <w:r w:rsidRPr="00D3393E">
              <w:rPr>
                <w:sz w:val="22"/>
                <w:szCs w:val="22"/>
              </w:rPr>
              <w:t xml:space="preserve">услуги по ремонту </w:t>
            </w:r>
            <w:r w:rsidRPr="00D3393E">
              <w:rPr>
                <w:sz w:val="22"/>
                <w:szCs w:val="22"/>
              </w:rPr>
              <w:br/>
              <w:t>и техническому обслуживанию</w:t>
            </w:r>
          </w:p>
        </w:tc>
        <w:tc>
          <w:tcPr>
            <w:tcW w:w="932" w:type="dxa"/>
            <w:tcBorders>
              <w:top w:val="nil"/>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112,2</w:t>
            </w:r>
          </w:p>
        </w:tc>
        <w:tc>
          <w:tcPr>
            <w:tcW w:w="1134" w:type="dxa"/>
            <w:tcBorders>
              <w:top w:val="nil"/>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70,3</w:t>
            </w:r>
          </w:p>
        </w:tc>
        <w:tc>
          <w:tcPr>
            <w:tcW w:w="993" w:type="dxa"/>
            <w:tcBorders>
              <w:top w:val="nil"/>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3,2</w:t>
            </w:r>
          </w:p>
        </w:tc>
        <w:tc>
          <w:tcPr>
            <w:tcW w:w="941" w:type="dxa"/>
            <w:tcBorders>
              <w:top w:val="nil"/>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r w:rsidRPr="00715EFE">
              <w:rPr>
                <w:sz w:val="22"/>
                <w:szCs w:val="22"/>
              </w:rPr>
              <w:t>33,6</w:t>
            </w:r>
          </w:p>
        </w:tc>
        <w:tc>
          <w:tcPr>
            <w:tcW w:w="1093" w:type="dxa"/>
            <w:tcBorders>
              <w:top w:val="nil"/>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80,2</w:t>
            </w:r>
          </w:p>
        </w:tc>
        <w:tc>
          <w:tcPr>
            <w:tcW w:w="972" w:type="dxa"/>
            <w:tcBorders>
              <w:top w:val="nil"/>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1,7</w:t>
            </w:r>
          </w:p>
        </w:tc>
      </w:tr>
      <w:tr w:rsidR="00912BA1" w:rsidRPr="00D3393E" w:rsidTr="0042607A">
        <w:trPr>
          <w:trHeight w:val="66"/>
          <w:jc w:val="center"/>
        </w:trPr>
        <w:tc>
          <w:tcPr>
            <w:tcW w:w="3069" w:type="dxa"/>
            <w:tcBorders>
              <w:left w:val="single" w:sz="4" w:space="0" w:color="auto"/>
              <w:right w:val="single" w:sz="4" w:space="0" w:color="auto"/>
            </w:tcBorders>
            <w:vAlign w:val="bottom"/>
          </w:tcPr>
          <w:p w:rsidR="00912BA1" w:rsidRPr="00D3393E" w:rsidRDefault="00912BA1" w:rsidP="00DF1367">
            <w:pPr>
              <w:spacing w:before="46" w:after="50" w:line="206" w:lineRule="exact"/>
              <w:ind w:left="113"/>
            </w:pPr>
            <w:r w:rsidRPr="00D3393E">
              <w:rPr>
                <w:sz w:val="22"/>
                <w:szCs w:val="22"/>
              </w:rPr>
              <w:t>транспортные</w:t>
            </w:r>
          </w:p>
        </w:tc>
        <w:tc>
          <w:tcPr>
            <w:tcW w:w="932" w:type="dxa"/>
            <w:tcBorders>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1 553,4</w:t>
            </w:r>
          </w:p>
        </w:tc>
        <w:tc>
          <w:tcPr>
            <w:tcW w:w="1134" w:type="dxa"/>
            <w:tcBorders>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101,1</w:t>
            </w:r>
          </w:p>
        </w:tc>
        <w:tc>
          <w:tcPr>
            <w:tcW w:w="9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44,6</w:t>
            </w:r>
          </w:p>
        </w:tc>
        <w:tc>
          <w:tcPr>
            <w:tcW w:w="941" w:type="dxa"/>
            <w:tcBorders>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r w:rsidRPr="00715EFE">
              <w:rPr>
                <w:sz w:val="22"/>
                <w:szCs w:val="22"/>
              </w:rPr>
              <w:t>742,1</w:t>
            </w:r>
          </w:p>
        </w:tc>
        <w:tc>
          <w:tcPr>
            <w:tcW w:w="10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103,5</w:t>
            </w:r>
          </w:p>
        </w:tc>
        <w:tc>
          <w:tcPr>
            <w:tcW w:w="972" w:type="dxa"/>
            <w:tcBorders>
              <w:left w:val="single" w:sz="4" w:space="0" w:color="auto"/>
              <w:right w:val="single" w:sz="4" w:space="0" w:color="auto"/>
            </w:tcBorders>
            <w:vAlign w:val="bottom"/>
          </w:tcPr>
          <w:p w:rsidR="00912BA1" w:rsidRPr="00715EFE" w:rsidRDefault="00912BA1" w:rsidP="00C73D4F">
            <w:pPr>
              <w:tabs>
                <w:tab w:val="left" w:pos="492"/>
              </w:tabs>
              <w:spacing w:before="46" w:after="50" w:line="206" w:lineRule="exact"/>
              <w:ind w:right="227" w:hanging="74"/>
              <w:jc w:val="right"/>
            </w:pPr>
            <w:r w:rsidRPr="00715EFE">
              <w:rPr>
                <w:sz w:val="22"/>
                <w:szCs w:val="22"/>
              </w:rPr>
              <w:t>37,2</w:t>
            </w:r>
          </w:p>
        </w:tc>
      </w:tr>
      <w:tr w:rsidR="00912BA1" w:rsidRPr="00D3393E" w:rsidTr="0042607A">
        <w:trPr>
          <w:trHeight w:val="66"/>
          <w:jc w:val="center"/>
        </w:trPr>
        <w:tc>
          <w:tcPr>
            <w:tcW w:w="3069" w:type="dxa"/>
            <w:tcBorders>
              <w:left w:val="single" w:sz="4" w:space="0" w:color="auto"/>
              <w:right w:val="single" w:sz="4" w:space="0" w:color="auto"/>
            </w:tcBorders>
            <w:vAlign w:val="bottom"/>
          </w:tcPr>
          <w:p w:rsidR="00912BA1" w:rsidRPr="00D3393E" w:rsidRDefault="00912BA1" w:rsidP="00DF1367">
            <w:pPr>
              <w:spacing w:before="46" w:after="50" w:line="206" w:lineRule="exact"/>
              <w:ind w:left="567"/>
            </w:pPr>
            <w:r w:rsidRPr="00D3393E">
              <w:rPr>
                <w:sz w:val="22"/>
                <w:szCs w:val="22"/>
              </w:rPr>
              <w:t>из них:</w:t>
            </w:r>
          </w:p>
        </w:tc>
        <w:tc>
          <w:tcPr>
            <w:tcW w:w="932" w:type="dxa"/>
            <w:tcBorders>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p>
        </w:tc>
        <w:tc>
          <w:tcPr>
            <w:tcW w:w="1134" w:type="dxa"/>
            <w:tcBorders>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p>
        </w:tc>
        <w:tc>
          <w:tcPr>
            <w:tcW w:w="9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p>
        </w:tc>
        <w:tc>
          <w:tcPr>
            <w:tcW w:w="941" w:type="dxa"/>
            <w:tcBorders>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p>
        </w:tc>
        <w:tc>
          <w:tcPr>
            <w:tcW w:w="10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p>
        </w:tc>
        <w:tc>
          <w:tcPr>
            <w:tcW w:w="972"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p>
        </w:tc>
      </w:tr>
      <w:tr w:rsidR="00912BA1" w:rsidRPr="00D3393E" w:rsidTr="0042607A">
        <w:trPr>
          <w:trHeight w:val="66"/>
          <w:jc w:val="center"/>
        </w:trPr>
        <w:tc>
          <w:tcPr>
            <w:tcW w:w="3069" w:type="dxa"/>
            <w:tcBorders>
              <w:left w:val="single" w:sz="4" w:space="0" w:color="auto"/>
              <w:right w:val="single" w:sz="4" w:space="0" w:color="auto"/>
            </w:tcBorders>
            <w:vAlign w:val="bottom"/>
          </w:tcPr>
          <w:p w:rsidR="00912BA1" w:rsidRPr="00D3393E" w:rsidRDefault="00912BA1" w:rsidP="00DF1367">
            <w:pPr>
              <w:spacing w:before="46" w:after="50" w:line="206" w:lineRule="exact"/>
              <w:ind w:left="289"/>
            </w:pPr>
            <w:r w:rsidRPr="00D3393E">
              <w:rPr>
                <w:sz w:val="22"/>
                <w:szCs w:val="22"/>
              </w:rPr>
              <w:t xml:space="preserve">по перевозкам грузов </w:t>
            </w:r>
          </w:p>
        </w:tc>
        <w:tc>
          <w:tcPr>
            <w:tcW w:w="932" w:type="dxa"/>
            <w:tcBorders>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1 315,3</w:t>
            </w:r>
          </w:p>
        </w:tc>
        <w:tc>
          <w:tcPr>
            <w:tcW w:w="1134" w:type="dxa"/>
            <w:tcBorders>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100,1</w:t>
            </w:r>
          </w:p>
        </w:tc>
        <w:tc>
          <w:tcPr>
            <w:tcW w:w="9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37,7</w:t>
            </w:r>
          </w:p>
        </w:tc>
        <w:tc>
          <w:tcPr>
            <w:tcW w:w="941" w:type="dxa"/>
            <w:tcBorders>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r w:rsidRPr="00715EFE">
              <w:rPr>
                <w:sz w:val="22"/>
                <w:szCs w:val="22"/>
              </w:rPr>
              <w:t>615,7</w:t>
            </w:r>
          </w:p>
        </w:tc>
        <w:tc>
          <w:tcPr>
            <w:tcW w:w="10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104,5</w:t>
            </w:r>
          </w:p>
        </w:tc>
        <w:tc>
          <w:tcPr>
            <w:tcW w:w="972" w:type="dxa"/>
            <w:tcBorders>
              <w:left w:val="single" w:sz="4" w:space="0" w:color="auto"/>
              <w:right w:val="single" w:sz="4" w:space="0" w:color="auto"/>
            </w:tcBorders>
            <w:vAlign w:val="bottom"/>
          </w:tcPr>
          <w:p w:rsidR="00912BA1" w:rsidRPr="00DE3ADB" w:rsidRDefault="00DE3ADB" w:rsidP="00912BA1">
            <w:pPr>
              <w:spacing w:before="46" w:after="50" w:line="206" w:lineRule="exact"/>
              <w:ind w:right="227" w:hanging="74"/>
              <w:jc w:val="right"/>
              <w:rPr>
                <w:lang w:val="en-US"/>
              </w:rPr>
            </w:pPr>
            <w:r>
              <w:rPr>
                <w:sz w:val="22"/>
                <w:szCs w:val="22"/>
              </w:rPr>
              <w:t>30,</w:t>
            </w:r>
            <w:r>
              <w:rPr>
                <w:sz w:val="22"/>
                <w:szCs w:val="22"/>
                <w:lang w:val="en-US"/>
              </w:rPr>
              <w:t>8</w:t>
            </w:r>
          </w:p>
        </w:tc>
      </w:tr>
      <w:tr w:rsidR="00912BA1" w:rsidRPr="00D3393E" w:rsidTr="0042607A">
        <w:trPr>
          <w:trHeight w:val="66"/>
          <w:jc w:val="center"/>
        </w:trPr>
        <w:tc>
          <w:tcPr>
            <w:tcW w:w="3069" w:type="dxa"/>
            <w:tcBorders>
              <w:left w:val="single" w:sz="4" w:space="0" w:color="auto"/>
              <w:right w:val="single" w:sz="4" w:space="0" w:color="auto"/>
            </w:tcBorders>
            <w:vAlign w:val="bottom"/>
          </w:tcPr>
          <w:p w:rsidR="00912BA1" w:rsidRPr="00D3393E" w:rsidRDefault="00912BA1" w:rsidP="00DF1367">
            <w:pPr>
              <w:spacing w:before="46" w:after="50" w:line="206" w:lineRule="exact"/>
              <w:ind w:left="397"/>
            </w:pPr>
            <w:r w:rsidRPr="00D3393E">
              <w:rPr>
                <w:sz w:val="22"/>
                <w:szCs w:val="22"/>
              </w:rPr>
              <w:t>железнодорожным транспортом</w:t>
            </w:r>
          </w:p>
        </w:tc>
        <w:tc>
          <w:tcPr>
            <w:tcW w:w="932" w:type="dxa"/>
            <w:tcBorders>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379,3</w:t>
            </w:r>
          </w:p>
        </w:tc>
        <w:tc>
          <w:tcPr>
            <w:tcW w:w="1134" w:type="dxa"/>
            <w:tcBorders>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104,3</w:t>
            </w:r>
          </w:p>
        </w:tc>
        <w:tc>
          <w:tcPr>
            <w:tcW w:w="9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10,9</w:t>
            </w:r>
          </w:p>
        </w:tc>
        <w:tc>
          <w:tcPr>
            <w:tcW w:w="941" w:type="dxa"/>
            <w:tcBorders>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r w:rsidRPr="00715EFE">
              <w:rPr>
                <w:sz w:val="22"/>
                <w:szCs w:val="22"/>
              </w:rPr>
              <w:t>143,7</w:t>
            </w:r>
          </w:p>
        </w:tc>
        <w:tc>
          <w:tcPr>
            <w:tcW w:w="10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106,4</w:t>
            </w:r>
          </w:p>
        </w:tc>
        <w:tc>
          <w:tcPr>
            <w:tcW w:w="972"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7,2</w:t>
            </w:r>
          </w:p>
        </w:tc>
      </w:tr>
      <w:tr w:rsidR="00912BA1" w:rsidRPr="00D3393E" w:rsidTr="0042607A">
        <w:trPr>
          <w:trHeight w:val="66"/>
          <w:jc w:val="center"/>
        </w:trPr>
        <w:tc>
          <w:tcPr>
            <w:tcW w:w="3069" w:type="dxa"/>
            <w:tcBorders>
              <w:left w:val="single" w:sz="4" w:space="0" w:color="auto"/>
              <w:right w:val="single" w:sz="4" w:space="0" w:color="auto"/>
            </w:tcBorders>
            <w:vAlign w:val="bottom"/>
          </w:tcPr>
          <w:p w:rsidR="00912BA1" w:rsidRPr="00D3393E" w:rsidRDefault="00912BA1" w:rsidP="00DF1367">
            <w:pPr>
              <w:spacing w:before="46" w:after="50" w:line="206" w:lineRule="exact"/>
              <w:ind w:left="397"/>
            </w:pPr>
            <w:r w:rsidRPr="00D3393E">
              <w:rPr>
                <w:sz w:val="22"/>
                <w:szCs w:val="22"/>
              </w:rPr>
              <w:t>автомобильным транспортом</w:t>
            </w:r>
          </w:p>
        </w:tc>
        <w:tc>
          <w:tcPr>
            <w:tcW w:w="932" w:type="dxa"/>
            <w:tcBorders>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531,6</w:t>
            </w:r>
          </w:p>
        </w:tc>
        <w:tc>
          <w:tcPr>
            <w:tcW w:w="1134" w:type="dxa"/>
            <w:tcBorders>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102,3</w:t>
            </w:r>
          </w:p>
        </w:tc>
        <w:tc>
          <w:tcPr>
            <w:tcW w:w="9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15,2</w:t>
            </w:r>
          </w:p>
        </w:tc>
        <w:tc>
          <w:tcPr>
            <w:tcW w:w="941" w:type="dxa"/>
            <w:tcBorders>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r w:rsidRPr="00715EFE">
              <w:rPr>
                <w:sz w:val="22"/>
                <w:szCs w:val="22"/>
              </w:rPr>
              <w:t>279,0</w:t>
            </w:r>
          </w:p>
        </w:tc>
        <w:tc>
          <w:tcPr>
            <w:tcW w:w="10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106,4</w:t>
            </w:r>
          </w:p>
        </w:tc>
        <w:tc>
          <w:tcPr>
            <w:tcW w:w="972"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14,0</w:t>
            </w:r>
          </w:p>
        </w:tc>
      </w:tr>
      <w:tr w:rsidR="00912BA1" w:rsidRPr="00D3393E" w:rsidTr="0042607A">
        <w:trPr>
          <w:trHeight w:val="66"/>
          <w:jc w:val="center"/>
        </w:trPr>
        <w:tc>
          <w:tcPr>
            <w:tcW w:w="3069" w:type="dxa"/>
            <w:tcBorders>
              <w:left w:val="single" w:sz="4" w:space="0" w:color="auto"/>
              <w:right w:val="single" w:sz="4" w:space="0" w:color="auto"/>
            </w:tcBorders>
            <w:vAlign w:val="bottom"/>
          </w:tcPr>
          <w:p w:rsidR="00912BA1" w:rsidRPr="00D3393E" w:rsidRDefault="00912BA1" w:rsidP="00DF1367">
            <w:pPr>
              <w:spacing w:before="46" w:after="50" w:line="206" w:lineRule="exact"/>
              <w:ind w:left="397"/>
            </w:pPr>
            <w:r w:rsidRPr="00D3393E">
              <w:rPr>
                <w:sz w:val="22"/>
                <w:szCs w:val="22"/>
              </w:rPr>
              <w:t>морским транспортом</w:t>
            </w:r>
          </w:p>
        </w:tc>
        <w:tc>
          <w:tcPr>
            <w:tcW w:w="932" w:type="dxa"/>
            <w:tcBorders>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126,1</w:t>
            </w:r>
          </w:p>
        </w:tc>
        <w:tc>
          <w:tcPr>
            <w:tcW w:w="1134" w:type="dxa"/>
            <w:tcBorders>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94,0</w:t>
            </w:r>
          </w:p>
        </w:tc>
        <w:tc>
          <w:tcPr>
            <w:tcW w:w="9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3,6</w:t>
            </w:r>
          </w:p>
        </w:tc>
        <w:tc>
          <w:tcPr>
            <w:tcW w:w="941" w:type="dxa"/>
            <w:tcBorders>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r w:rsidRPr="00715EFE">
              <w:rPr>
                <w:sz w:val="22"/>
                <w:szCs w:val="22"/>
              </w:rPr>
              <w:t>156,0</w:t>
            </w:r>
          </w:p>
        </w:tc>
        <w:tc>
          <w:tcPr>
            <w:tcW w:w="10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96,2</w:t>
            </w:r>
          </w:p>
        </w:tc>
        <w:tc>
          <w:tcPr>
            <w:tcW w:w="972"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7,8</w:t>
            </w:r>
          </w:p>
        </w:tc>
      </w:tr>
      <w:tr w:rsidR="00912BA1" w:rsidRPr="00D3393E" w:rsidTr="0042607A">
        <w:trPr>
          <w:trHeight w:val="66"/>
          <w:jc w:val="center"/>
        </w:trPr>
        <w:tc>
          <w:tcPr>
            <w:tcW w:w="3069" w:type="dxa"/>
            <w:tcBorders>
              <w:left w:val="single" w:sz="4" w:space="0" w:color="auto"/>
              <w:right w:val="single" w:sz="4" w:space="0" w:color="auto"/>
            </w:tcBorders>
            <w:vAlign w:val="bottom"/>
          </w:tcPr>
          <w:p w:rsidR="00912BA1" w:rsidRPr="00D3393E" w:rsidRDefault="00912BA1" w:rsidP="00DF1367">
            <w:pPr>
              <w:spacing w:before="46" w:after="50" w:line="206" w:lineRule="exact"/>
              <w:ind w:left="397"/>
            </w:pPr>
            <w:r w:rsidRPr="00D3393E">
              <w:rPr>
                <w:sz w:val="22"/>
                <w:szCs w:val="22"/>
              </w:rPr>
              <w:t>трубопроводным транспортом</w:t>
            </w:r>
          </w:p>
        </w:tc>
        <w:tc>
          <w:tcPr>
            <w:tcW w:w="932" w:type="dxa"/>
            <w:tcBorders>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244,7</w:t>
            </w:r>
          </w:p>
        </w:tc>
        <w:tc>
          <w:tcPr>
            <w:tcW w:w="1134" w:type="dxa"/>
            <w:tcBorders>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89,7</w:t>
            </w:r>
          </w:p>
        </w:tc>
        <w:tc>
          <w:tcPr>
            <w:tcW w:w="9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7,0</w:t>
            </w:r>
          </w:p>
        </w:tc>
        <w:tc>
          <w:tcPr>
            <w:tcW w:w="941" w:type="dxa"/>
            <w:tcBorders>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r w:rsidRPr="00715EFE">
              <w:rPr>
                <w:sz w:val="22"/>
                <w:szCs w:val="22"/>
              </w:rPr>
              <w:t>–</w:t>
            </w:r>
          </w:p>
        </w:tc>
        <w:tc>
          <w:tcPr>
            <w:tcW w:w="10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w:t>
            </w:r>
          </w:p>
        </w:tc>
        <w:tc>
          <w:tcPr>
            <w:tcW w:w="972"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w:t>
            </w:r>
          </w:p>
        </w:tc>
      </w:tr>
      <w:tr w:rsidR="00912BA1" w:rsidRPr="00D3393E" w:rsidTr="0042607A">
        <w:trPr>
          <w:trHeight w:val="66"/>
          <w:jc w:val="center"/>
        </w:trPr>
        <w:tc>
          <w:tcPr>
            <w:tcW w:w="3069" w:type="dxa"/>
            <w:tcBorders>
              <w:left w:val="single" w:sz="4" w:space="0" w:color="auto"/>
              <w:right w:val="single" w:sz="4" w:space="0" w:color="auto"/>
            </w:tcBorders>
            <w:vAlign w:val="bottom"/>
          </w:tcPr>
          <w:p w:rsidR="00912BA1" w:rsidRPr="00D3393E" w:rsidRDefault="00912BA1" w:rsidP="00DF1367">
            <w:pPr>
              <w:spacing w:before="46" w:after="50" w:line="206" w:lineRule="exact"/>
              <w:ind w:left="289"/>
            </w:pPr>
            <w:r w:rsidRPr="00D3393E">
              <w:rPr>
                <w:sz w:val="22"/>
                <w:szCs w:val="22"/>
              </w:rPr>
              <w:t>по перевозкам пассажиров</w:t>
            </w:r>
          </w:p>
        </w:tc>
        <w:tc>
          <w:tcPr>
            <w:tcW w:w="932" w:type="dxa"/>
            <w:tcBorders>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117,1</w:t>
            </w:r>
          </w:p>
        </w:tc>
        <w:tc>
          <w:tcPr>
            <w:tcW w:w="1134" w:type="dxa"/>
            <w:tcBorders>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108,5</w:t>
            </w:r>
          </w:p>
        </w:tc>
        <w:tc>
          <w:tcPr>
            <w:tcW w:w="9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3,4</w:t>
            </w:r>
          </w:p>
        </w:tc>
        <w:tc>
          <w:tcPr>
            <w:tcW w:w="941" w:type="dxa"/>
            <w:tcBorders>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r w:rsidRPr="00715EFE">
              <w:rPr>
                <w:sz w:val="22"/>
                <w:szCs w:val="22"/>
              </w:rPr>
              <w:t>37,7</w:t>
            </w:r>
          </w:p>
        </w:tc>
        <w:tc>
          <w:tcPr>
            <w:tcW w:w="10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91,1</w:t>
            </w:r>
          </w:p>
        </w:tc>
        <w:tc>
          <w:tcPr>
            <w:tcW w:w="972"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1,9</w:t>
            </w:r>
          </w:p>
        </w:tc>
      </w:tr>
      <w:tr w:rsidR="00912BA1" w:rsidRPr="00D3393E" w:rsidTr="0042607A">
        <w:trPr>
          <w:jc w:val="center"/>
        </w:trPr>
        <w:tc>
          <w:tcPr>
            <w:tcW w:w="3069" w:type="dxa"/>
            <w:tcBorders>
              <w:left w:val="single" w:sz="4" w:space="0" w:color="auto"/>
              <w:right w:val="single" w:sz="4" w:space="0" w:color="auto"/>
            </w:tcBorders>
            <w:vAlign w:val="bottom"/>
          </w:tcPr>
          <w:p w:rsidR="00912BA1" w:rsidRPr="00D3393E" w:rsidRDefault="00912BA1" w:rsidP="00DF1367">
            <w:pPr>
              <w:spacing w:before="46" w:after="50" w:line="206" w:lineRule="exact"/>
              <w:ind w:left="113"/>
            </w:pPr>
            <w:r w:rsidRPr="00D3393E">
              <w:rPr>
                <w:sz w:val="22"/>
                <w:szCs w:val="22"/>
              </w:rPr>
              <w:t>поездки</w:t>
            </w:r>
          </w:p>
        </w:tc>
        <w:tc>
          <w:tcPr>
            <w:tcW w:w="932" w:type="dxa"/>
            <w:tcBorders>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331,5</w:t>
            </w:r>
          </w:p>
        </w:tc>
        <w:tc>
          <w:tcPr>
            <w:tcW w:w="1134" w:type="dxa"/>
            <w:tcBorders>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104,2</w:t>
            </w:r>
          </w:p>
        </w:tc>
        <w:tc>
          <w:tcPr>
            <w:tcW w:w="9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9,5</w:t>
            </w:r>
          </w:p>
        </w:tc>
        <w:tc>
          <w:tcPr>
            <w:tcW w:w="941" w:type="dxa"/>
            <w:tcBorders>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r w:rsidRPr="00715EFE">
              <w:rPr>
                <w:sz w:val="22"/>
                <w:szCs w:val="22"/>
              </w:rPr>
              <w:t>358,7</w:t>
            </w:r>
          </w:p>
        </w:tc>
        <w:tc>
          <w:tcPr>
            <w:tcW w:w="10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101,8</w:t>
            </w:r>
          </w:p>
        </w:tc>
        <w:tc>
          <w:tcPr>
            <w:tcW w:w="972"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18,0</w:t>
            </w:r>
          </w:p>
        </w:tc>
      </w:tr>
      <w:tr w:rsidR="00912BA1" w:rsidRPr="00D3393E" w:rsidTr="0042607A">
        <w:trPr>
          <w:jc w:val="center"/>
        </w:trPr>
        <w:tc>
          <w:tcPr>
            <w:tcW w:w="3069" w:type="dxa"/>
            <w:tcBorders>
              <w:left w:val="single" w:sz="4" w:space="0" w:color="auto"/>
              <w:right w:val="single" w:sz="4" w:space="0" w:color="auto"/>
            </w:tcBorders>
            <w:vAlign w:val="bottom"/>
          </w:tcPr>
          <w:p w:rsidR="00912BA1" w:rsidRPr="00D3393E" w:rsidRDefault="00912BA1" w:rsidP="00DF1367">
            <w:pPr>
              <w:spacing w:before="46" w:after="50" w:line="206" w:lineRule="exact"/>
              <w:ind w:left="113"/>
            </w:pPr>
            <w:r w:rsidRPr="00D3393E">
              <w:rPr>
                <w:sz w:val="22"/>
                <w:szCs w:val="22"/>
              </w:rPr>
              <w:t>строительные</w:t>
            </w:r>
          </w:p>
        </w:tc>
        <w:tc>
          <w:tcPr>
            <w:tcW w:w="932" w:type="dxa"/>
            <w:tcBorders>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222,8</w:t>
            </w:r>
          </w:p>
        </w:tc>
        <w:tc>
          <w:tcPr>
            <w:tcW w:w="1134" w:type="dxa"/>
            <w:tcBorders>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67,5</w:t>
            </w:r>
          </w:p>
        </w:tc>
        <w:tc>
          <w:tcPr>
            <w:tcW w:w="9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6,4</w:t>
            </w:r>
          </w:p>
        </w:tc>
        <w:tc>
          <w:tcPr>
            <w:tcW w:w="941" w:type="dxa"/>
            <w:tcBorders>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r w:rsidRPr="00715EFE">
              <w:rPr>
                <w:sz w:val="22"/>
                <w:szCs w:val="22"/>
              </w:rPr>
              <w:t>356,1</w:t>
            </w:r>
          </w:p>
        </w:tc>
        <w:tc>
          <w:tcPr>
            <w:tcW w:w="10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91,6</w:t>
            </w:r>
          </w:p>
        </w:tc>
        <w:tc>
          <w:tcPr>
            <w:tcW w:w="972"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17,8</w:t>
            </w:r>
          </w:p>
        </w:tc>
      </w:tr>
      <w:tr w:rsidR="00912BA1" w:rsidRPr="00D3393E" w:rsidTr="0042607A">
        <w:trPr>
          <w:jc w:val="center"/>
        </w:trPr>
        <w:tc>
          <w:tcPr>
            <w:tcW w:w="3069" w:type="dxa"/>
            <w:tcBorders>
              <w:left w:val="single" w:sz="4" w:space="0" w:color="auto"/>
              <w:right w:val="single" w:sz="4" w:space="0" w:color="auto"/>
            </w:tcBorders>
            <w:vAlign w:val="bottom"/>
          </w:tcPr>
          <w:p w:rsidR="00912BA1" w:rsidRPr="00D3393E" w:rsidRDefault="00912BA1" w:rsidP="00DF1367">
            <w:pPr>
              <w:spacing w:before="46" w:after="50" w:line="206" w:lineRule="exact"/>
              <w:ind w:left="567"/>
            </w:pPr>
            <w:r w:rsidRPr="00D3393E">
              <w:rPr>
                <w:sz w:val="22"/>
                <w:szCs w:val="22"/>
              </w:rPr>
              <w:t xml:space="preserve">в том числе </w:t>
            </w:r>
            <w:proofErr w:type="gramStart"/>
            <w:r w:rsidRPr="00D3393E">
              <w:rPr>
                <w:sz w:val="22"/>
                <w:szCs w:val="22"/>
              </w:rPr>
              <w:t>оказанные</w:t>
            </w:r>
            <w:proofErr w:type="gramEnd"/>
            <w:r w:rsidRPr="00D3393E">
              <w:rPr>
                <w:sz w:val="22"/>
                <w:szCs w:val="22"/>
              </w:rPr>
              <w:t>:</w:t>
            </w:r>
          </w:p>
        </w:tc>
        <w:tc>
          <w:tcPr>
            <w:tcW w:w="932" w:type="dxa"/>
            <w:tcBorders>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p>
        </w:tc>
        <w:tc>
          <w:tcPr>
            <w:tcW w:w="1134" w:type="dxa"/>
            <w:tcBorders>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p>
        </w:tc>
        <w:tc>
          <w:tcPr>
            <w:tcW w:w="9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p>
        </w:tc>
        <w:tc>
          <w:tcPr>
            <w:tcW w:w="941" w:type="dxa"/>
            <w:tcBorders>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p>
        </w:tc>
        <w:tc>
          <w:tcPr>
            <w:tcW w:w="10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p>
        </w:tc>
        <w:tc>
          <w:tcPr>
            <w:tcW w:w="972"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p>
        </w:tc>
      </w:tr>
      <w:tr w:rsidR="00912BA1" w:rsidRPr="00D3393E" w:rsidTr="0042607A">
        <w:trPr>
          <w:jc w:val="center"/>
        </w:trPr>
        <w:tc>
          <w:tcPr>
            <w:tcW w:w="3069" w:type="dxa"/>
            <w:tcBorders>
              <w:left w:val="single" w:sz="4" w:space="0" w:color="auto"/>
              <w:right w:val="single" w:sz="4" w:space="0" w:color="auto"/>
            </w:tcBorders>
            <w:vAlign w:val="bottom"/>
          </w:tcPr>
          <w:p w:rsidR="00912BA1" w:rsidRPr="00D3393E" w:rsidRDefault="00912BA1" w:rsidP="00DF1367">
            <w:pPr>
              <w:spacing w:before="46" w:after="50" w:line="206" w:lineRule="exact"/>
              <w:ind w:left="289"/>
            </w:pPr>
            <w:r w:rsidRPr="00D3393E">
              <w:rPr>
                <w:sz w:val="22"/>
                <w:szCs w:val="22"/>
              </w:rPr>
              <w:t xml:space="preserve">на территории Республики Беларусь </w:t>
            </w:r>
          </w:p>
        </w:tc>
        <w:tc>
          <w:tcPr>
            <w:tcW w:w="932" w:type="dxa"/>
            <w:tcBorders>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152,5</w:t>
            </w:r>
          </w:p>
        </w:tc>
        <w:tc>
          <w:tcPr>
            <w:tcW w:w="1134" w:type="dxa"/>
            <w:tcBorders>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74,9</w:t>
            </w:r>
          </w:p>
        </w:tc>
        <w:tc>
          <w:tcPr>
            <w:tcW w:w="9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4,4</w:t>
            </w:r>
          </w:p>
        </w:tc>
        <w:tc>
          <w:tcPr>
            <w:tcW w:w="941" w:type="dxa"/>
            <w:tcBorders>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r w:rsidRPr="00715EFE">
              <w:rPr>
                <w:sz w:val="22"/>
                <w:szCs w:val="22"/>
              </w:rPr>
              <w:t>337,3</w:t>
            </w:r>
          </w:p>
        </w:tc>
        <w:tc>
          <w:tcPr>
            <w:tcW w:w="10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94,6</w:t>
            </w:r>
          </w:p>
        </w:tc>
        <w:tc>
          <w:tcPr>
            <w:tcW w:w="972"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16,9</w:t>
            </w:r>
          </w:p>
        </w:tc>
      </w:tr>
      <w:tr w:rsidR="00912BA1" w:rsidRPr="00D3393E" w:rsidTr="0042607A">
        <w:trPr>
          <w:jc w:val="center"/>
        </w:trPr>
        <w:tc>
          <w:tcPr>
            <w:tcW w:w="3069" w:type="dxa"/>
            <w:tcBorders>
              <w:left w:val="single" w:sz="4" w:space="0" w:color="auto"/>
              <w:right w:val="single" w:sz="4" w:space="0" w:color="auto"/>
            </w:tcBorders>
            <w:vAlign w:val="bottom"/>
          </w:tcPr>
          <w:p w:rsidR="00912BA1" w:rsidRPr="00D3393E" w:rsidRDefault="00912BA1" w:rsidP="00DF1367">
            <w:pPr>
              <w:spacing w:before="46" w:after="50" w:line="206" w:lineRule="exact"/>
              <w:ind w:left="289"/>
            </w:pPr>
            <w:r w:rsidRPr="00D3393E">
              <w:rPr>
                <w:sz w:val="22"/>
                <w:szCs w:val="22"/>
              </w:rPr>
              <w:t>за пределами территории Республики Беларусь</w:t>
            </w:r>
          </w:p>
        </w:tc>
        <w:tc>
          <w:tcPr>
            <w:tcW w:w="932" w:type="dxa"/>
            <w:tcBorders>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70,3</w:t>
            </w:r>
          </w:p>
        </w:tc>
        <w:tc>
          <w:tcPr>
            <w:tcW w:w="1134" w:type="dxa"/>
            <w:tcBorders>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55,5</w:t>
            </w:r>
          </w:p>
        </w:tc>
        <w:tc>
          <w:tcPr>
            <w:tcW w:w="9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2,0</w:t>
            </w:r>
          </w:p>
        </w:tc>
        <w:tc>
          <w:tcPr>
            <w:tcW w:w="941" w:type="dxa"/>
            <w:tcBorders>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r w:rsidRPr="00715EFE">
              <w:rPr>
                <w:sz w:val="22"/>
                <w:szCs w:val="22"/>
              </w:rPr>
              <w:t>18,8</w:t>
            </w:r>
          </w:p>
        </w:tc>
        <w:tc>
          <w:tcPr>
            <w:tcW w:w="10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58,2</w:t>
            </w:r>
          </w:p>
        </w:tc>
        <w:tc>
          <w:tcPr>
            <w:tcW w:w="972"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0,9</w:t>
            </w:r>
          </w:p>
        </w:tc>
      </w:tr>
      <w:tr w:rsidR="00912BA1" w:rsidRPr="00D3393E" w:rsidTr="0042607A">
        <w:trPr>
          <w:trHeight w:val="66"/>
          <w:jc w:val="center"/>
        </w:trPr>
        <w:tc>
          <w:tcPr>
            <w:tcW w:w="3069" w:type="dxa"/>
            <w:tcBorders>
              <w:left w:val="single" w:sz="4" w:space="0" w:color="auto"/>
              <w:right w:val="single" w:sz="4" w:space="0" w:color="auto"/>
            </w:tcBorders>
            <w:vAlign w:val="bottom"/>
          </w:tcPr>
          <w:p w:rsidR="00912BA1" w:rsidRPr="00D3393E" w:rsidRDefault="00912BA1" w:rsidP="00DF1367">
            <w:pPr>
              <w:spacing w:before="46" w:after="50" w:line="206" w:lineRule="exact"/>
              <w:ind w:left="113"/>
            </w:pPr>
            <w:r w:rsidRPr="00D3393E">
              <w:rPr>
                <w:sz w:val="22"/>
                <w:szCs w:val="22"/>
              </w:rPr>
              <w:t>финансовые</w:t>
            </w:r>
          </w:p>
        </w:tc>
        <w:tc>
          <w:tcPr>
            <w:tcW w:w="932" w:type="dxa"/>
            <w:tcBorders>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16,8</w:t>
            </w:r>
          </w:p>
        </w:tc>
        <w:tc>
          <w:tcPr>
            <w:tcW w:w="1134" w:type="dxa"/>
            <w:tcBorders>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125,4</w:t>
            </w:r>
          </w:p>
        </w:tc>
        <w:tc>
          <w:tcPr>
            <w:tcW w:w="9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0,5</w:t>
            </w:r>
          </w:p>
        </w:tc>
        <w:tc>
          <w:tcPr>
            <w:tcW w:w="941" w:type="dxa"/>
            <w:tcBorders>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r w:rsidRPr="00715EFE">
              <w:rPr>
                <w:sz w:val="22"/>
                <w:szCs w:val="22"/>
              </w:rPr>
              <w:t>103,2</w:t>
            </w:r>
          </w:p>
        </w:tc>
        <w:tc>
          <w:tcPr>
            <w:tcW w:w="10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91,0</w:t>
            </w:r>
          </w:p>
        </w:tc>
        <w:tc>
          <w:tcPr>
            <w:tcW w:w="972"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5,2</w:t>
            </w:r>
          </w:p>
        </w:tc>
      </w:tr>
      <w:tr w:rsidR="00912BA1" w:rsidRPr="00D3393E" w:rsidTr="0042607A">
        <w:trPr>
          <w:jc w:val="center"/>
        </w:trPr>
        <w:tc>
          <w:tcPr>
            <w:tcW w:w="3069" w:type="dxa"/>
            <w:tcBorders>
              <w:left w:val="single" w:sz="4" w:space="0" w:color="auto"/>
              <w:right w:val="single" w:sz="4" w:space="0" w:color="auto"/>
            </w:tcBorders>
            <w:vAlign w:val="bottom"/>
          </w:tcPr>
          <w:p w:rsidR="00912BA1" w:rsidRPr="00D3393E" w:rsidRDefault="00912BA1" w:rsidP="00DF1367">
            <w:pPr>
              <w:spacing w:before="46" w:after="50" w:line="206" w:lineRule="exact"/>
              <w:ind w:left="113"/>
            </w:pPr>
            <w:r w:rsidRPr="00D3393E">
              <w:rPr>
                <w:sz w:val="22"/>
                <w:szCs w:val="22"/>
              </w:rPr>
              <w:t>телекоммуникационные</w:t>
            </w:r>
          </w:p>
        </w:tc>
        <w:tc>
          <w:tcPr>
            <w:tcW w:w="932" w:type="dxa"/>
            <w:tcBorders>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87,5</w:t>
            </w:r>
          </w:p>
        </w:tc>
        <w:tc>
          <w:tcPr>
            <w:tcW w:w="1134" w:type="dxa"/>
            <w:tcBorders>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89,7</w:t>
            </w:r>
          </w:p>
        </w:tc>
        <w:tc>
          <w:tcPr>
            <w:tcW w:w="9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2,5</w:t>
            </w:r>
          </w:p>
        </w:tc>
        <w:tc>
          <w:tcPr>
            <w:tcW w:w="941" w:type="dxa"/>
            <w:tcBorders>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r w:rsidRPr="00715EFE">
              <w:rPr>
                <w:sz w:val="22"/>
                <w:szCs w:val="22"/>
              </w:rPr>
              <w:t>57,9</w:t>
            </w:r>
          </w:p>
        </w:tc>
        <w:tc>
          <w:tcPr>
            <w:tcW w:w="10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120,1</w:t>
            </w:r>
          </w:p>
        </w:tc>
        <w:tc>
          <w:tcPr>
            <w:tcW w:w="972"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2,9</w:t>
            </w:r>
          </w:p>
        </w:tc>
      </w:tr>
      <w:tr w:rsidR="00912BA1" w:rsidRPr="00D3393E" w:rsidTr="0042607A">
        <w:trPr>
          <w:jc w:val="center"/>
        </w:trPr>
        <w:tc>
          <w:tcPr>
            <w:tcW w:w="3069" w:type="dxa"/>
            <w:tcBorders>
              <w:left w:val="single" w:sz="4" w:space="0" w:color="auto"/>
              <w:right w:val="single" w:sz="4" w:space="0" w:color="auto"/>
            </w:tcBorders>
          </w:tcPr>
          <w:p w:rsidR="00912BA1" w:rsidRPr="00D3393E" w:rsidRDefault="00912BA1" w:rsidP="00DF1367">
            <w:pPr>
              <w:spacing w:before="46" w:after="50" w:line="206" w:lineRule="exact"/>
              <w:ind w:left="113"/>
            </w:pPr>
            <w:r w:rsidRPr="00D3393E">
              <w:rPr>
                <w:sz w:val="22"/>
                <w:szCs w:val="22"/>
              </w:rPr>
              <w:t>компьютерные</w:t>
            </w:r>
          </w:p>
        </w:tc>
        <w:tc>
          <w:tcPr>
            <w:tcW w:w="932" w:type="dxa"/>
            <w:tcBorders>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740,1</w:t>
            </w:r>
          </w:p>
        </w:tc>
        <w:tc>
          <w:tcPr>
            <w:tcW w:w="1134" w:type="dxa"/>
            <w:tcBorders>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129,3</w:t>
            </w:r>
          </w:p>
        </w:tc>
        <w:tc>
          <w:tcPr>
            <w:tcW w:w="9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21,2</w:t>
            </w:r>
          </w:p>
        </w:tc>
        <w:tc>
          <w:tcPr>
            <w:tcW w:w="941" w:type="dxa"/>
            <w:tcBorders>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r w:rsidRPr="00715EFE">
              <w:rPr>
                <w:sz w:val="22"/>
                <w:szCs w:val="22"/>
              </w:rPr>
              <w:t>62,3</w:t>
            </w:r>
          </w:p>
        </w:tc>
        <w:tc>
          <w:tcPr>
            <w:tcW w:w="10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121,4</w:t>
            </w:r>
          </w:p>
        </w:tc>
        <w:tc>
          <w:tcPr>
            <w:tcW w:w="972"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3,1</w:t>
            </w:r>
          </w:p>
        </w:tc>
      </w:tr>
      <w:tr w:rsidR="00912BA1" w:rsidRPr="00D3393E" w:rsidTr="0042607A">
        <w:trPr>
          <w:cantSplit/>
          <w:trHeight w:val="265"/>
          <w:jc w:val="center"/>
        </w:trPr>
        <w:tc>
          <w:tcPr>
            <w:tcW w:w="3069" w:type="dxa"/>
            <w:tcBorders>
              <w:left w:val="single" w:sz="4" w:space="0" w:color="auto"/>
              <w:right w:val="single" w:sz="4" w:space="0" w:color="auto"/>
            </w:tcBorders>
            <w:vAlign w:val="bottom"/>
          </w:tcPr>
          <w:p w:rsidR="00912BA1" w:rsidRPr="00D3393E" w:rsidRDefault="00912BA1" w:rsidP="00DF1367">
            <w:pPr>
              <w:spacing w:before="46" w:after="50" w:line="206" w:lineRule="exact"/>
              <w:ind w:left="113"/>
            </w:pPr>
            <w:r w:rsidRPr="00D3393E">
              <w:rPr>
                <w:sz w:val="22"/>
                <w:szCs w:val="22"/>
              </w:rPr>
              <w:t>плата за пользование интеллектуальной собственностью</w:t>
            </w:r>
          </w:p>
        </w:tc>
        <w:tc>
          <w:tcPr>
            <w:tcW w:w="932" w:type="dxa"/>
            <w:tcBorders>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34,9</w:t>
            </w:r>
          </w:p>
        </w:tc>
        <w:tc>
          <w:tcPr>
            <w:tcW w:w="1134" w:type="dxa"/>
            <w:tcBorders>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200,6</w:t>
            </w:r>
          </w:p>
        </w:tc>
        <w:tc>
          <w:tcPr>
            <w:tcW w:w="9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1,0</w:t>
            </w:r>
          </w:p>
        </w:tc>
        <w:tc>
          <w:tcPr>
            <w:tcW w:w="941" w:type="dxa"/>
            <w:tcBorders>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r w:rsidRPr="00715EFE">
              <w:rPr>
                <w:sz w:val="22"/>
                <w:szCs w:val="22"/>
              </w:rPr>
              <w:t>53,2</w:t>
            </w:r>
          </w:p>
        </w:tc>
        <w:tc>
          <w:tcPr>
            <w:tcW w:w="10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89,1</w:t>
            </w:r>
          </w:p>
        </w:tc>
        <w:tc>
          <w:tcPr>
            <w:tcW w:w="972"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2,7</w:t>
            </w:r>
          </w:p>
        </w:tc>
      </w:tr>
      <w:tr w:rsidR="00912BA1" w:rsidRPr="00D3393E" w:rsidTr="0042607A">
        <w:trPr>
          <w:jc w:val="center"/>
        </w:trPr>
        <w:tc>
          <w:tcPr>
            <w:tcW w:w="3069" w:type="dxa"/>
            <w:tcBorders>
              <w:left w:val="single" w:sz="4" w:space="0" w:color="auto"/>
              <w:right w:val="single" w:sz="4" w:space="0" w:color="auto"/>
            </w:tcBorders>
            <w:vAlign w:val="bottom"/>
          </w:tcPr>
          <w:p w:rsidR="00912BA1" w:rsidRPr="00D3393E" w:rsidRDefault="00912BA1" w:rsidP="00DF1367">
            <w:pPr>
              <w:spacing w:before="46" w:after="50" w:line="206" w:lineRule="exact"/>
              <w:ind w:left="113"/>
            </w:pPr>
            <w:r w:rsidRPr="00D3393E">
              <w:rPr>
                <w:sz w:val="22"/>
                <w:szCs w:val="22"/>
              </w:rPr>
              <w:t>операционный лизинг</w:t>
            </w:r>
          </w:p>
        </w:tc>
        <w:tc>
          <w:tcPr>
            <w:tcW w:w="932" w:type="dxa"/>
            <w:tcBorders>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45,9</w:t>
            </w:r>
          </w:p>
        </w:tc>
        <w:tc>
          <w:tcPr>
            <w:tcW w:w="1134" w:type="dxa"/>
            <w:tcBorders>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95,4</w:t>
            </w:r>
          </w:p>
        </w:tc>
        <w:tc>
          <w:tcPr>
            <w:tcW w:w="9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1,3</w:t>
            </w:r>
          </w:p>
        </w:tc>
        <w:tc>
          <w:tcPr>
            <w:tcW w:w="941" w:type="dxa"/>
            <w:tcBorders>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r w:rsidRPr="00715EFE">
              <w:rPr>
                <w:sz w:val="22"/>
                <w:szCs w:val="22"/>
              </w:rPr>
              <w:t>30,1</w:t>
            </w:r>
          </w:p>
        </w:tc>
        <w:tc>
          <w:tcPr>
            <w:tcW w:w="10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85,5</w:t>
            </w:r>
          </w:p>
        </w:tc>
        <w:tc>
          <w:tcPr>
            <w:tcW w:w="972"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1,5</w:t>
            </w:r>
          </w:p>
        </w:tc>
      </w:tr>
      <w:tr w:rsidR="00912BA1" w:rsidRPr="00D3393E" w:rsidTr="0042607A">
        <w:trPr>
          <w:trHeight w:val="265"/>
          <w:jc w:val="center"/>
        </w:trPr>
        <w:tc>
          <w:tcPr>
            <w:tcW w:w="3069" w:type="dxa"/>
            <w:tcBorders>
              <w:left w:val="single" w:sz="4" w:space="0" w:color="auto"/>
              <w:right w:val="single" w:sz="4" w:space="0" w:color="auto"/>
            </w:tcBorders>
            <w:vAlign w:val="bottom"/>
          </w:tcPr>
          <w:p w:rsidR="00912BA1" w:rsidRPr="00D3393E" w:rsidRDefault="00912BA1" w:rsidP="00DF1367">
            <w:pPr>
              <w:spacing w:before="46" w:after="50" w:line="206" w:lineRule="exact"/>
              <w:ind w:left="113"/>
            </w:pPr>
            <w:r w:rsidRPr="00D3393E">
              <w:rPr>
                <w:sz w:val="22"/>
                <w:szCs w:val="22"/>
              </w:rPr>
              <w:t>услуги в области архитектуры, инженерные</w:t>
            </w:r>
            <w:r w:rsidRPr="00D3393E">
              <w:rPr>
                <w:sz w:val="22"/>
                <w:szCs w:val="22"/>
              </w:rPr>
              <w:br/>
              <w:t>и прочие технические услуги</w:t>
            </w:r>
          </w:p>
        </w:tc>
        <w:tc>
          <w:tcPr>
            <w:tcW w:w="932" w:type="dxa"/>
            <w:tcBorders>
              <w:left w:val="sing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34,4</w:t>
            </w:r>
          </w:p>
        </w:tc>
        <w:tc>
          <w:tcPr>
            <w:tcW w:w="1134" w:type="dxa"/>
            <w:tcBorders>
              <w:left w:val="sing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95,3</w:t>
            </w:r>
          </w:p>
        </w:tc>
        <w:tc>
          <w:tcPr>
            <w:tcW w:w="9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1,0</w:t>
            </w:r>
          </w:p>
        </w:tc>
        <w:tc>
          <w:tcPr>
            <w:tcW w:w="941" w:type="dxa"/>
            <w:tcBorders>
              <w:left w:val="single" w:sz="4" w:space="0" w:color="auto"/>
              <w:right w:val="single" w:sz="4" w:space="0" w:color="auto"/>
            </w:tcBorders>
            <w:vAlign w:val="bottom"/>
          </w:tcPr>
          <w:p w:rsidR="00912BA1" w:rsidRPr="00715EFE" w:rsidRDefault="00912BA1" w:rsidP="00912BA1">
            <w:pPr>
              <w:tabs>
                <w:tab w:val="left" w:pos="725"/>
              </w:tabs>
              <w:spacing w:before="46" w:after="50" w:line="206" w:lineRule="exact"/>
              <w:ind w:hanging="74"/>
              <w:jc w:val="right"/>
            </w:pPr>
            <w:r w:rsidRPr="00715EFE">
              <w:rPr>
                <w:sz w:val="22"/>
                <w:szCs w:val="22"/>
              </w:rPr>
              <w:t>45,9</w:t>
            </w:r>
          </w:p>
        </w:tc>
        <w:tc>
          <w:tcPr>
            <w:tcW w:w="1093"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90,4</w:t>
            </w:r>
          </w:p>
        </w:tc>
        <w:tc>
          <w:tcPr>
            <w:tcW w:w="972" w:type="dxa"/>
            <w:tcBorders>
              <w:left w:val="sing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2,3</w:t>
            </w:r>
          </w:p>
        </w:tc>
      </w:tr>
      <w:tr w:rsidR="00912BA1" w:rsidRPr="00D3393E" w:rsidTr="0042607A">
        <w:trPr>
          <w:trHeight w:val="265"/>
          <w:jc w:val="center"/>
        </w:trPr>
        <w:tc>
          <w:tcPr>
            <w:tcW w:w="3069" w:type="dxa"/>
            <w:tcBorders>
              <w:left w:val="single" w:sz="4" w:space="0" w:color="auto"/>
              <w:bottom w:val="nil"/>
              <w:right w:val="single" w:sz="4" w:space="0" w:color="auto"/>
            </w:tcBorders>
            <w:vAlign w:val="bottom"/>
          </w:tcPr>
          <w:p w:rsidR="00912BA1" w:rsidRPr="00D3393E" w:rsidRDefault="00912BA1" w:rsidP="00DF1367">
            <w:pPr>
              <w:spacing w:before="46" w:after="50" w:line="206" w:lineRule="exact"/>
              <w:ind w:left="113"/>
            </w:pPr>
            <w:r w:rsidRPr="00D3393E">
              <w:rPr>
                <w:sz w:val="22"/>
                <w:szCs w:val="22"/>
              </w:rPr>
              <w:t>услуги в области рекламы, маркетинга, организации ярмарок, выставок</w:t>
            </w:r>
          </w:p>
        </w:tc>
        <w:tc>
          <w:tcPr>
            <w:tcW w:w="932" w:type="dxa"/>
            <w:tcBorders>
              <w:left w:val="single" w:sz="4" w:space="0" w:color="auto"/>
              <w:bottom w:val="nil"/>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92,0</w:t>
            </w:r>
          </w:p>
        </w:tc>
        <w:tc>
          <w:tcPr>
            <w:tcW w:w="1134" w:type="dxa"/>
            <w:tcBorders>
              <w:left w:val="single" w:sz="4" w:space="0" w:color="auto"/>
              <w:bottom w:val="nil"/>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127,6</w:t>
            </w:r>
          </w:p>
        </w:tc>
        <w:tc>
          <w:tcPr>
            <w:tcW w:w="993" w:type="dxa"/>
            <w:tcBorders>
              <w:left w:val="single" w:sz="4" w:space="0" w:color="auto"/>
              <w:bottom w:val="nil"/>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2,6</w:t>
            </w:r>
          </w:p>
        </w:tc>
        <w:tc>
          <w:tcPr>
            <w:tcW w:w="941" w:type="dxa"/>
            <w:tcBorders>
              <w:left w:val="single" w:sz="4" w:space="0" w:color="auto"/>
              <w:bottom w:val="nil"/>
              <w:right w:val="single" w:sz="4" w:space="0" w:color="auto"/>
            </w:tcBorders>
            <w:vAlign w:val="bottom"/>
          </w:tcPr>
          <w:p w:rsidR="00912BA1" w:rsidRPr="00715EFE" w:rsidRDefault="00912BA1" w:rsidP="00DE3ADB">
            <w:pPr>
              <w:tabs>
                <w:tab w:val="left" w:pos="725"/>
              </w:tabs>
              <w:spacing w:before="46" w:after="50" w:line="206" w:lineRule="exact"/>
              <w:ind w:hanging="74"/>
              <w:jc w:val="right"/>
            </w:pPr>
            <w:r w:rsidRPr="00715EFE">
              <w:rPr>
                <w:sz w:val="22"/>
                <w:szCs w:val="22"/>
              </w:rPr>
              <w:t>54,7</w:t>
            </w:r>
          </w:p>
        </w:tc>
        <w:tc>
          <w:tcPr>
            <w:tcW w:w="1093" w:type="dxa"/>
            <w:tcBorders>
              <w:left w:val="single" w:sz="4" w:space="0" w:color="auto"/>
              <w:bottom w:val="nil"/>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136,4</w:t>
            </w:r>
          </w:p>
        </w:tc>
        <w:tc>
          <w:tcPr>
            <w:tcW w:w="972" w:type="dxa"/>
            <w:tcBorders>
              <w:left w:val="single" w:sz="4" w:space="0" w:color="auto"/>
              <w:bottom w:val="nil"/>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2,7</w:t>
            </w:r>
          </w:p>
        </w:tc>
      </w:tr>
      <w:tr w:rsidR="00912BA1" w:rsidRPr="00D3393E" w:rsidTr="0042607A">
        <w:trPr>
          <w:trHeight w:val="60"/>
          <w:jc w:val="center"/>
        </w:trPr>
        <w:tc>
          <w:tcPr>
            <w:tcW w:w="3069" w:type="dxa"/>
            <w:tcBorders>
              <w:top w:val="nil"/>
              <w:left w:val="single" w:sz="4" w:space="0" w:color="auto"/>
              <w:bottom w:val="double" w:sz="4" w:space="0" w:color="auto"/>
              <w:right w:val="single" w:sz="4" w:space="0" w:color="auto"/>
            </w:tcBorders>
            <w:vAlign w:val="bottom"/>
          </w:tcPr>
          <w:p w:rsidR="00912BA1" w:rsidRPr="00D3393E" w:rsidRDefault="00912BA1" w:rsidP="00DF1367">
            <w:pPr>
              <w:spacing w:before="46" w:after="50" w:line="206" w:lineRule="exact"/>
              <w:ind w:left="113"/>
            </w:pPr>
            <w:r w:rsidRPr="00D3393E">
              <w:rPr>
                <w:sz w:val="22"/>
                <w:szCs w:val="22"/>
              </w:rPr>
              <w:t>другие услуги</w:t>
            </w:r>
          </w:p>
        </w:tc>
        <w:tc>
          <w:tcPr>
            <w:tcW w:w="932" w:type="dxa"/>
            <w:tcBorders>
              <w:top w:val="nil"/>
              <w:left w:val="single" w:sz="4" w:space="0" w:color="auto"/>
              <w:bottom w:val="double" w:sz="4" w:space="0" w:color="auto"/>
              <w:right w:val="single" w:sz="4" w:space="0" w:color="auto"/>
            </w:tcBorders>
            <w:vAlign w:val="bottom"/>
          </w:tcPr>
          <w:p w:rsidR="00912BA1" w:rsidRPr="00715EFE" w:rsidRDefault="00912BA1" w:rsidP="007F20AD">
            <w:pPr>
              <w:tabs>
                <w:tab w:val="left" w:pos="650"/>
              </w:tabs>
              <w:spacing w:before="46" w:after="50" w:line="206" w:lineRule="exact"/>
              <w:ind w:right="34" w:hanging="74"/>
              <w:jc w:val="right"/>
            </w:pPr>
            <w:r w:rsidRPr="00715EFE">
              <w:rPr>
                <w:sz w:val="22"/>
                <w:szCs w:val="22"/>
              </w:rPr>
              <w:t>214,5</w:t>
            </w:r>
          </w:p>
        </w:tc>
        <w:tc>
          <w:tcPr>
            <w:tcW w:w="1134" w:type="dxa"/>
            <w:tcBorders>
              <w:top w:val="nil"/>
              <w:left w:val="single" w:sz="4" w:space="0" w:color="auto"/>
              <w:bottom w:val="double" w:sz="4" w:space="0" w:color="auto"/>
              <w:right w:val="single" w:sz="4" w:space="0" w:color="auto"/>
            </w:tcBorders>
            <w:vAlign w:val="bottom"/>
          </w:tcPr>
          <w:p w:rsidR="00912BA1" w:rsidRPr="00912BA1" w:rsidRDefault="00912BA1" w:rsidP="00912BA1">
            <w:pPr>
              <w:spacing w:before="46" w:after="50" w:line="206" w:lineRule="exact"/>
              <w:ind w:right="227" w:hanging="74"/>
              <w:jc w:val="right"/>
            </w:pPr>
            <w:r w:rsidRPr="00912BA1">
              <w:rPr>
                <w:sz w:val="22"/>
                <w:szCs w:val="22"/>
              </w:rPr>
              <w:t>104,9</w:t>
            </w:r>
          </w:p>
        </w:tc>
        <w:tc>
          <w:tcPr>
            <w:tcW w:w="993" w:type="dxa"/>
            <w:tcBorders>
              <w:top w:val="nil"/>
              <w:left w:val="single" w:sz="4" w:space="0" w:color="auto"/>
              <w:bottom w:val="doub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6,2</w:t>
            </w:r>
          </w:p>
        </w:tc>
        <w:tc>
          <w:tcPr>
            <w:tcW w:w="941" w:type="dxa"/>
            <w:tcBorders>
              <w:top w:val="nil"/>
              <w:left w:val="single" w:sz="4" w:space="0" w:color="auto"/>
              <w:bottom w:val="double" w:sz="4" w:space="0" w:color="auto"/>
              <w:right w:val="single" w:sz="4" w:space="0" w:color="auto"/>
            </w:tcBorders>
            <w:vAlign w:val="bottom"/>
          </w:tcPr>
          <w:p w:rsidR="00912BA1" w:rsidRPr="00715EFE" w:rsidRDefault="00912BA1" w:rsidP="00DE3ADB">
            <w:pPr>
              <w:tabs>
                <w:tab w:val="left" w:pos="725"/>
              </w:tabs>
              <w:spacing w:before="46" w:after="50" w:line="206" w:lineRule="exact"/>
              <w:ind w:hanging="74"/>
              <w:jc w:val="right"/>
            </w:pPr>
            <w:r w:rsidRPr="00715EFE">
              <w:rPr>
                <w:sz w:val="22"/>
                <w:szCs w:val="22"/>
              </w:rPr>
              <w:t>98,5</w:t>
            </w:r>
          </w:p>
        </w:tc>
        <w:tc>
          <w:tcPr>
            <w:tcW w:w="1093" w:type="dxa"/>
            <w:tcBorders>
              <w:top w:val="nil"/>
              <w:left w:val="single" w:sz="4" w:space="0" w:color="auto"/>
              <w:bottom w:val="doub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80,7</w:t>
            </w:r>
          </w:p>
        </w:tc>
        <w:tc>
          <w:tcPr>
            <w:tcW w:w="972" w:type="dxa"/>
            <w:tcBorders>
              <w:top w:val="nil"/>
              <w:left w:val="single" w:sz="4" w:space="0" w:color="auto"/>
              <w:bottom w:val="double" w:sz="4" w:space="0" w:color="auto"/>
              <w:right w:val="single" w:sz="4" w:space="0" w:color="auto"/>
            </w:tcBorders>
            <w:vAlign w:val="bottom"/>
          </w:tcPr>
          <w:p w:rsidR="00912BA1" w:rsidRPr="00715EFE" w:rsidRDefault="00912BA1" w:rsidP="00912BA1">
            <w:pPr>
              <w:spacing w:before="46" w:after="50" w:line="206" w:lineRule="exact"/>
              <w:ind w:right="227" w:hanging="74"/>
              <w:jc w:val="right"/>
            </w:pPr>
            <w:r w:rsidRPr="00715EFE">
              <w:rPr>
                <w:sz w:val="22"/>
                <w:szCs w:val="22"/>
              </w:rPr>
              <w:t>4,9</w:t>
            </w:r>
          </w:p>
        </w:tc>
      </w:tr>
    </w:tbl>
    <w:bookmarkEnd w:id="13"/>
    <w:p w:rsidR="00FD6FCB" w:rsidRPr="003B30FE" w:rsidRDefault="00FD6FCB" w:rsidP="00FD6FCB">
      <w:pPr>
        <w:pStyle w:val="21"/>
        <w:spacing w:before="360" w:line="300" w:lineRule="exact"/>
        <w:ind w:firstLine="0"/>
        <w:jc w:val="center"/>
        <w:rPr>
          <w:rFonts w:ascii="Arial" w:hAnsi="Arial" w:cs="Arial"/>
          <w:b/>
          <w:bCs/>
          <w:sz w:val="26"/>
          <w:szCs w:val="26"/>
        </w:rPr>
      </w:pPr>
      <w:r>
        <w:rPr>
          <w:rFonts w:ascii="Arial" w:hAnsi="Arial" w:cs="Arial"/>
          <w:b/>
          <w:bCs/>
          <w:sz w:val="26"/>
          <w:szCs w:val="26"/>
        </w:rPr>
        <w:lastRenderedPageBreak/>
        <w:t>1</w:t>
      </w:r>
      <w:r w:rsidR="003E493C">
        <w:rPr>
          <w:rFonts w:ascii="Arial" w:hAnsi="Arial" w:cs="Arial"/>
          <w:b/>
          <w:bCs/>
          <w:sz w:val="26"/>
          <w:szCs w:val="26"/>
        </w:rPr>
        <w:t>0</w:t>
      </w:r>
      <w:r w:rsidRPr="00970811">
        <w:rPr>
          <w:rFonts w:ascii="Arial" w:hAnsi="Arial" w:cs="Arial"/>
          <w:b/>
          <w:bCs/>
          <w:sz w:val="26"/>
          <w:szCs w:val="26"/>
        </w:rPr>
        <w:t xml:space="preserve">.2.2. </w:t>
      </w:r>
      <w:r w:rsidRPr="003B30FE">
        <w:rPr>
          <w:rFonts w:ascii="Arial" w:hAnsi="Arial" w:cs="Arial"/>
          <w:b/>
          <w:bCs/>
          <w:sz w:val="26"/>
          <w:szCs w:val="26"/>
        </w:rPr>
        <w:t xml:space="preserve">Внешняя торговля </w:t>
      </w:r>
      <w:r w:rsidRPr="0089404A">
        <w:rPr>
          <w:rFonts w:ascii="Arial" w:hAnsi="Arial" w:cs="Arial"/>
          <w:b/>
          <w:bCs/>
          <w:sz w:val="26"/>
          <w:szCs w:val="26"/>
        </w:rPr>
        <w:t>услугами</w:t>
      </w:r>
      <w:r w:rsidRPr="003B30FE">
        <w:rPr>
          <w:rFonts w:ascii="Arial" w:hAnsi="Arial" w:cs="Arial"/>
          <w:b/>
          <w:bCs/>
          <w:sz w:val="26"/>
          <w:szCs w:val="26"/>
        </w:rPr>
        <w:t xml:space="preserve"> по областям и г</w:t>
      </w:r>
      <w:proofErr w:type="gramStart"/>
      <w:r w:rsidRPr="003B30FE">
        <w:rPr>
          <w:rFonts w:ascii="Arial" w:hAnsi="Arial" w:cs="Arial"/>
          <w:b/>
          <w:bCs/>
          <w:sz w:val="26"/>
          <w:szCs w:val="26"/>
        </w:rPr>
        <w:t>.М</w:t>
      </w:r>
      <w:proofErr w:type="gramEnd"/>
      <w:r w:rsidRPr="003B30FE">
        <w:rPr>
          <w:rFonts w:ascii="Arial" w:hAnsi="Arial" w:cs="Arial"/>
          <w:b/>
          <w:bCs/>
          <w:sz w:val="26"/>
          <w:szCs w:val="26"/>
        </w:rPr>
        <w:t>инску</w:t>
      </w:r>
    </w:p>
    <w:p w:rsidR="00FD6FCB" w:rsidRPr="00970DE2" w:rsidRDefault="00FD6FCB" w:rsidP="00FD6FCB">
      <w:pPr>
        <w:pStyle w:val="21"/>
        <w:spacing w:before="120" w:after="240" w:line="200" w:lineRule="exact"/>
        <w:ind w:firstLine="34"/>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услугами; </w:t>
      </w:r>
      <w:r w:rsidRPr="004D4628">
        <w:rPr>
          <w:rFonts w:ascii="Arial" w:hAnsi="Arial" w:cs="Arial"/>
          <w:i/>
          <w:iCs/>
          <w:sz w:val="20"/>
          <w:szCs w:val="20"/>
        </w:rPr>
        <w:br/>
        <w:t>миллионов долларов США; в текущих ценах)</w:t>
      </w:r>
    </w:p>
    <w:tbl>
      <w:tblPr>
        <w:tblW w:w="9084" w:type="dxa"/>
        <w:tblInd w:w="96" w:type="dxa"/>
        <w:tblLook w:val="04A0" w:firstRow="1" w:lastRow="0" w:firstColumn="1" w:lastColumn="0" w:noHBand="0" w:noVBand="1"/>
      </w:tblPr>
      <w:tblGrid>
        <w:gridCol w:w="3698"/>
        <w:gridCol w:w="1701"/>
        <w:gridCol w:w="1701"/>
        <w:gridCol w:w="1984"/>
      </w:tblGrid>
      <w:tr w:rsidR="00FD6FCB" w:rsidRPr="003B30FE" w:rsidTr="00FD6FCB">
        <w:trPr>
          <w:trHeight w:val="300"/>
          <w:tblHeader/>
        </w:trPr>
        <w:tc>
          <w:tcPr>
            <w:tcW w:w="3698" w:type="dxa"/>
            <w:tcBorders>
              <w:top w:val="single" w:sz="4" w:space="0" w:color="auto"/>
              <w:left w:val="single" w:sz="4" w:space="0" w:color="auto"/>
              <w:bottom w:val="nil"/>
              <w:right w:val="nil"/>
            </w:tcBorders>
            <w:shd w:val="clear" w:color="auto" w:fill="auto"/>
            <w:noWrap/>
            <w:vAlign w:val="bottom"/>
            <w:hideMark/>
          </w:tcPr>
          <w:p w:rsidR="00FD6FCB" w:rsidRPr="003B30FE" w:rsidRDefault="00FD6FCB" w:rsidP="00FD6FCB">
            <w:pPr>
              <w:spacing w:before="60" w:after="60"/>
              <w:jc w:val="center"/>
            </w:pPr>
            <w:r w:rsidRPr="003B30FE">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hideMark/>
          </w:tcPr>
          <w:p w:rsidR="00FD6FCB" w:rsidRPr="00A9440B" w:rsidRDefault="00FD6FCB" w:rsidP="00FD6FCB">
            <w:pPr>
              <w:spacing w:before="60" w:after="60" w:line="200" w:lineRule="exact"/>
              <w:jc w:val="center"/>
            </w:pPr>
            <w:r w:rsidRPr="00D3393E">
              <w:rPr>
                <w:sz w:val="22"/>
                <w:szCs w:val="22"/>
              </w:rPr>
              <w:t>Январь-</w:t>
            </w:r>
            <w:r>
              <w:rPr>
                <w:sz w:val="22"/>
                <w:szCs w:val="22"/>
              </w:rPr>
              <w:t>май</w:t>
            </w:r>
            <w:r w:rsidRPr="00D3393E">
              <w:rPr>
                <w:sz w:val="22"/>
                <w:szCs w:val="22"/>
              </w:rPr>
              <w:t xml:space="preserve"> </w:t>
            </w:r>
            <w:r>
              <w:rPr>
                <w:sz w:val="22"/>
                <w:szCs w:val="22"/>
              </w:rPr>
              <w:t>2018 г.</w:t>
            </w:r>
          </w:p>
        </w:tc>
        <w:tc>
          <w:tcPr>
            <w:tcW w:w="1701" w:type="dxa"/>
            <w:tcBorders>
              <w:top w:val="single" w:sz="4" w:space="0" w:color="auto"/>
              <w:left w:val="nil"/>
              <w:bottom w:val="nil"/>
              <w:right w:val="single" w:sz="4" w:space="0" w:color="auto"/>
            </w:tcBorders>
            <w:shd w:val="clear" w:color="auto" w:fill="auto"/>
            <w:noWrap/>
            <w:hideMark/>
          </w:tcPr>
          <w:p w:rsidR="00FD6FCB" w:rsidRPr="00A9440B" w:rsidRDefault="00FD6FCB" w:rsidP="00FD6FCB">
            <w:pPr>
              <w:spacing w:before="60" w:after="60" w:line="200" w:lineRule="exact"/>
              <w:jc w:val="center"/>
            </w:pPr>
            <w:r w:rsidRPr="00D3393E">
              <w:rPr>
                <w:sz w:val="22"/>
                <w:szCs w:val="22"/>
              </w:rPr>
              <w:t>Январь-</w:t>
            </w:r>
            <w:r>
              <w:rPr>
                <w:sz w:val="22"/>
                <w:szCs w:val="22"/>
              </w:rPr>
              <w:t>май</w:t>
            </w:r>
            <w:r w:rsidRPr="00D3393E">
              <w:rPr>
                <w:sz w:val="22"/>
                <w:szCs w:val="22"/>
              </w:rPr>
              <w:t xml:space="preserve"> </w:t>
            </w:r>
            <w:r>
              <w:rPr>
                <w:sz w:val="22"/>
                <w:szCs w:val="22"/>
              </w:rPr>
              <w:br/>
              <w:t>2019 г.</w:t>
            </w:r>
          </w:p>
        </w:tc>
        <w:tc>
          <w:tcPr>
            <w:tcW w:w="1984" w:type="dxa"/>
            <w:tcBorders>
              <w:top w:val="single" w:sz="4" w:space="0" w:color="auto"/>
              <w:left w:val="nil"/>
              <w:right w:val="single" w:sz="4" w:space="0" w:color="auto"/>
            </w:tcBorders>
            <w:shd w:val="clear" w:color="auto" w:fill="auto"/>
            <w:noWrap/>
            <w:hideMark/>
          </w:tcPr>
          <w:p w:rsidR="00FD6FCB" w:rsidRPr="00A169EC" w:rsidRDefault="00FD6FCB" w:rsidP="00FD6FCB">
            <w:pPr>
              <w:spacing w:before="60" w:after="60" w:line="200" w:lineRule="exact"/>
              <w:jc w:val="center"/>
            </w:pPr>
            <w:r w:rsidRPr="00D3393E">
              <w:rPr>
                <w:sz w:val="22"/>
                <w:szCs w:val="22"/>
              </w:rPr>
              <w:t>Январь-</w:t>
            </w:r>
            <w:r>
              <w:rPr>
                <w:sz w:val="22"/>
                <w:szCs w:val="22"/>
              </w:rPr>
              <w:t>май</w:t>
            </w:r>
            <w:r w:rsidRPr="00D3393E">
              <w:rPr>
                <w:sz w:val="22"/>
                <w:szCs w:val="22"/>
              </w:rPr>
              <w:t xml:space="preserve"> </w:t>
            </w:r>
            <w:r>
              <w:rPr>
                <w:sz w:val="22"/>
                <w:szCs w:val="22"/>
              </w:rPr>
              <w:br/>
              <w:t>2019 г.</w:t>
            </w:r>
            <w:r w:rsidRPr="00970811">
              <w:rPr>
                <w:sz w:val="22"/>
                <w:szCs w:val="22"/>
              </w:rPr>
              <w:t xml:space="preserve"> </w:t>
            </w:r>
            <w:proofErr w:type="gramStart"/>
            <w:r w:rsidRPr="00970811">
              <w:rPr>
                <w:sz w:val="22"/>
                <w:szCs w:val="22"/>
              </w:rPr>
              <w:t>в</w:t>
            </w:r>
            <w:proofErr w:type="gramEnd"/>
            <w:r w:rsidRPr="00970811">
              <w:rPr>
                <w:sz w:val="22"/>
                <w:szCs w:val="22"/>
              </w:rPr>
              <w:t xml:space="preserve"> % </w:t>
            </w:r>
            <w:proofErr w:type="gramStart"/>
            <w:r w:rsidRPr="00970811">
              <w:rPr>
                <w:sz w:val="22"/>
                <w:szCs w:val="22"/>
              </w:rPr>
              <w:t>к</w:t>
            </w:r>
            <w:proofErr w:type="gramEnd"/>
            <w:r w:rsidRPr="00970811">
              <w:rPr>
                <w:sz w:val="22"/>
                <w:szCs w:val="22"/>
              </w:rPr>
              <w:t xml:space="preserve"> </w:t>
            </w:r>
            <w:r>
              <w:rPr>
                <w:sz w:val="22"/>
                <w:szCs w:val="22"/>
              </w:rPr>
              <w:br/>
              <w:t>январю-маю 2018 г.</w:t>
            </w:r>
            <w:r w:rsidRPr="00970811">
              <w:rPr>
                <w:sz w:val="22"/>
                <w:szCs w:val="22"/>
              </w:rPr>
              <w:t xml:space="preserve"> </w:t>
            </w:r>
          </w:p>
        </w:tc>
      </w:tr>
      <w:tr w:rsidR="00FD6FCB" w:rsidRPr="003B30FE" w:rsidTr="00FD6FCB">
        <w:trPr>
          <w:trHeight w:val="342"/>
        </w:trPr>
        <w:tc>
          <w:tcPr>
            <w:tcW w:w="3698" w:type="dxa"/>
            <w:tcBorders>
              <w:top w:val="single" w:sz="4" w:space="0" w:color="auto"/>
              <w:left w:val="single" w:sz="4" w:space="0" w:color="auto"/>
              <w:bottom w:val="nil"/>
              <w:right w:val="single" w:sz="4" w:space="0" w:color="auto"/>
            </w:tcBorders>
            <w:shd w:val="clear" w:color="auto" w:fill="auto"/>
            <w:noWrap/>
            <w:vAlign w:val="bottom"/>
            <w:hideMark/>
          </w:tcPr>
          <w:p w:rsidR="00FD6FCB" w:rsidRPr="003B30FE" w:rsidRDefault="00FD6FCB" w:rsidP="00FD6FCB">
            <w:pPr>
              <w:spacing w:before="60" w:after="60" w:line="200" w:lineRule="exact"/>
              <w:ind w:firstLineChars="100" w:firstLine="221"/>
              <w:rPr>
                <w:b/>
                <w:bCs/>
              </w:rPr>
            </w:pPr>
            <w:r w:rsidRPr="003B30FE">
              <w:rPr>
                <w:b/>
                <w:bCs/>
                <w:sz w:val="22"/>
                <w:szCs w:val="22"/>
              </w:rPr>
              <w:t>Брестская область</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FD6FCB" w:rsidRDefault="00FD6FCB" w:rsidP="00FD6FCB">
            <w:pPr>
              <w:spacing w:before="60" w:after="60" w:line="20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FD6FCB" w:rsidRDefault="00FD6FCB" w:rsidP="00FD6FCB">
            <w:pPr>
              <w:spacing w:before="60" w:after="60" w:line="20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FD6FCB" w:rsidRDefault="00FD6FCB" w:rsidP="00FD6FCB">
            <w:pPr>
              <w:spacing w:before="60" w:after="60" w:line="200" w:lineRule="exact"/>
              <w:ind w:right="600"/>
              <w:jc w:val="right"/>
            </w:pPr>
            <w:r>
              <w:rPr>
                <w:sz w:val="22"/>
                <w:szCs w:val="22"/>
              </w:rPr>
              <w:t> </w:t>
            </w:r>
          </w:p>
        </w:tc>
      </w:tr>
      <w:tr w:rsidR="005B0B6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5B0B63" w:rsidRPr="005B0B63" w:rsidRDefault="005B0B63" w:rsidP="005B0B63">
            <w:pPr>
              <w:spacing w:before="60" w:after="60" w:line="200" w:lineRule="exact"/>
              <w:ind w:right="317"/>
              <w:jc w:val="right"/>
            </w:pPr>
            <w:r w:rsidRPr="005B0B63">
              <w:rPr>
                <w:sz w:val="22"/>
                <w:szCs w:val="22"/>
              </w:rPr>
              <w:t xml:space="preserve">298,2  </w:t>
            </w:r>
          </w:p>
        </w:tc>
        <w:tc>
          <w:tcPr>
            <w:tcW w:w="1701" w:type="dxa"/>
            <w:tcBorders>
              <w:top w:val="nil"/>
              <w:left w:val="single" w:sz="4" w:space="0" w:color="auto"/>
              <w:bottom w:val="nil"/>
              <w:right w:val="single" w:sz="4" w:space="0" w:color="auto"/>
            </w:tcBorders>
            <w:shd w:val="clear" w:color="auto" w:fill="auto"/>
            <w:noWrap/>
            <w:vAlign w:val="bottom"/>
            <w:hideMark/>
          </w:tcPr>
          <w:p w:rsidR="005B0B63" w:rsidRPr="005B0B63" w:rsidRDefault="005B0B63" w:rsidP="005B0B63">
            <w:pPr>
              <w:spacing w:before="60" w:after="60" w:line="200" w:lineRule="exact"/>
              <w:ind w:right="317"/>
              <w:jc w:val="right"/>
            </w:pPr>
            <w:r w:rsidRPr="005B0B63">
              <w:rPr>
                <w:sz w:val="22"/>
                <w:szCs w:val="22"/>
              </w:rPr>
              <w:t xml:space="preserve">276,8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Pr="005B0B63" w:rsidRDefault="005B0B63" w:rsidP="005B0B63">
            <w:pPr>
              <w:spacing w:before="60" w:after="60" w:line="200" w:lineRule="exact"/>
              <w:ind w:right="600"/>
              <w:jc w:val="right"/>
            </w:pPr>
            <w:r w:rsidRPr="005B0B63">
              <w:rPr>
                <w:sz w:val="22"/>
                <w:szCs w:val="22"/>
              </w:rPr>
              <w:t xml:space="preserve">92,8  </w:t>
            </w:r>
          </w:p>
        </w:tc>
      </w:tr>
      <w:tr w:rsidR="005B0B6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5B0B63" w:rsidRPr="005B0B63" w:rsidRDefault="005B0B63" w:rsidP="005B0B63">
            <w:pPr>
              <w:spacing w:before="60" w:after="60" w:line="200" w:lineRule="exact"/>
              <w:ind w:right="317"/>
              <w:jc w:val="right"/>
            </w:pPr>
            <w:r w:rsidRPr="005B0B63">
              <w:rPr>
                <w:sz w:val="22"/>
                <w:szCs w:val="22"/>
              </w:rPr>
              <w:t xml:space="preserve">242,8  </w:t>
            </w:r>
          </w:p>
        </w:tc>
        <w:tc>
          <w:tcPr>
            <w:tcW w:w="1701" w:type="dxa"/>
            <w:tcBorders>
              <w:top w:val="nil"/>
              <w:left w:val="single" w:sz="4" w:space="0" w:color="auto"/>
              <w:bottom w:val="nil"/>
              <w:right w:val="single" w:sz="4" w:space="0" w:color="auto"/>
            </w:tcBorders>
            <w:shd w:val="clear" w:color="auto" w:fill="auto"/>
            <w:noWrap/>
            <w:vAlign w:val="bottom"/>
            <w:hideMark/>
          </w:tcPr>
          <w:p w:rsidR="005B0B63" w:rsidRPr="005B0B63" w:rsidRDefault="005B0B63" w:rsidP="005B0B63">
            <w:pPr>
              <w:spacing w:before="60" w:after="60" w:line="200" w:lineRule="exact"/>
              <w:ind w:right="317"/>
              <w:jc w:val="right"/>
            </w:pPr>
            <w:r w:rsidRPr="005B0B63">
              <w:rPr>
                <w:sz w:val="22"/>
                <w:szCs w:val="22"/>
              </w:rPr>
              <w:t xml:space="preserve">209,5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Pr="005B0B63" w:rsidRDefault="005B0B63" w:rsidP="005B0B63">
            <w:pPr>
              <w:spacing w:before="60" w:after="60" w:line="200" w:lineRule="exact"/>
              <w:ind w:right="600"/>
              <w:jc w:val="right"/>
            </w:pPr>
            <w:r w:rsidRPr="005B0B63">
              <w:rPr>
                <w:sz w:val="22"/>
                <w:szCs w:val="22"/>
              </w:rPr>
              <w:t xml:space="preserve">86,3  </w:t>
            </w:r>
          </w:p>
        </w:tc>
      </w:tr>
      <w:tr w:rsidR="005B0B6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hideMark/>
          </w:tcPr>
          <w:p w:rsidR="005B0B63" w:rsidRPr="005B0B63" w:rsidRDefault="005B0B63" w:rsidP="005B0B63">
            <w:pPr>
              <w:spacing w:before="60" w:after="60" w:line="200" w:lineRule="exact"/>
              <w:ind w:right="317"/>
              <w:jc w:val="right"/>
            </w:pPr>
            <w:r w:rsidRPr="005B0B63">
              <w:rPr>
                <w:sz w:val="22"/>
                <w:szCs w:val="22"/>
              </w:rPr>
              <w:t xml:space="preserve">55,4  </w:t>
            </w:r>
          </w:p>
        </w:tc>
        <w:tc>
          <w:tcPr>
            <w:tcW w:w="1701" w:type="dxa"/>
            <w:tcBorders>
              <w:top w:val="nil"/>
              <w:left w:val="single" w:sz="4" w:space="0" w:color="auto"/>
              <w:bottom w:val="nil"/>
              <w:right w:val="single" w:sz="4" w:space="0" w:color="auto"/>
            </w:tcBorders>
            <w:shd w:val="clear" w:color="auto" w:fill="auto"/>
            <w:noWrap/>
            <w:vAlign w:val="bottom"/>
            <w:hideMark/>
          </w:tcPr>
          <w:p w:rsidR="005B0B63" w:rsidRPr="005B0B63" w:rsidRDefault="005B0B63" w:rsidP="005B0B63">
            <w:pPr>
              <w:spacing w:before="60" w:after="60" w:line="200" w:lineRule="exact"/>
              <w:ind w:right="317"/>
              <w:jc w:val="right"/>
            </w:pPr>
            <w:r w:rsidRPr="005B0B63">
              <w:rPr>
                <w:sz w:val="22"/>
                <w:szCs w:val="22"/>
              </w:rPr>
              <w:t xml:space="preserve">67,3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Pr="005B0B63" w:rsidRDefault="005B0B63" w:rsidP="005B0B63">
            <w:pPr>
              <w:spacing w:before="60" w:after="60" w:line="200" w:lineRule="exact"/>
              <w:ind w:right="600"/>
              <w:jc w:val="right"/>
            </w:pPr>
            <w:r w:rsidRPr="005B0B63">
              <w:rPr>
                <w:sz w:val="22"/>
                <w:szCs w:val="22"/>
              </w:rPr>
              <w:t xml:space="preserve">121,3  </w:t>
            </w:r>
          </w:p>
        </w:tc>
      </w:tr>
      <w:tr w:rsidR="005B0B6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hideMark/>
          </w:tcPr>
          <w:p w:rsidR="005B0B63" w:rsidRPr="005B0B63" w:rsidRDefault="005B0B63" w:rsidP="005B0B63">
            <w:pPr>
              <w:spacing w:before="60" w:after="60" w:line="200" w:lineRule="exact"/>
              <w:ind w:right="317"/>
              <w:jc w:val="right"/>
            </w:pPr>
            <w:r w:rsidRPr="005B0B63">
              <w:rPr>
                <w:sz w:val="22"/>
                <w:szCs w:val="22"/>
              </w:rPr>
              <w:t xml:space="preserve">187,4  </w:t>
            </w:r>
          </w:p>
        </w:tc>
        <w:tc>
          <w:tcPr>
            <w:tcW w:w="1701" w:type="dxa"/>
            <w:tcBorders>
              <w:top w:val="nil"/>
              <w:left w:val="single" w:sz="4" w:space="0" w:color="auto"/>
              <w:bottom w:val="nil"/>
              <w:right w:val="single" w:sz="4" w:space="0" w:color="auto"/>
            </w:tcBorders>
            <w:shd w:val="clear" w:color="auto" w:fill="auto"/>
            <w:noWrap/>
            <w:vAlign w:val="bottom"/>
            <w:hideMark/>
          </w:tcPr>
          <w:p w:rsidR="005B0B63" w:rsidRPr="005B0B63" w:rsidRDefault="005B0B63" w:rsidP="005B0B63">
            <w:pPr>
              <w:spacing w:before="60" w:after="60" w:line="200" w:lineRule="exact"/>
              <w:ind w:right="317"/>
              <w:jc w:val="right"/>
            </w:pPr>
            <w:r w:rsidRPr="005B0B63">
              <w:rPr>
                <w:sz w:val="22"/>
                <w:szCs w:val="22"/>
              </w:rPr>
              <w:t xml:space="preserve">142,2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Pr="005B0B63" w:rsidRDefault="005B0B63" w:rsidP="005B0B63">
            <w:pPr>
              <w:spacing w:before="60" w:after="60" w:line="200" w:lineRule="exact"/>
              <w:ind w:right="317"/>
            </w:pPr>
          </w:p>
        </w:tc>
      </w:tr>
      <w:tr w:rsidR="00FD6FCB" w:rsidRPr="003B30FE" w:rsidTr="00FD6FCB">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FD6FCB" w:rsidRPr="003B30FE" w:rsidRDefault="00FD6FCB" w:rsidP="00FD6FCB">
            <w:pPr>
              <w:spacing w:before="60" w:after="60" w:line="200" w:lineRule="exact"/>
              <w:ind w:firstLineChars="100" w:firstLine="221"/>
              <w:rPr>
                <w:b/>
                <w:bCs/>
              </w:rPr>
            </w:pPr>
            <w:r w:rsidRPr="003B30FE">
              <w:rPr>
                <w:b/>
                <w:bCs/>
                <w:sz w:val="22"/>
                <w:szCs w:val="22"/>
              </w:rPr>
              <w:t>Витебская область</w:t>
            </w:r>
          </w:p>
        </w:tc>
        <w:tc>
          <w:tcPr>
            <w:tcW w:w="1701" w:type="dxa"/>
            <w:tcBorders>
              <w:top w:val="nil"/>
              <w:left w:val="single" w:sz="4" w:space="0" w:color="auto"/>
              <w:bottom w:val="nil"/>
              <w:right w:val="single" w:sz="4" w:space="0" w:color="auto"/>
            </w:tcBorders>
            <w:shd w:val="clear" w:color="auto" w:fill="auto"/>
            <w:vAlign w:val="bottom"/>
            <w:hideMark/>
          </w:tcPr>
          <w:p w:rsidR="00FD6FCB" w:rsidRDefault="00FD6FCB" w:rsidP="00FD6FCB">
            <w:pPr>
              <w:spacing w:before="60" w:after="60" w:line="200" w:lineRule="exact"/>
              <w:ind w:right="317"/>
              <w:jc w:val="right"/>
            </w:pPr>
            <w:r>
              <w:rPr>
                <w:sz w:val="22"/>
                <w:szCs w:val="22"/>
              </w:rPr>
              <w:t> </w:t>
            </w:r>
          </w:p>
        </w:tc>
        <w:tc>
          <w:tcPr>
            <w:tcW w:w="1701" w:type="dxa"/>
            <w:tcBorders>
              <w:top w:val="nil"/>
              <w:left w:val="single" w:sz="4" w:space="0" w:color="auto"/>
              <w:bottom w:val="nil"/>
              <w:right w:val="single" w:sz="4" w:space="0" w:color="auto"/>
            </w:tcBorders>
            <w:shd w:val="clear" w:color="auto" w:fill="auto"/>
            <w:vAlign w:val="bottom"/>
            <w:hideMark/>
          </w:tcPr>
          <w:p w:rsidR="00FD6FCB" w:rsidRDefault="00FD6FCB" w:rsidP="00FD6FCB">
            <w:pPr>
              <w:spacing w:before="60" w:after="60" w:line="200" w:lineRule="exact"/>
              <w:ind w:right="317"/>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FD6FCB" w:rsidRDefault="00FD6FCB" w:rsidP="00FD6FCB">
            <w:pPr>
              <w:spacing w:before="60" w:after="60" w:line="200" w:lineRule="exact"/>
              <w:ind w:right="600"/>
              <w:jc w:val="right"/>
            </w:pPr>
            <w:r>
              <w:rPr>
                <w:sz w:val="22"/>
                <w:szCs w:val="22"/>
              </w:rPr>
              <w:t> </w:t>
            </w:r>
          </w:p>
        </w:tc>
      </w:tr>
      <w:tr w:rsidR="005B0B6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5B0B63" w:rsidRPr="00895613" w:rsidRDefault="005B0B63" w:rsidP="00895613">
            <w:pPr>
              <w:spacing w:before="60" w:after="60" w:line="200" w:lineRule="exact"/>
              <w:ind w:right="317"/>
              <w:jc w:val="right"/>
            </w:pPr>
            <w:r w:rsidRPr="00895613">
              <w:rPr>
                <w:sz w:val="22"/>
                <w:szCs w:val="22"/>
              </w:rPr>
              <w:t xml:space="preserve">146,6  </w:t>
            </w:r>
          </w:p>
        </w:tc>
        <w:tc>
          <w:tcPr>
            <w:tcW w:w="1701" w:type="dxa"/>
            <w:tcBorders>
              <w:top w:val="nil"/>
              <w:left w:val="single" w:sz="4" w:space="0" w:color="auto"/>
              <w:bottom w:val="nil"/>
              <w:right w:val="single" w:sz="4" w:space="0" w:color="auto"/>
            </w:tcBorders>
            <w:shd w:val="clear" w:color="auto" w:fill="auto"/>
            <w:noWrap/>
            <w:vAlign w:val="bottom"/>
            <w:hideMark/>
          </w:tcPr>
          <w:p w:rsidR="005B0B63" w:rsidRPr="00895613" w:rsidRDefault="005B0B63" w:rsidP="00895613">
            <w:pPr>
              <w:spacing w:before="60" w:after="60" w:line="200" w:lineRule="exact"/>
              <w:ind w:right="317"/>
              <w:jc w:val="right"/>
            </w:pPr>
            <w:r w:rsidRPr="00895613">
              <w:rPr>
                <w:sz w:val="22"/>
                <w:szCs w:val="22"/>
              </w:rPr>
              <w:t xml:space="preserve">133,0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Pr="00895613" w:rsidRDefault="005B0B63" w:rsidP="00895613">
            <w:pPr>
              <w:spacing w:before="60" w:after="60" w:line="200" w:lineRule="exact"/>
              <w:ind w:right="600"/>
              <w:jc w:val="right"/>
            </w:pPr>
            <w:r w:rsidRPr="00895613">
              <w:rPr>
                <w:sz w:val="22"/>
                <w:szCs w:val="22"/>
              </w:rPr>
              <w:t xml:space="preserve">90,7  </w:t>
            </w:r>
          </w:p>
        </w:tc>
      </w:tr>
      <w:tr w:rsidR="005B0B6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5B0B63" w:rsidRPr="003B30FE" w:rsidRDefault="005B0B63" w:rsidP="00FD6FCB">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5B0B63" w:rsidRPr="00895613" w:rsidRDefault="005B0B63" w:rsidP="00895613">
            <w:pPr>
              <w:spacing w:before="60" w:after="60" w:line="200" w:lineRule="exact"/>
              <w:ind w:right="317"/>
              <w:jc w:val="right"/>
            </w:pPr>
            <w:r w:rsidRPr="00895613">
              <w:rPr>
                <w:sz w:val="22"/>
                <w:szCs w:val="22"/>
              </w:rPr>
              <w:t xml:space="preserve">76,1  </w:t>
            </w:r>
          </w:p>
        </w:tc>
        <w:tc>
          <w:tcPr>
            <w:tcW w:w="1701" w:type="dxa"/>
            <w:tcBorders>
              <w:top w:val="nil"/>
              <w:left w:val="single" w:sz="4" w:space="0" w:color="auto"/>
              <w:bottom w:val="nil"/>
              <w:right w:val="single" w:sz="4" w:space="0" w:color="auto"/>
            </w:tcBorders>
            <w:shd w:val="clear" w:color="auto" w:fill="auto"/>
            <w:noWrap/>
            <w:vAlign w:val="bottom"/>
            <w:hideMark/>
          </w:tcPr>
          <w:p w:rsidR="005B0B63" w:rsidRPr="00895613" w:rsidRDefault="005B0B63" w:rsidP="00895613">
            <w:pPr>
              <w:spacing w:before="60" w:after="60" w:line="200" w:lineRule="exact"/>
              <w:ind w:right="317"/>
              <w:jc w:val="right"/>
            </w:pPr>
            <w:r w:rsidRPr="00895613">
              <w:rPr>
                <w:sz w:val="22"/>
                <w:szCs w:val="22"/>
              </w:rPr>
              <w:t xml:space="preserve">79,0  </w:t>
            </w:r>
          </w:p>
        </w:tc>
        <w:tc>
          <w:tcPr>
            <w:tcW w:w="1984" w:type="dxa"/>
            <w:tcBorders>
              <w:top w:val="nil"/>
              <w:left w:val="single" w:sz="4" w:space="0" w:color="auto"/>
              <w:bottom w:val="nil"/>
              <w:right w:val="single" w:sz="4" w:space="0" w:color="auto"/>
            </w:tcBorders>
            <w:shd w:val="clear" w:color="auto" w:fill="auto"/>
            <w:noWrap/>
            <w:vAlign w:val="bottom"/>
            <w:hideMark/>
          </w:tcPr>
          <w:p w:rsidR="005B0B63" w:rsidRPr="00895613" w:rsidRDefault="005B0B63" w:rsidP="00895613">
            <w:pPr>
              <w:spacing w:before="60" w:after="60" w:line="200" w:lineRule="exact"/>
              <w:ind w:right="600"/>
              <w:jc w:val="right"/>
            </w:pPr>
            <w:r w:rsidRPr="00895613">
              <w:rPr>
                <w:sz w:val="22"/>
                <w:szCs w:val="22"/>
              </w:rPr>
              <w:t xml:space="preserve">103,8  </w:t>
            </w:r>
          </w:p>
        </w:tc>
      </w:tr>
      <w:tr w:rsidR="005B0B63" w:rsidRPr="003B30FE" w:rsidTr="00FD6FCB">
        <w:trPr>
          <w:trHeight w:val="259"/>
        </w:trPr>
        <w:tc>
          <w:tcPr>
            <w:tcW w:w="3698" w:type="dxa"/>
            <w:tcBorders>
              <w:top w:val="nil"/>
              <w:left w:val="single" w:sz="4" w:space="0" w:color="auto"/>
              <w:right w:val="single" w:sz="4" w:space="0" w:color="auto"/>
            </w:tcBorders>
            <w:shd w:val="clear" w:color="auto" w:fill="auto"/>
            <w:noWrap/>
            <w:vAlign w:val="center"/>
            <w:hideMark/>
          </w:tcPr>
          <w:p w:rsidR="005B0B63" w:rsidRPr="003B30FE" w:rsidRDefault="005B0B63" w:rsidP="00FD6FCB">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hideMark/>
          </w:tcPr>
          <w:p w:rsidR="005B0B63" w:rsidRPr="00895613" w:rsidRDefault="005B0B63" w:rsidP="00895613">
            <w:pPr>
              <w:spacing w:before="60" w:after="60" w:line="200" w:lineRule="exact"/>
              <w:ind w:right="317"/>
              <w:jc w:val="right"/>
            </w:pPr>
            <w:r w:rsidRPr="00895613">
              <w:rPr>
                <w:sz w:val="22"/>
                <w:szCs w:val="22"/>
              </w:rPr>
              <w:t xml:space="preserve">70,5  </w:t>
            </w:r>
          </w:p>
        </w:tc>
        <w:tc>
          <w:tcPr>
            <w:tcW w:w="1701" w:type="dxa"/>
            <w:tcBorders>
              <w:top w:val="nil"/>
              <w:left w:val="single" w:sz="4" w:space="0" w:color="auto"/>
              <w:right w:val="single" w:sz="4" w:space="0" w:color="auto"/>
            </w:tcBorders>
            <w:shd w:val="clear" w:color="auto" w:fill="auto"/>
            <w:noWrap/>
            <w:vAlign w:val="bottom"/>
            <w:hideMark/>
          </w:tcPr>
          <w:p w:rsidR="005B0B63" w:rsidRPr="00895613" w:rsidRDefault="005B0B63" w:rsidP="00895613">
            <w:pPr>
              <w:spacing w:before="60" w:after="60" w:line="200" w:lineRule="exact"/>
              <w:ind w:right="317"/>
              <w:jc w:val="right"/>
            </w:pPr>
            <w:r w:rsidRPr="00895613">
              <w:rPr>
                <w:sz w:val="22"/>
                <w:szCs w:val="22"/>
              </w:rPr>
              <w:t xml:space="preserve">54,0  </w:t>
            </w:r>
          </w:p>
        </w:tc>
        <w:tc>
          <w:tcPr>
            <w:tcW w:w="1984" w:type="dxa"/>
            <w:tcBorders>
              <w:top w:val="nil"/>
              <w:left w:val="single" w:sz="4" w:space="0" w:color="auto"/>
              <w:right w:val="single" w:sz="4" w:space="0" w:color="auto"/>
            </w:tcBorders>
            <w:shd w:val="clear" w:color="auto" w:fill="auto"/>
            <w:noWrap/>
            <w:vAlign w:val="bottom"/>
            <w:hideMark/>
          </w:tcPr>
          <w:p w:rsidR="005B0B63" w:rsidRPr="00895613" w:rsidRDefault="005B0B63" w:rsidP="00895613">
            <w:pPr>
              <w:spacing w:before="60" w:after="60" w:line="200" w:lineRule="exact"/>
              <w:ind w:right="600"/>
              <w:jc w:val="right"/>
            </w:pPr>
            <w:r w:rsidRPr="00895613">
              <w:rPr>
                <w:sz w:val="22"/>
                <w:szCs w:val="22"/>
              </w:rPr>
              <w:t xml:space="preserve">76,6  </w:t>
            </w:r>
          </w:p>
        </w:tc>
      </w:tr>
      <w:tr w:rsidR="005B0B63" w:rsidRPr="003B30FE" w:rsidTr="00FD6FCB">
        <w:trPr>
          <w:trHeight w:val="259"/>
        </w:trPr>
        <w:tc>
          <w:tcPr>
            <w:tcW w:w="3698" w:type="dxa"/>
            <w:tcBorders>
              <w:top w:val="nil"/>
              <w:left w:val="single" w:sz="4" w:space="0" w:color="auto"/>
              <w:right w:val="single" w:sz="4" w:space="0" w:color="auto"/>
            </w:tcBorders>
            <w:shd w:val="clear" w:color="auto" w:fill="auto"/>
            <w:noWrap/>
            <w:vAlign w:val="center"/>
            <w:hideMark/>
          </w:tcPr>
          <w:p w:rsidR="005B0B63" w:rsidRPr="003B30FE" w:rsidRDefault="005B0B63" w:rsidP="00FD6FCB">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hideMark/>
          </w:tcPr>
          <w:p w:rsidR="005B0B63" w:rsidRPr="00895613" w:rsidRDefault="005B0B63" w:rsidP="00895613">
            <w:pPr>
              <w:spacing w:before="60" w:after="60" w:line="200" w:lineRule="exact"/>
              <w:ind w:right="317"/>
              <w:jc w:val="right"/>
            </w:pPr>
            <w:r w:rsidRPr="00895613">
              <w:rPr>
                <w:sz w:val="22"/>
                <w:szCs w:val="22"/>
              </w:rPr>
              <w:t xml:space="preserve">5,6  </w:t>
            </w:r>
          </w:p>
        </w:tc>
        <w:tc>
          <w:tcPr>
            <w:tcW w:w="1701" w:type="dxa"/>
            <w:tcBorders>
              <w:top w:val="nil"/>
              <w:left w:val="single" w:sz="4" w:space="0" w:color="auto"/>
              <w:right w:val="single" w:sz="4" w:space="0" w:color="auto"/>
            </w:tcBorders>
            <w:shd w:val="clear" w:color="auto" w:fill="auto"/>
            <w:noWrap/>
            <w:vAlign w:val="bottom"/>
            <w:hideMark/>
          </w:tcPr>
          <w:p w:rsidR="005B0B63" w:rsidRPr="00895613" w:rsidRDefault="005B0B63" w:rsidP="00895613">
            <w:pPr>
              <w:spacing w:before="60" w:after="60" w:line="200" w:lineRule="exact"/>
              <w:ind w:right="317"/>
              <w:jc w:val="right"/>
            </w:pPr>
            <w:r w:rsidRPr="00895613">
              <w:rPr>
                <w:sz w:val="22"/>
                <w:szCs w:val="22"/>
              </w:rPr>
              <w:t xml:space="preserve">25,0  </w:t>
            </w:r>
          </w:p>
        </w:tc>
        <w:tc>
          <w:tcPr>
            <w:tcW w:w="1984" w:type="dxa"/>
            <w:tcBorders>
              <w:top w:val="nil"/>
              <w:left w:val="single" w:sz="4" w:space="0" w:color="auto"/>
              <w:right w:val="single" w:sz="4" w:space="0" w:color="auto"/>
            </w:tcBorders>
            <w:shd w:val="clear" w:color="auto" w:fill="auto"/>
            <w:noWrap/>
            <w:vAlign w:val="bottom"/>
            <w:hideMark/>
          </w:tcPr>
          <w:p w:rsidR="005B0B63" w:rsidRPr="00895613" w:rsidRDefault="005B0B63" w:rsidP="00895613">
            <w:pPr>
              <w:spacing w:before="60" w:after="60" w:line="200" w:lineRule="exact"/>
              <w:ind w:right="600"/>
              <w:jc w:val="right"/>
            </w:pPr>
          </w:p>
        </w:tc>
      </w:tr>
      <w:tr w:rsidR="00FD6FCB" w:rsidRPr="003B30FE" w:rsidTr="00FD6FCB">
        <w:trPr>
          <w:trHeight w:val="342"/>
        </w:trPr>
        <w:tc>
          <w:tcPr>
            <w:tcW w:w="3698" w:type="dxa"/>
            <w:tcBorders>
              <w:left w:val="single" w:sz="4" w:space="0" w:color="auto"/>
              <w:bottom w:val="nil"/>
              <w:right w:val="single" w:sz="4" w:space="0" w:color="auto"/>
            </w:tcBorders>
            <w:shd w:val="clear" w:color="auto" w:fill="auto"/>
            <w:noWrap/>
            <w:vAlign w:val="bottom"/>
            <w:hideMark/>
          </w:tcPr>
          <w:p w:rsidR="00FD6FCB" w:rsidRPr="003B30FE" w:rsidRDefault="00FD6FCB" w:rsidP="00FD6FCB">
            <w:pPr>
              <w:spacing w:before="60" w:after="60" w:line="200" w:lineRule="exact"/>
              <w:ind w:firstLineChars="100" w:firstLine="221"/>
              <w:rPr>
                <w:b/>
                <w:bCs/>
              </w:rPr>
            </w:pPr>
            <w:r w:rsidRPr="003B30FE">
              <w:rPr>
                <w:b/>
                <w:bCs/>
                <w:sz w:val="22"/>
                <w:szCs w:val="22"/>
              </w:rPr>
              <w:t>Гомельская область</w:t>
            </w:r>
          </w:p>
        </w:tc>
        <w:tc>
          <w:tcPr>
            <w:tcW w:w="1701" w:type="dxa"/>
            <w:tcBorders>
              <w:left w:val="single" w:sz="4" w:space="0" w:color="auto"/>
              <w:bottom w:val="nil"/>
              <w:right w:val="single" w:sz="4" w:space="0" w:color="auto"/>
            </w:tcBorders>
            <w:shd w:val="clear" w:color="auto" w:fill="auto"/>
            <w:noWrap/>
            <w:vAlign w:val="bottom"/>
            <w:hideMark/>
          </w:tcPr>
          <w:p w:rsidR="00FD6FCB" w:rsidRPr="00895613" w:rsidRDefault="00FD6FCB" w:rsidP="00FD6FCB">
            <w:pPr>
              <w:spacing w:before="60" w:after="60" w:line="200" w:lineRule="exact"/>
              <w:ind w:right="317"/>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hideMark/>
          </w:tcPr>
          <w:p w:rsidR="00FD6FCB" w:rsidRPr="00895613" w:rsidRDefault="00FD6FCB" w:rsidP="00FD6FCB">
            <w:pPr>
              <w:spacing w:before="60" w:after="60" w:line="200" w:lineRule="exact"/>
              <w:ind w:right="317"/>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FD6FCB" w:rsidRPr="00895613" w:rsidRDefault="00FD6FCB" w:rsidP="00FD6FCB">
            <w:pPr>
              <w:spacing w:before="60" w:after="60" w:line="200" w:lineRule="exact"/>
              <w:ind w:right="600"/>
              <w:jc w:val="right"/>
            </w:pPr>
            <w:r>
              <w:rPr>
                <w:sz w:val="22"/>
                <w:szCs w:val="22"/>
              </w:rPr>
              <w:t> </w:t>
            </w:r>
          </w:p>
        </w:tc>
      </w:tr>
      <w:tr w:rsidR="0089561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278,7  </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253,6  </w:t>
            </w:r>
          </w:p>
        </w:tc>
        <w:tc>
          <w:tcPr>
            <w:tcW w:w="1984"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600"/>
              <w:jc w:val="right"/>
            </w:pPr>
            <w:r w:rsidRPr="00895613">
              <w:rPr>
                <w:sz w:val="22"/>
                <w:szCs w:val="22"/>
              </w:rPr>
              <w:t xml:space="preserve">91,0  </w:t>
            </w:r>
          </w:p>
        </w:tc>
      </w:tr>
      <w:tr w:rsidR="0089561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208,6  </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197,6  </w:t>
            </w:r>
          </w:p>
        </w:tc>
        <w:tc>
          <w:tcPr>
            <w:tcW w:w="1984"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600"/>
              <w:jc w:val="right"/>
            </w:pPr>
            <w:r w:rsidRPr="00895613">
              <w:rPr>
                <w:sz w:val="22"/>
                <w:szCs w:val="22"/>
              </w:rPr>
              <w:t xml:space="preserve">94,7  </w:t>
            </w:r>
          </w:p>
        </w:tc>
      </w:tr>
      <w:tr w:rsidR="00895613" w:rsidRPr="003B30FE" w:rsidTr="00FD6FCB">
        <w:trPr>
          <w:trHeight w:val="259"/>
        </w:trPr>
        <w:tc>
          <w:tcPr>
            <w:tcW w:w="3698" w:type="dxa"/>
            <w:tcBorders>
              <w:top w:val="nil"/>
              <w:left w:val="single" w:sz="4" w:space="0" w:color="auto"/>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70,1  </w:t>
            </w:r>
          </w:p>
        </w:tc>
        <w:tc>
          <w:tcPr>
            <w:tcW w:w="1701" w:type="dxa"/>
            <w:tcBorders>
              <w:top w:val="nil"/>
              <w:left w:val="single" w:sz="4" w:space="0" w:color="auto"/>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56,0  </w:t>
            </w:r>
          </w:p>
        </w:tc>
        <w:tc>
          <w:tcPr>
            <w:tcW w:w="1984" w:type="dxa"/>
            <w:tcBorders>
              <w:top w:val="nil"/>
              <w:left w:val="single" w:sz="4" w:space="0" w:color="auto"/>
              <w:right w:val="single" w:sz="4" w:space="0" w:color="auto"/>
            </w:tcBorders>
            <w:shd w:val="clear" w:color="auto" w:fill="auto"/>
            <w:noWrap/>
            <w:vAlign w:val="bottom"/>
            <w:hideMark/>
          </w:tcPr>
          <w:p w:rsidR="00895613" w:rsidRPr="00895613" w:rsidRDefault="00895613" w:rsidP="00895613">
            <w:pPr>
              <w:spacing w:before="60" w:after="60" w:line="200" w:lineRule="exact"/>
              <w:ind w:right="600"/>
              <w:jc w:val="right"/>
            </w:pPr>
            <w:r w:rsidRPr="00895613">
              <w:rPr>
                <w:sz w:val="22"/>
                <w:szCs w:val="22"/>
              </w:rPr>
              <w:t xml:space="preserve">80,0  </w:t>
            </w:r>
          </w:p>
        </w:tc>
      </w:tr>
      <w:tr w:rsidR="00895613" w:rsidRPr="003B30FE" w:rsidTr="00FD6FCB">
        <w:trPr>
          <w:trHeight w:val="259"/>
        </w:trPr>
        <w:tc>
          <w:tcPr>
            <w:tcW w:w="3698" w:type="dxa"/>
            <w:tcBorders>
              <w:left w:val="single" w:sz="4" w:space="0" w:color="auto"/>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сальдо</w:t>
            </w:r>
          </w:p>
        </w:tc>
        <w:tc>
          <w:tcPr>
            <w:tcW w:w="1701" w:type="dxa"/>
            <w:tcBorders>
              <w:left w:val="single" w:sz="4" w:space="0" w:color="auto"/>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138,5  </w:t>
            </w:r>
          </w:p>
        </w:tc>
        <w:tc>
          <w:tcPr>
            <w:tcW w:w="1701" w:type="dxa"/>
            <w:tcBorders>
              <w:left w:val="single" w:sz="4" w:space="0" w:color="auto"/>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141,6  </w:t>
            </w:r>
          </w:p>
        </w:tc>
        <w:tc>
          <w:tcPr>
            <w:tcW w:w="1984" w:type="dxa"/>
            <w:tcBorders>
              <w:left w:val="single" w:sz="4" w:space="0" w:color="auto"/>
              <w:right w:val="single" w:sz="4" w:space="0" w:color="auto"/>
            </w:tcBorders>
            <w:shd w:val="clear" w:color="auto" w:fill="auto"/>
            <w:noWrap/>
            <w:vAlign w:val="bottom"/>
            <w:hideMark/>
          </w:tcPr>
          <w:p w:rsidR="00895613" w:rsidRPr="00895613" w:rsidRDefault="00895613" w:rsidP="00895613">
            <w:pPr>
              <w:spacing w:before="60" w:after="60" w:line="200" w:lineRule="exact"/>
              <w:ind w:right="600"/>
              <w:jc w:val="right"/>
            </w:pPr>
          </w:p>
        </w:tc>
      </w:tr>
      <w:tr w:rsidR="00FD6FCB" w:rsidRPr="003B30FE" w:rsidTr="00FD6FCB">
        <w:trPr>
          <w:trHeight w:val="342"/>
        </w:trPr>
        <w:tc>
          <w:tcPr>
            <w:tcW w:w="3698" w:type="dxa"/>
            <w:tcBorders>
              <w:left w:val="single" w:sz="4" w:space="0" w:color="auto"/>
              <w:bottom w:val="nil"/>
              <w:right w:val="single" w:sz="4" w:space="0" w:color="auto"/>
            </w:tcBorders>
            <w:shd w:val="clear" w:color="auto" w:fill="auto"/>
            <w:noWrap/>
            <w:vAlign w:val="bottom"/>
            <w:hideMark/>
          </w:tcPr>
          <w:p w:rsidR="00FD6FCB" w:rsidRPr="003B30FE" w:rsidRDefault="00FD6FCB" w:rsidP="00FD6FCB">
            <w:pPr>
              <w:spacing w:before="60" w:after="60" w:line="200" w:lineRule="exact"/>
              <w:ind w:firstLineChars="100" w:firstLine="221"/>
              <w:rPr>
                <w:b/>
                <w:bCs/>
              </w:rPr>
            </w:pPr>
            <w:r w:rsidRPr="003B30FE">
              <w:rPr>
                <w:b/>
                <w:bCs/>
                <w:sz w:val="22"/>
                <w:szCs w:val="22"/>
              </w:rPr>
              <w:t>Гродненская область</w:t>
            </w:r>
          </w:p>
        </w:tc>
        <w:tc>
          <w:tcPr>
            <w:tcW w:w="1701" w:type="dxa"/>
            <w:tcBorders>
              <w:left w:val="single" w:sz="4" w:space="0" w:color="auto"/>
              <w:bottom w:val="nil"/>
              <w:right w:val="single" w:sz="4" w:space="0" w:color="auto"/>
            </w:tcBorders>
            <w:shd w:val="clear" w:color="auto" w:fill="auto"/>
            <w:noWrap/>
            <w:vAlign w:val="bottom"/>
            <w:hideMark/>
          </w:tcPr>
          <w:p w:rsidR="00FD6FCB" w:rsidRPr="00895613" w:rsidRDefault="00FD6FCB" w:rsidP="00FD6FCB">
            <w:pPr>
              <w:spacing w:before="60" w:after="60" w:line="200" w:lineRule="exact"/>
              <w:ind w:right="317"/>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hideMark/>
          </w:tcPr>
          <w:p w:rsidR="00FD6FCB" w:rsidRPr="00895613" w:rsidRDefault="00FD6FCB" w:rsidP="00FD6FCB">
            <w:pPr>
              <w:spacing w:before="60" w:after="60" w:line="200" w:lineRule="exact"/>
              <w:ind w:right="317"/>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FD6FCB" w:rsidRPr="00895613" w:rsidRDefault="00FD6FCB" w:rsidP="00FD6FCB">
            <w:pPr>
              <w:spacing w:before="60" w:after="60" w:line="200" w:lineRule="exact"/>
              <w:ind w:right="600"/>
              <w:jc w:val="right"/>
            </w:pPr>
            <w:r>
              <w:rPr>
                <w:sz w:val="22"/>
                <w:szCs w:val="22"/>
              </w:rPr>
              <w:t> </w:t>
            </w:r>
          </w:p>
        </w:tc>
      </w:tr>
      <w:tr w:rsidR="0089561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417,1  </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351,2  </w:t>
            </w:r>
          </w:p>
        </w:tc>
        <w:tc>
          <w:tcPr>
            <w:tcW w:w="1984"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600"/>
              <w:jc w:val="right"/>
            </w:pPr>
            <w:r w:rsidRPr="00895613">
              <w:rPr>
                <w:sz w:val="22"/>
                <w:szCs w:val="22"/>
              </w:rPr>
              <w:t xml:space="preserve">84,2  </w:t>
            </w:r>
          </w:p>
        </w:tc>
      </w:tr>
      <w:tr w:rsidR="0089561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128,6  </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116,4  </w:t>
            </w:r>
          </w:p>
        </w:tc>
        <w:tc>
          <w:tcPr>
            <w:tcW w:w="1984"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600"/>
              <w:jc w:val="right"/>
            </w:pPr>
            <w:r w:rsidRPr="00895613">
              <w:rPr>
                <w:sz w:val="22"/>
                <w:szCs w:val="22"/>
              </w:rPr>
              <w:t xml:space="preserve">90,5  </w:t>
            </w:r>
          </w:p>
        </w:tc>
      </w:tr>
      <w:tr w:rsidR="00895613" w:rsidRPr="003B30FE" w:rsidTr="00FD6FCB">
        <w:trPr>
          <w:trHeight w:val="259"/>
        </w:trPr>
        <w:tc>
          <w:tcPr>
            <w:tcW w:w="3698" w:type="dxa"/>
            <w:tcBorders>
              <w:top w:val="nil"/>
              <w:left w:val="single" w:sz="4" w:space="0" w:color="auto"/>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288,5  </w:t>
            </w:r>
          </w:p>
        </w:tc>
        <w:tc>
          <w:tcPr>
            <w:tcW w:w="1701" w:type="dxa"/>
            <w:tcBorders>
              <w:top w:val="nil"/>
              <w:left w:val="single" w:sz="4" w:space="0" w:color="auto"/>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234,8  </w:t>
            </w:r>
          </w:p>
        </w:tc>
        <w:tc>
          <w:tcPr>
            <w:tcW w:w="1984" w:type="dxa"/>
            <w:tcBorders>
              <w:top w:val="nil"/>
              <w:left w:val="single" w:sz="4" w:space="0" w:color="auto"/>
              <w:right w:val="single" w:sz="4" w:space="0" w:color="auto"/>
            </w:tcBorders>
            <w:shd w:val="clear" w:color="auto" w:fill="auto"/>
            <w:noWrap/>
            <w:vAlign w:val="bottom"/>
            <w:hideMark/>
          </w:tcPr>
          <w:p w:rsidR="00895613" w:rsidRPr="00895613" w:rsidRDefault="00895613" w:rsidP="00895613">
            <w:pPr>
              <w:spacing w:before="60" w:after="60" w:line="200" w:lineRule="exact"/>
              <w:ind w:right="600"/>
              <w:jc w:val="right"/>
            </w:pPr>
            <w:r w:rsidRPr="00895613">
              <w:rPr>
                <w:sz w:val="22"/>
                <w:szCs w:val="22"/>
              </w:rPr>
              <w:t xml:space="preserve">81,4  </w:t>
            </w:r>
          </w:p>
        </w:tc>
      </w:tr>
      <w:tr w:rsidR="00895613" w:rsidRPr="003B30FE" w:rsidTr="00FD6FCB">
        <w:trPr>
          <w:trHeight w:val="259"/>
        </w:trPr>
        <w:tc>
          <w:tcPr>
            <w:tcW w:w="3698" w:type="dxa"/>
            <w:tcBorders>
              <w:top w:val="nil"/>
              <w:left w:val="single" w:sz="4" w:space="0" w:color="auto"/>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-159,9  </w:t>
            </w:r>
          </w:p>
        </w:tc>
        <w:tc>
          <w:tcPr>
            <w:tcW w:w="1701" w:type="dxa"/>
            <w:tcBorders>
              <w:top w:val="nil"/>
              <w:left w:val="single" w:sz="4" w:space="0" w:color="auto"/>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-118,4  </w:t>
            </w:r>
          </w:p>
        </w:tc>
        <w:tc>
          <w:tcPr>
            <w:tcW w:w="1984" w:type="dxa"/>
            <w:tcBorders>
              <w:top w:val="nil"/>
              <w:left w:val="single" w:sz="4" w:space="0" w:color="auto"/>
              <w:right w:val="single" w:sz="4" w:space="0" w:color="auto"/>
            </w:tcBorders>
            <w:shd w:val="clear" w:color="auto" w:fill="auto"/>
            <w:noWrap/>
            <w:vAlign w:val="bottom"/>
            <w:hideMark/>
          </w:tcPr>
          <w:p w:rsidR="00895613" w:rsidRPr="00895613" w:rsidRDefault="00895613" w:rsidP="00895613">
            <w:pPr>
              <w:spacing w:before="60" w:after="60" w:line="200" w:lineRule="exact"/>
              <w:ind w:right="600"/>
              <w:jc w:val="right"/>
            </w:pPr>
          </w:p>
        </w:tc>
      </w:tr>
      <w:tr w:rsidR="00FD6FCB" w:rsidRPr="003B30FE" w:rsidTr="00FD6FCB">
        <w:trPr>
          <w:trHeight w:val="342"/>
        </w:trPr>
        <w:tc>
          <w:tcPr>
            <w:tcW w:w="3698" w:type="dxa"/>
            <w:tcBorders>
              <w:left w:val="single" w:sz="4" w:space="0" w:color="auto"/>
              <w:bottom w:val="nil"/>
              <w:right w:val="single" w:sz="4" w:space="0" w:color="auto"/>
            </w:tcBorders>
            <w:shd w:val="clear" w:color="auto" w:fill="auto"/>
            <w:noWrap/>
            <w:vAlign w:val="bottom"/>
            <w:hideMark/>
          </w:tcPr>
          <w:p w:rsidR="00FD6FCB" w:rsidRPr="003B30FE" w:rsidRDefault="00FD6FCB" w:rsidP="00FD6FCB">
            <w:pPr>
              <w:spacing w:before="60" w:after="60" w:line="20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701" w:type="dxa"/>
            <w:tcBorders>
              <w:left w:val="single" w:sz="4" w:space="0" w:color="auto"/>
              <w:bottom w:val="nil"/>
              <w:right w:val="single" w:sz="4" w:space="0" w:color="auto"/>
            </w:tcBorders>
            <w:shd w:val="clear" w:color="auto" w:fill="auto"/>
            <w:noWrap/>
            <w:vAlign w:val="bottom"/>
            <w:hideMark/>
          </w:tcPr>
          <w:p w:rsidR="00FD6FCB" w:rsidRPr="00895613" w:rsidRDefault="00FD6FCB" w:rsidP="00FD6FCB">
            <w:pPr>
              <w:spacing w:before="60" w:after="60" w:line="200" w:lineRule="exact"/>
              <w:ind w:right="317"/>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hideMark/>
          </w:tcPr>
          <w:p w:rsidR="00FD6FCB" w:rsidRPr="00895613" w:rsidRDefault="00FD6FCB" w:rsidP="00FD6FCB">
            <w:pPr>
              <w:spacing w:before="60" w:after="60" w:line="200" w:lineRule="exact"/>
              <w:ind w:right="317"/>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FD6FCB" w:rsidRPr="00895613" w:rsidRDefault="00FD6FCB" w:rsidP="00FD6FCB">
            <w:pPr>
              <w:spacing w:before="60" w:after="60" w:line="200" w:lineRule="exact"/>
              <w:ind w:right="600"/>
              <w:jc w:val="right"/>
            </w:pPr>
            <w:r>
              <w:rPr>
                <w:sz w:val="22"/>
                <w:szCs w:val="22"/>
              </w:rPr>
              <w:t> </w:t>
            </w:r>
          </w:p>
        </w:tc>
      </w:tr>
      <w:tr w:rsidR="0089561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2 548,6  </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2 710,5  </w:t>
            </w:r>
          </w:p>
        </w:tc>
        <w:tc>
          <w:tcPr>
            <w:tcW w:w="1984"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600"/>
              <w:jc w:val="right"/>
            </w:pPr>
            <w:r w:rsidRPr="00895613">
              <w:rPr>
                <w:sz w:val="22"/>
                <w:szCs w:val="22"/>
              </w:rPr>
              <w:t xml:space="preserve">106,4  </w:t>
            </w:r>
          </w:p>
        </w:tc>
      </w:tr>
      <w:tr w:rsidR="0089561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1 831,7  </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1 970,9  </w:t>
            </w:r>
          </w:p>
        </w:tc>
        <w:tc>
          <w:tcPr>
            <w:tcW w:w="1984"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600"/>
              <w:jc w:val="right"/>
            </w:pPr>
            <w:r w:rsidRPr="00895613">
              <w:rPr>
                <w:sz w:val="22"/>
                <w:szCs w:val="22"/>
              </w:rPr>
              <w:t xml:space="preserve">107,6  </w:t>
            </w:r>
          </w:p>
        </w:tc>
      </w:tr>
      <w:tr w:rsidR="0089561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716,9  </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739,6  </w:t>
            </w:r>
          </w:p>
        </w:tc>
        <w:tc>
          <w:tcPr>
            <w:tcW w:w="1984"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600"/>
              <w:jc w:val="right"/>
            </w:pPr>
            <w:r w:rsidRPr="00895613">
              <w:rPr>
                <w:sz w:val="22"/>
                <w:szCs w:val="22"/>
              </w:rPr>
              <w:t xml:space="preserve">103,2  </w:t>
            </w:r>
          </w:p>
        </w:tc>
      </w:tr>
      <w:tr w:rsidR="0089561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1 114,8  </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1 231,3  </w:t>
            </w:r>
          </w:p>
        </w:tc>
        <w:tc>
          <w:tcPr>
            <w:tcW w:w="1984"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600"/>
              <w:jc w:val="right"/>
            </w:pPr>
          </w:p>
        </w:tc>
      </w:tr>
      <w:tr w:rsidR="00FD6FCB" w:rsidRPr="003B30FE" w:rsidTr="00FD6FCB">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FD6FCB" w:rsidRPr="003B30FE" w:rsidRDefault="00FD6FCB" w:rsidP="00FD6FCB">
            <w:pPr>
              <w:spacing w:before="60" w:after="60" w:line="200" w:lineRule="exact"/>
              <w:ind w:firstLineChars="100" w:firstLine="221"/>
              <w:rPr>
                <w:b/>
                <w:bCs/>
              </w:rPr>
            </w:pPr>
            <w:r w:rsidRPr="003B30FE">
              <w:rPr>
                <w:b/>
                <w:bCs/>
                <w:sz w:val="22"/>
                <w:szCs w:val="22"/>
              </w:rPr>
              <w:t>Минская область</w:t>
            </w:r>
          </w:p>
        </w:tc>
        <w:tc>
          <w:tcPr>
            <w:tcW w:w="1701" w:type="dxa"/>
            <w:tcBorders>
              <w:top w:val="nil"/>
              <w:left w:val="single" w:sz="4" w:space="0" w:color="auto"/>
              <w:bottom w:val="nil"/>
              <w:right w:val="single" w:sz="4" w:space="0" w:color="auto"/>
            </w:tcBorders>
            <w:shd w:val="clear" w:color="auto" w:fill="auto"/>
            <w:noWrap/>
            <w:vAlign w:val="bottom"/>
            <w:hideMark/>
          </w:tcPr>
          <w:p w:rsidR="00FD6FCB" w:rsidRPr="00895613" w:rsidRDefault="00FD6FCB" w:rsidP="00FD6FCB">
            <w:pPr>
              <w:spacing w:before="60" w:after="60" w:line="200" w:lineRule="exact"/>
              <w:ind w:right="317"/>
              <w:jc w:val="right"/>
            </w:pPr>
            <w:r>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hideMark/>
          </w:tcPr>
          <w:p w:rsidR="00FD6FCB" w:rsidRPr="00895613" w:rsidRDefault="00FD6FCB" w:rsidP="00FD6FCB">
            <w:pPr>
              <w:spacing w:before="60" w:after="60" w:line="200" w:lineRule="exact"/>
              <w:ind w:right="317"/>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FD6FCB" w:rsidRPr="00895613" w:rsidRDefault="00FD6FCB" w:rsidP="00FD6FCB">
            <w:pPr>
              <w:spacing w:before="60" w:after="60" w:line="200" w:lineRule="exact"/>
              <w:ind w:right="600"/>
              <w:jc w:val="right"/>
            </w:pPr>
            <w:r>
              <w:rPr>
                <w:sz w:val="22"/>
                <w:szCs w:val="22"/>
              </w:rPr>
              <w:t> </w:t>
            </w:r>
          </w:p>
        </w:tc>
      </w:tr>
      <w:tr w:rsidR="0089561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629,9  </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638,3  </w:t>
            </w:r>
          </w:p>
        </w:tc>
        <w:tc>
          <w:tcPr>
            <w:tcW w:w="1984"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600"/>
              <w:jc w:val="right"/>
            </w:pPr>
            <w:r w:rsidRPr="00895613">
              <w:rPr>
                <w:sz w:val="22"/>
                <w:szCs w:val="22"/>
              </w:rPr>
              <w:t xml:space="preserve">101,3  </w:t>
            </w:r>
          </w:p>
        </w:tc>
      </w:tr>
      <w:tr w:rsidR="0089561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322,1  </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311,1  </w:t>
            </w:r>
          </w:p>
        </w:tc>
        <w:tc>
          <w:tcPr>
            <w:tcW w:w="1984"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600"/>
              <w:jc w:val="right"/>
            </w:pPr>
            <w:r w:rsidRPr="00895613">
              <w:rPr>
                <w:sz w:val="22"/>
                <w:szCs w:val="22"/>
              </w:rPr>
              <w:t xml:space="preserve">96,6  </w:t>
            </w:r>
          </w:p>
        </w:tc>
      </w:tr>
      <w:tr w:rsidR="0089561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307,8  </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327,2  </w:t>
            </w:r>
          </w:p>
        </w:tc>
        <w:tc>
          <w:tcPr>
            <w:tcW w:w="1984"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600"/>
              <w:jc w:val="right"/>
            </w:pPr>
            <w:r w:rsidRPr="00895613">
              <w:rPr>
                <w:sz w:val="22"/>
                <w:szCs w:val="22"/>
              </w:rPr>
              <w:t xml:space="preserve">106,3  </w:t>
            </w:r>
          </w:p>
        </w:tc>
      </w:tr>
      <w:tr w:rsidR="0089561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14,3  </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-16,1  </w:t>
            </w:r>
          </w:p>
        </w:tc>
        <w:tc>
          <w:tcPr>
            <w:tcW w:w="1984"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600"/>
              <w:jc w:val="right"/>
            </w:pPr>
          </w:p>
        </w:tc>
      </w:tr>
      <w:tr w:rsidR="00FD6FCB" w:rsidRPr="003B30FE" w:rsidTr="00FD6FCB">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FD6FCB" w:rsidRPr="003B30FE" w:rsidRDefault="00FD6FCB" w:rsidP="00FD6FCB">
            <w:pPr>
              <w:spacing w:before="60" w:after="60" w:line="200" w:lineRule="exact"/>
              <w:ind w:firstLineChars="100" w:firstLine="221"/>
              <w:rPr>
                <w:b/>
                <w:bCs/>
              </w:rPr>
            </w:pPr>
            <w:r w:rsidRPr="003B30FE">
              <w:rPr>
                <w:b/>
                <w:bCs/>
                <w:sz w:val="22"/>
                <w:szCs w:val="22"/>
              </w:rPr>
              <w:t>Могилевская область</w:t>
            </w:r>
          </w:p>
        </w:tc>
        <w:tc>
          <w:tcPr>
            <w:tcW w:w="1701" w:type="dxa"/>
            <w:tcBorders>
              <w:top w:val="nil"/>
              <w:left w:val="single" w:sz="4" w:space="0" w:color="auto"/>
              <w:bottom w:val="nil"/>
              <w:right w:val="single" w:sz="4" w:space="0" w:color="auto"/>
            </w:tcBorders>
            <w:shd w:val="clear" w:color="auto" w:fill="auto"/>
            <w:noWrap/>
            <w:vAlign w:val="bottom"/>
            <w:hideMark/>
          </w:tcPr>
          <w:p w:rsidR="00FD6FCB" w:rsidRPr="00895613" w:rsidRDefault="00FD6FCB" w:rsidP="00FD6FCB">
            <w:pPr>
              <w:spacing w:before="60" w:after="60" w:line="200" w:lineRule="exact"/>
              <w:ind w:right="317"/>
              <w:jc w:val="right"/>
            </w:pPr>
            <w:r>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hideMark/>
          </w:tcPr>
          <w:p w:rsidR="00FD6FCB" w:rsidRPr="00895613" w:rsidRDefault="00FD6FCB" w:rsidP="00FD6FCB">
            <w:pPr>
              <w:spacing w:before="60" w:after="60" w:line="200" w:lineRule="exact"/>
              <w:ind w:right="317"/>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FD6FCB" w:rsidRPr="00895613" w:rsidRDefault="00FD6FCB" w:rsidP="00FD6FCB">
            <w:pPr>
              <w:spacing w:before="60" w:after="60" w:line="200" w:lineRule="exact"/>
              <w:ind w:right="600"/>
              <w:jc w:val="right"/>
            </w:pPr>
            <w:r>
              <w:rPr>
                <w:sz w:val="22"/>
                <w:szCs w:val="22"/>
              </w:rPr>
              <w:t> </w:t>
            </w:r>
          </w:p>
        </w:tc>
      </w:tr>
      <w:tr w:rsidR="0089561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51,3  </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59,9  </w:t>
            </w:r>
          </w:p>
        </w:tc>
        <w:tc>
          <w:tcPr>
            <w:tcW w:w="1984"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600"/>
              <w:jc w:val="right"/>
            </w:pPr>
            <w:r w:rsidRPr="00895613">
              <w:rPr>
                <w:sz w:val="22"/>
                <w:szCs w:val="22"/>
              </w:rPr>
              <w:t xml:space="preserve">117,0  </w:t>
            </w:r>
          </w:p>
        </w:tc>
      </w:tr>
      <w:tr w:rsidR="0089561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32,9  </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36,1  </w:t>
            </w:r>
          </w:p>
        </w:tc>
        <w:tc>
          <w:tcPr>
            <w:tcW w:w="1984"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600"/>
              <w:jc w:val="right"/>
            </w:pPr>
            <w:r w:rsidRPr="00895613">
              <w:rPr>
                <w:sz w:val="22"/>
                <w:szCs w:val="22"/>
              </w:rPr>
              <w:t xml:space="preserve">109,9  </w:t>
            </w:r>
          </w:p>
        </w:tc>
      </w:tr>
      <w:tr w:rsidR="00895613" w:rsidRPr="003B30FE" w:rsidTr="00FD6FCB">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18,4  </w:t>
            </w:r>
          </w:p>
        </w:tc>
        <w:tc>
          <w:tcPr>
            <w:tcW w:w="1701"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23,8  </w:t>
            </w:r>
          </w:p>
        </w:tc>
        <w:tc>
          <w:tcPr>
            <w:tcW w:w="1984" w:type="dxa"/>
            <w:tcBorders>
              <w:top w:val="nil"/>
              <w:left w:val="single" w:sz="4" w:space="0" w:color="auto"/>
              <w:bottom w:val="nil"/>
              <w:right w:val="single" w:sz="4" w:space="0" w:color="auto"/>
            </w:tcBorders>
            <w:shd w:val="clear" w:color="auto" w:fill="auto"/>
            <w:noWrap/>
            <w:vAlign w:val="bottom"/>
            <w:hideMark/>
          </w:tcPr>
          <w:p w:rsidR="00895613" w:rsidRPr="00895613" w:rsidRDefault="00895613" w:rsidP="00895613">
            <w:pPr>
              <w:spacing w:before="60" w:after="60" w:line="200" w:lineRule="exact"/>
              <w:ind w:right="600"/>
              <w:jc w:val="right"/>
            </w:pPr>
            <w:r w:rsidRPr="00895613">
              <w:rPr>
                <w:sz w:val="22"/>
                <w:szCs w:val="22"/>
              </w:rPr>
              <w:t xml:space="preserve">129,7  </w:t>
            </w:r>
          </w:p>
        </w:tc>
      </w:tr>
      <w:tr w:rsidR="00895613" w:rsidRPr="003B30FE" w:rsidTr="00FD6FCB">
        <w:trPr>
          <w:trHeight w:val="259"/>
        </w:trPr>
        <w:tc>
          <w:tcPr>
            <w:tcW w:w="3698" w:type="dxa"/>
            <w:tcBorders>
              <w:top w:val="nil"/>
              <w:left w:val="single" w:sz="4" w:space="0" w:color="auto"/>
              <w:bottom w:val="double" w:sz="4" w:space="0" w:color="auto"/>
              <w:right w:val="single" w:sz="4" w:space="0" w:color="auto"/>
            </w:tcBorders>
            <w:shd w:val="clear" w:color="auto" w:fill="auto"/>
            <w:noWrap/>
            <w:vAlign w:val="center"/>
            <w:hideMark/>
          </w:tcPr>
          <w:p w:rsidR="00895613" w:rsidRPr="003B30FE" w:rsidRDefault="00895613" w:rsidP="00FD6FCB">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double" w:sz="4" w:space="0" w:color="auto"/>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14,5  </w:t>
            </w:r>
          </w:p>
        </w:tc>
        <w:tc>
          <w:tcPr>
            <w:tcW w:w="1701" w:type="dxa"/>
            <w:tcBorders>
              <w:top w:val="nil"/>
              <w:left w:val="single" w:sz="4" w:space="0" w:color="auto"/>
              <w:bottom w:val="double" w:sz="4" w:space="0" w:color="auto"/>
              <w:right w:val="single" w:sz="4" w:space="0" w:color="auto"/>
            </w:tcBorders>
            <w:shd w:val="clear" w:color="auto" w:fill="auto"/>
            <w:noWrap/>
            <w:vAlign w:val="bottom"/>
            <w:hideMark/>
          </w:tcPr>
          <w:p w:rsidR="00895613" w:rsidRPr="00895613" w:rsidRDefault="00895613" w:rsidP="00895613">
            <w:pPr>
              <w:spacing w:before="60" w:after="60" w:line="200" w:lineRule="exact"/>
              <w:ind w:right="317"/>
              <w:jc w:val="right"/>
            </w:pPr>
            <w:r w:rsidRPr="00895613">
              <w:rPr>
                <w:sz w:val="22"/>
                <w:szCs w:val="22"/>
              </w:rPr>
              <w:t xml:space="preserve">12,3  </w:t>
            </w:r>
          </w:p>
        </w:tc>
        <w:tc>
          <w:tcPr>
            <w:tcW w:w="1984" w:type="dxa"/>
            <w:tcBorders>
              <w:top w:val="nil"/>
              <w:left w:val="single" w:sz="4" w:space="0" w:color="auto"/>
              <w:bottom w:val="double" w:sz="4" w:space="0" w:color="auto"/>
              <w:right w:val="single" w:sz="4" w:space="0" w:color="auto"/>
            </w:tcBorders>
            <w:shd w:val="clear" w:color="auto" w:fill="auto"/>
            <w:noWrap/>
            <w:vAlign w:val="bottom"/>
            <w:hideMark/>
          </w:tcPr>
          <w:p w:rsidR="00895613" w:rsidRDefault="00895613">
            <w:pPr>
              <w:rPr>
                <w:color w:val="000000"/>
              </w:rPr>
            </w:pPr>
          </w:p>
        </w:tc>
      </w:tr>
    </w:tbl>
    <w:p w:rsidR="00FD6FCB" w:rsidRPr="00234D81" w:rsidRDefault="00FD6FCB" w:rsidP="00FD6FCB">
      <w:pPr>
        <w:pStyle w:val="21"/>
        <w:ind w:firstLine="0"/>
        <w:rPr>
          <w:vertAlign w:val="superscript"/>
        </w:rPr>
      </w:pPr>
    </w:p>
    <w:sectPr w:rsidR="00FD6FCB" w:rsidRPr="00234D81" w:rsidSect="001252F6">
      <w:headerReference w:type="default" r:id="rId15"/>
      <w:footerReference w:type="default" r:id="rId16"/>
      <w:pgSz w:w="11907" w:h="16840" w:code="9"/>
      <w:pgMar w:top="1588" w:right="1418" w:bottom="1276"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174" w:rsidRDefault="00775174">
      <w:r>
        <w:separator/>
      </w:r>
    </w:p>
  </w:endnote>
  <w:endnote w:type="continuationSeparator" w:id="0">
    <w:p w:rsidR="00775174" w:rsidRDefault="00775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A5C" w:rsidRPr="007752A2" w:rsidRDefault="00024A5C">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DD40B3">
      <w:rPr>
        <w:rStyle w:val="ab"/>
        <w:noProof/>
      </w:rPr>
      <w:t>18</w:t>
    </w:r>
    <w:r>
      <w:rPr>
        <w:rStyle w:val="ab"/>
      </w:rPr>
      <w:fldChar w:fldCharType="end"/>
    </w:r>
  </w:p>
  <w:p w:rsidR="00024A5C" w:rsidRDefault="00024A5C">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174" w:rsidRDefault="00775174">
      <w:r>
        <w:separator/>
      </w:r>
    </w:p>
  </w:footnote>
  <w:footnote w:type="continuationSeparator" w:id="0">
    <w:p w:rsidR="00775174" w:rsidRDefault="007751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A5C" w:rsidRPr="00C83A46" w:rsidRDefault="00024A5C">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5">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4"/>
  </w:num>
  <w:num w:numId="23">
    <w:abstractNumId w:val="12"/>
  </w:num>
  <w:num w:numId="24">
    <w:abstractNumId w:val="10"/>
  </w:num>
  <w:num w:numId="25">
    <w:abstractNumId w:val="15"/>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362"/>
    <w:rsid w:val="0000039F"/>
    <w:rsid w:val="00000786"/>
    <w:rsid w:val="00000A71"/>
    <w:rsid w:val="00000BA7"/>
    <w:rsid w:val="00000C01"/>
    <w:rsid w:val="00000D1A"/>
    <w:rsid w:val="00001094"/>
    <w:rsid w:val="00001442"/>
    <w:rsid w:val="00001663"/>
    <w:rsid w:val="0000187F"/>
    <w:rsid w:val="00001896"/>
    <w:rsid w:val="00001AC6"/>
    <w:rsid w:val="00001C91"/>
    <w:rsid w:val="00001E95"/>
    <w:rsid w:val="00002378"/>
    <w:rsid w:val="000024CB"/>
    <w:rsid w:val="00002598"/>
    <w:rsid w:val="00002842"/>
    <w:rsid w:val="00002899"/>
    <w:rsid w:val="000029DE"/>
    <w:rsid w:val="00002C62"/>
    <w:rsid w:val="00002C8C"/>
    <w:rsid w:val="00002DF4"/>
    <w:rsid w:val="00002E12"/>
    <w:rsid w:val="00002E1F"/>
    <w:rsid w:val="00002E4E"/>
    <w:rsid w:val="00002EB7"/>
    <w:rsid w:val="00002F66"/>
    <w:rsid w:val="0000336B"/>
    <w:rsid w:val="00003D10"/>
    <w:rsid w:val="00003DDF"/>
    <w:rsid w:val="00003FC1"/>
    <w:rsid w:val="0000485E"/>
    <w:rsid w:val="000048B4"/>
    <w:rsid w:val="0000497A"/>
    <w:rsid w:val="00004DA8"/>
    <w:rsid w:val="00004ECA"/>
    <w:rsid w:val="00005254"/>
    <w:rsid w:val="000052E7"/>
    <w:rsid w:val="00005375"/>
    <w:rsid w:val="00005681"/>
    <w:rsid w:val="000056CE"/>
    <w:rsid w:val="00005D91"/>
    <w:rsid w:val="00005E1B"/>
    <w:rsid w:val="0000639F"/>
    <w:rsid w:val="0000704D"/>
    <w:rsid w:val="00007089"/>
    <w:rsid w:val="00007134"/>
    <w:rsid w:val="00007421"/>
    <w:rsid w:val="000079C6"/>
    <w:rsid w:val="00007A87"/>
    <w:rsid w:val="000102FF"/>
    <w:rsid w:val="000106F0"/>
    <w:rsid w:val="00010B87"/>
    <w:rsid w:val="00010CB2"/>
    <w:rsid w:val="00010D3A"/>
    <w:rsid w:val="00010D60"/>
    <w:rsid w:val="00011289"/>
    <w:rsid w:val="00011463"/>
    <w:rsid w:val="0001163A"/>
    <w:rsid w:val="000117CA"/>
    <w:rsid w:val="00011E84"/>
    <w:rsid w:val="00011E99"/>
    <w:rsid w:val="0001213B"/>
    <w:rsid w:val="00012519"/>
    <w:rsid w:val="0001258F"/>
    <w:rsid w:val="0001262D"/>
    <w:rsid w:val="00012754"/>
    <w:rsid w:val="0001284F"/>
    <w:rsid w:val="00012BE0"/>
    <w:rsid w:val="000137CC"/>
    <w:rsid w:val="000139C9"/>
    <w:rsid w:val="00013B75"/>
    <w:rsid w:val="00013BEA"/>
    <w:rsid w:val="00013E88"/>
    <w:rsid w:val="00013EF9"/>
    <w:rsid w:val="00013F8A"/>
    <w:rsid w:val="00014285"/>
    <w:rsid w:val="0001449A"/>
    <w:rsid w:val="000144C0"/>
    <w:rsid w:val="0001473B"/>
    <w:rsid w:val="00014785"/>
    <w:rsid w:val="00014DBD"/>
    <w:rsid w:val="00014E77"/>
    <w:rsid w:val="00014FD2"/>
    <w:rsid w:val="000150BD"/>
    <w:rsid w:val="000150F2"/>
    <w:rsid w:val="00015509"/>
    <w:rsid w:val="00015B89"/>
    <w:rsid w:val="00015CBE"/>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C6C"/>
    <w:rsid w:val="00017DAE"/>
    <w:rsid w:val="00020B5C"/>
    <w:rsid w:val="00020FF6"/>
    <w:rsid w:val="000210C4"/>
    <w:rsid w:val="000214CD"/>
    <w:rsid w:val="00021DEC"/>
    <w:rsid w:val="00021ED5"/>
    <w:rsid w:val="00021F04"/>
    <w:rsid w:val="000221F0"/>
    <w:rsid w:val="00022328"/>
    <w:rsid w:val="00022405"/>
    <w:rsid w:val="00022740"/>
    <w:rsid w:val="00022997"/>
    <w:rsid w:val="00022B67"/>
    <w:rsid w:val="00022BAA"/>
    <w:rsid w:val="00023146"/>
    <w:rsid w:val="000233BA"/>
    <w:rsid w:val="0002397D"/>
    <w:rsid w:val="000239ED"/>
    <w:rsid w:val="00023B03"/>
    <w:rsid w:val="00023B54"/>
    <w:rsid w:val="00023B8D"/>
    <w:rsid w:val="00023D18"/>
    <w:rsid w:val="000246B3"/>
    <w:rsid w:val="00024A5C"/>
    <w:rsid w:val="00024B05"/>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87B"/>
    <w:rsid w:val="000268DF"/>
    <w:rsid w:val="00026BCB"/>
    <w:rsid w:val="00026C54"/>
    <w:rsid w:val="00026D49"/>
    <w:rsid w:val="00027149"/>
    <w:rsid w:val="00027844"/>
    <w:rsid w:val="00027CC7"/>
    <w:rsid w:val="0003078A"/>
    <w:rsid w:val="00030876"/>
    <w:rsid w:val="00030C9C"/>
    <w:rsid w:val="000317B2"/>
    <w:rsid w:val="00031FDC"/>
    <w:rsid w:val="0003213B"/>
    <w:rsid w:val="000322B3"/>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DC"/>
    <w:rsid w:val="00036513"/>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54A"/>
    <w:rsid w:val="000408D3"/>
    <w:rsid w:val="00040DB0"/>
    <w:rsid w:val="00040DC7"/>
    <w:rsid w:val="00040E17"/>
    <w:rsid w:val="00040E1D"/>
    <w:rsid w:val="00041158"/>
    <w:rsid w:val="000411A2"/>
    <w:rsid w:val="000415A5"/>
    <w:rsid w:val="000416BF"/>
    <w:rsid w:val="000418DE"/>
    <w:rsid w:val="00041C02"/>
    <w:rsid w:val="00042C07"/>
    <w:rsid w:val="00042CF0"/>
    <w:rsid w:val="00042DAD"/>
    <w:rsid w:val="00042DD0"/>
    <w:rsid w:val="000430CC"/>
    <w:rsid w:val="0004319F"/>
    <w:rsid w:val="0004353E"/>
    <w:rsid w:val="00043632"/>
    <w:rsid w:val="00043639"/>
    <w:rsid w:val="0004366C"/>
    <w:rsid w:val="00044706"/>
    <w:rsid w:val="00044962"/>
    <w:rsid w:val="00044BB8"/>
    <w:rsid w:val="00044E97"/>
    <w:rsid w:val="00044EF4"/>
    <w:rsid w:val="0004526C"/>
    <w:rsid w:val="00045448"/>
    <w:rsid w:val="000455A5"/>
    <w:rsid w:val="00045604"/>
    <w:rsid w:val="00045877"/>
    <w:rsid w:val="00045D10"/>
    <w:rsid w:val="000462AA"/>
    <w:rsid w:val="00046323"/>
    <w:rsid w:val="00046650"/>
    <w:rsid w:val="000467F4"/>
    <w:rsid w:val="000469F3"/>
    <w:rsid w:val="00046D18"/>
    <w:rsid w:val="0004757C"/>
    <w:rsid w:val="00047698"/>
    <w:rsid w:val="000476D2"/>
    <w:rsid w:val="0005015D"/>
    <w:rsid w:val="0005074E"/>
    <w:rsid w:val="000507C6"/>
    <w:rsid w:val="00050900"/>
    <w:rsid w:val="00050D91"/>
    <w:rsid w:val="0005100A"/>
    <w:rsid w:val="0005119D"/>
    <w:rsid w:val="00051214"/>
    <w:rsid w:val="0005151E"/>
    <w:rsid w:val="0005190E"/>
    <w:rsid w:val="00051DE4"/>
    <w:rsid w:val="000520FF"/>
    <w:rsid w:val="00052305"/>
    <w:rsid w:val="00052881"/>
    <w:rsid w:val="00053293"/>
    <w:rsid w:val="0005332F"/>
    <w:rsid w:val="0005353C"/>
    <w:rsid w:val="000535B4"/>
    <w:rsid w:val="00053A77"/>
    <w:rsid w:val="00053A9B"/>
    <w:rsid w:val="00053B89"/>
    <w:rsid w:val="00053F94"/>
    <w:rsid w:val="000544F2"/>
    <w:rsid w:val="000545F5"/>
    <w:rsid w:val="0005497F"/>
    <w:rsid w:val="00054B0F"/>
    <w:rsid w:val="00054D6E"/>
    <w:rsid w:val="00054DEB"/>
    <w:rsid w:val="00054FED"/>
    <w:rsid w:val="00055056"/>
    <w:rsid w:val="00055221"/>
    <w:rsid w:val="00055296"/>
    <w:rsid w:val="00055516"/>
    <w:rsid w:val="000557FA"/>
    <w:rsid w:val="000559FE"/>
    <w:rsid w:val="00055D63"/>
    <w:rsid w:val="00055DA1"/>
    <w:rsid w:val="00055EAC"/>
    <w:rsid w:val="00055FA0"/>
    <w:rsid w:val="00056314"/>
    <w:rsid w:val="00056640"/>
    <w:rsid w:val="00056901"/>
    <w:rsid w:val="0005692C"/>
    <w:rsid w:val="00056D3D"/>
    <w:rsid w:val="00056DEB"/>
    <w:rsid w:val="0005705D"/>
    <w:rsid w:val="000574DC"/>
    <w:rsid w:val="00057691"/>
    <w:rsid w:val="00057C9C"/>
    <w:rsid w:val="00057CC3"/>
    <w:rsid w:val="00057F5A"/>
    <w:rsid w:val="0006072D"/>
    <w:rsid w:val="00060A02"/>
    <w:rsid w:val="00060DAA"/>
    <w:rsid w:val="00060E3A"/>
    <w:rsid w:val="000610A1"/>
    <w:rsid w:val="000610BC"/>
    <w:rsid w:val="0006135E"/>
    <w:rsid w:val="00061609"/>
    <w:rsid w:val="00062626"/>
    <w:rsid w:val="00062B55"/>
    <w:rsid w:val="00062CDD"/>
    <w:rsid w:val="00063706"/>
    <w:rsid w:val="0006374F"/>
    <w:rsid w:val="00063A95"/>
    <w:rsid w:val="00063D0F"/>
    <w:rsid w:val="0006401F"/>
    <w:rsid w:val="000644F9"/>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810"/>
    <w:rsid w:val="000708AD"/>
    <w:rsid w:val="00070AD4"/>
    <w:rsid w:val="00070B3D"/>
    <w:rsid w:val="00070B62"/>
    <w:rsid w:val="00070C60"/>
    <w:rsid w:val="00070CD6"/>
    <w:rsid w:val="00070EA2"/>
    <w:rsid w:val="000715B2"/>
    <w:rsid w:val="00071E42"/>
    <w:rsid w:val="00072033"/>
    <w:rsid w:val="000721E4"/>
    <w:rsid w:val="000725FE"/>
    <w:rsid w:val="00072869"/>
    <w:rsid w:val="000728C8"/>
    <w:rsid w:val="00072974"/>
    <w:rsid w:val="00072A68"/>
    <w:rsid w:val="00072B45"/>
    <w:rsid w:val="00072B4C"/>
    <w:rsid w:val="00072BE6"/>
    <w:rsid w:val="00072E17"/>
    <w:rsid w:val="00072E98"/>
    <w:rsid w:val="00072F71"/>
    <w:rsid w:val="00073469"/>
    <w:rsid w:val="00073603"/>
    <w:rsid w:val="000740CA"/>
    <w:rsid w:val="000742AA"/>
    <w:rsid w:val="000746C7"/>
    <w:rsid w:val="00074733"/>
    <w:rsid w:val="000747BF"/>
    <w:rsid w:val="000747D1"/>
    <w:rsid w:val="00074FC9"/>
    <w:rsid w:val="00075B2A"/>
    <w:rsid w:val="00076425"/>
    <w:rsid w:val="00076A97"/>
    <w:rsid w:val="000774A2"/>
    <w:rsid w:val="000774C8"/>
    <w:rsid w:val="00077BB1"/>
    <w:rsid w:val="00077EB5"/>
    <w:rsid w:val="00080291"/>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41D6"/>
    <w:rsid w:val="00084356"/>
    <w:rsid w:val="00084614"/>
    <w:rsid w:val="00084650"/>
    <w:rsid w:val="00084831"/>
    <w:rsid w:val="00084A14"/>
    <w:rsid w:val="00084FF6"/>
    <w:rsid w:val="00085002"/>
    <w:rsid w:val="00085228"/>
    <w:rsid w:val="00085BED"/>
    <w:rsid w:val="00085F2A"/>
    <w:rsid w:val="0008672C"/>
    <w:rsid w:val="0008687E"/>
    <w:rsid w:val="000871F9"/>
    <w:rsid w:val="000877DD"/>
    <w:rsid w:val="00090473"/>
    <w:rsid w:val="000907BF"/>
    <w:rsid w:val="00090878"/>
    <w:rsid w:val="000908D1"/>
    <w:rsid w:val="00090AFF"/>
    <w:rsid w:val="0009108C"/>
    <w:rsid w:val="000910BA"/>
    <w:rsid w:val="00091159"/>
    <w:rsid w:val="00091616"/>
    <w:rsid w:val="00091951"/>
    <w:rsid w:val="00091CDB"/>
    <w:rsid w:val="00091FE3"/>
    <w:rsid w:val="00092085"/>
    <w:rsid w:val="00092093"/>
    <w:rsid w:val="000920E9"/>
    <w:rsid w:val="0009210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508"/>
    <w:rsid w:val="000945F2"/>
    <w:rsid w:val="00094A11"/>
    <w:rsid w:val="00094AA8"/>
    <w:rsid w:val="00094C63"/>
    <w:rsid w:val="000958DD"/>
    <w:rsid w:val="00095C9E"/>
    <w:rsid w:val="00095DAA"/>
    <w:rsid w:val="000965BF"/>
    <w:rsid w:val="00096838"/>
    <w:rsid w:val="00096863"/>
    <w:rsid w:val="00096D51"/>
    <w:rsid w:val="00096E48"/>
    <w:rsid w:val="00096FD8"/>
    <w:rsid w:val="00097265"/>
    <w:rsid w:val="000976A7"/>
    <w:rsid w:val="0009789C"/>
    <w:rsid w:val="00097C26"/>
    <w:rsid w:val="00097D44"/>
    <w:rsid w:val="00097F3F"/>
    <w:rsid w:val="000A01C1"/>
    <w:rsid w:val="000A01D0"/>
    <w:rsid w:val="000A07C5"/>
    <w:rsid w:val="000A082F"/>
    <w:rsid w:val="000A099E"/>
    <w:rsid w:val="000A1377"/>
    <w:rsid w:val="000A13BD"/>
    <w:rsid w:val="000A1580"/>
    <w:rsid w:val="000A1A6B"/>
    <w:rsid w:val="000A1D86"/>
    <w:rsid w:val="000A1F31"/>
    <w:rsid w:val="000A1FA5"/>
    <w:rsid w:val="000A1FB0"/>
    <w:rsid w:val="000A21CB"/>
    <w:rsid w:val="000A2284"/>
    <w:rsid w:val="000A2297"/>
    <w:rsid w:val="000A23B9"/>
    <w:rsid w:val="000A2A40"/>
    <w:rsid w:val="000A2DB6"/>
    <w:rsid w:val="000A2F9D"/>
    <w:rsid w:val="000A30F4"/>
    <w:rsid w:val="000A3385"/>
    <w:rsid w:val="000A3497"/>
    <w:rsid w:val="000A36F3"/>
    <w:rsid w:val="000A36F7"/>
    <w:rsid w:val="000A3ABA"/>
    <w:rsid w:val="000A3B23"/>
    <w:rsid w:val="000A406D"/>
    <w:rsid w:val="000A42F5"/>
    <w:rsid w:val="000A4442"/>
    <w:rsid w:val="000A44D7"/>
    <w:rsid w:val="000A47E7"/>
    <w:rsid w:val="000A48EA"/>
    <w:rsid w:val="000A493C"/>
    <w:rsid w:val="000A4A99"/>
    <w:rsid w:val="000A4D86"/>
    <w:rsid w:val="000A4DF6"/>
    <w:rsid w:val="000A518C"/>
    <w:rsid w:val="000A594C"/>
    <w:rsid w:val="000A5CFA"/>
    <w:rsid w:val="000A6118"/>
    <w:rsid w:val="000A63C3"/>
    <w:rsid w:val="000A6C20"/>
    <w:rsid w:val="000A6CCC"/>
    <w:rsid w:val="000A7002"/>
    <w:rsid w:val="000A70AD"/>
    <w:rsid w:val="000A7105"/>
    <w:rsid w:val="000A7262"/>
    <w:rsid w:val="000A73EA"/>
    <w:rsid w:val="000A7801"/>
    <w:rsid w:val="000A79D3"/>
    <w:rsid w:val="000A7B77"/>
    <w:rsid w:val="000A7D17"/>
    <w:rsid w:val="000A7DA1"/>
    <w:rsid w:val="000B032B"/>
    <w:rsid w:val="000B04BA"/>
    <w:rsid w:val="000B0617"/>
    <w:rsid w:val="000B0653"/>
    <w:rsid w:val="000B07FE"/>
    <w:rsid w:val="000B0C1A"/>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309F"/>
    <w:rsid w:val="000B347C"/>
    <w:rsid w:val="000B3520"/>
    <w:rsid w:val="000B35A7"/>
    <w:rsid w:val="000B368C"/>
    <w:rsid w:val="000B3A66"/>
    <w:rsid w:val="000B3B04"/>
    <w:rsid w:val="000B3CB1"/>
    <w:rsid w:val="000B4079"/>
    <w:rsid w:val="000B4419"/>
    <w:rsid w:val="000B4918"/>
    <w:rsid w:val="000B4A7C"/>
    <w:rsid w:val="000B5687"/>
    <w:rsid w:val="000B5EA9"/>
    <w:rsid w:val="000B60F0"/>
    <w:rsid w:val="000B62B2"/>
    <w:rsid w:val="000B630F"/>
    <w:rsid w:val="000B63DE"/>
    <w:rsid w:val="000B64DE"/>
    <w:rsid w:val="000B650A"/>
    <w:rsid w:val="000B6B06"/>
    <w:rsid w:val="000B6D4D"/>
    <w:rsid w:val="000B6D93"/>
    <w:rsid w:val="000B70FD"/>
    <w:rsid w:val="000B73CC"/>
    <w:rsid w:val="000B7583"/>
    <w:rsid w:val="000B764A"/>
    <w:rsid w:val="000B77E1"/>
    <w:rsid w:val="000B7891"/>
    <w:rsid w:val="000B7895"/>
    <w:rsid w:val="000B79CB"/>
    <w:rsid w:val="000B7AE9"/>
    <w:rsid w:val="000C029E"/>
    <w:rsid w:val="000C0BCB"/>
    <w:rsid w:val="000C1104"/>
    <w:rsid w:val="000C1127"/>
    <w:rsid w:val="000C15EC"/>
    <w:rsid w:val="000C18F0"/>
    <w:rsid w:val="000C1B23"/>
    <w:rsid w:val="000C1C50"/>
    <w:rsid w:val="000C1D7D"/>
    <w:rsid w:val="000C20C7"/>
    <w:rsid w:val="000C25B4"/>
    <w:rsid w:val="000C25FD"/>
    <w:rsid w:val="000C26EA"/>
    <w:rsid w:val="000C2733"/>
    <w:rsid w:val="000C2BAD"/>
    <w:rsid w:val="000C2C93"/>
    <w:rsid w:val="000C2E1C"/>
    <w:rsid w:val="000C3044"/>
    <w:rsid w:val="000C3568"/>
    <w:rsid w:val="000C3ACC"/>
    <w:rsid w:val="000C3AF0"/>
    <w:rsid w:val="000C3EB4"/>
    <w:rsid w:val="000C3EE5"/>
    <w:rsid w:val="000C41DC"/>
    <w:rsid w:val="000C4504"/>
    <w:rsid w:val="000C4571"/>
    <w:rsid w:val="000C47AC"/>
    <w:rsid w:val="000C48B3"/>
    <w:rsid w:val="000C4948"/>
    <w:rsid w:val="000C4C5C"/>
    <w:rsid w:val="000C4D9C"/>
    <w:rsid w:val="000C5312"/>
    <w:rsid w:val="000C5365"/>
    <w:rsid w:val="000C550D"/>
    <w:rsid w:val="000C57B5"/>
    <w:rsid w:val="000C5A38"/>
    <w:rsid w:val="000C5A96"/>
    <w:rsid w:val="000C5BC4"/>
    <w:rsid w:val="000C5CD2"/>
    <w:rsid w:val="000C621E"/>
    <w:rsid w:val="000C644A"/>
    <w:rsid w:val="000C6473"/>
    <w:rsid w:val="000C65C4"/>
    <w:rsid w:val="000C6648"/>
    <w:rsid w:val="000C6925"/>
    <w:rsid w:val="000C6A6D"/>
    <w:rsid w:val="000C6B74"/>
    <w:rsid w:val="000C6D1F"/>
    <w:rsid w:val="000C6F70"/>
    <w:rsid w:val="000C7443"/>
    <w:rsid w:val="000C797B"/>
    <w:rsid w:val="000C79DF"/>
    <w:rsid w:val="000D00A6"/>
    <w:rsid w:val="000D01AB"/>
    <w:rsid w:val="000D0683"/>
    <w:rsid w:val="000D0B0E"/>
    <w:rsid w:val="000D0C5A"/>
    <w:rsid w:val="000D0DCE"/>
    <w:rsid w:val="000D0FBA"/>
    <w:rsid w:val="000D10B3"/>
    <w:rsid w:val="000D14BF"/>
    <w:rsid w:val="000D155E"/>
    <w:rsid w:val="000D198E"/>
    <w:rsid w:val="000D1D73"/>
    <w:rsid w:val="000D1F83"/>
    <w:rsid w:val="000D2678"/>
    <w:rsid w:val="000D2895"/>
    <w:rsid w:val="000D28B3"/>
    <w:rsid w:val="000D2B2F"/>
    <w:rsid w:val="000D2D20"/>
    <w:rsid w:val="000D2DE6"/>
    <w:rsid w:val="000D334F"/>
    <w:rsid w:val="000D359A"/>
    <w:rsid w:val="000D3A96"/>
    <w:rsid w:val="000D3B8F"/>
    <w:rsid w:val="000D4136"/>
    <w:rsid w:val="000D44E1"/>
    <w:rsid w:val="000D4867"/>
    <w:rsid w:val="000D4A1A"/>
    <w:rsid w:val="000D4AE9"/>
    <w:rsid w:val="000D5352"/>
    <w:rsid w:val="000D5DE4"/>
    <w:rsid w:val="000D6283"/>
    <w:rsid w:val="000D6464"/>
    <w:rsid w:val="000D6608"/>
    <w:rsid w:val="000D6BCD"/>
    <w:rsid w:val="000D6E48"/>
    <w:rsid w:val="000D6E51"/>
    <w:rsid w:val="000D6F37"/>
    <w:rsid w:val="000D706B"/>
    <w:rsid w:val="000D70C7"/>
    <w:rsid w:val="000D712C"/>
    <w:rsid w:val="000D72A6"/>
    <w:rsid w:val="000D74E3"/>
    <w:rsid w:val="000D75C2"/>
    <w:rsid w:val="000D788D"/>
    <w:rsid w:val="000E0364"/>
    <w:rsid w:val="000E07C5"/>
    <w:rsid w:val="000E0AB1"/>
    <w:rsid w:val="000E0C2F"/>
    <w:rsid w:val="000E0E84"/>
    <w:rsid w:val="000E0F67"/>
    <w:rsid w:val="000E128C"/>
    <w:rsid w:val="000E193D"/>
    <w:rsid w:val="000E1AB9"/>
    <w:rsid w:val="000E24F9"/>
    <w:rsid w:val="000E2565"/>
    <w:rsid w:val="000E279E"/>
    <w:rsid w:val="000E2807"/>
    <w:rsid w:val="000E2AF5"/>
    <w:rsid w:val="000E2F65"/>
    <w:rsid w:val="000E30AE"/>
    <w:rsid w:val="000E30EB"/>
    <w:rsid w:val="000E347E"/>
    <w:rsid w:val="000E34AF"/>
    <w:rsid w:val="000E3666"/>
    <w:rsid w:val="000E3D5D"/>
    <w:rsid w:val="000E4030"/>
    <w:rsid w:val="000E440A"/>
    <w:rsid w:val="000E459C"/>
    <w:rsid w:val="000E4930"/>
    <w:rsid w:val="000E49B0"/>
    <w:rsid w:val="000E4B20"/>
    <w:rsid w:val="000E4E27"/>
    <w:rsid w:val="000E4E32"/>
    <w:rsid w:val="000E4E4F"/>
    <w:rsid w:val="000E4F02"/>
    <w:rsid w:val="000E5168"/>
    <w:rsid w:val="000E5A8A"/>
    <w:rsid w:val="000E5C6F"/>
    <w:rsid w:val="000E5EE4"/>
    <w:rsid w:val="000E6247"/>
    <w:rsid w:val="000E65A4"/>
    <w:rsid w:val="000E67C9"/>
    <w:rsid w:val="000E690C"/>
    <w:rsid w:val="000E691C"/>
    <w:rsid w:val="000E6D6D"/>
    <w:rsid w:val="000E6E1E"/>
    <w:rsid w:val="000E71F7"/>
    <w:rsid w:val="000E7859"/>
    <w:rsid w:val="000E78ED"/>
    <w:rsid w:val="000E795C"/>
    <w:rsid w:val="000E7B30"/>
    <w:rsid w:val="000E7F5E"/>
    <w:rsid w:val="000F01F0"/>
    <w:rsid w:val="000F02C9"/>
    <w:rsid w:val="000F0378"/>
    <w:rsid w:val="000F0A46"/>
    <w:rsid w:val="000F11E2"/>
    <w:rsid w:val="000F1348"/>
    <w:rsid w:val="000F157E"/>
    <w:rsid w:val="000F1990"/>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B36"/>
    <w:rsid w:val="000F3DA4"/>
    <w:rsid w:val="000F3E3E"/>
    <w:rsid w:val="000F4076"/>
    <w:rsid w:val="000F431F"/>
    <w:rsid w:val="000F447C"/>
    <w:rsid w:val="000F466F"/>
    <w:rsid w:val="000F48F3"/>
    <w:rsid w:val="000F51D3"/>
    <w:rsid w:val="000F529E"/>
    <w:rsid w:val="000F52C1"/>
    <w:rsid w:val="000F5935"/>
    <w:rsid w:val="000F59F7"/>
    <w:rsid w:val="000F5E20"/>
    <w:rsid w:val="000F5E3C"/>
    <w:rsid w:val="000F5F2B"/>
    <w:rsid w:val="000F63E4"/>
    <w:rsid w:val="000F6499"/>
    <w:rsid w:val="000F6C79"/>
    <w:rsid w:val="000F6EB1"/>
    <w:rsid w:val="000F6F2B"/>
    <w:rsid w:val="000F7098"/>
    <w:rsid w:val="000F7174"/>
    <w:rsid w:val="000F73B0"/>
    <w:rsid w:val="000F7B84"/>
    <w:rsid w:val="000F7C1C"/>
    <w:rsid w:val="000F7E51"/>
    <w:rsid w:val="00100015"/>
    <w:rsid w:val="001004C1"/>
    <w:rsid w:val="00100756"/>
    <w:rsid w:val="0010086B"/>
    <w:rsid w:val="001009A9"/>
    <w:rsid w:val="00100A56"/>
    <w:rsid w:val="00100FA8"/>
    <w:rsid w:val="00101523"/>
    <w:rsid w:val="001018AF"/>
    <w:rsid w:val="0010258C"/>
    <w:rsid w:val="00102708"/>
    <w:rsid w:val="00102A89"/>
    <w:rsid w:val="00102C31"/>
    <w:rsid w:val="00102D7B"/>
    <w:rsid w:val="001030AC"/>
    <w:rsid w:val="00103373"/>
    <w:rsid w:val="001034A3"/>
    <w:rsid w:val="00103A12"/>
    <w:rsid w:val="00103F42"/>
    <w:rsid w:val="00103F64"/>
    <w:rsid w:val="001041F4"/>
    <w:rsid w:val="0010465E"/>
    <w:rsid w:val="00104A18"/>
    <w:rsid w:val="00104C62"/>
    <w:rsid w:val="00104E08"/>
    <w:rsid w:val="00104E67"/>
    <w:rsid w:val="00104F9D"/>
    <w:rsid w:val="00105024"/>
    <w:rsid w:val="00105066"/>
    <w:rsid w:val="001050AF"/>
    <w:rsid w:val="001051C6"/>
    <w:rsid w:val="001055FF"/>
    <w:rsid w:val="00105844"/>
    <w:rsid w:val="00105BD5"/>
    <w:rsid w:val="00105ECC"/>
    <w:rsid w:val="00106383"/>
    <w:rsid w:val="0010671F"/>
    <w:rsid w:val="00106B1A"/>
    <w:rsid w:val="001071BD"/>
    <w:rsid w:val="001076AA"/>
    <w:rsid w:val="00107A52"/>
    <w:rsid w:val="00107ED8"/>
    <w:rsid w:val="0011041B"/>
    <w:rsid w:val="001104FA"/>
    <w:rsid w:val="00110934"/>
    <w:rsid w:val="001112EA"/>
    <w:rsid w:val="001112EE"/>
    <w:rsid w:val="001115C7"/>
    <w:rsid w:val="00111726"/>
    <w:rsid w:val="001118C7"/>
    <w:rsid w:val="00111DA0"/>
    <w:rsid w:val="00111DCD"/>
    <w:rsid w:val="00111F1F"/>
    <w:rsid w:val="00112040"/>
    <w:rsid w:val="0011234B"/>
    <w:rsid w:val="00112874"/>
    <w:rsid w:val="00112C8F"/>
    <w:rsid w:val="00112E4A"/>
    <w:rsid w:val="001132AD"/>
    <w:rsid w:val="0011374E"/>
    <w:rsid w:val="00113805"/>
    <w:rsid w:val="001139F3"/>
    <w:rsid w:val="00113B3F"/>
    <w:rsid w:val="00113C09"/>
    <w:rsid w:val="00113CFE"/>
    <w:rsid w:val="0011405C"/>
    <w:rsid w:val="00114179"/>
    <w:rsid w:val="0011441D"/>
    <w:rsid w:val="00114525"/>
    <w:rsid w:val="001146E9"/>
    <w:rsid w:val="0011473C"/>
    <w:rsid w:val="001147AE"/>
    <w:rsid w:val="0011501F"/>
    <w:rsid w:val="00115103"/>
    <w:rsid w:val="001153C7"/>
    <w:rsid w:val="00115718"/>
    <w:rsid w:val="00115C32"/>
    <w:rsid w:val="00115C6B"/>
    <w:rsid w:val="00115CD7"/>
    <w:rsid w:val="00116279"/>
    <w:rsid w:val="00116290"/>
    <w:rsid w:val="0011638B"/>
    <w:rsid w:val="00116740"/>
    <w:rsid w:val="001167C0"/>
    <w:rsid w:val="00116817"/>
    <w:rsid w:val="001168CA"/>
    <w:rsid w:val="00116A37"/>
    <w:rsid w:val="00117455"/>
    <w:rsid w:val="001174C6"/>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2F6"/>
    <w:rsid w:val="0012580E"/>
    <w:rsid w:val="001262E6"/>
    <w:rsid w:val="00126307"/>
    <w:rsid w:val="0012637D"/>
    <w:rsid w:val="001266C6"/>
    <w:rsid w:val="00126B17"/>
    <w:rsid w:val="00126E7A"/>
    <w:rsid w:val="00127045"/>
    <w:rsid w:val="0012744A"/>
    <w:rsid w:val="00127586"/>
    <w:rsid w:val="001275E5"/>
    <w:rsid w:val="001305A3"/>
    <w:rsid w:val="001306B6"/>
    <w:rsid w:val="001307C5"/>
    <w:rsid w:val="00130988"/>
    <w:rsid w:val="00130BCB"/>
    <w:rsid w:val="00130E8D"/>
    <w:rsid w:val="0013114C"/>
    <w:rsid w:val="0013152B"/>
    <w:rsid w:val="00131ABB"/>
    <w:rsid w:val="00131BAE"/>
    <w:rsid w:val="00131EAE"/>
    <w:rsid w:val="001326D8"/>
    <w:rsid w:val="00132913"/>
    <w:rsid w:val="00132939"/>
    <w:rsid w:val="00132B91"/>
    <w:rsid w:val="00132F7B"/>
    <w:rsid w:val="00132FEA"/>
    <w:rsid w:val="001330C7"/>
    <w:rsid w:val="00133389"/>
    <w:rsid w:val="001335B0"/>
    <w:rsid w:val="00133B2D"/>
    <w:rsid w:val="00133B35"/>
    <w:rsid w:val="00133B79"/>
    <w:rsid w:val="00133E6C"/>
    <w:rsid w:val="00134098"/>
    <w:rsid w:val="00134D0B"/>
    <w:rsid w:val="00134EE9"/>
    <w:rsid w:val="00134F72"/>
    <w:rsid w:val="00134F81"/>
    <w:rsid w:val="00134FF6"/>
    <w:rsid w:val="0013516E"/>
    <w:rsid w:val="0013520C"/>
    <w:rsid w:val="0013523A"/>
    <w:rsid w:val="00135325"/>
    <w:rsid w:val="0013537C"/>
    <w:rsid w:val="00135400"/>
    <w:rsid w:val="00135620"/>
    <w:rsid w:val="001358FA"/>
    <w:rsid w:val="00135CED"/>
    <w:rsid w:val="00135D98"/>
    <w:rsid w:val="00135DD9"/>
    <w:rsid w:val="0013618E"/>
    <w:rsid w:val="001369AF"/>
    <w:rsid w:val="00136A7B"/>
    <w:rsid w:val="00136C3C"/>
    <w:rsid w:val="00136FC1"/>
    <w:rsid w:val="0013770B"/>
    <w:rsid w:val="001377DD"/>
    <w:rsid w:val="00137B71"/>
    <w:rsid w:val="00137D47"/>
    <w:rsid w:val="00137D7B"/>
    <w:rsid w:val="00137DB2"/>
    <w:rsid w:val="00137F9F"/>
    <w:rsid w:val="00137FBA"/>
    <w:rsid w:val="00140063"/>
    <w:rsid w:val="00140410"/>
    <w:rsid w:val="0014055D"/>
    <w:rsid w:val="001405C9"/>
    <w:rsid w:val="0014084C"/>
    <w:rsid w:val="00140DC9"/>
    <w:rsid w:val="00140DDA"/>
    <w:rsid w:val="00140FC3"/>
    <w:rsid w:val="001410A2"/>
    <w:rsid w:val="0014121F"/>
    <w:rsid w:val="00141375"/>
    <w:rsid w:val="0014198E"/>
    <w:rsid w:val="001419E0"/>
    <w:rsid w:val="00141AFB"/>
    <w:rsid w:val="001422A0"/>
    <w:rsid w:val="0014243F"/>
    <w:rsid w:val="001424B3"/>
    <w:rsid w:val="00142E19"/>
    <w:rsid w:val="00143154"/>
    <w:rsid w:val="001435A6"/>
    <w:rsid w:val="00143673"/>
    <w:rsid w:val="00143860"/>
    <w:rsid w:val="001438E9"/>
    <w:rsid w:val="00143CB2"/>
    <w:rsid w:val="00143D77"/>
    <w:rsid w:val="00143FE4"/>
    <w:rsid w:val="00144506"/>
    <w:rsid w:val="001449A0"/>
    <w:rsid w:val="00144B14"/>
    <w:rsid w:val="00144B7E"/>
    <w:rsid w:val="00144EAD"/>
    <w:rsid w:val="0014505E"/>
    <w:rsid w:val="00145190"/>
    <w:rsid w:val="00145550"/>
    <w:rsid w:val="00145620"/>
    <w:rsid w:val="001458EB"/>
    <w:rsid w:val="00145D59"/>
    <w:rsid w:val="00145F5E"/>
    <w:rsid w:val="001460B5"/>
    <w:rsid w:val="0014610F"/>
    <w:rsid w:val="00146137"/>
    <w:rsid w:val="001465C4"/>
    <w:rsid w:val="001465DB"/>
    <w:rsid w:val="0014663E"/>
    <w:rsid w:val="00146B12"/>
    <w:rsid w:val="00146E14"/>
    <w:rsid w:val="0014727D"/>
    <w:rsid w:val="0014755E"/>
    <w:rsid w:val="00147B8A"/>
    <w:rsid w:val="00147C0D"/>
    <w:rsid w:val="001500AC"/>
    <w:rsid w:val="0015069D"/>
    <w:rsid w:val="0015082C"/>
    <w:rsid w:val="001513F9"/>
    <w:rsid w:val="001514AF"/>
    <w:rsid w:val="001515EE"/>
    <w:rsid w:val="001521F6"/>
    <w:rsid w:val="00152670"/>
    <w:rsid w:val="001526BE"/>
    <w:rsid w:val="00152795"/>
    <w:rsid w:val="00152A91"/>
    <w:rsid w:val="00152BA3"/>
    <w:rsid w:val="00152D38"/>
    <w:rsid w:val="00153054"/>
    <w:rsid w:val="00153455"/>
    <w:rsid w:val="001534E2"/>
    <w:rsid w:val="00153B90"/>
    <w:rsid w:val="00153C3D"/>
    <w:rsid w:val="00153C6D"/>
    <w:rsid w:val="00153EDF"/>
    <w:rsid w:val="00153F50"/>
    <w:rsid w:val="001544A2"/>
    <w:rsid w:val="00154727"/>
    <w:rsid w:val="001547B4"/>
    <w:rsid w:val="00154A86"/>
    <w:rsid w:val="00154A8E"/>
    <w:rsid w:val="00154DB1"/>
    <w:rsid w:val="00154E09"/>
    <w:rsid w:val="0015518C"/>
    <w:rsid w:val="0015562D"/>
    <w:rsid w:val="00155830"/>
    <w:rsid w:val="00155B0E"/>
    <w:rsid w:val="00155B54"/>
    <w:rsid w:val="00155BB9"/>
    <w:rsid w:val="00155EEE"/>
    <w:rsid w:val="00156161"/>
    <w:rsid w:val="001565D6"/>
    <w:rsid w:val="0015693C"/>
    <w:rsid w:val="00156B47"/>
    <w:rsid w:val="00156CEB"/>
    <w:rsid w:val="0015705C"/>
    <w:rsid w:val="0015715C"/>
    <w:rsid w:val="001573D2"/>
    <w:rsid w:val="00157B26"/>
    <w:rsid w:val="001607B8"/>
    <w:rsid w:val="00160968"/>
    <w:rsid w:val="00160AF9"/>
    <w:rsid w:val="00160DDA"/>
    <w:rsid w:val="0016133F"/>
    <w:rsid w:val="0016158A"/>
    <w:rsid w:val="001617AD"/>
    <w:rsid w:val="00161A41"/>
    <w:rsid w:val="00161E9D"/>
    <w:rsid w:val="00161FB4"/>
    <w:rsid w:val="001622F0"/>
    <w:rsid w:val="0016237D"/>
    <w:rsid w:val="001623C5"/>
    <w:rsid w:val="001624D6"/>
    <w:rsid w:val="00162533"/>
    <w:rsid w:val="00162704"/>
    <w:rsid w:val="0016287F"/>
    <w:rsid w:val="00162B1E"/>
    <w:rsid w:val="00162D58"/>
    <w:rsid w:val="00162F57"/>
    <w:rsid w:val="00162FC5"/>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F25"/>
    <w:rsid w:val="00165062"/>
    <w:rsid w:val="001651BD"/>
    <w:rsid w:val="001656E6"/>
    <w:rsid w:val="00165E34"/>
    <w:rsid w:val="00165ECC"/>
    <w:rsid w:val="0016613E"/>
    <w:rsid w:val="001662FB"/>
    <w:rsid w:val="001664E3"/>
    <w:rsid w:val="00166970"/>
    <w:rsid w:val="00166A0B"/>
    <w:rsid w:val="00166C69"/>
    <w:rsid w:val="001670DF"/>
    <w:rsid w:val="0016713F"/>
    <w:rsid w:val="001672CD"/>
    <w:rsid w:val="00167394"/>
    <w:rsid w:val="00167541"/>
    <w:rsid w:val="0017019F"/>
    <w:rsid w:val="001701D6"/>
    <w:rsid w:val="00170692"/>
    <w:rsid w:val="001706ED"/>
    <w:rsid w:val="001707AB"/>
    <w:rsid w:val="0017082E"/>
    <w:rsid w:val="00170D7D"/>
    <w:rsid w:val="00170F8A"/>
    <w:rsid w:val="00171243"/>
    <w:rsid w:val="00171460"/>
    <w:rsid w:val="001715BD"/>
    <w:rsid w:val="00171931"/>
    <w:rsid w:val="00171B7E"/>
    <w:rsid w:val="00171CE3"/>
    <w:rsid w:val="00171D60"/>
    <w:rsid w:val="00171E0A"/>
    <w:rsid w:val="00171F2B"/>
    <w:rsid w:val="00171FD5"/>
    <w:rsid w:val="00172055"/>
    <w:rsid w:val="0017211F"/>
    <w:rsid w:val="00172552"/>
    <w:rsid w:val="00172947"/>
    <w:rsid w:val="00172988"/>
    <w:rsid w:val="00173788"/>
    <w:rsid w:val="00174044"/>
    <w:rsid w:val="00174133"/>
    <w:rsid w:val="00174182"/>
    <w:rsid w:val="00174797"/>
    <w:rsid w:val="0017483B"/>
    <w:rsid w:val="001748F6"/>
    <w:rsid w:val="001751DE"/>
    <w:rsid w:val="001753CD"/>
    <w:rsid w:val="00175519"/>
    <w:rsid w:val="00175761"/>
    <w:rsid w:val="00175973"/>
    <w:rsid w:val="001761E0"/>
    <w:rsid w:val="001764BC"/>
    <w:rsid w:val="001768FE"/>
    <w:rsid w:val="00176AD5"/>
    <w:rsid w:val="00176FAC"/>
    <w:rsid w:val="0017738A"/>
    <w:rsid w:val="0017761A"/>
    <w:rsid w:val="00177AF0"/>
    <w:rsid w:val="0018007F"/>
    <w:rsid w:val="00180301"/>
    <w:rsid w:val="0018036A"/>
    <w:rsid w:val="0018081E"/>
    <w:rsid w:val="00180A28"/>
    <w:rsid w:val="00180EBA"/>
    <w:rsid w:val="00181041"/>
    <w:rsid w:val="00181045"/>
    <w:rsid w:val="0018156B"/>
    <w:rsid w:val="001816A3"/>
    <w:rsid w:val="00181CFC"/>
    <w:rsid w:val="00181D76"/>
    <w:rsid w:val="0018204D"/>
    <w:rsid w:val="001820C6"/>
    <w:rsid w:val="0018225F"/>
    <w:rsid w:val="0018233C"/>
    <w:rsid w:val="0018256C"/>
    <w:rsid w:val="00182843"/>
    <w:rsid w:val="00182848"/>
    <w:rsid w:val="001829C4"/>
    <w:rsid w:val="0018374F"/>
    <w:rsid w:val="0018392E"/>
    <w:rsid w:val="00183B3B"/>
    <w:rsid w:val="00184009"/>
    <w:rsid w:val="001841E3"/>
    <w:rsid w:val="001841F4"/>
    <w:rsid w:val="00184421"/>
    <w:rsid w:val="00184B0D"/>
    <w:rsid w:val="00184EEF"/>
    <w:rsid w:val="00184FBB"/>
    <w:rsid w:val="00185271"/>
    <w:rsid w:val="0018613A"/>
    <w:rsid w:val="0018638E"/>
    <w:rsid w:val="001863D8"/>
    <w:rsid w:val="00186AD6"/>
    <w:rsid w:val="00186B02"/>
    <w:rsid w:val="00186B6C"/>
    <w:rsid w:val="00186C46"/>
    <w:rsid w:val="00186FBD"/>
    <w:rsid w:val="00187038"/>
    <w:rsid w:val="001871F0"/>
    <w:rsid w:val="001871F7"/>
    <w:rsid w:val="0018750E"/>
    <w:rsid w:val="0018797E"/>
    <w:rsid w:val="00187FAC"/>
    <w:rsid w:val="001900D7"/>
    <w:rsid w:val="00190AB5"/>
    <w:rsid w:val="00190FA2"/>
    <w:rsid w:val="001911F1"/>
    <w:rsid w:val="001911F8"/>
    <w:rsid w:val="001913C0"/>
    <w:rsid w:val="0019150E"/>
    <w:rsid w:val="001915BB"/>
    <w:rsid w:val="001915D3"/>
    <w:rsid w:val="0019165F"/>
    <w:rsid w:val="00191831"/>
    <w:rsid w:val="00191EAA"/>
    <w:rsid w:val="00192235"/>
    <w:rsid w:val="00192456"/>
    <w:rsid w:val="001925C9"/>
    <w:rsid w:val="0019281D"/>
    <w:rsid w:val="001928B0"/>
    <w:rsid w:val="001928B4"/>
    <w:rsid w:val="00192D4B"/>
    <w:rsid w:val="00192DD6"/>
    <w:rsid w:val="0019313D"/>
    <w:rsid w:val="00193211"/>
    <w:rsid w:val="00193569"/>
    <w:rsid w:val="0019374E"/>
    <w:rsid w:val="00193C76"/>
    <w:rsid w:val="001941AD"/>
    <w:rsid w:val="00194257"/>
    <w:rsid w:val="00194355"/>
    <w:rsid w:val="0019438C"/>
    <w:rsid w:val="00194519"/>
    <w:rsid w:val="001948AB"/>
    <w:rsid w:val="00194BD7"/>
    <w:rsid w:val="00194F38"/>
    <w:rsid w:val="00194FC8"/>
    <w:rsid w:val="00194FDC"/>
    <w:rsid w:val="00195295"/>
    <w:rsid w:val="001953B1"/>
    <w:rsid w:val="00195495"/>
    <w:rsid w:val="0019557E"/>
    <w:rsid w:val="00195829"/>
    <w:rsid w:val="001959B5"/>
    <w:rsid w:val="00195B0B"/>
    <w:rsid w:val="00195CA9"/>
    <w:rsid w:val="00195E7F"/>
    <w:rsid w:val="0019675D"/>
    <w:rsid w:val="00196BBB"/>
    <w:rsid w:val="00196FCC"/>
    <w:rsid w:val="0019705A"/>
    <w:rsid w:val="001972B4"/>
    <w:rsid w:val="001977CC"/>
    <w:rsid w:val="00197899"/>
    <w:rsid w:val="00197CF4"/>
    <w:rsid w:val="001A03E3"/>
    <w:rsid w:val="001A062E"/>
    <w:rsid w:val="001A0E16"/>
    <w:rsid w:val="001A0FD8"/>
    <w:rsid w:val="001A1206"/>
    <w:rsid w:val="001A13D3"/>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1BE"/>
    <w:rsid w:val="001A4838"/>
    <w:rsid w:val="001A5014"/>
    <w:rsid w:val="001A5092"/>
    <w:rsid w:val="001A53D8"/>
    <w:rsid w:val="001A56F3"/>
    <w:rsid w:val="001A5816"/>
    <w:rsid w:val="001A5961"/>
    <w:rsid w:val="001A59F7"/>
    <w:rsid w:val="001A5AE3"/>
    <w:rsid w:val="001A5BDC"/>
    <w:rsid w:val="001A619A"/>
    <w:rsid w:val="001A64A3"/>
    <w:rsid w:val="001A6662"/>
    <w:rsid w:val="001A6932"/>
    <w:rsid w:val="001A6A24"/>
    <w:rsid w:val="001A6C8E"/>
    <w:rsid w:val="001A6FA1"/>
    <w:rsid w:val="001A6FCD"/>
    <w:rsid w:val="001A7013"/>
    <w:rsid w:val="001A7166"/>
    <w:rsid w:val="001A71FC"/>
    <w:rsid w:val="001A7350"/>
    <w:rsid w:val="001A7377"/>
    <w:rsid w:val="001A73CF"/>
    <w:rsid w:val="001A7617"/>
    <w:rsid w:val="001A7E99"/>
    <w:rsid w:val="001B00EB"/>
    <w:rsid w:val="001B0281"/>
    <w:rsid w:val="001B02AD"/>
    <w:rsid w:val="001B0615"/>
    <w:rsid w:val="001B07DB"/>
    <w:rsid w:val="001B09AF"/>
    <w:rsid w:val="001B0FC6"/>
    <w:rsid w:val="001B165E"/>
    <w:rsid w:val="001B16F2"/>
    <w:rsid w:val="001B17D3"/>
    <w:rsid w:val="001B1C5C"/>
    <w:rsid w:val="001B1DC1"/>
    <w:rsid w:val="001B1F0A"/>
    <w:rsid w:val="001B212C"/>
    <w:rsid w:val="001B2289"/>
    <w:rsid w:val="001B2448"/>
    <w:rsid w:val="001B2814"/>
    <w:rsid w:val="001B286D"/>
    <w:rsid w:val="001B2940"/>
    <w:rsid w:val="001B2AA4"/>
    <w:rsid w:val="001B2E39"/>
    <w:rsid w:val="001B328C"/>
    <w:rsid w:val="001B3914"/>
    <w:rsid w:val="001B3CB7"/>
    <w:rsid w:val="001B3E4A"/>
    <w:rsid w:val="001B4210"/>
    <w:rsid w:val="001B435B"/>
    <w:rsid w:val="001B4377"/>
    <w:rsid w:val="001B43E4"/>
    <w:rsid w:val="001B44EA"/>
    <w:rsid w:val="001B452F"/>
    <w:rsid w:val="001B45A0"/>
    <w:rsid w:val="001B4B9D"/>
    <w:rsid w:val="001B4C14"/>
    <w:rsid w:val="001B4C70"/>
    <w:rsid w:val="001B4C7F"/>
    <w:rsid w:val="001B4E8B"/>
    <w:rsid w:val="001B50C7"/>
    <w:rsid w:val="001B511E"/>
    <w:rsid w:val="001B51FD"/>
    <w:rsid w:val="001B5249"/>
    <w:rsid w:val="001B5396"/>
    <w:rsid w:val="001B5891"/>
    <w:rsid w:val="001B5C25"/>
    <w:rsid w:val="001B6315"/>
    <w:rsid w:val="001B6328"/>
    <w:rsid w:val="001B6A87"/>
    <w:rsid w:val="001B6AAE"/>
    <w:rsid w:val="001B6C50"/>
    <w:rsid w:val="001B6D49"/>
    <w:rsid w:val="001B6DD1"/>
    <w:rsid w:val="001B7078"/>
    <w:rsid w:val="001B7386"/>
    <w:rsid w:val="001B758E"/>
    <w:rsid w:val="001B75F7"/>
    <w:rsid w:val="001B78EF"/>
    <w:rsid w:val="001B78F1"/>
    <w:rsid w:val="001B78FA"/>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1E"/>
    <w:rsid w:val="001C20CC"/>
    <w:rsid w:val="001C2299"/>
    <w:rsid w:val="001C236A"/>
    <w:rsid w:val="001C23D7"/>
    <w:rsid w:val="001C25F7"/>
    <w:rsid w:val="001C2642"/>
    <w:rsid w:val="001C264F"/>
    <w:rsid w:val="001C272E"/>
    <w:rsid w:val="001C28A3"/>
    <w:rsid w:val="001C2D32"/>
    <w:rsid w:val="001C3466"/>
    <w:rsid w:val="001C3793"/>
    <w:rsid w:val="001C39BF"/>
    <w:rsid w:val="001C3AD4"/>
    <w:rsid w:val="001C3BBC"/>
    <w:rsid w:val="001C3C8F"/>
    <w:rsid w:val="001C3D59"/>
    <w:rsid w:val="001C3FDC"/>
    <w:rsid w:val="001C486F"/>
    <w:rsid w:val="001C4C64"/>
    <w:rsid w:val="001C4DB6"/>
    <w:rsid w:val="001C4E0F"/>
    <w:rsid w:val="001C4FCC"/>
    <w:rsid w:val="001C5510"/>
    <w:rsid w:val="001C5CE2"/>
    <w:rsid w:val="001C5D2C"/>
    <w:rsid w:val="001C5E99"/>
    <w:rsid w:val="001C5EC0"/>
    <w:rsid w:val="001C623E"/>
    <w:rsid w:val="001C6430"/>
    <w:rsid w:val="001C6A35"/>
    <w:rsid w:val="001C6D89"/>
    <w:rsid w:val="001C743E"/>
    <w:rsid w:val="001C7682"/>
    <w:rsid w:val="001C7A5B"/>
    <w:rsid w:val="001C7A77"/>
    <w:rsid w:val="001C7DD9"/>
    <w:rsid w:val="001C7E3B"/>
    <w:rsid w:val="001C7E56"/>
    <w:rsid w:val="001C7EEA"/>
    <w:rsid w:val="001C7FF8"/>
    <w:rsid w:val="001D02BF"/>
    <w:rsid w:val="001D0544"/>
    <w:rsid w:val="001D08BE"/>
    <w:rsid w:val="001D0C5A"/>
    <w:rsid w:val="001D0D3B"/>
    <w:rsid w:val="001D0F32"/>
    <w:rsid w:val="001D14A2"/>
    <w:rsid w:val="001D1B01"/>
    <w:rsid w:val="001D1C82"/>
    <w:rsid w:val="001D20E0"/>
    <w:rsid w:val="001D2242"/>
    <w:rsid w:val="001D23CC"/>
    <w:rsid w:val="001D24D6"/>
    <w:rsid w:val="001D302B"/>
    <w:rsid w:val="001D339A"/>
    <w:rsid w:val="001D344D"/>
    <w:rsid w:val="001D34A5"/>
    <w:rsid w:val="001D34C0"/>
    <w:rsid w:val="001D3527"/>
    <w:rsid w:val="001D3899"/>
    <w:rsid w:val="001D41B9"/>
    <w:rsid w:val="001D4397"/>
    <w:rsid w:val="001D46B2"/>
    <w:rsid w:val="001D47B3"/>
    <w:rsid w:val="001D4A78"/>
    <w:rsid w:val="001D4BD4"/>
    <w:rsid w:val="001D4EB7"/>
    <w:rsid w:val="001D54F6"/>
    <w:rsid w:val="001D5B77"/>
    <w:rsid w:val="001D5ED2"/>
    <w:rsid w:val="001D6301"/>
    <w:rsid w:val="001D65A5"/>
    <w:rsid w:val="001D6706"/>
    <w:rsid w:val="001D68E5"/>
    <w:rsid w:val="001D6F2D"/>
    <w:rsid w:val="001D715D"/>
    <w:rsid w:val="001D7469"/>
    <w:rsid w:val="001D74C7"/>
    <w:rsid w:val="001D76EC"/>
    <w:rsid w:val="001D7AD5"/>
    <w:rsid w:val="001E0279"/>
    <w:rsid w:val="001E06E5"/>
    <w:rsid w:val="001E071B"/>
    <w:rsid w:val="001E085D"/>
    <w:rsid w:val="001E09AB"/>
    <w:rsid w:val="001E0E88"/>
    <w:rsid w:val="001E0FDD"/>
    <w:rsid w:val="001E1324"/>
    <w:rsid w:val="001E17C3"/>
    <w:rsid w:val="001E17E7"/>
    <w:rsid w:val="001E18DD"/>
    <w:rsid w:val="001E1A19"/>
    <w:rsid w:val="001E1A3E"/>
    <w:rsid w:val="001E1B06"/>
    <w:rsid w:val="001E1B13"/>
    <w:rsid w:val="001E1DB7"/>
    <w:rsid w:val="001E22B2"/>
    <w:rsid w:val="001E23AA"/>
    <w:rsid w:val="001E2426"/>
    <w:rsid w:val="001E263B"/>
    <w:rsid w:val="001E29BB"/>
    <w:rsid w:val="001E2F94"/>
    <w:rsid w:val="001E3337"/>
    <w:rsid w:val="001E380A"/>
    <w:rsid w:val="001E3DF0"/>
    <w:rsid w:val="001E3F2D"/>
    <w:rsid w:val="001E3FAC"/>
    <w:rsid w:val="001E3FF2"/>
    <w:rsid w:val="001E4A9D"/>
    <w:rsid w:val="001E4B2E"/>
    <w:rsid w:val="001E4F41"/>
    <w:rsid w:val="001E514A"/>
    <w:rsid w:val="001E5194"/>
    <w:rsid w:val="001E5357"/>
    <w:rsid w:val="001E53EC"/>
    <w:rsid w:val="001E56E4"/>
    <w:rsid w:val="001E574A"/>
    <w:rsid w:val="001E5BFA"/>
    <w:rsid w:val="001E5D00"/>
    <w:rsid w:val="001E5D07"/>
    <w:rsid w:val="001E6086"/>
    <w:rsid w:val="001E6262"/>
    <w:rsid w:val="001E65D8"/>
    <w:rsid w:val="001E6648"/>
    <w:rsid w:val="001E69D5"/>
    <w:rsid w:val="001E6A40"/>
    <w:rsid w:val="001E6AC0"/>
    <w:rsid w:val="001E6C1B"/>
    <w:rsid w:val="001E6E5E"/>
    <w:rsid w:val="001E6FD2"/>
    <w:rsid w:val="001E7441"/>
    <w:rsid w:val="001E76A2"/>
    <w:rsid w:val="001E771C"/>
    <w:rsid w:val="001E78CA"/>
    <w:rsid w:val="001E79C4"/>
    <w:rsid w:val="001E7A9E"/>
    <w:rsid w:val="001E7BA8"/>
    <w:rsid w:val="001F046E"/>
    <w:rsid w:val="001F0640"/>
    <w:rsid w:val="001F070A"/>
    <w:rsid w:val="001F08E4"/>
    <w:rsid w:val="001F0B49"/>
    <w:rsid w:val="001F0C13"/>
    <w:rsid w:val="001F0F36"/>
    <w:rsid w:val="001F1296"/>
    <w:rsid w:val="001F12F2"/>
    <w:rsid w:val="001F13DC"/>
    <w:rsid w:val="001F1402"/>
    <w:rsid w:val="001F184A"/>
    <w:rsid w:val="001F1F75"/>
    <w:rsid w:val="001F2342"/>
    <w:rsid w:val="001F2383"/>
    <w:rsid w:val="001F2772"/>
    <w:rsid w:val="001F2852"/>
    <w:rsid w:val="001F30F0"/>
    <w:rsid w:val="001F3401"/>
    <w:rsid w:val="001F34BC"/>
    <w:rsid w:val="001F34E6"/>
    <w:rsid w:val="001F3B9A"/>
    <w:rsid w:val="001F3BDE"/>
    <w:rsid w:val="001F3D58"/>
    <w:rsid w:val="001F401A"/>
    <w:rsid w:val="001F411E"/>
    <w:rsid w:val="001F44BF"/>
    <w:rsid w:val="001F46CA"/>
    <w:rsid w:val="001F47FB"/>
    <w:rsid w:val="001F4962"/>
    <w:rsid w:val="001F4AA5"/>
    <w:rsid w:val="001F4B24"/>
    <w:rsid w:val="001F4F1E"/>
    <w:rsid w:val="001F503D"/>
    <w:rsid w:val="001F50EF"/>
    <w:rsid w:val="001F56E1"/>
    <w:rsid w:val="001F582D"/>
    <w:rsid w:val="001F5E7E"/>
    <w:rsid w:val="001F6103"/>
    <w:rsid w:val="001F63B6"/>
    <w:rsid w:val="001F6AA3"/>
    <w:rsid w:val="001F73BC"/>
    <w:rsid w:val="001F7468"/>
    <w:rsid w:val="001F77AF"/>
    <w:rsid w:val="001F7A34"/>
    <w:rsid w:val="001F7B95"/>
    <w:rsid w:val="001F7D24"/>
    <w:rsid w:val="001F7D45"/>
    <w:rsid w:val="001F7DAF"/>
    <w:rsid w:val="001F7F95"/>
    <w:rsid w:val="0020042F"/>
    <w:rsid w:val="00200543"/>
    <w:rsid w:val="00200660"/>
    <w:rsid w:val="00200A07"/>
    <w:rsid w:val="00200C53"/>
    <w:rsid w:val="00200C8A"/>
    <w:rsid w:val="00200E91"/>
    <w:rsid w:val="00200EEF"/>
    <w:rsid w:val="00201102"/>
    <w:rsid w:val="0020173F"/>
    <w:rsid w:val="00201C12"/>
    <w:rsid w:val="00201C98"/>
    <w:rsid w:val="00201EEA"/>
    <w:rsid w:val="00202B82"/>
    <w:rsid w:val="00202FD1"/>
    <w:rsid w:val="0020347C"/>
    <w:rsid w:val="0020349D"/>
    <w:rsid w:val="002035C0"/>
    <w:rsid w:val="00203A7C"/>
    <w:rsid w:val="00203AEE"/>
    <w:rsid w:val="00203B4C"/>
    <w:rsid w:val="00203D73"/>
    <w:rsid w:val="00203EDD"/>
    <w:rsid w:val="0020429E"/>
    <w:rsid w:val="002042AC"/>
    <w:rsid w:val="0020453D"/>
    <w:rsid w:val="002048A3"/>
    <w:rsid w:val="0020493F"/>
    <w:rsid w:val="00204BA8"/>
    <w:rsid w:val="00204E78"/>
    <w:rsid w:val="00205567"/>
    <w:rsid w:val="00205A93"/>
    <w:rsid w:val="00205B29"/>
    <w:rsid w:val="00205B7F"/>
    <w:rsid w:val="00206184"/>
    <w:rsid w:val="0020625E"/>
    <w:rsid w:val="00206300"/>
    <w:rsid w:val="0020642C"/>
    <w:rsid w:val="00206438"/>
    <w:rsid w:val="0020649D"/>
    <w:rsid w:val="00206643"/>
    <w:rsid w:val="002068F5"/>
    <w:rsid w:val="00206981"/>
    <w:rsid w:val="00206A6A"/>
    <w:rsid w:val="00206B73"/>
    <w:rsid w:val="002074A3"/>
    <w:rsid w:val="00207839"/>
    <w:rsid w:val="00207ADB"/>
    <w:rsid w:val="00207B7B"/>
    <w:rsid w:val="00207DF6"/>
    <w:rsid w:val="00207E8B"/>
    <w:rsid w:val="00207F12"/>
    <w:rsid w:val="0021003A"/>
    <w:rsid w:val="00210095"/>
    <w:rsid w:val="002104BF"/>
    <w:rsid w:val="0021065D"/>
    <w:rsid w:val="002106F4"/>
    <w:rsid w:val="002108DF"/>
    <w:rsid w:val="00210ADC"/>
    <w:rsid w:val="00210C7E"/>
    <w:rsid w:val="0021124F"/>
    <w:rsid w:val="002113A7"/>
    <w:rsid w:val="00211647"/>
    <w:rsid w:val="002120E1"/>
    <w:rsid w:val="0021260A"/>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ADF"/>
    <w:rsid w:val="002164B7"/>
    <w:rsid w:val="00216718"/>
    <w:rsid w:val="00216A62"/>
    <w:rsid w:val="00216B5D"/>
    <w:rsid w:val="00216C5C"/>
    <w:rsid w:val="00216D20"/>
    <w:rsid w:val="00217045"/>
    <w:rsid w:val="00217106"/>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F7"/>
    <w:rsid w:val="00221555"/>
    <w:rsid w:val="00221887"/>
    <w:rsid w:val="0022197B"/>
    <w:rsid w:val="00221C3B"/>
    <w:rsid w:val="00221D54"/>
    <w:rsid w:val="00222055"/>
    <w:rsid w:val="00222057"/>
    <w:rsid w:val="00222331"/>
    <w:rsid w:val="00222453"/>
    <w:rsid w:val="002229B7"/>
    <w:rsid w:val="002229F9"/>
    <w:rsid w:val="00222B17"/>
    <w:rsid w:val="00222EE0"/>
    <w:rsid w:val="0022302C"/>
    <w:rsid w:val="00223043"/>
    <w:rsid w:val="002230CD"/>
    <w:rsid w:val="002233A5"/>
    <w:rsid w:val="002236CB"/>
    <w:rsid w:val="002236FB"/>
    <w:rsid w:val="002237C8"/>
    <w:rsid w:val="002237D6"/>
    <w:rsid w:val="00223AE3"/>
    <w:rsid w:val="00223B05"/>
    <w:rsid w:val="00223B72"/>
    <w:rsid w:val="00223C47"/>
    <w:rsid w:val="00223FF9"/>
    <w:rsid w:val="00224513"/>
    <w:rsid w:val="002246EC"/>
    <w:rsid w:val="002249BC"/>
    <w:rsid w:val="00224CDE"/>
    <w:rsid w:val="00224F06"/>
    <w:rsid w:val="00224F1F"/>
    <w:rsid w:val="0022581B"/>
    <w:rsid w:val="0022584D"/>
    <w:rsid w:val="00225A65"/>
    <w:rsid w:val="00225D1E"/>
    <w:rsid w:val="00225DF3"/>
    <w:rsid w:val="00225FE8"/>
    <w:rsid w:val="002261BF"/>
    <w:rsid w:val="0022652C"/>
    <w:rsid w:val="00226564"/>
    <w:rsid w:val="0022679C"/>
    <w:rsid w:val="00226988"/>
    <w:rsid w:val="00226A15"/>
    <w:rsid w:val="00226E88"/>
    <w:rsid w:val="00226F85"/>
    <w:rsid w:val="0022705C"/>
    <w:rsid w:val="002270BB"/>
    <w:rsid w:val="002270C7"/>
    <w:rsid w:val="00227151"/>
    <w:rsid w:val="002272E3"/>
    <w:rsid w:val="002276C1"/>
    <w:rsid w:val="00227740"/>
    <w:rsid w:val="00227A9D"/>
    <w:rsid w:val="00227D04"/>
    <w:rsid w:val="00227DC9"/>
    <w:rsid w:val="00227F4C"/>
    <w:rsid w:val="00227F6E"/>
    <w:rsid w:val="002304E3"/>
    <w:rsid w:val="00230502"/>
    <w:rsid w:val="00230521"/>
    <w:rsid w:val="00230720"/>
    <w:rsid w:val="00230AD3"/>
    <w:rsid w:val="00230C44"/>
    <w:rsid w:val="00230DA0"/>
    <w:rsid w:val="00230DC6"/>
    <w:rsid w:val="00230DE1"/>
    <w:rsid w:val="002312E5"/>
    <w:rsid w:val="00231540"/>
    <w:rsid w:val="002315AF"/>
    <w:rsid w:val="00231695"/>
    <w:rsid w:val="00231B63"/>
    <w:rsid w:val="00232184"/>
    <w:rsid w:val="002322BD"/>
    <w:rsid w:val="002325F9"/>
    <w:rsid w:val="00232875"/>
    <w:rsid w:val="00232944"/>
    <w:rsid w:val="00232D63"/>
    <w:rsid w:val="00232DF6"/>
    <w:rsid w:val="00232E0A"/>
    <w:rsid w:val="00232FE8"/>
    <w:rsid w:val="0023362E"/>
    <w:rsid w:val="002338AF"/>
    <w:rsid w:val="00233B18"/>
    <w:rsid w:val="002340C0"/>
    <w:rsid w:val="00234318"/>
    <w:rsid w:val="0023474A"/>
    <w:rsid w:val="002347AF"/>
    <w:rsid w:val="00234D81"/>
    <w:rsid w:val="00235001"/>
    <w:rsid w:val="0023509E"/>
    <w:rsid w:val="0023536D"/>
    <w:rsid w:val="0023564A"/>
    <w:rsid w:val="00235E4E"/>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8C"/>
    <w:rsid w:val="00237D06"/>
    <w:rsid w:val="00237D12"/>
    <w:rsid w:val="00237D16"/>
    <w:rsid w:val="00240175"/>
    <w:rsid w:val="00240A3E"/>
    <w:rsid w:val="00240BF8"/>
    <w:rsid w:val="00240E24"/>
    <w:rsid w:val="00240E36"/>
    <w:rsid w:val="00240F7A"/>
    <w:rsid w:val="00240FBB"/>
    <w:rsid w:val="002411AE"/>
    <w:rsid w:val="00241301"/>
    <w:rsid w:val="00241310"/>
    <w:rsid w:val="00241559"/>
    <w:rsid w:val="0024169E"/>
    <w:rsid w:val="00241D1B"/>
    <w:rsid w:val="00241DCC"/>
    <w:rsid w:val="00241F88"/>
    <w:rsid w:val="00242097"/>
    <w:rsid w:val="002424E9"/>
    <w:rsid w:val="002425C6"/>
    <w:rsid w:val="0024279C"/>
    <w:rsid w:val="002428D9"/>
    <w:rsid w:val="00242BA4"/>
    <w:rsid w:val="00242CE4"/>
    <w:rsid w:val="00242E9D"/>
    <w:rsid w:val="00243182"/>
    <w:rsid w:val="002433E5"/>
    <w:rsid w:val="002435D1"/>
    <w:rsid w:val="00243605"/>
    <w:rsid w:val="00243C0B"/>
    <w:rsid w:val="00243C1F"/>
    <w:rsid w:val="00243D4E"/>
    <w:rsid w:val="00243E8F"/>
    <w:rsid w:val="00244380"/>
    <w:rsid w:val="00244557"/>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DFA"/>
    <w:rsid w:val="00245FCD"/>
    <w:rsid w:val="0024661A"/>
    <w:rsid w:val="0024740A"/>
    <w:rsid w:val="00247548"/>
    <w:rsid w:val="002479EF"/>
    <w:rsid w:val="00247DE9"/>
    <w:rsid w:val="002500F8"/>
    <w:rsid w:val="00250457"/>
    <w:rsid w:val="0025051F"/>
    <w:rsid w:val="0025058F"/>
    <w:rsid w:val="0025090A"/>
    <w:rsid w:val="00250A1A"/>
    <w:rsid w:val="00250D7B"/>
    <w:rsid w:val="00250DB1"/>
    <w:rsid w:val="0025117A"/>
    <w:rsid w:val="00251256"/>
    <w:rsid w:val="00251411"/>
    <w:rsid w:val="00251738"/>
    <w:rsid w:val="00251A8D"/>
    <w:rsid w:val="00251AD8"/>
    <w:rsid w:val="00251B47"/>
    <w:rsid w:val="00251C46"/>
    <w:rsid w:val="00252278"/>
    <w:rsid w:val="00252328"/>
    <w:rsid w:val="002524F9"/>
    <w:rsid w:val="0025253D"/>
    <w:rsid w:val="00252A80"/>
    <w:rsid w:val="00252A9B"/>
    <w:rsid w:val="00252B51"/>
    <w:rsid w:val="00252BC6"/>
    <w:rsid w:val="00252C77"/>
    <w:rsid w:val="002534C2"/>
    <w:rsid w:val="002534E3"/>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DDD"/>
    <w:rsid w:val="00255FD2"/>
    <w:rsid w:val="0025623D"/>
    <w:rsid w:val="0025648A"/>
    <w:rsid w:val="002566CE"/>
    <w:rsid w:val="00256B15"/>
    <w:rsid w:val="00256EAA"/>
    <w:rsid w:val="00257A1C"/>
    <w:rsid w:val="00260384"/>
    <w:rsid w:val="00260400"/>
    <w:rsid w:val="00260518"/>
    <w:rsid w:val="00260A2A"/>
    <w:rsid w:val="00260A65"/>
    <w:rsid w:val="00260DA6"/>
    <w:rsid w:val="00261541"/>
    <w:rsid w:val="0026169F"/>
    <w:rsid w:val="00261782"/>
    <w:rsid w:val="00261B71"/>
    <w:rsid w:val="00261D84"/>
    <w:rsid w:val="00261FFE"/>
    <w:rsid w:val="00262893"/>
    <w:rsid w:val="00262918"/>
    <w:rsid w:val="0026294B"/>
    <w:rsid w:val="00262995"/>
    <w:rsid w:val="00262B14"/>
    <w:rsid w:val="00262E9F"/>
    <w:rsid w:val="00263230"/>
    <w:rsid w:val="0026366E"/>
    <w:rsid w:val="00263760"/>
    <w:rsid w:val="002637E8"/>
    <w:rsid w:val="00263988"/>
    <w:rsid w:val="00263A1B"/>
    <w:rsid w:val="00263B54"/>
    <w:rsid w:val="00263C0B"/>
    <w:rsid w:val="00263E88"/>
    <w:rsid w:val="002645D9"/>
    <w:rsid w:val="002647FC"/>
    <w:rsid w:val="00264898"/>
    <w:rsid w:val="00264AA0"/>
    <w:rsid w:val="00264D0B"/>
    <w:rsid w:val="002650E8"/>
    <w:rsid w:val="00265466"/>
    <w:rsid w:val="002658B8"/>
    <w:rsid w:val="00265AD7"/>
    <w:rsid w:val="00265C9A"/>
    <w:rsid w:val="00266458"/>
    <w:rsid w:val="00266B05"/>
    <w:rsid w:val="00266D90"/>
    <w:rsid w:val="0026730B"/>
    <w:rsid w:val="00267566"/>
    <w:rsid w:val="0026757F"/>
    <w:rsid w:val="00267FD7"/>
    <w:rsid w:val="00270B09"/>
    <w:rsid w:val="00270B2A"/>
    <w:rsid w:val="00270F81"/>
    <w:rsid w:val="0027116E"/>
    <w:rsid w:val="00271189"/>
    <w:rsid w:val="0027146B"/>
    <w:rsid w:val="002715D3"/>
    <w:rsid w:val="002715E3"/>
    <w:rsid w:val="00271796"/>
    <w:rsid w:val="00271C8F"/>
    <w:rsid w:val="00271CB2"/>
    <w:rsid w:val="00271CF8"/>
    <w:rsid w:val="00271D0A"/>
    <w:rsid w:val="00271EC4"/>
    <w:rsid w:val="00271F48"/>
    <w:rsid w:val="00272052"/>
    <w:rsid w:val="002721FD"/>
    <w:rsid w:val="0027226E"/>
    <w:rsid w:val="00272369"/>
    <w:rsid w:val="002724BD"/>
    <w:rsid w:val="00272754"/>
    <w:rsid w:val="00272ED2"/>
    <w:rsid w:val="00273618"/>
    <w:rsid w:val="002737FD"/>
    <w:rsid w:val="00273915"/>
    <w:rsid w:val="00273950"/>
    <w:rsid w:val="00273C92"/>
    <w:rsid w:val="0027407D"/>
    <w:rsid w:val="0027431C"/>
    <w:rsid w:val="0027434F"/>
    <w:rsid w:val="00274C5F"/>
    <w:rsid w:val="00274D77"/>
    <w:rsid w:val="002750A9"/>
    <w:rsid w:val="002752DC"/>
    <w:rsid w:val="00275395"/>
    <w:rsid w:val="0027556F"/>
    <w:rsid w:val="00275A39"/>
    <w:rsid w:val="00275F7A"/>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AC"/>
    <w:rsid w:val="00281788"/>
    <w:rsid w:val="00281823"/>
    <w:rsid w:val="00281A73"/>
    <w:rsid w:val="00281B04"/>
    <w:rsid w:val="00282044"/>
    <w:rsid w:val="00282140"/>
    <w:rsid w:val="0028230C"/>
    <w:rsid w:val="002823F1"/>
    <w:rsid w:val="0028253F"/>
    <w:rsid w:val="0028266F"/>
    <w:rsid w:val="00282852"/>
    <w:rsid w:val="002831A0"/>
    <w:rsid w:val="00283633"/>
    <w:rsid w:val="00283937"/>
    <w:rsid w:val="002839F3"/>
    <w:rsid w:val="00283A9E"/>
    <w:rsid w:val="00283DA2"/>
    <w:rsid w:val="00283DBA"/>
    <w:rsid w:val="00284441"/>
    <w:rsid w:val="0028455D"/>
    <w:rsid w:val="002846CA"/>
    <w:rsid w:val="002847E7"/>
    <w:rsid w:val="00284894"/>
    <w:rsid w:val="00284BF5"/>
    <w:rsid w:val="00284CAD"/>
    <w:rsid w:val="002850BE"/>
    <w:rsid w:val="002850D8"/>
    <w:rsid w:val="0028524C"/>
    <w:rsid w:val="002852A3"/>
    <w:rsid w:val="0028535B"/>
    <w:rsid w:val="002855AF"/>
    <w:rsid w:val="00285766"/>
    <w:rsid w:val="00285C4E"/>
    <w:rsid w:val="00286122"/>
    <w:rsid w:val="002862C8"/>
    <w:rsid w:val="00286335"/>
    <w:rsid w:val="002868ED"/>
    <w:rsid w:val="00286B3A"/>
    <w:rsid w:val="00286EAA"/>
    <w:rsid w:val="00287128"/>
    <w:rsid w:val="00287633"/>
    <w:rsid w:val="002879A8"/>
    <w:rsid w:val="00287C11"/>
    <w:rsid w:val="0029027F"/>
    <w:rsid w:val="0029028B"/>
    <w:rsid w:val="0029042D"/>
    <w:rsid w:val="00290794"/>
    <w:rsid w:val="002908B1"/>
    <w:rsid w:val="00290C77"/>
    <w:rsid w:val="00290CDF"/>
    <w:rsid w:val="00290DA2"/>
    <w:rsid w:val="0029109D"/>
    <w:rsid w:val="00291138"/>
    <w:rsid w:val="002917B9"/>
    <w:rsid w:val="00291961"/>
    <w:rsid w:val="002919D5"/>
    <w:rsid w:val="00291FBB"/>
    <w:rsid w:val="0029204A"/>
    <w:rsid w:val="00292282"/>
    <w:rsid w:val="00292354"/>
    <w:rsid w:val="00292589"/>
    <w:rsid w:val="00292802"/>
    <w:rsid w:val="00292816"/>
    <w:rsid w:val="002929DF"/>
    <w:rsid w:val="0029308A"/>
    <w:rsid w:val="00293460"/>
    <w:rsid w:val="00293522"/>
    <w:rsid w:val="00293598"/>
    <w:rsid w:val="00293778"/>
    <w:rsid w:val="002937E5"/>
    <w:rsid w:val="00293D25"/>
    <w:rsid w:val="002940DD"/>
    <w:rsid w:val="00294103"/>
    <w:rsid w:val="002942FC"/>
    <w:rsid w:val="00294303"/>
    <w:rsid w:val="002947C7"/>
    <w:rsid w:val="0029494D"/>
    <w:rsid w:val="00294A00"/>
    <w:rsid w:val="00294C3D"/>
    <w:rsid w:val="00295803"/>
    <w:rsid w:val="00295975"/>
    <w:rsid w:val="002959E6"/>
    <w:rsid w:val="00295FBE"/>
    <w:rsid w:val="0029601A"/>
    <w:rsid w:val="00296028"/>
    <w:rsid w:val="002960F2"/>
    <w:rsid w:val="002960F8"/>
    <w:rsid w:val="00296195"/>
    <w:rsid w:val="002963A8"/>
    <w:rsid w:val="00296870"/>
    <w:rsid w:val="002968A5"/>
    <w:rsid w:val="00296A5C"/>
    <w:rsid w:val="00296C3F"/>
    <w:rsid w:val="00296F88"/>
    <w:rsid w:val="00296FC8"/>
    <w:rsid w:val="002971CE"/>
    <w:rsid w:val="002973B4"/>
    <w:rsid w:val="002974B1"/>
    <w:rsid w:val="0029759F"/>
    <w:rsid w:val="00297730"/>
    <w:rsid w:val="00297739"/>
    <w:rsid w:val="00297BB2"/>
    <w:rsid w:val="00297DB3"/>
    <w:rsid w:val="002A090D"/>
    <w:rsid w:val="002A09D7"/>
    <w:rsid w:val="002A0BF4"/>
    <w:rsid w:val="002A0CBC"/>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3B1"/>
    <w:rsid w:val="002A3479"/>
    <w:rsid w:val="002A3534"/>
    <w:rsid w:val="002A37CC"/>
    <w:rsid w:val="002A387C"/>
    <w:rsid w:val="002A38DF"/>
    <w:rsid w:val="002A3B8D"/>
    <w:rsid w:val="002A4062"/>
    <w:rsid w:val="002A4387"/>
    <w:rsid w:val="002A4607"/>
    <w:rsid w:val="002A461E"/>
    <w:rsid w:val="002A497D"/>
    <w:rsid w:val="002A4EAE"/>
    <w:rsid w:val="002A5025"/>
    <w:rsid w:val="002A5211"/>
    <w:rsid w:val="002A5704"/>
    <w:rsid w:val="002A5E63"/>
    <w:rsid w:val="002A5EA4"/>
    <w:rsid w:val="002A62B0"/>
    <w:rsid w:val="002A6B23"/>
    <w:rsid w:val="002A6C04"/>
    <w:rsid w:val="002A6EDB"/>
    <w:rsid w:val="002A7202"/>
    <w:rsid w:val="002A73D4"/>
    <w:rsid w:val="002A7A17"/>
    <w:rsid w:val="002A7B0D"/>
    <w:rsid w:val="002A7D24"/>
    <w:rsid w:val="002A7D39"/>
    <w:rsid w:val="002A7DB5"/>
    <w:rsid w:val="002B0514"/>
    <w:rsid w:val="002B0813"/>
    <w:rsid w:val="002B0CBC"/>
    <w:rsid w:val="002B1687"/>
    <w:rsid w:val="002B1882"/>
    <w:rsid w:val="002B19E4"/>
    <w:rsid w:val="002B1AFA"/>
    <w:rsid w:val="002B1C72"/>
    <w:rsid w:val="002B1DCD"/>
    <w:rsid w:val="002B1EDF"/>
    <w:rsid w:val="002B2031"/>
    <w:rsid w:val="002B21A4"/>
    <w:rsid w:val="002B2352"/>
    <w:rsid w:val="002B2506"/>
    <w:rsid w:val="002B2560"/>
    <w:rsid w:val="002B2A4D"/>
    <w:rsid w:val="002B2A9A"/>
    <w:rsid w:val="002B2ABA"/>
    <w:rsid w:val="002B2D03"/>
    <w:rsid w:val="002B2DCD"/>
    <w:rsid w:val="002B3067"/>
    <w:rsid w:val="002B31D4"/>
    <w:rsid w:val="002B37BE"/>
    <w:rsid w:val="002B37C0"/>
    <w:rsid w:val="002B3829"/>
    <w:rsid w:val="002B4AF0"/>
    <w:rsid w:val="002B4FFD"/>
    <w:rsid w:val="002B5049"/>
    <w:rsid w:val="002B50C3"/>
    <w:rsid w:val="002B51DC"/>
    <w:rsid w:val="002B52A8"/>
    <w:rsid w:val="002B53F3"/>
    <w:rsid w:val="002B56F2"/>
    <w:rsid w:val="002B571F"/>
    <w:rsid w:val="002B5DF5"/>
    <w:rsid w:val="002B5E40"/>
    <w:rsid w:val="002B6493"/>
    <w:rsid w:val="002B663A"/>
    <w:rsid w:val="002B69A4"/>
    <w:rsid w:val="002B6BA7"/>
    <w:rsid w:val="002B6C2A"/>
    <w:rsid w:val="002B6E51"/>
    <w:rsid w:val="002B6F93"/>
    <w:rsid w:val="002B71AF"/>
    <w:rsid w:val="002B73F1"/>
    <w:rsid w:val="002B7605"/>
    <w:rsid w:val="002B79C3"/>
    <w:rsid w:val="002B79FD"/>
    <w:rsid w:val="002B7CE4"/>
    <w:rsid w:val="002B7FD9"/>
    <w:rsid w:val="002C007B"/>
    <w:rsid w:val="002C0371"/>
    <w:rsid w:val="002C03F9"/>
    <w:rsid w:val="002C04F9"/>
    <w:rsid w:val="002C0C24"/>
    <w:rsid w:val="002C0E1B"/>
    <w:rsid w:val="002C0F4A"/>
    <w:rsid w:val="002C1179"/>
    <w:rsid w:val="002C1300"/>
    <w:rsid w:val="002C1750"/>
    <w:rsid w:val="002C1AA6"/>
    <w:rsid w:val="002C1D58"/>
    <w:rsid w:val="002C211E"/>
    <w:rsid w:val="002C2778"/>
    <w:rsid w:val="002C2B13"/>
    <w:rsid w:val="002C2B69"/>
    <w:rsid w:val="002C2CE3"/>
    <w:rsid w:val="002C2D9E"/>
    <w:rsid w:val="002C2F1C"/>
    <w:rsid w:val="002C3150"/>
    <w:rsid w:val="002C3973"/>
    <w:rsid w:val="002C399C"/>
    <w:rsid w:val="002C40C3"/>
    <w:rsid w:val="002C4266"/>
    <w:rsid w:val="002C447D"/>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155"/>
    <w:rsid w:val="002D1346"/>
    <w:rsid w:val="002D16B3"/>
    <w:rsid w:val="002D19BF"/>
    <w:rsid w:val="002D1ECF"/>
    <w:rsid w:val="002D215A"/>
    <w:rsid w:val="002D229A"/>
    <w:rsid w:val="002D2475"/>
    <w:rsid w:val="002D2646"/>
    <w:rsid w:val="002D2704"/>
    <w:rsid w:val="002D273E"/>
    <w:rsid w:val="002D27DD"/>
    <w:rsid w:val="002D2AC8"/>
    <w:rsid w:val="002D2B79"/>
    <w:rsid w:val="002D30BB"/>
    <w:rsid w:val="002D33D0"/>
    <w:rsid w:val="002D3795"/>
    <w:rsid w:val="002D3C4B"/>
    <w:rsid w:val="002D4098"/>
    <w:rsid w:val="002D429F"/>
    <w:rsid w:val="002D42A4"/>
    <w:rsid w:val="002D4534"/>
    <w:rsid w:val="002D4628"/>
    <w:rsid w:val="002D4C06"/>
    <w:rsid w:val="002D4C19"/>
    <w:rsid w:val="002D4E38"/>
    <w:rsid w:val="002D4E3A"/>
    <w:rsid w:val="002D4ED2"/>
    <w:rsid w:val="002D5253"/>
    <w:rsid w:val="002D578A"/>
    <w:rsid w:val="002D59DC"/>
    <w:rsid w:val="002D5C26"/>
    <w:rsid w:val="002D5D5E"/>
    <w:rsid w:val="002D6198"/>
    <w:rsid w:val="002D62A0"/>
    <w:rsid w:val="002D6646"/>
    <w:rsid w:val="002D6822"/>
    <w:rsid w:val="002D6A9B"/>
    <w:rsid w:val="002D6D29"/>
    <w:rsid w:val="002D6D9D"/>
    <w:rsid w:val="002D6F9C"/>
    <w:rsid w:val="002D746B"/>
    <w:rsid w:val="002D7621"/>
    <w:rsid w:val="002D781B"/>
    <w:rsid w:val="002D78E4"/>
    <w:rsid w:val="002D7D4D"/>
    <w:rsid w:val="002D7E94"/>
    <w:rsid w:val="002E00BA"/>
    <w:rsid w:val="002E0180"/>
    <w:rsid w:val="002E0237"/>
    <w:rsid w:val="002E04BC"/>
    <w:rsid w:val="002E0540"/>
    <w:rsid w:val="002E0595"/>
    <w:rsid w:val="002E06D8"/>
    <w:rsid w:val="002E07AD"/>
    <w:rsid w:val="002E0AB1"/>
    <w:rsid w:val="002E0C30"/>
    <w:rsid w:val="002E11D9"/>
    <w:rsid w:val="002E1423"/>
    <w:rsid w:val="002E14C8"/>
    <w:rsid w:val="002E173E"/>
    <w:rsid w:val="002E194A"/>
    <w:rsid w:val="002E1A0A"/>
    <w:rsid w:val="002E1ADB"/>
    <w:rsid w:val="002E1BA7"/>
    <w:rsid w:val="002E1C2D"/>
    <w:rsid w:val="002E1C4A"/>
    <w:rsid w:val="002E2402"/>
    <w:rsid w:val="002E247A"/>
    <w:rsid w:val="002E287C"/>
    <w:rsid w:val="002E2BAF"/>
    <w:rsid w:val="002E2C4C"/>
    <w:rsid w:val="002E31EA"/>
    <w:rsid w:val="002E333F"/>
    <w:rsid w:val="002E3379"/>
    <w:rsid w:val="002E3851"/>
    <w:rsid w:val="002E387D"/>
    <w:rsid w:val="002E3E3C"/>
    <w:rsid w:val="002E3F3F"/>
    <w:rsid w:val="002E4058"/>
    <w:rsid w:val="002E43BF"/>
    <w:rsid w:val="002E43D7"/>
    <w:rsid w:val="002E45A8"/>
    <w:rsid w:val="002E4BE7"/>
    <w:rsid w:val="002E4F01"/>
    <w:rsid w:val="002E5207"/>
    <w:rsid w:val="002E52E1"/>
    <w:rsid w:val="002E55B8"/>
    <w:rsid w:val="002E56EF"/>
    <w:rsid w:val="002E57F2"/>
    <w:rsid w:val="002E5DE8"/>
    <w:rsid w:val="002E6153"/>
    <w:rsid w:val="002E66F1"/>
    <w:rsid w:val="002E730D"/>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C4"/>
    <w:rsid w:val="002F2964"/>
    <w:rsid w:val="002F2A45"/>
    <w:rsid w:val="002F2B08"/>
    <w:rsid w:val="002F2BD3"/>
    <w:rsid w:val="002F30BB"/>
    <w:rsid w:val="002F318F"/>
    <w:rsid w:val="002F3357"/>
    <w:rsid w:val="002F34C0"/>
    <w:rsid w:val="002F381F"/>
    <w:rsid w:val="002F422A"/>
    <w:rsid w:val="002F45DF"/>
    <w:rsid w:val="002F49EA"/>
    <w:rsid w:val="002F49F4"/>
    <w:rsid w:val="002F4A0B"/>
    <w:rsid w:val="002F5272"/>
    <w:rsid w:val="002F535D"/>
    <w:rsid w:val="002F5624"/>
    <w:rsid w:val="002F563F"/>
    <w:rsid w:val="002F564D"/>
    <w:rsid w:val="002F58D4"/>
    <w:rsid w:val="002F5CF5"/>
    <w:rsid w:val="002F5FA5"/>
    <w:rsid w:val="002F5FC4"/>
    <w:rsid w:val="002F6025"/>
    <w:rsid w:val="002F6388"/>
    <w:rsid w:val="002F6962"/>
    <w:rsid w:val="002F6970"/>
    <w:rsid w:val="002F69DB"/>
    <w:rsid w:val="002F6ACE"/>
    <w:rsid w:val="002F6B77"/>
    <w:rsid w:val="002F6B99"/>
    <w:rsid w:val="002F6E31"/>
    <w:rsid w:val="002F6EBE"/>
    <w:rsid w:val="002F6FC8"/>
    <w:rsid w:val="002F7021"/>
    <w:rsid w:val="002F7107"/>
    <w:rsid w:val="002F7112"/>
    <w:rsid w:val="002F748C"/>
    <w:rsid w:val="002F75E6"/>
    <w:rsid w:val="002F7891"/>
    <w:rsid w:val="002F78EE"/>
    <w:rsid w:val="002F7D15"/>
    <w:rsid w:val="002F7E63"/>
    <w:rsid w:val="003003DD"/>
    <w:rsid w:val="0030048D"/>
    <w:rsid w:val="003004F0"/>
    <w:rsid w:val="003006C2"/>
    <w:rsid w:val="00300AC5"/>
    <w:rsid w:val="00300DC8"/>
    <w:rsid w:val="00300E90"/>
    <w:rsid w:val="00301064"/>
    <w:rsid w:val="003010DB"/>
    <w:rsid w:val="003013EE"/>
    <w:rsid w:val="0030149F"/>
    <w:rsid w:val="00301BF2"/>
    <w:rsid w:val="00301D26"/>
    <w:rsid w:val="00301DFD"/>
    <w:rsid w:val="0030222D"/>
    <w:rsid w:val="0030228E"/>
    <w:rsid w:val="0030229D"/>
    <w:rsid w:val="0030229E"/>
    <w:rsid w:val="003028FA"/>
    <w:rsid w:val="00302ACE"/>
    <w:rsid w:val="00302D48"/>
    <w:rsid w:val="00302ECD"/>
    <w:rsid w:val="00302F64"/>
    <w:rsid w:val="0030336D"/>
    <w:rsid w:val="003034A0"/>
    <w:rsid w:val="00303807"/>
    <w:rsid w:val="003039B1"/>
    <w:rsid w:val="00303C41"/>
    <w:rsid w:val="00303FCF"/>
    <w:rsid w:val="003040B9"/>
    <w:rsid w:val="003042F8"/>
    <w:rsid w:val="00304441"/>
    <w:rsid w:val="00304714"/>
    <w:rsid w:val="003050F3"/>
    <w:rsid w:val="0030517C"/>
    <w:rsid w:val="00305314"/>
    <w:rsid w:val="003053F1"/>
    <w:rsid w:val="00305A37"/>
    <w:rsid w:val="00305B36"/>
    <w:rsid w:val="00305DAB"/>
    <w:rsid w:val="00305E82"/>
    <w:rsid w:val="00305EF5"/>
    <w:rsid w:val="00306039"/>
    <w:rsid w:val="00306127"/>
    <w:rsid w:val="00306685"/>
    <w:rsid w:val="00306B26"/>
    <w:rsid w:val="00306F09"/>
    <w:rsid w:val="00306F18"/>
    <w:rsid w:val="00307886"/>
    <w:rsid w:val="003078B1"/>
    <w:rsid w:val="0030799F"/>
    <w:rsid w:val="003079C0"/>
    <w:rsid w:val="003079C5"/>
    <w:rsid w:val="003100DF"/>
    <w:rsid w:val="0031063C"/>
    <w:rsid w:val="00310E0F"/>
    <w:rsid w:val="00310EC8"/>
    <w:rsid w:val="00310F02"/>
    <w:rsid w:val="00311354"/>
    <w:rsid w:val="00311C04"/>
    <w:rsid w:val="00311CF7"/>
    <w:rsid w:val="003121F0"/>
    <w:rsid w:val="003124C9"/>
    <w:rsid w:val="0031250C"/>
    <w:rsid w:val="0031252C"/>
    <w:rsid w:val="00312C52"/>
    <w:rsid w:val="00312C56"/>
    <w:rsid w:val="00312FCF"/>
    <w:rsid w:val="00313131"/>
    <w:rsid w:val="0031321B"/>
    <w:rsid w:val="003133B8"/>
    <w:rsid w:val="003134C8"/>
    <w:rsid w:val="0031381F"/>
    <w:rsid w:val="003138FB"/>
    <w:rsid w:val="0031413C"/>
    <w:rsid w:val="00314493"/>
    <w:rsid w:val="003145DB"/>
    <w:rsid w:val="003147A7"/>
    <w:rsid w:val="00314AC6"/>
    <w:rsid w:val="00314B18"/>
    <w:rsid w:val="00314C59"/>
    <w:rsid w:val="00314EDE"/>
    <w:rsid w:val="00314F70"/>
    <w:rsid w:val="003156BB"/>
    <w:rsid w:val="003159AA"/>
    <w:rsid w:val="00315D12"/>
    <w:rsid w:val="00315DB0"/>
    <w:rsid w:val="00315E13"/>
    <w:rsid w:val="00316317"/>
    <w:rsid w:val="00316C86"/>
    <w:rsid w:val="00316CDB"/>
    <w:rsid w:val="00316F7F"/>
    <w:rsid w:val="00316F81"/>
    <w:rsid w:val="003171E8"/>
    <w:rsid w:val="003177A0"/>
    <w:rsid w:val="00317C7C"/>
    <w:rsid w:val="00317D8C"/>
    <w:rsid w:val="00317E39"/>
    <w:rsid w:val="00320437"/>
    <w:rsid w:val="003207DE"/>
    <w:rsid w:val="00320858"/>
    <w:rsid w:val="003209CA"/>
    <w:rsid w:val="00320CFD"/>
    <w:rsid w:val="00320D86"/>
    <w:rsid w:val="00320E4F"/>
    <w:rsid w:val="00320E77"/>
    <w:rsid w:val="0032113F"/>
    <w:rsid w:val="00321303"/>
    <w:rsid w:val="00321513"/>
    <w:rsid w:val="003215FE"/>
    <w:rsid w:val="00321FD5"/>
    <w:rsid w:val="00322120"/>
    <w:rsid w:val="00322E1B"/>
    <w:rsid w:val="00322F41"/>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B10"/>
    <w:rsid w:val="00325CFE"/>
    <w:rsid w:val="003262E2"/>
    <w:rsid w:val="00326953"/>
    <w:rsid w:val="00326973"/>
    <w:rsid w:val="00326E5B"/>
    <w:rsid w:val="0032771C"/>
    <w:rsid w:val="00327923"/>
    <w:rsid w:val="00327D3E"/>
    <w:rsid w:val="00327F83"/>
    <w:rsid w:val="003307BB"/>
    <w:rsid w:val="00330B83"/>
    <w:rsid w:val="0033113E"/>
    <w:rsid w:val="00331986"/>
    <w:rsid w:val="003321B5"/>
    <w:rsid w:val="0033235F"/>
    <w:rsid w:val="003326F7"/>
    <w:rsid w:val="00332703"/>
    <w:rsid w:val="003327FD"/>
    <w:rsid w:val="00332827"/>
    <w:rsid w:val="003328B1"/>
    <w:rsid w:val="003329AD"/>
    <w:rsid w:val="00332A8D"/>
    <w:rsid w:val="00332DA2"/>
    <w:rsid w:val="00332F46"/>
    <w:rsid w:val="00332FAD"/>
    <w:rsid w:val="003332CC"/>
    <w:rsid w:val="00333627"/>
    <w:rsid w:val="00333631"/>
    <w:rsid w:val="0033485C"/>
    <w:rsid w:val="00334D07"/>
    <w:rsid w:val="003350FE"/>
    <w:rsid w:val="0033513D"/>
    <w:rsid w:val="00335A07"/>
    <w:rsid w:val="0033601A"/>
    <w:rsid w:val="003361AD"/>
    <w:rsid w:val="003361AE"/>
    <w:rsid w:val="00336225"/>
    <w:rsid w:val="003363BC"/>
    <w:rsid w:val="0033647D"/>
    <w:rsid w:val="003365BA"/>
    <w:rsid w:val="00336815"/>
    <w:rsid w:val="0033694F"/>
    <w:rsid w:val="00336A9B"/>
    <w:rsid w:val="00336B77"/>
    <w:rsid w:val="00336E27"/>
    <w:rsid w:val="003374E8"/>
    <w:rsid w:val="003378ED"/>
    <w:rsid w:val="003379E3"/>
    <w:rsid w:val="00337CBC"/>
    <w:rsid w:val="00340472"/>
    <w:rsid w:val="0034092A"/>
    <w:rsid w:val="00341302"/>
    <w:rsid w:val="003417AD"/>
    <w:rsid w:val="003417FE"/>
    <w:rsid w:val="00341F90"/>
    <w:rsid w:val="00342148"/>
    <w:rsid w:val="003427A8"/>
    <w:rsid w:val="0034287A"/>
    <w:rsid w:val="0034309A"/>
    <w:rsid w:val="003432D4"/>
    <w:rsid w:val="00343677"/>
    <w:rsid w:val="003439E2"/>
    <w:rsid w:val="00343A1B"/>
    <w:rsid w:val="00343AFF"/>
    <w:rsid w:val="00343DA5"/>
    <w:rsid w:val="00343E84"/>
    <w:rsid w:val="00344488"/>
    <w:rsid w:val="003448FD"/>
    <w:rsid w:val="00344940"/>
    <w:rsid w:val="00344ACC"/>
    <w:rsid w:val="00344D7D"/>
    <w:rsid w:val="0034530D"/>
    <w:rsid w:val="0034556B"/>
    <w:rsid w:val="00345631"/>
    <w:rsid w:val="0034572A"/>
    <w:rsid w:val="00345B15"/>
    <w:rsid w:val="00345BD0"/>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50446"/>
    <w:rsid w:val="003505D3"/>
    <w:rsid w:val="0035086A"/>
    <w:rsid w:val="00350B9A"/>
    <w:rsid w:val="00350F9E"/>
    <w:rsid w:val="00351281"/>
    <w:rsid w:val="00351503"/>
    <w:rsid w:val="00351540"/>
    <w:rsid w:val="003520D2"/>
    <w:rsid w:val="00352308"/>
    <w:rsid w:val="0035246C"/>
    <w:rsid w:val="0035253D"/>
    <w:rsid w:val="0035286C"/>
    <w:rsid w:val="00352A54"/>
    <w:rsid w:val="00352CB8"/>
    <w:rsid w:val="00352DA3"/>
    <w:rsid w:val="00352E1E"/>
    <w:rsid w:val="00352FD1"/>
    <w:rsid w:val="00353719"/>
    <w:rsid w:val="00353CCD"/>
    <w:rsid w:val="00353CF3"/>
    <w:rsid w:val="00353F32"/>
    <w:rsid w:val="0035402A"/>
    <w:rsid w:val="00354223"/>
    <w:rsid w:val="0035465D"/>
    <w:rsid w:val="003548A2"/>
    <w:rsid w:val="003548ED"/>
    <w:rsid w:val="00354CA2"/>
    <w:rsid w:val="00354CF8"/>
    <w:rsid w:val="00354FE2"/>
    <w:rsid w:val="00355099"/>
    <w:rsid w:val="003550B1"/>
    <w:rsid w:val="00355392"/>
    <w:rsid w:val="003555AE"/>
    <w:rsid w:val="00355A89"/>
    <w:rsid w:val="00355E76"/>
    <w:rsid w:val="00355F8C"/>
    <w:rsid w:val="003561D8"/>
    <w:rsid w:val="0035631A"/>
    <w:rsid w:val="0035640F"/>
    <w:rsid w:val="0035684E"/>
    <w:rsid w:val="00356CA0"/>
    <w:rsid w:val="00356D2A"/>
    <w:rsid w:val="00356FD7"/>
    <w:rsid w:val="00357191"/>
    <w:rsid w:val="0035730D"/>
    <w:rsid w:val="00357317"/>
    <w:rsid w:val="00357566"/>
    <w:rsid w:val="00357670"/>
    <w:rsid w:val="00357BD6"/>
    <w:rsid w:val="00360139"/>
    <w:rsid w:val="00360196"/>
    <w:rsid w:val="003601FC"/>
    <w:rsid w:val="00360983"/>
    <w:rsid w:val="00360AFE"/>
    <w:rsid w:val="00360E63"/>
    <w:rsid w:val="00360EDA"/>
    <w:rsid w:val="00360F41"/>
    <w:rsid w:val="00360F8C"/>
    <w:rsid w:val="003611D4"/>
    <w:rsid w:val="00361537"/>
    <w:rsid w:val="00361812"/>
    <w:rsid w:val="0036182C"/>
    <w:rsid w:val="00362184"/>
    <w:rsid w:val="00362344"/>
    <w:rsid w:val="003624F1"/>
    <w:rsid w:val="00362B7B"/>
    <w:rsid w:val="00362EEC"/>
    <w:rsid w:val="00363394"/>
    <w:rsid w:val="00363588"/>
    <w:rsid w:val="003638CF"/>
    <w:rsid w:val="00363BD3"/>
    <w:rsid w:val="00363E37"/>
    <w:rsid w:val="00364297"/>
    <w:rsid w:val="00364645"/>
    <w:rsid w:val="003649D5"/>
    <w:rsid w:val="00364C92"/>
    <w:rsid w:val="00365029"/>
    <w:rsid w:val="003651E2"/>
    <w:rsid w:val="003653C3"/>
    <w:rsid w:val="0036556D"/>
    <w:rsid w:val="003655E7"/>
    <w:rsid w:val="0036583A"/>
    <w:rsid w:val="00365EAC"/>
    <w:rsid w:val="00365EDA"/>
    <w:rsid w:val="00366AEB"/>
    <w:rsid w:val="00366F94"/>
    <w:rsid w:val="00367107"/>
    <w:rsid w:val="0036745E"/>
    <w:rsid w:val="00367829"/>
    <w:rsid w:val="00367A2F"/>
    <w:rsid w:val="00367AEE"/>
    <w:rsid w:val="00367B5A"/>
    <w:rsid w:val="00367CB3"/>
    <w:rsid w:val="0037000A"/>
    <w:rsid w:val="003700E5"/>
    <w:rsid w:val="00370140"/>
    <w:rsid w:val="00370383"/>
    <w:rsid w:val="00370D97"/>
    <w:rsid w:val="00370DE6"/>
    <w:rsid w:val="0037178A"/>
    <w:rsid w:val="003718C8"/>
    <w:rsid w:val="00371DEC"/>
    <w:rsid w:val="00372165"/>
    <w:rsid w:val="00372239"/>
    <w:rsid w:val="00372716"/>
    <w:rsid w:val="00372979"/>
    <w:rsid w:val="00372AC5"/>
    <w:rsid w:val="00372ADE"/>
    <w:rsid w:val="00372D44"/>
    <w:rsid w:val="00372D9B"/>
    <w:rsid w:val="0037302D"/>
    <w:rsid w:val="00373137"/>
    <w:rsid w:val="003735C2"/>
    <w:rsid w:val="00373808"/>
    <w:rsid w:val="00373A6F"/>
    <w:rsid w:val="00373B04"/>
    <w:rsid w:val="00374162"/>
    <w:rsid w:val="00374526"/>
    <w:rsid w:val="003745F3"/>
    <w:rsid w:val="00374831"/>
    <w:rsid w:val="00374B88"/>
    <w:rsid w:val="00374D29"/>
    <w:rsid w:val="00374E9C"/>
    <w:rsid w:val="00375292"/>
    <w:rsid w:val="00375387"/>
    <w:rsid w:val="003755C0"/>
    <w:rsid w:val="00375881"/>
    <w:rsid w:val="003758CE"/>
    <w:rsid w:val="00375B1C"/>
    <w:rsid w:val="00375C4F"/>
    <w:rsid w:val="003763DC"/>
    <w:rsid w:val="003764CF"/>
    <w:rsid w:val="00376776"/>
    <w:rsid w:val="00377021"/>
    <w:rsid w:val="0037714E"/>
    <w:rsid w:val="00377A18"/>
    <w:rsid w:val="00377AE1"/>
    <w:rsid w:val="00377DAC"/>
    <w:rsid w:val="00380015"/>
    <w:rsid w:val="0038022F"/>
    <w:rsid w:val="00380273"/>
    <w:rsid w:val="00380363"/>
    <w:rsid w:val="003808D8"/>
    <w:rsid w:val="00380B9D"/>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D4D"/>
    <w:rsid w:val="00383118"/>
    <w:rsid w:val="0038363C"/>
    <w:rsid w:val="0038373D"/>
    <w:rsid w:val="003838C6"/>
    <w:rsid w:val="00383B62"/>
    <w:rsid w:val="00383F0C"/>
    <w:rsid w:val="00384177"/>
    <w:rsid w:val="00384333"/>
    <w:rsid w:val="00384706"/>
    <w:rsid w:val="00384949"/>
    <w:rsid w:val="00384B37"/>
    <w:rsid w:val="00384E22"/>
    <w:rsid w:val="00385690"/>
    <w:rsid w:val="00385771"/>
    <w:rsid w:val="003858B4"/>
    <w:rsid w:val="00385DA1"/>
    <w:rsid w:val="00385E29"/>
    <w:rsid w:val="00385E4D"/>
    <w:rsid w:val="00386050"/>
    <w:rsid w:val="00386189"/>
    <w:rsid w:val="00386469"/>
    <w:rsid w:val="00386A6D"/>
    <w:rsid w:val="003871D2"/>
    <w:rsid w:val="0038721E"/>
    <w:rsid w:val="003875DF"/>
    <w:rsid w:val="00387936"/>
    <w:rsid w:val="00387FB7"/>
    <w:rsid w:val="00390055"/>
    <w:rsid w:val="0039027D"/>
    <w:rsid w:val="00390383"/>
    <w:rsid w:val="0039083A"/>
    <w:rsid w:val="00390A85"/>
    <w:rsid w:val="00390D38"/>
    <w:rsid w:val="00390E45"/>
    <w:rsid w:val="00390FA1"/>
    <w:rsid w:val="0039107B"/>
    <w:rsid w:val="00391284"/>
    <w:rsid w:val="0039164C"/>
    <w:rsid w:val="00391870"/>
    <w:rsid w:val="00391A50"/>
    <w:rsid w:val="00391C23"/>
    <w:rsid w:val="00391C74"/>
    <w:rsid w:val="00392182"/>
    <w:rsid w:val="0039227F"/>
    <w:rsid w:val="0039232E"/>
    <w:rsid w:val="00392610"/>
    <w:rsid w:val="00392701"/>
    <w:rsid w:val="003929F7"/>
    <w:rsid w:val="00392C52"/>
    <w:rsid w:val="00392DB7"/>
    <w:rsid w:val="00392E41"/>
    <w:rsid w:val="003932E3"/>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5003"/>
    <w:rsid w:val="00395362"/>
    <w:rsid w:val="00395427"/>
    <w:rsid w:val="0039560C"/>
    <w:rsid w:val="0039590F"/>
    <w:rsid w:val="00395B0B"/>
    <w:rsid w:val="00395BCA"/>
    <w:rsid w:val="00395DAD"/>
    <w:rsid w:val="00395EAE"/>
    <w:rsid w:val="00396051"/>
    <w:rsid w:val="00396171"/>
    <w:rsid w:val="00396199"/>
    <w:rsid w:val="00396741"/>
    <w:rsid w:val="00396822"/>
    <w:rsid w:val="00396A80"/>
    <w:rsid w:val="00396C37"/>
    <w:rsid w:val="00396DCE"/>
    <w:rsid w:val="00396E44"/>
    <w:rsid w:val="003971E8"/>
    <w:rsid w:val="00397324"/>
    <w:rsid w:val="003976ED"/>
    <w:rsid w:val="00397843"/>
    <w:rsid w:val="00397927"/>
    <w:rsid w:val="00397A97"/>
    <w:rsid w:val="003A009E"/>
    <w:rsid w:val="003A011C"/>
    <w:rsid w:val="003A0163"/>
    <w:rsid w:val="003A0330"/>
    <w:rsid w:val="003A0336"/>
    <w:rsid w:val="003A05B9"/>
    <w:rsid w:val="003A074E"/>
    <w:rsid w:val="003A0842"/>
    <w:rsid w:val="003A0CA8"/>
    <w:rsid w:val="003A0D19"/>
    <w:rsid w:val="003A0F00"/>
    <w:rsid w:val="003A1187"/>
    <w:rsid w:val="003A1823"/>
    <w:rsid w:val="003A1C1E"/>
    <w:rsid w:val="003A209C"/>
    <w:rsid w:val="003A21B1"/>
    <w:rsid w:val="003A21B5"/>
    <w:rsid w:val="003A2542"/>
    <w:rsid w:val="003A266C"/>
    <w:rsid w:val="003A2843"/>
    <w:rsid w:val="003A2950"/>
    <w:rsid w:val="003A29B6"/>
    <w:rsid w:val="003A2CDF"/>
    <w:rsid w:val="003A2CE4"/>
    <w:rsid w:val="003A2DB6"/>
    <w:rsid w:val="003A2F0B"/>
    <w:rsid w:val="003A2FBB"/>
    <w:rsid w:val="003A31FF"/>
    <w:rsid w:val="003A3524"/>
    <w:rsid w:val="003A3897"/>
    <w:rsid w:val="003A3B28"/>
    <w:rsid w:val="003A3C4F"/>
    <w:rsid w:val="003A3C67"/>
    <w:rsid w:val="003A4265"/>
    <w:rsid w:val="003A4374"/>
    <w:rsid w:val="003A4398"/>
    <w:rsid w:val="003A4600"/>
    <w:rsid w:val="003A46D9"/>
    <w:rsid w:val="003A4705"/>
    <w:rsid w:val="003A4826"/>
    <w:rsid w:val="003A4CF5"/>
    <w:rsid w:val="003A4D03"/>
    <w:rsid w:val="003A4D3A"/>
    <w:rsid w:val="003A4FA8"/>
    <w:rsid w:val="003A5093"/>
    <w:rsid w:val="003A50C3"/>
    <w:rsid w:val="003A52B1"/>
    <w:rsid w:val="003A53A8"/>
    <w:rsid w:val="003A54F9"/>
    <w:rsid w:val="003A559C"/>
    <w:rsid w:val="003A59A9"/>
    <w:rsid w:val="003A5A5B"/>
    <w:rsid w:val="003A5D25"/>
    <w:rsid w:val="003A5DDB"/>
    <w:rsid w:val="003A5E23"/>
    <w:rsid w:val="003A6128"/>
    <w:rsid w:val="003A6183"/>
    <w:rsid w:val="003A61EC"/>
    <w:rsid w:val="003A62A4"/>
    <w:rsid w:val="003A6343"/>
    <w:rsid w:val="003A67D1"/>
    <w:rsid w:val="003A6B5F"/>
    <w:rsid w:val="003A6C23"/>
    <w:rsid w:val="003A6DAE"/>
    <w:rsid w:val="003A7A01"/>
    <w:rsid w:val="003A7BD8"/>
    <w:rsid w:val="003A7BF0"/>
    <w:rsid w:val="003A7EB4"/>
    <w:rsid w:val="003A7F25"/>
    <w:rsid w:val="003A7FCA"/>
    <w:rsid w:val="003B0117"/>
    <w:rsid w:val="003B07C7"/>
    <w:rsid w:val="003B0A2D"/>
    <w:rsid w:val="003B0B08"/>
    <w:rsid w:val="003B0EFD"/>
    <w:rsid w:val="003B0FDF"/>
    <w:rsid w:val="003B1118"/>
    <w:rsid w:val="003B12D1"/>
    <w:rsid w:val="003B130C"/>
    <w:rsid w:val="003B13A9"/>
    <w:rsid w:val="003B1CBA"/>
    <w:rsid w:val="003B2203"/>
    <w:rsid w:val="003B222B"/>
    <w:rsid w:val="003B23DF"/>
    <w:rsid w:val="003B2629"/>
    <w:rsid w:val="003B269B"/>
    <w:rsid w:val="003B2D32"/>
    <w:rsid w:val="003B2D41"/>
    <w:rsid w:val="003B2E64"/>
    <w:rsid w:val="003B306A"/>
    <w:rsid w:val="003B3971"/>
    <w:rsid w:val="003B40A1"/>
    <w:rsid w:val="003B4134"/>
    <w:rsid w:val="003B4211"/>
    <w:rsid w:val="003B432A"/>
    <w:rsid w:val="003B45A5"/>
    <w:rsid w:val="003B4785"/>
    <w:rsid w:val="003B49DF"/>
    <w:rsid w:val="003B4B8F"/>
    <w:rsid w:val="003B4C91"/>
    <w:rsid w:val="003B4FCE"/>
    <w:rsid w:val="003B52C0"/>
    <w:rsid w:val="003B59E8"/>
    <w:rsid w:val="003B5BCA"/>
    <w:rsid w:val="003B5EB8"/>
    <w:rsid w:val="003B5F25"/>
    <w:rsid w:val="003B61F5"/>
    <w:rsid w:val="003B66B1"/>
    <w:rsid w:val="003B69A4"/>
    <w:rsid w:val="003B6A10"/>
    <w:rsid w:val="003B6AD3"/>
    <w:rsid w:val="003B6AEC"/>
    <w:rsid w:val="003B6BD6"/>
    <w:rsid w:val="003B6DA4"/>
    <w:rsid w:val="003B710E"/>
    <w:rsid w:val="003B741B"/>
    <w:rsid w:val="003B7D01"/>
    <w:rsid w:val="003B7DBF"/>
    <w:rsid w:val="003B7F3C"/>
    <w:rsid w:val="003C0214"/>
    <w:rsid w:val="003C0C7D"/>
    <w:rsid w:val="003C0E5C"/>
    <w:rsid w:val="003C10A2"/>
    <w:rsid w:val="003C12F0"/>
    <w:rsid w:val="003C15BF"/>
    <w:rsid w:val="003C15CD"/>
    <w:rsid w:val="003C18E6"/>
    <w:rsid w:val="003C1D78"/>
    <w:rsid w:val="003C231B"/>
    <w:rsid w:val="003C232B"/>
    <w:rsid w:val="003C2531"/>
    <w:rsid w:val="003C25E3"/>
    <w:rsid w:val="003C2A41"/>
    <w:rsid w:val="003C2E72"/>
    <w:rsid w:val="003C310D"/>
    <w:rsid w:val="003C3B7C"/>
    <w:rsid w:val="003C3F14"/>
    <w:rsid w:val="003C41A4"/>
    <w:rsid w:val="003C4231"/>
    <w:rsid w:val="003C4254"/>
    <w:rsid w:val="003C436C"/>
    <w:rsid w:val="003C4C11"/>
    <w:rsid w:val="003C4C3C"/>
    <w:rsid w:val="003C4FD0"/>
    <w:rsid w:val="003C540D"/>
    <w:rsid w:val="003C56E4"/>
    <w:rsid w:val="003C5A91"/>
    <w:rsid w:val="003C5F95"/>
    <w:rsid w:val="003C6217"/>
    <w:rsid w:val="003C6344"/>
    <w:rsid w:val="003C6550"/>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CD2"/>
    <w:rsid w:val="003D0F34"/>
    <w:rsid w:val="003D165D"/>
    <w:rsid w:val="003D18DA"/>
    <w:rsid w:val="003D1C5C"/>
    <w:rsid w:val="003D1FDD"/>
    <w:rsid w:val="003D2059"/>
    <w:rsid w:val="003D2223"/>
    <w:rsid w:val="003D2344"/>
    <w:rsid w:val="003D2476"/>
    <w:rsid w:val="003D2BF9"/>
    <w:rsid w:val="003D2C2C"/>
    <w:rsid w:val="003D2EB4"/>
    <w:rsid w:val="003D2F84"/>
    <w:rsid w:val="003D313F"/>
    <w:rsid w:val="003D38F0"/>
    <w:rsid w:val="003D3A0E"/>
    <w:rsid w:val="003D3CFF"/>
    <w:rsid w:val="003D42A5"/>
    <w:rsid w:val="003D4410"/>
    <w:rsid w:val="003D444C"/>
    <w:rsid w:val="003D479E"/>
    <w:rsid w:val="003D4CC1"/>
    <w:rsid w:val="003D56F4"/>
    <w:rsid w:val="003D572E"/>
    <w:rsid w:val="003D5D15"/>
    <w:rsid w:val="003D5EBD"/>
    <w:rsid w:val="003D61D8"/>
    <w:rsid w:val="003D649B"/>
    <w:rsid w:val="003D6B80"/>
    <w:rsid w:val="003D715D"/>
    <w:rsid w:val="003D7329"/>
    <w:rsid w:val="003D7994"/>
    <w:rsid w:val="003D7B19"/>
    <w:rsid w:val="003E00F6"/>
    <w:rsid w:val="003E0771"/>
    <w:rsid w:val="003E08FC"/>
    <w:rsid w:val="003E0CEF"/>
    <w:rsid w:val="003E0E4B"/>
    <w:rsid w:val="003E0EC9"/>
    <w:rsid w:val="003E11FA"/>
    <w:rsid w:val="003E1246"/>
    <w:rsid w:val="003E13F7"/>
    <w:rsid w:val="003E1491"/>
    <w:rsid w:val="003E1AA9"/>
    <w:rsid w:val="003E1B63"/>
    <w:rsid w:val="003E1C6D"/>
    <w:rsid w:val="003E1E5A"/>
    <w:rsid w:val="003E1EC8"/>
    <w:rsid w:val="003E204E"/>
    <w:rsid w:val="003E21E6"/>
    <w:rsid w:val="003E23EC"/>
    <w:rsid w:val="003E265B"/>
    <w:rsid w:val="003E26BB"/>
    <w:rsid w:val="003E2731"/>
    <w:rsid w:val="003E2A4A"/>
    <w:rsid w:val="003E2B41"/>
    <w:rsid w:val="003E2D54"/>
    <w:rsid w:val="003E3084"/>
    <w:rsid w:val="003E320C"/>
    <w:rsid w:val="003E322D"/>
    <w:rsid w:val="003E381A"/>
    <w:rsid w:val="003E3975"/>
    <w:rsid w:val="003E3E2D"/>
    <w:rsid w:val="003E4120"/>
    <w:rsid w:val="003E45AF"/>
    <w:rsid w:val="003E493C"/>
    <w:rsid w:val="003E4FB1"/>
    <w:rsid w:val="003E50ED"/>
    <w:rsid w:val="003E5102"/>
    <w:rsid w:val="003E567D"/>
    <w:rsid w:val="003E57BE"/>
    <w:rsid w:val="003E58FA"/>
    <w:rsid w:val="003E595B"/>
    <w:rsid w:val="003E59BB"/>
    <w:rsid w:val="003E5C49"/>
    <w:rsid w:val="003E5EB8"/>
    <w:rsid w:val="003E601B"/>
    <w:rsid w:val="003E6741"/>
    <w:rsid w:val="003E6AFE"/>
    <w:rsid w:val="003E6D3E"/>
    <w:rsid w:val="003E70F1"/>
    <w:rsid w:val="003E73C0"/>
    <w:rsid w:val="003E747B"/>
    <w:rsid w:val="003E75E0"/>
    <w:rsid w:val="003E75E8"/>
    <w:rsid w:val="003E7703"/>
    <w:rsid w:val="003E7A35"/>
    <w:rsid w:val="003E7B26"/>
    <w:rsid w:val="003E7F5D"/>
    <w:rsid w:val="003F0204"/>
    <w:rsid w:val="003F08FA"/>
    <w:rsid w:val="003F0DF3"/>
    <w:rsid w:val="003F1081"/>
    <w:rsid w:val="003F1257"/>
    <w:rsid w:val="003F12AF"/>
    <w:rsid w:val="003F152E"/>
    <w:rsid w:val="003F1FAE"/>
    <w:rsid w:val="003F205C"/>
    <w:rsid w:val="003F224A"/>
    <w:rsid w:val="003F2648"/>
    <w:rsid w:val="003F288F"/>
    <w:rsid w:val="003F28F6"/>
    <w:rsid w:val="003F2B04"/>
    <w:rsid w:val="003F2CE2"/>
    <w:rsid w:val="003F2D8B"/>
    <w:rsid w:val="003F2EEE"/>
    <w:rsid w:val="003F3A53"/>
    <w:rsid w:val="003F3E43"/>
    <w:rsid w:val="003F3E84"/>
    <w:rsid w:val="003F428A"/>
    <w:rsid w:val="003F43EA"/>
    <w:rsid w:val="003F4507"/>
    <w:rsid w:val="003F4629"/>
    <w:rsid w:val="003F48E3"/>
    <w:rsid w:val="003F49BB"/>
    <w:rsid w:val="003F4A16"/>
    <w:rsid w:val="003F4D5D"/>
    <w:rsid w:val="003F4DAE"/>
    <w:rsid w:val="003F4DE3"/>
    <w:rsid w:val="003F4F50"/>
    <w:rsid w:val="003F5327"/>
    <w:rsid w:val="003F532E"/>
    <w:rsid w:val="003F53AF"/>
    <w:rsid w:val="003F5478"/>
    <w:rsid w:val="003F552F"/>
    <w:rsid w:val="003F55EA"/>
    <w:rsid w:val="003F5750"/>
    <w:rsid w:val="003F59CE"/>
    <w:rsid w:val="003F606E"/>
    <w:rsid w:val="003F6312"/>
    <w:rsid w:val="003F65EB"/>
    <w:rsid w:val="003F6640"/>
    <w:rsid w:val="003F6641"/>
    <w:rsid w:val="003F67BC"/>
    <w:rsid w:val="003F6C04"/>
    <w:rsid w:val="003F6ED1"/>
    <w:rsid w:val="003F703A"/>
    <w:rsid w:val="003F7042"/>
    <w:rsid w:val="003F737D"/>
    <w:rsid w:val="003F76E8"/>
    <w:rsid w:val="003F7C76"/>
    <w:rsid w:val="0040004E"/>
    <w:rsid w:val="00400313"/>
    <w:rsid w:val="00400620"/>
    <w:rsid w:val="00400767"/>
    <w:rsid w:val="00400A45"/>
    <w:rsid w:val="00400F29"/>
    <w:rsid w:val="00400F4E"/>
    <w:rsid w:val="00400F6C"/>
    <w:rsid w:val="004011B2"/>
    <w:rsid w:val="00401235"/>
    <w:rsid w:val="00401529"/>
    <w:rsid w:val="004015D8"/>
    <w:rsid w:val="00401E55"/>
    <w:rsid w:val="004028B6"/>
    <w:rsid w:val="00402D17"/>
    <w:rsid w:val="00402F43"/>
    <w:rsid w:val="00402F6D"/>
    <w:rsid w:val="00403443"/>
    <w:rsid w:val="004034DB"/>
    <w:rsid w:val="004036D4"/>
    <w:rsid w:val="004037A9"/>
    <w:rsid w:val="00403A1B"/>
    <w:rsid w:val="00403AD1"/>
    <w:rsid w:val="00404000"/>
    <w:rsid w:val="00404049"/>
    <w:rsid w:val="004040F1"/>
    <w:rsid w:val="00404735"/>
    <w:rsid w:val="004048BE"/>
    <w:rsid w:val="00404A11"/>
    <w:rsid w:val="0040592D"/>
    <w:rsid w:val="004059B1"/>
    <w:rsid w:val="00405B44"/>
    <w:rsid w:val="00405F21"/>
    <w:rsid w:val="004060A5"/>
    <w:rsid w:val="00406305"/>
    <w:rsid w:val="00406426"/>
    <w:rsid w:val="004064D6"/>
    <w:rsid w:val="0040684A"/>
    <w:rsid w:val="004068A5"/>
    <w:rsid w:val="00406B6D"/>
    <w:rsid w:val="004074B9"/>
    <w:rsid w:val="004074F7"/>
    <w:rsid w:val="00407508"/>
    <w:rsid w:val="004079A4"/>
    <w:rsid w:val="00407C56"/>
    <w:rsid w:val="00407DD6"/>
    <w:rsid w:val="00407F42"/>
    <w:rsid w:val="0041003D"/>
    <w:rsid w:val="004103B6"/>
    <w:rsid w:val="00410479"/>
    <w:rsid w:val="004108AB"/>
    <w:rsid w:val="00410C7B"/>
    <w:rsid w:val="00410E66"/>
    <w:rsid w:val="00410F54"/>
    <w:rsid w:val="00411C94"/>
    <w:rsid w:val="00411DC9"/>
    <w:rsid w:val="00411E86"/>
    <w:rsid w:val="0041256D"/>
    <w:rsid w:val="004125CD"/>
    <w:rsid w:val="00412AA7"/>
    <w:rsid w:val="00412DD5"/>
    <w:rsid w:val="00412EF8"/>
    <w:rsid w:val="00412F2C"/>
    <w:rsid w:val="00413205"/>
    <w:rsid w:val="00413853"/>
    <w:rsid w:val="004138EE"/>
    <w:rsid w:val="00413B57"/>
    <w:rsid w:val="00413C50"/>
    <w:rsid w:val="00414224"/>
    <w:rsid w:val="004142EF"/>
    <w:rsid w:val="004145FC"/>
    <w:rsid w:val="0041474F"/>
    <w:rsid w:val="00414BD1"/>
    <w:rsid w:val="00414CBB"/>
    <w:rsid w:val="00414E7C"/>
    <w:rsid w:val="00414FAE"/>
    <w:rsid w:val="004155ED"/>
    <w:rsid w:val="00415716"/>
    <w:rsid w:val="0041585E"/>
    <w:rsid w:val="00415C4E"/>
    <w:rsid w:val="00415D05"/>
    <w:rsid w:val="004162B0"/>
    <w:rsid w:val="004164C0"/>
    <w:rsid w:val="00416889"/>
    <w:rsid w:val="004168B9"/>
    <w:rsid w:val="00416DEA"/>
    <w:rsid w:val="00416E7F"/>
    <w:rsid w:val="00416FF9"/>
    <w:rsid w:val="004170A0"/>
    <w:rsid w:val="004172F9"/>
    <w:rsid w:val="004173E9"/>
    <w:rsid w:val="00417494"/>
    <w:rsid w:val="00417584"/>
    <w:rsid w:val="00417740"/>
    <w:rsid w:val="0041777E"/>
    <w:rsid w:val="00417811"/>
    <w:rsid w:val="004179B4"/>
    <w:rsid w:val="004179E2"/>
    <w:rsid w:val="004204B0"/>
    <w:rsid w:val="0042051D"/>
    <w:rsid w:val="004205E3"/>
    <w:rsid w:val="00420930"/>
    <w:rsid w:val="00420C69"/>
    <w:rsid w:val="004210A5"/>
    <w:rsid w:val="0042114B"/>
    <w:rsid w:val="00421230"/>
    <w:rsid w:val="00421653"/>
    <w:rsid w:val="00421862"/>
    <w:rsid w:val="00421AB7"/>
    <w:rsid w:val="00421AD3"/>
    <w:rsid w:val="00421C33"/>
    <w:rsid w:val="00421E3E"/>
    <w:rsid w:val="00421F0F"/>
    <w:rsid w:val="00422886"/>
    <w:rsid w:val="00422EBF"/>
    <w:rsid w:val="00422EDD"/>
    <w:rsid w:val="004231CC"/>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7F7"/>
    <w:rsid w:val="00425B65"/>
    <w:rsid w:val="0042607A"/>
    <w:rsid w:val="00426481"/>
    <w:rsid w:val="00426CB0"/>
    <w:rsid w:val="0042722E"/>
    <w:rsid w:val="00427371"/>
    <w:rsid w:val="004273C1"/>
    <w:rsid w:val="00427759"/>
    <w:rsid w:val="004278F8"/>
    <w:rsid w:val="00427BAC"/>
    <w:rsid w:val="00427E08"/>
    <w:rsid w:val="00427F75"/>
    <w:rsid w:val="00430207"/>
    <w:rsid w:val="00430695"/>
    <w:rsid w:val="0043076A"/>
    <w:rsid w:val="004308D9"/>
    <w:rsid w:val="00430A56"/>
    <w:rsid w:val="00430A61"/>
    <w:rsid w:val="00430AE8"/>
    <w:rsid w:val="00430D9C"/>
    <w:rsid w:val="004310C2"/>
    <w:rsid w:val="0043144B"/>
    <w:rsid w:val="00431593"/>
    <w:rsid w:val="00431860"/>
    <w:rsid w:val="004318A6"/>
    <w:rsid w:val="00431B32"/>
    <w:rsid w:val="00431BB7"/>
    <w:rsid w:val="00431EAA"/>
    <w:rsid w:val="00432137"/>
    <w:rsid w:val="00432618"/>
    <w:rsid w:val="00432C91"/>
    <w:rsid w:val="0043370E"/>
    <w:rsid w:val="0043388F"/>
    <w:rsid w:val="00433ADA"/>
    <w:rsid w:val="00433D32"/>
    <w:rsid w:val="00434220"/>
    <w:rsid w:val="0043445D"/>
    <w:rsid w:val="0043476A"/>
    <w:rsid w:val="00434B3A"/>
    <w:rsid w:val="00434BE4"/>
    <w:rsid w:val="00435045"/>
    <w:rsid w:val="0043518C"/>
    <w:rsid w:val="004351BE"/>
    <w:rsid w:val="00435A15"/>
    <w:rsid w:val="00435C5E"/>
    <w:rsid w:val="00435CDE"/>
    <w:rsid w:val="00436114"/>
    <w:rsid w:val="00436773"/>
    <w:rsid w:val="00436811"/>
    <w:rsid w:val="00436DE6"/>
    <w:rsid w:val="004373DF"/>
    <w:rsid w:val="004373F1"/>
    <w:rsid w:val="0043749F"/>
    <w:rsid w:val="004375E1"/>
    <w:rsid w:val="004377D6"/>
    <w:rsid w:val="004378F3"/>
    <w:rsid w:val="00437906"/>
    <w:rsid w:val="00437B04"/>
    <w:rsid w:val="00437DD9"/>
    <w:rsid w:val="004400F2"/>
    <w:rsid w:val="004402F7"/>
    <w:rsid w:val="004402FD"/>
    <w:rsid w:val="0044034A"/>
    <w:rsid w:val="004408F9"/>
    <w:rsid w:val="00440DD9"/>
    <w:rsid w:val="00441314"/>
    <w:rsid w:val="00441338"/>
    <w:rsid w:val="0044141E"/>
    <w:rsid w:val="00441946"/>
    <w:rsid w:val="00441D19"/>
    <w:rsid w:val="00442361"/>
    <w:rsid w:val="004425F7"/>
    <w:rsid w:val="00442635"/>
    <w:rsid w:val="00442C23"/>
    <w:rsid w:val="00442C56"/>
    <w:rsid w:val="00442ED8"/>
    <w:rsid w:val="0044331B"/>
    <w:rsid w:val="00443353"/>
    <w:rsid w:val="0044340F"/>
    <w:rsid w:val="004435D5"/>
    <w:rsid w:val="00443F74"/>
    <w:rsid w:val="00444118"/>
    <w:rsid w:val="004441A9"/>
    <w:rsid w:val="00444226"/>
    <w:rsid w:val="00444637"/>
    <w:rsid w:val="00444850"/>
    <w:rsid w:val="00444B66"/>
    <w:rsid w:val="00444ECB"/>
    <w:rsid w:val="00444F9D"/>
    <w:rsid w:val="00445520"/>
    <w:rsid w:val="004455A2"/>
    <w:rsid w:val="00445D58"/>
    <w:rsid w:val="00446181"/>
    <w:rsid w:val="00446344"/>
    <w:rsid w:val="00446C34"/>
    <w:rsid w:val="00446E3A"/>
    <w:rsid w:val="00447440"/>
    <w:rsid w:val="004474B4"/>
    <w:rsid w:val="00447983"/>
    <w:rsid w:val="00447C58"/>
    <w:rsid w:val="00447CA3"/>
    <w:rsid w:val="00447ED2"/>
    <w:rsid w:val="00447FC7"/>
    <w:rsid w:val="0045001B"/>
    <w:rsid w:val="004505A1"/>
    <w:rsid w:val="004505CA"/>
    <w:rsid w:val="004509AF"/>
    <w:rsid w:val="00450B22"/>
    <w:rsid w:val="00450F77"/>
    <w:rsid w:val="0045108C"/>
    <w:rsid w:val="00451537"/>
    <w:rsid w:val="00451842"/>
    <w:rsid w:val="004518D2"/>
    <w:rsid w:val="00451C12"/>
    <w:rsid w:val="00451C19"/>
    <w:rsid w:val="00451EC3"/>
    <w:rsid w:val="0045211F"/>
    <w:rsid w:val="00452317"/>
    <w:rsid w:val="004525C3"/>
    <w:rsid w:val="004527A2"/>
    <w:rsid w:val="00452B59"/>
    <w:rsid w:val="00452D15"/>
    <w:rsid w:val="00452D4E"/>
    <w:rsid w:val="00453024"/>
    <w:rsid w:val="004530A3"/>
    <w:rsid w:val="00453963"/>
    <w:rsid w:val="00454387"/>
    <w:rsid w:val="00454425"/>
    <w:rsid w:val="004545A0"/>
    <w:rsid w:val="0045495A"/>
    <w:rsid w:val="00454C6A"/>
    <w:rsid w:val="00454D8E"/>
    <w:rsid w:val="00454E9D"/>
    <w:rsid w:val="00455228"/>
    <w:rsid w:val="0045527A"/>
    <w:rsid w:val="004554F5"/>
    <w:rsid w:val="00455C42"/>
    <w:rsid w:val="00455DE3"/>
    <w:rsid w:val="00455F0A"/>
    <w:rsid w:val="00455F10"/>
    <w:rsid w:val="004561C6"/>
    <w:rsid w:val="004564E1"/>
    <w:rsid w:val="004568FA"/>
    <w:rsid w:val="00456957"/>
    <w:rsid w:val="00456D0F"/>
    <w:rsid w:val="00456EB4"/>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5C2"/>
    <w:rsid w:val="004606D7"/>
    <w:rsid w:val="00460A40"/>
    <w:rsid w:val="00460ADF"/>
    <w:rsid w:val="00460F26"/>
    <w:rsid w:val="00461C5C"/>
    <w:rsid w:val="00461FB6"/>
    <w:rsid w:val="00462198"/>
    <w:rsid w:val="004623BC"/>
    <w:rsid w:val="00462658"/>
    <w:rsid w:val="00462A21"/>
    <w:rsid w:val="00462AAF"/>
    <w:rsid w:val="00462CB1"/>
    <w:rsid w:val="00462CC6"/>
    <w:rsid w:val="00462FA5"/>
    <w:rsid w:val="0046304F"/>
    <w:rsid w:val="00463242"/>
    <w:rsid w:val="0046366D"/>
    <w:rsid w:val="0046385C"/>
    <w:rsid w:val="0046398F"/>
    <w:rsid w:val="004639BF"/>
    <w:rsid w:val="00463C9C"/>
    <w:rsid w:val="00463CD3"/>
    <w:rsid w:val="00463DE7"/>
    <w:rsid w:val="0046430C"/>
    <w:rsid w:val="004643F8"/>
    <w:rsid w:val="00464552"/>
    <w:rsid w:val="00464565"/>
    <w:rsid w:val="00464C2E"/>
    <w:rsid w:val="00464CB1"/>
    <w:rsid w:val="00464CC6"/>
    <w:rsid w:val="00464D36"/>
    <w:rsid w:val="004651B0"/>
    <w:rsid w:val="00465427"/>
    <w:rsid w:val="00465581"/>
    <w:rsid w:val="0046565D"/>
    <w:rsid w:val="00465707"/>
    <w:rsid w:val="00465735"/>
    <w:rsid w:val="004659C7"/>
    <w:rsid w:val="00465D1F"/>
    <w:rsid w:val="004665FC"/>
    <w:rsid w:val="00466820"/>
    <w:rsid w:val="00466850"/>
    <w:rsid w:val="0046697A"/>
    <w:rsid w:val="00466E9D"/>
    <w:rsid w:val="00466EE2"/>
    <w:rsid w:val="004671D0"/>
    <w:rsid w:val="0046723E"/>
    <w:rsid w:val="0046760B"/>
    <w:rsid w:val="0046789A"/>
    <w:rsid w:val="00467A3D"/>
    <w:rsid w:val="00467E0A"/>
    <w:rsid w:val="00467F52"/>
    <w:rsid w:val="00467FC8"/>
    <w:rsid w:val="00470147"/>
    <w:rsid w:val="004705A3"/>
    <w:rsid w:val="004707BB"/>
    <w:rsid w:val="0047084F"/>
    <w:rsid w:val="004708A4"/>
    <w:rsid w:val="004709CB"/>
    <w:rsid w:val="00470E30"/>
    <w:rsid w:val="00471527"/>
    <w:rsid w:val="0047169F"/>
    <w:rsid w:val="00471A16"/>
    <w:rsid w:val="00471B44"/>
    <w:rsid w:val="00471D12"/>
    <w:rsid w:val="00471F18"/>
    <w:rsid w:val="0047200D"/>
    <w:rsid w:val="00472115"/>
    <w:rsid w:val="00472274"/>
    <w:rsid w:val="004726A3"/>
    <w:rsid w:val="00472730"/>
    <w:rsid w:val="00472ABD"/>
    <w:rsid w:val="00472C19"/>
    <w:rsid w:val="00472CFB"/>
    <w:rsid w:val="00472E45"/>
    <w:rsid w:val="00472E83"/>
    <w:rsid w:val="004734A2"/>
    <w:rsid w:val="00473529"/>
    <w:rsid w:val="004737C6"/>
    <w:rsid w:val="004737D6"/>
    <w:rsid w:val="00473935"/>
    <w:rsid w:val="00473AAA"/>
    <w:rsid w:val="00473D1C"/>
    <w:rsid w:val="00474A54"/>
    <w:rsid w:val="00474DAA"/>
    <w:rsid w:val="00474DCD"/>
    <w:rsid w:val="0047510C"/>
    <w:rsid w:val="00475215"/>
    <w:rsid w:val="00475701"/>
    <w:rsid w:val="0047570F"/>
    <w:rsid w:val="00475EFA"/>
    <w:rsid w:val="00476042"/>
    <w:rsid w:val="004760E4"/>
    <w:rsid w:val="00476750"/>
    <w:rsid w:val="004767FC"/>
    <w:rsid w:val="004768DF"/>
    <w:rsid w:val="00476E10"/>
    <w:rsid w:val="00476E75"/>
    <w:rsid w:val="004771D5"/>
    <w:rsid w:val="004776C5"/>
    <w:rsid w:val="00477BEA"/>
    <w:rsid w:val="00477E6D"/>
    <w:rsid w:val="00477EB3"/>
    <w:rsid w:val="0048036F"/>
    <w:rsid w:val="00480523"/>
    <w:rsid w:val="00480586"/>
    <w:rsid w:val="004805D6"/>
    <w:rsid w:val="00480733"/>
    <w:rsid w:val="0048086B"/>
    <w:rsid w:val="00480A1D"/>
    <w:rsid w:val="00480AF6"/>
    <w:rsid w:val="00480C89"/>
    <w:rsid w:val="004810C1"/>
    <w:rsid w:val="0048129E"/>
    <w:rsid w:val="004812AE"/>
    <w:rsid w:val="00481595"/>
    <w:rsid w:val="00481775"/>
    <w:rsid w:val="00481980"/>
    <w:rsid w:val="00481A67"/>
    <w:rsid w:val="00481AF0"/>
    <w:rsid w:val="00481BD9"/>
    <w:rsid w:val="00481D8C"/>
    <w:rsid w:val="00481E19"/>
    <w:rsid w:val="00481F44"/>
    <w:rsid w:val="00482766"/>
    <w:rsid w:val="0048295A"/>
    <w:rsid w:val="00482B20"/>
    <w:rsid w:val="00482B3B"/>
    <w:rsid w:val="00482C31"/>
    <w:rsid w:val="004835BB"/>
    <w:rsid w:val="004836E7"/>
    <w:rsid w:val="0048388C"/>
    <w:rsid w:val="00483B6A"/>
    <w:rsid w:val="00483BC4"/>
    <w:rsid w:val="00483C11"/>
    <w:rsid w:val="00484141"/>
    <w:rsid w:val="0048463B"/>
    <w:rsid w:val="0048471B"/>
    <w:rsid w:val="0048471C"/>
    <w:rsid w:val="00484A0C"/>
    <w:rsid w:val="00484B9E"/>
    <w:rsid w:val="00484E11"/>
    <w:rsid w:val="00485124"/>
    <w:rsid w:val="004859BD"/>
    <w:rsid w:val="00485CE2"/>
    <w:rsid w:val="00485CE8"/>
    <w:rsid w:val="00485D90"/>
    <w:rsid w:val="00486273"/>
    <w:rsid w:val="00486360"/>
    <w:rsid w:val="00486429"/>
    <w:rsid w:val="004864A3"/>
    <w:rsid w:val="004865C3"/>
    <w:rsid w:val="00486A4B"/>
    <w:rsid w:val="004871B3"/>
    <w:rsid w:val="00487401"/>
    <w:rsid w:val="00487611"/>
    <w:rsid w:val="00487614"/>
    <w:rsid w:val="004879B0"/>
    <w:rsid w:val="00487BCB"/>
    <w:rsid w:val="00487DEF"/>
    <w:rsid w:val="004900BB"/>
    <w:rsid w:val="0049019D"/>
    <w:rsid w:val="004903E4"/>
    <w:rsid w:val="004905BD"/>
    <w:rsid w:val="004906AD"/>
    <w:rsid w:val="00490A5B"/>
    <w:rsid w:val="0049118B"/>
    <w:rsid w:val="00491745"/>
    <w:rsid w:val="00491981"/>
    <w:rsid w:val="004919B0"/>
    <w:rsid w:val="00491A92"/>
    <w:rsid w:val="00491EC8"/>
    <w:rsid w:val="004923C1"/>
    <w:rsid w:val="0049269B"/>
    <w:rsid w:val="004928E3"/>
    <w:rsid w:val="00492B4F"/>
    <w:rsid w:val="00492C6B"/>
    <w:rsid w:val="00492D73"/>
    <w:rsid w:val="00492D80"/>
    <w:rsid w:val="00492EEF"/>
    <w:rsid w:val="00493074"/>
    <w:rsid w:val="0049331C"/>
    <w:rsid w:val="0049335E"/>
    <w:rsid w:val="00493639"/>
    <w:rsid w:val="00493A08"/>
    <w:rsid w:val="00493BAD"/>
    <w:rsid w:val="00493D9A"/>
    <w:rsid w:val="00494001"/>
    <w:rsid w:val="0049417E"/>
    <w:rsid w:val="0049478C"/>
    <w:rsid w:val="00494A3C"/>
    <w:rsid w:val="004951C3"/>
    <w:rsid w:val="00495633"/>
    <w:rsid w:val="004957A8"/>
    <w:rsid w:val="00495A85"/>
    <w:rsid w:val="00495BAA"/>
    <w:rsid w:val="00495CF8"/>
    <w:rsid w:val="00495D1A"/>
    <w:rsid w:val="00495F12"/>
    <w:rsid w:val="00495FB5"/>
    <w:rsid w:val="004962DE"/>
    <w:rsid w:val="004963E5"/>
    <w:rsid w:val="00496446"/>
    <w:rsid w:val="00496572"/>
    <w:rsid w:val="004966DE"/>
    <w:rsid w:val="0049677C"/>
    <w:rsid w:val="0049679C"/>
    <w:rsid w:val="004968DF"/>
    <w:rsid w:val="00496A2E"/>
    <w:rsid w:val="00496D02"/>
    <w:rsid w:val="00496E66"/>
    <w:rsid w:val="00496EFD"/>
    <w:rsid w:val="00496F85"/>
    <w:rsid w:val="0049779E"/>
    <w:rsid w:val="00497815"/>
    <w:rsid w:val="00497965"/>
    <w:rsid w:val="00497A25"/>
    <w:rsid w:val="00497AD8"/>
    <w:rsid w:val="00497BA4"/>
    <w:rsid w:val="00497C4D"/>
    <w:rsid w:val="00497EBD"/>
    <w:rsid w:val="004A0035"/>
    <w:rsid w:val="004A0258"/>
    <w:rsid w:val="004A0283"/>
    <w:rsid w:val="004A07D9"/>
    <w:rsid w:val="004A08B7"/>
    <w:rsid w:val="004A10D5"/>
    <w:rsid w:val="004A1259"/>
    <w:rsid w:val="004A1505"/>
    <w:rsid w:val="004A171E"/>
    <w:rsid w:val="004A1815"/>
    <w:rsid w:val="004A1FBF"/>
    <w:rsid w:val="004A2247"/>
    <w:rsid w:val="004A22A2"/>
    <w:rsid w:val="004A2642"/>
    <w:rsid w:val="004A28DF"/>
    <w:rsid w:val="004A2AC1"/>
    <w:rsid w:val="004A2BCE"/>
    <w:rsid w:val="004A2F1F"/>
    <w:rsid w:val="004A315B"/>
    <w:rsid w:val="004A3461"/>
    <w:rsid w:val="004A3648"/>
    <w:rsid w:val="004A37BC"/>
    <w:rsid w:val="004A3D76"/>
    <w:rsid w:val="004A3DE1"/>
    <w:rsid w:val="004A43E6"/>
    <w:rsid w:val="004A47DC"/>
    <w:rsid w:val="004A48AE"/>
    <w:rsid w:val="004A4949"/>
    <w:rsid w:val="004A4AFC"/>
    <w:rsid w:val="004A51D8"/>
    <w:rsid w:val="004A520C"/>
    <w:rsid w:val="004A5381"/>
    <w:rsid w:val="004A554C"/>
    <w:rsid w:val="004A5712"/>
    <w:rsid w:val="004A5B28"/>
    <w:rsid w:val="004A5CA7"/>
    <w:rsid w:val="004A656A"/>
    <w:rsid w:val="004A6BC7"/>
    <w:rsid w:val="004A6CD5"/>
    <w:rsid w:val="004A6F07"/>
    <w:rsid w:val="004A731F"/>
    <w:rsid w:val="004A74AC"/>
    <w:rsid w:val="004A78E0"/>
    <w:rsid w:val="004A7983"/>
    <w:rsid w:val="004A7BBC"/>
    <w:rsid w:val="004A7C62"/>
    <w:rsid w:val="004A7DF6"/>
    <w:rsid w:val="004A7EDD"/>
    <w:rsid w:val="004B043F"/>
    <w:rsid w:val="004B047F"/>
    <w:rsid w:val="004B062E"/>
    <w:rsid w:val="004B0721"/>
    <w:rsid w:val="004B072D"/>
    <w:rsid w:val="004B0ACF"/>
    <w:rsid w:val="004B0FA0"/>
    <w:rsid w:val="004B1216"/>
    <w:rsid w:val="004B12B0"/>
    <w:rsid w:val="004B1637"/>
    <w:rsid w:val="004B1736"/>
    <w:rsid w:val="004B196D"/>
    <w:rsid w:val="004B1BA4"/>
    <w:rsid w:val="004B262F"/>
    <w:rsid w:val="004B26B0"/>
    <w:rsid w:val="004B2735"/>
    <w:rsid w:val="004B2A32"/>
    <w:rsid w:val="004B2C9C"/>
    <w:rsid w:val="004B2D68"/>
    <w:rsid w:val="004B2DFC"/>
    <w:rsid w:val="004B2F12"/>
    <w:rsid w:val="004B2F86"/>
    <w:rsid w:val="004B30E0"/>
    <w:rsid w:val="004B3830"/>
    <w:rsid w:val="004B3C76"/>
    <w:rsid w:val="004B3D00"/>
    <w:rsid w:val="004B450C"/>
    <w:rsid w:val="004B4625"/>
    <w:rsid w:val="004B47FD"/>
    <w:rsid w:val="004B481B"/>
    <w:rsid w:val="004B4D1A"/>
    <w:rsid w:val="004B4F3A"/>
    <w:rsid w:val="004B529A"/>
    <w:rsid w:val="004B54E7"/>
    <w:rsid w:val="004B5716"/>
    <w:rsid w:val="004B5745"/>
    <w:rsid w:val="004B5918"/>
    <w:rsid w:val="004B6003"/>
    <w:rsid w:val="004B6364"/>
    <w:rsid w:val="004B6D2A"/>
    <w:rsid w:val="004B7214"/>
    <w:rsid w:val="004B7553"/>
    <w:rsid w:val="004B77B7"/>
    <w:rsid w:val="004B7AF4"/>
    <w:rsid w:val="004B7E52"/>
    <w:rsid w:val="004B7EDE"/>
    <w:rsid w:val="004C041F"/>
    <w:rsid w:val="004C0B15"/>
    <w:rsid w:val="004C0CBE"/>
    <w:rsid w:val="004C0F02"/>
    <w:rsid w:val="004C169E"/>
    <w:rsid w:val="004C191F"/>
    <w:rsid w:val="004C1E6A"/>
    <w:rsid w:val="004C1F67"/>
    <w:rsid w:val="004C213E"/>
    <w:rsid w:val="004C2194"/>
    <w:rsid w:val="004C2367"/>
    <w:rsid w:val="004C24B7"/>
    <w:rsid w:val="004C26CA"/>
    <w:rsid w:val="004C2848"/>
    <w:rsid w:val="004C2EEE"/>
    <w:rsid w:val="004C319E"/>
    <w:rsid w:val="004C3259"/>
    <w:rsid w:val="004C350D"/>
    <w:rsid w:val="004C37FC"/>
    <w:rsid w:val="004C3A2C"/>
    <w:rsid w:val="004C3C14"/>
    <w:rsid w:val="004C3D04"/>
    <w:rsid w:val="004C3F17"/>
    <w:rsid w:val="004C40CD"/>
    <w:rsid w:val="004C41E9"/>
    <w:rsid w:val="004C4298"/>
    <w:rsid w:val="004C4410"/>
    <w:rsid w:val="004C496F"/>
    <w:rsid w:val="004C49CB"/>
    <w:rsid w:val="004C4A92"/>
    <w:rsid w:val="004C4ADF"/>
    <w:rsid w:val="004C4C77"/>
    <w:rsid w:val="004C4DE4"/>
    <w:rsid w:val="004C4FAA"/>
    <w:rsid w:val="004C5070"/>
    <w:rsid w:val="004C5089"/>
    <w:rsid w:val="004C5241"/>
    <w:rsid w:val="004C540C"/>
    <w:rsid w:val="004C54D5"/>
    <w:rsid w:val="004C5B68"/>
    <w:rsid w:val="004C5E0B"/>
    <w:rsid w:val="004C6202"/>
    <w:rsid w:val="004C6277"/>
    <w:rsid w:val="004C6501"/>
    <w:rsid w:val="004C66A2"/>
    <w:rsid w:val="004C684A"/>
    <w:rsid w:val="004C688D"/>
    <w:rsid w:val="004C740C"/>
    <w:rsid w:val="004C7560"/>
    <w:rsid w:val="004C7772"/>
    <w:rsid w:val="004C77CC"/>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1477"/>
    <w:rsid w:val="004D15D5"/>
    <w:rsid w:val="004D1606"/>
    <w:rsid w:val="004D1E99"/>
    <w:rsid w:val="004D2424"/>
    <w:rsid w:val="004D242E"/>
    <w:rsid w:val="004D243E"/>
    <w:rsid w:val="004D280F"/>
    <w:rsid w:val="004D2958"/>
    <w:rsid w:val="004D2E47"/>
    <w:rsid w:val="004D2EB4"/>
    <w:rsid w:val="004D376B"/>
    <w:rsid w:val="004D37B9"/>
    <w:rsid w:val="004D37F5"/>
    <w:rsid w:val="004D3822"/>
    <w:rsid w:val="004D3B88"/>
    <w:rsid w:val="004D4286"/>
    <w:rsid w:val="004D4647"/>
    <w:rsid w:val="004D4A49"/>
    <w:rsid w:val="004D4AB9"/>
    <w:rsid w:val="004D4DF3"/>
    <w:rsid w:val="004D55CA"/>
    <w:rsid w:val="004D5612"/>
    <w:rsid w:val="004D57FF"/>
    <w:rsid w:val="004D592D"/>
    <w:rsid w:val="004D5FF7"/>
    <w:rsid w:val="004D650C"/>
    <w:rsid w:val="004D6717"/>
    <w:rsid w:val="004D6AB9"/>
    <w:rsid w:val="004D6B3C"/>
    <w:rsid w:val="004D6BF4"/>
    <w:rsid w:val="004D6C26"/>
    <w:rsid w:val="004D6C29"/>
    <w:rsid w:val="004D6C30"/>
    <w:rsid w:val="004D7218"/>
    <w:rsid w:val="004D7238"/>
    <w:rsid w:val="004D76C3"/>
    <w:rsid w:val="004D76DA"/>
    <w:rsid w:val="004D7BA5"/>
    <w:rsid w:val="004D7BB9"/>
    <w:rsid w:val="004D7D9F"/>
    <w:rsid w:val="004D7E06"/>
    <w:rsid w:val="004D7ED1"/>
    <w:rsid w:val="004E0487"/>
    <w:rsid w:val="004E05F4"/>
    <w:rsid w:val="004E07BA"/>
    <w:rsid w:val="004E083D"/>
    <w:rsid w:val="004E096E"/>
    <w:rsid w:val="004E09FF"/>
    <w:rsid w:val="004E0E5D"/>
    <w:rsid w:val="004E0EF5"/>
    <w:rsid w:val="004E0FAD"/>
    <w:rsid w:val="004E10FB"/>
    <w:rsid w:val="004E11BE"/>
    <w:rsid w:val="004E14FF"/>
    <w:rsid w:val="004E15E0"/>
    <w:rsid w:val="004E165A"/>
    <w:rsid w:val="004E17F6"/>
    <w:rsid w:val="004E1C30"/>
    <w:rsid w:val="004E1E67"/>
    <w:rsid w:val="004E1FA4"/>
    <w:rsid w:val="004E201F"/>
    <w:rsid w:val="004E2119"/>
    <w:rsid w:val="004E2409"/>
    <w:rsid w:val="004E2658"/>
    <w:rsid w:val="004E2A44"/>
    <w:rsid w:val="004E2C7C"/>
    <w:rsid w:val="004E379B"/>
    <w:rsid w:val="004E3C51"/>
    <w:rsid w:val="004E3C70"/>
    <w:rsid w:val="004E3CB6"/>
    <w:rsid w:val="004E4062"/>
    <w:rsid w:val="004E46DC"/>
    <w:rsid w:val="004E48EF"/>
    <w:rsid w:val="004E4B2B"/>
    <w:rsid w:val="004E4BD5"/>
    <w:rsid w:val="004E4DA8"/>
    <w:rsid w:val="004E563D"/>
    <w:rsid w:val="004E57F5"/>
    <w:rsid w:val="004E58C1"/>
    <w:rsid w:val="004E5BB4"/>
    <w:rsid w:val="004E5E2E"/>
    <w:rsid w:val="004E5E63"/>
    <w:rsid w:val="004E5EFC"/>
    <w:rsid w:val="004E6099"/>
    <w:rsid w:val="004E68C7"/>
    <w:rsid w:val="004E6A9E"/>
    <w:rsid w:val="004E6C5B"/>
    <w:rsid w:val="004E6EA8"/>
    <w:rsid w:val="004E70C7"/>
    <w:rsid w:val="004E70D2"/>
    <w:rsid w:val="004E71D8"/>
    <w:rsid w:val="004E75B1"/>
    <w:rsid w:val="004E7752"/>
    <w:rsid w:val="004E7828"/>
    <w:rsid w:val="004E7A1F"/>
    <w:rsid w:val="004E7D6F"/>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2055"/>
    <w:rsid w:val="004F21CB"/>
    <w:rsid w:val="004F25FF"/>
    <w:rsid w:val="004F2669"/>
    <w:rsid w:val="004F2ABC"/>
    <w:rsid w:val="004F2AE3"/>
    <w:rsid w:val="004F2C62"/>
    <w:rsid w:val="004F2F1E"/>
    <w:rsid w:val="004F30CF"/>
    <w:rsid w:val="004F312C"/>
    <w:rsid w:val="004F323C"/>
    <w:rsid w:val="004F3329"/>
    <w:rsid w:val="004F338C"/>
    <w:rsid w:val="004F34CD"/>
    <w:rsid w:val="004F35D7"/>
    <w:rsid w:val="004F36D7"/>
    <w:rsid w:val="004F3797"/>
    <w:rsid w:val="004F3B5C"/>
    <w:rsid w:val="004F40D6"/>
    <w:rsid w:val="004F4228"/>
    <w:rsid w:val="004F4AE0"/>
    <w:rsid w:val="004F4B6B"/>
    <w:rsid w:val="004F4C0E"/>
    <w:rsid w:val="004F4D7E"/>
    <w:rsid w:val="004F5321"/>
    <w:rsid w:val="004F59C5"/>
    <w:rsid w:val="004F608A"/>
    <w:rsid w:val="004F64A1"/>
    <w:rsid w:val="004F67B8"/>
    <w:rsid w:val="004F6DB3"/>
    <w:rsid w:val="004F6F9C"/>
    <w:rsid w:val="004F7073"/>
    <w:rsid w:val="004F7133"/>
    <w:rsid w:val="004F7299"/>
    <w:rsid w:val="004F7539"/>
    <w:rsid w:val="004F75FB"/>
    <w:rsid w:val="004F767F"/>
    <w:rsid w:val="004F775A"/>
    <w:rsid w:val="004F77D9"/>
    <w:rsid w:val="004F7A1E"/>
    <w:rsid w:val="004F7BBA"/>
    <w:rsid w:val="004F7C75"/>
    <w:rsid w:val="004F7C7C"/>
    <w:rsid w:val="004F7EAD"/>
    <w:rsid w:val="004F7ED5"/>
    <w:rsid w:val="0050084D"/>
    <w:rsid w:val="00500A32"/>
    <w:rsid w:val="00500A68"/>
    <w:rsid w:val="00500D33"/>
    <w:rsid w:val="005015D6"/>
    <w:rsid w:val="00501641"/>
    <w:rsid w:val="00501680"/>
    <w:rsid w:val="005020F4"/>
    <w:rsid w:val="00502121"/>
    <w:rsid w:val="00502777"/>
    <w:rsid w:val="00502FFB"/>
    <w:rsid w:val="005032F1"/>
    <w:rsid w:val="00503A08"/>
    <w:rsid w:val="00503B4A"/>
    <w:rsid w:val="00503BB1"/>
    <w:rsid w:val="00503F7E"/>
    <w:rsid w:val="00504587"/>
    <w:rsid w:val="00504847"/>
    <w:rsid w:val="00504F83"/>
    <w:rsid w:val="005051C5"/>
    <w:rsid w:val="0050526E"/>
    <w:rsid w:val="005052D9"/>
    <w:rsid w:val="005056EA"/>
    <w:rsid w:val="00505B79"/>
    <w:rsid w:val="00505F2D"/>
    <w:rsid w:val="00505FD6"/>
    <w:rsid w:val="00506174"/>
    <w:rsid w:val="0050632F"/>
    <w:rsid w:val="005068B6"/>
    <w:rsid w:val="0050692B"/>
    <w:rsid w:val="00506AA4"/>
    <w:rsid w:val="00506C8A"/>
    <w:rsid w:val="00506CAA"/>
    <w:rsid w:val="00506F84"/>
    <w:rsid w:val="005074B2"/>
    <w:rsid w:val="00507501"/>
    <w:rsid w:val="0050781C"/>
    <w:rsid w:val="00507C83"/>
    <w:rsid w:val="00507D12"/>
    <w:rsid w:val="00507E36"/>
    <w:rsid w:val="005103FD"/>
    <w:rsid w:val="005106DA"/>
    <w:rsid w:val="0051072F"/>
    <w:rsid w:val="00510977"/>
    <w:rsid w:val="005109BF"/>
    <w:rsid w:val="00510A07"/>
    <w:rsid w:val="00510D1B"/>
    <w:rsid w:val="005110C5"/>
    <w:rsid w:val="005111CA"/>
    <w:rsid w:val="0051121C"/>
    <w:rsid w:val="00511321"/>
    <w:rsid w:val="005113B7"/>
    <w:rsid w:val="00511856"/>
    <w:rsid w:val="00511EEA"/>
    <w:rsid w:val="005120A5"/>
    <w:rsid w:val="00512F48"/>
    <w:rsid w:val="005132B4"/>
    <w:rsid w:val="005138AE"/>
    <w:rsid w:val="0051397B"/>
    <w:rsid w:val="00513EC7"/>
    <w:rsid w:val="00513F78"/>
    <w:rsid w:val="005143BA"/>
    <w:rsid w:val="005146EE"/>
    <w:rsid w:val="0051542A"/>
    <w:rsid w:val="00515987"/>
    <w:rsid w:val="00515A92"/>
    <w:rsid w:val="00515AD4"/>
    <w:rsid w:val="00515DA0"/>
    <w:rsid w:val="005162AC"/>
    <w:rsid w:val="005162F5"/>
    <w:rsid w:val="00516488"/>
    <w:rsid w:val="005165D2"/>
    <w:rsid w:val="005166D3"/>
    <w:rsid w:val="00516FDC"/>
    <w:rsid w:val="0051712B"/>
    <w:rsid w:val="00517569"/>
    <w:rsid w:val="005176D3"/>
    <w:rsid w:val="005178A1"/>
    <w:rsid w:val="005178C8"/>
    <w:rsid w:val="0051793E"/>
    <w:rsid w:val="005203AE"/>
    <w:rsid w:val="005205CE"/>
    <w:rsid w:val="00520627"/>
    <w:rsid w:val="005209B0"/>
    <w:rsid w:val="00520AC7"/>
    <w:rsid w:val="00520B09"/>
    <w:rsid w:val="00520D09"/>
    <w:rsid w:val="00520D3E"/>
    <w:rsid w:val="00520DD5"/>
    <w:rsid w:val="00520FDA"/>
    <w:rsid w:val="005213AE"/>
    <w:rsid w:val="00521470"/>
    <w:rsid w:val="005214FC"/>
    <w:rsid w:val="005219BA"/>
    <w:rsid w:val="00521A8E"/>
    <w:rsid w:val="00521A92"/>
    <w:rsid w:val="00521D1F"/>
    <w:rsid w:val="00521E71"/>
    <w:rsid w:val="00521E9A"/>
    <w:rsid w:val="0052200E"/>
    <w:rsid w:val="0052218C"/>
    <w:rsid w:val="005221A0"/>
    <w:rsid w:val="0052256D"/>
    <w:rsid w:val="0052295D"/>
    <w:rsid w:val="00522A79"/>
    <w:rsid w:val="00522AF6"/>
    <w:rsid w:val="00522FC8"/>
    <w:rsid w:val="005232A9"/>
    <w:rsid w:val="005232B9"/>
    <w:rsid w:val="005233C6"/>
    <w:rsid w:val="00523A6B"/>
    <w:rsid w:val="005242DD"/>
    <w:rsid w:val="0052461E"/>
    <w:rsid w:val="00524666"/>
    <w:rsid w:val="00524ACC"/>
    <w:rsid w:val="00524B08"/>
    <w:rsid w:val="00524B6D"/>
    <w:rsid w:val="00524C2B"/>
    <w:rsid w:val="00525472"/>
    <w:rsid w:val="00525786"/>
    <w:rsid w:val="00525FCE"/>
    <w:rsid w:val="00526646"/>
    <w:rsid w:val="0052696D"/>
    <w:rsid w:val="00526B6C"/>
    <w:rsid w:val="00526D17"/>
    <w:rsid w:val="00526F3D"/>
    <w:rsid w:val="00526FCA"/>
    <w:rsid w:val="0052739B"/>
    <w:rsid w:val="00527AC7"/>
    <w:rsid w:val="00527BA7"/>
    <w:rsid w:val="00527BDC"/>
    <w:rsid w:val="00527EE3"/>
    <w:rsid w:val="00527EFD"/>
    <w:rsid w:val="0053004A"/>
    <w:rsid w:val="00530299"/>
    <w:rsid w:val="005304D0"/>
    <w:rsid w:val="00530573"/>
    <w:rsid w:val="0053060F"/>
    <w:rsid w:val="005308EE"/>
    <w:rsid w:val="00530D27"/>
    <w:rsid w:val="00530EF4"/>
    <w:rsid w:val="0053130D"/>
    <w:rsid w:val="00531326"/>
    <w:rsid w:val="005314A0"/>
    <w:rsid w:val="00531E8F"/>
    <w:rsid w:val="005320CB"/>
    <w:rsid w:val="005321BC"/>
    <w:rsid w:val="00532646"/>
    <w:rsid w:val="00532A90"/>
    <w:rsid w:val="00532AE1"/>
    <w:rsid w:val="00532E02"/>
    <w:rsid w:val="00532EE8"/>
    <w:rsid w:val="00532F3D"/>
    <w:rsid w:val="0053317A"/>
    <w:rsid w:val="0053320B"/>
    <w:rsid w:val="00533229"/>
    <w:rsid w:val="00533796"/>
    <w:rsid w:val="005338EA"/>
    <w:rsid w:val="00533BA6"/>
    <w:rsid w:val="00533BEB"/>
    <w:rsid w:val="00533E12"/>
    <w:rsid w:val="00534340"/>
    <w:rsid w:val="00534410"/>
    <w:rsid w:val="00534677"/>
    <w:rsid w:val="0053485C"/>
    <w:rsid w:val="00534915"/>
    <w:rsid w:val="00534ABB"/>
    <w:rsid w:val="00534AFF"/>
    <w:rsid w:val="00534FBB"/>
    <w:rsid w:val="00535016"/>
    <w:rsid w:val="0053514E"/>
    <w:rsid w:val="0053529B"/>
    <w:rsid w:val="0053532B"/>
    <w:rsid w:val="00535340"/>
    <w:rsid w:val="00535506"/>
    <w:rsid w:val="00536246"/>
    <w:rsid w:val="005368C2"/>
    <w:rsid w:val="00536929"/>
    <w:rsid w:val="00536A3E"/>
    <w:rsid w:val="00536E28"/>
    <w:rsid w:val="00536FC2"/>
    <w:rsid w:val="005377C1"/>
    <w:rsid w:val="00537A0B"/>
    <w:rsid w:val="00537C89"/>
    <w:rsid w:val="00537E3F"/>
    <w:rsid w:val="00537ED9"/>
    <w:rsid w:val="005400EF"/>
    <w:rsid w:val="00540505"/>
    <w:rsid w:val="0054052F"/>
    <w:rsid w:val="005408C4"/>
    <w:rsid w:val="00540BB4"/>
    <w:rsid w:val="00540F22"/>
    <w:rsid w:val="00540F65"/>
    <w:rsid w:val="005410A6"/>
    <w:rsid w:val="005413B1"/>
    <w:rsid w:val="00541623"/>
    <w:rsid w:val="00541AAF"/>
    <w:rsid w:val="00541BAA"/>
    <w:rsid w:val="00542202"/>
    <w:rsid w:val="005424C1"/>
    <w:rsid w:val="00542675"/>
    <w:rsid w:val="00542EEB"/>
    <w:rsid w:val="00542F06"/>
    <w:rsid w:val="00543178"/>
    <w:rsid w:val="0054354E"/>
    <w:rsid w:val="00543A54"/>
    <w:rsid w:val="00543B27"/>
    <w:rsid w:val="00543F65"/>
    <w:rsid w:val="0054449A"/>
    <w:rsid w:val="00544855"/>
    <w:rsid w:val="00544EA4"/>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7B0"/>
    <w:rsid w:val="005478E1"/>
    <w:rsid w:val="00547CD2"/>
    <w:rsid w:val="00550ABC"/>
    <w:rsid w:val="00550BBB"/>
    <w:rsid w:val="00551147"/>
    <w:rsid w:val="005515FF"/>
    <w:rsid w:val="00551618"/>
    <w:rsid w:val="00551B2D"/>
    <w:rsid w:val="00551C0C"/>
    <w:rsid w:val="00551EED"/>
    <w:rsid w:val="00552462"/>
    <w:rsid w:val="00552C2C"/>
    <w:rsid w:val="00552D44"/>
    <w:rsid w:val="00552E03"/>
    <w:rsid w:val="00552F8A"/>
    <w:rsid w:val="00553042"/>
    <w:rsid w:val="005534ED"/>
    <w:rsid w:val="0055353D"/>
    <w:rsid w:val="00553637"/>
    <w:rsid w:val="005536EB"/>
    <w:rsid w:val="005536FF"/>
    <w:rsid w:val="005542F1"/>
    <w:rsid w:val="005547A1"/>
    <w:rsid w:val="00554915"/>
    <w:rsid w:val="00554C57"/>
    <w:rsid w:val="00554CB3"/>
    <w:rsid w:val="00555153"/>
    <w:rsid w:val="005557A4"/>
    <w:rsid w:val="00555810"/>
    <w:rsid w:val="005560F5"/>
    <w:rsid w:val="00556AD2"/>
    <w:rsid w:val="00556C58"/>
    <w:rsid w:val="005570BF"/>
    <w:rsid w:val="0055716C"/>
    <w:rsid w:val="00557377"/>
    <w:rsid w:val="00557A4E"/>
    <w:rsid w:val="00560361"/>
    <w:rsid w:val="00560418"/>
    <w:rsid w:val="00560565"/>
    <w:rsid w:val="005609E0"/>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E50"/>
    <w:rsid w:val="00563EB3"/>
    <w:rsid w:val="005641B4"/>
    <w:rsid w:val="0056422B"/>
    <w:rsid w:val="00564427"/>
    <w:rsid w:val="00564572"/>
    <w:rsid w:val="00564877"/>
    <w:rsid w:val="00565129"/>
    <w:rsid w:val="00565771"/>
    <w:rsid w:val="0056583B"/>
    <w:rsid w:val="005658DF"/>
    <w:rsid w:val="00565ADB"/>
    <w:rsid w:val="00565CB7"/>
    <w:rsid w:val="00566123"/>
    <w:rsid w:val="0056699D"/>
    <w:rsid w:val="00566CDE"/>
    <w:rsid w:val="00566D5C"/>
    <w:rsid w:val="005670F4"/>
    <w:rsid w:val="00567111"/>
    <w:rsid w:val="00567254"/>
    <w:rsid w:val="00567A22"/>
    <w:rsid w:val="00567B54"/>
    <w:rsid w:val="00567B6F"/>
    <w:rsid w:val="00567D2D"/>
    <w:rsid w:val="00567E13"/>
    <w:rsid w:val="005700A0"/>
    <w:rsid w:val="005700F3"/>
    <w:rsid w:val="00570191"/>
    <w:rsid w:val="00570680"/>
    <w:rsid w:val="00570739"/>
    <w:rsid w:val="00570847"/>
    <w:rsid w:val="00570A67"/>
    <w:rsid w:val="00570EAD"/>
    <w:rsid w:val="00571204"/>
    <w:rsid w:val="00571598"/>
    <w:rsid w:val="005719BD"/>
    <w:rsid w:val="00571C42"/>
    <w:rsid w:val="00571D19"/>
    <w:rsid w:val="0057208E"/>
    <w:rsid w:val="00572146"/>
    <w:rsid w:val="00572288"/>
    <w:rsid w:val="005722B2"/>
    <w:rsid w:val="00572703"/>
    <w:rsid w:val="00572DA2"/>
    <w:rsid w:val="005732DD"/>
    <w:rsid w:val="005736C9"/>
    <w:rsid w:val="005736D3"/>
    <w:rsid w:val="005739D5"/>
    <w:rsid w:val="00573A1E"/>
    <w:rsid w:val="00573B6E"/>
    <w:rsid w:val="00573C11"/>
    <w:rsid w:val="00573F4B"/>
    <w:rsid w:val="00574110"/>
    <w:rsid w:val="005741DF"/>
    <w:rsid w:val="005743D1"/>
    <w:rsid w:val="00574454"/>
    <w:rsid w:val="00574D32"/>
    <w:rsid w:val="00574EA1"/>
    <w:rsid w:val="0057540F"/>
    <w:rsid w:val="00575420"/>
    <w:rsid w:val="00575666"/>
    <w:rsid w:val="005757BA"/>
    <w:rsid w:val="00575800"/>
    <w:rsid w:val="005763B3"/>
    <w:rsid w:val="00576582"/>
    <w:rsid w:val="0057662C"/>
    <w:rsid w:val="00576A4A"/>
    <w:rsid w:val="00576B5A"/>
    <w:rsid w:val="0057726D"/>
    <w:rsid w:val="00577C42"/>
    <w:rsid w:val="00577F04"/>
    <w:rsid w:val="0058021D"/>
    <w:rsid w:val="0058047C"/>
    <w:rsid w:val="0058079D"/>
    <w:rsid w:val="0058098F"/>
    <w:rsid w:val="00580AAB"/>
    <w:rsid w:val="00580B1F"/>
    <w:rsid w:val="00580B30"/>
    <w:rsid w:val="00580DA2"/>
    <w:rsid w:val="00581A1E"/>
    <w:rsid w:val="00581A80"/>
    <w:rsid w:val="00581AF5"/>
    <w:rsid w:val="00581BCD"/>
    <w:rsid w:val="00581D7D"/>
    <w:rsid w:val="00581F32"/>
    <w:rsid w:val="0058206B"/>
    <w:rsid w:val="005822A8"/>
    <w:rsid w:val="005823A4"/>
    <w:rsid w:val="005824C3"/>
    <w:rsid w:val="00582609"/>
    <w:rsid w:val="00583028"/>
    <w:rsid w:val="0058309C"/>
    <w:rsid w:val="005832D5"/>
    <w:rsid w:val="005835D9"/>
    <w:rsid w:val="00583A45"/>
    <w:rsid w:val="00583CD6"/>
    <w:rsid w:val="00583DDB"/>
    <w:rsid w:val="0058408A"/>
    <w:rsid w:val="0058478D"/>
    <w:rsid w:val="00584882"/>
    <w:rsid w:val="00584FE4"/>
    <w:rsid w:val="0058523D"/>
    <w:rsid w:val="005855EA"/>
    <w:rsid w:val="00585B8C"/>
    <w:rsid w:val="00585D37"/>
    <w:rsid w:val="00585E8B"/>
    <w:rsid w:val="0058624E"/>
    <w:rsid w:val="005862D5"/>
    <w:rsid w:val="005863F5"/>
    <w:rsid w:val="005865B0"/>
    <w:rsid w:val="005868F8"/>
    <w:rsid w:val="00587097"/>
    <w:rsid w:val="005873C2"/>
    <w:rsid w:val="005873C6"/>
    <w:rsid w:val="005875A4"/>
    <w:rsid w:val="005878A0"/>
    <w:rsid w:val="0059065E"/>
    <w:rsid w:val="0059094F"/>
    <w:rsid w:val="00590E95"/>
    <w:rsid w:val="00590FF0"/>
    <w:rsid w:val="00591392"/>
    <w:rsid w:val="00591816"/>
    <w:rsid w:val="00591852"/>
    <w:rsid w:val="00591964"/>
    <w:rsid w:val="00591B36"/>
    <w:rsid w:val="00591E06"/>
    <w:rsid w:val="005921A1"/>
    <w:rsid w:val="00592751"/>
    <w:rsid w:val="0059297E"/>
    <w:rsid w:val="00592BB2"/>
    <w:rsid w:val="00593097"/>
    <w:rsid w:val="00593122"/>
    <w:rsid w:val="005933DC"/>
    <w:rsid w:val="00593596"/>
    <w:rsid w:val="00593A7E"/>
    <w:rsid w:val="00593CB9"/>
    <w:rsid w:val="00593E55"/>
    <w:rsid w:val="00593ECF"/>
    <w:rsid w:val="00594049"/>
    <w:rsid w:val="005946E6"/>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737A"/>
    <w:rsid w:val="0059756F"/>
    <w:rsid w:val="005978D8"/>
    <w:rsid w:val="00597A2D"/>
    <w:rsid w:val="00597A5C"/>
    <w:rsid w:val="00597FE9"/>
    <w:rsid w:val="005A0A81"/>
    <w:rsid w:val="005A0C98"/>
    <w:rsid w:val="005A0F47"/>
    <w:rsid w:val="005A17A6"/>
    <w:rsid w:val="005A18DB"/>
    <w:rsid w:val="005A1989"/>
    <w:rsid w:val="005A1F31"/>
    <w:rsid w:val="005A2437"/>
    <w:rsid w:val="005A2AD8"/>
    <w:rsid w:val="005A2CD6"/>
    <w:rsid w:val="005A2FAA"/>
    <w:rsid w:val="005A3119"/>
    <w:rsid w:val="005A32D3"/>
    <w:rsid w:val="005A37CE"/>
    <w:rsid w:val="005A3F4E"/>
    <w:rsid w:val="005A429F"/>
    <w:rsid w:val="005A4462"/>
    <w:rsid w:val="005A474E"/>
    <w:rsid w:val="005A4A8C"/>
    <w:rsid w:val="005A5018"/>
    <w:rsid w:val="005A561F"/>
    <w:rsid w:val="005A59EC"/>
    <w:rsid w:val="005A6108"/>
    <w:rsid w:val="005A633C"/>
    <w:rsid w:val="005A6505"/>
    <w:rsid w:val="005A6624"/>
    <w:rsid w:val="005A6748"/>
    <w:rsid w:val="005A6783"/>
    <w:rsid w:val="005A6835"/>
    <w:rsid w:val="005A6B7B"/>
    <w:rsid w:val="005A7106"/>
    <w:rsid w:val="005A71A4"/>
    <w:rsid w:val="005A71C3"/>
    <w:rsid w:val="005A7671"/>
    <w:rsid w:val="005A78D0"/>
    <w:rsid w:val="005A7A31"/>
    <w:rsid w:val="005A7CC0"/>
    <w:rsid w:val="005A7E70"/>
    <w:rsid w:val="005A7EF4"/>
    <w:rsid w:val="005B0292"/>
    <w:rsid w:val="005B0653"/>
    <w:rsid w:val="005B0AFF"/>
    <w:rsid w:val="005B0B63"/>
    <w:rsid w:val="005B0DE2"/>
    <w:rsid w:val="005B107B"/>
    <w:rsid w:val="005B10C8"/>
    <w:rsid w:val="005B1205"/>
    <w:rsid w:val="005B1284"/>
    <w:rsid w:val="005B1954"/>
    <w:rsid w:val="005B1AFB"/>
    <w:rsid w:val="005B2017"/>
    <w:rsid w:val="005B2096"/>
    <w:rsid w:val="005B21E4"/>
    <w:rsid w:val="005B2201"/>
    <w:rsid w:val="005B2216"/>
    <w:rsid w:val="005B232F"/>
    <w:rsid w:val="005B23D8"/>
    <w:rsid w:val="005B2A98"/>
    <w:rsid w:val="005B2B33"/>
    <w:rsid w:val="005B2BB0"/>
    <w:rsid w:val="005B317E"/>
    <w:rsid w:val="005B31E3"/>
    <w:rsid w:val="005B33F1"/>
    <w:rsid w:val="005B3865"/>
    <w:rsid w:val="005B3C2B"/>
    <w:rsid w:val="005B435E"/>
    <w:rsid w:val="005B4B5B"/>
    <w:rsid w:val="005B4D0F"/>
    <w:rsid w:val="005B4E5D"/>
    <w:rsid w:val="005B4EDE"/>
    <w:rsid w:val="005B587A"/>
    <w:rsid w:val="005B5B1E"/>
    <w:rsid w:val="005B5B90"/>
    <w:rsid w:val="005B5CDE"/>
    <w:rsid w:val="005B6239"/>
    <w:rsid w:val="005B63BE"/>
    <w:rsid w:val="005B6451"/>
    <w:rsid w:val="005B6988"/>
    <w:rsid w:val="005B6B5E"/>
    <w:rsid w:val="005B6C3C"/>
    <w:rsid w:val="005B70B9"/>
    <w:rsid w:val="005B7166"/>
    <w:rsid w:val="005B7191"/>
    <w:rsid w:val="005B7DE3"/>
    <w:rsid w:val="005C02CE"/>
    <w:rsid w:val="005C040D"/>
    <w:rsid w:val="005C0D20"/>
    <w:rsid w:val="005C0D2A"/>
    <w:rsid w:val="005C0DE6"/>
    <w:rsid w:val="005C0E35"/>
    <w:rsid w:val="005C0F69"/>
    <w:rsid w:val="005C113F"/>
    <w:rsid w:val="005C11E0"/>
    <w:rsid w:val="005C14E1"/>
    <w:rsid w:val="005C163E"/>
    <w:rsid w:val="005C17ED"/>
    <w:rsid w:val="005C1A94"/>
    <w:rsid w:val="005C1DB4"/>
    <w:rsid w:val="005C249A"/>
    <w:rsid w:val="005C2668"/>
    <w:rsid w:val="005C29B3"/>
    <w:rsid w:val="005C2B7C"/>
    <w:rsid w:val="005C2D25"/>
    <w:rsid w:val="005C2DCD"/>
    <w:rsid w:val="005C3350"/>
    <w:rsid w:val="005C351B"/>
    <w:rsid w:val="005C362C"/>
    <w:rsid w:val="005C36CE"/>
    <w:rsid w:val="005C393B"/>
    <w:rsid w:val="005C3A66"/>
    <w:rsid w:val="005C3C15"/>
    <w:rsid w:val="005C3D3E"/>
    <w:rsid w:val="005C448E"/>
    <w:rsid w:val="005C499B"/>
    <w:rsid w:val="005C4F6E"/>
    <w:rsid w:val="005C5078"/>
    <w:rsid w:val="005C5125"/>
    <w:rsid w:val="005C567B"/>
    <w:rsid w:val="005C56D2"/>
    <w:rsid w:val="005C5E61"/>
    <w:rsid w:val="005C630A"/>
    <w:rsid w:val="005C659A"/>
    <w:rsid w:val="005C6A68"/>
    <w:rsid w:val="005C6D1F"/>
    <w:rsid w:val="005C6D7F"/>
    <w:rsid w:val="005C707C"/>
    <w:rsid w:val="005C730C"/>
    <w:rsid w:val="005C7391"/>
    <w:rsid w:val="005C78E7"/>
    <w:rsid w:val="005C7CC8"/>
    <w:rsid w:val="005C7D37"/>
    <w:rsid w:val="005C7D40"/>
    <w:rsid w:val="005D000C"/>
    <w:rsid w:val="005D006C"/>
    <w:rsid w:val="005D0A0F"/>
    <w:rsid w:val="005D0A96"/>
    <w:rsid w:val="005D0BBD"/>
    <w:rsid w:val="005D0DAD"/>
    <w:rsid w:val="005D1387"/>
    <w:rsid w:val="005D1641"/>
    <w:rsid w:val="005D1C22"/>
    <w:rsid w:val="005D2090"/>
    <w:rsid w:val="005D2126"/>
    <w:rsid w:val="005D22D3"/>
    <w:rsid w:val="005D243F"/>
    <w:rsid w:val="005D2692"/>
    <w:rsid w:val="005D293A"/>
    <w:rsid w:val="005D2A8E"/>
    <w:rsid w:val="005D2D11"/>
    <w:rsid w:val="005D306C"/>
    <w:rsid w:val="005D324F"/>
    <w:rsid w:val="005D3799"/>
    <w:rsid w:val="005D3810"/>
    <w:rsid w:val="005D3DB0"/>
    <w:rsid w:val="005D4252"/>
    <w:rsid w:val="005D44E2"/>
    <w:rsid w:val="005D4730"/>
    <w:rsid w:val="005D493D"/>
    <w:rsid w:val="005D496E"/>
    <w:rsid w:val="005D4D29"/>
    <w:rsid w:val="005D4DCE"/>
    <w:rsid w:val="005D5173"/>
    <w:rsid w:val="005D5474"/>
    <w:rsid w:val="005D5589"/>
    <w:rsid w:val="005D55D1"/>
    <w:rsid w:val="005D56F5"/>
    <w:rsid w:val="005D57A3"/>
    <w:rsid w:val="005D583C"/>
    <w:rsid w:val="005D5E8B"/>
    <w:rsid w:val="005D5FEE"/>
    <w:rsid w:val="005D6161"/>
    <w:rsid w:val="005D6353"/>
    <w:rsid w:val="005D643F"/>
    <w:rsid w:val="005D669C"/>
    <w:rsid w:val="005D6A5C"/>
    <w:rsid w:val="005D6E64"/>
    <w:rsid w:val="005D7136"/>
    <w:rsid w:val="005D7160"/>
    <w:rsid w:val="005D76C1"/>
    <w:rsid w:val="005D7BC7"/>
    <w:rsid w:val="005D7CAD"/>
    <w:rsid w:val="005E0083"/>
    <w:rsid w:val="005E063A"/>
    <w:rsid w:val="005E0656"/>
    <w:rsid w:val="005E0871"/>
    <w:rsid w:val="005E0CC1"/>
    <w:rsid w:val="005E0F23"/>
    <w:rsid w:val="005E12A0"/>
    <w:rsid w:val="005E1319"/>
    <w:rsid w:val="005E13F4"/>
    <w:rsid w:val="005E1891"/>
    <w:rsid w:val="005E1B06"/>
    <w:rsid w:val="005E1BAF"/>
    <w:rsid w:val="005E20D1"/>
    <w:rsid w:val="005E2589"/>
    <w:rsid w:val="005E2666"/>
    <w:rsid w:val="005E27B8"/>
    <w:rsid w:val="005E2902"/>
    <w:rsid w:val="005E2C00"/>
    <w:rsid w:val="005E2E26"/>
    <w:rsid w:val="005E3059"/>
    <w:rsid w:val="005E3278"/>
    <w:rsid w:val="005E3386"/>
    <w:rsid w:val="005E346E"/>
    <w:rsid w:val="005E3478"/>
    <w:rsid w:val="005E361B"/>
    <w:rsid w:val="005E36CA"/>
    <w:rsid w:val="005E45E2"/>
    <w:rsid w:val="005E4622"/>
    <w:rsid w:val="005E4761"/>
    <w:rsid w:val="005E4893"/>
    <w:rsid w:val="005E5015"/>
    <w:rsid w:val="005E5CF7"/>
    <w:rsid w:val="005E5DEA"/>
    <w:rsid w:val="005E5F3B"/>
    <w:rsid w:val="005E5F86"/>
    <w:rsid w:val="005E61FB"/>
    <w:rsid w:val="005E63C2"/>
    <w:rsid w:val="005E69DA"/>
    <w:rsid w:val="005E6A28"/>
    <w:rsid w:val="005E6A8A"/>
    <w:rsid w:val="005E75C1"/>
    <w:rsid w:val="005E75F9"/>
    <w:rsid w:val="005E7931"/>
    <w:rsid w:val="005E7B01"/>
    <w:rsid w:val="005E7B27"/>
    <w:rsid w:val="005F0377"/>
    <w:rsid w:val="005F0544"/>
    <w:rsid w:val="005F107D"/>
    <w:rsid w:val="005F11C8"/>
    <w:rsid w:val="005F1323"/>
    <w:rsid w:val="005F159E"/>
    <w:rsid w:val="005F199B"/>
    <w:rsid w:val="005F1C8F"/>
    <w:rsid w:val="005F1C9C"/>
    <w:rsid w:val="005F1CB2"/>
    <w:rsid w:val="005F200E"/>
    <w:rsid w:val="005F2155"/>
    <w:rsid w:val="005F23C3"/>
    <w:rsid w:val="005F26FF"/>
    <w:rsid w:val="005F2700"/>
    <w:rsid w:val="005F28B1"/>
    <w:rsid w:val="005F2A74"/>
    <w:rsid w:val="005F2E2C"/>
    <w:rsid w:val="005F2EC9"/>
    <w:rsid w:val="005F3196"/>
    <w:rsid w:val="005F320B"/>
    <w:rsid w:val="005F32A3"/>
    <w:rsid w:val="005F3308"/>
    <w:rsid w:val="005F3581"/>
    <w:rsid w:val="005F371B"/>
    <w:rsid w:val="005F3BD0"/>
    <w:rsid w:val="005F3C30"/>
    <w:rsid w:val="005F4151"/>
    <w:rsid w:val="005F44B0"/>
    <w:rsid w:val="005F45D9"/>
    <w:rsid w:val="005F4711"/>
    <w:rsid w:val="005F51BF"/>
    <w:rsid w:val="005F560A"/>
    <w:rsid w:val="005F5F08"/>
    <w:rsid w:val="005F621D"/>
    <w:rsid w:val="005F63FA"/>
    <w:rsid w:val="005F6BB1"/>
    <w:rsid w:val="005F6CC6"/>
    <w:rsid w:val="005F6D1A"/>
    <w:rsid w:val="005F72E5"/>
    <w:rsid w:val="005F7384"/>
    <w:rsid w:val="005F7899"/>
    <w:rsid w:val="005F7CB2"/>
    <w:rsid w:val="005F7DCF"/>
    <w:rsid w:val="00600307"/>
    <w:rsid w:val="0060034D"/>
    <w:rsid w:val="00600F38"/>
    <w:rsid w:val="00601028"/>
    <w:rsid w:val="006014DD"/>
    <w:rsid w:val="0060164B"/>
    <w:rsid w:val="00601779"/>
    <w:rsid w:val="0060262E"/>
    <w:rsid w:val="00602804"/>
    <w:rsid w:val="00602EEA"/>
    <w:rsid w:val="00602FF9"/>
    <w:rsid w:val="006032F0"/>
    <w:rsid w:val="006033AE"/>
    <w:rsid w:val="006033BF"/>
    <w:rsid w:val="00603728"/>
    <w:rsid w:val="0060381D"/>
    <w:rsid w:val="0060388D"/>
    <w:rsid w:val="006038A9"/>
    <w:rsid w:val="00603C6A"/>
    <w:rsid w:val="00603CBA"/>
    <w:rsid w:val="00604260"/>
    <w:rsid w:val="00604C8F"/>
    <w:rsid w:val="00605259"/>
    <w:rsid w:val="00605285"/>
    <w:rsid w:val="006052B7"/>
    <w:rsid w:val="006052CB"/>
    <w:rsid w:val="006053E4"/>
    <w:rsid w:val="006055DB"/>
    <w:rsid w:val="00605992"/>
    <w:rsid w:val="00605BD9"/>
    <w:rsid w:val="00605C9F"/>
    <w:rsid w:val="0060650B"/>
    <w:rsid w:val="00606DDB"/>
    <w:rsid w:val="00607298"/>
    <w:rsid w:val="00607812"/>
    <w:rsid w:val="00607B4F"/>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31EE"/>
    <w:rsid w:val="00613627"/>
    <w:rsid w:val="00613879"/>
    <w:rsid w:val="006138D9"/>
    <w:rsid w:val="00613FBF"/>
    <w:rsid w:val="0061406D"/>
    <w:rsid w:val="0061458A"/>
    <w:rsid w:val="00614638"/>
    <w:rsid w:val="00614833"/>
    <w:rsid w:val="00614A75"/>
    <w:rsid w:val="00614C6E"/>
    <w:rsid w:val="00614E7E"/>
    <w:rsid w:val="00615244"/>
    <w:rsid w:val="00615398"/>
    <w:rsid w:val="00615458"/>
    <w:rsid w:val="0061548D"/>
    <w:rsid w:val="00615505"/>
    <w:rsid w:val="006158B6"/>
    <w:rsid w:val="00615CB9"/>
    <w:rsid w:val="006162B0"/>
    <w:rsid w:val="00616439"/>
    <w:rsid w:val="0061662B"/>
    <w:rsid w:val="00616810"/>
    <w:rsid w:val="00616A16"/>
    <w:rsid w:val="00616ACF"/>
    <w:rsid w:val="00616E12"/>
    <w:rsid w:val="00617339"/>
    <w:rsid w:val="00617581"/>
    <w:rsid w:val="006176C9"/>
    <w:rsid w:val="00620419"/>
    <w:rsid w:val="006207AD"/>
    <w:rsid w:val="0062092F"/>
    <w:rsid w:val="00621111"/>
    <w:rsid w:val="00621230"/>
    <w:rsid w:val="006213E0"/>
    <w:rsid w:val="00621903"/>
    <w:rsid w:val="00621FF5"/>
    <w:rsid w:val="006221AD"/>
    <w:rsid w:val="006225F3"/>
    <w:rsid w:val="006226F5"/>
    <w:rsid w:val="006229C6"/>
    <w:rsid w:val="00622F24"/>
    <w:rsid w:val="00623524"/>
    <w:rsid w:val="00623800"/>
    <w:rsid w:val="006239BD"/>
    <w:rsid w:val="00623E5B"/>
    <w:rsid w:val="00623F4A"/>
    <w:rsid w:val="006243FB"/>
    <w:rsid w:val="006245DB"/>
    <w:rsid w:val="00624C61"/>
    <w:rsid w:val="00624CA7"/>
    <w:rsid w:val="0062523C"/>
    <w:rsid w:val="0062531E"/>
    <w:rsid w:val="0062565E"/>
    <w:rsid w:val="00625696"/>
    <w:rsid w:val="0062569B"/>
    <w:rsid w:val="00625723"/>
    <w:rsid w:val="00625984"/>
    <w:rsid w:val="006259C6"/>
    <w:rsid w:val="00625A95"/>
    <w:rsid w:val="00625B1E"/>
    <w:rsid w:val="00625C21"/>
    <w:rsid w:val="00625D45"/>
    <w:rsid w:val="00625E4C"/>
    <w:rsid w:val="00625FBB"/>
    <w:rsid w:val="0062661D"/>
    <w:rsid w:val="0062677D"/>
    <w:rsid w:val="00626BE0"/>
    <w:rsid w:val="00626FD3"/>
    <w:rsid w:val="00627238"/>
    <w:rsid w:val="0062739B"/>
    <w:rsid w:val="006277C3"/>
    <w:rsid w:val="00627C2C"/>
    <w:rsid w:val="00627EB8"/>
    <w:rsid w:val="006301E6"/>
    <w:rsid w:val="0063027F"/>
    <w:rsid w:val="00630539"/>
    <w:rsid w:val="00630ADD"/>
    <w:rsid w:val="00631042"/>
    <w:rsid w:val="00631198"/>
    <w:rsid w:val="006311F0"/>
    <w:rsid w:val="006311F5"/>
    <w:rsid w:val="006315E7"/>
    <w:rsid w:val="006318C8"/>
    <w:rsid w:val="00631BCD"/>
    <w:rsid w:val="00631D3A"/>
    <w:rsid w:val="0063255E"/>
    <w:rsid w:val="0063255F"/>
    <w:rsid w:val="00632BE7"/>
    <w:rsid w:val="00632DC2"/>
    <w:rsid w:val="00632E52"/>
    <w:rsid w:val="00632F6E"/>
    <w:rsid w:val="0063308F"/>
    <w:rsid w:val="00633153"/>
    <w:rsid w:val="006335D5"/>
    <w:rsid w:val="0063361B"/>
    <w:rsid w:val="00633623"/>
    <w:rsid w:val="0063365F"/>
    <w:rsid w:val="006337C8"/>
    <w:rsid w:val="006338FF"/>
    <w:rsid w:val="00633DE8"/>
    <w:rsid w:val="00633EF1"/>
    <w:rsid w:val="00634264"/>
    <w:rsid w:val="006342A4"/>
    <w:rsid w:val="006342EC"/>
    <w:rsid w:val="0063459E"/>
    <w:rsid w:val="00634AB8"/>
    <w:rsid w:val="006357DD"/>
    <w:rsid w:val="00635B78"/>
    <w:rsid w:val="00635E0C"/>
    <w:rsid w:val="00635E70"/>
    <w:rsid w:val="00635F54"/>
    <w:rsid w:val="00636238"/>
    <w:rsid w:val="006366A0"/>
    <w:rsid w:val="006369C6"/>
    <w:rsid w:val="00636BB9"/>
    <w:rsid w:val="00636D29"/>
    <w:rsid w:val="00636DFA"/>
    <w:rsid w:val="006371FC"/>
    <w:rsid w:val="00637209"/>
    <w:rsid w:val="006374A3"/>
    <w:rsid w:val="006377FE"/>
    <w:rsid w:val="00637F39"/>
    <w:rsid w:val="00640103"/>
    <w:rsid w:val="00640510"/>
    <w:rsid w:val="0064066D"/>
    <w:rsid w:val="00640729"/>
    <w:rsid w:val="006407A6"/>
    <w:rsid w:val="0064092F"/>
    <w:rsid w:val="00640FF1"/>
    <w:rsid w:val="0064168E"/>
    <w:rsid w:val="00641723"/>
    <w:rsid w:val="00641910"/>
    <w:rsid w:val="00641A82"/>
    <w:rsid w:val="00641AC2"/>
    <w:rsid w:val="00642069"/>
    <w:rsid w:val="00642429"/>
    <w:rsid w:val="006425C6"/>
    <w:rsid w:val="00642A96"/>
    <w:rsid w:val="00642BFD"/>
    <w:rsid w:val="00642DB5"/>
    <w:rsid w:val="0064335F"/>
    <w:rsid w:val="006433BD"/>
    <w:rsid w:val="00643892"/>
    <w:rsid w:val="00643902"/>
    <w:rsid w:val="00643942"/>
    <w:rsid w:val="00643B75"/>
    <w:rsid w:val="00643BBC"/>
    <w:rsid w:val="00643CD4"/>
    <w:rsid w:val="00643CED"/>
    <w:rsid w:val="0064447D"/>
    <w:rsid w:val="006452EF"/>
    <w:rsid w:val="00645353"/>
    <w:rsid w:val="006457E9"/>
    <w:rsid w:val="00645877"/>
    <w:rsid w:val="00645880"/>
    <w:rsid w:val="006459DE"/>
    <w:rsid w:val="00645E82"/>
    <w:rsid w:val="0064623F"/>
    <w:rsid w:val="0064629F"/>
    <w:rsid w:val="00646315"/>
    <w:rsid w:val="006466B1"/>
    <w:rsid w:val="0064670E"/>
    <w:rsid w:val="00646F67"/>
    <w:rsid w:val="00647120"/>
    <w:rsid w:val="006472DD"/>
    <w:rsid w:val="006475AD"/>
    <w:rsid w:val="006475D6"/>
    <w:rsid w:val="00647610"/>
    <w:rsid w:val="0064781C"/>
    <w:rsid w:val="00647824"/>
    <w:rsid w:val="00647A4B"/>
    <w:rsid w:val="00647FCB"/>
    <w:rsid w:val="00650035"/>
    <w:rsid w:val="006502D6"/>
    <w:rsid w:val="0065033F"/>
    <w:rsid w:val="00650383"/>
    <w:rsid w:val="0065070D"/>
    <w:rsid w:val="00650A82"/>
    <w:rsid w:val="00651184"/>
    <w:rsid w:val="006511AA"/>
    <w:rsid w:val="006511BA"/>
    <w:rsid w:val="00651226"/>
    <w:rsid w:val="00651413"/>
    <w:rsid w:val="00651445"/>
    <w:rsid w:val="006514F1"/>
    <w:rsid w:val="00651563"/>
    <w:rsid w:val="00651957"/>
    <w:rsid w:val="006521BF"/>
    <w:rsid w:val="006523C1"/>
    <w:rsid w:val="006527D7"/>
    <w:rsid w:val="00653334"/>
    <w:rsid w:val="00653523"/>
    <w:rsid w:val="006536AE"/>
    <w:rsid w:val="006536D8"/>
    <w:rsid w:val="00653776"/>
    <w:rsid w:val="0065387E"/>
    <w:rsid w:val="00653931"/>
    <w:rsid w:val="0065394F"/>
    <w:rsid w:val="00653B81"/>
    <w:rsid w:val="00653C68"/>
    <w:rsid w:val="006545BF"/>
    <w:rsid w:val="0065468E"/>
    <w:rsid w:val="00654F7B"/>
    <w:rsid w:val="0065549F"/>
    <w:rsid w:val="00655572"/>
    <w:rsid w:val="0065575F"/>
    <w:rsid w:val="00655D81"/>
    <w:rsid w:val="006561F0"/>
    <w:rsid w:val="00656330"/>
    <w:rsid w:val="006563E4"/>
    <w:rsid w:val="00656590"/>
    <w:rsid w:val="00656A2A"/>
    <w:rsid w:val="00656A57"/>
    <w:rsid w:val="00657220"/>
    <w:rsid w:val="00657495"/>
    <w:rsid w:val="00657537"/>
    <w:rsid w:val="006578A4"/>
    <w:rsid w:val="00657B50"/>
    <w:rsid w:val="00657D85"/>
    <w:rsid w:val="0066010A"/>
    <w:rsid w:val="00660145"/>
    <w:rsid w:val="00660631"/>
    <w:rsid w:val="006608F4"/>
    <w:rsid w:val="00660948"/>
    <w:rsid w:val="006609A2"/>
    <w:rsid w:val="00660A45"/>
    <w:rsid w:val="00660FAE"/>
    <w:rsid w:val="00661297"/>
    <w:rsid w:val="006617CE"/>
    <w:rsid w:val="006619F7"/>
    <w:rsid w:val="00661A34"/>
    <w:rsid w:val="00661B18"/>
    <w:rsid w:val="00661C8F"/>
    <w:rsid w:val="006621A2"/>
    <w:rsid w:val="006622A6"/>
    <w:rsid w:val="006623C7"/>
    <w:rsid w:val="00662438"/>
    <w:rsid w:val="006624EC"/>
    <w:rsid w:val="006627B6"/>
    <w:rsid w:val="00662A76"/>
    <w:rsid w:val="00662E17"/>
    <w:rsid w:val="006632B8"/>
    <w:rsid w:val="006633C6"/>
    <w:rsid w:val="006638DA"/>
    <w:rsid w:val="00663949"/>
    <w:rsid w:val="00663AC9"/>
    <w:rsid w:val="00663E91"/>
    <w:rsid w:val="006642A2"/>
    <w:rsid w:val="006645A9"/>
    <w:rsid w:val="006648FB"/>
    <w:rsid w:val="00664ADD"/>
    <w:rsid w:val="00664B65"/>
    <w:rsid w:val="00664BAB"/>
    <w:rsid w:val="00664D1B"/>
    <w:rsid w:val="0066599D"/>
    <w:rsid w:val="006659CB"/>
    <w:rsid w:val="00665D34"/>
    <w:rsid w:val="00665D89"/>
    <w:rsid w:val="00665F1C"/>
    <w:rsid w:val="00665F1E"/>
    <w:rsid w:val="006661CB"/>
    <w:rsid w:val="00666405"/>
    <w:rsid w:val="006665B7"/>
    <w:rsid w:val="00666811"/>
    <w:rsid w:val="00666915"/>
    <w:rsid w:val="00666BF3"/>
    <w:rsid w:val="00666E56"/>
    <w:rsid w:val="00667457"/>
    <w:rsid w:val="0066795F"/>
    <w:rsid w:val="006679C3"/>
    <w:rsid w:val="00667A6A"/>
    <w:rsid w:val="00667B03"/>
    <w:rsid w:val="00667E99"/>
    <w:rsid w:val="00667EFC"/>
    <w:rsid w:val="0067013C"/>
    <w:rsid w:val="00670144"/>
    <w:rsid w:val="006707AD"/>
    <w:rsid w:val="0067093D"/>
    <w:rsid w:val="00670A4B"/>
    <w:rsid w:val="00670B98"/>
    <w:rsid w:val="00670C0F"/>
    <w:rsid w:val="00670EB5"/>
    <w:rsid w:val="00670F83"/>
    <w:rsid w:val="00670F90"/>
    <w:rsid w:val="006712E5"/>
    <w:rsid w:val="006712F4"/>
    <w:rsid w:val="00671791"/>
    <w:rsid w:val="00671C1C"/>
    <w:rsid w:val="00671CE4"/>
    <w:rsid w:val="00671EE9"/>
    <w:rsid w:val="00671F81"/>
    <w:rsid w:val="00672488"/>
    <w:rsid w:val="0067265E"/>
    <w:rsid w:val="006726B8"/>
    <w:rsid w:val="00672BD6"/>
    <w:rsid w:val="00672CBB"/>
    <w:rsid w:val="00672D19"/>
    <w:rsid w:val="00672D4C"/>
    <w:rsid w:val="00672DFC"/>
    <w:rsid w:val="0067309C"/>
    <w:rsid w:val="00673437"/>
    <w:rsid w:val="00673563"/>
    <w:rsid w:val="0067360E"/>
    <w:rsid w:val="00673AA9"/>
    <w:rsid w:val="00673CCF"/>
    <w:rsid w:val="00673F51"/>
    <w:rsid w:val="00674019"/>
    <w:rsid w:val="006745C1"/>
    <w:rsid w:val="00674A34"/>
    <w:rsid w:val="00674BD5"/>
    <w:rsid w:val="00674D51"/>
    <w:rsid w:val="00674D99"/>
    <w:rsid w:val="00675010"/>
    <w:rsid w:val="00675140"/>
    <w:rsid w:val="00675921"/>
    <w:rsid w:val="00675AEC"/>
    <w:rsid w:val="00675D0F"/>
    <w:rsid w:val="00675D58"/>
    <w:rsid w:val="00675E53"/>
    <w:rsid w:val="00676274"/>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1600"/>
    <w:rsid w:val="0068174F"/>
    <w:rsid w:val="00681C77"/>
    <w:rsid w:val="00681CDA"/>
    <w:rsid w:val="00682046"/>
    <w:rsid w:val="0068269C"/>
    <w:rsid w:val="00682726"/>
    <w:rsid w:val="00682839"/>
    <w:rsid w:val="00682D5C"/>
    <w:rsid w:val="00683240"/>
    <w:rsid w:val="0068331A"/>
    <w:rsid w:val="00683336"/>
    <w:rsid w:val="00683494"/>
    <w:rsid w:val="006836B3"/>
    <w:rsid w:val="0068389C"/>
    <w:rsid w:val="00684481"/>
    <w:rsid w:val="006847FC"/>
    <w:rsid w:val="006848E8"/>
    <w:rsid w:val="00684C1F"/>
    <w:rsid w:val="00684C63"/>
    <w:rsid w:val="00685130"/>
    <w:rsid w:val="00685212"/>
    <w:rsid w:val="006852AA"/>
    <w:rsid w:val="0068534F"/>
    <w:rsid w:val="00685613"/>
    <w:rsid w:val="00685C56"/>
    <w:rsid w:val="00685D28"/>
    <w:rsid w:val="00685DB0"/>
    <w:rsid w:val="00685E58"/>
    <w:rsid w:val="00685F51"/>
    <w:rsid w:val="00686176"/>
    <w:rsid w:val="00686251"/>
    <w:rsid w:val="00686C9C"/>
    <w:rsid w:val="00687348"/>
    <w:rsid w:val="00687998"/>
    <w:rsid w:val="00687B5E"/>
    <w:rsid w:val="00687C23"/>
    <w:rsid w:val="00690117"/>
    <w:rsid w:val="00690161"/>
    <w:rsid w:val="00690173"/>
    <w:rsid w:val="006904D1"/>
    <w:rsid w:val="00690DB4"/>
    <w:rsid w:val="00690E62"/>
    <w:rsid w:val="00690E82"/>
    <w:rsid w:val="0069144B"/>
    <w:rsid w:val="006916B6"/>
    <w:rsid w:val="006918C1"/>
    <w:rsid w:val="00691913"/>
    <w:rsid w:val="00691996"/>
    <w:rsid w:val="00691B17"/>
    <w:rsid w:val="00691BBF"/>
    <w:rsid w:val="00691EDF"/>
    <w:rsid w:val="00692081"/>
    <w:rsid w:val="006920EB"/>
    <w:rsid w:val="0069253E"/>
    <w:rsid w:val="00692697"/>
    <w:rsid w:val="006927D0"/>
    <w:rsid w:val="006928EF"/>
    <w:rsid w:val="00692A1F"/>
    <w:rsid w:val="00692ED6"/>
    <w:rsid w:val="0069317D"/>
    <w:rsid w:val="0069333B"/>
    <w:rsid w:val="00693438"/>
    <w:rsid w:val="00693525"/>
    <w:rsid w:val="00693678"/>
    <w:rsid w:val="0069373F"/>
    <w:rsid w:val="00693941"/>
    <w:rsid w:val="00693959"/>
    <w:rsid w:val="00693E62"/>
    <w:rsid w:val="00693FBC"/>
    <w:rsid w:val="0069411E"/>
    <w:rsid w:val="00694457"/>
    <w:rsid w:val="00694643"/>
    <w:rsid w:val="006947B6"/>
    <w:rsid w:val="00694886"/>
    <w:rsid w:val="00694B6C"/>
    <w:rsid w:val="00694C13"/>
    <w:rsid w:val="00694C50"/>
    <w:rsid w:val="0069547D"/>
    <w:rsid w:val="00695638"/>
    <w:rsid w:val="0069572B"/>
    <w:rsid w:val="006957CC"/>
    <w:rsid w:val="00695A37"/>
    <w:rsid w:val="00695B5A"/>
    <w:rsid w:val="00695CC3"/>
    <w:rsid w:val="00696147"/>
    <w:rsid w:val="00696562"/>
    <w:rsid w:val="006965EC"/>
    <w:rsid w:val="00696720"/>
    <w:rsid w:val="00696732"/>
    <w:rsid w:val="00696971"/>
    <w:rsid w:val="006969C5"/>
    <w:rsid w:val="00697054"/>
    <w:rsid w:val="00697102"/>
    <w:rsid w:val="0069765E"/>
    <w:rsid w:val="0069779C"/>
    <w:rsid w:val="0069782A"/>
    <w:rsid w:val="006979B3"/>
    <w:rsid w:val="00697A0C"/>
    <w:rsid w:val="006A00E4"/>
    <w:rsid w:val="006A0523"/>
    <w:rsid w:val="006A075B"/>
    <w:rsid w:val="006A0D3A"/>
    <w:rsid w:val="006A0D93"/>
    <w:rsid w:val="006A0F92"/>
    <w:rsid w:val="006A125F"/>
    <w:rsid w:val="006A1310"/>
    <w:rsid w:val="006A15E6"/>
    <w:rsid w:val="006A1822"/>
    <w:rsid w:val="006A1C01"/>
    <w:rsid w:val="006A1EB3"/>
    <w:rsid w:val="006A1F10"/>
    <w:rsid w:val="006A206C"/>
    <w:rsid w:val="006A2218"/>
    <w:rsid w:val="006A2278"/>
    <w:rsid w:val="006A22CF"/>
    <w:rsid w:val="006A22F2"/>
    <w:rsid w:val="006A29C6"/>
    <w:rsid w:val="006A2E06"/>
    <w:rsid w:val="006A3215"/>
    <w:rsid w:val="006A3546"/>
    <w:rsid w:val="006A38FA"/>
    <w:rsid w:val="006A3A7D"/>
    <w:rsid w:val="006A3BE6"/>
    <w:rsid w:val="006A3D10"/>
    <w:rsid w:val="006A4343"/>
    <w:rsid w:val="006A4466"/>
    <w:rsid w:val="006A4A69"/>
    <w:rsid w:val="006A4F6D"/>
    <w:rsid w:val="006A5049"/>
    <w:rsid w:val="006A51E7"/>
    <w:rsid w:val="006A5321"/>
    <w:rsid w:val="006A57B7"/>
    <w:rsid w:val="006A5B70"/>
    <w:rsid w:val="006A5D79"/>
    <w:rsid w:val="006A5DC7"/>
    <w:rsid w:val="006A5F19"/>
    <w:rsid w:val="006A6143"/>
    <w:rsid w:val="006A66CA"/>
    <w:rsid w:val="006A6771"/>
    <w:rsid w:val="006A6848"/>
    <w:rsid w:val="006A695C"/>
    <w:rsid w:val="006A69F9"/>
    <w:rsid w:val="006A6BFE"/>
    <w:rsid w:val="006A6F67"/>
    <w:rsid w:val="006A6FE0"/>
    <w:rsid w:val="006A6FF9"/>
    <w:rsid w:val="006A71AB"/>
    <w:rsid w:val="006A7243"/>
    <w:rsid w:val="006A763A"/>
    <w:rsid w:val="006A775C"/>
    <w:rsid w:val="006A7894"/>
    <w:rsid w:val="006A79DC"/>
    <w:rsid w:val="006A7ADC"/>
    <w:rsid w:val="006B00B9"/>
    <w:rsid w:val="006B0279"/>
    <w:rsid w:val="006B047B"/>
    <w:rsid w:val="006B07A6"/>
    <w:rsid w:val="006B0838"/>
    <w:rsid w:val="006B0BCE"/>
    <w:rsid w:val="006B0EBB"/>
    <w:rsid w:val="006B0F90"/>
    <w:rsid w:val="006B0FC7"/>
    <w:rsid w:val="006B11F3"/>
    <w:rsid w:val="006B1252"/>
    <w:rsid w:val="006B12AD"/>
    <w:rsid w:val="006B1E9D"/>
    <w:rsid w:val="006B2748"/>
    <w:rsid w:val="006B27E8"/>
    <w:rsid w:val="006B2D18"/>
    <w:rsid w:val="006B2D38"/>
    <w:rsid w:val="006B2F5D"/>
    <w:rsid w:val="006B32D5"/>
    <w:rsid w:val="006B34F1"/>
    <w:rsid w:val="006B3558"/>
    <w:rsid w:val="006B3800"/>
    <w:rsid w:val="006B39B4"/>
    <w:rsid w:val="006B39E0"/>
    <w:rsid w:val="006B3CC7"/>
    <w:rsid w:val="006B4024"/>
    <w:rsid w:val="006B4090"/>
    <w:rsid w:val="006B431F"/>
    <w:rsid w:val="006B4378"/>
    <w:rsid w:val="006B4554"/>
    <w:rsid w:val="006B4B14"/>
    <w:rsid w:val="006B4C57"/>
    <w:rsid w:val="006B4CA3"/>
    <w:rsid w:val="006B55DA"/>
    <w:rsid w:val="006B5603"/>
    <w:rsid w:val="006B5843"/>
    <w:rsid w:val="006B5B66"/>
    <w:rsid w:val="006B5E75"/>
    <w:rsid w:val="006B5E9A"/>
    <w:rsid w:val="006B60CA"/>
    <w:rsid w:val="006B62F7"/>
    <w:rsid w:val="006B6841"/>
    <w:rsid w:val="006B68D0"/>
    <w:rsid w:val="006B68E7"/>
    <w:rsid w:val="006B6C51"/>
    <w:rsid w:val="006B6CBD"/>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4F7"/>
    <w:rsid w:val="006C259F"/>
    <w:rsid w:val="006C2623"/>
    <w:rsid w:val="006C265E"/>
    <w:rsid w:val="006C2747"/>
    <w:rsid w:val="006C297C"/>
    <w:rsid w:val="006C2ED1"/>
    <w:rsid w:val="006C3320"/>
    <w:rsid w:val="006C33D1"/>
    <w:rsid w:val="006C38B7"/>
    <w:rsid w:val="006C39C5"/>
    <w:rsid w:val="006C3A6E"/>
    <w:rsid w:val="006C3BFB"/>
    <w:rsid w:val="006C3D43"/>
    <w:rsid w:val="006C3DDC"/>
    <w:rsid w:val="006C4162"/>
    <w:rsid w:val="006C43D0"/>
    <w:rsid w:val="006C4834"/>
    <w:rsid w:val="006C4873"/>
    <w:rsid w:val="006C50B1"/>
    <w:rsid w:val="006C5379"/>
    <w:rsid w:val="006C5401"/>
    <w:rsid w:val="006C589A"/>
    <w:rsid w:val="006C5AE5"/>
    <w:rsid w:val="006C5E24"/>
    <w:rsid w:val="006C5F26"/>
    <w:rsid w:val="006C6AC1"/>
    <w:rsid w:val="006C6CCB"/>
    <w:rsid w:val="006C6E89"/>
    <w:rsid w:val="006C7495"/>
    <w:rsid w:val="006C77FA"/>
    <w:rsid w:val="006C7BFF"/>
    <w:rsid w:val="006C7D0D"/>
    <w:rsid w:val="006C7D5D"/>
    <w:rsid w:val="006D01E2"/>
    <w:rsid w:val="006D0284"/>
    <w:rsid w:val="006D03B6"/>
    <w:rsid w:val="006D04BD"/>
    <w:rsid w:val="006D0A4B"/>
    <w:rsid w:val="006D0D7A"/>
    <w:rsid w:val="006D10C3"/>
    <w:rsid w:val="006D138D"/>
    <w:rsid w:val="006D1721"/>
    <w:rsid w:val="006D17B0"/>
    <w:rsid w:val="006D1A9C"/>
    <w:rsid w:val="006D1E96"/>
    <w:rsid w:val="006D202A"/>
    <w:rsid w:val="006D2191"/>
    <w:rsid w:val="006D2328"/>
    <w:rsid w:val="006D239F"/>
    <w:rsid w:val="006D23A5"/>
    <w:rsid w:val="006D2C99"/>
    <w:rsid w:val="006D2DB9"/>
    <w:rsid w:val="006D2E33"/>
    <w:rsid w:val="006D2E90"/>
    <w:rsid w:val="006D37AF"/>
    <w:rsid w:val="006D3A9C"/>
    <w:rsid w:val="006D3FB3"/>
    <w:rsid w:val="006D42F9"/>
    <w:rsid w:val="006D45A5"/>
    <w:rsid w:val="006D46BB"/>
    <w:rsid w:val="006D4957"/>
    <w:rsid w:val="006D4DE3"/>
    <w:rsid w:val="006D5588"/>
    <w:rsid w:val="006D5590"/>
    <w:rsid w:val="006D569B"/>
    <w:rsid w:val="006D57FC"/>
    <w:rsid w:val="006D5890"/>
    <w:rsid w:val="006D5A33"/>
    <w:rsid w:val="006D5E9E"/>
    <w:rsid w:val="006D5F00"/>
    <w:rsid w:val="006D6055"/>
    <w:rsid w:val="006D6645"/>
    <w:rsid w:val="006D6BAA"/>
    <w:rsid w:val="006D6D83"/>
    <w:rsid w:val="006D6E1F"/>
    <w:rsid w:val="006D6F07"/>
    <w:rsid w:val="006D6F60"/>
    <w:rsid w:val="006D7018"/>
    <w:rsid w:val="006D7540"/>
    <w:rsid w:val="006D76D1"/>
    <w:rsid w:val="006D7944"/>
    <w:rsid w:val="006D7AE3"/>
    <w:rsid w:val="006D7B81"/>
    <w:rsid w:val="006E014E"/>
    <w:rsid w:val="006E071B"/>
    <w:rsid w:val="006E156A"/>
    <w:rsid w:val="006E1578"/>
    <w:rsid w:val="006E1813"/>
    <w:rsid w:val="006E192C"/>
    <w:rsid w:val="006E1C30"/>
    <w:rsid w:val="006E239B"/>
    <w:rsid w:val="006E24AD"/>
    <w:rsid w:val="006E257D"/>
    <w:rsid w:val="006E271E"/>
    <w:rsid w:val="006E2728"/>
    <w:rsid w:val="006E2921"/>
    <w:rsid w:val="006E2945"/>
    <w:rsid w:val="006E2FED"/>
    <w:rsid w:val="006E3158"/>
    <w:rsid w:val="006E3461"/>
    <w:rsid w:val="006E3462"/>
    <w:rsid w:val="006E34F4"/>
    <w:rsid w:val="006E35D8"/>
    <w:rsid w:val="006E37A0"/>
    <w:rsid w:val="006E3E27"/>
    <w:rsid w:val="006E42C9"/>
    <w:rsid w:val="006E454D"/>
    <w:rsid w:val="006E4786"/>
    <w:rsid w:val="006E4A3C"/>
    <w:rsid w:val="006E4ADD"/>
    <w:rsid w:val="006E4AE1"/>
    <w:rsid w:val="006E4B2C"/>
    <w:rsid w:val="006E4C97"/>
    <w:rsid w:val="006E4EAC"/>
    <w:rsid w:val="006E4ECE"/>
    <w:rsid w:val="006E4ED0"/>
    <w:rsid w:val="006E51F7"/>
    <w:rsid w:val="006E5326"/>
    <w:rsid w:val="006E5695"/>
    <w:rsid w:val="006E5FA6"/>
    <w:rsid w:val="006E605D"/>
    <w:rsid w:val="006E62D9"/>
    <w:rsid w:val="006E6484"/>
    <w:rsid w:val="006E69F9"/>
    <w:rsid w:val="006E6BD4"/>
    <w:rsid w:val="006E6C22"/>
    <w:rsid w:val="006E6C4B"/>
    <w:rsid w:val="006E6EBB"/>
    <w:rsid w:val="006E6F0B"/>
    <w:rsid w:val="006E743B"/>
    <w:rsid w:val="006E74DE"/>
    <w:rsid w:val="006E777F"/>
    <w:rsid w:val="006E79FB"/>
    <w:rsid w:val="006E7B99"/>
    <w:rsid w:val="006E7CAB"/>
    <w:rsid w:val="006F02C8"/>
    <w:rsid w:val="006F04F0"/>
    <w:rsid w:val="006F068A"/>
    <w:rsid w:val="006F0908"/>
    <w:rsid w:val="006F0EE6"/>
    <w:rsid w:val="006F1491"/>
    <w:rsid w:val="006F16F5"/>
    <w:rsid w:val="006F204F"/>
    <w:rsid w:val="006F2269"/>
    <w:rsid w:val="006F23A9"/>
    <w:rsid w:val="006F2502"/>
    <w:rsid w:val="006F2683"/>
    <w:rsid w:val="006F2B0F"/>
    <w:rsid w:val="006F2BB9"/>
    <w:rsid w:val="006F2EC7"/>
    <w:rsid w:val="006F3015"/>
    <w:rsid w:val="006F317A"/>
    <w:rsid w:val="006F33BB"/>
    <w:rsid w:val="006F3796"/>
    <w:rsid w:val="006F3831"/>
    <w:rsid w:val="006F3BFE"/>
    <w:rsid w:val="006F3C16"/>
    <w:rsid w:val="006F3D7B"/>
    <w:rsid w:val="006F3F55"/>
    <w:rsid w:val="006F41CE"/>
    <w:rsid w:val="006F4213"/>
    <w:rsid w:val="006F48C1"/>
    <w:rsid w:val="006F48D5"/>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649"/>
    <w:rsid w:val="00701908"/>
    <w:rsid w:val="007019B7"/>
    <w:rsid w:val="00701A5B"/>
    <w:rsid w:val="00701B4D"/>
    <w:rsid w:val="00701C5C"/>
    <w:rsid w:val="00702002"/>
    <w:rsid w:val="00702403"/>
    <w:rsid w:val="0070249B"/>
    <w:rsid w:val="00702534"/>
    <w:rsid w:val="00702755"/>
    <w:rsid w:val="007028C1"/>
    <w:rsid w:val="007028EC"/>
    <w:rsid w:val="00702A6C"/>
    <w:rsid w:val="00702E18"/>
    <w:rsid w:val="00702FBA"/>
    <w:rsid w:val="007031D3"/>
    <w:rsid w:val="00703225"/>
    <w:rsid w:val="0070346A"/>
    <w:rsid w:val="007036F9"/>
    <w:rsid w:val="00703A73"/>
    <w:rsid w:val="00703E12"/>
    <w:rsid w:val="00704201"/>
    <w:rsid w:val="007042B5"/>
    <w:rsid w:val="007047AF"/>
    <w:rsid w:val="007047DF"/>
    <w:rsid w:val="00704B71"/>
    <w:rsid w:val="00704BCA"/>
    <w:rsid w:val="00705616"/>
    <w:rsid w:val="00705669"/>
    <w:rsid w:val="00705A4F"/>
    <w:rsid w:val="00705C92"/>
    <w:rsid w:val="00705D79"/>
    <w:rsid w:val="00706081"/>
    <w:rsid w:val="007063BC"/>
    <w:rsid w:val="00706550"/>
    <w:rsid w:val="007065B8"/>
    <w:rsid w:val="00706677"/>
    <w:rsid w:val="0070670D"/>
    <w:rsid w:val="007068CF"/>
    <w:rsid w:val="00706983"/>
    <w:rsid w:val="00706B67"/>
    <w:rsid w:val="007071E0"/>
    <w:rsid w:val="00707200"/>
    <w:rsid w:val="007072F1"/>
    <w:rsid w:val="00707384"/>
    <w:rsid w:val="007073CA"/>
    <w:rsid w:val="00707512"/>
    <w:rsid w:val="007075BA"/>
    <w:rsid w:val="0070760B"/>
    <w:rsid w:val="00707726"/>
    <w:rsid w:val="00707990"/>
    <w:rsid w:val="00707C66"/>
    <w:rsid w:val="00707DCF"/>
    <w:rsid w:val="00707EA2"/>
    <w:rsid w:val="007105BB"/>
    <w:rsid w:val="00710978"/>
    <w:rsid w:val="00710BF5"/>
    <w:rsid w:val="00710C8C"/>
    <w:rsid w:val="0071145B"/>
    <w:rsid w:val="00711A5C"/>
    <w:rsid w:val="00711B83"/>
    <w:rsid w:val="00711FEE"/>
    <w:rsid w:val="00712177"/>
    <w:rsid w:val="007121AC"/>
    <w:rsid w:val="007122FE"/>
    <w:rsid w:val="00712335"/>
    <w:rsid w:val="00712631"/>
    <w:rsid w:val="007127A0"/>
    <w:rsid w:val="00712B85"/>
    <w:rsid w:val="00712C56"/>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F2E"/>
    <w:rsid w:val="00715068"/>
    <w:rsid w:val="00716186"/>
    <w:rsid w:val="0071624E"/>
    <w:rsid w:val="00717495"/>
    <w:rsid w:val="007175F7"/>
    <w:rsid w:val="007176CA"/>
    <w:rsid w:val="007176F8"/>
    <w:rsid w:val="00717A17"/>
    <w:rsid w:val="00717A26"/>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21CE"/>
    <w:rsid w:val="0072222B"/>
    <w:rsid w:val="007229DD"/>
    <w:rsid w:val="007229DE"/>
    <w:rsid w:val="00722A95"/>
    <w:rsid w:val="00722D84"/>
    <w:rsid w:val="00722FA9"/>
    <w:rsid w:val="00723333"/>
    <w:rsid w:val="007234DD"/>
    <w:rsid w:val="00723869"/>
    <w:rsid w:val="00723BCB"/>
    <w:rsid w:val="00723BCF"/>
    <w:rsid w:val="00723C28"/>
    <w:rsid w:val="00723E68"/>
    <w:rsid w:val="0072412F"/>
    <w:rsid w:val="00724255"/>
    <w:rsid w:val="00724678"/>
    <w:rsid w:val="0072486B"/>
    <w:rsid w:val="00725028"/>
    <w:rsid w:val="00725567"/>
    <w:rsid w:val="007256C9"/>
    <w:rsid w:val="007258EA"/>
    <w:rsid w:val="00725956"/>
    <w:rsid w:val="00725AD5"/>
    <w:rsid w:val="00725C07"/>
    <w:rsid w:val="00725E93"/>
    <w:rsid w:val="007261BC"/>
    <w:rsid w:val="007262B2"/>
    <w:rsid w:val="00726409"/>
    <w:rsid w:val="00726531"/>
    <w:rsid w:val="007266A1"/>
    <w:rsid w:val="00726820"/>
    <w:rsid w:val="00726B83"/>
    <w:rsid w:val="00726C80"/>
    <w:rsid w:val="00726F4A"/>
    <w:rsid w:val="0072744A"/>
    <w:rsid w:val="00727F99"/>
    <w:rsid w:val="00730BDD"/>
    <w:rsid w:val="00730E80"/>
    <w:rsid w:val="00730E8E"/>
    <w:rsid w:val="00730FD5"/>
    <w:rsid w:val="00731125"/>
    <w:rsid w:val="0073112E"/>
    <w:rsid w:val="0073182B"/>
    <w:rsid w:val="00731AD3"/>
    <w:rsid w:val="00731ADD"/>
    <w:rsid w:val="00731D5A"/>
    <w:rsid w:val="00731FD1"/>
    <w:rsid w:val="0073233D"/>
    <w:rsid w:val="007326AF"/>
    <w:rsid w:val="007327FB"/>
    <w:rsid w:val="00733200"/>
    <w:rsid w:val="00733564"/>
    <w:rsid w:val="007335A0"/>
    <w:rsid w:val="00733682"/>
    <w:rsid w:val="0073370C"/>
    <w:rsid w:val="00733A19"/>
    <w:rsid w:val="00733BC2"/>
    <w:rsid w:val="00733BF4"/>
    <w:rsid w:val="0073404F"/>
    <w:rsid w:val="00734080"/>
    <w:rsid w:val="00734489"/>
    <w:rsid w:val="0073449D"/>
    <w:rsid w:val="007344CD"/>
    <w:rsid w:val="007346C7"/>
    <w:rsid w:val="0073486F"/>
    <w:rsid w:val="007348E1"/>
    <w:rsid w:val="00734A54"/>
    <w:rsid w:val="00734CAC"/>
    <w:rsid w:val="00734F01"/>
    <w:rsid w:val="00734F12"/>
    <w:rsid w:val="0073512B"/>
    <w:rsid w:val="00735325"/>
    <w:rsid w:val="00735494"/>
    <w:rsid w:val="00735770"/>
    <w:rsid w:val="00735ACE"/>
    <w:rsid w:val="00735B49"/>
    <w:rsid w:val="00735FAD"/>
    <w:rsid w:val="00736248"/>
    <w:rsid w:val="007362AD"/>
    <w:rsid w:val="00736357"/>
    <w:rsid w:val="00736670"/>
    <w:rsid w:val="0073669D"/>
    <w:rsid w:val="007367CE"/>
    <w:rsid w:val="0073697C"/>
    <w:rsid w:val="0073699F"/>
    <w:rsid w:val="007369B4"/>
    <w:rsid w:val="00736BDB"/>
    <w:rsid w:val="00736DAC"/>
    <w:rsid w:val="00736DB7"/>
    <w:rsid w:val="00736DCF"/>
    <w:rsid w:val="007371CB"/>
    <w:rsid w:val="007375AA"/>
    <w:rsid w:val="0073766E"/>
    <w:rsid w:val="00737713"/>
    <w:rsid w:val="00737D10"/>
    <w:rsid w:val="00737DDD"/>
    <w:rsid w:val="00740330"/>
    <w:rsid w:val="007406EC"/>
    <w:rsid w:val="00741277"/>
    <w:rsid w:val="00742104"/>
    <w:rsid w:val="00742189"/>
    <w:rsid w:val="007421D5"/>
    <w:rsid w:val="00742265"/>
    <w:rsid w:val="00742327"/>
    <w:rsid w:val="00742C20"/>
    <w:rsid w:val="00742F85"/>
    <w:rsid w:val="00743518"/>
    <w:rsid w:val="00743621"/>
    <w:rsid w:val="007443EA"/>
    <w:rsid w:val="00744DEC"/>
    <w:rsid w:val="00744E5B"/>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6FE"/>
    <w:rsid w:val="007507D5"/>
    <w:rsid w:val="00750B97"/>
    <w:rsid w:val="00750DC0"/>
    <w:rsid w:val="0075107C"/>
    <w:rsid w:val="007511CF"/>
    <w:rsid w:val="00751817"/>
    <w:rsid w:val="00751937"/>
    <w:rsid w:val="00751AFB"/>
    <w:rsid w:val="00751B46"/>
    <w:rsid w:val="00751FC9"/>
    <w:rsid w:val="0075202C"/>
    <w:rsid w:val="007520C1"/>
    <w:rsid w:val="00752326"/>
    <w:rsid w:val="00752574"/>
    <w:rsid w:val="00752A57"/>
    <w:rsid w:val="00752B7B"/>
    <w:rsid w:val="00752F46"/>
    <w:rsid w:val="00752FF0"/>
    <w:rsid w:val="007532BE"/>
    <w:rsid w:val="007533ED"/>
    <w:rsid w:val="0075369D"/>
    <w:rsid w:val="007539D2"/>
    <w:rsid w:val="00753A44"/>
    <w:rsid w:val="00753B46"/>
    <w:rsid w:val="00753BD5"/>
    <w:rsid w:val="007542CE"/>
    <w:rsid w:val="00754451"/>
    <w:rsid w:val="00754460"/>
    <w:rsid w:val="007546EE"/>
    <w:rsid w:val="0075475A"/>
    <w:rsid w:val="00754C0F"/>
    <w:rsid w:val="00754CA6"/>
    <w:rsid w:val="0075504C"/>
    <w:rsid w:val="007550C1"/>
    <w:rsid w:val="007556C0"/>
    <w:rsid w:val="0075572B"/>
    <w:rsid w:val="007558BC"/>
    <w:rsid w:val="00755C81"/>
    <w:rsid w:val="00755D1C"/>
    <w:rsid w:val="007565C4"/>
    <w:rsid w:val="00756695"/>
    <w:rsid w:val="00756760"/>
    <w:rsid w:val="00756BA6"/>
    <w:rsid w:val="00757BF1"/>
    <w:rsid w:val="00757E21"/>
    <w:rsid w:val="00757F01"/>
    <w:rsid w:val="007608E5"/>
    <w:rsid w:val="0076092E"/>
    <w:rsid w:val="0076093F"/>
    <w:rsid w:val="00760972"/>
    <w:rsid w:val="00760BF8"/>
    <w:rsid w:val="00760EFF"/>
    <w:rsid w:val="00760F8E"/>
    <w:rsid w:val="0076101D"/>
    <w:rsid w:val="00761309"/>
    <w:rsid w:val="0076136A"/>
    <w:rsid w:val="007616AC"/>
    <w:rsid w:val="0076174A"/>
    <w:rsid w:val="00761AB0"/>
    <w:rsid w:val="00761B23"/>
    <w:rsid w:val="00761C5E"/>
    <w:rsid w:val="00761FCF"/>
    <w:rsid w:val="0076231D"/>
    <w:rsid w:val="00762881"/>
    <w:rsid w:val="00762A1B"/>
    <w:rsid w:val="00762D5B"/>
    <w:rsid w:val="00762E0E"/>
    <w:rsid w:val="00762F11"/>
    <w:rsid w:val="007636A1"/>
    <w:rsid w:val="007638AF"/>
    <w:rsid w:val="0076399F"/>
    <w:rsid w:val="007640F8"/>
    <w:rsid w:val="007642C5"/>
    <w:rsid w:val="007642F1"/>
    <w:rsid w:val="00764CC8"/>
    <w:rsid w:val="00764CDC"/>
    <w:rsid w:val="0076522E"/>
    <w:rsid w:val="007652C0"/>
    <w:rsid w:val="00765585"/>
    <w:rsid w:val="00765864"/>
    <w:rsid w:val="00765962"/>
    <w:rsid w:val="00765B82"/>
    <w:rsid w:val="00765C1A"/>
    <w:rsid w:val="00765E65"/>
    <w:rsid w:val="00765F7B"/>
    <w:rsid w:val="00765F93"/>
    <w:rsid w:val="007665D3"/>
    <w:rsid w:val="007666BB"/>
    <w:rsid w:val="00766C84"/>
    <w:rsid w:val="00766D23"/>
    <w:rsid w:val="00766E34"/>
    <w:rsid w:val="007675BA"/>
    <w:rsid w:val="00767638"/>
    <w:rsid w:val="00767741"/>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96C"/>
    <w:rsid w:val="00771977"/>
    <w:rsid w:val="00771A18"/>
    <w:rsid w:val="00771C5A"/>
    <w:rsid w:val="00771EC9"/>
    <w:rsid w:val="00771FFC"/>
    <w:rsid w:val="00772302"/>
    <w:rsid w:val="00772631"/>
    <w:rsid w:val="00772C82"/>
    <w:rsid w:val="007731DB"/>
    <w:rsid w:val="0077341C"/>
    <w:rsid w:val="00773550"/>
    <w:rsid w:val="0077365E"/>
    <w:rsid w:val="00773BC3"/>
    <w:rsid w:val="00773F9C"/>
    <w:rsid w:val="00773FA3"/>
    <w:rsid w:val="007740C5"/>
    <w:rsid w:val="007741EA"/>
    <w:rsid w:val="00774422"/>
    <w:rsid w:val="007747B1"/>
    <w:rsid w:val="00774A51"/>
    <w:rsid w:val="00774B6E"/>
    <w:rsid w:val="00774EC7"/>
    <w:rsid w:val="00775174"/>
    <w:rsid w:val="007752A2"/>
    <w:rsid w:val="007757F8"/>
    <w:rsid w:val="00775F13"/>
    <w:rsid w:val="00776098"/>
    <w:rsid w:val="0077622F"/>
    <w:rsid w:val="007762EA"/>
    <w:rsid w:val="007763BD"/>
    <w:rsid w:val="007765CF"/>
    <w:rsid w:val="00776E5D"/>
    <w:rsid w:val="00776FC4"/>
    <w:rsid w:val="0077704B"/>
    <w:rsid w:val="00777097"/>
    <w:rsid w:val="00777125"/>
    <w:rsid w:val="0077728A"/>
    <w:rsid w:val="00777295"/>
    <w:rsid w:val="00777648"/>
    <w:rsid w:val="0077783C"/>
    <w:rsid w:val="0077789B"/>
    <w:rsid w:val="007779E4"/>
    <w:rsid w:val="007800B2"/>
    <w:rsid w:val="0078016B"/>
    <w:rsid w:val="00780790"/>
    <w:rsid w:val="00780A90"/>
    <w:rsid w:val="00780CB4"/>
    <w:rsid w:val="007810BC"/>
    <w:rsid w:val="00781407"/>
    <w:rsid w:val="00781590"/>
    <w:rsid w:val="00781A65"/>
    <w:rsid w:val="00781C80"/>
    <w:rsid w:val="00781FF8"/>
    <w:rsid w:val="007823DF"/>
    <w:rsid w:val="00782963"/>
    <w:rsid w:val="007829C7"/>
    <w:rsid w:val="00782BA2"/>
    <w:rsid w:val="0078347C"/>
    <w:rsid w:val="0078378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FA3"/>
    <w:rsid w:val="0078634D"/>
    <w:rsid w:val="007864C4"/>
    <w:rsid w:val="0078744B"/>
    <w:rsid w:val="00787501"/>
    <w:rsid w:val="00787709"/>
    <w:rsid w:val="00787BD2"/>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27E"/>
    <w:rsid w:val="00791C72"/>
    <w:rsid w:val="00791DF1"/>
    <w:rsid w:val="007921E2"/>
    <w:rsid w:val="00792B56"/>
    <w:rsid w:val="00792F96"/>
    <w:rsid w:val="0079303C"/>
    <w:rsid w:val="00793373"/>
    <w:rsid w:val="00793800"/>
    <w:rsid w:val="007938D7"/>
    <w:rsid w:val="007946D8"/>
    <w:rsid w:val="00794AD0"/>
    <w:rsid w:val="00794B84"/>
    <w:rsid w:val="00794C86"/>
    <w:rsid w:val="00794C8A"/>
    <w:rsid w:val="00795079"/>
    <w:rsid w:val="0079507A"/>
    <w:rsid w:val="00795B4C"/>
    <w:rsid w:val="00795BC8"/>
    <w:rsid w:val="00795FE6"/>
    <w:rsid w:val="0079676C"/>
    <w:rsid w:val="0079682A"/>
    <w:rsid w:val="007969C6"/>
    <w:rsid w:val="007969F8"/>
    <w:rsid w:val="007969FC"/>
    <w:rsid w:val="00796A37"/>
    <w:rsid w:val="00796BE4"/>
    <w:rsid w:val="00796FA5"/>
    <w:rsid w:val="007976DA"/>
    <w:rsid w:val="00797B36"/>
    <w:rsid w:val="00797EA4"/>
    <w:rsid w:val="007A0240"/>
    <w:rsid w:val="007A0B6D"/>
    <w:rsid w:val="007A0CD7"/>
    <w:rsid w:val="007A0E5D"/>
    <w:rsid w:val="007A0FD2"/>
    <w:rsid w:val="007A1402"/>
    <w:rsid w:val="007A149C"/>
    <w:rsid w:val="007A1603"/>
    <w:rsid w:val="007A20B5"/>
    <w:rsid w:val="007A2420"/>
    <w:rsid w:val="007A3040"/>
    <w:rsid w:val="007A31EA"/>
    <w:rsid w:val="007A31FA"/>
    <w:rsid w:val="007A3707"/>
    <w:rsid w:val="007A39EF"/>
    <w:rsid w:val="007A4291"/>
    <w:rsid w:val="007A45AB"/>
    <w:rsid w:val="007A46B0"/>
    <w:rsid w:val="007A4E14"/>
    <w:rsid w:val="007A4EE6"/>
    <w:rsid w:val="007A50CE"/>
    <w:rsid w:val="007A53A9"/>
    <w:rsid w:val="007A54F5"/>
    <w:rsid w:val="007A5C08"/>
    <w:rsid w:val="007A5CFD"/>
    <w:rsid w:val="007A6466"/>
    <w:rsid w:val="007A6898"/>
    <w:rsid w:val="007A6A1E"/>
    <w:rsid w:val="007A6A64"/>
    <w:rsid w:val="007A6A9A"/>
    <w:rsid w:val="007A6D26"/>
    <w:rsid w:val="007A6D9A"/>
    <w:rsid w:val="007A6F64"/>
    <w:rsid w:val="007A78B3"/>
    <w:rsid w:val="007A79C4"/>
    <w:rsid w:val="007A7B38"/>
    <w:rsid w:val="007A7C9A"/>
    <w:rsid w:val="007A7E52"/>
    <w:rsid w:val="007A7F62"/>
    <w:rsid w:val="007B039A"/>
    <w:rsid w:val="007B0F16"/>
    <w:rsid w:val="007B10AA"/>
    <w:rsid w:val="007B110E"/>
    <w:rsid w:val="007B1344"/>
    <w:rsid w:val="007B13DC"/>
    <w:rsid w:val="007B1937"/>
    <w:rsid w:val="007B1995"/>
    <w:rsid w:val="007B1E97"/>
    <w:rsid w:val="007B20C4"/>
    <w:rsid w:val="007B23F4"/>
    <w:rsid w:val="007B24AA"/>
    <w:rsid w:val="007B27C1"/>
    <w:rsid w:val="007B2BB9"/>
    <w:rsid w:val="007B2CC6"/>
    <w:rsid w:val="007B3184"/>
    <w:rsid w:val="007B32D0"/>
    <w:rsid w:val="007B34E7"/>
    <w:rsid w:val="007B35C4"/>
    <w:rsid w:val="007B3E30"/>
    <w:rsid w:val="007B3E65"/>
    <w:rsid w:val="007B41EB"/>
    <w:rsid w:val="007B486D"/>
    <w:rsid w:val="007B4A7D"/>
    <w:rsid w:val="007B4D07"/>
    <w:rsid w:val="007B52CA"/>
    <w:rsid w:val="007B533F"/>
    <w:rsid w:val="007B53FB"/>
    <w:rsid w:val="007B557C"/>
    <w:rsid w:val="007B5636"/>
    <w:rsid w:val="007B5974"/>
    <w:rsid w:val="007B5EC7"/>
    <w:rsid w:val="007B601A"/>
    <w:rsid w:val="007B6431"/>
    <w:rsid w:val="007B66EA"/>
    <w:rsid w:val="007B6A7C"/>
    <w:rsid w:val="007B6CBE"/>
    <w:rsid w:val="007B7070"/>
    <w:rsid w:val="007B712E"/>
    <w:rsid w:val="007B727E"/>
    <w:rsid w:val="007B748A"/>
    <w:rsid w:val="007B78BF"/>
    <w:rsid w:val="007B79ED"/>
    <w:rsid w:val="007B7DD4"/>
    <w:rsid w:val="007B7FA9"/>
    <w:rsid w:val="007C028F"/>
    <w:rsid w:val="007C03E9"/>
    <w:rsid w:val="007C0778"/>
    <w:rsid w:val="007C0865"/>
    <w:rsid w:val="007C0896"/>
    <w:rsid w:val="007C0A8B"/>
    <w:rsid w:val="007C0D5C"/>
    <w:rsid w:val="007C14E9"/>
    <w:rsid w:val="007C15E9"/>
    <w:rsid w:val="007C19D9"/>
    <w:rsid w:val="007C1BC3"/>
    <w:rsid w:val="007C1FA6"/>
    <w:rsid w:val="007C2284"/>
    <w:rsid w:val="007C2290"/>
    <w:rsid w:val="007C2AB4"/>
    <w:rsid w:val="007C2ABE"/>
    <w:rsid w:val="007C2E44"/>
    <w:rsid w:val="007C2EE0"/>
    <w:rsid w:val="007C3168"/>
    <w:rsid w:val="007C321E"/>
    <w:rsid w:val="007C33EF"/>
    <w:rsid w:val="007C36BA"/>
    <w:rsid w:val="007C3CBD"/>
    <w:rsid w:val="007C47EF"/>
    <w:rsid w:val="007C4808"/>
    <w:rsid w:val="007C4A5D"/>
    <w:rsid w:val="007C51BA"/>
    <w:rsid w:val="007C5AAB"/>
    <w:rsid w:val="007C665F"/>
    <w:rsid w:val="007C6798"/>
    <w:rsid w:val="007C6883"/>
    <w:rsid w:val="007C6B85"/>
    <w:rsid w:val="007C73C0"/>
    <w:rsid w:val="007C7CC5"/>
    <w:rsid w:val="007C7E75"/>
    <w:rsid w:val="007C7E7A"/>
    <w:rsid w:val="007D007D"/>
    <w:rsid w:val="007D0493"/>
    <w:rsid w:val="007D0BE5"/>
    <w:rsid w:val="007D0CA6"/>
    <w:rsid w:val="007D0D5D"/>
    <w:rsid w:val="007D1415"/>
    <w:rsid w:val="007D149D"/>
    <w:rsid w:val="007D16C6"/>
    <w:rsid w:val="007D18EF"/>
    <w:rsid w:val="007D198F"/>
    <w:rsid w:val="007D1E8E"/>
    <w:rsid w:val="007D1F30"/>
    <w:rsid w:val="007D1F95"/>
    <w:rsid w:val="007D2330"/>
    <w:rsid w:val="007D2402"/>
    <w:rsid w:val="007D2592"/>
    <w:rsid w:val="007D269E"/>
    <w:rsid w:val="007D2B80"/>
    <w:rsid w:val="007D2C1E"/>
    <w:rsid w:val="007D2D37"/>
    <w:rsid w:val="007D3063"/>
    <w:rsid w:val="007D32BE"/>
    <w:rsid w:val="007D34FF"/>
    <w:rsid w:val="007D38FC"/>
    <w:rsid w:val="007D3A62"/>
    <w:rsid w:val="007D3D58"/>
    <w:rsid w:val="007D3E1C"/>
    <w:rsid w:val="007D42BA"/>
    <w:rsid w:val="007D4379"/>
    <w:rsid w:val="007D43B4"/>
    <w:rsid w:val="007D49FF"/>
    <w:rsid w:val="007D4AF1"/>
    <w:rsid w:val="007D4DC7"/>
    <w:rsid w:val="007D4E68"/>
    <w:rsid w:val="007D4F7A"/>
    <w:rsid w:val="007D54E7"/>
    <w:rsid w:val="007D591E"/>
    <w:rsid w:val="007D59BD"/>
    <w:rsid w:val="007D5C6D"/>
    <w:rsid w:val="007D5CD0"/>
    <w:rsid w:val="007D5DA9"/>
    <w:rsid w:val="007D6072"/>
    <w:rsid w:val="007D60F2"/>
    <w:rsid w:val="007D6117"/>
    <w:rsid w:val="007D61DC"/>
    <w:rsid w:val="007D6866"/>
    <w:rsid w:val="007D68F0"/>
    <w:rsid w:val="007D6A4D"/>
    <w:rsid w:val="007D6FAE"/>
    <w:rsid w:val="007D7005"/>
    <w:rsid w:val="007D708B"/>
    <w:rsid w:val="007E02ED"/>
    <w:rsid w:val="007E0305"/>
    <w:rsid w:val="007E04D7"/>
    <w:rsid w:val="007E05B5"/>
    <w:rsid w:val="007E0A07"/>
    <w:rsid w:val="007E0C9D"/>
    <w:rsid w:val="007E0CFB"/>
    <w:rsid w:val="007E0E58"/>
    <w:rsid w:val="007E0E7C"/>
    <w:rsid w:val="007E1134"/>
    <w:rsid w:val="007E1C9A"/>
    <w:rsid w:val="007E1D47"/>
    <w:rsid w:val="007E1FC6"/>
    <w:rsid w:val="007E21B0"/>
    <w:rsid w:val="007E227D"/>
    <w:rsid w:val="007E26D2"/>
    <w:rsid w:val="007E291C"/>
    <w:rsid w:val="007E2AA3"/>
    <w:rsid w:val="007E2BA3"/>
    <w:rsid w:val="007E2F95"/>
    <w:rsid w:val="007E3062"/>
    <w:rsid w:val="007E32BC"/>
    <w:rsid w:val="007E35B2"/>
    <w:rsid w:val="007E3662"/>
    <w:rsid w:val="007E3704"/>
    <w:rsid w:val="007E42CB"/>
    <w:rsid w:val="007E473C"/>
    <w:rsid w:val="007E49E6"/>
    <w:rsid w:val="007E4BB1"/>
    <w:rsid w:val="007E4D59"/>
    <w:rsid w:val="007E4D5F"/>
    <w:rsid w:val="007E4EA2"/>
    <w:rsid w:val="007E4EB2"/>
    <w:rsid w:val="007E50D5"/>
    <w:rsid w:val="007E5122"/>
    <w:rsid w:val="007E5182"/>
    <w:rsid w:val="007E521D"/>
    <w:rsid w:val="007E537D"/>
    <w:rsid w:val="007E55E1"/>
    <w:rsid w:val="007E5691"/>
    <w:rsid w:val="007E593F"/>
    <w:rsid w:val="007E5BE6"/>
    <w:rsid w:val="007E5BF3"/>
    <w:rsid w:val="007E62F4"/>
    <w:rsid w:val="007E64DF"/>
    <w:rsid w:val="007E6B94"/>
    <w:rsid w:val="007E6C18"/>
    <w:rsid w:val="007E6F5D"/>
    <w:rsid w:val="007E6F72"/>
    <w:rsid w:val="007E7371"/>
    <w:rsid w:val="007E7386"/>
    <w:rsid w:val="007E73F3"/>
    <w:rsid w:val="007E7A82"/>
    <w:rsid w:val="007F0CFC"/>
    <w:rsid w:val="007F0FD1"/>
    <w:rsid w:val="007F13AB"/>
    <w:rsid w:val="007F140D"/>
    <w:rsid w:val="007F18A1"/>
    <w:rsid w:val="007F20AD"/>
    <w:rsid w:val="007F20FE"/>
    <w:rsid w:val="007F21F5"/>
    <w:rsid w:val="007F23F4"/>
    <w:rsid w:val="007F2773"/>
    <w:rsid w:val="007F28C6"/>
    <w:rsid w:val="007F2F9D"/>
    <w:rsid w:val="007F3208"/>
    <w:rsid w:val="007F3250"/>
    <w:rsid w:val="007F3316"/>
    <w:rsid w:val="007F388C"/>
    <w:rsid w:val="007F3A8B"/>
    <w:rsid w:val="007F3F0A"/>
    <w:rsid w:val="007F4389"/>
    <w:rsid w:val="007F4458"/>
    <w:rsid w:val="007F4763"/>
    <w:rsid w:val="007F4B75"/>
    <w:rsid w:val="007F4CD0"/>
    <w:rsid w:val="007F5891"/>
    <w:rsid w:val="007F5D07"/>
    <w:rsid w:val="007F627E"/>
    <w:rsid w:val="007F63D4"/>
    <w:rsid w:val="007F640E"/>
    <w:rsid w:val="007F663F"/>
    <w:rsid w:val="007F6A74"/>
    <w:rsid w:val="007F6CA4"/>
    <w:rsid w:val="007F6D92"/>
    <w:rsid w:val="007F708A"/>
    <w:rsid w:val="007F70A3"/>
    <w:rsid w:val="007F737A"/>
    <w:rsid w:val="007F7951"/>
    <w:rsid w:val="007F7A29"/>
    <w:rsid w:val="008000EA"/>
    <w:rsid w:val="0080045C"/>
    <w:rsid w:val="00800B2F"/>
    <w:rsid w:val="00800F55"/>
    <w:rsid w:val="00801185"/>
    <w:rsid w:val="00801A0B"/>
    <w:rsid w:val="00801E3A"/>
    <w:rsid w:val="00801FD4"/>
    <w:rsid w:val="00801FF2"/>
    <w:rsid w:val="008021DF"/>
    <w:rsid w:val="00802903"/>
    <w:rsid w:val="00802AED"/>
    <w:rsid w:val="00802B5B"/>
    <w:rsid w:val="00802B6F"/>
    <w:rsid w:val="00802B78"/>
    <w:rsid w:val="00802E33"/>
    <w:rsid w:val="00803621"/>
    <w:rsid w:val="00803A53"/>
    <w:rsid w:val="00803AD1"/>
    <w:rsid w:val="00803C75"/>
    <w:rsid w:val="00804973"/>
    <w:rsid w:val="00804A01"/>
    <w:rsid w:val="00804A19"/>
    <w:rsid w:val="00804B00"/>
    <w:rsid w:val="00804B2B"/>
    <w:rsid w:val="0080509B"/>
    <w:rsid w:val="008052B2"/>
    <w:rsid w:val="008053A2"/>
    <w:rsid w:val="008057B9"/>
    <w:rsid w:val="008057D9"/>
    <w:rsid w:val="00805ACC"/>
    <w:rsid w:val="00805B67"/>
    <w:rsid w:val="00806377"/>
    <w:rsid w:val="008065F2"/>
    <w:rsid w:val="00806686"/>
    <w:rsid w:val="0080674E"/>
    <w:rsid w:val="0080684A"/>
    <w:rsid w:val="00806C96"/>
    <w:rsid w:val="0080752E"/>
    <w:rsid w:val="00807C13"/>
    <w:rsid w:val="00807CA9"/>
    <w:rsid w:val="00810519"/>
    <w:rsid w:val="008107C2"/>
    <w:rsid w:val="00810AB1"/>
    <w:rsid w:val="00810FCB"/>
    <w:rsid w:val="008112FD"/>
    <w:rsid w:val="008113B3"/>
    <w:rsid w:val="00811533"/>
    <w:rsid w:val="008119F5"/>
    <w:rsid w:val="00811BC3"/>
    <w:rsid w:val="00811DAD"/>
    <w:rsid w:val="00811EF9"/>
    <w:rsid w:val="00812569"/>
    <w:rsid w:val="0081257D"/>
    <w:rsid w:val="008125A7"/>
    <w:rsid w:val="0081278F"/>
    <w:rsid w:val="00812859"/>
    <w:rsid w:val="00812A6B"/>
    <w:rsid w:val="00812AE3"/>
    <w:rsid w:val="00812DD0"/>
    <w:rsid w:val="008130D0"/>
    <w:rsid w:val="0081377E"/>
    <w:rsid w:val="00813A37"/>
    <w:rsid w:val="00813E5F"/>
    <w:rsid w:val="00813F47"/>
    <w:rsid w:val="0081439F"/>
    <w:rsid w:val="00814653"/>
    <w:rsid w:val="008149A1"/>
    <w:rsid w:val="00814A08"/>
    <w:rsid w:val="00814B4F"/>
    <w:rsid w:val="00814C13"/>
    <w:rsid w:val="00814D97"/>
    <w:rsid w:val="00815208"/>
    <w:rsid w:val="008154EE"/>
    <w:rsid w:val="00815857"/>
    <w:rsid w:val="00816055"/>
    <w:rsid w:val="0081607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1162"/>
    <w:rsid w:val="0082129C"/>
    <w:rsid w:val="0082139C"/>
    <w:rsid w:val="0082170B"/>
    <w:rsid w:val="00821905"/>
    <w:rsid w:val="00821C9C"/>
    <w:rsid w:val="008220F4"/>
    <w:rsid w:val="00822180"/>
    <w:rsid w:val="00822441"/>
    <w:rsid w:val="0082260D"/>
    <w:rsid w:val="00822DCC"/>
    <w:rsid w:val="008230BE"/>
    <w:rsid w:val="0082315E"/>
    <w:rsid w:val="00823B5A"/>
    <w:rsid w:val="00823D0D"/>
    <w:rsid w:val="00824610"/>
    <w:rsid w:val="00824724"/>
    <w:rsid w:val="0082474F"/>
    <w:rsid w:val="00824890"/>
    <w:rsid w:val="0082491D"/>
    <w:rsid w:val="00824A96"/>
    <w:rsid w:val="00824AB0"/>
    <w:rsid w:val="00824C8B"/>
    <w:rsid w:val="00824DDF"/>
    <w:rsid w:val="00825BCB"/>
    <w:rsid w:val="008261CA"/>
    <w:rsid w:val="00826340"/>
    <w:rsid w:val="008263EB"/>
    <w:rsid w:val="0082723A"/>
    <w:rsid w:val="00827372"/>
    <w:rsid w:val="008276C0"/>
    <w:rsid w:val="00827AB8"/>
    <w:rsid w:val="00827B2C"/>
    <w:rsid w:val="00827F8E"/>
    <w:rsid w:val="0083014F"/>
    <w:rsid w:val="00830456"/>
    <w:rsid w:val="00830688"/>
    <w:rsid w:val="00830770"/>
    <w:rsid w:val="00830B30"/>
    <w:rsid w:val="00830C89"/>
    <w:rsid w:val="00830C8A"/>
    <w:rsid w:val="00830FFF"/>
    <w:rsid w:val="00831080"/>
    <w:rsid w:val="00831111"/>
    <w:rsid w:val="00831729"/>
    <w:rsid w:val="0083191C"/>
    <w:rsid w:val="00831B8B"/>
    <w:rsid w:val="00831EFC"/>
    <w:rsid w:val="0083205F"/>
    <w:rsid w:val="0083227C"/>
    <w:rsid w:val="00832295"/>
    <w:rsid w:val="00832480"/>
    <w:rsid w:val="00832CB5"/>
    <w:rsid w:val="008331D7"/>
    <w:rsid w:val="0083337C"/>
    <w:rsid w:val="00833585"/>
    <w:rsid w:val="00833597"/>
    <w:rsid w:val="00833BA9"/>
    <w:rsid w:val="00834886"/>
    <w:rsid w:val="00834B9D"/>
    <w:rsid w:val="00834D56"/>
    <w:rsid w:val="00834EB3"/>
    <w:rsid w:val="0083504A"/>
    <w:rsid w:val="0083533D"/>
    <w:rsid w:val="008353FF"/>
    <w:rsid w:val="008355CD"/>
    <w:rsid w:val="00835DF3"/>
    <w:rsid w:val="00835E42"/>
    <w:rsid w:val="00836227"/>
    <w:rsid w:val="008362F8"/>
    <w:rsid w:val="0083646D"/>
    <w:rsid w:val="00836516"/>
    <w:rsid w:val="0083660E"/>
    <w:rsid w:val="008369AA"/>
    <w:rsid w:val="00836E1A"/>
    <w:rsid w:val="00836FC1"/>
    <w:rsid w:val="00837100"/>
    <w:rsid w:val="008375A9"/>
    <w:rsid w:val="008377F3"/>
    <w:rsid w:val="008378BB"/>
    <w:rsid w:val="00837BA5"/>
    <w:rsid w:val="00837C81"/>
    <w:rsid w:val="008407D6"/>
    <w:rsid w:val="00840897"/>
    <w:rsid w:val="008409B1"/>
    <w:rsid w:val="00840A04"/>
    <w:rsid w:val="00840A10"/>
    <w:rsid w:val="00840B27"/>
    <w:rsid w:val="00840C24"/>
    <w:rsid w:val="00840E41"/>
    <w:rsid w:val="008416E6"/>
    <w:rsid w:val="00841A9F"/>
    <w:rsid w:val="008422CC"/>
    <w:rsid w:val="00842328"/>
    <w:rsid w:val="00842372"/>
    <w:rsid w:val="0084249F"/>
    <w:rsid w:val="0084253C"/>
    <w:rsid w:val="008425CE"/>
    <w:rsid w:val="00842643"/>
    <w:rsid w:val="00842985"/>
    <w:rsid w:val="008429EA"/>
    <w:rsid w:val="00842A36"/>
    <w:rsid w:val="00842B1F"/>
    <w:rsid w:val="00842B32"/>
    <w:rsid w:val="00842DA9"/>
    <w:rsid w:val="0084323B"/>
    <w:rsid w:val="00843320"/>
    <w:rsid w:val="0084350D"/>
    <w:rsid w:val="008435FE"/>
    <w:rsid w:val="00843817"/>
    <w:rsid w:val="008438C0"/>
    <w:rsid w:val="00843D1C"/>
    <w:rsid w:val="00843E16"/>
    <w:rsid w:val="00843F68"/>
    <w:rsid w:val="008443CD"/>
    <w:rsid w:val="0084442D"/>
    <w:rsid w:val="00844508"/>
    <w:rsid w:val="0084456F"/>
    <w:rsid w:val="008448CB"/>
    <w:rsid w:val="00844D8F"/>
    <w:rsid w:val="00844DF5"/>
    <w:rsid w:val="00845363"/>
    <w:rsid w:val="008457D2"/>
    <w:rsid w:val="00845E17"/>
    <w:rsid w:val="00845E6D"/>
    <w:rsid w:val="00845F2F"/>
    <w:rsid w:val="00845FE0"/>
    <w:rsid w:val="008460FA"/>
    <w:rsid w:val="00846141"/>
    <w:rsid w:val="0084614B"/>
    <w:rsid w:val="00846661"/>
    <w:rsid w:val="008466A5"/>
    <w:rsid w:val="00846B26"/>
    <w:rsid w:val="00846EB3"/>
    <w:rsid w:val="00846EC1"/>
    <w:rsid w:val="00846F7C"/>
    <w:rsid w:val="00847078"/>
    <w:rsid w:val="0084766B"/>
    <w:rsid w:val="00847BB3"/>
    <w:rsid w:val="00847E8C"/>
    <w:rsid w:val="00847F7E"/>
    <w:rsid w:val="00850158"/>
    <w:rsid w:val="00850E54"/>
    <w:rsid w:val="0085126B"/>
    <w:rsid w:val="00851869"/>
    <w:rsid w:val="008519BC"/>
    <w:rsid w:val="00851F3D"/>
    <w:rsid w:val="00851FDA"/>
    <w:rsid w:val="00852358"/>
    <w:rsid w:val="008529C1"/>
    <w:rsid w:val="00852A5F"/>
    <w:rsid w:val="00853147"/>
    <w:rsid w:val="0085325A"/>
    <w:rsid w:val="00853455"/>
    <w:rsid w:val="0085373F"/>
    <w:rsid w:val="0085408A"/>
    <w:rsid w:val="008541BB"/>
    <w:rsid w:val="0085424B"/>
    <w:rsid w:val="00854663"/>
    <w:rsid w:val="008547A7"/>
    <w:rsid w:val="00854D8D"/>
    <w:rsid w:val="00854E50"/>
    <w:rsid w:val="00854ED0"/>
    <w:rsid w:val="00854EFE"/>
    <w:rsid w:val="00855121"/>
    <w:rsid w:val="008556AE"/>
    <w:rsid w:val="0085578D"/>
    <w:rsid w:val="00855B54"/>
    <w:rsid w:val="00855E62"/>
    <w:rsid w:val="00855FD3"/>
    <w:rsid w:val="00856743"/>
    <w:rsid w:val="00857383"/>
    <w:rsid w:val="00857392"/>
    <w:rsid w:val="00857566"/>
    <w:rsid w:val="00857768"/>
    <w:rsid w:val="0085799D"/>
    <w:rsid w:val="00857B3D"/>
    <w:rsid w:val="00857BA8"/>
    <w:rsid w:val="00857C62"/>
    <w:rsid w:val="00857D71"/>
    <w:rsid w:val="00857DD6"/>
    <w:rsid w:val="00857FFA"/>
    <w:rsid w:val="0086035B"/>
    <w:rsid w:val="00860A1E"/>
    <w:rsid w:val="00860BE8"/>
    <w:rsid w:val="00860ECB"/>
    <w:rsid w:val="00860FBB"/>
    <w:rsid w:val="0086116A"/>
    <w:rsid w:val="00861BBF"/>
    <w:rsid w:val="00861C0A"/>
    <w:rsid w:val="00861D3B"/>
    <w:rsid w:val="00861DD1"/>
    <w:rsid w:val="00861E33"/>
    <w:rsid w:val="00861E6B"/>
    <w:rsid w:val="00861F7C"/>
    <w:rsid w:val="00862442"/>
    <w:rsid w:val="0086263E"/>
    <w:rsid w:val="00862817"/>
    <w:rsid w:val="00862AA8"/>
    <w:rsid w:val="00862E94"/>
    <w:rsid w:val="00862F5E"/>
    <w:rsid w:val="0086334E"/>
    <w:rsid w:val="0086340E"/>
    <w:rsid w:val="0086380E"/>
    <w:rsid w:val="0086398D"/>
    <w:rsid w:val="00864460"/>
    <w:rsid w:val="008645D5"/>
    <w:rsid w:val="00864C9E"/>
    <w:rsid w:val="00864CD9"/>
    <w:rsid w:val="00864D4E"/>
    <w:rsid w:val="008656AF"/>
    <w:rsid w:val="00865890"/>
    <w:rsid w:val="00865A55"/>
    <w:rsid w:val="00865B42"/>
    <w:rsid w:val="00865B83"/>
    <w:rsid w:val="0086617A"/>
    <w:rsid w:val="00866412"/>
    <w:rsid w:val="0086660B"/>
    <w:rsid w:val="00866760"/>
    <w:rsid w:val="00866836"/>
    <w:rsid w:val="00866A88"/>
    <w:rsid w:val="00866AED"/>
    <w:rsid w:val="00866ECF"/>
    <w:rsid w:val="0086707F"/>
    <w:rsid w:val="008670A6"/>
    <w:rsid w:val="008673DE"/>
    <w:rsid w:val="0086750E"/>
    <w:rsid w:val="00867520"/>
    <w:rsid w:val="008676CB"/>
    <w:rsid w:val="00867A2B"/>
    <w:rsid w:val="00867C1D"/>
    <w:rsid w:val="00867D63"/>
    <w:rsid w:val="00870379"/>
    <w:rsid w:val="00870705"/>
    <w:rsid w:val="00870C2D"/>
    <w:rsid w:val="00870DE7"/>
    <w:rsid w:val="008710D7"/>
    <w:rsid w:val="0087161B"/>
    <w:rsid w:val="0087189E"/>
    <w:rsid w:val="00871A45"/>
    <w:rsid w:val="00871AAE"/>
    <w:rsid w:val="00871CEF"/>
    <w:rsid w:val="00871D48"/>
    <w:rsid w:val="00872275"/>
    <w:rsid w:val="008724EB"/>
    <w:rsid w:val="0087260C"/>
    <w:rsid w:val="008726B4"/>
    <w:rsid w:val="00872C3F"/>
    <w:rsid w:val="00872E2C"/>
    <w:rsid w:val="00872EB9"/>
    <w:rsid w:val="008737EE"/>
    <w:rsid w:val="00873833"/>
    <w:rsid w:val="00873947"/>
    <w:rsid w:val="00873DC8"/>
    <w:rsid w:val="00873EB3"/>
    <w:rsid w:val="008744B4"/>
    <w:rsid w:val="008747D2"/>
    <w:rsid w:val="008747E2"/>
    <w:rsid w:val="00874E95"/>
    <w:rsid w:val="00874FA7"/>
    <w:rsid w:val="00875002"/>
    <w:rsid w:val="00875ED4"/>
    <w:rsid w:val="00876365"/>
    <w:rsid w:val="0087649A"/>
    <w:rsid w:val="008765BB"/>
    <w:rsid w:val="0087685A"/>
    <w:rsid w:val="008768BA"/>
    <w:rsid w:val="00876D2F"/>
    <w:rsid w:val="008774A4"/>
    <w:rsid w:val="00877707"/>
    <w:rsid w:val="008777CC"/>
    <w:rsid w:val="008779F1"/>
    <w:rsid w:val="00877A3B"/>
    <w:rsid w:val="00877BC6"/>
    <w:rsid w:val="00877DA6"/>
    <w:rsid w:val="0088021C"/>
    <w:rsid w:val="008803B1"/>
    <w:rsid w:val="00880707"/>
    <w:rsid w:val="00880766"/>
    <w:rsid w:val="008807C5"/>
    <w:rsid w:val="008807E3"/>
    <w:rsid w:val="00880AB2"/>
    <w:rsid w:val="00880D06"/>
    <w:rsid w:val="00880EC2"/>
    <w:rsid w:val="00881287"/>
    <w:rsid w:val="008812EF"/>
    <w:rsid w:val="008819D9"/>
    <w:rsid w:val="00881B4F"/>
    <w:rsid w:val="008820D8"/>
    <w:rsid w:val="0088210F"/>
    <w:rsid w:val="00882492"/>
    <w:rsid w:val="008824F5"/>
    <w:rsid w:val="0088252A"/>
    <w:rsid w:val="00882783"/>
    <w:rsid w:val="00882871"/>
    <w:rsid w:val="00882D06"/>
    <w:rsid w:val="00882E86"/>
    <w:rsid w:val="00882F5F"/>
    <w:rsid w:val="00882FE2"/>
    <w:rsid w:val="00883026"/>
    <w:rsid w:val="00884462"/>
    <w:rsid w:val="008847A4"/>
    <w:rsid w:val="00884C48"/>
    <w:rsid w:val="00884E5C"/>
    <w:rsid w:val="0088503E"/>
    <w:rsid w:val="0088504F"/>
    <w:rsid w:val="0088515D"/>
    <w:rsid w:val="0088541A"/>
    <w:rsid w:val="00885519"/>
    <w:rsid w:val="0088572F"/>
    <w:rsid w:val="00885794"/>
    <w:rsid w:val="00885834"/>
    <w:rsid w:val="00885A56"/>
    <w:rsid w:val="00885AED"/>
    <w:rsid w:val="00885B8C"/>
    <w:rsid w:val="00885E93"/>
    <w:rsid w:val="00885FD1"/>
    <w:rsid w:val="0088609F"/>
    <w:rsid w:val="0088630B"/>
    <w:rsid w:val="008867D9"/>
    <w:rsid w:val="00886BB7"/>
    <w:rsid w:val="00886F21"/>
    <w:rsid w:val="008873C4"/>
    <w:rsid w:val="008873EA"/>
    <w:rsid w:val="00887CC6"/>
    <w:rsid w:val="008900D3"/>
    <w:rsid w:val="00890324"/>
    <w:rsid w:val="0089092D"/>
    <w:rsid w:val="00890A78"/>
    <w:rsid w:val="00890BB4"/>
    <w:rsid w:val="00890ED6"/>
    <w:rsid w:val="00890EF0"/>
    <w:rsid w:val="00890EF3"/>
    <w:rsid w:val="00891067"/>
    <w:rsid w:val="008912CB"/>
    <w:rsid w:val="00891535"/>
    <w:rsid w:val="0089163F"/>
    <w:rsid w:val="008917D7"/>
    <w:rsid w:val="0089194A"/>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D64"/>
    <w:rsid w:val="00894FDA"/>
    <w:rsid w:val="00895129"/>
    <w:rsid w:val="00895165"/>
    <w:rsid w:val="00895613"/>
    <w:rsid w:val="008956A0"/>
    <w:rsid w:val="008956D1"/>
    <w:rsid w:val="00895A8D"/>
    <w:rsid w:val="00895EF4"/>
    <w:rsid w:val="00896041"/>
    <w:rsid w:val="00896084"/>
    <w:rsid w:val="00896747"/>
    <w:rsid w:val="00896B2A"/>
    <w:rsid w:val="00896DE8"/>
    <w:rsid w:val="008975B3"/>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B54"/>
    <w:rsid w:val="008A1362"/>
    <w:rsid w:val="008A139A"/>
    <w:rsid w:val="008A17C1"/>
    <w:rsid w:val="008A1F1D"/>
    <w:rsid w:val="008A1FE3"/>
    <w:rsid w:val="008A20F8"/>
    <w:rsid w:val="008A21F4"/>
    <w:rsid w:val="008A25B0"/>
    <w:rsid w:val="008A2764"/>
    <w:rsid w:val="008A2894"/>
    <w:rsid w:val="008A2BCA"/>
    <w:rsid w:val="008A37AD"/>
    <w:rsid w:val="008A385B"/>
    <w:rsid w:val="008A3D3D"/>
    <w:rsid w:val="008A3DE6"/>
    <w:rsid w:val="008A3E11"/>
    <w:rsid w:val="008A4449"/>
    <w:rsid w:val="008A46F9"/>
    <w:rsid w:val="008A47F1"/>
    <w:rsid w:val="008A4DE0"/>
    <w:rsid w:val="008A4FC8"/>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33F"/>
    <w:rsid w:val="008A7399"/>
    <w:rsid w:val="008A73FF"/>
    <w:rsid w:val="008A741D"/>
    <w:rsid w:val="008A756B"/>
    <w:rsid w:val="008A764D"/>
    <w:rsid w:val="008A76A9"/>
    <w:rsid w:val="008A7CA8"/>
    <w:rsid w:val="008B0724"/>
    <w:rsid w:val="008B0948"/>
    <w:rsid w:val="008B0BE3"/>
    <w:rsid w:val="008B11E5"/>
    <w:rsid w:val="008B12ED"/>
    <w:rsid w:val="008B13BD"/>
    <w:rsid w:val="008B1B90"/>
    <w:rsid w:val="008B1FD9"/>
    <w:rsid w:val="008B2262"/>
    <w:rsid w:val="008B294B"/>
    <w:rsid w:val="008B3130"/>
    <w:rsid w:val="008B3145"/>
    <w:rsid w:val="008B31A5"/>
    <w:rsid w:val="008B37C9"/>
    <w:rsid w:val="008B3802"/>
    <w:rsid w:val="008B39C2"/>
    <w:rsid w:val="008B3E00"/>
    <w:rsid w:val="008B463E"/>
    <w:rsid w:val="008B4BA3"/>
    <w:rsid w:val="008B5950"/>
    <w:rsid w:val="008B59B4"/>
    <w:rsid w:val="008B59C2"/>
    <w:rsid w:val="008B5BF2"/>
    <w:rsid w:val="008B5CEC"/>
    <w:rsid w:val="008B5FFE"/>
    <w:rsid w:val="008B60D2"/>
    <w:rsid w:val="008B6D9C"/>
    <w:rsid w:val="008B7428"/>
    <w:rsid w:val="008B79FE"/>
    <w:rsid w:val="008B7A19"/>
    <w:rsid w:val="008B7AB9"/>
    <w:rsid w:val="008B7AD9"/>
    <w:rsid w:val="008B7F61"/>
    <w:rsid w:val="008C0250"/>
    <w:rsid w:val="008C0E6B"/>
    <w:rsid w:val="008C16B2"/>
    <w:rsid w:val="008C1CC6"/>
    <w:rsid w:val="008C1E49"/>
    <w:rsid w:val="008C220C"/>
    <w:rsid w:val="008C233F"/>
    <w:rsid w:val="008C251E"/>
    <w:rsid w:val="008C25C6"/>
    <w:rsid w:val="008C2644"/>
    <w:rsid w:val="008C2645"/>
    <w:rsid w:val="008C26C9"/>
    <w:rsid w:val="008C2A9C"/>
    <w:rsid w:val="008C2D64"/>
    <w:rsid w:val="008C2F26"/>
    <w:rsid w:val="008C312E"/>
    <w:rsid w:val="008C312F"/>
    <w:rsid w:val="008C3427"/>
    <w:rsid w:val="008C374D"/>
    <w:rsid w:val="008C39F4"/>
    <w:rsid w:val="008C3AE1"/>
    <w:rsid w:val="008C3B79"/>
    <w:rsid w:val="008C4111"/>
    <w:rsid w:val="008C41E6"/>
    <w:rsid w:val="008C46E2"/>
    <w:rsid w:val="008C4750"/>
    <w:rsid w:val="008C488C"/>
    <w:rsid w:val="008C4EA2"/>
    <w:rsid w:val="008C4F0D"/>
    <w:rsid w:val="008C505E"/>
    <w:rsid w:val="008C5101"/>
    <w:rsid w:val="008C53E9"/>
    <w:rsid w:val="008C591B"/>
    <w:rsid w:val="008C59CC"/>
    <w:rsid w:val="008C5B6A"/>
    <w:rsid w:val="008C5C42"/>
    <w:rsid w:val="008C5CC5"/>
    <w:rsid w:val="008C5DB9"/>
    <w:rsid w:val="008C615F"/>
    <w:rsid w:val="008C6290"/>
    <w:rsid w:val="008C659B"/>
    <w:rsid w:val="008C65EF"/>
    <w:rsid w:val="008C6993"/>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C2A"/>
    <w:rsid w:val="008D3E10"/>
    <w:rsid w:val="008D4EAC"/>
    <w:rsid w:val="008D4F43"/>
    <w:rsid w:val="008D4F5B"/>
    <w:rsid w:val="008D5083"/>
    <w:rsid w:val="008D5209"/>
    <w:rsid w:val="008D54E7"/>
    <w:rsid w:val="008D56C8"/>
    <w:rsid w:val="008D601C"/>
    <w:rsid w:val="008D65B6"/>
    <w:rsid w:val="008D6617"/>
    <w:rsid w:val="008D6963"/>
    <w:rsid w:val="008D69B7"/>
    <w:rsid w:val="008D7488"/>
    <w:rsid w:val="008E040A"/>
    <w:rsid w:val="008E0BDA"/>
    <w:rsid w:val="008E0BE1"/>
    <w:rsid w:val="008E0CA9"/>
    <w:rsid w:val="008E0D69"/>
    <w:rsid w:val="008E0FB7"/>
    <w:rsid w:val="008E106B"/>
    <w:rsid w:val="008E116A"/>
    <w:rsid w:val="008E18AB"/>
    <w:rsid w:val="008E1A83"/>
    <w:rsid w:val="008E1ABF"/>
    <w:rsid w:val="008E1FE7"/>
    <w:rsid w:val="008E2417"/>
    <w:rsid w:val="008E249D"/>
    <w:rsid w:val="008E2562"/>
    <w:rsid w:val="008E2658"/>
    <w:rsid w:val="008E287B"/>
    <w:rsid w:val="008E28FA"/>
    <w:rsid w:val="008E29A7"/>
    <w:rsid w:val="008E2DC2"/>
    <w:rsid w:val="008E2FC7"/>
    <w:rsid w:val="008E33B9"/>
    <w:rsid w:val="008E342F"/>
    <w:rsid w:val="008E389E"/>
    <w:rsid w:val="008E3A72"/>
    <w:rsid w:val="008E3B40"/>
    <w:rsid w:val="008E3FD8"/>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B3B"/>
    <w:rsid w:val="008E6E76"/>
    <w:rsid w:val="008E703F"/>
    <w:rsid w:val="008E707F"/>
    <w:rsid w:val="008E75BF"/>
    <w:rsid w:val="008E7675"/>
    <w:rsid w:val="008E772C"/>
    <w:rsid w:val="008E7946"/>
    <w:rsid w:val="008E7A79"/>
    <w:rsid w:val="008E7CF7"/>
    <w:rsid w:val="008F0165"/>
    <w:rsid w:val="008F0210"/>
    <w:rsid w:val="008F09DF"/>
    <w:rsid w:val="008F0BAF"/>
    <w:rsid w:val="008F0D27"/>
    <w:rsid w:val="008F0FCD"/>
    <w:rsid w:val="008F1020"/>
    <w:rsid w:val="008F10BF"/>
    <w:rsid w:val="008F1123"/>
    <w:rsid w:val="008F1173"/>
    <w:rsid w:val="008F1262"/>
    <w:rsid w:val="008F12E9"/>
    <w:rsid w:val="008F18D5"/>
    <w:rsid w:val="008F18FF"/>
    <w:rsid w:val="008F19B2"/>
    <w:rsid w:val="008F1B1E"/>
    <w:rsid w:val="008F1E4C"/>
    <w:rsid w:val="008F2011"/>
    <w:rsid w:val="008F20BC"/>
    <w:rsid w:val="008F2522"/>
    <w:rsid w:val="008F2577"/>
    <w:rsid w:val="008F277F"/>
    <w:rsid w:val="008F2898"/>
    <w:rsid w:val="008F2BD4"/>
    <w:rsid w:val="008F30F5"/>
    <w:rsid w:val="008F3113"/>
    <w:rsid w:val="008F31C9"/>
    <w:rsid w:val="008F3379"/>
    <w:rsid w:val="008F3432"/>
    <w:rsid w:val="008F3565"/>
    <w:rsid w:val="008F35D3"/>
    <w:rsid w:val="008F3701"/>
    <w:rsid w:val="008F37D5"/>
    <w:rsid w:val="008F3AD0"/>
    <w:rsid w:val="008F3DE3"/>
    <w:rsid w:val="008F3E46"/>
    <w:rsid w:val="008F409F"/>
    <w:rsid w:val="008F441B"/>
    <w:rsid w:val="008F45B1"/>
    <w:rsid w:val="008F4AFD"/>
    <w:rsid w:val="008F4C8C"/>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FB8"/>
    <w:rsid w:val="008F70E6"/>
    <w:rsid w:val="008F719E"/>
    <w:rsid w:val="008F7252"/>
    <w:rsid w:val="008F745B"/>
    <w:rsid w:val="008F74CE"/>
    <w:rsid w:val="008F7791"/>
    <w:rsid w:val="00900006"/>
    <w:rsid w:val="009003AE"/>
    <w:rsid w:val="00900ADB"/>
    <w:rsid w:val="0090130C"/>
    <w:rsid w:val="0090199D"/>
    <w:rsid w:val="00901FB8"/>
    <w:rsid w:val="009023DC"/>
    <w:rsid w:val="009024EA"/>
    <w:rsid w:val="009028C0"/>
    <w:rsid w:val="00902ADB"/>
    <w:rsid w:val="00902BB1"/>
    <w:rsid w:val="00902BDA"/>
    <w:rsid w:val="00902CD0"/>
    <w:rsid w:val="0090300B"/>
    <w:rsid w:val="009032FD"/>
    <w:rsid w:val="00903314"/>
    <w:rsid w:val="009037CC"/>
    <w:rsid w:val="00903893"/>
    <w:rsid w:val="00903A2B"/>
    <w:rsid w:val="00903AF3"/>
    <w:rsid w:val="00903E2C"/>
    <w:rsid w:val="00903F8F"/>
    <w:rsid w:val="009042D5"/>
    <w:rsid w:val="00904868"/>
    <w:rsid w:val="009048A3"/>
    <w:rsid w:val="00904AFA"/>
    <w:rsid w:val="00904C30"/>
    <w:rsid w:val="00904F44"/>
    <w:rsid w:val="00905623"/>
    <w:rsid w:val="0090582D"/>
    <w:rsid w:val="00906109"/>
    <w:rsid w:val="00906367"/>
    <w:rsid w:val="009065FF"/>
    <w:rsid w:val="00906BE6"/>
    <w:rsid w:val="00906DD9"/>
    <w:rsid w:val="00906E6E"/>
    <w:rsid w:val="00906EF5"/>
    <w:rsid w:val="00906FBD"/>
    <w:rsid w:val="0090703D"/>
    <w:rsid w:val="0090703F"/>
    <w:rsid w:val="009071F4"/>
    <w:rsid w:val="00907466"/>
    <w:rsid w:val="0090756E"/>
    <w:rsid w:val="009079FF"/>
    <w:rsid w:val="00907A62"/>
    <w:rsid w:val="00907AE8"/>
    <w:rsid w:val="00907BF9"/>
    <w:rsid w:val="00907D2F"/>
    <w:rsid w:val="00907D50"/>
    <w:rsid w:val="00910393"/>
    <w:rsid w:val="00910574"/>
    <w:rsid w:val="00910985"/>
    <w:rsid w:val="00910C29"/>
    <w:rsid w:val="00910DC1"/>
    <w:rsid w:val="00910DC5"/>
    <w:rsid w:val="00910E6F"/>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E29"/>
    <w:rsid w:val="009132DB"/>
    <w:rsid w:val="009134A0"/>
    <w:rsid w:val="009137BB"/>
    <w:rsid w:val="0091386B"/>
    <w:rsid w:val="00914301"/>
    <w:rsid w:val="009145BF"/>
    <w:rsid w:val="009149AA"/>
    <w:rsid w:val="00914E4C"/>
    <w:rsid w:val="00914FAF"/>
    <w:rsid w:val="009153FD"/>
    <w:rsid w:val="00915491"/>
    <w:rsid w:val="00915682"/>
    <w:rsid w:val="009159FF"/>
    <w:rsid w:val="009160B4"/>
    <w:rsid w:val="00917A65"/>
    <w:rsid w:val="00917FB4"/>
    <w:rsid w:val="0092021E"/>
    <w:rsid w:val="009208A5"/>
    <w:rsid w:val="00920AC9"/>
    <w:rsid w:val="00920B2B"/>
    <w:rsid w:val="00920F51"/>
    <w:rsid w:val="00920F87"/>
    <w:rsid w:val="00920FEB"/>
    <w:rsid w:val="009210CC"/>
    <w:rsid w:val="00921294"/>
    <w:rsid w:val="0092169D"/>
    <w:rsid w:val="00921738"/>
    <w:rsid w:val="00921E4A"/>
    <w:rsid w:val="00921EA0"/>
    <w:rsid w:val="00922397"/>
    <w:rsid w:val="009226E9"/>
    <w:rsid w:val="00922787"/>
    <w:rsid w:val="009227B6"/>
    <w:rsid w:val="00922F0B"/>
    <w:rsid w:val="00923295"/>
    <w:rsid w:val="009233DE"/>
    <w:rsid w:val="00923405"/>
    <w:rsid w:val="009239C4"/>
    <w:rsid w:val="00923A00"/>
    <w:rsid w:val="00924167"/>
    <w:rsid w:val="0092438D"/>
    <w:rsid w:val="009243F8"/>
    <w:rsid w:val="00924656"/>
    <w:rsid w:val="0092474D"/>
    <w:rsid w:val="00924793"/>
    <w:rsid w:val="00924826"/>
    <w:rsid w:val="009249AF"/>
    <w:rsid w:val="00924AEB"/>
    <w:rsid w:val="00924E1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C4"/>
    <w:rsid w:val="009271C8"/>
    <w:rsid w:val="0092729D"/>
    <w:rsid w:val="009275DA"/>
    <w:rsid w:val="009275F2"/>
    <w:rsid w:val="009278AF"/>
    <w:rsid w:val="009278E8"/>
    <w:rsid w:val="00927BB8"/>
    <w:rsid w:val="00927C60"/>
    <w:rsid w:val="00930046"/>
    <w:rsid w:val="0093039D"/>
    <w:rsid w:val="009303E5"/>
    <w:rsid w:val="00930B26"/>
    <w:rsid w:val="00931036"/>
    <w:rsid w:val="009310D9"/>
    <w:rsid w:val="00931B93"/>
    <w:rsid w:val="00931E4C"/>
    <w:rsid w:val="009321BD"/>
    <w:rsid w:val="009323A3"/>
    <w:rsid w:val="009325B4"/>
    <w:rsid w:val="0093287E"/>
    <w:rsid w:val="00932C26"/>
    <w:rsid w:val="00932D21"/>
    <w:rsid w:val="00933110"/>
    <w:rsid w:val="009332C1"/>
    <w:rsid w:val="00933960"/>
    <w:rsid w:val="009339BF"/>
    <w:rsid w:val="0093416B"/>
    <w:rsid w:val="009347FF"/>
    <w:rsid w:val="00934A42"/>
    <w:rsid w:val="009350B7"/>
    <w:rsid w:val="00935975"/>
    <w:rsid w:val="00935C38"/>
    <w:rsid w:val="00935F4F"/>
    <w:rsid w:val="00936026"/>
    <w:rsid w:val="009366DF"/>
    <w:rsid w:val="0093676A"/>
    <w:rsid w:val="009367A8"/>
    <w:rsid w:val="009367E3"/>
    <w:rsid w:val="00936884"/>
    <w:rsid w:val="00936E62"/>
    <w:rsid w:val="009375B2"/>
    <w:rsid w:val="00937A96"/>
    <w:rsid w:val="00937E6C"/>
    <w:rsid w:val="009402D6"/>
    <w:rsid w:val="00940783"/>
    <w:rsid w:val="00940D54"/>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A49"/>
    <w:rsid w:val="00943DEF"/>
    <w:rsid w:val="00943E6D"/>
    <w:rsid w:val="00944208"/>
    <w:rsid w:val="00944286"/>
    <w:rsid w:val="0094455E"/>
    <w:rsid w:val="0094490C"/>
    <w:rsid w:val="009449A7"/>
    <w:rsid w:val="00944DD5"/>
    <w:rsid w:val="00944DE1"/>
    <w:rsid w:val="00944EF7"/>
    <w:rsid w:val="009454A4"/>
    <w:rsid w:val="009457E3"/>
    <w:rsid w:val="0094585A"/>
    <w:rsid w:val="00945BB0"/>
    <w:rsid w:val="00946100"/>
    <w:rsid w:val="00946125"/>
    <w:rsid w:val="00946808"/>
    <w:rsid w:val="00946C21"/>
    <w:rsid w:val="00946C50"/>
    <w:rsid w:val="00946C54"/>
    <w:rsid w:val="00946ED6"/>
    <w:rsid w:val="00946EE5"/>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3BF"/>
    <w:rsid w:val="00951501"/>
    <w:rsid w:val="00951640"/>
    <w:rsid w:val="00951D2D"/>
    <w:rsid w:val="00951FDC"/>
    <w:rsid w:val="00952254"/>
    <w:rsid w:val="00952446"/>
    <w:rsid w:val="00952473"/>
    <w:rsid w:val="009524B3"/>
    <w:rsid w:val="009527A1"/>
    <w:rsid w:val="00952818"/>
    <w:rsid w:val="00952AB8"/>
    <w:rsid w:val="009530D6"/>
    <w:rsid w:val="009530FB"/>
    <w:rsid w:val="00953262"/>
    <w:rsid w:val="00953550"/>
    <w:rsid w:val="00953A0C"/>
    <w:rsid w:val="00953B57"/>
    <w:rsid w:val="00953F04"/>
    <w:rsid w:val="00953F4A"/>
    <w:rsid w:val="0095418A"/>
    <w:rsid w:val="00954536"/>
    <w:rsid w:val="009545E1"/>
    <w:rsid w:val="0095494A"/>
    <w:rsid w:val="00954FD0"/>
    <w:rsid w:val="00955053"/>
    <w:rsid w:val="009551A1"/>
    <w:rsid w:val="0095521A"/>
    <w:rsid w:val="00955379"/>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02"/>
    <w:rsid w:val="0096177E"/>
    <w:rsid w:val="009617D8"/>
    <w:rsid w:val="0096181A"/>
    <w:rsid w:val="009618F0"/>
    <w:rsid w:val="00961B11"/>
    <w:rsid w:val="009623A3"/>
    <w:rsid w:val="00962611"/>
    <w:rsid w:val="009627ED"/>
    <w:rsid w:val="00962950"/>
    <w:rsid w:val="00962E4F"/>
    <w:rsid w:val="009630B3"/>
    <w:rsid w:val="00963650"/>
    <w:rsid w:val="00963745"/>
    <w:rsid w:val="009639AB"/>
    <w:rsid w:val="00963DD6"/>
    <w:rsid w:val="009642BC"/>
    <w:rsid w:val="00964386"/>
    <w:rsid w:val="009645FF"/>
    <w:rsid w:val="00964684"/>
    <w:rsid w:val="00964829"/>
    <w:rsid w:val="00964B38"/>
    <w:rsid w:val="00964BD1"/>
    <w:rsid w:val="009655CD"/>
    <w:rsid w:val="00966106"/>
    <w:rsid w:val="009662EC"/>
    <w:rsid w:val="0096648F"/>
    <w:rsid w:val="00966773"/>
    <w:rsid w:val="00966799"/>
    <w:rsid w:val="009668CE"/>
    <w:rsid w:val="00966931"/>
    <w:rsid w:val="009669BD"/>
    <w:rsid w:val="00966CF2"/>
    <w:rsid w:val="00966E42"/>
    <w:rsid w:val="0096713A"/>
    <w:rsid w:val="009676C1"/>
    <w:rsid w:val="00967850"/>
    <w:rsid w:val="00967A6D"/>
    <w:rsid w:val="00967A72"/>
    <w:rsid w:val="00967B25"/>
    <w:rsid w:val="00967E56"/>
    <w:rsid w:val="00967FB6"/>
    <w:rsid w:val="009702D3"/>
    <w:rsid w:val="00970491"/>
    <w:rsid w:val="009704D2"/>
    <w:rsid w:val="00970605"/>
    <w:rsid w:val="00970811"/>
    <w:rsid w:val="00970823"/>
    <w:rsid w:val="00970A39"/>
    <w:rsid w:val="00970BD6"/>
    <w:rsid w:val="00970CFF"/>
    <w:rsid w:val="00970D1D"/>
    <w:rsid w:val="00970DA8"/>
    <w:rsid w:val="00970DE2"/>
    <w:rsid w:val="00970E2C"/>
    <w:rsid w:val="00970FD5"/>
    <w:rsid w:val="00971012"/>
    <w:rsid w:val="00971281"/>
    <w:rsid w:val="009714E8"/>
    <w:rsid w:val="00971D8E"/>
    <w:rsid w:val="00971EAA"/>
    <w:rsid w:val="009721D7"/>
    <w:rsid w:val="009721E3"/>
    <w:rsid w:val="009722CA"/>
    <w:rsid w:val="00972333"/>
    <w:rsid w:val="00972442"/>
    <w:rsid w:val="00972610"/>
    <w:rsid w:val="009728B3"/>
    <w:rsid w:val="0097299C"/>
    <w:rsid w:val="00972A30"/>
    <w:rsid w:val="00973294"/>
    <w:rsid w:val="0097345A"/>
    <w:rsid w:val="009734FE"/>
    <w:rsid w:val="00973A25"/>
    <w:rsid w:val="00973A65"/>
    <w:rsid w:val="00973DC5"/>
    <w:rsid w:val="009740AB"/>
    <w:rsid w:val="009749AE"/>
    <w:rsid w:val="00974C15"/>
    <w:rsid w:val="00974EA6"/>
    <w:rsid w:val="00975090"/>
    <w:rsid w:val="009750E4"/>
    <w:rsid w:val="0097515A"/>
    <w:rsid w:val="00975435"/>
    <w:rsid w:val="00975792"/>
    <w:rsid w:val="00975F92"/>
    <w:rsid w:val="00976563"/>
    <w:rsid w:val="0097659D"/>
    <w:rsid w:val="00976968"/>
    <w:rsid w:val="00976C39"/>
    <w:rsid w:val="00976F4D"/>
    <w:rsid w:val="00977478"/>
    <w:rsid w:val="009775BE"/>
    <w:rsid w:val="00977725"/>
    <w:rsid w:val="009779CF"/>
    <w:rsid w:val="00977BE1"/>
    <w:rsid w:val="00977D62"/>
    <w:rsid w:val="009802A8"/>
    <w:rsid w:val="00980501"/>
    <w:rsid w:val="0098070E"/>
    <w:rsid w:val="009809CA"/>
    <w:rsid w:val="00980C3B"/>
    <w:rsid w:val="00980CBE"/>
    <w:rsid w:val="0098124D"/>
    <w:rsid w:val="00981457"/>
    <w:rsid w:val="0098149F"/>
    <w:rsid w:val="00981B92"/>
    <w:rsid w:val="00982346"/>
    <w:rsid w:val="009824D4"/>
    <w:rsid w:val="0098262D"/>
    <w:rsid w:val="009826D7"/>
    <w:rsid w:val="009828B1"/>
    <w:rsid w:val="00982DD1"/>
    <w:rsid w:val="0098314D"/>
    <w:rsid w:val="00983495"/>
    <w:rsid w:val="00983609"/>
    <w:rsid w:val="009838BD"/>
    <w:rsid w:val="00983B67"/>
    <w:rsid w:val="00983DC2"/>
    <w:rsid w:val="00983DCE"/>
    <w:rsid w:val="0098411C"/>
    <w:rsid w:val="009841FA"/>
    <w:rsid w:val="00984389"/>
    <w:rsid w:val="00984A14"/>
    <w:rsid w:val="00984A6B"/>
    <w:rsid w:val="00984D4E"/>
    <w:rsid w:val="00984DF3"/>
    <w:rsid w:val="00984DF4"/>
    <w:rsid w:val="0098545C"/>
    <w:rsid w:val="009858E1"/>
    <w:rsid w:val="00985A87"/>
    <w:rsid w:val="0098617F"/>
    <w:rsid w:val="0098633A"/>
    <w:rsid w:val="00986469"/>
    <w:rsid w:val="0098664B"/>
    <w:rsid w:val="009867C1"/>
    <w:rsid w:val="00986A78"/>
    <w:rsid w:val="00986D90"/>
    <w:rsid w:val="00987105"/>
    <w:rsid w:val="00987115"/>
    <w:rsid w:val="009875A1"/>
    <w:rsid w:val="009879F8"/>
    <w:rsid w:val="00987A11"/>
    <w:rsid w:val="00987CFA"/>
    <w:rsid w:val="00987F60"/>
    <w:rsid w:val="009904DB"/>
    <w:rsid w:val="00990527"/>
    <w:rsid w:val="009905F4"/>
    <w:rsid w:val="00990776"/>
    <w:rsid w:val="00990946"/>
    <w:rsid w:val="00990F46"/>
    <w:rsid w:val="00991421"/>
    <w:rsid w:val="00991A77"/>
    <w:rsid w:val="00991AEE"/>
    <w:rsid w:val="00991D8B"/>
    <w:rsid w:val="0099213D"/>
    <w:rsid w:val="0099251E"/>
    <w:rsid w:val="00992861"/>
    <w:rsid w:val="00992AF8"/>
    <w:rsid w:val="00992F39"/>
    <w:rsid w:val="00993004"/>
    <w:rsid w:val="0099313D"/>
    <w:rsid w:val="00993155"/>
    <w:rsid w:val="0099320E"/>
    <w:rsid w:val="00993239"/>
    <w:rsid w:val="0099363A"/>
    <w:rsid w:val="009939F1"/>
    <w:rsid w:val="00993AF0"/>
    <w:rsid w:val="00993C1E"/>
    <w:rsid w:val="00993D2D"/>
    <w:rsid w:val="00993EA0"/>
    <w:rsid w:val="009940ED"/>
    <w:rsid w:val="009944DA"/>
    <w:rsid w:val="00994555"/>
    <w:rsid w:val="0099462A"/>
    <w:rsid w:val="00994B8E"/>
    <w:rsid w:val="00995281"/>
    <w:rsid w:val="0099535E"/>
    <w:rsid w:val="009954BE"/>
    <w:rsid w:val="00995850"/>
    <w:rsid w:val="00996050"/>
    <w:rsid w:val="0099676A"/>
    <w:rsid w:val="009968BA"/>
    <w:rsid w:val="00996C14"/>
    <w:rsid w:val="00997343"/>
    <w:rsid w:val="009978E9"/>
    <w:rsid w:val="009978ED"/>
    <w:rsid w:val="00997A6C"/>
    <w:rsid w:val="00997C47"/>
    <w:rsid w:val="00997C74"/>
    <w:rsid w:val="009A0026"/>
    <w:rsid w:val="009A009D"/>
    <w:rsid w:val="009A092D"/>
    <w:rsid w:val="009A0B8E"/>
    <w:rsid w:val="009A0D1A"/>
    <w:rsid w:val="009A100C"/>
    <w:rsid w:val="009A1127"/>
    <w:rsid w:val="009A1153"/>
    <w:rsid w:val="009A14EB"/>
    <w:rsid w:val="009A175E"/>
    <w:rsid w:val="009A1C6E"/>
    <w:rsid w:val="009A1F49"/>
    <w:rsid w:val="009A209E"/>
    <w:rsid w:val="009A2266"/>
    <w:rsid w:val="009A2270"/>
    <w:rsid w:val="009A22E5"/>
    <w:rsid w:val="009A247F"/>
    <w:rsid w:val="009A277E"/>
    <w:rsid w:val="009A2CD2"/>
    <w:rsid w:val="009A2DD4"/>
    <w:rsid w:val="009A2E10"/>
    <w:rsid w:val="009A2E28"/>
    <w:rsid w:val="009A2E87"/>
    <w:rsid w:val="009A3260"/>
    <w:rsid w:val="009A34DC"/>
    <w:rsid w:val="009A3676"/>
    <w:rsid w:val="009A3CD3"/>
    <w:rsid w:val="009A40D1"/>
    <w:rsid w:val="009A4289"/>
    <w:rsid w:val="009A43BF"/>
    <w:rsid w:val="009A49FE"/>
    <w:rsid w:val="009A4AD9"/>
    <w:rsid w:val="009A5153"/>
    <w:rsid w:val="009A51E2"/>
    <w:rsid w:val="009A59E4"/>
    <w:rsid w:val="009A5D5E"/>
    <w:rsid w:val="009A5D62"/>
    <w:rsid w:val="009A5E49"/>
    <w:rsid w:val="009A5E87"/>
    <w:rsid w:val="009A6C27"/>
    <w:rsid w:val="009A6E86"/>
    <w:rsid w:val="009A722B"/>
    <w:rsid w:val="009A73F6"/>
    <w:rsid w:val="009A7465"/>
    <w:rsid w:val="009A76F4"/>
    <w:rsid w:val="009A7751"/>
    <w:rsid w:val="009A7792"/>
    <w:rsid w:val="009A7CDF"/>
    <w:rsid w:val="009A7DEE"/>
    <w:rsid w:val="009A7F4B"/>
    <w:rsid w:val="009B01BE"/>
    <w:rsid w:val="009B0D8D"/>
    <w:rsid w:val="009B1403"/>
    <w:rsid w:val="009B165A"/>
    <w:rsid w:val="009B16FE"/>
    <w:rsid w:val="009B1E4E"/>
    <w:rsid w:val="009B1F12"/>
    <w:rsid w:val="009B1FB9"/>
    <w:rsid w:val="009B22EE"/>
    <w:rsid w:val="009B237D"/>
    <w:rsid w:val="009B28FE"/>
    <w:rsid w:val="009B2CDC"/>
    <w:rsid w:val="009B2E25"/>
    <w:rsid w:val="009B2F8F"/>
    <w:rsid w:val="009B3C1E"/>
    <w:rsid w:val="009B3CF2"/>
    <w:rsid w:val="009B3DCA"/>
    <w:rsid w:val="009B3FA4"/>
    <w:rsid w:val="009B40A8"/>
    <w:rsid w:val="009B443E"/>
    <w:rsid w:val="009B449B"/>
    <w:rsid w:val="009B46FB"/>
    <w:rsid w:val="009B47BB"/>
    <w:rsid w:val="009B4945"/>
    <w:rsid w:val="009B4A7D"/>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449"/>
    <w:rsid w:val="009B761D"/>
    <w:rsid w:val="009B795F"/>
    <w:rsid w:val="009B79AD"/>
    <w:rsid w:val="009B7A8A"/>
    <w:rsid w:val="009B7B5E"/>
    <w:rsid w:val="009B7B64"/>
    <w:rsid w:val="009B7E5E"/>
    <w:rsid w:val="009B7F8C"/>
    <w:rsid w:val="009C0065"/>
    <w:rsid w:val="009C032D"/>
    <w:rsid w:val="009C0407"/>
    <w:rsid w:val="009C0650"/>
    <w:rsid w:val="009C0A7B"/>
    <w:rsid w:val="009C0C59"/>
    <w:rsid w:val="009C0CAE"/>
    <w:rsid w:val="009C0CC2"/>
    <w:rsid w:val="009C12A4"/>
    <w:rsid w:val="009C13D2"/>
    <w:rsid w:val="009C1749"/>
    <w:rsid w:val="009C21BD"/>
    <w:rsid w:val="009C22FA"/>
    <w:rsid w:val="009C29D3"/>
    <w:rsid w:val="009C2A6E"/>
    <w:rsid w:val="009C2EA3"/>
    <w:rsid w:val="009C3260"/>
    <w:rsid w:val="009C327D"/>
    <w:rsid w:val="009C3703"/>
    <w:rsid w:val="009C3E06"/>
    <w:rsid w:val="009C3E3E"/>
    <w:rsid w:val="009C4063"/>
    <w:rsid w:val="009C438C"/>
    <w:rsid w:val="009C44AD"/>
    <w:rsid w:val="009C47C4"/>
    <w:rsid w:val="009C4831"/>
    <w:rsid w:val="009C490B"/>
    <w:rsid w:val="009C491C"/>
    <w:rsid w:val="009C50BB"/>
    <w:rsid w:val="009C5B1B"/>
    <w:rsid w:val="009C5DB4"/>
    <w:rsid w:val="009C62E2"/>
    <w:rsid w:val="009C64CD"/>
    <w:rsid w:val="009C661E"/>
    <w:rsid w:val="009C6782"/>
    <w:rsid w:val="009C6AF4"/>
    <w:rsid w:val="009C70E1"/>
    <w:rsid w:val="009C7557"/>
    <w:rsid w:val="009C7721"/>
    <w:rsid w:val="009C7AA8"/>
    <w:rsid w:val="009C7C28"/>
    <w:rsid w:val="009C7E2A"/>
    <w:rsid w:val="009D01C6"/>
    <w:rsid w:val="009D0226"/>
    <w:rsid w:val="009D028F"/>
    <w:rsid w:val="009D04EF"/>
    <w:rsid w:val="009D0E28"/>
    <w:rsid w:val="009D10A9"/>
    <w:rsid w:val="009D1252"/>
    <w:rsid w:val="009D1787"/>
    <w:rsid w:val="009D1826"/>
    <w:rsid w:val="009D1A16"/>
    <w:rsid w:val="009D1AFE"/>
    <w:rsid w:val="009D1B2F"/>
    <w:rsid w:val="009D1CC4"/>
    <w:rsid w:val="009D1CF4"/>
    <w:rsid w:val="009D1EC7"/>
    <w:rsid w:val="009D1FF2"/>
    <w:rsid w:val="009D2001"/>
    <w:rsid w:val="009D20A3"/>
    <w:rsid w:val="009D2630"/>
    <w:rsid w:val="009D2866"/>
    <w:rsid w:val="009D2944"/>
    <w:rsid w:val="009D297A"/>
    <w:rsid w:val="009D2E96"/>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F"/>
    <w:rsid w:val="009D63D7"/>
    <w:rsid w:val="009D6608"/>
    <w:rsid w:val="009D672C"/>
    <w:rsid w:val="009D67D5"/>
    <w:rsid w:val="009D682D"/>
    <w:rsid w:val="009D6924"/>
    <w:rsid w:val="009D6C32"/>
    <w:rsid w:val="009D6E3F"/>
    <w:rsid w:val="009D6E78"/>
    <w:rsid w:val="009D7047"/>
    <w:rsid w:val="009D70A7"/>
    <w:rsid w:val="009D70CE"/>
    <w:rsid w:val="009D756F"/>
    <w:rsid w:val="009D7A9C"/>
    <w:rsid w:val="009D7AA4"/>
    <w:rsid w:val="009D7C31"/>
    <w:rsid w:val="009D7DC6"/>
    <w:rsid w:val="009E0FD8"/>
    <w:rsid w:val="009E105D"/>
    <w:rsid w:val="009E11D8"/>
    <w:rsid w:val="009E132D"/>
    <w:rsid w:val="009E1472"/>
    <w:rsid w:val="009E1B39"/>
    <w:rsid w:val="009E1E9D"/>
    <w:rsid w:val="009E228F"/>
    <w:rsid w:val="009E26B0"/>
    <w:rsid w:val="009E27E8"/>
    <w:rsid w:val="009E292F"/>
    <w:rsid w:val="009E2BC7"/>
    <w:rsid w:val="009E2F3E"/>
    <w:rsid w:val="009E335A"/>
    <w:rsid w:val="009E3765"/>
    <w:rsid w:val="009E3B1F"/>
    <w:rsid w:val="009E3B57"/>
    <w:rsid w:val="009E3DD2"/>
    <w:rsid w:val="009E41E0"/>
    <w:rsid w:val="009E42AD"/>
    <w:rsid w:val="009E43FF"/>
    <w:rsid w:val="009E45CF"/>
    <w:rsid w:val="009E471B"/>
    <w:rsid w:val="009E4865"/>
    <w:rsid w:val="009E4986"/>
    <w:rsid w:val="009E4F33"/>
    <w:rsid w:val="009E4F56"/>
    <w:rsid w:val="009E535C"/>
    <w:rsid w:val="009E5372"/>
    <w:rsid w:val="009E5AFF"/>
    <w:rsid w:val="009E63A9"/>
    <w:rsid w:val="009E65D1"/>
    <w:rsid w:val="009E6890"/>
    <w:rsid w:val="009E6C9C"/>
    <w:rsid w:val="009E6CD6"/>
    <w:rsid w:val="009E6D53"/>
    <w:rsid w:val="009E6E7B"/>
    <w:rsid w:val="009E7036"/>
    <w:rsid w:val="009E71C6"/>
    <w:rsid w:val="009E7CF5"/>
    <w:rsid w:val="009E7D4C"/>
    <w:rsid w:val="009F0129"/>
    <w:rsid w:val="009F019F"/>
    <w:rsid w:val="009F03D6"/>
    <w:rsid w:val="009F0499"/>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27DA"/>
    <w:rsid w:val="009F30FD"/>
    <w:rsid w:val="009F327B"/>
    <w:rsid w:val="009F333F"/>
    <w:rsid w:val="009F3823"/>
    <w:rsid w:val="009F3ADC"/>
    <w:rsid w:val="009F3C1B"/>
    <w:rsid w:val="009F3C86"/>
    <w:rsid w:val="009F3E06"/>
    <w:rsid w:val="009F40AF"/>
    <w:rsid w:val="009F44C5"/>
    <w:rsid w:val="009F451F"/>
    <w:rsid w:val="009F46EC"/>
    <w:rsid w:val="009F4948"/>
    <w:rsid w:val="009F504F"/>
    <w:rsid w:val="009F5476"/>
    <w:rsid w:val="009F5582"/>
    <w:rsid w:val="009F55B6"/>
    <w:rsid w:val="009F5832"/>
    <w:rsid w:val="009F59B8"/>
    <w:rsid w:val="009F5C84"/>
    <w:rsid w:val="009F5EF8"/>
    <w:rsid w:val="009F623E"/>
    <w:rsid w:val="009F68C6"/>
    <w:rsid w:val="009F692A"/>
    <w:rsid w:val="009F69E1"/>
    <w:rsid w:val="009F6B88"/>
    <w:rsid w:val="009F6C45"/>
    <w:rsid w:val="009F6E15"/>
    <w:rsid w:val="009F6F79"/>
    <w:rsid w:val="009F702A"/>
    <w:rsid w:val="009F7064"/>
    <w:rsid w:val="009F73A0"/>
    <w:rsid w:val="009F73D9"/>
    <w:rsid w:val="009F7AC6"/>
    <w:rsid w:val="00A0013F"/>
    <w:rsid w:val="00A00569"/>
    <w:rsid w:val="00A00D40"/>
    <w:rsid w:val="00A00D80"/>
    <w:rsid w:val="00A00F01"/>
    <w:rsid w:val="00A00F3E"/>
    <w:rsid w:val="00A01067"/>
    <w:rsid w:val="00A01424"/>
    <w:rsid w:val="00A0145A"/>
    <w:rsid w:val="00A01519"/>
    <w:rsid w:val="00A01572"/>
    <w:rsid w:val="00A016A5"/>
    <w:rsid w:val="00A016A6"/>
    <w:rsid w:val="00A0197B"/>
    <w:rsid w:val="00A01A57"/>
    <w:rsid w:val="00A01E30"/>
    <w:rsid w:val="00A02044"/>
    <w:rsid w:val="00A02384"/>
    <w:rsid w:val="00A023F2"/>
    <w:rsid w:val="00A027A4"/>
    <w:rsid w:val="00A02E18"/>
    <w:rsid w:val="00A02F71"/>
    <w:rsid w:val="00A02FDD"/>
    <w:rsid w:val="00A033DE"/>
    <w:rsid w:val="00A0358B"/>
    <w:rsid w:val="00A03668"/>
    <w:rsid w:val="00A0373F"/>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9F2"/>
    <w:rsid w:val="00A06D15"/>
    <w:rsid w:val="00A06D2A"/>
    <w:rsid w:val="00A06D33"/>
    <w:rsid w:val="00A06F89"/>
    <w:rsid w:val="00A071E3"/>
    <w:rsid w:val="00A07268"/>
    <w:rsid w:val="00A07382"/>
    <w:rsid w:val="00A074C6"/>
    <w:rsid w:val="00A07937"/>
    <w:rsid w:val="00A07ADB"/>
    <w:rsid w:val="00A07B2A"/>
    <w:rsid w:val="00A07E64"/>
    <w:rsid w:val="00A10145"/>
    <w:rsid w:val="00A101A7"/>
    <w:rsid w:val="00A102B2"/>
    <w:rsid w:val="00A103C4"/>
    <w:rsid w:val="00A1040B"/>
    <w:rsid w:val="00A106DE"/>
    <w:rsid w:val="00A10A1E"/>
    <w:rsid w:val="00A10A86"/>
    <w:rsid w:val="00A10B8E"/>
    <w:rsid w:val="00A10BA3"/>
    <w:rsid w:val="00A10C8C"/>
    <w:rsid w:val="00A112BB"/>
    <w:rsid w:val="00A11537"/>
    <w:rsid w:val="00A11566"/>
    <w:rsid w:val="00A11783"/>
    <w:rsid w:val="00A11A51"/>
    <w:rsid w:val="00A11D16"/>
    <w:rsid w:val="00A120A7"/>
    <w:rsid w:val="00A120B0"/>
    <w:rsid w:val="00A121C4"/>
    <w:rsid w:val="00A1228E"/>
    <w:rsid w:val="00A122F1"/>
    <w:rsid w:val="00A125CC"/>
    <w:rsid w:val="00A12711"/>
    <w:rsid w:val="00A129EF"/>
    <w:rsid w:val="00A12A02"/>
    <w:rsid w:val="00A12ACC"/>
    <w:rsid w:val="00A12EA8"/>
    <w:rsid w:val="00A13015"/>
    <w:rsid w:val="00A132A9"/>
    <w:rsid w:val="00A132E9"/>
    <w:rsid w:val="00A133A6"/>
    <w:rsid w:val="00A135D0"/>
    <w:rsid w:val="00A13B3F"/>
    <w:rsid w:val="00A13E91"/>
    <w:rsid w:val="00A14159"/>
    <w:rsid w:val="00A144C9"/>
    <w:rsid w:val="00A14A28"/>
    <w:rsid w:val="00A14C65"/>
    <w:rsid w:val="00A14D42"/>
    <w:rsid w:val="00A14DA8"/>
    <w:rsid w:val="00A14F7A"/>
    <w:rsid w:val="00A159BA"/>
    <w:rsid w:val="00A15B4E"/>
    <w:rsid w:val="00A15E55"/>
    <w:rsid w:val="00A15FE8"/>
    <w:rsid w:val="00A161C3"/>
    <w:rsid w:val="00A1633E"/>
    <w:rsid w:val="00A164BA"/>
    <w:rsid w:val="00A16564"/>
    <w:rsid w:val="00A16861"/>
    <w:rsid w:val="00A169EC"/>
    <w:rsid w:val="00A16A6C"/>
    <w:rsid w:val="00A16C3E"/>
    <w:rsid w:val="00A16C68"/>
    <w:rsid w:val="00A17046"/>
    <w:rsid w:val="00A17120"/>
    <w:rsid w:val="00A175FC"/>
    <w:rsid w:val="00A17881"/>
    <w:rsid w:val="00A17912"/>
    <w:rsid w:val="00A17ABF"/>
    <w:rsid w:val="00A17B50"/>
    <w:rsid w:val="00A17DBC"/>
    <w:rsid w:val="00A17F77"/>
    <w:rsid w:val="00A203EB"/>
    <w:rsid w:val="00A2052A"/>
    <w:rsid w:val="00A20EA0"/>
    <w:rsid w:val="00A211CC"/>
    <w:rsid w:val="00A21306"/>
    <w:rsid w:val="00A21554"/>
    <w:rsid w:val="00A21600"/>
    <w:rsid w:val="00A217B8"/>
    <w:rsid w:val="00A2190F"/>
    <w:rsid w:val="00A21968"/>
    <w:rsid w:val="00A219B1"/>
    <w:rsid w:val="00A21BDE"/>
    <w:rsid w:val="00A21E0F"/>
    <w:rsid w:val="00A228E1"/>
    <w:rsid w:val="00A22A8C"/>
    <w:rsid w:val="00A22B58"/>
    <w:rsid w:val="00A22F0F"/>
    <w:rsid w:val="00A2304A"/>
    <w:rsid w:val="00A230EB"/>
    <w:rsid w:val="00A2318C"/>
    <w:rsid w:val="00A23611"/>
    <w:rsid w:val="00A23A21"/>
    <w:rsid w:val="00A23CFF"/>
    <w:rsid w:val="00A23D4D"/>
    <w:rsid w:val="00A23E91"/>
    <w:rsid w:val="00A240EB"/>
    <w:rsid w:val="00A24268"/>
    <w:rsid w:val="00A24367"/>
    <w:rsid w:val="00A24565"/>
    <w:rsid w:val="00A24582"/>
    <w:rsid w:val="00A2487D"/>
    <w:rsid w:val="00A24945"/>
    <w:rsid w:val="00A249A9"/>
    <w:rsid w:val="00A24DC5"/>
    <w:rsid w:val="00A24F99"/>
    <w:rsid w:val="00A256B2"/>
    <w:rsid w:val="00A25A71"/>
    <w:rsid w:val="00A25D8C"/>
    <w:rsid w:val="00A26459"/>
    <w:rsid w:val="00A26636"/>
    <w:rsid w:val="00A266B1"/>
    <w:rsid w:val="00A268D8"/>
    <w:rsid w:val="00A26E7E"/>
    <w:rsid w:val="00A2734A"/>
    <w:rsid w:val="00A27F46"/>
    <w:rsid w:val="00A300D5"/>
    <w:rsid w:val="00A3028B"/>
    <w:rsid w:val="00A304A5"/>
    <w:rsid w:val="00A30597"/>
    <w:rsid w:val="00A3064F"/>
    <w:rsid w:val="00A30B4D"/>
    <w:rsid w:val="00A30C63"/>
    <w:rsid w:val="00A30E1F"/>
    <w:rsid w:val="00A30E66"/>
    <w:rsid w:val="00A30E93"/>
    <w:rsid w:val="00A30FEA"/>
    <w:rsid w:val="00A3171B"/>
    <w:rsid w:val="00A317EA"/>
    <w:rsid w:val="00A319E6"/>
    <w:rsid w:val="00A31DD7"/>
    <w:rsid w:val="00A31FF9"/>
    <w:rsid w:val="00A323AD"/>
    <w:rsid w:val="00A32520"/>
    <w:rsid w:val="00A328D6"/>
    <w:rsid w:val="00A330C9"/>
    <w:rsid w:val="00A3313F"/>
    <w:rsid w:val="00A3335C"/>
    <w:rsid w:val="00A3346F"/>
    <w:rsid w:val="00A33563"/>
    <w:rsid w:val="00A335C5"/>
    <w:rsid w:val="00A33900"/>
    <w:rsid w:val="00A33963"/>
    <w:rsid w:val="00A33BE5"/>
    <w:rsid w:val="00A33EBC"/>
    <w:rsid w:val="00A34145"/>
    <w:rsid w:val="00A341E6"/>
    <w:rsid w:val="00A3447A"/>
    <w:rsid w:val="00A34504"/>
    <w:rsid w:val="00A34600"/>
    <w:rsid w:val="00A3474B"/>
    <w:rsid w:val="00A34793"/>
    <w:rsid w:val="00A347F2"/>
    <w:rsid w:val="00A34D0F"/>
    <w:rsid w:val="00A34F79"/>
    <w:rsid w:val="00A3513C"/>
    <w:rsid w:val="00A3545F"/>
    <w:rsid w:val="00A35470"/>
    <w:rsid w:val="00A356B6"/>
    <w:rsid w:val="00A35774"/>
    <w:rsid w:val="00A3580F"/>
    <w:rsid w:val="00A35B80"/>
    <w:rsid w:val="00A36061"/>
    <w:rsid w:val="00A36128"/>
    <w:rsid w:val="00A361FA"/>
    <w:rsid w:val="00A36993"/>
    <w:rsid w:val="00A36C0F"/>
    <w:rsid w:val="00A36C81"/>
    <w:rsid w:val="00A36FD4"/>
    <w:rsid w:val="00A37B87"/>
    <w:rsid w:val="00A37F89"/>
    <w:rsid w:val="00A4059D"/>
    <w:rsid w:val="00A405DE"/>
    <w:rsid w:val="00A411DF"/>
    <w:rsid w:val="00A411EF"/>
    <w:rsid w:val="00A415C5"/>
    <w:rsid w:val="00A4163E"/>
    <w:rsid w:val="00A416AD"/>
    <w:rsid w:val="00A41736"/>
    <w:rsid w:val="00A41743"/>
    <w:rsid w:val="00A41901"/>
    <w:rsid w:val="00A41A7A"/>
    <w:rsid w:val="00A41CA8"/>
    <w:rsid w:val="00A42585"/>
    <w:rsid w:val="00A42B88"/>
    <w:rsid w:val="00A42BF7"/>
    <w:rsid w:val="00A42C63"/>
    <w:rsid w:val="00A42E07"/>
    <w:rsid w:val="00A42EAF"/>
    <w:rsid w:val="00A42ECB"/>
    <w:rsid w:val="00A4306D"/>
    <w:rsid w:val="00A432F3"/>
    <w:rsid w:val="00A435DB"/>
    <w:rsid w:val="00A43A07"/>
    <w:rsid w:val="00A43D10"/>
    <w:rsid w:val="00A43E39"/>
    <w:rsid w:val="00A43E9E"/>
    <w:rsid w:val="00A4426A"/>
    <w:rsid w:val="00A4437F"/>
    <w:rsid w:val="00A443E4"/>
    <w:rsid w:val="00A44475"/>
    <w:rsid w:val="00A44713"/>
    <w:rsid w:val="00A44774"/>
    <w:rsid w:val="00A44B91"/>
    <w:rsid w:val="00A45FF7"/>
    <w:rsid w:val="00A4627F"/>
    <w:rsid w:val="00A4647E"/>
    <w:rsid w:val="00A46593"/>
    <w:rsid w:val="00A468D2"/>
    <w:rsid w:val="00A47019"/>
    <w:rsid w:val="00A4717F"/>
    <w:rsid w:val="00A4752B"/>
    <w:rsid w:val="00A479D3"/>
    <w:rsid w:val="00A501A8"/>
    <w:rsid w:val="00A501DE"/>
    <w:rsid w:val="00A50378"/>
    <w:rsid w:val="00A50506"/>
    <w:rsid w:val="00A506B7"/>
    <w:rsid w:val="00A5071E"/>
    <w:rsid w:val="00A509C1"/>
    <w:rsid w:val="00A50B02"/>
    <w:rsid w:val="00A50CC7"/>
    <w:rsid w:val="00A50D52"/>
    <w:rsid w:val="00A511D5"/>
    <w:rsid w:val="00A513DC"/>
    <w:rsid w:val="00A51656"/>
    <w:rsid w:val="00A51A7B"/>
    <w:rsid w:val="00A51AC2"/>
    <w:rsid w:val="00A51DE2"/>
    <w:rsid w:val="00A5200D"/>
    <w:rsid w:val="00A52419"/>
    <w:rsid w:val="00A524DB"/>
    <w:rsid w:val="00A52DE9"/>
    <w:rsid w:val="00A52F4A"/>
    <w:rsid w:val="00A5311F"/>
    <w:rsid w:val="00A53304"/>
    <w:rsid w:val="00A53400"/>
    <w:rsid w:val="00A53768"/>
    <w:rsid w:val="00A53A59"/>
    <w:rsid w:val="00A53AC9"/>
    <w:rsid w:val="00A53C2B"/>
    <w:rsid w:val="00A53FC5"/>
    <w:rsid w:val="00A54196"/>
    <w:rsid w:val="00A54275"/>
    <w:rsid w:val="00A5430D"/>
    <w:rsid w:val="00A54362"/>
    <w:rsid w:val="00A5448A"/>
    <w:rsid w:val="00A54509"/>
    <w:rsid w:val="00A54996"/>
    <w:rsid w:val="00A54D44"/>
    <w:rsid w:val="00A55221"/>
    <w:rsid w:val="00A5549A"/>
    <w:rsid w:val="00A554D9"/>
    <w:rsid w:val="00A55A96"/>
    <w:rsid w:val="00A55B72"/>
    <w:rsid w:val="00A55DA3"/>
    <w:rsid w:val="00A560FA"/>
    <w:rsid w:val="00A562CE"/>
    <w:rsid w:val="00A56BF4"/>
    <w:rsid w:val="00A56EB8"/>
    <w:rsid w:val="00A56ED9"/>
    <w:rsid w:val="00A5740B"/>
    <w:rsid w:val="00A57463"/>
    <w:rsid w:val="00A57578"/>
    <w:rsid w:val="00A57594"/>
    <w:rsid w:val="00A575FA"/>
    <w:rsid w:val="00A57ABE"/>
    <w:rsid w:val="00A57BD5"/>
    <w:rsid w:val="00A57DED"/>
    <w:rsid w:val="00A57E87"/>
    <w:rsid w:val="00A57F21"/>
    <w:rsid w:val="00A60716"/>
    <w:rsid w:val="00A60AEA"/>
    <w:rsid w:val="00A60BC1"/>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30BA"/>
    <w:rsid w:val="00A636D4"/>
    <w:rsid w:val="00A63861"/>
    <w:rsid w:val="00A63CF8"/>
    <w:rsid w:val="00A63D02"/>
    <w:rsid w:val="00A63DE0"/>
    <w:rsid w:val="00A63EA4"/>
    <w:rsid w:val="00A643D1"/>
    <w:rsid w:val="00A647BA"/>
    <w:rsid w:val="00A64F37"/>
    <w:rsid w:val="00A65150"/>
    <w:rsid w:val="00A65219"/>
    <w:rsid w:val="00A6542D"/>
    <w:rsid w:val="00A65744"/>
    <w:rsid w:val="00A65A27"/>
    <w:rsid w:val="00A65BD8"/>
    <w:rsid w:val="00A65F79"/>
    <w:rsid w:val="00A6645C"/>
    <w:rsid w:val="00A66982"/>
    <w:rsid w:val="00A66A71"/>
    <w:rsid w:val="00A66C52"/>
    <w:rsid w:val="00A66CAF"/>
    <w:rsid w:val="00A66F71"/>
    <w:rsid w:val="00A6753E"/>
    <w:rsid w:val="00A6763D"/>
    <w:rsid w:val="00A676B2"/>
    <w:rsid w:val="00A67A11"/>
    <w:rsid w:val="00A67C04"/>
    <w:rsid w:val="00A67E7E"/>
    <w:rsid w:val="00A67EBC"/>
    <w:rsid w:val="00A7050A"/>
    <w:rsid w:val="00A70E71"/>
    <w:rsid w:val="00A71236"/>
    <w:rsid w:val="00A7166A"/>
    <w:rsid w:val="00A719AD"/>
    <w:rsid w:val="00A71CA5"/>
    <w:rsid w:val="00A71F27"/>
    <w:rsid w:val="00A72008"/>
    <w:rsid w:val="00A72397"/>
    <w:rsid w:val="00A723C9"/>
    <w:rsid w:val="00A72638"/>
    <w:rsid w:val="00A729F4"/>
    <w:rsid w:val="00A72BE7"/>
    <w:rsid w:val="00A72DD5"/>
    <w:rsid w:val="00A72FDB"/>
    <w:rsid w:val="00A731E4"/>
    <w:rsid w:val="00A7322B"/>
    <w:rsid w:val="00A73344"/>
    <w:rsid w:val="00A733A6"/>
    <w:rsid w:val="00A733D3"/>
    <w:rsid w:val="00A7353D"/>
    <w:rsid w:val="00A7381D"/>
    <w:rsid w:val="00A73928"/>
    <w:rsid w:val="00A73930"/>
    <w:rsid w:val="00A73EA3"/>
    <w:rsid w:val="00A741B3"/>
    <w:rsid w:val="00A7421D"/>
    <w:rsid w:val="00A74455"/>
    <w:rsid w:val="00A746BF"/>
    <w:rsid w:val="00A746D7"/>
    <w:rsid w:val="00A74824"/>
    <w:rsid w:val="00A74904"/>
    <w:rsid w:val="00A74A5D"/>
    <w:rsid w:val="00A7500E"/>
    <w:rsid w:val="00A754B5"/>
    <w:rsid w:val="00A75504"/>
    <w:rsid w:val="00A755FA"/>
    <w:rsid w:val="00A75688"/>
    <w:rsid w:val="00A756D0"/>
    <w:rsid w:val="00A75783"/>
    <w:rsid w:val="00A75900"/>
    <w:rsid w:val="00A75943"/>
    <w:rsid w:val="00A75E0D"/>
    <w:rsid w:val="00A75EAE"/>
    <w:rsid w:val="00A76102"/>
    <w:rsid w:val="00A765F4"/>
    <w:rsid w:val="00A76602"/>
    <w:rsid w:val="00A768FB"/>
    <w:rsid w:val="00A76949"/>
    <w:rsid w:val="00A76ACB"/>
    <w:rsid w:val="00A76B5A"/>
    <w:rsid w:val="00A76EE2"/>
    <w:rsid w:val="00A76FFB"/>
    <w:rsid w:val="00A7714B"/>
    <w:rsid w:val="00A771A7"/>
    <w:rsid w:val="00A775DF"/>
    <w:rsid w:val="00A775ED"/>
    <w:rsid w:val="00A7769E"/>
    <w:rsid w:val="00A77C32"/>
    <w:rsid w:val="00A77FAF"/>
    <w:rsid w:val="00A77FFC"/>
    <w:rsid w:val="00A80527"/>
    <w:rsid w:val="00A809E8"/>
    <w:rsid w:val="00A80F94"/>
    <w:rsid w:val="00A80FC0"/>
    <w:rsid w:val="00A81138"/>
    <w:rsid w:val="00A819AA"/>
    <w:rsid w:val="00A81AAD"/>
    <w:rsid w:val="00A81B0A"/>
    <w:rsid w:val="00A82072"/>
    <w:rsid w:val="00A82380"/>
    <w:rsid w:val="00A82505"/>
    <w:rsid w:val="00A82A56"/>
    <w:rsid w:val="00A82AB5"/>
    <w:rsid w:val="00A83189"/>
    <w:rsid w:val="00A8321C"/>
    <w:rsid w:val="00A834AB"/>
    <w:rsid w:val="00A834E6"/>
    <w:rsid w:val="00A8350C"/>
    <w:rsid w:val="00A8359C"/>
    <w:rsid w:val="00A83B4C"/>
    <w:rsid w:val="00A83DEC"/>
    <w:rsid w:val="00A844D5"/>
    <w:rsid w:val="00A847F8"/>
    <w:rsid w:val="00A848CC"/>
    <w:rsid w:val="00A84A65"/>
    <w:rsid w:val="00A84F0B"/>
    <w:rsid w:val="00A8507E"/>
    <w:rsid w:val="00A855C9"/>
    <w:rsid w:val="00A857E9"/>
    <w:rsid w:val="00A85A24"/>
    <w:rsid w:val="00A85B2A"/>
    <w:rsid w:val="00A85E91"/>
    <w:rsid w:val="00A860AE"/>
    <w:rsid w:val="00A86133"/>
    <w:rsid w:val="00A861C7"/>
    <w:rsid w:val="00A8699C"/>
    <w:rsid w:val="00A86B1C"/>
    <w:rsid w:val="00A86E89"/>
    <w:rsid w:val="00A86F56"/>
    <w:rsid w:val="00A86FB0"/>
    <w:rsid w:val="00A86FD6"/>
    <w:rsid w:val="00A87266"/>
    <w:rsid w:val="00A87905"/>
    <w:rsid w:val="00A87DF1"/>
    <w:rsid w:val="00A87EC3"/>
    <w:rsid w:val="00A9047B"/>
    <w:rsid w:val="00A905D7"/>
    <w:rsid w:val="00A907E3"/>
    <w:rsid w:val="00A90ACC"/>
    <w:rsid w:val="00A90BA9"/>
    <w:rsid w:val="00A90F6A"/>
    <w:rsid w:val="00A91199"/>
    <w:rsid w:val="00A9138F"/>
    <w:rsid w:val="00A9140F"/>
    <w:rsid w:val="00A91909"/>
    <w:rsid w:val="00A919FF"/>
    <w:rsid w:val="00A91B4B"/>
    <w:rsid w:val="00A91C79"/>
    <w:rsid w:val="00A91D59"/>
    <w:rsid w:val="00A91DAF"/>
    <w:rsid w:val="00A91DD4"/>
    <w:rsid w:val="00A91FF3"/>
    <w:rsid w:val="00A921B0"/>
    <w:rsid w:val="00A9231D"/>
    <w:rsid w:val="00A9260C"/>
    <w:rsid w:val="00A9268C"/>
    <w:rsid w:val="00A9270C"/>
    <w:rsid w:val="00A92755"/>
    <w:rsid w:val="00A93028"/>
    <w:rsid w:val="00A93867"/>
    <w:rsid w:val="00A939A3"/>
    <w:rsid w:val="00A93F60"/>
    <w:rsid w:val="00A94293"/>
    <w:rsid w:val="00A9445F"/>
    <w:rsid w:val="00A944B7"/>
    <w:rsid w:val="00A94534"/>
    <w:rsid w:val="00A946B0"/>
    <w:rsid w:val="00A94769"/>
    <w:rsid w:val="00A947CC"/>
    <w:rsid w:val="00A948FD"/>
    <w:rsid w:val="00A94949"/>
    <w:rsid w:val="00A949A9"/>
    <w:rsid w:val="00A94D88"/>
    <w:rsid w:val="00A94E85"/>
    <w:rsid w:val="00A94ECA"/>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7F6"/>
    <w:rsid w:val="00AA1820"/>
    <w:rsid w:val="00AA1A2F"/>
    <w:rsid w:val="00AA209F"/>
    <w:rsid w:val="00AA2D31"/>
    <w:rsid w:val="00AA2E9D"/>
    <w:rsid w:val="00AA3190"/>
    <w:rsid w:val="00AA35C0"/>
    <w:rsid w:val="00AA3880"/>
    <w:rsid w:val="00AA3C2F"/>
    <w:rsid w:val="00AA3D7D"/>
    <w:rsid w:val="00AA3ED1"/>
    <w:rsid w:val="00AA40CD"/>
    <w:rsid w:val="00AA41BF"/>
    <w:rsid w:val="00AA4370"/>
    <w:rsid w:val="00AA4499"/>
    <w:rsid w:val="00AA4AE8"/>
    <w:rsid w:val="00AA4B5A"/>
    <w:rsid w:val="00AA4B6E"/>
    <w:rsid w:val="00AA5234"/>
    <w:rsid w:val="00AA5287"/>
    <w:rsid w:val="00AA5422"/>
    <w:rsid w:val="00AA56AA"/>
    <w:rsid w:val="00AA5701"/>
    <w:rsid w:val="00AA5A2B"/>
    <w:rsid w:val="00AA5D2E"/>
    <w:rsid w:val="00AA5E6D"/>
    <w:rsid w:val="00AA5E7F"/>
    <w:rsid w:val="00AA5E96"/>
    <w:rsid w:val="00AA5EB3"/>
    <w:rsid w:val="00AA62E2"/>
    <w:rsid w:val="00AA63EA"/>
    <w:rsid w:val="00AA64B3"/>
    <w:rsid w:val="00AA64BC"/>
    <w:rsid w:val="00AA669E"/>
    <w:rsid w:val="00AA6DB6"/>
    <w:rsid w:val="00AA712A"/>
    <w:rsid w:val="00AA728A"/>
    <w:rsid w:val="00AA72C2"/>
    <w:rsid w:val="00AA7438"/>
    <w:rsid w:val="00AA74F5"/>
    <w:rsid w:val="00AA7819"/>
    <w:rsid w:val="00AA78C5"/>
    <w:rsid w:val="00AA795C"/>
    <w:rsid w:val="00AA7AC5"/>
    <w:rsid w:val="00AA7D30"/>
    <w:rsid w:val="00AA7F42"/>
    <w:rsid w:val="00AB01F7"/>
    <w:rsid w:val="00AB09C2"/>
    <w:rsid w:val="00AB0C09"/>
    <w:rsid w:val="00AB0CF8"/>
    <w:rsid w:val="00AB1324"/>
    <w:rsid w:val="00AB143E"/>
    <w:rsid w:val="00AB1606"/>
    <w:rsid w:val="00AB1BF2"/>
    <w:rsid w:val="00AB21DB"/>
    <w:rsid w:val="00AB247E"/>
    <w:rsid w:val="00AB2585"/>
    <w:rsid w:val="00AB2879"/>
    <w:rsid w:val="00AB29C8"/>
    <w:rsid w:val="00AB2B3D"/>
    <w:rsid w:val="00AB2B8F"/>
    <w:rsid w:val="00AB2EF7"/>
    <w:rsid w:val="00AB307A"/>
    <w:rsid w:val="00AB3572"/>
    <w:rsid w:val="00AB3648"/>
    <w:rsid w:val="00AB36C9"/>
    <w:rsid w:val="00AB3854"/>
    <w:rsid w:val="00AB3E6A"/>
    <w:rsid w:val="00AB43BC"/>
    <w:rsid w:val="00AB46CC"/>
    <w:rsid w:val="00AB49F9"/>
    <w:rsid w:val="00AB4B88"/>
    <w:rsid w:val="00AB54FA"/>
    <w:rsid w:val="00AB589E"/>
    <w:rsid w:val="00AB5E81"/>
    <w:rsid w:val="00AB6025"/>
    <w:rsid w:val="00AB609A"/>
    <w:rsid w:val="00AB68BD"/>
    <w:rsid w:val="00AB6928"/>
    <w:rsid w:val="00AB6BCF"/>
    <w:rsid w:val="00AB6C1D"/>
    <w:rsid w:val="00AB6C5D"/>
    <w:rsid w:val="00AB6E01"/>
    <w:rsid w:val="00AB6ED3"/>
    <w:rsid w:val="00AB6F56"/>
    <w:rsid w:val="00AB7375"/>
    <w:rsid w:val="00AB764C"/>
    <w:rsid w:val="00AB7700"/>
    <w:rsid w:val="00AB7719"/>
    <w:rsid w:val="00AB799A"/>
    <w:rsid w:val="00AB7B1A"/>
    <w:rsid w:val="00AC061A"/>
    <w:rsid w:val="00AC0640"/>
    <w:rsid w:val="00AC06A8"/>
    <w:rsid w:val="00AC0B41"/>
    <w:rsid w:val="00AC1631"/>
    <w:rsid w:val="00AC16EF"/>
    <w:rsid w:val="00AC1B6C"/>
    <w:rsid w:val="00AC1C68"/>
    <w:rsid w:val="00AC20D3"/>
    <w:rsid w:val="00AC24AE"/>
    <w:rsid w:val="00AC2520"/>
    <w:rsid w:val="00AC25EC"/>
    <w:rsid w:val="00AC2998"/>
    <w:rsid w:val="00AC2A93"/>
    <w:rsid w:val="00AC344F"/>
    <w:rsid w:val="00AC34F9"/>
    <w:rsid w:val="00AC3525"/>
    <w:rsid w:val="00AC382C"/>
    <w:rsid w:val="00AC3B40"/>
    <w:rsid w:val="00AC3EA2"/>
    <w:rsid w:val="00AC3FE0"/>
    <w:rsid w:val="00AC41A4"/>
    <w:rsid w:val="00AC4B97"/>
    <w:rsid w:val="00AC4E4C"/>
    <w:rsid w:val="00AC4E9A"/>
    <w:rsid w:val="00AC5261"/>
    <w:rsid w:val="00AC5650"/>
    <w:rsid w:val="00AC565E"/>
    <w:rsid w:val="00AC56A5"/>
    <w:rsid w:val="00AC57AC"/>
    <w:rsid w:val="00AC5BAB"/>
    <w:rsid w:val="00AC5C43"/>
    <w:rsid w:val="00AC5F5A"/>
    <w:rsid w:val="00AC5FA3"/>
    <w:rsid w:val="00AC6293"/>
    <w:rsid w:val="00AC63DA"/>
    <w:rsid w:val="00AC64A2"/>
    <w:rsid w:val="00AC6666"/>
    <w:rsid w:val="00AC6B30"/>
    <w:rsid w:val="00AC6B38"/>
    <w:rsid w:val="00AC6CD3"/>
    <w:rsid w:val="00AC76CF"/>
    <w:rsid w:val="00AC785F"/>
    <w:rsid w:val="00AD0010"/>
    <w:rsid w:val="00AD016D"/>
    <w:rsid w:val="00AD021E"/>
    <w:rsid w:val="00AD036A"/>
    <w:rsid w:val="00AD05A2"/>
    <w:rsid w:val="00AD0860"/>
    <w:rsid w:val="00AD09CA"/>
    <w:rsid w:val="00AD0B4A"/>
    <w:rsid w:val="00AD0ED5"/>
    <w:rsid w:val="00AD0F49"/>
    <w:rsid w:val="00AD1275"/>
    <w:rsid w:val="00AD1AFC"/>
    <w:rsid w:val="00AD1E5A"/>
    <w:rsid w:val="00AD1EF0"/>
    <w:rsid w:val="00AD237F"/>
    <w:rsid w:val="00AD2519"/>
    <w:rsid w:val="00AD29B8"/>
    <w:rsid w:val="00AD2F14"/>
    <w:rsid w:val="00AD3120"/>
    <w:rsid w:val="00AD342C"/>
    <w:rsid w:val="00AD34C3"/>
    <w:rsid w:val="00AD3C67"/>
    <w:rsid w:val="00AD3DEA"/>
    <w:rsid w:val="00AD4013"/>
    <w:rsid w:val="00AD412A"/>
    <w:rsid w:val="00AD43E3"/>
    <w:rsid w:val="00AD43FD"/>
    <w:rsid w:val="00AD46CB"/>
    <w:rsid w:val="00AD4922"/>
    <w:rsid w:val="00AD4A92"/>
    <w:rsid w:val="00AD4B32"/>
    <w:rsid w:val="00AD4CEE"/>
    <w:rsid w:val="00AD4E54"/>
    <w:rsid w:val="00AD4FB0"/>
    <w:rsid w:val="00AD50CB"/>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C74"/>
    <w:rsid w:val="00AD7D73"/>
    <w:rsid w:val="00AE029B"/>
    <w:rsid w:val="00AE02EC"/>
    <w:rsid w:val="00AE060A"/>
    <w:rsid w:val="00AE0991"/>
    <w:rsid w:val="00AE0ABC"/>
    <w:rsid w:val="00AE0EF8"/>
    <w:rsid w:val="00AE0F1E"/>
    <w:rsid w:val="00AE10CE"/>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D7"/>
    <w:rsid w:val="00AE3F67"/>
    <w:rsid w:val="00AE4647"/>
    <w:rsid w:val="00AE4765"/>
    <w:rsid w:val="00AE483C"/>
    <w:rsid w:val="00AE48F7"/>
    <w:rsid w:val="00AE4A91"/>
    <w:rsid w:val="00AE5206"/>
    <w:rsid w:val="00AE53A4"/>
    <w:rsid w:val="00AE5702"/>
    <w:rsid w:val="00AE5713"/>
    <w:rsid w:val="00AE5B8D"/>
    <w:rsid w:val="00AE5CB4"/>
    <w:rsid w:val="00AE5CC8"/>
    <w:rsid w:val="00AE5E5C"/>
    <w:rsid w:val="00AE5F50"/>
    <w:rsid w:val="00AE5FFD"/>
    <w:rsid w:val="00AE62A8"/>
    <w:rsid w:val="00AE633E"/>
    <w:rsid w:val="00AE674D"/>
    <w:rsid w:val="00AE6753"/>
    <w:rsid w:val="00AE687E"/>
    <w:rsid w:val="00AE68CD"/>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F0177"/>
    <w:rsid w:val="00AF0470"/>
    <w:rsid w:val="00AF04B3"/>
    <w:rsid w:val="00AF0C25"/>
    <w:rsid w:val="00AF0DFA"/>
    <w:rsid w:val="00AF0E66"/>
    <w:rsid w:val="00AF1083"/>
    <w:rsid w:val="00AF12C4"/>
    <w:rsid w:val="00AF1A0E"/>
    <w:rsid w:val="00AF1D96"/>
    <w:rsid w:val="00AF1E12"/>
    <w:rsid w:val="00AF2199"/>
    <w:rsid w:val="00AF21CE"/>
    <w:rsid w:val="00AF25ED"/>
    <w:rsid w:val="00AF2631"/>
    <w:rsid w:val="00AF2856"/>
    <w:rsid w:val="00AF286B"/>
    <w:rsid w:val="00AF2F95"/>
    <w:rsid w:val="00AF3251"/>
    <w:rsid w:val="00AF34E6"/>
    <w:rsid w:val="00AF38B1"/>
    <w:rsid w:val="00AF3EC1"/>
    <w:rsid w:val="00AF4043"/>
    <w:rsid w:val="00AF43FD"/>
    <w:rsid w:val="00AF4476"/>
    <w:rsid w:val="00AF460F"/>
    <w:rsid w:val="00AF4902"/>
    <w:rsid w:val="00AF5C07"/>
    <w:rsid w:val="00AF5CA3"/>
    <w:rsid w:val="00AF6038"/>
    <w:rsid w:val="00AF6274"/>
    <w:rsid w:val="00AF65F6"/>
    <w:rsid w:val="00AF6B52"/>
    <w:rsid w:val="00AF6B7E"/>
    <w:rsid w:val="00AF6F22"/>
    <w:rsid w:val="00AF738E"/>
    <w:rsid w:val="00AF74F3"/>
    <w:rsid w:val="00AF7E05"/>
    <w:rsid w:val="00B0015D"/>
    <w:rsid w:val="00B00C07"/>
    <w:rsid w:val="00B00DFF"/>
    <w:rsid w:val="00B01511"/>
    <w:rsid w:val="00B01826"/>
    <w:rsid w:val="00B01D43"/>
    <w:rsid w:val="00B01FA0"/>
    <w:rsid w:val="00B020B6"/>
    <w:rsid w:val="00B0233F"/>
    <w:rsid w:val="00B023A7"/>
    <w:rsid w:val="00B027C7"/>
    <w:rsid w:val="00B02A07"/>
    <w:rsid w:val="00B02E77"/>
    <w:rsid w:val="00B02EE8"/>
    <w:rsid w:val="00B02FAC"/>
    <w:rsid w:val="00B032EF"/>
    <w:rsid w:val="00B03381"/>
    <w:rsid w:val="00B033D5"/>
    <w:rsid w:val="00B0377A"/>
    <w:rsid w:val="00B0386D"/>
    <w:rsid w:val="00B039E6"/>
    <w:rsid w:val="00B0438F"/>
    <w:rsid w:val="00B04505"/>
    <w:rsid w:val="00B0451D"/>
    <w:rsid w:val="00B04622"/>
    <w:rsid w:val="00B0464C"/>
    <w:rsid w:val="00B04E73"/>
    <w:rsid w:val="00B058C9"/>
    <w:rsid w:val="00B05AAE"/>
    <w:rsid w:val="00B05ACF"/>
    <w:rsid w:val="00B05BFB"/>
    <w:rsid w:val="00B05EDE"/>
    <w:rsid w:val="00B06187"/>
    <w:rsid w:val="00B06CC4"/>
    <w:rsid w:val="00B0704A"/>
    <w:rsid w:val="00B07C54"/>
    <w:rsid w:val="00B07F4C"/>
    <w:rsid w:val="00B10151"/>
    <w:rsid w:val="00B10359"/>
    <w:rsid w:val="00B1067B"/>
    <w:rsid w:val="00B1079E"/>
    <w:rsid w:val="00B10EFB"/>
    <w:rsid w:val="00B115A1"/>
    <w:rsid w:val="00B1194C"/>
    <w:rsid w:val="00B11BCC"/>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B2D"/>
    <w:rsid w:val="00B13CD2"/>
    <w:rsid w:val="00B13F13"/>
    <w:rsid w:val="00B13F61"/>
    <w:rsid w:val="00B14688"/>
    <w:rsid w:val="00B14A8F"/>
    <w:rsid w:val="00B14B44"/>
    <w:rsid w:val="00B14CDD"/>
    <w:rsid w:val="00B1505B"/>
    <w:rsid w:val="00B151CC"/>
    <w:rsid w:val="00B1529A"/>
    <w:rsid w:val="00B161EE"/>
    <w:rsid w:val="00B16451"/>
    <w:rsid w:val="00B164F7"/>
    <w:rsid w:val="00B1651B"/>
    <w:rsid w:val="00B16DFC"/>
    <w:rsid w:val="00B172DC"/>
    <w:rsid w:val="00B1737D"/>
    <w:rsid w:val="00B176F4"/>
    <w:rsid w:val="00B178E7"/>
    <w:rsid w:val="00B17D1B"/>
    <w:rsid w:val="00B200EE"/>
    <w:rsid w:val="00B20400"/>
    <w:rsid w:val="00B20807"/>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3703"/>
    <w:rsid w:val="00B2376A"/>
    <w:rsid w:val="00B23810"/>
    <w:rsid w:val="00B23A2A"/>
    <w:rsid w:val="00B23B8E"/>
    <w:rsid w:val="00B23C9C"/>
    <w:rsid w:val="00B24303"/>
    <w:rsid w:val="00B2468E"/>
    <w:rsid w:val="00B24AD2"/>
    <w:rsid w:val="00B24BE5"/>
    <w:rsid w:val="00B24F6B"/>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E4"/>
    <w:rsid w:val="00B31B06"/>
    <w:rsid w:val="00B31B78"/>
    <w:rsid w:val="00B31C17"/>
    <w:rsid w:val="00B31D59"/>
    <w:rsid w:val="00B31E7E"/>
    <w:rsid w:val="00B31E81"/>
    <w:rsid w:val="00B32032"/>
    <w:rsid w:val="00B3288E"/>
    <w:rsid w:val="00B32A16"/>
    <w:rsid w:val="00B32EC3"/>
    <w:rsid w:val="00B331A7"/>
    <w:rsid w:val="00B33312"/>
    <w:rsid w:val="00B3365A"/>
    <w:rsid w:val="00B337A3"/>
    <w:rsid w:val="00B33E72"/>
    <w:rsid w:val="00B3441B"/>
    <w:rsid w:val="00B34615"/>
    <w:rsid w:val="00B34630"/>
    <w:rsid w:val="00B346A8"/>
    <w:rsid w:val="00B346DB"/>
    <w:rsid w:val="00B34952"/>
    <w:rsid w:val="00B34F05"/>
    <w:rsid w:val="00B34F73"/>
    <w:rsid w:val="00B35161"/>
    <w:rsid w:val="00B35369"/>
    <w:rsid w:val="00B355A3"/>
    <w:rsid w:val="00B3566C"/>
    <w:rsid w:val="00B35981"/>
    <w:rsid w:val="00B35AE3"/>
    <w:rsid w:val="00B361F7"/>
    <w:rsid w:val="00B363C9"/>
    <w:rsid w:val="00B36EC3"/>
    <w:rsid w:val="00B37188"/>
    <w:rsid w:val="00B374B7"/>
    <w:rsid w:val="00B40231"/>
    <w:rsid w:val="00B40C0E"/>
    <w:rsid w:val="00B40C44"/>
    <w:rsid w:val="00B40F46"/>
    <w:rsid w:val="00B4109C"/>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E9"/>
    <w:rsid w:val="00B434BC"/>
    <w:rsid w:val="00B439C7"/>
    <w:rsid w:val="00B43F40"/>
    <w:rsid w:val="00B44066"/>
    <w:rsid w:val="00B443CC"/>
    <w:rsid w:val="00B44859"/>
    <w:rsid w:val="00B44924"/>
    <w:rsid w:val="00B44B6C"/>
    <w:rsid w:val="00B44D22"/>
    <w:rsid w:val="00B44DA8"/>
    <w:rsid w:val="00B44E4F"/>
    <w:rsid w:val="00B44F74"/>
    <w:rsid w:val="00B451D0"/>
    <w:rsid w:val="00B4528D"/>
    <w:rsid w:val="00B4566A"/>
    <w:rsid w:val="00B45B8C"/>
    <w:rsid w:val="00B45BCF"/>
    <w:rsid w:val="00B46319"/>
    <w:rsid w:val="00B46832"/>
    <w:rsid w:val="00B46AC6"/>
    <w:rsid w:val="00B46E4C"/>
    <w:rsid w:val="00B46E5E"/>
    <w:rsid w:val="00B46F52"/>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7BD"/>
    <w:rsid w:val="00B50BD5"/>
    <w:rsid w:val="00B512B4"/>
    <w:rsid w:val="00B51461"/>
    <w:rsid w:val="00B5180C"/>
    <w:rsid w:val="00B51D64"/>
    <w:rsid w:val="00B51FAB"/>
    <w:rsid w:val="00B51FD3"/>
    <w:rsid w:val="00B520F1"/>
    <w:rsid w:val="00B525F2"/>
    <w:rsid w:val="00B52B2C"/>
    <w:rsid w:val="00B52C9A"/>
    <w:rsid w:val="00B5312D"/>
    <w:rsid w:val="00B53729"/>
    <w:rsid w:val="00B53748"/>
    <w:rsid w:val="00B539C3"/>
    <w:rsid w:val="00B540FC"/>
    <w:rsid w:val="00B5481D"/>
    <w:rsid w:val="00B54C1E"/>
    <w:rsid w:val="00B54E23"/>
    <w:rsid w:val="00B55725"/>
    <w:rsid w:val="00B557AE"/>
    <w:rsid w:val="00B557D5"/>
    <w:rsid w:val="00B559F1"/>
    <w:rsid w:val="00B55B5A"/>
    <w:rsid w:val="00B55B7F"/>
    <w:rsid w:val="00B55F0D"/>
    <w:rsid w:val="00B56287"/>
    <w:rsid w:val="00B5693D"/>
    <w:rsid w:val="00B56C22"/>
    <w:rsid w:val="00B56C43"/>
    <w:rsid w:val="00B57105"/>
    <w:rsid w:val="00B57172"/>
    <w:rsid w:val="00B572DF"/>
    <w:rsid w:val="00B57370"/>
    <w:rsid w:val="00B57A23"/>
    <w:rsid w:val="00B57C6B"/>
    <w:rsid w:val="00B57D97"/>
    <w:rsid w:val="00B60393"/>
    <w:rsid w:val="00B60571"/>
    <w:rsid w:val="00B6058D"/>
    <w:rsid w:val="00B60A9C"/>
    <w:rsid w:val="00B60BAE"/>
    <w:rsid w:val="00B60E12"/>
    <w:rsid w:val="00B60EBE"/>
    <w:rsid w:val="00B61073"/>
    <w:rsid w:val="00B6128A"/>
    <w:rsid w:val="00B6139E"/>
    <w:rsid w:val="00B61612"/>
    <w:rsid w:val="00B6182A"/>
    <w:rsid w:val="00B61B2D"/>
    <w:rsid w:val="00B61DD4"/>
    <w:rsid w:val="00B61E1C"/>
    <w:rsid w:val="00B61E89"/>
    <w:rsid w:val="00B62005"/>
    <w:rsid w:val="00B620DC"/>
    <w:rsid w:val="00B62178"/>
    <w:rsid w:val="00B62221"/>
    <w:rsid w:val="00B629BF"/>
    <w:rsid w:val="00B62BCF"/>
    <w:rsid w:val="00B6316D"/>
    <w:rsid w:val="00B634AA"/>
    <w:rsid w:val="00B6353C"/>
    <w:rsid w:val="00B635F5"/>
    <w:rsid w:val="00B6363C"/>
    <w:rsid w:val="00B63728"/>
    <w:rsid w:val="00B63CFC"/>
    <w:rsid w:val="00B63D53"/>
    <w:rsid w:val="00B64010"/>
    <w:rsid w:val="00B6412B"/>
    <w:rsid w:val="00B643D1"/>
    <w:rsid w:val="00B64E59"/>
    <w:rsid w:val="00B64ECB"/>
    <w:rsid w:val="00B64F18"/>
    <w:rsid w:val="00B64F7B"/>
    <w:rsid w:val="00B6512F"/>
    <w:rsid w:val="00B65399"/>
    <w:rsid w:val="00B65A12"/>
    <w:rsid w:val="00B65B55"/>
    <w:rsid w:val="00B661D3"/>
    <w:rsid w:val="00B664C6"/>
    <w:rsid w:val="00B6665A"/>
    <w:rsid w:val="00B668BB"/>
    <w:rsid w:val="00B66F8F"/>
    <w:rsid w:val="00B670F2"/>
    <w:rsid w:val="00B67166"/>
    <w:rsid w:val="00B6728A"/>
    <w:rsid w:val="00B6736F"/>
    <w:rsid w:val="00B673D9"/>
    <w:rsid w:val="00B679AC"/>
    <w:rsid w:val="00B67EB0"/>
    <w:rsid w:val="00B703F9"/>
    <w:rsid w:val="00B704C4"/>
    <w:rsid w:val="00B708D1"/>
    <w:rsid w:val="00B70A64"/>
    <w:rsid w:val="00B70BCE"/>
    <w:rsid w:val="00B70FB5"/>
    <w:rsid w:val="00B7103F"/>
    <w:rsid w:val="00B715F4"/>
    <w:rsid w:val="00B716F7"/>
    <w:rsid w:val="00B719E5"/>
    <w:rsid w:val="00B71A76"/>
    <w:rsid w:val="00B71DFF"/>
    <w:rsid w:val="00B71FB5"/>
    <w:rsid w:val="00B7207F"/>
    <w:rsid w:val="00B72B27"/>
    <w:rsid w:val="00B72B3D"/>
    <w:rsid w:val="00B72D4E"/>
    <w:rsid w:val="00B7313F"/>
    <w:rsid w:val="00B731BE"/>
    <w:rsid w:val="00B73743"/>
    <w:rsid w:val="00B7398F"/>
    <w:rsid w:val="00B73C8C"/>
    <w:rsid w:val="00B73F02"/>
    <w:rsid w:val="00B740B9"/>
    <w:rsid w:val="00B74366"/>
    <w:rsid w:val="00B7487B"/>
    <w:rsid w:val="00B75057"/>
    <w:rsid w:val="00B756E5"/>
    <w:rsid w:val="00B757EE"/>
    <w:rsid w:val="00B75827"/>
    <w:rsid w:val="00B75A53"/>
    <w:rsid w:val="00B75AEC"/>
    <w:rsid w:val="00B76109"/>
    <w:rsid w:val="00B7626D"/>
    <w:rsid w:val="00B7628B"/>
    <w:rsid w:val="00B76527"/>
    <w:rsid w:val="00B7657A"/>
    <w:rsid w:val="00B76688"/>
    <w:rsid w:val="00B76995"/>
    <w:rsid w:val="00B76B15"/>
    <w:rsid w:val="00B76BE9"/>
    <w:rsid w:val="00B76DFE"/>
    <w:rsid w:val="00B772CE"/>
    <w:rsid w:val="00B77C9A"/>
    <w:rsid w:val="00B77CC1"/>
    <w:rsid w:val="00B77CC8"/>
    <w:rsid w:val="00B77F89"/>
    <w:rsid w:val="00B803BD"/>
    <w:rsid w:val="00B804D0"/>
    <w:rsid w:val="00B8057C"/>
    <w:rsid w:val="00B8085C"/>
    <w:rsid w:val="00B80F0E"/>
    <w:rsid w:val="00B80F1E"/>
    <w:rsid w:val="00B80F6A"/>
    <w:rsid w:val="00B80F9F"/>
    <w:rsid w:val="00B8102B"/>
    <w:rsid w:val="00B812CC"/>
    <w:rsid w:val="00B8172B"/>
    <w:rsid w:val="00B81A48"/>
    <w:rsid w:val="00B81DD8"/>
    <w:rsid w:val="00B821E7"/>
    <w:rsid w:val="00B8282D"/>
    <w:rsid w:val="00B82842"/>
    <w:rsid w:val="00B82A19"/>
    <w:rsid w:val="00B82C94"/>
    <w:rsid w:val="00B82CF2"/>
    <w:rsid w:val="00B82D05"/>
    <w:rsid w:val="00B82E77"/>
    <w:rsid w:val="00B82FDB"/>
    <w:rsid w:val="00B83150"/>
    <w:rsid w:val="00B83842"/>
    <w:rsid w:val="00B8408F"/>
    <w:rsid w:val="00B84631"/>
    <w:rsid w:val="00B8496B"/>
    <w:rsid w:val="00B84A9E"/>
    <w:rsid w:val="00B84AAA"/>
    <w:rsid w:val="00B84AD1"/>
    <w:rsid w:val="00B84BF5"/>
    <w:rsid w:val="00B84DF6"/>
    <w:rsid w:val="00B84F56"/>
    <w:rsid w:val="00B84F88"/>
    <w:rsid w:val="00B85031"/>
    <w:rsid w:val="00B853CF"/>
    <w:rsid w:val="00B85412"/>
    <w:rsid w:val="00B8578B"/>
    <w:rsid w:val="00B859EA"/>
    <w:rsid w:val="00B85C3D"/>
    <w:rsid w:val="00B85E98"/>
    <w:rsid w:val="00B85F37"/>
    <w:rsid w:val="00B862A8"/>
    <w:rsid w:val="00B862A9"/>
    <w:rsid w:val="00B86683"/>
    <w:rsid w:val="00B866C5"/>
    <w:rsid w:val="00B8679E"/>
    <w:rsid w:val="00B86A3B"/>
    <w:rsid w:val="00B86BAD"/>
    <w:rsid w:val="00B870B3"/>
    <w:rsid w:val="00B874F5"/>
    <w:rsid w:val="00B876C1"/>
    <w:rsid w:val="00B87765"/>
    <w:rsid w:val="00B87B67"/>
    <w:rsid w:val="00B90076"/>
    <w:rsid w:val="00B90090"/>
    <w:rsid w:val="00B90392"/>
    <w:rsid w:val="00B90859"/>
    <w:rsid w:val="00B9116A"/>
    <w:rsid w:val="00B915C6"/>
    <w:rsid w:val="00B9168F"/>
    <w:rsid w:val="00B91882"/>
    <w:rsid w:val="00B91922"/>
    <w:rsid w:val="00B91965"/>
    <w:rsid w:val="00B91977"/>
    <w:rsid w:val="00B91B6C"/>
    <w:rsid w:val="00B92116"/>
    <w:rsid w:val="00B92483"/>
    <w:rsid w:val="00B92767"/>
    <w:rsid w:val="00B929D1"/>
    <w:rsid w:val="00B92A37"/>
    <w:rsid w:val="00B92A84"/>
    <w:rsid w:val="00B9304D"/>
    <w:rsid w:val="00B9340D"/>
    <w:rsid w:val="00B934BA"/>
    <w:rsid w:val="00B93643"/>
    <w:rsid w:val="00B93771"/>
    <w:rsid w:val="00B93B0E"/>
    <w:rsid w:val="00B93B97"/>
    <w:rsid w:val="00B93EC3"/>
    <w:rsid w:val="00B94048"/>
    <w:rsid w:val="00B940A8"/>
    <w:rsid w:val="00B94219"/>
    <w:rsid w:val="00B9432C"/>
    <w:rsid w:val="00B943BE"/>
    <w:rsid w:val="00B9467A"/>
    <w:rsid w:val="00B94700"/>
    <w:rsid w:val="00B94791"/>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7536"/>
    <w:rsid w:val="00B97832"/>
    <w:rsid w:val="00B97963"/>
    <w:rsid w:val="00B97CA4"/>
    <w:rsid w:val="00BA0010"/>
    <w:rsid w:val="00BA0424"/>
    <w:rsid w:val="00BA0898"/>
    <w:rsid w:val="00BA0920"/>
    <w:rsid w:val="00BA0A95"/>
    <w:rsid w:val="00BA1589"/>
    <w:rsid w:val="00BA16F7"/>
    <w:rsid w:val="00BA17CC"/>
    <w:rsid w:val="00BA18B9"/>
    <w:rsid w:val="00BA1ADF"/>
    <w:rsid w:val="00BA207D"/>
    <w:rsid w:val="00BA27D7"/>
    <w:rsid w:val="00BA2B24"/>
    <w:rsid w:val="00BA2DEE"/>
    <w:rsid w:val="00BA2EA8"/>
    <w:rsid w:val="00BA3265"/>
    <w:rsid w:val="00BA36F3"/>
    <w:rsid w:val="00BA371A"/>
    <w:rsid w:val="00BA3979"/>
    <w:rsid w:val="00BA3B0F"/>
    <w:rsid w:val="00BA3BF7"/>
    <w:rsid w:val="00BA3CB4"/>
    <w:rsid w:val="00BA4531"/>
    <w:rsid w:val="00BA4A66"/>
    <w:rsid w:val="00BA4C98"/>
    <w:rsid w:val="00BA4DA6"/>
    <w:rsid w:val="00BA4EF5"/>
    <w:rsid w:val="00BA50B2"/>
    <w:rsid w:val="00BA5382"/>
    <w:rsid w:val="00BA5CDD"/>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1120"/>
    <w:rsid w:val="00BB129E"/>
    <w:rsid w:val="00BB12A5"/>
    <w:rsid w:val="00BB1A77"/>
    <w:rsid w:val="00BB217D"/>
    <w:rsid w:val="00BB223D"/>
    <w:rsid w:val="00BB27D4"/>
    <w:rsid w:val="00BB2C06"/>
    <w:rsid w:val="00BB2E49"/>
    <w:rsid w:val="00BB2ED7"/>
    <w:rsid w:val="00BB3161"/>
    <w:rsid w:val="00BB3367"/>
    <w:rsid w:val="00BB362C"/>
    <w:rsid w:val="00BB37AA"/>
    <w:rsid w:val="00BB396D"/>
    <w:rsid w:val="00BB39CB"/>
    <w:rsid w:val="00BB3AB2"/>
    <w:rsid w:val="00BB3B40"/>
    <w:rsid w:val="00BB4569"/>
    <w:rsid w:val="00BB4634"/>
    <w:rsid w:val="00BB474F"/>
    <w:rsid w:val="00BB48D4"/>
    <w:rsid w:val="00BB4993"/>
    <w:rsid w:val="00BB4A3D"/>
    <w:rsid w:val="00BB5163"/>
    <w:rsid w:val="00BB51CD"/>
    <w:rsid w:val="00BB553B"/>
    <w:rsid w:val="00BB5677"/>
    <w:rsid w:val="00BB56B2"/>
    <w:rsid w:val="00BB6033"/>
    <w:rsid w:val="00BB6220"/>
    <w:rsid w:val="00BB6556"/>
    <w:rsid w:val="00BB672A"/>
    <w:rsid w:val="00BB6A50"/>
    <w:rsid w:val="00BB6CB6"/>
    <w:rsid w:val="00BB6CD3"/>
    <w:rsid w:val="00BB6CDF"/>
    <w:rsid w:val="00BB7066"/>
    <w:rsid w:val="00BB708D"/>
    <w:rsid w:val="00BB71BF"/>
    <w:rsid w:val="00BB732F"/>
    <w:rsid w:val="00BB7365"/>
    <w:rsid w:val="00BB772B"/>
    <w:rsid w:val="00BB7A6B"/>
    <w:rsid w:val="00BB7D0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89"/>
    <w:rsid w:val="00BC3152"/>
    <w:rsid w:val="00BC3527"/>
    <w:rsid w:val="00BC36BE"/>
    <w:rsid w:val="00BC37DC"/>
    <w:rsid w:val="00BC3922"/>
    <w:rsid w:val="00BC4457"/>
    <w:rsid w:val="00BC4516"/>
    <w:rsid w:val="00BC4926"/>
    <w:rsid w:val="00BC497B"/>
    <w:rsid w:val="00BC4BC8"/>
    <w:rsid w:val="00BC4BDE"/>
    <w:rsid w:val="00BC4F14"/>
    <w:rsid w:val="00BC51AE"/>
    <w:rsid w:val="00BC52FB"/>
    <w:rsid w:val="00BC5367"/>
    <w:rsid w:val="00BC53F1"/>
    <w:rsid w:val="00BC540D"/>
    <w:rsid w:val="00BC57A7"/>
    <w:rsid w:val="00BC6140"/>
    <w:rsid w:val="00BC63F3"/>
    <w:rsid w:val="00BC681B"/>
    <w:rsid w:val="00BC6A3C"/>
    <w:rsid w:val="00BC6CA8"/>
    <w:rsid w:val="00BC730D"/>
    <w:rsid w:val="00BC7571"/>
    <w:rsid w:val="00BC768C"/>
    <w:rsid w:val="00BC7897"/>
    <w:rsid w:val="00BC7901"/>
    <w:rsid w:val="00BC7C55"/>
    <w:rsid w:val="00BC7D51"/>
    <w:rsid w:val="00BC7E51"/>
    <w:rsid w:val="00BD0019"/>
    <w:rsid w:val="00BD00DC"/>
    <w:rsid w:val="00BD0409"/>
    <w:rsid w:val="00BD0505"/>
    <w:rsid w:val="00BD0614"/>
    <w:rsid w:val="00BD08EF"/>
    <w:rsid w:val="00BD0BAE"/>
    <w:rsid w:val="00BD0C50"/>
    <w:rsid w:val="00BD0E8D"/>
    <w:rsid w:val="00BD0F6C"/>
    <w:rsid w:val="00BD12CF"/>
    <w:rsid w:val="00BD158C"/>
    <w:rsid w:val="00BD161D"/>
    <w:rsid w:val="00BD18F6"/>
    <w:rsid w:val="00BD19B3"/>
    <w:rsid w:val="00BD1A4E"/>
    <w:rsid w:val="00BD1FC1"/>
    <w:rsid w:val="00BD26A5"/>
    <w:rsid w:val="00BD2888"/>
    <w:rsid w:val="00BD2CB0"/>
    <w:rsid w:val="00BD2D44"/>
    <w:rsid w:val="00BD2E2F"/>
    <w:rsid w:val="00BD308E"/>
    <w:rsid w:val="00BD3401"/>
    <w:rsid w:val="00BD340D"/>
    <w:rsid w:val="00BD3606"/>
    <w:rsid w:val="00BD3F71"/>
    <w:rsid w:val="00BD4221"/>
    <w:rsid w:val="00BD4850"/>
    <w:rsid w:val="00BD4A63"/>
    <w:rsid w:val="00BD4DEB"/>
    <w:rsid w:val="00BD4E9C"/>
    <w:rsid w:val="00BD4FB2"/>
    <w:rsid w:val="00BD51F9"/>
    <w:rsid w:val="00BD5625"/>
    <w:rsid w:val="00BD56A2"/>
    <w:rsid w:val="00BD5AC7"/>
    <w:rsid w:val="00BD5BAD"/>
    <w:rsid w:val="00BD6454"/>
    <w:rsid w:val="00BD6AD0"/>
    <w:rsid w:val="00BD6D46"/>
    <w:rsid w:val="00BD74FB"/>
    <w:rsid w:val="00BD7577"/>
    <w:rsid w:val="00BD77D1"/>
    <w:rsid w:val="00BD7BD3"/>
    <w:rsid w:val="00BD7E75"/>
    <w:rsid w:val="00BE01A6"/>
    <w:rsid w:val="00BE01C0"/>
    <w:rsid w:val="00BE036D"/>
    <w:rsid w:val="00BE0BB9"/>
    <w:rsid w:val="00BE0EB1"/>
    <w:rsid w:val="00BE1026"/>
    <w:rsid w:val="00BE11F1"/>
    <w:rsid w:val="00BE1618"/>
    <w:rsid w:val="00BE166D"/>
    <w:rsid w:val="00BE1977"/>
    <w:rsid w:val="00BE1ADE"/>
    <w:rsid w:val="00BE1AE7"/>
    <w:rsid w:val="00BE1C0F"/>
    <w:rsid w:val="00BE1C24"/>
    <w:rsid w:val="00BE1D4D"/>
    <w:rsid w:val="00BE1D90"/>
    <w:rsid w:val="00BE1FDD"/>
    <w:rsid w:val="00BE2031"/>
    <w:rsid w:val="00BE2059"/>
    <w:rsid w:val="00BE20C1"/>
    <w:rsid w:val="00BE236F"/>
    <w:rsid w:val="00BE264A"/>
    <w:rsid w:val="00BE26D5"/>
    <w:rsid w:val="00BE2708"/>
    <w:rsid w:val="00BE299B"/>
    <w:rsid w:val="00BE2A81"/>
    <w:rsid w:val="00BE33F2"/>
    <w:rsid w:val="00BE3401"/>
    <w:rsid w:val="00BE340E"/>
    <w:rsid w:val="00BE3558"/>
    <w:rsid w:val="00BE3747"/>
    <w:rsid w:val="00BE3881"/>
    <w:rsid w:val="00BE3E14"/>
    <w:rsid w:val="00BE3E52"/>
    <w:rsid w:val="00BE42AD"/>
    <w:rsid w:val="00BE4D31"/>
    <w:rsid w:val="00BE4D71"/>
    <w:rsid w:val="00BE52EE"/>
    <w:rsid w:val="00BE5554"/>
    <w:rsid w:val="00BE5555"/>
    <w:rsid w:val="00BE5D1A"/>
    <w:rsid w:val="00BE5EFA"/>
    <w:rsid w:val="00BE634E"/>
    <w:rsid w:val="00BE6D03"/>
    <w:rsid w:val="00BE6F51"/>
    <w:rsid w:val="00BE7007"/>
    <w:rsid w:val="00BE714B"/>
    <w:rsid w:val="00BE7202"/>
    <w:rsid w:val="00BE74EC"/>
    <w:rsid w:val="00BE777E"/>
    <w:rsid w:val="00BE79A5"/>
    <w:rsid w:val="00BE7A23"/>
    <w:rsid w:val="00BE7B69"/>
    <w:rsid w:val="00BE7D98"/>
    <w:rsid w:val="00BE7DCE"/>
    <w:rsid w:val="00BF0411"/>
    <w:rsid w:val="00BF05DF"/>
    <w:rsid w:val="00BF0AA1"/>
    <w:rsid w:val="00BF0AE2"/>
    <w:rsid w:val="00BF0E58"/>
    <w:rsid w:val="00BF1097"/>
    <w:rsid w:val="00BF1318"/>
    <w:rsid w:val="00BF14DD"/>
    <w:rsid w:val="00BF1877"/>
    <w:rsid w:val="00BF1BA7"/>
    <w:rsid w:val="00BF1CCD"/>
    <w:rsid w:val="00BF1E6B"/>
    <w:rsid w:val="00BF1F2B"/>
    <w:rsid w:val="00BF2271"/>
    <w:rsid w:val="00BF23EE"/>
    <w:rsid w:val="00BF2516"/>
    <w:rsid w:val="00BF260A"/>
    <w:rsid w:val="00BF2BDA"/>
    <w:rsid w:val="00BF360B"/>
    <w:rsid w:val="00BF38C4"/>
    <w:rsid w:val="00BF3A0E"/>
    <w:rsid w:val="00BF3A8D"/>
    <w:rsid w:val="00BF3CF7"/>
    <w:rsid w:val="00BF3EC2"/>
    <w:rsid w:val="00BF44B3"/>
    <w:rsid w:val="00BF44FB"/>
    <w:rsid w:val="00BF44FF"/>
    <w:rsid w:val="00BF4624"/>
    <w:rsid w:val="00BF4665"/>
    <w:rsid w:val="00BF4918"/>
    <w:rsid w:val="00BF4A41"/>
    <w:rsid w:val="00BF4DB0"/>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C000A2"/>
    <w:rsid w:val="00C0034E"/>
    <w:rsid w:val="00C003F9"/>
    <w:rsid w:val="00C0058E"/>
    <w:rsid w:val="00C0060C"/>
    <w:rsid w:val="00C00693"/>
    <w:rsid w:val="00C00F80"/>
    <w:rsid w:val="00C0126F"/>
    <w:rsid w:val="00C016D3"/>
    <w:rsid w:val="00C021F6"/>
    <w:rsid w:val="00C022BD"/>
    <w:rsid w:val="00C0263A"/>
    <w:rsid w:val="00C027D5"/>
    <w:rsid w:val="00C02B89"/>
    <w:rsid w:val="00C02E83"/>
    <w:rsid w:val="00C02EBD"/>
    <w:rsid w:val="00C03675"/>
    <w:rsid w:val="00C0427F"/>
    <w:rsid w:val="00C04298"/>
    <w:rsid w:val="00C0440F"/>
    <w:rsid w:val="00C045FA"/>
    <w:rsid w:val="00C046CB"/>
    <w:rsid w:val="00C049E1"/>
    <w:rsid w:val="00C04B86"/>
    <w:rsid w:val="00C04C8F"/>
    <w:rsid w:val="00C04DF9"/>
    <w:rsid w:val="00C054DC"/>
    <w:rsid w:val="00C05535"/>
    <w:rsid w:val="00C056EE"/>
    <w:rsid w:val="00C058DC"/>
    <w:rsid w:val="00C059CA"/>
    <w:rsid w:val="00C05C92"/>
    <w:rsid w:val="00C05C98"/>
    <w:rsid w:val="00C05D8B"/>
    <w:rsid w:val="00C05E6A"/>
    <w:rsid w:val="00C05F4F"/>
    <w:rsid w:val="00C060B4"/>
    <w:rsid w:val="00C06898"/>
    <w:rsid w:val="00C06944"/>
    <w:rsid w:val="00C072F4"/>
    <w:rsid w:val="00C073FA"/>
    <w:rsid w:val="00C077F5"/>
    <w:rsid w:val="00C07C1D"/>
    <w:rsid w:val="00C07C7F"/>
    <w:rsid w:val="00C07D2A"/>
    <w:rsid w:val="00C07F51"/>
    <w:rsid w:val="00C07F53"/>
    <w:rsid w:val="00C100AB"/>
    <w:rsid w:val="00C10268"/>
    <w:rsid w:val="00C10E9C"/>
    <w:rsid w:val="00C111E6"/>
    <w:rsid w:val="00C111FA"/>
    <w:rsid w:val="00C1129D"/>
    <w:rsid w:val="00C1150B"/>
    <w:rsid w:val="00C1189A"/>
    <w:rsid w:val="00C118D3"/>
    <w:rsid w:val="00C11BC9"/>
    <w:rsid w:val="00C11CAE"/>
    <w:rsid w:val="00C12258"/>
    <w:rsid w:val="00C12285"/>
    <w:rsid w:val="00C12294"/>
    <w:rsid w:val="00C12333"/>
    <w:rsid w:val="00C12553"/>
    <w:rsid w:val="00C126B4"/>
    <w:rsid w:val="00C1276E"/>
    <w:rsid w:val="00C12C2E"/>
    <w:rsid w:val="00C13511"/>
    <w:rsid w:val="00C13585"/>
    <w:rsid w:val="00C13923"/>
    <w:rsid w:val="00C13F20"/>
    <w:rsid w:val="00C13F63"/>
    <w:rsid w:val="00C1416C"/>
    <w:rsid w:val="00C1438E"/>
    <w:rsid w:val="00C1456C"/>
    <w:rsid w:val="00C145E7"/>
    <w:rsid w:val="00C14716"/>
    <w:rsid w:val="00C14E56"/>
    <w:rsid w:val="00C15153"/>
    <w:rsid w:val="00C15287"/>
    <w:rsid w:val="00C156B0"/>
    <w:rsid w:val="00C15EB4"/>
    <w:rsid w:val="00C15F1B"/>
    <w:rsid w:val="00C15F7B"/>
    <w:rsid w:val="00C16468"/>
    <w:rsid w:val="00C1647F"/>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B8"/>
    <w:rsid w:val="00C21ABF"/>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5152"/>
    <w:rsid w:val="00C25263"/>
    <w:rsid w:val="00C25690"/>
    <w:rsid w:val="00C25E5E"/>
    <w:rsid w:val="00C262F5"/>
    <w:rsid w:val="00C264EF"/>
    <w:rsid w:val="00C26614"/>
    <w:rsid w:val="00C266CF"/>
    <w:rsid w:val="00C2687C"/>
    <w:rsid w:val="00C26C27"/>
    <w:rsid w:val="00C26C4A"/>
    <w:rsid w:val="00C26C65"/>
    <w:rsid w:val="00C26FF6"/>
    <w:rsid w:val="00C271A3"/>
    <w:rsid w:val="00C277FA"/>
    <w:rsid w:val="00C2782D"/>
    <w:rsid w:val="00C27C13"/>
    <w:rsid w:val="00C27C77"/>
    <w:rsid w:val="00C27D84"/>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D3"/>
    <w:rsid w:val="00C327A4"/>
    <w:rsid w:val="00C32A01"/>
    <w:rsid w:val="00C32AB3"/>
    <w:rsid w:val="00C32C42"/>
    <w:rsid w:val="00C32D8C"/>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5E9D"/>
    <w:rsid w:val="00C360B7"/>
    <w:rsid w:val="00C360EB"/>
    <w:rsid w:val="00C3668F"/>
    <w:rsid w:val="00C3686D"/>
    <w:rsid w:val="00C36B36"/>
    <w:rsid w:val="00C36BB5"/>
    <w:rsid w:val="00C36BE2"/>
    <w:rsid w:val="00C36CBF"/>
    <w:rsid w:val="00C378E1"/>
    <w:rsid w:val="00C37AA9"/>
    <w:rsid w:val="00C37D86"/>
    <w:rsid w:val="00C37D8B"/>
    <w:rsid w:val="00C40301"/>
    <w:rsid w:val="00C4045C"/>
    <w:rsid w:val="00C40699"/>
    <w:rsid w:val="00C40868"/>
    <w:rsid w:val="00C4098A"/>
    <w:rsid w:val="00C40A79"/>
    <w:rsid w:val="00C4105A"/>
    <w:rsid w:val="00C411D9"/>
    <w:rsid w:val="00C41222"/>
    <w:rsid w:val="00C413BF"/>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3D8"/>
    <w:rsid w:val="00C436FE"/>
    <w:rsid w:val="00C43941"/>
    <w:rsid w:val="00C43B48"/>
    <w:rsid w:val="00C43B7A"/>
    <w:rsid w:val="00C43C52"/>
    <w:rsid w:val="00C43DC3"/>
    <w:rsid w:val="00C4405B"/>
    <w:rsid w:val="00C44399"/>
    <w:rsid w:val="00C44427"/>
    <w:rsid w:val="00C444C4"/>
    <w:rsid w:val="00C4458D"/>
    <w:rsid w:val="00C4490C"/>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565"/>
    <w:rsid w:val="00C5060B"/>
    <w:rsid w:val="00C5085A"/>
    <w:rsid w:val="00C5085E"/>
    <w:rsid w:val="00C50914"/>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52"/>
    <w:rsid w:val="00C52F0E"/>
    <w:rsid w:val="00C52F1A"/>
    <w:rsid w:val="00C52F6A"/>
    <w:rsid w:val="00C53045"/>
    <w:rsid w:val="00C5316D"/>
    <w:rsid w:val="00C53365"/>
    <w:rsid w:val="00C53978"/>
    <w:rsid w:val="00C53A9E"/>
    <w:rsid w:val="00C53AFE"/>
    <w:rsid w:val="00C53CB3"/>
    <w:rsid w:val="00C53DB9"/>
    <w:rsid w:val="00C54505"/>
    <w:rsid w:val="00C54995"/>
    <w:rsid w:val="00C54AB7"/>
    <w:rsid w:val="00C54C89"/>
    <w:rsid w:val="00C54F9E"/>
    <w:rsid w:val="00C54FDD"/>
    <w:rsid w:val="00C550A2"/>
    <w:rsid w:val="00C5527A"/>
    <w:rsid w:val="00C5561B"/>
    <w:rsid w:val="00C55644"/>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E08"/>
    <w:rsid w:val="00C60FD9"/>
    <w:rsid w:val="00C6118F"/>
    <w:rsid w:val="00C61231"/>
    <w:rsid w:val="00C61486"/>
    <w:rsid w:val="00C6164D"/>
    <w:rsid w:val="00C61B70"/>
    <w:rsid w:val="00C61DF1"/>
    <w:rsid w:val="00C62096"/>
    <w:rsid w:val="00C621D3"/>
    <w:rsid w:val="00C62487"/>
    <w:rsid w:val="00C62AAA"/>
    <w:rsid w:val="00C62D04"/>
    <w:rsid w:val="00C62F0D"/>
    <w:rsid w:val="00C63118"/>
    <w:rsid w:val="00C6318A"/>
    <w:rsid w:val="00C635AC"/>
    <w:rsid w:val="00C63641"/>
    <w:rsid w:val="00C637EB"/>
    <w:rsid w:val="00C638D9"/>
    <w:rsid w:val="00C63A4B"/>
    <w:rsid w:val="00C63D8B"/>
    <w:rsid w:val="00C63F37"/>
    <w:rsid w:val="00C644FE"/>
    <w:rsid w:val="00C6462E"/>
    <w:rsid w:val="00C64887"/>
    <w:rsid w:val="00C6493A"/>
    <w:rsid w:val="00C64B20"/>
    <w:rsid w:val="00C64D6B"/>
    <w:rsid w:val="00C650FE"/>
    <w:rsid w:val="00C6532D"/>
    <w:rsid w:val="00C657B6"/>
    <w:rsid w:val="00C659B3"/>
    <w:rsid w:val="00C65BD5"/>
    <w:rsid w:val="00C65DBE"/>
    <w:rsid w:val="00C65E0C"/>
    <w:rsid w:val="00C661FA"/>
    <w:rsid w:val="00C66951"/>
    <w:rsid w:val="00C66B39"/>
    <w:rsid w:val="00C66BEF"/>
    <w:rsid w:val="00C66D25"/>
    <w:rsid w:val="00C66D2B"/>
    <w:rsid w:val="00C66D34"/>
    <w:rsid w:val="00C66FFF"/>
    <w:rsid w:val="00C67677"/>
    <w:rsid w:val="00C6771D"/>
    <w:rsid w:val="00C67F19"/>
    <w:rsid w:val="00C67FE4"/>
    <w:rsid w:val="00C7012B"/>
    <w:rsid w:val="00C70167"/>
    <w:rsid w:val="00C70316"/>
    <w:rsid w:val="00C70356"/>
    <w:rsid w:val="00C70AD6"/>
    <w:rsid w:val="00C70D92"/>
    <w:rsid w:val="00C71156"/>
    <w:rsid w:val="00C71292"/>
    <w:rsid w:val="00C7130E"/>
    <w:rsid w:val="00C71B0F"/>
    <w:rsid w:val="00C71C38"/>
    <w:rsid w:val="00C71CB6"/>
    <w:rsid w:val="00C71EB0"/>
    <w:rsid w:val="00C71F82"/>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9"/>
    <w:rsid w:val="00C75E60"/>
    <w:rsid w:val="00C75EDC"/>
    <w:rsid w:val="00C7606D"/>
    <w:rsid w:val="00C762E1"/>
    <w:rsid w:val="00C76382"/>
    <w:rsid w:val="00C76412"/>
    <w:rsid w:val="00C76521"/>
    <w:rsid w:val="00C7671B"/>
    <w:rsid w:val="00C76741"/>
    <w:rsid w:val="00C76C43"/>
    <w:rsid w:val="00C771DA"/>
    <w:rsid w:val="00C773F3"/>
    <w:rsid w:val="00C776AB"/>
    <w:rsid w:val="00C777C2"/>
    <w:rsid w:val="00C779DC"/>
    <w:rsid w:val="00C77A86"/>
    <w:rsid w:val="00C77A9D"/>
    <w:rsid w:val="00C77E85"/>
    <w:rsid w:val="00C8000B"/>
    <w:rsid w:val="00C80086"/>
    <w:rsid w:val="00C80130"/>
    <w:rsid w:val="00C80206"/>
    <w:rsid w:val="00C80257"/>
    <w:rsid w:val="00C802F0"/>
    <w:rsid w:val="00C804A5"/>
    <w:rsid w:val="00C80930"/>
    <w:rsid w:val="00C80A56"/>
    <w:rsid w:val="00C80CCE"/>
    <w:rsid w:val="00C80E0C"/>
    <w:rsid w:val="00C8101B"/>
    <w:rsid w:val="00C81635"/>
    <w:rsid w:val="00C816E1"/>
    <w:rsid w:val="00C81711"/>
    <w:rsid w:val="00C81783"/>
    <w:rsid w:val="00C81A9A"/>
    <w:rsid w:val="00C81B99"/>
    <w:rsid w:val="00C82417"/>
    <w:rsid w:val="00C824B5"/>
    <w:rsid w:val="00C82574"/>
    <w:rsid w:val="00C825BB"/>
    <w:rsid w:val="00C826EE"/>
    <w:rsid w:val="00C82960"/>
    <w:rsid w:val="00C82B1B"/>
    <w:rsid w:val="00C82BF9"/>
    <w:rsid w:val="00C82E51"/>
    <w:rsid w:val="00C83123"/>
    <w:rsid w:val="00C8319C"/>
    <w:rsid w:val="00C8342F"/>
    <w:rsid w:val="00C8397F"/>
    <w:rsid w:val="00C839DF"/>
    <w:rsid w:val="00C83A46"/>
    <w:rsid w:val="00C83A69"/>
    <w:rsid w:val="00C83B75"/>
    <w:rsid w:val="00C83DE6"/>
    <w:rsid w:val="00C83E5A"/>
    <w:rsid w:val="00C83EEC"/>
    <w:rsid w:val="00C83F1E"/>
    <w:rsid w:val="00C83F4F"/>
    <w:rsid w:val="00C840F0"/>
    <w:rsid w:val="00C8431E"/>
    <w:rsid w:val="00C8482A"/>
    <w:rsid w:val="00C84CDD"/>
    <w:rsid w:val="00C84D0A"/>
    <w:rsid w:val="00C84F4B"/>
    <w:rsid w:val="00C853F7"/>
    <w:rsid w:val="00C855DD"/>
    <w:rsid w:val="00C857E9"/>
    <w:rsid w:val="00C85982"/>
    <w:rsid w:val="00C85E61"/>
    <w:rsid w:val="00C86170"/>
    <w:rsid w:val="00C8636C"/>
    <w:rsid w:val="00C86AAA"/>
    <w:rsid w:val="00C86AD4"/>
    <w:rsid w:val="00C86B51"/>
    <w:rsid w:val="00C86B73"/>
    <w:rsid w:val="00C86D8C"/>
    <w:rsid w:val="00C86FC8"/>
    <w:rsid w:val="00C87036"/>
    <w:rsid w:val="00C8733E"/>
    <w:rsid w:val="00C87669"/>
    <w:rsid w:val="00C8768A"/>
    <w:rsid w:val="00C87AFD"/>
    <w:rsid w:val="00C87D87"/>
    <w:rsid w:val="00C9016A"/>
    <w:rsid w:val="00C90241"/>
    <w:rsid w:val="00C90286"/>
    <w:rsid w:val="00C902FE"/>
    <w:rsid w:val="00C9060D"/>
    <w:rsid w:val="00C90E67"/>
    <w:rsid w:val="00C91249"/>
    <w:rsid w:val="00C91748"/>
    <w:rsid w:val="00C91823"/>
    <w:rsid w:val="00C91D61"/>
    <w:rsid w:val="00C922DF"/>
    <w:rsid w:val="00C925C4"/>
    <w:rsid w:val="00C92642"/>
    <w:rsid w:val="00C928FB"/>
    <w:rsid w:val="00C92C87"/>
    <w:rsid w:val="00C92C9C"/>
    <w:rsid w:val="00C932FE"/>
    <w:rsid w:val="00C936D3"/>
    <w:rsid w:val="00C93EBB"/>
    <w:rsid w:val="00C94267"/>
    <w:rsid w:val="00C9428E"/>
    <w:rsid w:val="00C946FB"/>
    <w:rsid w:val="00C94C3D"/>
    <w:rsid w:val="00C94F25"/>
    <w:rsid w:val="00C950DD"/>
    <w:rsid w:val="00C95437"/>
    <w:rsid w:val="00C95642"/>
    <w:rsid w:val="00C95981"/>
    <w:rsid w:val="00C95D37"/>
    <w:rsid w:val="00C95D4D"/>
    <w:rsid w:val="00C96C2E"/>
    <w:rsid w:val="00C96F01"/>
    <w:rsid w:val="00C97D4D"/>
    <w:rsid w:val="00CA055A"/>
    <w:rsid w:val="00CA07DC"/>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2ECC"/>
    <w:rsid w:val="00CA3431"/>
    <w:rsid w:val="00CA351D"/>
    <w:rsid w:val="00CA35B0"/>
    <w:rsid w:val="00CA376F"/>
    <w:rsid w:val="00CA3AEF"/>
    <w:rsid w:val="00CA3D71"/>
    <w:rsid w:val="00CA3D87"/>
    <w:rsid w:val="00CA3DC8"/>
    <w:rsid w:val="00CA41B4"/>
    <w:rsid w:val="00CA420F"/>
    <w:rsid w:val="00CA4389"/>
    <w:rsid w:val="00CA44CB"/>
    <w:rsid w:val="00CA453D"/>
    <w:rsid w:val="00CA461E"/>
    <w:rsid w:val="00CA4721"/>
    <w:rsid w:val="00CA4A09"/>
    <w:rsid w:val="00CA4C3F"/>
    <w:rsid w:val="00CA5263"/>
    <w:rsid w:val="00CA54AF"/>
    <w:rsid w:val="00CA5B56"/>
    <w:rsid w:val="00CA5D07"/>
    <w:rsid w:val="00CA5DD1"/>
    <w:rsid w:val="00CA5FB2"/>
    <w:rsid w:val="00CA617A"/>
    <w:rsid w:val="00CA628E"/>
    <w:rsid w:val="00CA62B6"/>
    <w:rsid w:val="00CA642E"/>
    <w:rsid w:val="00CA6541"/>
    <w:rsid w:val="00CA664D"/>
    <w:rsid w:val="00CA6757"/>
    <w:rsid w:val="00CA6768"/>
    <w:rsid w:val="00CA6D06"/>
    <w:rsid w:val="00CA7043"/>
    <w:rsid w:val="00CA77C2"/>
    <w:rsid w:val="00CA7AA4"/>
    <w:rsid w:val="00CA7FC6"/>
    <w:rsid w:val="00CB0141"/>
    <w:rsid w:val="00CB02DC"/>
    <w:rsid w:val="00CB0517"/>
    <w:rsid w:val="00CB057F"/>
    <w:rsid w:val="00CB0C17"/>
    <w:rsid w:val="00CB0CCE"/>
    <w:rsid w:val="00CB0F19"/>
    <w:rsid w:val="00CB1154"/>
    <w:rsid w:val="00CB1356"/>
    <w:rsid w:val="00CB1484"/>
    <w:rsid w:val="00CB1556"/>
    <w:rsid w:val="00CB17FA"/>
    <w:rsid w:val="00CB1A8C"/>
    <w:rsid w:val="00CB1B02"/>
    <w:rsid w:val="00CB1D6A"/>
    <w:rsid w:val="00CB2877"/>
    <w:rsid w:val="00CB29E9"/>
    <w:rsid w:val="00CB2C6E"/>
    <w:rsid w:val="00CB2CDF"/>
    <w:rsid w:val="00CB2D88"/>
    <w:rsid w:val="00CB2F0A"/>
    <w:rsid w:val="00CB2F84"/>
    <w:rsid w:val="00CB33B8"/>
    <w:rsid w:val="00CB3A8B"/>
    <w:rsid w:val="00CB3EEB"/>
    <w:rsid w:val="00CB42A9"/>
    <w:rsid w:val="00CB48F6"/>
    <w:rsid w:val="00CB4949"/>
    <w:rsid w:val="00CB4CDC"/>
    <w:rsid w:val="00CB4EF5"/>
    <w:rsid w:val="00CB51D9"/>
    <w:rsid w:val="00CB56E8"/>
    <w:rsid w:val="00CB5742"/>
    <w:rsid w:val="00CB5E80"/>
    <w:rsid w:val="00CB6245"/>
    <w:rsid w:val="00CB65ED"/>
    <w:rsid w:val="00CB6A69"/>
    <w:rsid w:val="00CB6AC3"/>
    <w:rsid w:val="00CB6E8C"/>
    <w:rsid w:val="00CB6F92"/>
    <w:rsid w:val="00CB7013"/>
    <w:rsid w:val="00CB7089"/>
    <w:rsid w:val="00CB7229"/>
    <w:rsid w:val="00CB7624"/>
    <w:rsid w:val="00CB781B"/>
    <w:rsid w:val="00CB78E4"/>
    <w:rsid w:val="00CB7ADE"/>
    <w:rsid w:val="00CB7DF4"/>
    <w:rsid w:val="00CB7DFF"/>
    <w:rsid w:val="00CB7EE9"/>
    <w:rsid w:val="00CB7FA2"/>
    <w:rsid w:val="00CC031D"/>
    <w:rsid w:val="00CC0560"/>
    <w:rsid w:val="00CC0A2C"/>
    <w:rsid w:val="00CC0BE2"/>
    <w:rsid w:val="00CC0C4C"/>
    <w:rsid w:val="00CC0E21"/>
    <w:rsid w:val="00CC0E5C"/>
    <w:rsid w:val="00CC0F3F"/>
    <w:rsid w:val="00CC12BE"/>
    <w:rsid w:val="00CC162A"/>
    <w:rsid w:val="00CC1C4D"/>
    <w:rsid w:val="00CC1DDA"/>
    <w:rsid w:val="00CC2527"/>
    <w:rsid w:val="00CC2873"/>
    <w:rsid w:val="00CC2B18"/>
    <w:rsid w:val="00CC2B8E"/>
    <w:rsid w:val="00CC2D2E"/>
    <w:rsid w:val="00CC3007"/>
    <w:rsid w:val="00CC324E"/>
    <w:rsid w:val="00CC3404"/>
    <w:rsid w:val="00CC34AD"/>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F4A"/>
    <w:rsid w:val="00CC709E"/>
    <w:rsid w:val="00CC71AD"/>
    <w:rsid w:val="00CC72A5"/>
    <w:rsid w:val="00CC7A98"/>
    <w:rsid w:val="00CD02BA"/>
    <w:rsid w:val="00CD05F5"/>
    <w:rsid w:val="00CD06E1"/>
    <w:rsid w:val="00CD0B74"/>
    <w:rsid w:val="00CD0BAF"/>
    <w:rsid w:val="00CD0F5B"/>
    <w:rsid w:val="00CD11DB"/>
    <w:rsid w:val="00CD1399"/>
    <w:rsid w:val="00CD1625"/>
    <w:rsid w:val="00CD16CD"/>
    <w:rsid w:val="00CD19ED"/>
    <w:rsid w:val="00CD1AD3"/>
    <w:rsid w:val="00CD1D73"/>
    <w:rsid w:val="00CD1E3A"/>
    <w:rsid w:val="00CD22CC"/>
    <w:rsid w:val="00CD230D"/>
    <w:rsid w:val="00CD2647"/>
    <w:rsid w:val="00CD2877"/>
    <w:rsid w:val="00CD2A0F"/>
    <w:rsid w:val="00CD2EBF"/>
    <w:rsid w:val="00CD36AB"/>
    <w:rsid w:val="00CD3BF4"/>
    <w:rsid w:val="00CD3EDC"/>
    <w:rsid w:val="00CD3F97"/>
    <w:rsid w:val="00CD44B8"/>
    <w:rsid w:val="00CD44D3"/>
    <w:rsid w:val="00CD457E"/>
    <w:rsid w:val="00CD49E3"/>
    <w:rsid w:val="00CD4AA4"/>
    <w:rsid w:val="00CD4C70"/>
    <w:rsid w:val="00CD4FA6"/>
    <w:rsid w:val="00CD51B4"/>
    <w:rsid w:val="00CD5586"/>
    <w:rsid w:val="00CD5C49"/>
    <w:rsid w:val="00CD5E44"/>
    <w:rsid w:val="00CD5F47"/>
    <w:rsid w:val="00CD608B"/>
    <w:rsid w:val="00CD6254"/>
    <w:rsid w:val="00CD6366"/>
    <w:rsid w:val="00CD66A8"/>
    <w:rsid w:val="00CD6A14"/>
    <w:rsid w:val="00CD6C12"/>
    <w:rsid w:val="00CD6FAF"/>
    <w:rsid w:val="00CD730E"/>
    <w:rsid w:val="00CD743D"/>
    <w:rsid w:val="00CD7767"/>
    <w:rsid w:val="00CD77C2"/>
    <w:rsid w:val="00CD7857"/>
    <w:rsid w:val="00CE019F"/>
    <w:rsid w:val="00CE042C"/>
    <w:rsid w:val="00CE04F6"/>
    <w:rsid w:val="00CE0B89"/>
    <w:rsid w:val="00CE0FD2"/>
    <w:rsid w:val="00CE1004"/>
    <w:rsid w:val="00CE146E"/>
    <w:rsid w:val="00CE1ACF"/>
    <w:rsid w:val="00CE1D8F"/>
    <w:rsid w:val="00CE1E4B"/>
    <w:rsid w:val="00CE20BF"/>
    <w:rsid w:val="00CE2103"/>
    <w:rsid w:val="00CE277A"/>
    <w:rsid w:val="00CE2F3F"/>
    <w:rsid w:val="00CE31D4"/>
    <w:rsid w:val="00CE32A4"/>
    <w:rsid w:val="00CE34A4"/>
    <w:rsid w:val="00CE3D6C"/>
    <w:rsid w:val="00CE406C"/>
    <w:rsid w:val="00CE4319"/>
    <w:rsid w:val="00CE4357"/>
    <w:rsid w:val="00CE4461"/>
    <w:rsid w:val="00CE45AF"/>
    <w:rsid w:val="00CE46F1"/>
    <w:rsid w:val="00CE4DBD"/>
    <w:rsid w:val="00CE4FFD"/>
    <w:rsid w:val="00CE56EC"/>
    <w:rsid w:val="00CE58E5"/>
    <w:rsid w:val="00CE5AC4"/>
    <w:rsid w:val="00CE5B21"/>
    <w:rsid w:val="00CE5E2F"/>
    <w:rsid w:val="00CE5F5D"/>
    <w:rsid w:val="00CE5FA8"/>
    <w:rsid w:val="00CE634E"/>
    <w:rsid w:val="00CE699C"/>
    <w:rsid w:val="00CE6B6A"/>
    <w:rsid w:val="00CE6DA2"/>
    <w:rsid w:val="00CE72E9"/>
    <w:rsid w:val="00CE757B"/>
    <w:rsid w:val="00CE78EB"/>
    <w:rsid w:val="00CE7B6B"/>
    <w:rsid w:val="00CF05B4"/>
    <w:rsid w:val="00CF0695"/>
    <w:rsid w:val="00CF06C1"/>
    <w:rsid w:val="00CF0779"/>
    <w:rsid w:val="00CF088B"/>
    <w:rsid w:val="00CF0BDB"/>
    <w:rsid w:val="00CF0BE2"/>
    <w:rsid w:val="00CF11BF"/>
    <w:rsid w:val="00CF11DD"/>
    <w:rsid w:val="00CF17A8"/>
    <w:rsid w:val="00CF1B3D"/>
    <w:rsid w:val="00CF1C20"/>
    <w:rsid w:val="00CF1C57"/>
    <w:rsid w:val="00CF2002"/>
    <w:rsid w:val="00CF2A6B"/>
    <w:rsid w:val="00CF2B05"/>
    <w:rsid w:val="00CF2D69"/>
    <w:rsid w:val="00CF2DAF"/>
    <w:rsid w:val="00CF3337"/>
    <w:rsid w:val="00CF33EF"/>
    <w:rsid w:val="00CF359B"/>
    <w:rsid w:val="00CF3794"/>
    <w:rsid w:val="00CF38FF"/>
    <w:rsid w:val="00CF3AA5"/>
    <w:rsid w:val="00CF3B7D"/>
    <w:rsid w:val="00CF4116"/>
    <w:rsid w:val="00CF41BF"/>
    <w:rsid w:val="00CF442A"/>
    <w:rsid w:val="00CF4513"/>
    <w:rsid w:val="00CF48EC"/>
    <w:rsid w:val="00CF4BD8"/>
    <w:rsid w:val="00CF4C17"/>
    <w:rsid w:val="00CF4C21"/>
    <w:rsid w:val="00CF4CB8"/>
    <w:rsid w:val="00CF4E6C"/>
    <w:rsid w:val="00CF505C"/>
    <w:rsid w:val="00CF5296"/>
    <w:rsid w:val="00CF55B4"/>
    <w:rsid w:val="00CF56A8"/>
    <w:rsid w:val="00CF57F3"/>
    <w:rsid w:val="00CF5BF0"/>
    <w:rsid w:val="00CF5C60"/>
    <w:rsid w:val="00CF617C"/>
    <w:rsid w:val="00CF6470"/>
    <w:rsid w:val="00CF679D"/>
    <w:rsid w:val="00CF68E6"/>
    <w:rsid w:val="00CF6944"/>
    <w:rsid w:val="00CF7299"/>
    <w:rsid w:val="00CF7342"/>
    <w:rsid w:val="00CF7456"/>
    <w:rsid w:val="00CF7649"/>
    <w:rsid w:val="00CF7F6A"/>
    <w:rsid w:val="00CF7FAC"/>
    <w:rsid w:val="00D00025"/>
    <w:rsid w:val="00D00037"/>
    <w:rsid w:val="00D00314"/>
    <w:rsid w:val="00D006C0"/>
    <w:rsid w:val="00D007CD"/>
    <w:rsid w:val="00D007F7"/>
    <w:rsid w:val="00D00802"/>
    <w:rsid w:val="00D00D1E"/>
    <w:rsid w:val="00D00DD1"/>
    <w:rsid w:val="00D0167F"/>
    <w:rsid w:val="00D01BD8"/>
    <w:rsid w:val="00D01D32"/>
    <w:rsid w:val="00D01DA2"/>
    <w:rsid w:val="00D0252E"/>
    <w:rsid w:val="00D026FF"/>
    <w:rsid w:val="00D029D9"/>
    <w:rsid w:val="00D02C82"/>
    <w:rsid w:val="00D034D9"/>
    <w:rsid w:val="00D03547"/>
    <w:rsid w:val="00D039B3"/>
    <w:rsid w:val="00D03D95"/>
    <w:rsid w:val="00D0414A"/>
    <w:rsid w:val="00D044AD"/>
    <w:rsid w:val="00D052AC"/>
    <w:rsid w:val="00D059C0"/>
    <w:rsid w:val="00D0635B"/>
    <w:rsid w:val="00D064ED"/>
    <w:rsid w:val="00D06C59"/>
    <w:rsid w:val="00D06E53"/>
    <w:rsid w:val="00D0749B"/>
    <w:rsid w:val="00D074C4"/>
    <w:rsid w:val="00D07771"/>
    <w:rsid w:val="00D07954"/>
    <w:rsid w:val="00D07D34"/>
    <w:rsid w:val="00D07F53"/>
    <w:rsid w:val="00D1030A"/>
    <w:rsid w:val="00D103C0"/>
    <w:rsid w:val="00D10441"/>
    <w:rsid w:val="00D104B4"/>
    <w:rsid w:val="00D10585"/>
    <w:rsid w:val="00D10C69"/>
    <w:rsid w:val="00D10CB1"/>
    <w:rsid w:val="00D11126"/>
    <w:rsid w:val="00D113B8"/>
    <w:rsid w:val="00D116F6"/>
    <w:rsid w:val="00D1197B"/>
    <w:rsid w:val="00D11C20"/>
    <w:rsid w:val="00D11EB0"/>
    <w:rsid w:val="00D11F1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AA4"/>
    <w:rsid w:val="00D14B18"/>
    <w:rsid w:val="00D14BB2"/>
    <w:rsid w:val="00D14BE4"/>
    <w:rsid w:val="00D14C6D"/>
    <w:rsid w:val="00D14C9D"/>
    <w:rsid w:val="00D14D07"/>
    <w:rsid w:val="00D14D4C"/>
    <w:rsid w:val="00D14DE7"/>
    <w:rsid w:val="00D14EA8"/>
    <w:rsid w:val="00D1519C"/>
    <w:rsid w:val="00D15367"/>
    <w:rsid w:val="00D15BB9"/>
    <w:rsid w:val="00D15D6D"/>
    <w:rsid w:val="00D15DC7"/>
    <w:rsid w:val="00D15F17"/>
    <w:rsid w:val="00D16036"/>
    <w:rsid w:val="00D160D0"/>
    <w:rsid w:val="00D16523"/>
    <w:rsid w:val="00D165A9"/>
    <w:rsid w:val="00D166E7"/>
    <w:rsid w:val="00D16ABB"/>
    <w:rsid w:val="00D16B4A"/>
    <w:rsid w:val="00D16BE1"/>
    <w:rsid w:val="00D16D53"/>
    <w:rsid w:val="00D16DA1"/>
    <w:rsid w:val="00D16F23"/>
    <w:rsid w:val="00D16FEE"/>
    <w:rsid w:val="00D170D7"/>
    <w:rsid w:val="00D170E0"/>
    <w:rsid w:val="00D1753B"/>
    <w:rsid w:val="00D17C22"/>
    <w:rsid w:val="00D2012E"/>
    <w:rsid w:val="00D2039C"/>
    <w:rsid w:val="00D203D5"/>
    <w:rsid w:val="00D2042A"/>
    <w:rsid w:val="00D207A6"/>
    <w:rsid w:val="00D20A11"/>
    <w:rsid w:val="00D20AA1"/>
    <w:rsid w:val="00D21135"/>
    <w:rsid w:val="00D211C6"/>
    <w:rsid w:val="00D21454"/>
    <w:rsid w:val="00D21ABE"/>
    <w:rsid w:val="00D21FFD"/>
    <w:rsid w:val="00D22235"/>
    <w:rsid w:val="00D22296"/>
    <w:rsid w:val="00D22840"/>
    <w:rsid w:val="00D22887"/>
    <w:rsid w:val="00D22AE7"/>
    <w:rsid w:val="00D22FFB"/>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52E8"/>
    <w:rsid w:val="00D254CA"/>
    <w:rsid w:val="00D25914"/>
    <w:rsid w:val="00D2624D"/>
    <w:rsid w:val="00D262BB"/>
    <w:rsid w:val="00D2634E"/>
    <w:rsid w:val="00D26555"/>
    <w:rsid w:val="00D2655A"/>
    <w:rsid w:val="00D26BE2"/>
    <w:rsid w:val="00D26DD9"/>
    <w:rsid w:val="00D26FF5"/>
    <w:rsid w:val="00D2743E"/>
    <w:rsid w:val="00D2749F"/>
    <w:rsid w:val="00D27616"/>
    <w:rsid w:val="00D27667"/>
    <w:rsid w:val="00D27DE7"/>
    <w:rsid w:val="00D27EE5"/>
    <w:rsid w:val="00D27FCF"/>
    <w:rsid w:val="00D30044"/>
    <w:rsid w:val="00D304B9"/>
    <w:rsid w:val="00D3062A"/>
    <w:rsid w:val="00D309A4"/>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318B"/>
    <w:rsid w:val="00D3393E"/>
    <w:rsid w:val="00D33A16"/>
    <w:rsid w:val="00D33FA7"/>
    <w:rsid w:val="00D341FE"/>
    <w:rsid w:val="00D345E4"/>
    <w:rsid w:val="00D3508B"/>
    <w:rsid w:val="00D353C0"/>
    <w:rsid w:val="00D353F7"/>
    <w:rsid w:val="00D35469"/>
    <w:rsid w:val="00D357C8"/>
    <w:rsid w:val="00D35834"/>
    <w:rsid w:val="00D35A8F"/>
    <w:rsid w:val="00D35EE8"/>
    <w:rsid w:val="00D3602E"/>
    <w:rsid w:val="00D365CF"/>
    <w:rsid w:val="00D3667F"/>
    <w:rsid w:val="00D366CD"/>
    <w:rsid w:val="00D366DC"/>
    <w:rsid w:val="00D36895"/>
    <w:rsid w:val="00D36A1A"/>
    <w:rsid w:val="00D3724A"/>
    <w:rsid w:val="00D37270"/>
    <w:rsid w:val="00D37653"/>
    <w:rsid w:val="00D37802"/>
    <w:rsid w:val="00D37870"/>
    <w:rsid w:val="00D37B0D"/>
    <w:rsid w:val="00D37E8C"/>
    <w:rsid w:val="00D37FEB"/>
    <w:rsid w:val="00D40037"/>
    <w:rsid w:val="00D40095"/>
    <w:rsid w:val="00D4062B"/>
    <w:rsid w:val="00D4082E"/>
    <w:rsid w:val="00D4127C"/>
    <w:rsid w:val="00D41359"/>
    <w:rsid w:val="00D413B3"/>
    <w:rsid w:val="00D41D10"/>
    <w:rsid w:val="00D41DE0"/>
    <w:rsid w:val="00D42031"/>
    <w:rsid w:val="00D4204B"/>
    <w:rsid w:val="00D422F9"/>
    <w:rsid w:val="00D4284F"/>
    <w:rsid w:val="00D428E7"/>
    <w:rsid w:val="00D42EEE"/>
    <w:rsid w:val="00D4306D"/>
    <w:rsid w:val="00D430FF"/>
    <w:rsid w:val="00D4323E"/>
    <w:rsid w:val="00D4345E"/>
    <w:rsid w:val="00D43828"/>
    <w:rsid w:val="00D43992"/>
    <w:rsid w:val="00D43AA9"/>
    <w:rsid w:val="00D43CBB"/>
    <w:rsid w:val="00D43D3B"/>
    <w:rsid w:val="00D43D55"/>
    <w:rsid w:val="00D44152"/>
    <w:rsid w:val="00D4415C"/>
    <w:rsid w:val="00D4420E"/>
    <w:rsid w:val="00D444C2"/>
    <w:rsid w:val="00D444F3"/>
    <w:rsid w:val="00D44C7D"/>
    <w:rsid w:val="00D44CB7"/>
    <w:rsid w:val="00D451D8"/>
    <w:rsid w:val="00D455F2"/>
    <w:rsid w:val="00D456DA"/>
    <w:rsid w:val="00D45819"/>
    <w:rsid w:val="00D46257"/>
    <w:rsid w:val="00D462B9"/>
    <w:rsid w:val="00D46363"/>
    <w:rsid w:val="00D463B6"/>
    <w:rsid w:val="00D4663B"/>
    <w:rsid w:val="00D46936"/>
    <w:rsid w:val="00D46B1C"/>
    <w:rsid w:val="00D46C55"/>
    <w:rsid w:val="00D47298"/>
    <w:rsid w:val="00D4739A"/>
    <w:rsid w:val="00D478CE"/>
    <w:rsid w:val="00D478EF"/>
    <w:rsid w:val="00D47ECB"/>
    <w:rsid w:val="00D47FEC"/>
    <w:rsid w:val="00D50197"/>
    <w:rsid w:val="00D501E5"/>
    <w:rsid w:val="00D50433"/>
    <w:rsid w:val="00D505B9"/>
    <w:rsid w:val="00D50AA4"/>
    <w:rsid w:val="00D50D96"/>
    <w:rsid w:val="00D516F6"/>
    <w:rsid w:val="00D51BD4"/>
    <w:rsid w:val="00D51FEA"/>
    <w:rsid w:val="00D52197"/>
    <w:rsid w:val="00D52342"/>
    <w:rsid w:val="00D5298F"/>
    <w:rsid w:val="00D52D97"/>
    <w:rsid w:val="00D52DF1"/>
    <w:rsid w:val="00D53079"/>
    <w:rsid w:val="00D535C0"/>
    <w:rsid w:val="00D53629"/>
    <w:rsid w:val="00D53FC9"/>
    <w:rsid w:val="00D54194"/>
    <w:rsid w:val="00D541B6"/>
    <w:rsid w:val="00D5442E"/>
    <w:rsid w:val="00D5457B"/>
    <w:rsid w:val="00D54851"/>
    <w:rsid w:val="00D54887"/>
    <w:rsid w:val="00D55296"/>
    <w:rsid w:val="00D5542C"/>
    <w:rsid w:val="00D55511"/>
    <w:rsid w:val="00D55C7E"/>
    <w:rsid w:val="00D55DAB"/>
    <w:rsid w:val="00D55F07"/>
    <w:rsid w:val="00D5625F"/>
    <w:rsid w:val="00D566B2"/>
    <w:rsid w:val="00D569A4"/>
    <w:rsid w:val="00D56B4A"/>
    <w:rsid w:val="00D573A1"/>
    <w:rsid w:val="00D57508"/>
    <w:rsid w:val="00D575B1"/>
    <w:rsid w:val="00D575FE"/>
    <w:rsid w:val="00D576AE"/>
    <w:rsid w:val="00D57893"/>
    <w:rsid w:val="00D57ADD"/>
    <w:rsid w:val="00D57C4A"/>
    <w:rsid w:val="00D57C7F"/>
    <w:rsid w:val="00D6068B"/>
    <w:rsid w:val="00D60956"/>
    <w:rsid w:val="00D60A40"/>
    <w:rsid w:val="00D60A46"/>
    <w:rsid w:val="00D60C06"/>
    <w:rsid w:val="00D60D2C"/>
    <w:rsid w:val="00D60D36"/>
    <w:rsid w:val="00D60E17"/>
    <w:rsid w:val="00D60E9C"/>
    <w:rsid w:val="00D61452"/>
    <w:rsid w:val="00D6150F"/>
    <w:rsid w:val="00D616A4"/>
    <w:rsid w:val="00D618C7"/>
    <w:rsid w:val="00D61BF0"/>
    <w:rsid w:val="00D62048"/>
    <w:rsid w:val="00D6272F"/>
    <w:rsid w:val="00D62BF2"/>
    <w:rsid w:val="00D62FCE"/>
    <w:rsid w:val="00D63328"/>
    <w:rsid w:val="00D63469"/>
    <w:rsid w:val="00D634A0"/>
    <w:rsid w:val="00D63917"/>
    <w:rsid w:val="00D63C31"/>
    <w:rsid w:val="00D63F83"/>
    <w:rsid w:val="00D64324"/>
    <w:rsid w:val="00D64499"/>
    <w:rsid w:val="00D644F4"/>
    <w:rsid w:val="00D64747"/>
    <w:rsid w:val="00D64CB5"/>
    <w:rsid w:val="00D64DBF"/>
    <w:rsid w:val="00D65110"/>
    <w:rsid w:val="00D6512F"/>
    <w:rsid w:val="00D65323"/>
    <w:rsid w:val="00D657A2"/>
    <w:rsid w:val="00D657AF"/>
    <w:rsid w:val="00D657D8"/>
    <w:rsid w:val="00D658B2"/>
    <w:rsid w:val="00D6599E"/>
    <w:rsid w:val="00D65AC7"/>
    <w:rsid w:val="00D65B67"/>
    <w:rsid w:val="00D65E3E"/>
    <w:rsid w:val="00D660F0"/>
    <w:rsid w:val="00D6610D"/>
    <w:rsid w:val="00D662EF"/>
    <w:rsid w:val="00D665FA"/>
    <w:rsid w:val="00D66875"/>
    <w:rsid w:val="00D66DD7"/>
    <w:rsid w:val="00D671FF"/>
    <w:rsid w:val="00D67686"/>
    <w:rsid w:val="00D67BA3"/>
    <w:rsid w:val="00D67BA9"/>
    <w:rsid w:val="00D67FF4"/>
    <w:rsid w:val="00D70158"/>
    <w:rsid w:val="00D701A6"/>
    <w:rsid w:val="00D705B9"/>
    <w:rsid w:val="00D70621"/>
    <w:rsid w:val="00D70C9F"/>
    <w:rsid w:val="00D71335"/>
    <w:rsid w:val="00D71339"/>
    <w:rsid w:val="00D71477"/>
    <w:rsid w:val="00D71A34"/>
    <w:rsid w:val="00D71AB1"/>
    <w:rsid w:val="00D71D6A"/>
    <w:rsid w:val="00D725E3"/>
    <w:rsid w:val="00D72872"/>
    <w:rsid w:val="00D729A7"/>
    <w:rsid w:val="00D72D02"/>
    <w:rsid w:val="00D7334C"/>
    <w:rsid w:val="00D73ED1"/>
    <w:rsid w:val="00D746FE"/>
    <w:rsid w:val="00D74AAE"/>
    <w:rsid w:val="00D74B7D"/>
    <w:rsid w:val="00D75449"/>
    <w:rsid w:val="00D75668"/>
    <w:rsid w:val="00D75975"/>
    <w:rsid w:val="00D75A21"/>
    <w:rsid w:val="00D76370"/>
    <w:rsid w:val="00D765EB"/>
    <w:rsid w:val="00D765F8"/>
    <w:rsid w:val="00D766C2"/>
    <w:rsid w:val="00D771AD"/>
    <w:rsid w:val="00D77774"/>
    <w:rsid w:val="00D77BBB"/>
    <w:rsid w:val="00D77C0C"/>
    <w:rsid w:val="00D80201"/>
    <w:rsid w:val="00D80274"/>
    <w:rsid w:val="00D80A32"/>
    <w:rsid w:val="00D80CE2"/>
    <w:rsid w:val="00D80DD9"/>
    <w:rsid w:val="00D811A5"/>
    <w:rsid w:val="00D8139E"/>
    <w:rsid w:val="00D815BF"/>
    <w:rsid w:val="00D81757"/>
    <w:rsid w:val="00D817D5"/>
    <w:rsid w:val="00D81B4B"/>
    <w:rsid w:val="00D81F99"/>
    <w:rsid w:val="00D82117"/>
    <w:rsid w:val="00D821B8"/>
    <w:rsid w:val="00D821F6"/>
    <w:rsid w:val="00D8242E"/>
    <w:rsid w:val="00D8243C"/>
    <w:rsid w:val="00D82516"/>
    <w:rsid w:val="00D827C7"/>
    <w:rsid w:val="00D828E0"/>
    <w:rsid w:val="00D8294B"/>
    <w:rsid w:val="00D82C8E"/>
    <w:rsid w:val="00D82D5C"/>
    <w:rsid w:val="00D82E2B"/>
    <w:rsid w:val="00D831B7"/>
    <w:rsid w:val="00D832BA"/>
    <w:rsid w:val="00D835C5"/>
    <w:rsid w:val="00D835C9"/>
    <w:rsid w:val="00D8375C"/>
    <w:rsid w:val="00D83ADA"/>
    <w:rsid w:val="00D83EFF"/>
    <w:rsid w:val="00D83F0C"/>
    <w:rsid w:val="00D84229"/>
    <w:rsid w:val="00D843C8"/>
    <w:rsid w:val="00D843DA"/>
    <w:rsid w:val="00D844CC"/>
    <w:rsid w:val="00D84A70"/>
    <w:rsid w:val="00D84D4E"/>
    <w:rsid w:val="00D84F47"/>
    <w:rsid w:val="00D84F83"/>
    <w:rsid w:val="00D852EB"/>
    <w:rsid w:val="00D85440"/>
    <w:rsid w:val="00D857C8"/>
    <w:rsid w:val="00D861B0"/>
    <w:rsid w:val="00D86521"/>
    <w:rsid w:val="00D86B14"/>
    <w:rsid w:val="00D86BCF"/>
    <w:rsid w:val="00D86C0B"/>
    <w:rsid w:val="00D86CB8"/>
    <w:rsid w:val="00D87638"/>
    <w:rsid w:val="00D878D1"/>
    <w:rsid w:val="00D879AF"/>
    <w:rsid w:val="00D90188"/>
    <w:rsid w:val="00D902AC"/>
    <w:rsid w:val="00D90499"/>
    <w:rsid w:val="00D9058B"/>
    <w:rsid w:val="00D9092C"/>
    <w:rsid w:val="00D90FED"/>
    <w:rsid w:val="00D910A1"/>
    <w:rsid w:val="00D91291"/>
    <w:rsid w:val="00D912BF"/>
    <w:rsid w:val="00D914D2"/>
    <w:rsid w:val="00D9153F"/>
    <w:rsid w:val="00D915CC"/>
    <w:rsid w:val="00D917C5"/>
    <w:rsid w:val="00D91936"/>
    <w:rsid w:val="00D91969"/>
    <w:rsid w:val="00D91A60"/>
    <w:rsid w:val="00D91A76"/>
    <w:rsid w:val="00D91A86"/>
    <w:rsid w:val="00D91B00"/>
    <w:rsid w:val="00D91C20"/>
    <w:rsid w:val="00D91D8E"/>
    <w:rsid w:val="00D91E5F"/>
    <w:rsid w:val="00D91EAF"/>
    <w:rsid w:val="00D9289B"/>
    <w:rsid w:val="00D92EA5"/>
    <w:rsid w:val="00D93294"/>
    <w:rsid w:val="00D93300"/>
    <w:rsid w:val="00D935AD"/>
    <w:rsid w:val="00D936B0"/>
    <w:rsid w:val="00D936F8"/>
    <w:rsid w:val="00D9425D"/>
    <w:rsid w:val="00D942A3"/>
    <w:rsid w:val="00D9437F"/>
    <w:rsid w:val="00D94453"/>
    <w:rsid w:val="00D94517"/>
    <w:rsid w:val="00D94BE6"/>
    <w:rsid w:val="00D94C04"/>
    <w:rsid w:val="00D952DC"/>
    <w:rsid w:val="00D95732"/>
    <w:rsid w:val="00D9576A"/>
    <w:rsid w:val="00D9632B"/>
    <w:rsid w:val="00D965C2"/>
    <w:rsid w:val="00D966DD"/>
    <w:rsid w:val="00D96798"/>
    <w:rsid w:val="00D969B1"/>
    <w:rsid w:val="00D96B42"/>
    <w:rsid w:val="00D96F7E"/>
    <w:rsid w:val="00D9700D"/>
    <w:rsid w:val="00D97199"/>
    <w:rsid w:val="00D97307"/>
    <w:rsid w:val="00D973EC"/>
    <w:rsid w:val="00D976AF"/>
    <w:rsid w:val="00D976DD"/>
    <w:rsid w:val="00D97CCA"/>
    <w:rsid w:val="00DA01E5"/>
    <w:rsid w:val="00DA0568"/>
    <w:rsid w:val="00DA05CD"/>
    <w:rsid w:val="00DA09C2"/>
    <w:rsid w:val="00DA0BB2"/>
    <w:rsid w:val="00DA0E78"/>
    <w:rsid w:val="00DA1383"/>
    <w:rsid w:val="00DA157F"/>
    <w:rsid w:val="00DA1BB3"/>
    <w:rsid w:val="00DA1C65"/>
    <w:rsid w:val="00DA1DE5"/>
    <w:rsid w:val="00DA1EF6"/>
    <w:rsid w:val="00DA1F70"/>
    <w:rsid w:val="00DA2140"/>
    <w:rsid w:val="00DA26B9"/>
    <w:rsid w:val="00DA272B"/>
    <w:rsid w:val="00DA29D6"/>
    <w:rsid w:val="00DA2EF5"/>
    <w:rsid w:val="00DA32D6"/>
    <w:rsid w:val="00DA369D"/>
    <w:rsid w:val="00DA3FC6"/>
    <w:rsid w:val="00DA4407"/>
    <w:rsid w:val="00DA47D8"/>
    <w:rsid w:val="00DA4D94"/>
    <w:rsid w:val="00DA5529"/>
    <w:rsid w:val="00DA5A79"/>
    <w:rsid w:val="00DA5A82"/>
    <w:rsid w:val="00DA5CB2"/>
    <w:rsid w:val="00DA5E23"/>
    <w:rsid w:val="00DA6341"/>
    <w:rsid w:val="00DA6393"/>
    <w:rsid w:val="00DA6452"/>
    <w:rsid w:val="00DA661B"/>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8C5"/>
    <w:rsid w:val="00DB1C23"/>
    <w:rsid w:val="00DB203A"/>
    <w:rsid w:val="00DB2E24"/>
    <w:rsid w:val="00DB33D0"/>
    <w:rsid w:val="00DB3575"/>
    <w:rsid w:val="00DB35D1"/>
    <w:rsid w:val="00DB36F1"/>
    <w:rsid w:val="00DB3740"/>
    <w:rsid w:val="00DB3C94"/>
    <w:rsid w:val="00DB3F96"/>
    <w:rsid w:val="00DB41FB"/>
    <w:rsid w:val="00DB42E4"/>
    <w:rsid w:val="00DB4376"/>
    <w:rsid w:val="00DB43A0"/>
    <w:rsid w:val="00DB456D"/>
    <w:rsid w:val="00DB460E"/>
    <w:rsid w:val="00DB4747"/>
    <w:rsid w:val="00DB494B"/>
    <w:rsid w:val="00DB5024"/>
    <w:rsid w:val="00DB511E"/>
    <w:rsid w:val="00DB51B3"/>
    <w:rsid w:val="00DB51BB"/>
    <w:rsid w:val="00DB52CA"/>
    <w:rsid w:val="00DB548E"/>
    <w:rsid w:val="00DB54EF"/>
    <w:rsid w:val="00DB561B"/>
    <w:rsid w:val="00DB5778"/>
    <w:rsid w:val="00DB5839"/>
    <w:rsid w:val="00DB5884"/>
    <w:rsid w:val="00DB5D86"/>
    <w:rsid w:val="00DB5DAD"/>
    <w:rsid w:val="00DB612C"/>
    <w:rsid w:val="00DB63DE"/>
    <w:rsid w:val="00DB6494"/>
    <w:rsid w:val="00DB658D"/>
    <w:rsid w:val="00DB6A16"/>
    <w:rsid w:val="00DB6D46"/>
    <w:rsid w:val="00DB70C7"/>
    <w:rsid w:val="00DB7792"/>
    <w:rsid w:val="00DB7794"/>
    <w:rsid w:val="00DB78FB"/>
    <w:rsid w:val="00DB7AA3"/>
    <w:rsid w:val="00DB7AB0"/>
    <w:rsid w:val="00DB7BA6"/>
    <w:rsid w:val="00DB7C6A"/>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1EFF"/>
    <w:rsid w:val="00DC20D8"/>
    <w:rsid w:val="00DC26E4"/>
    <w:rsid w:val="00DC27EF"/>
    <w:rsid w:val="00DC286F"/>
    <w:rsid w:val="00DC2B16"/>
    <w:rsid w:val="00DC2B49"/>
    <w:rsid w:val="00DC2EC9"/>
    <w:rsid w:val="00DC2FD3"/>
    <w:rsid w:val="00DC34CA"/>
    <w:rsid w:val="00DC393D"/>
    <w:rsid w:val="00DC3C38"/>
    <w:rsid w:val="00DC3C89"/>
    <w:rsid w:val="00DC3DA1"/>
    <w:rsid w:val="00DC3E4A"/>
    <w:rsid w:val="00DC3EFE"/>
    <w:rsid w:val="00DC47F2"/>
    <w:rsid w:val="00DC4861"/>
    <w:rsid w:val="00DC4C0E"/>
    <w:rsid w:val="00DC4E84"/>
    <w:rsid w:val="00DC4EE3"/>
    <w:rsid w:val="00DC5231"/>
    <w:rsid w:val="00DC539D"/>
    <w:rsid w:val="00DC550D"/>
    <w:rsid w:val="00DC552F"/>
    <w:rsid w:val="00DC5CAA"/>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BD7"/>
    <w:rsid w:val="00DC7C73"/>
    <w:rsid w:val="00DD0444"/>
    <w:rsid w:val="00DD0729"/>
    <w:rsid w:val="00DD0D56"/>
    <w:rsid w:val="00DD126C"/>
    <w:rsid w:val="00DD14DB"/>
    <w:rsid w:val="00DD16D3"/>
    <w:rsid w:val="00DD177B"/>
    <w:rsid w:val="00DD1861"/>
    <w:rsid w:val="00DD19E2"/>
    <w:rsid w:val="00DD1C21"/>
    <w:rsid w:val="00DD25B3"/>
    <w:rsid w:val="00DD2938"/>
    <w:rsid w:val="00DD2FEE"/>
    <w:rsid w:val="00DD324C"/>
    <w:rsid w:val="00DD35C8"/>
    <w:rsid w:val="00DD3644"/>
    <w:rsid w:val="00DD3790"/>
    <w:rsid w:val="00DD3C1F"/>
    <w:rsid w:val="00DD40B3"/>
    <w:rsid w:val="00DD4D40"/>
    <w:rsid w:val="00DD4D5A"/>
    <w:rsid w:val="00DD4DA5"/>
    <w:rsid w:val="00DD4EEC"/>
    <w:rsid w:val="00DD5320"/>
    <w:rsid w:val="00DD5713"/>
    <w:rsid w:val="00DD590E"/>
    <w:rsid w:val="00DD6132"/>
    <w:rsid w:val="00DD6423"/>
    <w:rsid w:val="00DD6720"/>
    <w:rsid w:val="00DD6ABA"/>
    <w:rsid w:val="00DD6AE9"/>
    <w:rsid w:val="00DD6C00"/>
    <w:rsid w:val="00DD6CB1"/>
    <w:rsid w:val="00DD6D6C"/>
    <w:rsid w:val="00DD6DF0"/>
    <w:rsid w:val="00DD6F9C"/>
    <w:rsid w:val="00DD7240"/>
    <w:rsid w:val="00DD77D0"/>
    <w:rsid w:val="00DD7DF3"/>
    <w:rsid w:val="00DE0046"/>
    <w:rsid w:val="00DE022A"/>
    <w:rsid w:val="00DE04E1"/>
    <w:rsid w:val="00DE0842"/>
    <w:rsid w:val="00DE088A"/>
    <w:rsid w:val="00DE08E0"/>
    <w:rsid w:val="00DE09FC"/>
    <w:rsid w:val="00DE10EE"/>
    <w:rsid w:val="00DE123E"/>
    <w:rsid w:val="00DE13E6"/>
    <w:rsid w:val="00DE1A98"/>
    <w:rsid w:val="00DE1DD1"/>
    <w:rsid w:val="00DE2960"/>
    <w:rsid w:val="00DE2EC4"/>
    <w:rsid w:val="00DE3075"/>
    <w:rsid w:val="00DE3ADB"/>
    <w:rsid w:val="00DE3B76"/>
    <w:rsid w:val="00DE4146"/>
    <w:rsid w:val="00DE42EE"/>
    <w:rsid w:val="00DE4365"/>
    <w:rsid w:val="00DE471E"/>
    <w:rsid w:val="00DE488A"/>
    <w:rsid w:val="00DE4D11"/>
    <w:rsid w:val="00DE4E7B"/>
    <w:rsid w:val="00DE5286"/>
    <w:rsid w:val="00DE530C"/>
    <w:rsid w:val="00DE55B1"/>
    <w:rsid w:val="00DE57B6"/>
    <w:rsid w:val="00DE59DE"/>
    <w:rsid w:val="00DE5A97"/>
    <w:rsid w:val="00DE5B20"/>
    <w:rsid w:val="00DE5C9D"/>
    <w:rsid w:val="00DE6522"/>
    <w:rsid w:val="00DE6655"/>
    <w:rsid w:val="00DE6DD6"/>
    <w:rsid w:val="00DE6E25"/>
    <w:rsid w:val="00DE6F37"/>
    <w:rsid w:val="00DE75AC"/>
    <w:rsid w:val="00DE7748"/>
    <w:rsid w:val="00DE77EA"/>
    <w:rsid w:val="00DE7AA0"/>
    <w:rsid w:val="00DF02AE"/>
    <w:rsid w:val="00DF0761"/>
    <w:rsid w:val="00DF0844"/>
    <w:rsid w:val="00DF0BA5"/>
    <w:rsid w:val="00DF0E83"/>
    <w:rsid w:val="00DF1273"/>
    <w:rsid w:val="00DF1367"/>
    <w:rsid w:val="00DF155D"/>
    <w:rsid w:val="00DF2160"/>
    <w:rsid w:val="00DF2696"/>
    <w:rsid w:val="00DF2EBD"/>
    <w:rsid w:val="00DF3654"/>
    <w:rsid w:val="00DF3C13"/>
    <w:rsid w:val="00DF3CD0"/>
    <w:rsid w:val="00DF3D62"/>
    <w:rsid w:val="00DF3F5E"/>
    <w:rsid w:val="00DF4113"/>
    <w:rsid w:val="00DF415A"/>
    <w:rsid w:val="00DF435B"/>
    <w:rsid w:val="00DF4981"/>
    <w:rsid w:val="00DF4A8A"/>
    <w:rsid w:val="00DF4B3D"/>
    <w:rsid w:val="00DF4E6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70B9"/>
    <w:rsid w:val="00DF7686"/>
    <w:rsid w:val="00DF7C15"/>
    <w:rsid w:val="00E000A8"/>
    <w:rsid w:val="00E00113"/>
    <w:rsid w:val="00E00590"/>
    <w:rsid w:val="00E00834"/>
    <w:rsid w:val="00E0097B"/>
    <w:rsid w:val="00E0155F"/>
    <w:rsid w:val="00E01C39"/>
    <w:rsid w:val="00E025FD"/>
    <w:rsid w:val="00E02A65"/>
    <w:rsid w:val="00E02DCD"/>
    <w:rsid w:val="00E02E7A"/>
    <w:rsid w:val="00E03177"/>
    <w:rsid w:val="00E0322A"/>
    <w:rsid w:val="00E03988"/>
    <w:rsid w:val="00E03A10"/>
    <w:rsid w:val="00E04092"/>
    <w:rsid w:val="00E043F5"/>
    <w:rsid w:val="00E04716"/>
    <w:rsid w:val="00E047F0"/>
    <w:rsid w:val="00E04B21"/>
    <w:rsid w:val="00E04DE0"/>
    <w:rsid w:val="00E04FAE"/>
    <w:rsid w:val="00E0507A"/>
    <w:rsid w:val="00E05136"/>
    <w:rsid w:val="00E0543A"/>
    <w:rsid w:val="00E056A0"/>
    <w:rsid w:val="00E05A4C"/>
    <w:rsid w:val="00E05A93"/>
    <w:rsid w:val="00E05DF2"/>
    <w:rsid w:val="00E05F2D"/>
    <w:rsid w:val="00E062D4"/>
    <w:rsid w:val="00E06346"/>
    <w:rsid w:val="00E06FA0"/>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FAF"/>
    <w:rsid w:val="00E10FCB"/>
    <w:rsid w:val="00E110D7"/>
    <w:rsid w:val="00E11485"/>
    <w:rsid w:val="00E11626"/>
    <w:rsid w:val="00E11837"/>
    <w:rsid w:val="00E11969"/>
    <w:rsid w:val="00E11A03"/>
    <w:rsid w:val="00E11BA1"/>
    <w:rsid w:val="00E11F1A"/>
    <w:rsid w:val="00E11FC5"/>
    <w:rsid w:val="00E120F9"/>
    <w:rsid w:val="00E12348"/>
    <w:rsid w:val="00E1263C"/>
    <w:rsid w:val="00E12901"/>
    <w:rsid w:val="00E1298A"/>
    <w:rsid w:val="00E12AAE"/>
    <w:rsid w:val="00E12B6E"/>
    <w:rsid w:val="00E12BD5"/>
    <w:rsid w:val="00E132EA"/>
    <w:rsid w:val="00E1346D"/>
    <w:rsid w:val="00E134A3"/>
    <w:rsid w:val="00E137F4"/>
    <w:rsid w:val="00E13AE9"/>
    <w:rsid w:val="00E14277"/>
    <w:rsid w:val="00E14939"/>
    <w:rsid w:val="00E14A04"/>
    <w:rsid w:val="00E14A0E"/>
    <w:rsid w:val="00E14CB8"/>
    <w:rsid w:val="00E14D64"/>
    <w:rsid w:val="00E14DAA"/>
    <w:rsid w:val="00E15043"/>
    <w:rsid w:val="00E150B1"/>
    <w:rsid w:val="00E15E87"/>
    <w:rsid w:val="00E161FA"/>
    <w:rsid w:val="00E16317"/>
    <w:rsid w:val="00E16467"/>
    <w:rsid w:val="00E16538"/>
    <w:rsid w:val="00E168F1"/>
    <w:rsid w:val="00E16EA9"/>
    <w:rsid w:val="00E174A9"/>
    <w:rsid w:val="00E17996"/>
    <w:rsid w:val="00E179D1"/>
    <w:rsid w:val="00E17E34"/>
    <w:rsid w:val="00E2079C"/>
    <w:rsid w:val="00E20E74"/>
    <w:rsid w:val="00E2111D"/>
    <w:rsid w:val="00E212EA"/>
    <w:rsid w:val="00E21489"/>
    <w:rsid w:val="00E214E3"/>
    <w:rsid w:val="00E2159F"/>
    <w:rsid w:val="00E21665"/>
    <w:rsid w:val="00E218D3"/>
    <w:rsid w:val="00E2197C"/>
    <w:rsid w:val="00E21CF2"/>
    <w:rsid w:val="00E2204D"/>
    <w:rsid w:val="00E224CD"/>
    <w:rsid w:val="00E22BC8"/>
    <w:rsid w:val="00E22BD0"/>
    <w:rsid w:val="00E22CC4"/>
    <w:rsid w:val="00E22F41"/>
    <w:rsid w:val="00E23563"/>
    <w:rsid w:val="00E2383A"/>
    <w:rsid w:val="00E23A2F"/>
    <w:rsid w:val="00E23ED7"/>
    <w:rsid w:val="00E24043"/>
    <w:rsid w:val="00E2410E"/>
    <w:rsid w:val="00E2455B"/>
    <w:rsid w:val="00E248B9"/>
    <w:rsid w:val="00E24E1B"/>
    <w:rsid w:val="00E256A2"/>
    <w:rsid w:val="00E259D8"/>
    <w:rsid w:val="00E25E96"/>
    <w:rsid w:val="00E25F3F"/>
    <w:rsid w:val="00E26602"/>
    <w:rsid w:val="00E27118"/>
    <w:rsid w:val="00E27202"/>
    <w:rsid w:val="00E27522"/>
    <w:rsid w:val="00E27F7D"/>
    <w:rsid w:val="00E303AF"/>
    <w:rsid w:val="00E30597"/>
    <w:rsid w:val="00E305A9"/>
    <w:rsid w:val="00E30D4A"/>
    <w:rsid w:val="00E30D58"/>
    <w:rsid w:val="00E30E3F"/>
    <w:rsid w:val="00E310F7"/>
    <w:rsid w:val="00E3118D"/>
    <w:rsid w:val="00E31351"/>
    <w:rsid w:val="00E315F2"/>
    <w:rsid w:val="00E319A7"/>
    <w:rsid w:val="00E319A9"/>
    <w:rsid w:val="00E31A56"/>
    <w:rsid w:val="00E31A93"/>
    <w:rsid w:val="00E31D53"/>
    <w:rsid w:val="00E32218"/>
    <w:rsid w:val="00E3223A"/>
    <w:rsid w:val="00E3249E"/>
    <w:rsid w:val="00E326ED"/>
    <w:rsid w:val="00E3275C"/>
    <w:rsid w:val="00E32840"/>
    <w:rsid w:val="00E329B2"/>
    <w:rsid w:val="00E32D23"/>
    <w:rsid w:val="00E32FD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4E0"/>
    <w:rsid w:val="00E35676"/>
    <w:rsid w:val="00E35AE8"/>
    <w:rsid w:val="00E35CCC"/>
    <w:rsid w:val="00E35E05"/>
    <w:rsid w:val="00E360A3"/>
    <w:rsid w:val="00E3639C"/>
    <w:rsid w:val="00E36863"/>
    <w:rsid w:val="00E36A8D"/>
    <w:rsid w:val="00E37102"/>
    <w:rsid w:val="00E37435"/>
    <w:rsid w:val="00E37445"/>
    <w:rsid w:val="00E374EF"/>
    <w:rsid w:val="00E37649"/>
    <w:rsid w:val="00E37694"/>
    <w:rsid w:val="00E37793"/>
    <w:rsid w:val="00E379F0"/>
    <w:rsid w:val="00E37B96"/>
    <w:rsid w:val="00E37BD8"/>
    <w:rsid w:val="00E37E5C"/>
    <w:rsid w:val="00E40522"/>
    <w:rsid w:val="00E4075D"/>
    <w:rsid w:val="00E4087D"/>
    <w:rsid w:val="00E40A60"/>
    <w:rsid w:val="00E40AFF"/>
    <w:rsid w:val="00E41164"/>
    <w:rsid w:val="00E41650"/>
    <w:rsid w:val="00E4188C"/>
    <w:rsid w:val="00E41950"/>
    <w:rsid w:val="00E41971"/>
    <w:rsid w:val="00E41F34"/>
    <w:rsid w:val="00E42447"/>
    <w:rsid w:val="00E42BB5"/>
    <w:rsid w:val="00E42BC0"/>
    <w:rsid w:val="00E42CB0"/>
    <w:rsid w:val="00E42D68"/>
    <w:rsid w:val="00E43256"/>
    <w:rsid w:val="00E4345D"/>
    <w:rsid w:val="00E435AE"/>
    <w:rsid w:val="00E438C3"/>
    <w:rsid w:val="00E43F1E"/>
    <w:rsid w:val="00E44341"/>
    <w:rsid w:val="00E443A1"/>
    <w:rsid w:val="00E4443A"/>
    <w:rsid w:val="00E44939"/>
    <w:rsid w:val="00E44B55"/>
    <w:rsid w:val="00E44B97"/>
    <w:rsid w:val="00E45225"/>
    <w:rsid w:val="00E4525A"/>
    <w:rsid w:val="00E45296"/>
    <w:rsid w:val="00E45350"/>
    <w:rsid w:val="00E453AC"/>
    <w:rsid w:val="00E4544F"/>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FC"/>
    <w:rsid w:val="00E47D70"/>
    <w:rsid w:val="00E50541"/>
    <w:rsid w:val="00E50E03"/>
    <w:rsid w:val="00E50E91"/>
    <w:rsid w:val="00E50F4A"/>
    <w:rsid w:val="00E50FF4"/>
    <w:rsid w:val="00E50FFD"/>
    <w:rsid w:val="00E51225"/>
    <w:rsid w:val="00E51575"/>
    <w:rsid w:val="00E51900"/>
    <w:rsid w:val="00E51B2E"/>
    <w:rsid w:val="00E51CEC"/>
    <w:rsid w:val="00E51F85"/>
    <w:rsid w:val="00E522BD"/>
    <w:rsid w:val="00E52816"/>
    <w:rsid w:val="00E52A3B"/>
    <w:rsid w:val="00E52C29"/>
    <w:rsid w:val="00E52E4C"/>
    <w:rsid w:val="00E53144"/>
    <w:rsid w:val="00E5391E"/>
    <w:rsid w:val="00E53B8D"/>
    <w:rsid w:val="00E53C04"/>
    <w:rsid w:val="00E548D9"/>
    <w:rsid w:val="00E549C5"/>
    <w:rsid w:val="00E54A56"/>
    <w:rsid w:val="00E54B11"/>
    <w:rsid w:val="00E54BF4"/>
    <w:rsid w:val="00E54FD9"/>
    <w:rsid w:val="00E5515E"/>
    <w:rsid w:val="00E551E5"/>
    <w:rsid w:val="00E55685"/>
    <w:rsid w:val="00E5606A"/>
    <w:rsid w:val="00E5648B"/>
    <w:rsid w:val="00E564D9"/>
    <w:rsid w:val="00E5658E"/>
    <w:rsid w:val="00E5691A"/>
    <w:rsid w:val="00E56AC2"/>
    <w:rsid w:val="00E57175"/>
    <w:rsid w:val="00E5724E"/>
    <w:rsid w:val="00E573B0"/>
    <w:rsid w:val="00E574F3"/>
    <w:rsid w:val="00E57591"/>
    <w:rsid w:val="00E57BC7"/>
    <w:rsid w:val="00E57CDD"/>
    <w:rsid w:val="00E6085F"/>
    <w:rsid w:val="00E6098E"/>
    <w:rsid w:val="00E60C46"/>
    <w:rsid w:val="00E61044"/>
    <w:rsid w:val="00E61096"/>
    <w:rsid w:val="00E6129A"/>
    <w:rsid w:val="00E615F0"/>
    <w:rsid w:val="00E615F8"/>
    <w:rsid w:val="00E61922"/>
    <w:rsid w:val="00E619A8"/>
    <w:rsid w:val="00E61A78"/>
    <w:rsid w:val="00E61BD3"/>
    <w:rsid w:val="00E61C05"/>
    <w:rsid w:val="00E61F7B"/>
    <w:rsid w:val="00E6231F"/>
    <w:rsid w:val="00E626A1"/>
    <w:rsid w:val="00E62A2F"/>
    <w:rsid w:val="00E62F83"/>
    <w:rsid w:val="00E63042"/>
    <w:rsid w:val="00E631EA"/>
    <w:rsid w:val="00E63467"/>
    <w:rsid w:val="00E63E8C"/>
    <w:rsid w:val="00E63F87"/>
    <w:rsid w:val="00E63FEC"/>
    <w:rsid w:val="00E6443F"/>
    <w:rsid w:val="00E649EB"/>
    <w:rsid w:val="00E6524F"/>
    <w:rsid w:val="00E65B32"/>
    <w:rsid w:val="00E65F14"/>
    <w:rsid w:val="00E66599"/>
    <w:rsid w:val="00E668A5"/>
    <w:rsid w:val="00E66A15"/>
    <w:rsid w:val="00E66F47"/>
    <w:rsid w:val="00E67045"/>
    <w:rsid w:val="00E67061"/>
    <w:rsid w:val="00E67279"/>
    <w:rsid w:val="00E6757D"/>
    <w:rsid w:val="00E67683"/>
    <w:rsid w:val="00E67CC1"/>
    <w:rsid w:val="00E67D3A"/>
    <w:rsid w:val="00E702DB"/>
    <w:rsid w:val="00E704B7"/>
    <w:rsid w:val="00E70591"/>
    <w:rsid w:val="00E709D7"/>
    <w:rsid w:val="00E70A6C"/>
    <w:rsid w:val="00E711E9"/>
    <w:rsid w:val="00E71387"/>
    <w:rsid w:val="00E7152C"/>
    <w:rsid w:val="00E719D3"/>
    <w:rsid w:val="00E71E9F"/>
    <w:rsid w:val="00E720B0"/>
    <w:rsid w:val="00E7226D"/>
    <w:rsid w:val="00E723D0"/>
    <w:rsid w:val="00E7245E"/>
    <w:rsid w:val="00E726CD"/>
    <w:rsid w:val="00E72A2C"/>
    <w:rsid w:val="00E72D5F"/>
    <w:rsid w:val="00E737B7"/>
    <w:rsid w:val="00E737CC"/>
    <w:rsid w:val="00E73D6E"/>
    <w:rsid w:val="00E73D96"/>
    <w:rsid w:val="00E74111"/>
    <w:rsid w:val="00E74639"/>
    <w:rsid w:val="00E7477D"/>
    <w:rsid w:val="00E75151"/>
    <w:rsid w:val="00E7561E"/>
    <w:rsid w:val="00E75914"/>
    <w:rsid w:val="00E75953"/>
    <w:rsid w:val="00E75DD4"/>
    <w:rsid w:val="00E75E9C"/>
    <w:rsid w:val="00E76477"/>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474"/>
    <w:rsid w:val="00E82B4B"/>
    <w:rsid w:val="00E82CA6"/>
    <w:rsid w:val="00E82E2D"/>
    <w:rsid w:val="00E8376A"/>
    <w:rsid w:val="00E838D0"/>
    <w:rsid w:val="00E83B34"/>
    <w:rsid w:val="00E840F2"/>
    <w:rsid w:val="00E84153"/>
    <w:rsid w:val="00E842EA"/>
    <w:rsid w:val="00E84A8B"/>
    <w:rsid w:val="00E85249"/>
    <w:rsid w:val="00E85462"/>
    <w:rsid w:val="00E855BE"/>
    <w:rsid w:val="00E856D2"/>
    <w:rsid w:val="00E85F21"/>
    <w:rsid w:val="00E8601E"/>
    <w:rsid w:val="00E860C2"/>
    <w:rsid w:val="00E86599"/>
    <w:rsid w:val="00E8679F"/>
    <w:rsid w:val="00E868D9"/>
    <w:rsid w:val="00E86BE5"/>
    <w:rsid w:val="00E86DEE"/>
    <w:rsid w:val="00E87146"/>
    <w:rsid w:val="00E87789"/>
    <w:rsid w:val="00E9033F"/>
    <w:rsid w:val="00E905D4"/>
    <w:rsid w:val="00E908CC"/>
    <w:rsid w:val="00E90D2C"/>
    <w:rsid w:val="00E90E0F"/>
    <w:rsid w:val="00E90FD5"/>
    <w:rsid w:val="00E913F5"/>
    <w:rsid w:val="00E916A7"/>
    <w:rsid w:val="00E91842"/>
    <w:rsid w:val="00E919BB"/>
    <w:rsid w:val="00E91AE9"/>
    <w:rsid w:val="00E91B91"/>
    <w:rsid w:val="00E91C05"/>
    <w:rsid w:val="00E91EB9"/>
    <w:rsid w:val="00E91EC4"/>
    <w:rsid w:val="00E92300"/>
    <w:rsid w:val="00E92439"/>
    <w:rsid w:val="00E92457"/>
    <w:rsid w:val="00E9269D"/>
    <w:rsid w:val="00E92BC9"/>
    <w:rsid w:val="00E92C09"/>
    <w:rsid w:val="00E92D42"/>
    <w:rsid w:val="00E9323E"/>
    <w:rsid w:val="00E93315"/>
    <w:rsid w:val="00E93421"/>
    <w:rsid w:val="00E937FD"/>
    <w:rsid w:val="00E93AE4"/>
    <w:rsid w:val="00E93CB6"/>
    <w:rsid w:val="00E940BA"/>
    <w:rsid w:val="00E9411D"/>
    <w:rsid w:val="00E94130"/>
    <w:rsid w:val="00E94578"/>
    <w:rsid w:val="00E946B7"/>
    <w:rsid w:val="00E94BF6"/>
    <w:rsid w:val="00E94C76"/>
    <w:rsid w:val="00E94E4C"/>
    <w:rsid w:val="00E95226"/>
    <w:rsid w:val="00E957EA"/>
    <w:rsid w:val="00E95908"/>
    <w:rsid w:val="00E95A53"/>
    <w:rsid w:val="00E95C9A"/>
    <w:rsid w:val="00E95D9B"/>
    <w:rsid w:val="00E95ECD"/>
    <w:rsid w:val="00E96046"/>
    <w:rsid w:val="00E9646A"/>
    <w:rsid w:val="00E967CD"/>
    <w:rsid w:val="00E96802"/>
    <w:rsid w:val="00E96D38"/>
    <w:rsid w:val="00E96E52"/>
    <w:rsid w:val="00E96EAE"/>
    <w:rsid w:val="00E97152"/>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BB9"/>
    <w:rsid w:val="00EA1DB5"/>
    <w:rsid w:val="00EA2174"/>
    <w:rsid w:val="00EA23B1"/>
    <w:rsid w:val="00EA23BD"/>
    <w:rsid w:val="00EA2455"/>
    <w:rsid w:val="00EA290A"/>
    <w:rsid w:val="00EA29D9"/>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856"/>
    <w:rsid w:val="00EA492B"/>
    <w:rsid w:val="00EA4EF2"/>
    <w:rsid w:val="00EA5094"/>
    <w:rsid w:val="00EA53C2"/>
    <w:rsid w:val="00EA5734"/>
    <w:rsid w:val="00EA6088"/>
    <w:rsid w:val="00EA60AE"/>
    <w:rsid w:val="00EA61A8"/>
    <w:rsid w:val="00EA61B3"/>
    <w:rsid w:val="00EA6296"/>
    <w:rsid w:val="00EA636A"/>
    <w:rsid w:val="00EA65F6"/>
    <w:rsid w:val="00EA661F"/>
    <w:rsid w:val="00EA6644"/>
    <w:rsid w:val="00EA675B"/>
    <w:rsid w:val="00EA6C0E"/>
    <w:rsid w:val="00EA7274"/>
    <w:rsid w:val="00EA7513"/>
    <w:rsid w:val="00EA7975"/>
    <w:rsid w:val="00EA7C7F"/>
    <w:rsid w:val="00EA7D23"/>
    <w:rsid w:val="00EB00F5"/>
    <w:rsid w:val="00EB08EF"/>
    <w:rsid w:val="00EB0A03"/>
    <w:rsid w:val="00EB0A9A"/>
    <w:rsid w:val="00EB0ECC"/>
    <w:rsid w:val="00EB12DE"/>
    <w:rsid w:val="00EB1906"/>
    <w:rsid w:val="00EB1BD7"/>
    <w:rsid w:val="00EB1E1B"/>
    <w:rsid w:val="00EB1EFB"/>
    <w:rsid w:val="00EB1FDA"/>
    <w:rsid w:val="00EB217A"/>
    <w:rsid w:val="00EB2229"/>
    <w:rsid w:val="00EB2363"/>
    <w:rsid w:val="00EB2D51"/>
    <w:rsid w:val="00EB31A7"/>
    <w:rsid w:val="00EB3363"/>
    <w:rsid w:val="00EB3667"/>
    <w:rsid w:val="00EB37B5"/>
    <w:rsid w:val="00EB4042"/>
    <w:rsid w:val="00EB4459"/>
    <w:rsid w:val="00EB44E9"/>
    <w:rsid w:val="00EB49BD"/>
    <w:rsid w:val="00EB4A4B"/>
    <w:rsid w:val="00EB4D0B"/>
    <w:rsid w:val="00EB4E9B"/>
    <w:rsid w:val="00EB551B"/>
    <w:rsid w:val="00EB629D"/>
    <w:rsid w:val="00EB6352"/>
    <w:rsid w:val="00EB6764"/>
    <w:rsid w:val="00EB6936"/>
    <w:rsid w:val="00EB6D18"/>
    <w:rsid w:val="00EB7343"/>
    <w:rsid w:val="00EB753C"/>
    <w:rsid w:val="00EB765F"/>
    <w:rsid w:val="00EB7747"/>
    <w:rsid w:val="00EB79EB"/>
    <w:rsid w:val="00EB7DBB"/>
    <w:rsid w:val="00EB7E6F"/>
    <w:rsid w:val="00EB7E81"/>
    <w:rsid w:val="00EC003A"/>
    <w:rsid w:val="00EC01F5"/>
    <w:rsid w:val="00EC0317"/>
    <w:rsid w:val="00EC0394"/>
    <w:rsid w:val="00EC0428"/>
    <w:rsid w:val="00EC0656"/>
    <w:rsid w:val="00EC0C89"/>
    <w:rsid w:val="00EC11F1"/>
    <w:rsid w:val="00EC13D5"/>
    <w:rsid w:val="00EC13F0"/>
    <w:rsid w:val="00EC18BD"/>
    <w:rsid w:val="00EC1B98"/>
    <w:rsid w:val="00EC1C97"/>
    <w:rsid w:val="00EC2292"/>
    <w:rsid w:val="00EC26DC"/>
    <w:rsid w:val="00EC2882"/>
    <w:rsid w:val="00EC2D65"/>
    <w:rsid w:val="00EC2D6D"/>
    <w:rsid w:val="00EC2D8D"/>
    <w:rsid w:val="00EC2F70"/>
    <w:rsid w:val="00EC2F8F"/>
    <w:rsid w:val="00EC3383"/>
    <w:rsid w:val="00EC349A"/>
    <w:rsid w:val="00EC34AC"/>
    <w:rsid w:val="00EC3932"/>
    <w:rsid w:val="00EC3AB3"/>
    <w:rsid w:val="00EC3B6B"/>
    <w:rsid w:val="00EC3B97"/>
    <w:rsid w:val="00EC3DC1"/>
    <w:rsid w:val="00EC3E66"/>
    <w:rsid w:val="00EC49B6"/>
    <w:rsid w:val="00EC4CE3"/>
    <w:rsid w:val="00EC4EE4"/>
    <w:rsid w:val="00EC504F"/>
    <w:rsid w:val="00EC5061"/>
    <w:rsid w:val="00EC5243"/>
    <w:rsid w:val="00EC5966"/>
    <w:rsid w:val="00EC5E93"/>
    <w:rsid w:val="00EC69F1"/>
    <w:rsid w:val="00EC69F3"/>
    <w:rsid w:val="00EC73E5"/>
    <w:rsid w:val="00EC76A6"/>
    <w:rsid w:val="00EC7782"/>
    <w:rsid w:val="00EC7DB0"/>
    <w:rsid w:val="00EC7FBF"/>
    <w:rsid w:val="00ED002C"/>
    <w:rsid w:val="00ED0970"/>
    <w:rsid w:val="00ED0A69"/>
    <w:rsid w:val="00ED0CB4"/>
    <w:rsid w:val="00ED1069"/>
    <w:rsid w:val="00ED10E6"/>
    <w:rsid w:val="00ED13BA"/>
    <w:rsid w:val="00ED14DA"/>
    <w:rsid w:val="00ED1691"/>
    <w:rsid w:val="00ED16E2"/>
    <w:rsid w:val="00ED178B"/>
    <w:rsid w:val="00ED1ADE"/>
    <w:rsid w:val="00ED1CDA"/>
    <w:rsid w:val="00ED1CF2"/>
    <w:rsid w:val="00ED1E81"/>
    <w:rsid w:val="00ED1EC2"/>
    <w:rsid w:val="00ED204C"/>
    <w:rsid w:val="00ED21AB"/>
    <w:rsid w:val="00ED2371"/>
    <w:rsid w:val="00ED261F"/>
    <w:rsid w:val="00ED26B6"/>
    <w:rsid w:val="00ED26DE"/>
    <w:rsid w:val="00ED29AB"/>
    <w:rsid w:val="00ED2D5B"/>
    <w:rsid w:val="00ED3DE3"/>
    <w:rsid w:val="00ED3ECE"/>
    <w:rsid w:val="00ED3F50"/>
    <w:rsid w:val="00ED4272"/>
    <w:rsid w:val="00ED42B7"/>
    <w:rsid w:val="00ED42D5"/>
    <w:rsid w:val="00ED4765"/>
    <w:rsid w:val="00ED48ED"/>
    <w:rsid w:val="00ED4B21"/>
    <w:rsid w:val="00ED4BB0"/>
    <w:rsid w:val="00ED51F4"/>
    <w:rsid w:val="00ED532A"/>
    <w:rsid w:val="00ED54B9"/>
    <w:rsid w:val="00ED5783"/>
    <w:rsid w:val="00ED6126"/>
    <w:rsid w:val="00ED63C6"/>
    <w:rsid w:val="00ED6475"/>
    <w:rsid w:val="00ED6907"/>
    <w:rsid w:val="00ED6959"/>
    <w:rsid w:val="00ED6DB1"/>
    <w:rsid w:val="00ED705C"/>
    <w:rsid w:val="00ED7215"/>
    <w:rsid w:val="00ED7264"/>
    <w:rsid w:val="00ED76EB"/>
    <w:rsid w:val="00ED76FB"/>
    <w:rsid w:val="00ED7C65"/>
    <w:rsid w:val="00ED7E89"/>
    <w:rsid w:val="00EE0090"/>
    <w:rsid w:val="00EE0753"/>
    <w:rsid w:val="00EE0DCB"/>
    <w:rsid w:val="00EE0FA3"/>
    <w:rsid w:val="00EE11F2"/>
    <w:rsid w:val="00EE1528"/>
    <w:rsid w:val="00EE1846"/>
    <w:rsid w:val="00EE1CDF"/>
    <w:rsid w:val="00EE1DAC"/>
    <w:rsid w:val="00EE271A"/>
    <w:rsid w:val="00EE376D"/>
    <w:rsid w:val="00EE4005"/>
    <w:rsid w:val="00EE422D"/>
    <w:rsid w:val="00EE48B6"/>
    <w:rsid w:val="00EE4CEE"/>
    <w:rsid w:val="00EE4D68"/>
    <w:rsid w:val="00EE5310"/>
    <w:rsid w:val="00EE560A"/>
    <w:rsid w:val="00EE5651"/>
    <w:rsid w:val="00EE5847"/>
    <w:rsid w:val="00EE5C92"/>
    <w:rsid w:val="00EE5FA7"/>
    <w:rsid w:val="00EE60B7"/>
    <w:rsid w:val="00EE6231"/>
    <w:rsid w:val="00EE62DA"/>
    <w:rsid w:val="00EE661E"/>
    <w:rsid w:val="00EE663F"/>
    <w:rsid w:val="00EE67F2"/>
    <w:rsid w:val="00EE6DD9"/>
    <w:rsid w:val="00EE71BC"/>
    <w:rsid w:val="00EF0170"/>
    <w:rsid w:val="00EF08CB"/>
    <w:rsid w:val="00EF08FE"/>
    <w:rsid w:val="00EF094A"/>
    <w:rsid w:val="00EF0B64"/>
    <w:rsid w:val="00EF0C4C"/>
    <w:rsid w:val="00EF0CA3"/>
    <w:rsid w:val="00EF0F49"/>
    <w:rsid w:val="00EF1D2F"/>
    <w:rsid w:val="00EF204B"/>
    <w:rsid w:val="00EF2197"/>
    <w:rsid w:val="00EF28EB"/>
    <w:rsid w:val="00EF2C53"/>
    <w:rsid w:val="00EF2CF3"/>
    <w:rsid w:val="00EF2FD6"/>
    <w:rsid w:val="00EF30D0"/>
    <w:rsid w:val="00EF312F"/>
    <w:rsid w:val="00EF3482"/>
    <w:rsid w:val="00EF3B13"/>
    <w:rsid w:val="00EF3DB5"/>
    <w:rsid w:val="00EF4279"/>
    <w:rsid w:val="00EF4331"/>
    <w:rsid w:val="00EF46DB"/>
    <w:rsid w:val="00EF49E2"/>
    <w:rsid w:val="00EF4C68"/>
    <w:rsid w:val="00EF4FC1"/>
    <w:rsid w:val="00EF550B"/>
    <w:rsid w:val="00EF5F42"/>
    <w:rsid w:val="00EF6095"/>
    <w:rsid w:val="00EF61EE"/>
    <w:rsid w:val="00EF6364"/>
    <w:rsid w:val="00EF647B"/>
    <w:rsid w:val="00EF655A"/>
    <w:rsid w:val="00EF6734"/>
    <w:rsid w:val="00EF6BEC"/>
    <w:rsid w:val="00EF6CC0"/>
    <w:rsid w:val="00EF6E82"/>
    <w:rsid w:val="00EF714F"/>
    <w:rsid w:val="00EF73C1"/>
    <w:rsid w:val="00EF7671"/>
    <w:rsid w:val="00EF7BEB"/>
    <w:rsid w:val="00F0021D"/>
    <w:rsid w:val="00F00366"/>
    <w:rsid w:val="00F00745"/>
    <w:rsid w:val="00F00CF3"/>
    <w:rsid w:val="00F00E11"/>
    <w:rsid w:val="00F00E14"/>
    <w:rsid w:val="00F01127"/>
    <w:rsid w:val="00F0114D"/>
    <w:rsid w:val="00F015D3"/>
    <w:rsid w:val="00F0198A"/>
    <w:rsid w:val="00F01B54"/>
    <w:rsid w:val="00F01B7A"/>
    <w:rsid w:val="00F01C38"/>
    <w:rsid w:val="00F01C6E"/>
    <w:rsid w:val="00F01C9E"/>
    <w:rsid w:val="00F01E54"/>
    <w:rsid w:val="00F0220F"/>
    <w:rsid w:val="00F0267B"/>
    <w:rsid w:val="00F027A2"/>
    <w:rsid w:val="00F027A8"/>
    <w:rsid w:val="00F028AE"/>
    <w:rsid w:val="00F02AF1"/>
    <w:rsid w:val="00F02C55"/>
    <w:rsid w:val="00F02C62"/>
    <w:rsid w:val="00F02DFE"/>
    <w:rsid w:val="00F030CB"/>
    <w:rsid w:val="00F03267"/>
    <w:rsid w:val="00F033E7"/>
    <w:rsid w:val="00F03443"/>
    <w:rsid w:val="00F034AA"/>
    <w:rsid w:val="00F03701"/>
    <w:rsid w:val="00F038AA"/>
    <w:rsid w:val="00F03966"/>
    <w:rsid w:val="00F0397B"/>
    <w:rsid w:val="00F03A24"/>
    <w:rsid w:val="00F03CC6"/>
    <w:rsid w:val="00F049BC"/>
    <w:rsid w:val="00F050CF"/>
    <w:rsid w:val="00F051AA"/>
    <w:rsid w:val="00F053F1"/>
    <w:rsid w:val="00F05915"/>
    <w:rsid w:val="00F05CE4"/>
    <w:rsid w:val="00F06388"/>
    <w:rsid w:val="00F06B1E"/>
    <w:rsid w:val="00F06D89"/>
    <w:rsid w:val="00F06FF4"/>
    <w:rsid w:val="00F075B2"/>
    <w:rsid w:val="00F075F5"/>
    <w:rsid w:val="00F076CD"/>
    <w:rsid w:val="00F076E4"/>
    <w:rsid w:val="00F07804"/>
    <w:rsid w:val="00F07907"/>
    <w:rsid w:val="00F07C5B"/>
    <w:rsid w:val="00F07DAA"/>
    <w:rsid w:val="00F07E6B"/>
    <w:rsid w:val="00F10081"/>
    <w:rsid w:val="00F106D1"/>
    <w:rsid w:val="00F10D6D"/>
    <w:rsid w:val="00F10E3E"/>
    <w:rsid w:val="00F10F4D"/>
    <w:rsid w:val="00F1140E"/>
    <w:rsid w:val="00F1165C"/>
    <w:rsid w:val="00F119DC"/>
    <w:rsid w:val="00F11AD6"/>
    <w:rsid w:val="00F11B6B"/>
    <w:rsid w:val="00F11DC6"/>
    <w:rsid w:val="00F11DD1"/>
    <w:rsid w:val="00F11E35"/>
    <w:rsid w:val="00F12400"/>
    <w:rsid w:val="00F12425"/>
    <w:rsid w:val="00F1283D"/>
    <w:rsid w:val="00F129F0"/>
    <w:rsid w:val="00F12A11"/>
    <w:rsid w:val="00F12A40"/>
    <w:rsid w:val="00F12B1C"/>
    <w:rsid w:val="00F12E5D"/>
    <w:rsid w:val="00F130C9"/>
    <w:rsid w:val="00F13243"/>
    <w:rsid w:val="00F13420"/>
    <w:rsid w:val="00F13917"/>
    <w:rsid w:val="00F139B9"/>
    <w:rsid w:val="00F13A1A"/>
    <w:rsid w:val="00F13B4C"/>
    <w:rsid w:val="00F13D89"/>
    <w:rsid w:val="00F13E4A"/>
    <w:rsid w:val="00F13FC1"/>
    <w:rsid w:val="00F1412E"/>
    <w:rsid w:val="00F14476"/>
    <w:rsid w:val="00F14BD9"/>
    <w:rsid w:val="00F15072"/>
    <w:rsid w:val="00F15434"/>
    <w:rsid w:val="00F1561F"/>
    <w:rsid w:val="00F15656"/>
    <w:rsid w:val="00F15990"/>
    <w:rsid w:val="00F15CC1"/>
    <w:rsid w:val="00F1675E"/>
    <w:rsid w:val="00F169FD"/>
    <w:rsid w:val="00F16E50"/>
    <w:rsid w:val="00F170A2"/>
    <w:rsid w:val="00F176A9"/>
    <w:rsid w:val="00F17719"/>
    <w:rsid w:val="00F17F0B"/>
    <w:rsid w:val="00F20538"/>
    <w:rsid w:val="00F20780"/>
    <w:rsid w:val="00F20B84"/>
    <w:rsid w:val="00F20B95"/>
    <w:rsid w:val="00F20C5C"/>
    <w:rsid w:val="00F210E9"/>
    <w:rsid w:val="00F210F3"/>
    <w:rsid w:val="00F21192"/>
    <w:rsid w:val="00F21457"/>
    <w:rsid w:val="00F218AD"/>
    <w:rsid w:val="00F219C7"/>
    <w:rsid w:val="00F21A18"/>
    <w:rsid w:val="00F21B0A"/>
    <w:rsid w:val="00F21B9C"/>
    <w:rsid w:val="00F21EBB"/>
    <w:rsid w:val="00F22BAE"/>
    <w:rsid w:val="00F22F2F"/>
    <w:rsid w:val="00F22FE5"/>
    <w:rsid w:val="00F2352F"/>
    <w:rsid w:val="00F23A09"/>
    <w:rsid w:val="00F23A77"/>
    <w:rsid w:val="00F23DA6"/>
    <w:rsid w:val="00F23F7F"/>
    <w:rsid w:val="00F24085"/>
    <w:rsid w:val="00F2422F"/>
    <w:rsid w:val="00F24B0E"/>
    <w:rsid w:val="00F24F83"/>
    <w:rsid w:val="00F25180"/>
    <w:rsid w:val="00F2523E"/>
    <w:rsid w:val="00F25656"/>
    <w:rsid w:val="00F25C8F"/>
    <w:rsid w:val="00F26329"/>
    <w:rsid w:val="00F26447"/>
    <w:rsid w:val="00F26900"/>
    <w:rsid w:val="00F26C51"/>
    <w:rsid w:val="00F26C88"/>
    <w:rsid w:val="00F26F07"/>
    <w:rsid w:val="00F26F33"/>
    <w:rsid w:val="00F26FBC"/>
    <w:rsid w:val="00F27A09"/>
    <w:rsid w:val="00F27A73"/>
    <w:rsid w:val="00F27ED6"/>
    <w:rsid w:val="00F3015B"/>
    <w:rsid w:val="00F301A5"/>
    <w:rsid w:val="00F30C10"/>
    <w:rsid w:val="00F315D7"/>
    <w:rsid w:val="00F31A1F"/>
    <w:rsid w:val="00F31B63"/>
    <w:rsid w:val="00F31EDE"/>
    <w:rsid w:val="00F320F8"/>
    <w:rsid w:val="00F32117"/>
    <w:rsid w:val="00F321C2"/>
    <w:rsid w:val="00F32941"/>
    <w:rsid w:val="00F32B4E"/>
    <w:rsid w:val="00F32BAF"/>
    <w:rsid w:val="00F32C97"/>
    <w:rsid w:val="00F32CCC"/>
    <w:rsid w:val="00F335DA"/>
    <w:rsid w:val="00F33792"/>
    <w:rsid w:val="00F33BE7"/>
    <w:rsid w:val="00F34155"/>
    <w:rsid w:val="00F34418"/>
    <w:rsid w:val="00F3445A"/>
    <w:rsid w:val="00F34663"/>
    <w:rsid w:val="00F34C3E"/>
    <w:rsid w:val="00F34CCC"/>
    <w:rsid w:val="00F35061"/>
    <w:rsid w:val="00F3511E"/>
    <w:rsid w:val="00F351B9"/>
    <w:rsid w:val="00F35557"/>
    <w:rsid w:val="00F35594"/>
    <w:rsid w:val="00F358B3"/>
    <w:rsid w:val="00F359D2"/>
    <w:rsid w:val="00F35CBA"/>
    <w:rsid w:val="00F35F48"/>
    <w:rsid w:val="00F3609E"/>
    <w:rsid w:val="00F3618E"/>
    <w:rsid w:val="00F3621B"/>
    <w:rsid w:val="00F36C02"/>
    <w:rsid w:val="00F36CE0"/>
    <w:rsid w:val="00F36F6E"/>
    <w:rsid w:val="00F374DA"/>
    <w:rsid w:val="00F37A04"/>
    <w:rsid w:val="00F37D9F"/>
    <w:rsid w:val="00F37DA2"/>
    <w:rsid w:val="00F37FED"/>
    <w:rsid w:val="00F400B2"/>
    <w:rsid w:val="00F40397"/>
    <w:rsid w:val="00F40565"/>
    <w:rsid w:val="00F405A2"/>
    <w:rsid w:val="00F409B5"/>
    <w:rsid w:val="00F40B85"/>
    <w:rsid w:val="00F40C10"/>
    <w:rsid w:val="00F417CB"/>
    <w:rsid w:val="00F41862"/>
    <w:rsid w:val="00F418FE"/>
    <w:rsid w:val="00F41CFF"/>
    <w:rsid w:val="00F41D21"/>
    <w:rsid w:val="00F41D92"/>
    <w:rsid w:val="00F41E25"/>
    <w:rsid w:val="00F41EFA"/>
    <w:rsid w:val="00F42022"/>
    <w:rsid w:val="00F42067"/>
    <w:rsid w:val="00F42969"/>
    <w:rsid w:val="00F42B8A"/>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2F"/>
    <w:rsid w:val="00F448FC"/>
    <w:rsid w:val="00F44B37"/>
    <w:rsid w:val="00F44BB2"/>
    <w:rsid w:val="00F44D43"/>
    <w:rsid w:val="00F44FF1"/>
    <w:rsid w:val="00F456D5"/>
    <w:rsid w:val="00F45760"/>
    <w:rsid w:val="00F4606F"/>
    <w:rsid w:val="00F46185"/>
    <w:rsid w:val="00F468A7"/>
    <w:rsid w:val="00F46AA5"/>
    <w:rsid w:val="00F46BA4"/>
    <w:rsid w:val="00F46C8E"/>
    <w:rsid w:val="00F472BE"/>
    <w:rsid w:val="00F479B5"/>
    <w:rsid w:val="00F47E14"/>
    <w:rsid w:val="00F504E5"/>
    <w:rsid w:val="00F5060D"/>
    <w:rsid w:val="00F50628"/>
    <w:rsid w:val="00F50683"/>
    <w:rsid w:val="00F5079F"/>
    <w:rsid w:val="00F50A17"/>
    <w:rsid w:val="00F50A49"/>
    <w:rsid w:val="00F51249"/>
    <w:rsid w:val="00F51318"/>
    <w:rsid w:val="00F514A4"/>
    <w:rsid w:val="00F51642"/>
    <w:rsid w:val="00F51751"/>
    <w:rsid w:val="00F5176A"/>
    <w:rsid w:val="00F51864"/>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D24"/>
    <w:rsid w:val="00F544BC"/>
    <w:rsid w:val="00F545D2"/>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7011"/>
    <w:rsid w:val="00F57073"/>
    <w:rsid w:val="00F571F6"/>
    <w:rsid w:val="00F57341"/>
    <w:rsid w:val="00F5779C"/>
    <w:rsid w:val="00F5781F"/>
    <w:rsid w:val="00F579D8"/>
    <w:rsid w:val="00F57B06"/>
    <w:rsid w:val="00F57B28"/>
    <w:rsid w:val="00F57B64"/>
    <w:rsid w:val="00F57C68"/>
    <w:rsid w:val="00F57EA3"/>
    <w:rsid w:val="00F604AB"/>
    <w:rsid w:val="00F607E6"/>
    <w:rsid w:val="00F60899"/>
    <w:rsid w:val="00F608BF"/>
    <w:rsid w:val="00F609B5"/>
    <w:rsid w:val="00F60BC7"/>
    <w:rsid w:val="00F60D00"/>
    <w:rsid w:val="00F611D7"/>
    <w:rsid w:val="00F61359"/>
    <w:rsid w:val="00F61737"/>
    <w:rsid w:val="00F61D70"/>
    <w:rsid w:val="00F62233"/>
    <w:rsid w:val="00F62A79"/>
    <w:rsid w:val="00F62DF5"/>
    <w:rsid w:val="00F633DE"/>
    <w:rsid w:val="00F638C2"/>
    <w:rsid w:val="00F63CFD"/>
    <w:rsid w:val="00F63DDD"/>
    <w:rsid w:val="00F63F9F"/>
    <w:rsid w:val="00F64492"/>
    <w:rsid w:val="00F6457D"/>
    <w:rsid w:val="00F64613"/>
    <w:rsid w:val="00F6470E"/>
    <w:rsid w:val="00F64854"/>
    <w:rsid w:val="00F64CC9"/>
    <w:rsid w:val="00F64F5B"/>
    <w:rsid w:val="00F64FE7"/>
    <w:rsid w:val="00F65302"/>
    <w:rsid w:val="00F6540F"/>
    <w:rsid w:val="00F654F6"/>
    <w:rsid w:val="00F658A2"/>
    <w:rsid w:val="00F65F09"/>
    <w:rsid w:val="00F65F60"/>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EF"/>
    <w:rsid w:val="00F70D1C"/>
    <w:rsid w:val="00F70DEE"/>
    <w:rsid w:val="00F70F8A"/>
    <w:rsid w:val="00F7188F"/>
    <w:rsid w:val="00F718FF"/>
    <w:rsid w:val="00F71C88"/>
    <w:rsid w:val="00F720A4"/>
    <w:rsid w:val="00F7238D"/>
    <w:rsid w:val="00F7270D"/>
    <w:rsid w:val="00F727BE"/>
    <w:rsid w:val="00F72C37"/>
    <w:rsid w:val="00F730D1"/>
    <w:rsid w:val="00F7370C"/>
    <w:rsid w:val="00F73CE6"/>
    <w:rsid w:val="00F7458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4C4"/>
    <w:rsid w:val="00F766B7"/>
    <w:rsid w:val="00F766C6"/>
    <w:rsid w:val="00F7681A"/>
    <w:rsid w:val="00F76A4A"/>
    <w:rsid w:val="00F76DC8"/>
    <w:rsid w:val="00F76E67"/>
    <w:rsid w:val="00F77439"/>
    <w:rsid w:val="00F7751A"/>
    <w:rsid w:val="00F7751B"/>
    <w:rsid w:val="00F801E8"/>
    <w:rsid w:val="00F8024F"/>
    <w:rsid w:val="00F8077A"/>
    <w:rsid w:val="00F809BF"/>
    <w:rsid w:val="00F80FD8"/>
    <w:rsid w:val="00F810FF"/>
    <w:rsid w:val="00F81225"/>
    <w:rsid w:val="00F81368"/>
    <w:rsid w:val="00F81766"/>
    <w:rsid w:val="00F81787"/>
    <w:rsid w:val="00F817CB"/>
    <w:rsid w:val="00F81AAF"/>
    <w:rsid w:val="00F81FB0"/>
    <w:rsid w:val="00F82058"/>
    <w:rsid w:val="00F8212A"/>
    <w:rsid w:val="00F821A0"/>
    <w:rsid w:val="00F821B9"/>
    <w:rsid w:val="00F82BD0"/>
    <w:rsid w:val="00F82EAD"/>
    <w:rsid w:val="00F82F27"/>
    <w:rsid w:val="00F83036"/>
    <w:rsid w:val="00F8368C"/>
    <w:rsid w:val="00F8433A"/>
    <w:rsid w:val="00F84476"/>
    <w:rsid w:val="00F84479"/>
    <w:rsid w:val="00F84482"/>
    <w:rsid w:val="00F844D2"/>
    <w:rsid w:val="00F84672"/>
    <w:rsid w:val="00F851F7"/>
    <w:rsid w:val="00F85221"/>
    <w:rsid w:val="00F85916"/>
    <w:rsid w:val="00F8630E"/>
    <w:rsid w:val="00F863AC"/>
    <w:rsid w:val="00F8643F"/>
    <w:rsid w:val="00F867B6"/>
    <w:rsid w:val="00F86D7A"/>
    <w:rsid w:val="00F86FF2"/>
    <w:rsid w:val="00F872D2"/>
    <w:rsid w:val="00F87713"/>
    <w:rsid w:val="00F87B21"/>
    <w:rsid w:val="00F87C98"/>
    <w:rsid w:val="00F901E6"/>
    <w:rsid w:val="00F906A6"/>
    <w:rsid w:val="00F909AE"/>
    <w:rsid w:val="00F909C3"/>
    <w:rsid w:val="00F90A29"/>
    <w:rsid w:val="00F90A44"/>
    <w:rsid w:val="00F9198A"/>
    <w:rsid w:val="00F91B63"/>
    <w:rsid w:val="00F91D9D"/>
    <w:rsid w:val="00F9216F"/>
    <w:rsid w:val="00F9228E"/>
    <w:rsid w:val="00F92511"/>
    <w:rsid w:val="00F925E6"/>
    <w:rsid w:val="00F92B5B"/>
    <w:rsid w:val="00F932A6"/>
    <w:rsid w:val="00F932FD"/>
    <w:rsid w:val="00F93C95"/>
    <w:rsid w:val="00F93CEB"/>
    <w:rsid w:val="00F93EB8"/>
    <w:rsid w:val="00F940F0"/>
    <w:rsid w:val="00F942C2"/>
    <w:rsid w:val="00F942F5"/>
    <w:rsid w:val="00F94C8A"/>
    <w:rsid w:val="00F94DCA"/>
    <w:rsid w:val="00F94E7C"/>
    <w:rsid w:val="00F95A46"/>
    <w:rsid w:val="00F95AAD"/>
    <w:rsid w:val="00F95C06"/>
    <w:rsid w:val="00F95C19"/>
    <w:rsid w:val="00F95C68"/>
    <w:rsid w:val="00F95FBD"/>
    <w:rsid w:val="00F96163"/>
    <w:rsid w:val="00F963C3"/>
    <w:rsid w:val="00F96B23"/>
    <w:rsid w:val="00F96D86"/>
    <w:rsid w:val="00F96F6E"/>
    <w:rsid w:val="00F96F82"/>
    <w:rsid w:val="00F97543"/>
    <w:rsid w:val="00F97755"/>
    <w:rsid w:val="00F97810"/>
    <w:rsid w:val="00F97DC8"/>
    <w:rsid w:val="00FA0A4D"/>
    <w:rsid w:val="00FA1036"/>
    <w:rsid w:val="00FA187D"/>
    <w:rsid w:val="00FA1915"/>
    <w:rsid w:val="00FA1E4D"/>
    <w:rsid w:val="00FA1F62"/>
    <w:rsid w:val="00FA1FB6"/>
    <w:rsid w:val="00FA2150"/>
    <w:rsid w:val="00FA2967"/>
    <w:rsid w:val="00FA29B6"/>
    <w:rsid w:val="00FA2B4C"/>
    <w:rsid w:val="00FA2FE4"/>
    <w:rsid w:val="00FA30B0"/>
    <w:rsid w:val="00FA331B"/>
    <w:rsid w:val="00FA35C4"/>
    <w:rsid w:val="00FA3AB7"/>
    <w:rsid w:val="00FA3DF0"/>
    <w:rsid w:val="00FA3F2D"/>
    <w:rsid w:val="00FA43B6"/>
    <w:rsid w:val="00FA4497"/>
    <w:rsid w:val="00FA4542"/>
    <w:rsid w:val="00FA45B1"/>
    <w:rsid w:val="00FA47B9"/>
    <w:rsid w:val="00FA488C"/>
    <w:rsid w:val="00FA48BB"/>
    <w:rsid w:val="00FA49A8"/>
    <w:rsid w:val="00FA4F48"/>
    <w:rsid w:val="00FA5572"/>
    <w:rsid w:val="00FA5B48"/>
    <w:rsid w:val="00FA5E05"/>
    <w:rsid w:val="00FA6044"/>
    <w:rsid w:val="00FA60EE"/>
    <w:rsid w:val="00FA6349"/>
    <w:rsid w:val="00FA6555"/>
    <w:rsid w:val="00FA6B56"/>
    <w:rsid w:val="00FA6CF5"/>
    <w:rsid w:val="00FA6D25"/>
    <w:rsid w:val="00FA6E2C"/>
    <w:rsid w:val="00FA6FCF"/>
    <w:rsid w:val="00FA7B6E"/>
    <w:rsid w:val="00FA7F20"/>
    <w:rsid w:val="00FA7FB5"/>
    <w:rsid w:val="00FB018D"/>
    <w:rsid w:val="00FB0379"/>
    <w:rsid w:val="00FB0515"/>
    <w:rsid w:val="00FB0659"/>
    <w:rsid w:val="00FB0AFC"/>
    <w:rsid w:val="00FB0D0E"/>
    <w:rsid w:val="00FB0F28"/>
    <w:rsid w:val="00FB120E"/>
    <w:rsid w:val="00FB12B4"/>
    <w:rsid w:val="00FB14DD"/>
    <w:rsid w:val="00FB150B"/>
    <w:rsid w:val="00FB1D53"/>
    <w:rsid w:val="00FB1DAC"/>
    <w:rsid w:val="00FB1F6F"/>
    <w:rsid w:val="00FB24DE"/>
    <w:rsid w:val="00FB2A5A"/>
    <w:rsid w:val="00FB2A90"/>
    <w:rsid w:val="00FB2D46"/>
    <w:rsid w:val="00FB2E1B"/>
    <w:rsid w:val="00FB2F4A"/>
    <w:rsid w:val="00FB316C"/>
    <w:rsid w:val="00FB33E5"/>
    <w:rsid w:val="00FB3419"/>
    <w:rsid w:val="00FB34D3"/>
    <w:rsid w:val="00FB3D5A"/>
    <w:rsid w:val="00FB414A"/>
    <w:rsid w:val="00FB4BF2"/>
    <w:rsid w:val="00FB54CE"/>
    <w:rsid w:val="00FB5A00"/>
    <w:rsid w:val="00FB5B1D"/>
    <w:rsid w:val="00FB5C07"/>
    <w:rsid w:val="00FB5C83"/>
    <w:rsid w:val="00FB61AD"/>
    <w:rsid w:val="00FB63BA"/>
    <w:rsid w:val="00FB6546"/>
    <w:rsid w:val="00FB6663"/>
    <w:rsid w:val="00FB6C6B"/>
    <w:rsid w:val="00FB6D78"/>
    <w:rsid w:val="00FB6F48"/>
    <w:rsid w:val="00FB6FA0"/>
    <w:rsid w:val="00FB706B"/>
    <w:rsid w:val="00FB711C"/>
    <w:rsid w:val="00FB77BB"/>
    <w:rsid w:val="00FB7BCE"/>
    <w:rsid w:val="00FB7D69"/>
    <w:rsid w:val="00FB7FF0"/>
    <w:rsid w:val="00FC009C"/>
    <w:rsid w:val="00FC035A"/>
    <w:rsid w:val="00FC040C"/>
    <w:rsid w:val="00FC1164"/>
    <w:rsid w:val="00FC1432"/>
    <w:rsid w:val="00FC17E9"/>
    <w:rsid w:val="00FC1908"/>
    <w:rsid w:val="00FC20DF"/>
    <w:rsid w:val="00FC2132"/>
    <w:rsid w:val="00FC230C"/>
    <w:rsid w:val="00FC25A8"/>
    <w:rsid w:val="00FC262A"/>
    <w:rsid w:val="00FC2651"/>
    <w:rsid w:val="00FC2AA3"/>
    <w:rsid w:val="00FC2BC6"/>
    <w:rsid w:val="00FC2C39"/>
    <w:rsid w:val="00FC2DB4"/>
    <w:rsid w:val="00FC2E48"/>
    <w:rsid w:val="00FC2F31"/>
    <w:rsid w:val="00FC3362"/>
    <w:rsid w:val="00FC3371"/>
    <w:rsid w:val="00FC382E"/>
    <w:rsid w:val="00FC399B"/>
    <w:rsid w:val="00FC3BD6"/>
    <w:rsid w:val="00FC3E30"/>
    <w:rsid w:val="00FC3F43"/>
    <w:rsid w:val="00FC40FA"/>
    <w:rsid w:val="00FC410B"/>
    <w:rsid w:val="00FC426E"/>
    <w:rsid w:val="00FC45F4"/>
    <w:rsid w:val="00FC47AC"/>
    <w:rsid w:val="00FC5210"/>
    <w:rsid w:val="00FC533E"/>
    <w:rsid w:val="00FC538B"/>
    <w:rsid w:val="00FC553D"/>
    <w:rsid w:val="00FC5845"/>
    <w:rsid w:val="00FC5BAE"/>
    <w:rsid w:val="00FC5FEB"/>
    <w:rsid w:val="00FC616B"/>
    <w:rsid w:val="00FC6209"/>
    <w:rsid w:val="00FC6237"/>
    <w:rsid w:val="00FC6C46"/>
    <w:rsid w:val="00FC6DD2"/>
    <w:rsid w:val="00FC727D"/>
    <w:rsid w:val="00FC74D3"/>
    <w:rsid w:val="00FC74DA"/>
    <w:rsid w:val="00FC7AAE"/>
    <w:rsid w:val="00FD00D1"/>
    <w:rsid w:val="00FD02AC"/>
    <w:rsid w:val="00FD034E"/>
    <w:rsid w:val="00FD03A0"/>
    <w:rsid w:val="00FD0603"/>
    <w:rsid w:val="00FD0789"/>
    <w:rsid w:val="00FD08EE"/>
    <w:rsid w:val="00FD14E7"/>
    <w:rsid w:val="00FD1699"/>
    <w:rsid w:val="00FD182D"/>
    <w:rsid w:val="00FD203C"/>
    <w:rsid w:val="00FD2076"/>
    <w:rsid w:val="00FD2821"/>
    <w:rsid w:val="00FD2959"/>
    <w:rsid w:val="00FD2999"/>
    <w:rsid w:val="00FD2D74"/>
    <w:rsid w:val="00FD2E2D"/>
    <w:rsid w:val="00FD323F"/>
    <w:rsid w:val="00FD3CBB"/>
    <w:rsid w:val="00FD3DF8"/>
    <w:rsid w:val="00FD3F48"/>
    <w:rsid w:val="00FD4109"/>
    <w:rsid w:val="00FD41BA"/>
    <w:rsid w:val="00FD428D"/>
    <w:rsid w:val="00FD4542"/>
    <w:rsid w:val="00FD457F"/>
    <w:rsid w:val="00FD469D"/>
    <w:rsid w:val="00FD4703"/>
    <w:rsid w:val="00FD486A"/>
    <w:rsid w:val="00FD487C"/>
    <w:rsid w:val="00FD4ABD"/>
    <w:rsid w:val="00FD4B99"/>
    <w:rsid w:val="00FD4BA8"/>
    <w:rsid w:val="00FD4C2F"/>
    <w:rsid w:val="00FD4C4B"/>
    <w:rsid w:val="00FD554B"/>
    <w:rsid w:val="00FD5570"/>
    <w:rsid w:val="00FD564B"/>
    <w:rsid w:val="00FD59C7"/>
    <w:rsid w:val="00FD5A3D"/>
    <w:rsid w:val="00FD5AD1"/>
    <w:rsid w:val="00FD5BEA"/>
    <w:rsid w:val="00FD5DEF"/>
    <w:rsid w:val="00FD61C1"/>
    <w:rsid w:val="00FD6766"/>
    <w:rsid w:val="00FD6904"/>
    <w:rsid w:val="00FD6C39"/>
    <w:rsid w:val="00FD6DEA"/>
    <w:rsid w:val="00FD6F59"/>
    <w:rsid w:val="00FD6F64"/>
    <w:rsid w:val="00FD6FCB"/>
    <w:rsid w:val="00FD6FEE"/>
    <w:rsid w:val="00FD7173"/>
    <w:rsid w:val="00FD757D"/>
    <w:rsid w:val="00FD7602"/>
    <w:rsid w:val="00FD79A3"/>
    <w:rsid w:val="00FD7B76"/>
    <w:rsid w:val="00FD7B8C"/>
    <w:rsid w:val="00FD7BD6"/>
    <w:rsid w:val="00FD7D45"/>
    <w:rsid w:val="00FE00D7"/>
    <w:rsid w:val="00FE01CF"/>
    <w:rsid w:val="00FE0353"/>
    <w:rsid w:val="00FE0366"/>
    <w:rsid w:val="00FE04AF"/>
    <w:rsid w:val="00FE081E"/>
    <w:rsid w:val="00FE0A9D"/>
    <w:rsid w:val="00FE151D"/>
    <w:rsid w:val="00FE1526"/>
    <w:rsid w:val="00FE1649"/>
    <w:rsid w:val="00FE1960"/>
    <w:rsid w:val="00FE1B4E"/>
    <w:rsid w:val="00FE1C94"/>
    <w:rsid w:val="00FE1CE2"/>
    <w:rsid w:val="00FE1F00"/>
    <w:rsid w:val="00FE1F4B"/>
    <w:rsid w:val="00FE1F88"/>
    <w:rsid w:val="00FE1FC3"/>
    <w:rsid w:val="00FE23CE"/>
    <w:rsid w:val="00FE2579"/>
    <w:rsid w:val="00FE280D"/>
    <w:rsid w:val="00FE2D2D"/>
    <w:rsid w:val="00FE2E17"/>
    <w:rsid w:val="00FE3542"/>
    <w:rsid w:val="00FE3566"/>
    <w:rsid w:val="00FE3AD0"/>
    <w:rsid w:val="00FE3BA2"/>
    <w:rsid w:val="00FE3EA9"/>
    <w:rsid w:val="00FE43F0"/>
    <w:rsid w:val="00FE45DC"/>
    <w:rsid w:val="00FE4992"/>
    <w:rsid w:val="00FE4C28"/>
    <w:rsid w:val="00FE4D7C"/>
    <w:rsid w:val="00FE4F1D"/>
    <w:rsid w:val="00FE5017"/>
    <w:rsid w:val="00FE5026"/>
    <w:rsid w:val="00FE50D7"/>
    <w:rsid w:val="00FE5112"/>
    <w:rsid w:val="00FE5188"/>
    <w:rsid w:val="00FE5426"/>
    <w:rsid w:val="00FE552B"/>
    <w:rsid w:val="00FE5C54"/>
    <w:rsid w:val="00FE5F78"/>
    <w:rsid w:val="00FE6BCE"/>
    <w:rsid w:val="00FE6DD0"/>
    <w:rsid w:val="00FE6E7A"/>
    <w:rsid w:val="00FE6EA8"/>
    <w:rsid w:val="00FE6F0F"/>
    <w:rsid w:val="00FE7130"/>
    <w:rsid w:val="00FE7162"/>
    <w:rsid w:val="00FE7347"/>
    <w:rsid w:val="00FE73BE"/>
    <w:rsid w:val="00FE76EA"/>
    <w:rsid w:val="00FE79F3"/>
    <w:rsid w:val="00FF03B4"/>
    <w:rsid w:val="00FF03DE"/>
    <w:rsid w:val="00FF050C"/>
    <w:rsid w:val="00FF0688"/>
    <w:rsid w:val="00FF07F9"/>
    <w:rsid w:val="00FF0C42"/>
    <w:rsid w:val="00FF0E27"/>
    <w:rsid w:val="00FF136B"/>
    <w:rsid w:val="00FF15BA"/>
    <w:rsid w:val="00FF1891"/>
    <w:rsid w:val="00FF1C6A"/>
    <w:rsid w:val="00FF1D07"/>
    <w:rsid w:val="00FF24F5"/>
    <w:rsid w:val="00FF253C"/>
    <w:rsid w:val="00FF25FF"/>
    <w:rsid w:val="00FF262D"/>
    <w:rsid w:val="00FF28BF"/>
    <w:rsid w:val="00FF2A4B"/>
    <w:rsid w:val="00FF2AB7"/>
    <w:rsid w:val="00FF2B23"/>
    <w:rsid w:val="00FF2EEE"/>
    <w:rsid w:val="00FF321F"/>
    <w:rsid w:val="00FF37AC"/>
    <w:rsid w:val="00FF39F9"/>
    <w:rsid w:val="00FF3C80"/>
    <w:rsid w:val="00FF3C8D"/>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541"/>
    <w:rsid w:val="00FF79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040644297056234E-2"/>
          <c:y val="4.0293187783345334E-2"/>
          <c:w val="0.90028228836540658"/>
          <c:h val="0.66421763630257558"/>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5.9907830339249093E-3"/>
                  <c:y val="-7.1348513868199105E-3"/>
                </c:manualLayout>
              </c:layout>
              <c:dLblPos val="r"/>
              <c:showLegendKey val="0"/>
              <c:showVal val="1"/>
              <c:showCatName val="0"/>
              <c:showSerName val="0"/>
              <c:showPercent val="0"/>
              <c:showBubbleSize val="0"/>
            </c:dLbl>
            <c:dLbl>
              <c:idx val="1"/>
              <c:layout>
                <c:manualLayout>
                  <c:x val="-1.6364230404809381E-2"/>
                  <c:y val="-2.8409090909091002E-2"/>
                </c:manualLayout>
              </c:layout>
              <c:dLblPos val="r"/>
              <c:showLegendKey val="0"/>
              <c:showVal val="1"/>
              <c:showCatName val="0"/>
              <c:showSerName val="0"/>
              <c:showPercent val="0"/>
              <c:showBubbleSize val="0"/>
            </c:dLbl>
            <c:dLbl>
              <c:idx val="2"/>
              <c:layout>
                <c:manualLayout>
                  <c:x val="-2.6737674388212607E-2"/>
                  <c:y val="-5.3661616161616424E-2"/>
                </c:manualLayout>
              </c:layout>
              <c:dLblPos val="r"/>
              <c:showLegendKey val="0"/>
              <c:showVal val="1"/>
              <c:showCatName val="0"/>
              <c:showSerName val="0"/>
              <c:showPercent val="0"/>
              <c:showBubbleSize val="0"/>
            </c:dLbl>
            <c:dLbl>
              <c:idx val="3"/>
              <c:layout>
                <c:manualLayout>
                  <c:x val="-3.0887051981573998E-2"/>
                  <c:y val="-5.3661616161616424E-2"/>
                </c:manualLayout>
              </c:layout>
              <c:dLblPos val="r"/>
              <c:showLegendKey val="0"/>
              <c:showVal val="1"/>
              <c:showCatName val="0"/>
              <c:showSerName val="0"/>
              <c:showPercent val="0"/>
              <c:showBubbleSize val="0"/>
            </c:dLbl>
            <c:dLbl>
              <c:idx val="4"/>
              <c:layout>
                <c:manualLayout>
                  <c:x val="-3.7111118371615778E-2"/>
                  <c:y val="-5.3661616161616132E-2"/>
                </c:manualLayout>
              </c:layout>
              <c:dLblPos val="r"/>
              <c:showLegendKey val="0"/>
              <c:showVal val="1"/>
              <c:showCatName val="0"/>
              <c:showSerName val="0"/>
              <c:showPercent val="0"/>
              <c:showBubbleSize val="0"/>
            </c:dLbl>
            <c:dLbl>
              <c:idx val="5"/>
              <c:layout>
                <c:manualLayout>
                  <c:x val="-4.1258373029965295E-2"/>
                  <c:y val="-5.4924211028645586E-2"/>
                </c:manualLayout>
              </c:layout>
              <c:dLblPos val="r"/>
              <c:showLegendKey val="0"/>
              <c:showVal val="1"/>
              <c:showCatName val="0"/>
              <c:showSerName val="0"/>
              <c:showPercent val="0"/>
              <c:showBubbleSize val="0"/>
            </c:dLbl>
            <c:dLbl>
              <c:idx val="6"/>
              <c:layout>
                <c:manualLayout>
                  <c:x val="-3.9184759758840407E-2"/>
                  <c:y val="-6.1303796355599231E-2"/>
                </c:manualLayout>
              </c:layout>
              <c:dLblPos val="r"/>
              <c:showLegendKey val="0"/>
              <c:showVal val="1"/>
              <c:showCatName val="0"/>
              <c:showSerName val="0"/>
              <c:showPercent val="0"/>
              <c:showBubbleSize val="0"/>
            </c:dLbl>
            <c:dLbl>
              <c:idx val="7"/>
              <c:layout>
                <c:manualLayout>
                  <c:x val="0"/>
                  <c:y val="1.2626262626262661E-2"/>
                </c:manualLayout>
              </c:layout>
              <c:dLblPos val="t"/>
              <c:showLegendKey val="0"/>
              <c:showVal val="1"/>
              <c:showCatName val="0"/>
              <c:showSerName val="0"/>
              <c:showPercent val="0"/>
              <c:showBubbleSize val="0"/>
            </c:dLbl>
            <c:dLbl>
              <c:idx val="8"/>
              <c:layout>
                <c:manualLayout>
                  <c:x val="-7.6071043765767733E-17"/>
                  <c:y val="1.2626262626262602E-2"/>
                </c:manualLayout>
              </c:layout>
              <c:dLblPos val="t"/>
              <c:showLegendKey val="0"/>
              <c:showVal val="1"/>
              <c:showCatName val="0"/>
              <c:showSerName val="0"/>
              <c:showPercent val="0"/>
              <c:showBubbleSize val="0"/>
            </c:dLbl>
            <c:dLbl>
              <c:idx val="9"/>
              <c:layout>
                <c:manualLayout>
                  <c:x val="2.0746887966805092E-3"/>
                  <c:y val="1.2626262626262602E-2"/>
                </c:manualLayout>
              </c:layout>
              <c:dLblPos val="t"/>
              <c:showLegendKey val="0"/>
              <c:showVal val="1"/>
              <c:showCatName val="0"/>
              <c:showSerName val="0"/>
              <c:showPercent val="0"/>
              <c:showBubbleSize val="0"/>
            </c:dLbl>
            <c:dLbl>
              <c:idx val="10"/>
              <c:layout>
                <c:manualLayout>
                  <c:x val="4.1493775933611633E-3"/>
                  <c:y val="1.2626262626262642E-2"/>
                </c:manualLayout>
              </c:layout>
              <c:dLblPos val="t"/>
              <c:showLegendKey val="0"/>
              <c:showVal val="1"/>
              <c:showCatName val="0"/>
              <c:showSerName val="0"/>
              <c:showPercent val="0"/>
              <c:showBubbleSize val="0"/>
            </c:dLbl>
            <c:dLbl>
              <c:idx val="11"/>
              <c:layout>
                <c:manualLayout>
                  <c:x val="6.2240663900414933E-3"/>
                  <c:y val="1.2626262626262642E-2"/>
                </c:manualLayout>
              </c:layout>
              <c:dLblPos val="t"/>
              <c:showLegendKey val="0"/>
              <c:showVal val="1"/>
              <c:showCatName val="0"/>
              <c:showSerName val="0"/>
              <c:showPercent val="0"/>
              <c:showBubbleSize val="0"/>
            </c:dLbl>
            <c:dLbl>
              <c:idx val="12"/>
              <c:layout>
                <c:manualLayout>
                  <c:x val="-2.4732087430980005E-2"/>
                  <c:y val="-8.000377793684868E-2"/>
                </c:manualLayout>
              </c:layout>
              <c:dLblPos val="r"/>
              <c:showLegendKey val="0"/>
              <c:showVal val="1"/>
              <c:showCatName val="0"/>
              <c:showSerName val="0"/>
              <c:showPercent val="0"/>
              <c:showBubbleSize val="0"/>
            </c:dLbl>
            <c:dLbl>
              <c:idx val="13"/>
              <c:layout>
                <c:manualLayout>
                  <c:x val="-3.5105531414382392E-2"/>
                  <c:y val="-6.7377018213632914E-2"/>
                </c:manualLayout>
              </c:layout>
              <c:dLblPos val="r"/>
              <c:showLegendKey val="0"/>
              <c:showVal val="1"/>
              <c:showCatName val="0"/>
              <c:showSerName val="0"/>
              <c:showPercent val="0"/>
              <c:showBubbleSize val="0"/>
            </c:dLbl>
            <c:dLbl>
              <c:idx val="14"/>
              <c:layout>
                <c:manualLayout>
                  <c:x val="-4.1325316450529226E-2"/>
                  <c:y val="5.2572414934620303E-2"/>
                </c:manualLayout>
              </c:layout>
              <c:dLblPos val="r"/>
              <c:showLegendKey val="0"/>
              <c:showVal val="1"/>
              <c:showCatName val="0"/>
              <c:showSerName val="0"/>
              <c:showPercent val="0"/>
              <c:showBubbleSize val="0"/>
            </c:dLbl>
            <c:dLbl>
              <c:idx val="15"/>
              <c:layout>
                <c:manualLayout>
                  <c:x val="-4.3400889041280422E-2"/>
                  <c:y val="5.0388677491868705E-2"/>
                </c:manualLayout>
              </c:layout>
              <c:dLblPos val="r"/>
              <c:showLegendKey val="0"/>
              <c:showVal val="1"/>
              <c:showCatName val="0"/>
              <c:showSerName val="0"/>
              <c:showPercent val="0"/>
              <c:showBubbleSize val="0"/>
            </c:dLbl>
            <c:dLbl>
              <c:idx val="16"/>
              <c:layout>
                <c:manualLayout>
                  <c:x val="-3.0959209414530859E-2"/>
                  <c:y val="4.6746285900865388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t"/>
            <c:showLegendKey val="0"/>
            <c:showVal val="1"/>
            <c:showCatName val="0"/>
            <c:showSerName val="0"/>
            <c:showPercent val="0"/>
            <c:showBubbleSize val="0"/>
            <c:showLeaderLines val="0"/>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0.0</c:formatCode>
                <c:ptCount val="17"/>
                <c:pt idx="0">
                  <c:v>138.4</c:v>
                </c:pt>
                <c:pt idx="1">
                  <c:v>133.30000000000001</c:v>
                </c:pt>
                <c:pt idx="2">
                  <c:v>128.1</c:v>
                </c:pt>
                <c:pt idx="3">
                  <c:v>126.8</c:v>
                </c:pt>
                <c:pt idx="4">
                  <c:v>123.6</c:v>
                </c:pt>
                <c:pt idx="5">
                  <c:v>121.2</c:v>
                </c:pt>
                <c:pt idx="6">
                  <c:v>120.5</c:v>
                </c:pt>
                <c:pt idx="7">
                  <c:v>120.1</c:v>
                </c:pt>
                <c:pt idx="8">
                  <c:v>119.9</c:v>
                </c:pt>
                <c:pt idx="9">
                  <c:v>119.5</c:v>
                </c:pt>
                <c:pt idx="10">
                  <c:v>118.1</c:v>
                </c:pt>
                <c:pt idx="11">
                  <c:v>116</c:v>
                </c:pt>
                <c:pt idx="12">
                  <c:v>97.7</c:v>
                </c:pt>
                <c:pt idx="13">
                  <c:v>97.3</c:v>
                </c:pt>
                <c:pt idx="14">
                  <c:v>97</c:v>
                </c:pt>
                <c:pt idx="15">
                  <c:v>97.3</c:v>
                </c:pt>
                <c:pt idx="16">
                  <c:v>96</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4288501651134981E-2"/>
                  <c:y val="5.997463235755849E-2"/>
                </c:manualLayout>
              </c:layout>
              <c:dLblPos val="r"/>
              <c:showLegendKey val="0"/>
              <c:showVal val="1"/>
              <c:showCatName val="0"/>
              <c:showSerName val="0"/>
              <c:showPercent val="0"/>
              <c:showBubbleSize val="0"/>
            </c:dLbl>
            <c:dLbl>
              <c:idx val="1"/>
              <c:layout>
                <c:manualLayout>
                  <c:x val="-2.466298559153135E-2"/>
                  <c:y val="4.7348484848487603E-2"/>
                </c:manualLayout>
              </c:layout>
              <c:dLblPos val="r"/>
              <c:showLegendKey val="0"/>
              <c:showVal val="1"/>
              <c:showCatName val="0"/>
              <c:showSerName val="0"/>
              <c:showPercent val="0"/>
              <c:showBubbleSize val="0"/>
            </c:dLbl>
            <c:dLbl>
              <c:idx val="5"/>
              <c:layout>
                <c:manualLayout>
                  <c:x val="-3.9183780099027281E-2"/>
                  <c:y val="6.1303796355599231E-2"/>
                </c:manualLayout>
              </c:layout>
              <c:dLblPos val="r"/>
              <c:showLegendKey val="0"/>
              <c:showVal val="1"/>
              <c:showCatName val="0"/>
              <c:showSerName val="0"/>
              <c:showPercent val="0"/>
              <c:showBubbleSize val="0"/>
            </c:dLbl>
            <c:dLbl>
              <c:idx val="6"/>
              <c:layout>
                <c:manualLayout>
                  <c:x val="-3.9185739418653658E-2"/>
                  <c:y val="6.7683381682552821E-2"/>
                </c:manualLayout>
              </c:layout>
              <c:dLblPos val="r"/>
              <c:showLegendKey val="0"/>
              <c:showVal val="1"/>
              <c:showCatName val="0"/>
              <c:showSerName val="0"/>
              <c:showPercent val="0"/>
              <c:showBubbleSize val="0"/>
            </c:dLbl>
            <c:dLbl>
              <c:idx val="7"/>
              <c:layout>
                <c:manualLayout>
                  <c:x val="0"/>
                  <c:y val="-1.2626262626262642E-2"/>
                </c:manualLayout>
              </c:layout>
              <c:dLblPos val="b"/>
              <c:showLegendKey val="0"/>
              <c:showVal val="1"/>
              <c:showCatName val="0"/>
              <c:showSerName val="0"/>
              <c:showPercent val="0"/>
              <c:showBubbleSize val="0"/>
            </c:dLbl>
            <c:dLbl>
              <c:idx val="8"/>
              <c:layout>
                <c:manualLayout>
                  <c:x val="-7.6071043765767733E-17"/>
                  <c:y val="-6.3131313131314024E-3"/>
                </c:manualLayout>
              </c:layout>
              <c:dLblPos val="b"/>
              <c:showLegendKey val="0"/>
              <c:showVal val="1"/>
              <c:showCatName val="0"/>
              <c:showSerName val="0"/>
              <c:showPercent val="0"/>
              <c:showBubbleSize val="0"/>
            </c:dLbl>
            <c:dLbl>
              <c:idx val="9"/>
              <c:layout>
                <c:manualLayout>
                  <c:x val="0"/>
                  <c:y val="-1.2626262626262642E-2"/>
                </c:manualLayout>
              </c:layout>
              <c:dLblPos val="b"/>
              <c:showLegendKey val="0"/>
              <c:showVal val="1"/>
              <c:showCatName val="0"/>
              <c:showSerName val="0"/>
              <c:showPercent val="0"/>
              <c:showBubbleSize val="0"/>
            </c:dLbl>
            <c:dLbl>
              <c:idx val="10"/>
              <c:layout>
                <c:manualLayout>
                  <c:x val="0"/>
                  <c:y val="-1.8939393939393936E-2"/>
                </c:manualLayout>
              </c:layout>
              <c:dLblPos val="b"/>
              <c:showLegendKey val="0"/>
              <c:showVal val="1"/>
              <c:showCatName val="0"/>
              <c:showSerName val="0"/>
              <c:showPercent val="0"/>
              <c:showBubbleSize val="0"/>
            </c:dLbl>
            <c:dLbl>
              <c:idx val="11"/>
              <c:layout>
                <c:manualLayout>
                  <c:x val="-1.0373443983402486E-2"/>
                  <c:y val="-6.3131313131314024E-3"/>
                </c:manualLayout>
              </c:layout>
              <c:dLblPos val="b"/>
              <c:showLegendKey val="0"/>
              <c:showVal val="1"/>
              <c:showCatName val="0"/>
              <c:showSerName val="0"/>
              <c:showPercent val="0"/>
              <c:showBubbleSize val="0"/>
            </c:dLbl>
            <c:dLbl>
              <c:idx val="12"/>
              <c:layout>
                <c:manualLayout>
                  <c:x val="-6.2066837290751964E-2"/>
                  <c:y val="4.2158948140961095E-3"/>
                </c:manualLayout>
              </c:layout>
              <c:dLblPos val="r"/>
              <c:showLegendKey val="0"/>
              <c:showVal val="1"/>
              <c:showCatName val="0"/>
              <c:showSerName val="0"/>
              <c:showPercent val="0"/>
              <c:showBubbleSize val="0"/>
            </c:dLbl>
            <c:dLbl>
              <c:idx val="13"/>
              <c:layout>
                <c:manualLayout>
                  <c:x val="-3.7179403404450508E-2"/>
                  <c:y val="4.2112562634216991E-2"/>
                </c:manualLayout>
              </c:layout>
              <c:dLblPos val="r"/>
              <c:showLegendKey val="0"/>
              <c:showVal val="1"/>
              <c:showCatName val="0"/>
              <c:showSerName val="0"/>
              <c:showPercent val="0"/>
              <c:showBubbleSize val="0"/>
            </c:dLbl>
            <c:dLbl>
              <c:idx val="14"/>
              <c:layout>
                <c:manualLayout>
                  <c:x val="-3.9250560242955632E-2"/>
                  <c:y val="-7.1511669149464482E-2"/>
                </c:manualLayout>
              </c:layout>
              <c:dLblPos val="r"/>
              <c:showLegendKey val="0"/>
              <c:showVal val="1"/>
              <c:showCatName val="0"/>
              <c:showSerName val="0"/>
              <c:showPercent val="0"/>
              <c:showBubbleSize val="0"/>
            </c:dLbl>
            <c:dLbl>
              <c:idx val="15"/>
              <c:layout>
                <c:manualLayout>
                  <c:x val="-5.4800537180131108E-2"/>
                  <c:y val="-5.0015446633764067E-2"/>
                </c:manualLayout>
              </c:layout>
              <c:dLblPos val="r"/>
              <c:showLegendKey val="0"/>
              <c:showVal val="1"/>
              <c:showCatName val="0"/>
              <c:showSerName val="0"/>
              <c:showPercent val="0"/>
              <c:showBubbleSize val="0"/>
            </c:dLbl>
            <c:dLbl>
              <c:idx val="16"/>
              <c:layout>
                <c:manualLayout>
                  <c:x val="-3.0959209414530859E-2"/>
                  <c:y val="-5.9505456554772823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b"/>
            <c:showLegendKey val="0"/>
            <c:showVal val="1"/>
            <c:showCatName val="0"/>
            <c:showSerName val="0"/>
            <c:showPercent val="0"/>
            <c:showBubbleSize val="0"/>
            <c:showLeaderLines val="0"/>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Sheet1!$B$3:$R$3</c:f>
              <c:numCache>
                <c:formatCode>0.0</c:formatCode>
                <c:ptCount val="17"/>
                <c:pt idx="0">
                  <c:v>126.9</c:v>
                </c:pt>
                <c:pt idx="1">
                  <c:v>127.4</c:v>
                </c:pt>
                <c:pt idx="2">
                  <c:v>125.2</c:v>
                </c:pt>
                <c:pt idx="3">
                  <c:v>123.1</c:v>
                </c:pt>
                <c:pt idx="4">
                  <c:v>122.1</c:v>
                </c:pt>
                <c:pt idx="5">
                  <c:v>121.2</c:v>
                </c:pt>
                <c:pt idx="6">
                  <c:v>120.5</c:v>
                </c:pt>
                <c:pt idx="7">
                  <c:v>118.9</c:v>
                </c:pt>
                <c:pt idx="8">
                  <c:v>117.2</c:v>
                </c:pt>
                <c:pt idx="9">
                  <c:v>116.5</c:v>
                </c:pt>
                <c:pt idx="10">
                  <c:v>114.4</c:v>
                </c:pt>
                <c:pt idx="11">
                  <c:v>112.3</c:v>
                </c:pt>
                <c:pt idx="12">
                  <c:v>94.2</c:v>
                </c:pt>
                <c:pt idx="13">
                  <c:v>96.6</c:v>
                </c:pt>
                <c:pt idx="14">
                  <c:v>97.1</c:v>
                </c:pt>
                <c:pt idx="15">
                  <c:v>101.5</c:v>
                </c:pt>
                <c:pt idx="16">
                  <c:v>99.9</c:v>
                </c:pt>
              </c:numCache>
            </c:numRef>
          </c:val>
          <c:smooth val="0"/>
        </c:ser>
        <c:dLbls>
          <c:showLegendKey val="0"/>
          <c:showVal val="0"/>
          <c:showCatName val="0"/>
          <c:showSerName val="0"/>
          <c:showPercent val="0"/>
          <c:showBubbleSize val="0"/>
        </c:dLbls>
        <c:marker val="1"/>
        <c:smooth val="0"/>
        <c:axId val="146582528"/>
        <c:axId val="134312704"/>
      </c:lineChart>
      <c:catAx>
        <c:axId val="146582528"/>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34312704"/>
        <c:crossesAt val="100"/>
        <c:auto val="1"/>
        <c:lblAlgn val="ctr"/>
        <c:lblOffset val="100"/>
        <c:tickLblSkip val="1"/>
        <c:tickMarkSkip val="1"/>
        <c:noMultiLvlLbl val="0"/>
      </c:catAx>
      <c:valAx>
        <c:axId val="134312704"/>
        <c:scaling>
          <c:orientation val="minMax"/>
          <c:max val="140"/>
          <c:min val="9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6582528"/>
        <c:crosses val="autoZero"/>
        <c:crossBetween val="midCat"/>
        <c:majorUnit val="10"/>
        <c:minorUnit val="5"/>
      </c:valAx>
      <c:spPr>
        <a:solidFill>
          <a:srgbClr val="EAEAEA"/>
        </a:solidFill>
        <a:ln w="21059">
          <a:noFill/>
        </a:ln>
      </c:spPr>
    </c:plotArea>
    <c:legend>
      <c:legendPos val="r"/>
      <c:layout>
        <c:manualLayout>
          <c:xMode val="edge"/>
          <c:yMode val="edge"/>
          <c:x val="0.23560841063388538"/>
          <c:y val="0.89572116281673353"/>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749482761323297E-2"/>
          <c:y val="3.7444168055577896E-2"/>
          <c:w val="0.90366981854606065"/>
          <c:h val="0.68146414130665744"/>
        </c:manualLayout>
      </c:layout>
      <c:lineChart>
        <c:grouping val="standard"/>
        <c:varyColors val="0"/>
        <c:ser>
          <c:idx val="1"/>
          <c:order val="0"/>
          <c:tx>
            <c:strRef>
              <c:f>Sheet1!$A$2</c:f>
              <c:strCache>
                <c:ptCount val="1"/>
                <c:pt idx="0">
                  <c:v>Экспорт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7075514453350343E-2"/>
                  <c:y val="-4.8604718588948853E-2"/>
                </c:manualLayout>
              </c:layout>
              <c:dLblPos val="r"/>
              <c:showLegendKey val="0"/>
              <c:showVal val="1"/>
              <c:showCatName val="0"/>
              <c:showSerName val="0"/>
              <c:showPercent val="0"/>
              <c:showBubbleSize val="0"/>
            </c:dLbl>
            <c:dLbl>
              <c:idx val="1"/>
              <c:layout>
                <c:manualLayout>
                  <c:x val="-3.1545219638242895E-2"/>
                  <c:y val="-6.7832383021087933E-2"/>
                </c:manualLayout>
              </c:layout>
              <c:dLblPos val="r"/>
              <c:showLegendKey val="0"/>
              <c:showVal val="1"/>
              <c:showCatName val="0"/>
              <c:showSerName val="0"/>
              <c:showPercent val="0"/>
              <c:showBubbleSize val="0"/>
            </c:dLbl>
            <c:dLbl>
              <c:idx val="2"/>
              <c:layout>
                <c:manualLayout>
                  <c:x val="-3.7746770025839878E-2"/>
                  <c:y val="-6.5260539115075109E-2"/>
                </c:manualLayout>
              </c:layout>
              <c:dLblPos val="r"/>
              <c:showLegendKey val="0"/>
              <c:showVal val="1"/>
              <c:showCatName val="0"/>
              <c:showSerName val="0"/>
              <c:showPercent val="0"/>
              <c:showBubbleSize val="0"/>
            </c:dLbl>
            <c:dLbl>
              <c:idx val="3"/>
              <c:layout>
                <c:manualLayout>
                  <c:x val="-3.567958656330749E-2"/>
                  <c:y val="-6.1264238521908904E-2"/>
                </c:manualLayout>
              </c:layout>
              <c:dLblPos val="r"/>
              <c:showLegendKey val="0"/>
              <c:showVal val="1"/>
              <c:showCatName val="0"/>
              <c:showSerName val="0"/>
              <c:showPercent val="0"/>
              <c:showBubbleSize val="0"/>
            </c:dLbl>
            <c:dLbl>
              <c:idx val="4"/>
              <c:layout>
                <c:manualLayout>
                  <c:x val="-3.9813953488372224E-2"/>
                  <c:y val="-6.5260539115075081E-2"/>
                </c:manualLayout>
              </c:layout>
              <c:dLblPos val="r"/>
              <c:showLegendKey val="0"/>
              <c:showVal val="1"/>
              <c:showCatName val="0"/>
              <c:showSerName val="0"/>
              <c:showPercent val="0"/>
              <c:showBubbleSize val="0"/>
            </c:dLbl>
            <c:dLbl>
              <c:idx val="5"/>
              <c:layout>
                <c:manualLayout>
                  <c:x val="0"/>
                  <c:y val="-7.0921985815602193E-3"/>
                </c:manualLayout>
              </c:layout>
              <c:dLblPos val="b"/>
              <c:showLegendKey val="0"/>
              <c:showVal val="1"/>
              <c:showCatName val="0"/>
              <c:showSerName val="0"/>
              <c:showPercent val="0"/>
              <c:showBubbleSize val="0"/>
            </c:dLbl>
            <c:dLbl>
              <c:idx val="6"/>
              <c:layout>
                <c:manualLayout>
                  <c:x val="0"/>
                  <c:y val="-1.4184397163120628E-2"/>
                </c:manualLayout>
              </c:layout>
              <c:dLblPos val="b"/>
              <c:showLegendKey val="0"/>
              <c:showVal val="1"/>
              <c:showCatName val="0"/>
              <c:showSerName val="0"/>
              <c:showPercent val="0"/>
              <c:showBubbleSize val="0"/>
            </c:dLbl>
            <c:dLbl>
              <c:idx val="7"/>
              <c:layout>
                <c:manualLayout>
                  <c:x val="0"/>
                  <c:y val="-1.4184397163120564E-2"/>
                </c:manualLayout>
              </c:layout>
              <c:dLblPos val="b"/>
              <c:showLegendKey val="0"/>
              <c:showVal val="1"/>
              <c:showCatName val="0"/>
              <c:showSerName val="0"/>
              <c:showPercent val="0"/>
              <c:showBubbleSize val="0"/>
            </c:dLbl>
            <c:dLbl>
              <c:idx val="8"/>
              <c:layout>
                <c:manualLayout>
                  <c:x val="-3.7746770025839892E-2"/>
                  <c:y val="-7.4400527520267004E-2"/>
                </c:manualLayout>
              </c:layout>
              <c:dLblPos val="r"/>
              <c:showLegendKey val="0"/>
              <c:showVal val="1"/>
              <c:showCatName val="0"/>
              <c:showSerName val="0"/>
              <c:showPercent val="0"/>
              <c:showBubbleSize val="0"/>
            </c:dLbl>
            <c:dLbl>
              <c:idx val="9"/>
              <c:layout>
                <c:manualLayout>
                  <c:x val="-3.7746770025839892E-2"/>
                  <c:y val="-8.0968672019445964E-2"/>
                </c:manualLayout>
              </c:layout>
              <c:dLblPos val="r"/>
              <c:showLegendKey val="0"/>
              <c:showVal val="1"/>
              <c:showCatName val="0"/>
              <c:showSerName val="0"/>
              <c:showPercent val="0"/>
              <c:showBubbleSize val="0"/>
            </c:dLbl>
            <c:dLbl>
              <c:idx val="10"/>
              <c:layout>
                <c:manualLayout>
                  <c:x val="-3.567958656330749E-2"/>
                  <c:y val="-6.1264238521908862E-2"/>
                </c:manualLayout>
              </c:layout>
              <c:dLblPos val="r"/>
              <c:showLegendKey val="0"/>
              <c:showVal val="1"/>
              <c:showCatName val="0"/>
              <c:showSerName val="0"/>
              <c:showPercent val="0"/>
              <c:showBubbleSize val="0"/>
            </c:dLbl>
            <c:dLbl>
              <c:idx val="11"/>
              <c:layout>
                <c:manualLayout>
                  <c:x val="-3.3587499237013978E-2"/>
                  <c:y val="-5.2794467042330914E-2"/>
                </c:manualLayout>
              </c:layout>
              <c:dLblPos val="r"/>
              <c:showLegendKey val="0"/>
              <c:showVal val="1"/>
              <c:showCatName val="0"/>
              <c:showSerName val="0"/>
              <c:showPercent val="0"/>
              <c:showBubbleSize val="0"/>
            </c:dLbl>
            <c:dLbl>
              <c:idx val="12"/>
              <c:layout>
                <c:manualLayout>
                  <c:x val="-3.5084290529957554E-2"/>
                  <c:y val="-6.0612796913487275E-2"/>
                </c:manualLayout>
              </c:layout>
              <c:dLblPos val="r"/>
              <c:showLegendKey val="0"/>
              <c:showVal val="1"/>
              <c:showCatName val="0"/>
              <c:showSerName val="0"/>
              <c:showPercent val="0"/>
              <c:showBubbleSize val="0"/>
            </c:dLbl>
            <c:dLbl>
              <c:idx val="13"/>
              <c:layout>
                <c:manualLayout>
                  <c:x val="-3.6116980723713075E-2"/>
                  <c:y val="-4.6428484399096297E-2"/>
                </c:manualLayout>
              </c:layout>
              <c:dLblPos val="r"/>
              <c:showLegendKey val="0"/>
              <c:showVal val="1"/>
              <c:showCatName val="0"/>
              <c:showSerName val="0"/>
              <c:showPercent val="0"/>
              <c:showBubbleSize val="0"/>
            </c:dLbl>
            <c:dLbl>
              <c:idx val="14"/>
              <c:layout>
                <c:manualLayout>
                  <c:x val="-3.3015492793869602E-2"/>
                  <c:y val="-5.4780827456357234E-2"/>
                </c:manualLayout>
              </c:layout>
              <c:dLblPos val="r"/>
              <c:showLegendKey val="0"/>
              <c:showVal val="1"/>
              <c:showCatName val="0"/>
              <c:showSerName val="0"/>
              <c:showPercent val="0"/>
              <c:showBubbleSize val="0"/>
            </c:dLbl>
            <c:dLbl>
              <c:idx val="15"/>
              <c:layout>
                <c:manualLayout>
                  <c:x val="-3.715943477054539E-2"/>
                  <c:y val="5.3068087385550022E-2"/>
                </c:manualLayout>
              </c:layout>
              <c:dLblPos val="r"/>
              <c:showLegendKey val="0"/>
              <c:showVal val="1"/>
              <c:showCatName val="0"/>
              <c:showSerName val="0"/>
              <c:showPercent val="0"/>
              <c:showBubbleSize val="0"/>
            </c:dLbl>
            <c:dLbl>
              <c:idx val="16"/>
              <c:layout>
                <c:manualLayout>
                  <c:x val="-1.8550995384138461E-2"/>
                  <c:y val="4.2097897715998485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0.0</c:formatCode>
                <c:ptCount val="17"/>
                <c:pt idx="0">
                  <c:v>122.9</c:v>
                </c:pt>
                <c:pt idx="1">
                  <c:v>119.2</c:v>
                </c:pt>
                <c:pt idx="2">
                  <c:v>115.2</c:v>
                </c:pt>
                <c:pt idx="3">
                  <c:v>114.3</c:v>
                </c:pt>
                <c:pt idx="4">
                  <c:v>111.6</c:v>
                </c:pt>
                <c:pt idx="5">
                  <c:v>109</c:v>
                </c:pt>
                <c:pt idx="6">
                  <c:v>107.8</c:v>
                </c:pt>
                <c:pt idx="7">
                  <c:v>107.4</c:v>
                </c:pt>
                <c:pt idx="8">
                  <c:v>107.6</c:v>
                </c:pt>
                <c:pt idx="9">
                  <c:v>107.6</c:v>
                </c:pt>
                <c:pt idx="10">
                  <c:v>106.6</c:v>
                </c:pt>
                <c:pt idx="11">
                  <c:v>105.3</c:v>
                </c:pt>
                <c:pt idx="12">
                  <c:v>100.1</c:v>
                </c:pt>
                <c:pt idx="13">
                  <c:v>100.4</c:v>
                </c:pt>
                <c:pt idx="14">
                  <c:v>99.6</c:v>
                </c:pt>
                <c:pt idx="15">
                  <c:v>98.9</c:v>
                </c:pt>
                <c:pt idx="16">
                  <c:v>97</c:v>
                </c:pt>
              </c:numCache>
            </c:numRef>
          </c:val>
          <c:smooth val="0"/>
        </c:ser>
        <c:ser>
          <c:idx val="0"/>
          <c:order val="1"/>
          <c:tx>
            <c:strRef>
              <c:f>Sheet1!$A$3</c:f>
              <c:strCache>
                <c:ptCount val="1"/>
                <c:pt idx="0">
                  <c:v>Импорт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9140569379092184E-2"/>
                  <c:y val="5.4165653394920382E-2"/>
                </c:manualLayout>
              </c:layout>
              <c:dLblPos val="r"/>
              <c:showLegendKey val="0"/>
              <c:showVal val="1"/>
              <c:showCatName val="0"/>
              <c:showSerName val="0"/>
              <c:showPercent val="0"/>
              <c:showBubbleSize val="0"/>
            </c:dLbl>
            <c:dLbl>
              <c:idx val="1"/>
              <c:layout>
                <c:manualLayout>
                  <c:x val="-3.1546195636696792E-2"/>
                  <c:y val="5.5190611956457442E-2"/>
                </c:manualLayout>
              </c:layout>
              <c:dLblPos val="r"/>
              <c:showLegendKey val="0"/>
              <c:showVal val="1"/>
              <c:showCatName val="0"/>
              <c:showSerName val="0"/>
              <c:showPercent val="0"/>
              <c:showBubbleSize val="0"/>
            </c:dLbl>
            <c:dLbl>
              <c:idx val="2"/>
              <c:layout>
                <c:manualLayout>
                  <c:x val="-4.3948320413436694E-2"/>
                  <c:y val="7.1579654438929788E-2"/>
                </c:manualLayout>
              </c:layout>
              <c:dLblPos val="r"/>
              <c:showLegendKey val="0"/>
              <c:showVal val="1"/>
              <c:showCatName val="0"/>
              <c:showSerName val="0"/>
              <c:showPercent val="0"/>
              <c:showBubbleSize val="0"/>
            </c:dLbl>
            <c:dLbl>
              <c:idx val="3"/>
              <c:layout>
                <c:manualLayout>
                  <c:x val="-3.7746770025839892E-2"/>
                  <c:y val="6.7832383021087933E-2"/>
                </c:manualLayout>
              </c:layout>
              <c:dLblPos val="r"/>
              <c:showLegendKey val="0"/>
              <c:showVal val="1"/>
              <c:showCatName val="0"/>
              <c:showSerName val="0"/>
              <c:showPercent val="0"/>
              <c:showBubbleSize val="0"/>
            </c:dLbl>
            <c:dLbl>
              <c:idx val="4"/>
              <c:layout>
                <c:manualLayout>
                  <c:x val="-4.1881136950904403E-2"/>
                  <c:y val="7.1579654438929732E-2"/>
                </c:manualLayout>
              </c:layout>
              <c:dLblPos val="r"/>
              <c:showLegendKey val="0"/>
              <c:showVal val="1"/>
              <c:showCatName val="0"/>
              <c:showSerName val="0"/>
              <c:showPercent val="0"/>
              <c:showBubbleSize val="0"/>
            </c:dLbl>
            <c:dLbl>
              <c:idx val="8"/>
              <c:layout>
                <c:manualLayout>
                  <c:x val="-3.9813953488372224E-2"/>
                  <c:y val="4.2306228309139195E-2"/>
                </c:manualLayout>
              </c:layout>
              <c:dLblPos val="r"/>
              <c:showLegendKey val="0"/>
              <c:showVal val="1"/>
              <c:showCatName val="0"/>
              <c:showSerName val="0"/>
              <c:showPercent val="0"/>
              <c:showBubbleSize val="0"/>
            </c:dLbl>
            <c:dLbl>
              <c:idx val="9"/>
              <c:layout>
                <c:manualLayout>
                  <c:x val="-4.3948483183788072E-2"/>
                  <c:y val="6.1512855916707104E-2"/>
                </c:manualLayout>
              </c:layout>
              <c:dLblPos val="r"/>
              <c:showLegendKey val="0"/>
              <c:showVal val="1"/>
              <c:showCatName val="0"/>
              <c:showSerName val="0"/>
              <c:showPercent val="0"/>
              <c:showBubbleSize val="0"/>
            </c:dLbl>
            <c:dLbl>
              <c:idx val="10"/>
              <c:layout>
                <c:manualLayout>
                  <c:x val="-5.0149870801033586E-2"/>
                  <c:y val="4.2057941809406828E-2"/>
                </c:manualLayout>
              </c:layout>
              <c:dLblPos val="r"/>
              <c:showLegendKey val="0"/>
              <c:showVal val="1"/>
              <c:showCatName val="0"/>
              <c:showSerName val="0"/>
              <c:showPercent val="0"/>
              <c:showBubbleSize val="0"/>
            </c:dLbl>
            <c:dLbl>
              <c:idx val="11"/>
              <c:layout>
                <c:manualLayout>
                  <c:x val="-5.2200777228427822E-2"/>
                  <c:y val="4.5917577838315522E-2"/>
                </c:manualLayout>
              </c:layout>
              <c:dLblPos val="r"/>
              <c:showLegendKey val="0"/>
              <c:showVal val="1"/>
              <c:showCatName val="0"/>
              <c:showSerName val="0"/>
              <c:showPercent val="0"/>
              <c:showBubbleSize val="0"/>
            </c:dLbl>
            <c:dLbl>
              <c:idx val="12"/>
              <c:layout>
                <c:manualLayout>
                  <c:x val="-2.2685010776852851E-2"/>
                  <c:y val="5.3520640656291779E-2"/>
                </c:manualLayout>
              </c:layout>
              <c:dLblPos val="r"/>
              <c:showLegendKey val="0"/>
              <c:showVal val="1"/>
              <c:showCatName val="0"/>
              <c:showSerName val="0"/>
              <c:showPercent val="0"/>
              <c:showBubbleSize val="0"/>
            </c:dLbl>
            <c:dLbl>
              <c:idx val="13"/>
              <c:layout>
                <c:manualLayout>
                  <c:x val="-2.6817236129836473E-2"/>
                  <c:y val="5.3520640656291779E-2"/>
                </c:manualLayout>
              </c:layout>
              <c:dLblPos val="r"/>
              <c:showLegendKey val="0"/>
              <c:showVal val="1"/>
              <c:showCatName val="0"/>
              <c:showSerName val="0"/>
              <c:showPercent val="0"/>
              <c:showBubbleSize val="0"/>
            </c:dLbl>
            <c:dLbl>
              <c:idx val="14"/>
              <c:layout>
                <c:manualLayout>
                  <c:x val="-3.0949461482820104E-2"/>
                  <c:y val="5.3520640656291779E-2"/>
                </c:manualLayout>
              </c:layout>
              <c:dLblPos val="r"/>
              <c:showLegendKey val="0"/>
              <c:showVal val="1"/>
              <c:showCatName val="0"/>
              <c:showSerName val="0"/>
              <c:showPercent val="0"/>
              <c:showBubbleSize val="0"/>
            </c:dLbl>
            <c:dLbl>
              <c:idx val="15"/>
              <c:layout>
                <c:manualLayout>
                  <c:x val="-4.6458691171768166E-2"/>
                  <c:y val="-4.5493539180421087E-2"/>
                </c:manualLayout>
              </c:layout>
              <c:dLblPos val="r"/>
              <c:showLegendKey val="0"/>
              <c:showVal val="1"/>
              <c:showCatName val="0"/>
              <c:showSerName val="0"/>
              <c:showPercent val="0"/>
              <c:showBubbleSize val="0"/>
            </c:dLbl>
            <c:dLbl>
              <c:idx val="16"/>
              <c:layout>
                <c:manualLayout>
                  <c:x val="-1.9574409917471038E-2"/>
                  <c:y val="-5.4809174199689392E-2"/>
                </c:manualLayout>
              </c:layout>
              <c:dLblPos val="r"/>
              <c:showLegendKey val="0"/>
              <c:showVal val="1"/>
              <c:showCatName val="0"/>
              <c:showSerName val="0"/>
              <c:showPercent val="0"/>
              <c:showBubbleSize val="0"/>
            </c:dLbl>
            <c:dLbl>
              <c:idx val="24"/>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Pos val="t"/>
              <c:showLegendKey val="0"/>
              <c:showVal val="1"/>
              <c:showCatName val="0"/>
              <c:showSerName val="0"/>
              <c:showPercent val="0"/>
              <c:showBubbleSize val="0"/>
            </c:dLbl>
            <c:dLbl>
              <c:idx val="25"/>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6"/>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Pos val="t"/>
              <c:showLegendKey val="0"/>
              <c:showVal val="1"/>
              <c:showCatName val="0"/>
              <c:showSerName val="0"/>
              <c:showPercent val="0"/>
              <c:showBubbleSize val="0"/>
            </c:dLbl>
            <c:dLbl>
              <c:idx val="27"/>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8"/>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9"/>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Pos val="t"/>
              <c:showLegendKey val="0"/>
              <c:showVal val="1"/>
              <c:showCatName val="0"/>
              <c:showSerName val="0"/>
              <c:showPercent val="0"/>
              <c:showBubbleSize val="0"/>
            </c:dLbl>
            <c:dLbl>
              <c:idx val="30"/>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1"/>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2"/>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Pos val="t"/>
              <c:showLegendKey val="0"/>
              <c:showVal val="1"/>
              <c:showCatName val="0"/>
              <c:showSerName val="0"/>
              <c:showPercent val="0"/>
              <c:showBubbleSize val="0"/>
            </c:dLbl>
            <c:dLbl>
              <c:idx val="33"/>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4"/>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Pos val="t"/>
              <c:showLegendKey val="0"/>
              <c:showVal val="1"/>
              <c:showCatName val="0"/>
              <c:showSerName val="0"/>
              <c:showPercent val="0"/>
              <c:showBubbleSize val="0"/>
            </c:dLbl>
            <c:dLbl>
              <c:idx val="35"/>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Sheet1!$B$3:$R$3</c:f>
              <c:numCache>
                <c:formatCode>0.0</c:formatCode>
                <c:ptCount val="17"/>
                <c:pt idx="0">
                  <c:v>115.9</c:v>
                </c:pt>
                <c:pt idx="1">
                  <c:v>117.8</c:v>
                </c:pt>
                <c:pt idx="2">
                  <c:v>115.1</c:v>
                </c:pt>
                <c:pt idx="3">
                  <c:v>112.7</c:v>
                </c:pt>
                <c:pt idx="4">
                  <c:v>111.1</c:v>
                </c:pt>
                <c:pt idx="5">
                  <c:v>109.9</c:v>
                </c:pt>
                <c:pt idx="6">
                  <c:v>109</c:v>
                </c:pt>
                <c:pt idx="7">
                  <c:v>108.1</c:v>
                </c:pt>
                <c:pt idx="8">
                  <c:v>106.9</c:v>
                </c:pt>
                <c:pt idx="9">
                  <c:v>106.6</c:v>
                </c:pt>
                <c:pt idx="10">
                  <c:v>105.8</c:v>
                </c:pt>
                <c:pt idx="11">
                  <c:v>105</c:v>
                </c:pt>
                <c:pt idx="12">
                  <c:v>97.6</c:v>
                </c:pt>
                <c:pt idx="13">
                  <c:v>98.1</c:v>
                </c:pt>
                <c:pt idx="14">
                  <c:v>98.2</c:v>
                </c:pt>
                <c:pt idx="15">
                  <c:v>102.3</c:v>
                </c:pt>
                <c:pt idx="16">
                  <c:v>101</c:v>
                </c:pt>
              </c:numCache>
            </c:numRef>
          </c:val>
          <c:smooth val="0"/>
        </c:ser>
        <c:dLbls>
          <c:showLegendKey val="0"/>
          <c:showVal val="1"/>
          <c:showCatName val="0"/>
          <c:showSerName val="0"/>
          <c:showPercent val="0"/>
          <c:showBubbleSize val="0"/>
        </c:dLbls>
        <c:marker val="1"/>
        <c:smooth val="0"/>
        <c:axId val="134478464"/>
        <c:axId val="134590848"/>
      </c:lineChart>
      <c:catAx>
        <c:axId val="134478464"/>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34590848"/>
        <c:crossesAt val="100"/>
        <c:auto val="1"/>
        <c:lblAlgn val="ctr"/>
        <c:lblOffset val="100"/>
        <c:tickLblSkip val="1"/>
        <c:tickMarkSkip val="1"/>
        <c:noMultiLvlLbl val="0"/>
      </c:catAx>
      <c:valAx>
        <c:axId val="134590848"/>
        <c:scaling>
          <c:orientation val="minMax"/>
          <c:max val="130"/>
          <c:min val="9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34478464"/>
        <c:crosses val="autoZero"/>
        <c:crossBetween val="midCat"/>
        <c:majorUnit val="10"/>
        <c:minorUnit val="10"/>
      </c:valAx>
      <c:spPr>
        <a:solidFill>
          <a:srgbClr val="EAEAEA"/>
        </a:solidFill>
      </c:spPr>
    </c:plotArea>
    <c:legend>
      <c:legendPos val="b"/>
      <c:layout>
        <c:manualLayout>
          <c:xMode val="edge"/>
          <c:yMode val="edge"/>
          <c:x val="0.15033990518627119"/>
          <c:y val="0.91915080235223767"/>
          <c:w val="0.74066369610775395"/>
          <c:h val="7.964807769815288E-2"/>
        </c:manualLayout>
      </c:layout>
      <c:overlay val="0"/>
      <c:txPr>
        <a:bodyPr/>
        <a:lstStyle/>
        <a:p>
          <a:pPr>
            <a:defRPr sz="900"/>
          </a:pPr>
          <a:endParaRPr lang="ru-RU"/>
        </a:p>
      </c:txPr>
    </c:legend>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8434195725534311E-2"/>
          <c:y val="3.7525449505727691E-2"/>
          <c:w val="0.88756030955689358"/>
          <c:h val="0.65421645823683805"/>
        </c:manualLayout>
      </c:layout>
      <c:lineChart>
        <c:grouping val="standard"/>
        <c:varyColors val="0"/>
        <c:ser>
          <c:idx val="1"/>
          <c:order val="0"/>
          <c:tx>
            <c:strRef>
              <c:f>Sheet1!$A$2</c:f>
              <c:strCache>
                <c:ptCount val="1"/>
                <c:pt idx="0">
                  <c:v>Экспорт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782031648800589E-2"/>
                  <c:y val="-7.8024999350329013E-2"/>
                </c:manualLayout>
              </c:layout>
              <c:dLblPos val="r"/>
              <c:showLegendKey val="0"/>
              <c:showVal val="1"/>
              <c:showCatName val="0"/>
              <c:showSerName val="0"/>
              <c:showPercent val="0"/>
              <c:showBubbleSize val="0"/>
            </c:dLbl>
            <c:dLbl>
              <c:idx val="1"/>
              <c:layout>
                <c:manualLayout>
                  <c:x val="-2.0949464012251149E-2"/>
                  <c:y val="-6.7291480456834835E-2"/>
                </c:manualLayout>
              </c:layout>
              <c:dLblPos val="r"/>
              <c:showLegendKey val="0"/>
              <c:showVal val="1"/>
              <c:showCatName val="0"/>
              <c:showSerName val="0"/>
              <c:showPercent val="0"/>
              <c:showBubbleSize val="0"/>
            </c:dLbl>
            <c:dLbl>
              <c:idx val="2"/>
              <c:layout>
                <c:manualLayout>
                  <c:x val="-2.5033180193976538E-2"/>
                  <c:y val="-6.2504646378662126E-2"/>
                </c:manualLayout>
              </c:layout>
              <c:dLblPos val="r"/>
              <c:showLegendKey val="0"/>
              <c:showVal val="1"/>
              <c:showCatName val="0"/>
              <c:showSerName val="0"/>
              <c:showPercent val="0"/>
              <c:showBubbleSize val="0"/>
            </c:dLbl>
            <c:dLbl>
              <c:idx val="3"/>
              <c:layout>
                <c:manualLayout>
                  <c:x val="-2.9116896375701876E-2"/>
                  <c:y val="-6.9711853585869329E-2"/>
                </c:manualLayout>
              </c:layout>
              <c:dLblPos val="r"/>
              <c:showLegendKey val="0"/>
              <c:showVal val="1"/>
              <c:showCatName val="0"/>
              <c:showSerName val="0"/>
              <c:showPercent val="0"/>
              <c:showBubbleSize val="0"/>
            </c:dLbl>
            <c:dLbl>
              <c:idx val="4"/>
              <c:layout>
                <c:manualLayout>
                  <c:x val="-2.9116896375701876E-2"/>
                  <c:y val="-6.2504646378662126E-2"/>
                </c:manualLayout>
              </c:layout>
              <c:dLblPos val="r"/>
              <c:showLegendKey val="0"/>
              <c:showVal val="1"/>
              <c:showCatName val="0"/>
              <c:showSerName val="0"/>
              <c:showPercent val="0"/>
              <c:showBubbleSize val="0"/>
            </c:dLbl>
            <c:dLbl>
              <c:idx val="5"/>
              <c:layout>
                <c:manualLayout>
                  <c:x val="-2.9116896375701876E-2"/>
                  <c:y val="-6.9711853585869329E-2"/>
                </c:manualLayout>
              </c:layout>
              <c:dLblPos val="r"/>
              <c:showLegendKey val="0"/>
              <c:showVal val="1"/>
              <c:showCatName val="0"/>
              <c:showSerName val="0"/>
              <c:showPercent val="0"/>
              <c:showBubbleSize val="0"/>
            </c:dLbl>
            <c:dLbl>
              <c:idx val="6"/>
              <c:layout>
                <c:manualLayout>
                  <c:x val="-2.9116896375701876E-2"/>
                  <c:y val="-7.6919060793076546E-2"/>
                </c:manualLayout>
              </c:layout>
              <c:dLblPos val="r"/>
              <c:showLegendKey val="0"/>
              <c:showVal val="1"/>
              <c:showCatName val="0"/>
              <c:showSerName val="0"/>
              <c:showPercent val="0"/>
              <c:showBubbleSize val="0"/>
            </c:dLbl>
            <c:dLbl>
              <c:idx val="7"/>
              <c:layout>
                <c:manualLayout>
                  <c:x val="-2.9116896375701876E-2"/>
                  <c:y val="-7.6919060793076546E-2"/>
                </c:manualLayout>
              </c:layout>
              <c:dLblPos val="r"/>
              <c:showLegendKey val="0"/>
              <c:showVal val="1"/>
              <c:showCatName val="0"/>
              <c:showSerName val="0"/>
              <c:showPercent val="0"/>
              <c:showBubbleSize val="0"/>
            </c:dLbl>
            <c:dLbl>
              <c:idx val="8"/>
              <c:layout>
                <c:manualLayout>
                  <c:x val="-2.9116896375701876E-2"/>
                  <c:y val="-7.6919060793076546E-2"/>
                </c:manualLayout>
              </c:layout>
              <c:dLblPos val="r"/>
              <c:showLegendKey val="0"/>
              <c:showVal val="1"/>
              <c:showCatName val="0"/>
              <c:showSerName val="0"/>
              <c:showPercent val="0"/>
              <c:showBubbleSize val="0"/>
            </c:dLbl>
            <c:dLbl>
              <c:idx val="9"/>
              <c:layout>
                <c:manualLayout>
                  <c:x val="-2.9116896375701876E-2"/>
                  <c:y val="-7.6919060793076546E-2"/>
                </c:manualLayout>
              </c:layout>
              <c:dLblPos val="r"/>
              <c:showLegendKey val="0"/>
              <c:showVal val="1"/>
              <c:showCatName val="0"/>
              <c:showSerName val="0"/>
              <c:showPercent val="0"/>
              <c:showBubbleSize val="0"/>
            </c:dLbl>
            <c:dLbl>
              <c:idx val="10"/>
              <c:layout>
                <c:manualLayout>
                  <c:x val="-3.1158754466564582E-2"/>
                  <c:y val="-6.9711853585869329E-2"/>
                </c:manualLayout>
              </c:layout>
              <c:dLblPos val="r"/>
              <c:showLegendKey val="0"/>
              <c:showVal val="1"/>
              <c:showCatName val="0"/>
              <c:showSerName val="0"/>
              <c:showPercent val="0"/>
              <c:showBubbleSize val="0"/>
            </c:dLbl>
            <c:dLbl>
              <c:idx val="11"/>
              <c:layout>
                <c:manualLayout>
                  <c:x val="-3.1158754466564582E-2"/>
                  <c:y val="-6.250464637866214E-2"/>
                </c:manualLayout>
              </c:layout>
              <c:dLblPos val="r"/>
              <c:showLegendKey val="0"/>
              <c:showVal val="1"/>
              <c:showCatName val="0"/>
              <c:showSerName val="0"/>
              <c:showPercent val="0"/>
              <c:showBubbleSize val="0"/>
            </c:dLbl>
            <c:dLbl>
              <c:idx val="12"/>
              <c:layout>
                <c:manualLayout>
                  <c:x val="-2.0209545235417001E-2"/>
                  <c:y val="-8.5187529128952347E-2"/>
                </c:manualLayout>
              </c:layout>
              <c:dLblPos val="r"/>
              <c:showLegendKey val="0"/>
              <c:showVal val="1"/>
              <c:showCatName val="0"/>
              <c:showSerName val="0"/>
              <c:showPercent val="0"/>
              <c:showBubbleSize val="0"/>
            </c:dLbl>
            <c:dLbl>
              <c:idx val="13"/>
              <c:layout>
                <c:manualLayout>
                  <c:x val="-3.2459585408967012E-2"/>
                  <c:y val="5.1884612554271903E-2"/>
                </c:manualLayout>
              </c:layout>
              <c:dLblPos val="r"/>
              <c:showLegendKey val="0"/>
              <c:showVal val="1"/>
              <c:showCatName val="0"/>
              <c:showSerName val="0"/>
              <c:showPercent val="0"/>
              <c:showBubbleSize val="0"/>
            </c:dLbl>
            <c:dLbl>
              <c:idx val="14"/>
              <c:layout>
                <c:manualLayout>
                  <c:x val="-3.8582034388558575E-2"/>
                  <c:y val="7.1315714248590539E-2"/>
                </c:manualLayout>
              </c:layout>
              <c:dLblPos val="r"/>
              <c:showLegendKey val="0"/>
              <c:showVal val="1"/>
              <c:showCatName val="0"/>
              <c:showSerName val="0"/>
              <c:showPercent val="0"/>
              <c:showBubbleSize val="0"/>
            </c:dLbl>
            <c:dLbl>
              <c:idx val="15"/>
              <c:layout>
                <c:manualLayout>
                  <c:x val="-4.0633297560622714E-2"/>
                  <c:y val="6.1567083526323924E-2"/>
                </c:manualLayout>
              </c:layout>
              <c:dLblPos val="r"/>
              <c:showLegendKey val="0"/>
              <c:showVal val="1"/>
              <c:showCatName val="0"/>
              <c:showSerName val="0"/>
              <c:showPercent val="0"/>
              <c:showBubbleSize val="0"/>
            </c:dLbl>
            <c:dLbl>
              <c:idx val="16"/>
              <c:layout>
                <c:manualLayout>
                  <c:x val="-2.2255503776313797E-2"/>
                  <c:y val="5.2715685719141488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0.0</c:formatCode>
                <c:ptCount val="17"/>
                <c:pt idx="0">
                  <c:v>112.6</c:v>
                </c:pt>
                <c:pt idx="1">
                  <c:v>111.8</c:v>
                </c:pt>
                <c:pt idx="2">
                  <c:v>111.2</c:v>
                </c:pt>
                <c:pt idx="3">
                  <c:v>110.9</c:v>
                </c:pt>
                <c:pt idx="4">
                  <c:v>110.8</c:v>
                </c:pt>
                <c:pt idx="5">
                  <c:v>111.2</c:v>
                </c:pt>
                <c:pt idx="6">
                  <c:v>111.8</c:v>
                </c:pt>
                <c:pt idx="7">
                  <c:v>111.8</c:v>
                </c:pt>
                <c:pt idx="8">
                  <c:v>111.4</c:v>
                </c:pt>
                <c:pt idx="9">
                  <c:v>111</c:v>
                </c:pt>
                <c:pt idx="10">
                  <c:v>110.8</c:v>
                </c:pt>
                <c:pt idx="11">
                  <c:v>110.1</c:v>
                </c:pt>
                <c:pt idx="12">
                  <c:v>97.6</c:v>
                </c:pt>
                <c:pt idx="13">
                  <c:v>97</c:v>
                </c:pt>
                <c:pt idx="14">
                  <c:v>97.5</c:v>
                </c:pt>
                <c:pt idx="15">
                  <c:v>98.4</c:v>
                </c:pt>
                <c:pt idx="16">
                  <c:v>98.9</c:v>
                </c:pt>
              </c:numCache>
            </c:numRef>
          </c:val>
          <c:smooth val="0"/>
        </c:ser>
        <c:ser>
          <c:idx val="0"/>
          <c:order val="1"/>
          <c:tx>
            <c:strRef>
              <c:f>Sheet1!$A$3</c:f>
              <c:strCache>
                <c:ptCount val="1"/>
                <c:pt idx="0">
                  <c:v>Импорт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48238897396631E-2"/>
                  <c:y val="7.0312832517557003E-2"/>
                </c:manualLayout>
              </c:layout>
              <c:dLblPos val="r"/>
              <c:showLegendKey val="0"/>
              <c:showVal val="1"/>
              <c:showCatName val="0"/>
              <c:showSerName val="0"/>
              <c:showPercent val="0"/>
              <c:showBubbleSize val="0"/>
            </c:dLbl>
            <c:dLbl>
              <c:idx val="1"/>
              <c:layout>
                <c:manualLayout>
                  <c:x val="-2.5033181717460617E-2"/>
                  <c:y val="7.0747450809192702E-2"/>
                </c:manualLayout>
              </c:layout>
              <c:dLblPos val="r"/>
              <c:showLegendKey val="0"/>
              <c:showVal val="1"/>
              <c:showCatName val="0"/>
              <c:showSerName val="0"/>
              <c:showPercent val="0"/>
              <c:showBubbleSize val="0"/>
            </c:dLbl>
            <c:dLbl>
              <c:idx val="2"/>
              <c:layout>
                <c:manualLayout>
                  <c:x val="-3.5242470648289961E-2"/>
                  <c:y val="7.6919060793076546E-2"/>
                </c:manualLayout>
              </c:layout>
              <c:dLblPos val="r"/>
              <c:showLegendKey val="0"/>
              <c:showVal val="1"/>
              <c:showCatName val="0"/>
              <c:showSerName val="0"/>
              <c:showPercent val="0"/>
              <c:showBubbleSize val="0"/>
            </c:dLbl>
            <c:dLbl>
              <c:idx val="7"/>
              <c:layout>
                <c:manualLayout>
                  <c:x val="-4.1368044920877999E-2"/>
                  <c:y val="7.6919060793076505E-2"/>
                </c:manualLayout>
              </c:layout>
              <c:dLblPos val="r"/>
              <c:showLegendKey val="0"/>
              <c:showVal val="1"/>
              <c:showCatName val="0"/>
              <c:showSerName val="0"/>
              <c:showPercent val="0"/>
              <c:showBubbleSize val="0"/>
            </c:dLbl>
            <c:dLbl>
              <c:idx val="8"/>
              <c:layout>
                <c:manualLayout>
                  <c:x val="-4.1368044920877999E-2"/>
                  <c:y val="7.6919060793076546E-2"/>
                </c:manualLayout>
              </c:layout>
              <c:dLblPos val="r"/>
              <c:showLegendKey val="0"/>
              <c:showVal val="1"/>
              <c:showCatName val="0"/>
              <c:showSerName val="0"/>
              <c:showPercent val="0"/>
              <c:showBubbleSize val="0"/>
            </c:dLbl>
            <c:dLbl>
              <c:idx val="9"/>
              <c:layout>
                <c:manualLayout>
                  <c:x val="-3.9326186830015313E-2"/>
                  <c:y val="7.6919060793076546E-2"/>
                </c:manualLayout>
              </c:layout>
              <c:dLblPos val="r"/>
              <c:showLegendKey val="0"/>
              <c:showVal val="1"/>
              <c:showCatName val="0"/>
              <c:showSerName val="0"/>
              <c:showPercent val="0"/>
              <c:showBubbleSize val="0"/>
            </c:dLbl>
            <c:dLbl>
              <c:idx val="10"/>
              <c:layout>
                <c:manualLayout>
                  <c:x val="-4.5451761102603398E-2"/>
                  <c:y val="7.6919060793076546E-2"/>
                </c:manualLayout>
              </c:layout>
              <c:dLblPos val="r"/>
              <c:showLegendKey val="0"/>
              <c:showVal val="1"/>
              <c:showCatName val="0"/>
              <c:showSerName val="0"/>
              <c:showPercent val="0"/>
              <c:showBubbleSize val="0"/>
            </c:dLbl>
            <c:dLbl>
              <c:idx val="11"/>
              <c:layout>
                <c:manualLayout>
                  <c:x val="-4.9535477284328791E-2"/>
                  <c:y val="7.6919060793076546E-2"/>
                </c:manualLayout>
              </c:layout>
              <c:dLblPos val="r"/>
              <c:showLegendKey val="0"/>
              <c:showVal val="1"/>
              <c:showCatName val="0"/>
              <c:showSerName val="0"/>
              <c:showPercent val="0"/>
              <c:showBubbleSize val="0"/>
            </c:dLbl>
            <c:dLbl>
              <c:idx val="12"/>
              <c:layout>
                <c:manualLayout>
                  <c:x val="-3.8578820504579801E-2"/>
                  <c:y val="5.4034390560992962E-2"/>
                </c:manualLayout>
              </c:layout>
              <c:dLblPos val="r"/>
              <c:showLegendKey val="0"/>
              <c:showVal val="1"/>
              <c:showCatName val="0"/>
              <c:showSerName val="0"/>
              <c:showPercent val="0"/>
              <c:showBubbleSize val="0"/>
            </c:dLbl>
            <c:dLbl>
              <c:idx val="13"/>
              <c:layout>
                <c:manualLayout>
                  <c:x val="-2.8381023581853612E-2"/>
                  <c:y val="-7.0576201339319022E-2"/>
                </c:manualLayout>
              </c:layout>
              <c:dLblPos val="r"/>
              <c:showLegendKey val="0"/>
              <c:showVal val="1"/>
              <c:showCatName val="0"/>
              <c:showSerName val="0"/>
              <c:showPercent val="0"/>
              <c:showBubbleSize val="0"/>
            </c:dLbl>
            <c:dLbl>
              <c:idx val="14"/>
              <c:layout>
                <c:manualLayout>
                  <c:x val="-3.4500401735497344E-2"/>
                  <c:y val="-6.4715573919597327E-2"/>
                </c:manualLayout>
              </c:layout>
              <c:dLblPos val="r"/>
              <c:showLegendKey val="0"/>
              <c:showVal val="1"/>
              <c:showCatName val="0"/>
              <c:showSerName val="0"/>
              <c:showPercent val="0"/>
              <c:showBubbleSize val="0"/>
            </c:dLbl>
            <c:dLbl>
              <c:idx val="15"/>
              <c:layout>
                <c:manualLayout>
                  <c:x val="-3.859143946976E-2"/>
                  <c:y val="-6.8168390715866403E-2"/>
                </c:manualLayout>
              </c:layout>
              <c:dLblPos val="r"/>
              <c:showLegendKey val="0"/>
              <c:showVal val="1"/>
              <c:showCatName val="0"/>
              <c:showSerName val="0"/>
              <c:showPercent val="0"/>
              <c:showBubbleSize val="0"/>
            </c:dLbl>
            <c:dLbl>
              <c:idx val="16"/>
              <c:layout>
                <c:manualLayout>
                  <c:x val="-2.8381023581853258E-2"/>
                  <c:y val="-7.4298361353479489E-2"/>
                </c:manualLayout>
              </c:layout>
              <c:dLblPos val="r"/>
              <c:showLegendKey val="0"/>
              <c:showVal val="1"/>
              <c:showCatName val="0"/>
              <c:showSerName val="0"/>
              <c:showPercent val="0"/>
              <c:showBubbleSize val="0"/>
            </c:dLbl>
            <c:dLbl>
              <c:idx val="24"/>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Pos val="b"/>
              <c:showLegendKey val="0"/>
              <c:showVal val="1"/>
              <c:showCatName val="0"/>
              <c:showSerName val="0"/>
              <c:showPercent val="0"/>
              <c:showBubbleSize val="0"/>
            </c:dLbl>
            <c:dLbl>
              <c:idx val="25"/>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26"/>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Pos val="b"/>
              <c:showLegendKey val="0"/>
              <c:showVal val="1"/>
              <c:showCatName val="0"/>
              <c:showSerName val="0"/>
              <c:showPercent val="0"/>
              <c:showBubbleSize val="0"/>
            </c:dLbl>
            <c:dLbl>
              <c:idx val="27"/>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28"/>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29"/>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Pos val="b"/>
              <c:showLegendKey val="0"/>
              <c:showVal val="1"/>
              <c:showCatName val="0"/>
              <c:showSerName val="0"/>
              <c:showPercent val="0"/>
              <c:showBubbleSize val="0"/>
            </c:dLbl>
            <c:dLbl>
              <c:idx val="30"/>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31"/>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32"/>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Pos val="b"/>
              <c:showLegendKey val="0"/>
              <c:showVal val="1"/>
              <c:showCatName val="0"/>
              <c:showSerName val="0"/>
              <c:showPercent val="0"/>
              <c:showBubbleSize val="0"/>
            </c:dLbl>
            <c:dLbl>
              <c:idx val="33"/>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34"/>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Pos val="b"/>
              <c:showLegendKey val="0"/>
              <c:showVal val="1"/>
              <c:showCatName val="0"/>
              <c:showSerName val="0"/>
              <c:showPercent val="0"/>
              <c:showBubbleSize val="0"/>
            </c:dLbl>
            <c:dLbl>
              <c:idx val="35"/>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Pos val="b"/>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Sheet1!$B$3:$R$3</c:f>
              <c:numCache>
                <c:formatCode>0.0</c:formatCode>
                <c:ptCount val="17"/>
                <c:pt idx="0">
                  <c:v>109.5</c:v>
                </c:pt>
                <c:pt idx="1">
                  <c:v>108.2</c:v>
                </c:pt>
                <c:pt idx="2">
                  <c:v>108.8</c:v>
                </c:pt>
                <c:pt idx="3">
                  <c:v>109.2</c:v>
                </c:pt>
                <c:pt idx="4">
                  <c:v>109.9</c:v>
                </c:pt>
                <c:pt idx="5">
                  <c:v>110.3</c:v>
                </c:pt>
                <c:pt idx="6">
                  <c:v>110.5</c:v>
                </c:pt>
                <c:pt idx="7">
                  <c:v>110</c:v>
                </c:pt>
                <c:pt idx="8">
                  <c:v>109.6</c:v>
                </c:pt>
                <c:pt idx="9">
                  <c:v>109.3</c:v>
                </c:pt>
                <c:pt idx="10">
                  <c:v>108.1</c:v>
                </c:pt>
                <c:pt idx="11">
                  <c:v>106.9</c:v>
                </c:pt>
                <c:pt idx="12">
                  <c:v>96.5</c:v>
                </c:pt>
                <c:pt idx="13">
                  <c:v>98.4</c:v>
                </c:pt>
                <c:pt idx="14">
                  <c:v>98.9</c:v>
                </c:pt>
                <c:pt idx="15">
                  <c:v>99.2</c:v>
                </c:pt>
                <c:pt idx="16">
                  <c:v>98.9</c:v>
                </c:pt>
              </c:numCache>
            </c:numRef>
          </c:val>
          <c:smooth val="0"/>
        </c:ser>
        <c:dLbls>
          <c:showLegendKey val="0"/>
          <c:showVal val="1"/>
          <c:showCatName val="0"/>
          <c:showSerName val="0"/>
          <c:showPercent val="0"/>
          <c:showBubbleSize val="0"/>
        </c:dLbls>
        <c:marker val="1"/>
        <c:smooth val="0"/>
        <c:axId val="147560704"/>
        <c:axId val="69214208"/>
      </c:lineChart>
      <c:catAx>
        <c:axId val="147560704"/>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69214208"/>
        <c:crossesAt val="100"/>
        <c:auto val="1"/>
        <c:lblAlgn val="ctr"/>
        <c:lblOffset val="100"/>
        <c:tickLblSkip val="1"/>
        <c:tickMarkSkip val="1"/>
        <c:noMultiLvlLbl val="0"/>
      </c:catAx>
      <c:valAx>
        <c:axId val="69214208"/>
        <c:scaling>
          <c:orientation val="minMax"/>
          <c:max val="120"/>
          <c:min val="9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7560704"/>
        <c:crosses val="autoZero"/>
        <c:crossBetween val="midCat"/>
        <c:majorUnit val="10"/>
        <c:minorUnit val="5"/>
      </c:valAx>
      <c:spPr>
        <a:solidFill>
          <a:srgbClr val="EAEAEA"/>
        </a:solidFill>
        <a:ln w="20488">
          <a:noFill/>
        </a:ln>
      </c:spPr>
    </c:plotArea>
    <c:legend>
      <c:legendPos val="r"/>
      <c:layout>
        <c:manualLayout>
          <c:xMode val="edge"/>
          <c:yMode val="edge"/>
          <c:x val="0.14305772268512379"/>
          <c:y val="0.91100200710205337"/>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5853732284552953"/>
        </c:manualLayout>
      </c:layout>
      <c:barChart>
        <c:barDir val="bar"/>
        <c:grouping val="clustered"/>
        <c:varyColors val="0"/>
        <c:ser>
          <c:idx val="0"/>
          <c:order val="0"/>
          <c:tx>
            <c:strRef>
              <c:f>Sheet1!$A$2</c:f>
              <c:strCache>
                <c:ptCount val="1"/>
                <c:pt idx="0">
                  <c:v>2018</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91.8</c:v>
                </c:pt>
                <c:pt idx="1">
                  <c:v>89.4</c:v>
                </c:pt>
                <c:pt idx="2">
                  <c:v>85.2</c:v>
                </c:pt>
                <c:pt idx="3">
                  <c:v>76.7</c:v>
                </c:pt>
              </c:numCache>
            </c:numRef>
          </c:val>
        </c:ser>
        <c:ser>
          <c:idx val="1"/>
          <c:order val="1"/>
          <c:tx>
            <c:strRef>
              <c:f>Sheet1!$A$3</c:f>
              <c:strCache>
                <c:ptCount val="1"/>
                <c:pt idx="0">
                  <c:v>2017</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00571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91.4</c:v>
                </c:pt>
                <c:pt idx="1">
                  <c:v>89.4</c:v>
                </c:pt>
                <c:pt idx="2">
                  <c:v>85.8</c:v>
                </c:pt>
                <c:pt idx="3">
                  <c:v>78.599999999999994</c:v>
                </c:pt>
              </c:numCache>
            </c:numRef>
          </c:val>
        </c:ser>
        <c:dLbls>
          <c:showLegendKey val="0"/>
          <c:showVal val="0"/>
          <c:showCatName val="0"/>
          <c:showSerName val="0"/>
          <c:showPercent val="0"/>
          <c:showBubbleSize val="0"/>
        </c:dLbls>
        <c:gapWidth val="150"/>
        <c:axId val="70914816"/>
        <c:axId val="70916352"/>
      </c:barChart>
      <c:catAx>
        <c:axId val="70914816"/>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70916352"/>
        <c:crosses val="autoZero"/>
        <c:auto val="1"/>
        <c:lblAlgn val="ctr"/>
        <c:lblOffset val="100"/>
        <c:tickLblSkip val="1"/>
        <c:tickMarkSkip val="1"/>
        <c:noMultiLvlLbl val="0"/>
      </c:catAx>
      <c:valAx>
        <c:axId val="70916352"/>
        <c:scaling>
          <c:orientation val="maxMin"/>
          <c:max val="100"/>
        </c:scaling>
        <c:delete val="0"/>
        <c:axPos val="b"/>
        <c:numFmt formatCode="General" sourceLinked="0"/>
        <c:majorTickMark val="out"/>
        <c:minorTickMark val="none"/>
        <c:tickLblPos val="nextTo"/>
        <c:spPr>
          <a:ln w="12676">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70914816"/>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401639344262295"/>
        </c:manualLayout>
      </c:layout>
      <c:barChart>
        <c:barDir val="bar"/>
        <c:grouping val="clustered"/>
        <c:varyColors val="0"/>
        <c:ser>
          <c:idx val="0"/>
          <c:order val="0"/>
          <c:tx>
            <c:strRef>
              <c:f>Sheet1!$A$2</c:f>
              <c:strCache>
                <c:ptCount val="1"/>
                <c:pt idx="0">
                  <c:v>2018</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87.6</c:v>
                </c:pt>
                <c:pt idx="1">
                  <c:v>85.3</c:v>
                </c:pt>
                <c:pt idx="2">
                  <c:v>80.5</c:v>
                </c:pt>
                <c:pt idx="3">
                  <c:v>67.5</c:v>
                </c:pt>
              </c:numCache>
            </c:numRef>
          </c:val>
        </c:ser>
        <c:ser>
          <c:idx val="1"/>
          <c:order val="1"/>
          <c:tx>
            <c:strRef>
              <c:f>Sheet1!$A$3</c:f>
              <c:strCache>
                <c:ptCount val="1"/>
                <c:pt idx="0">
                  <c:v>2017</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80423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88.9</c:v>
                </c:pt>
                <c:pt idx="1">
                  <c:v>86.4</c:v>
                </c:pt>
                <c:pt idx="2">
                  <c:v>82.1</c:v>
                </c:pt>
                <c:pt idx="3">
                  <c:v>69.599999999999994</c:v>
                </c:pt>
              </c:numCache>
            </c:numRef>
          </c:val>
        </c:ser>
        <c:dLbls>
          <c:showLegendKey val="0"/>
          <c:showVal val="0"/>
          <c:showCatName val="0"/>
          <c:showSerName val="0"/>
          <c:showPercent val="0"/>
          <c:showBubbleSize val="0"/>
        </c:dLbls>
        <c:gapWidth val="150"/>
        <c:axId val="69266432"/>
        <c:axId val="110826240"/>
      </c:barChart>
      <c:catAx>
        <c:axId val="69266432"/>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10826240"/>
        <c:crosses val="autoZero"/>
        <c:auto val="1"/>
        <c:lblAlgn val="ctr"/>
        <c:lblOffset val="100"/>
        <c:tickLblSkip val="1"/>
        <c:tickMarkSkip val="1"/>
        <c:noMultiLvlLbl val="0"/>
      </c:catAx>
      <c:valAx>
        <c:axId val="110826240"/>
        <c:scaling>
          <c:orientation val="minMax"/>
        </c:scaling>
        <c:delete val="0"/>
        <c:axPos val="b"/>
        <c:numFmt formatCode="0" sourceLinked="0"/>
        <c:majorTickMark val="out"/>
        <c:minorTickMark val="none"/>
        <c:tickLblPos val="nextTo"/>
        <c:spPr>
          <a:ln w="12567">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69266432"/>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2641"/>
        </c:manualLayout>
      </c:layout>
      <c:barChart>
        <c:barDir val="bar"/>
        <c:grouping val="clustered"/>
        <c:varyColors val="0"/>
        <c:ser>
          <c:idx val="0"/>
          <c:order val="0"/>
          <c:tx>
            <c:strRef>
              <c:f>Sheet1!$A$2</c:f>
              <c:strCache>
                <c:ptCount val="1"/>
                <c:pt idx="0">
                  <c:v>Январь-май 2019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Январь-май 2018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110851584"/>
        <c:axId val="110853120"/>
      </c:barChart>
      <c:catAx>
        <c:axId val="110851584"/>
        <c:scaling>
          <c:orientation val="minMax"/>
        </c:scaling>
        <c:delete val="1"/>
        <c:axPos val="l"/>
        <c:numFmt formatCode="General" sourceLinked="1"/>
        <c:majorTickMark val="out"/>
        <c:minorTickMark val="none"/>
        <c:tickLblPos val="none"/>
        <c:crossAx val="110853120"/>
        <c:crosses val="autoZero"/>
        <c:auto val="1"/>
        <c:lblAlgn val="ctr"/>
        <c:lblOffset val="100"/>
        <c:noMultiLvlLbl val="0"/>
      </c:catAx>
      <c:valAx>
        <c:axId val="110853120"/>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110851584"/>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BB2A1-59E8-4A67-BD60-1CD739DEC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22</Pages>
  <Words>5226</Words>
  <Characters>29790</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34947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Климова Екатерина Сергеевна</cp:lastModifiedBy>
  <cp:revision>10</cp:revision>
  <cp:lastPrinted>2019-07-22T13:56:00Z</cp:lastPrinted>
  <dcterms:created xsi:type="dcterms:W3CDTF">2019-07-24T07:17:00Z</dcterms:created>
  <dcterms:modified xsi:type="dcterms:W3CDTF">2019-07-25T11:35:00Z</dcterms:modified>
</cp:coreProperties>
</file>