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B312FE" w:rsidRDefault="00E92EC8" w:rsidP="00E92E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18"/>
        </w:rPr>
      </w:pPr>
    </w:p>
    <w:p w:rsidR="00E92EC8" w:rsidRPr="00550B61" w:rsidRDefault="000F3F7B" w:rsidP="00355A69">
      <w:pPr>
        <w:widowControl w:val="0"/>
        <w:autoSpaceDE w:val="0"/>
        <w:autoSpaceDN w:val="0"/>
        <w:adjustRightInd w:val="0"/>
        <w:ind w:left="-6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bookmarkStart w:id="1" w:name="OLE_LINK11"/>
      <w:bookmarkStart w:id="2" w:name="OLE_LINK12"/>
      <w:r w:rsidRPr="00550B61">
        <w:rPr>
          <w:rFonts w:ascii="Arial" w:hAnsi="Arial" w:cs="Arial"/>
          <w:b/>
          <w:bCs/>
          <w:sz w:val="26"/>
          <w:szCs w:val="26"/>
        </w:rPr>
        <w:t>3</w:t>
      </w:r>
      <w:r w:rsidR="005C5725" w:rsidRPr="00550B61">
        <w:rPr>
          <w:rFonts w:ascii="Arial" w:hAnsi="Arial" w:cs="Arial"/>
          <w:b/>
          <w:bCs/>
          <w:sz w:val="26"/>
          <w:szCs w:val="26"/>
        </w:rPr>
        <w:t>.</w:t>
      </w:r>
      <w:r w:rsidR="00E92EC8" w:rsidRPr="00550B61">
        <w:rPr>
          <w:rFonts w:ascii="Arial" w:hAnsi="Arial" w:cs="Arial"/>
          <w:b/>
          <w:bCs/>
          <w:sz w:val="26"/>
          <w:szCs w:val="26"/>
        </w:rPr>
        <w:t xml:space="preserve">1. </w:t>
      </w:r>
      <w:bookmarkEnd w:id="1"/>
      <w:bookmarkEnd w:id="2"/>
      <w:r w:rsidR="00E92EC8" w:rsidRPr="00550B61">
        <w:rPr>
          <w:rFonts w:ascii="Arial" w:hAnsi="Arial" w:cs="Arial"/>
          <w:b/>
          <w:bCs/>
          <w:sz w:val="26"/>
          <w:szCs w:val="26"/>
        </w:rPr>
        <w:t>Характеристика субъектов хозяйствования</w:t>
      </w:r>
      <w:r w:rsidR="0010514F" w:rsidRPr="00550B61">
        <w:rPr>
          <w:rStyle w:val="a6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3F4B3C" w:rsidRPr="00E8416E" w:rsidRDefault="001B1C11" w:rsidP="008734C3">
      <w:pPr>
        <w:spacing w:before="40" w:line="34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>Н</w:t>
      </w:r>
      <w:r w:rsidR="003F4B3C" w:rsidRPr="00E8416E">
        <w:rPr>
          <w:bCs/>
          <w:spacing w:val="-5"/>
          <w:sz w:val="26"/>
          <w:szCs w:val="26"/>
        </w:rPr>
        <w:t xml:space="preserve">а </w:t>
      </w:r>
      <w:r w:rsidR="00A43786" w:rsidRPr="00E8416E">
        <w:rPr>
          <w:bCs/>
          <w:spacing w:val="-5"/>
          <w:sz w:val="26"/>
          <w:szCs w:val="26"/>
        </w:rPr>
        <w:t xml:space="preserve">1 </w:t>
      </w:r>
      <w:r w:rsidR="002D7D84">
        <w:rPr>
          <w:bCs/>
          <w:spacing w:val="-5"/>
          <w:sz w:val="26"/>
          <w:szCs w:val="26"/>
        </w:rPr>
        <w:t>июля</w:t>
      </w:r>
      <w:r w:rsidR="00A43786" w:rsidRPr="00E8416E">
        <w:rPr>
          <w:bCs/>
          <w:spacing w:val="-5"/>
          <w:sz w:val="26"/>
          <w:szCs w:val="26"/>
        </w:rPr>
        <w:t xml:space="preserve"> </w:t>
      </w:r>
      <w:r w:rsidR="00E37386" w:rsidRPr="00E8416E">
        <w:rPr>
          <w:bCs/>
          <w:spacing w:val="-5"/>
          <w:sz w:val="26"/>
          <w:szCs w:val="26"/>
        </w:rPr>
        <w:t>2019 г</w:t>
      </w:r>
      <w:r w:rsidR="00A43786" w:rsidRPr="00E8416E">
        <w:rPr>
          <w:bCs/>
          <w:spacing w:val="-5"/>
          <w:sz w:val="26"/>
          <w:szCs w:val="26"/>
        </w:rPr>
        <w:t>.</w:t>
      </w:r>
      <w:r w:rsidR="003F4B3C" w:rsidRPr="00E8416E">
        <w:rPr>
          <w:bCs/>
          <w:spacing w:val="-5"/>
          <w:sz w:val="26"/>
          <w:szCs w:val="26"/>
        </w:rPr>
        <w:t xml:space="preserve"> в республике действовало </w:t>
      </w:r>
      <w:r w:rsidR="004E70F9" w:rsidRPr="00E8416E">
        <w:rPr>
          <w:bCs/>
          <w:spacing w:val="-5"/>
          <w:sz w:val="26"/>
          <w:szCs w:val="26"/>
        </w:rPr>
        <w:t>14</w:t>
      </w:r>
      <w:r w:rsidR="007C27FC" w:rsidRPr="00E8416E">
        <w:rPr>
          <w:bCs/>
          <w:spacing w:val="-5"/>
          <w:sz w:val="26"/>
          <w:szCs w:val="26"/>
        </w:rPr>
        <w:t>2</w:t>
      </w:r>
      <w:r w:rsidR="004E70F9" w:rsidRPr="00E8416E">
        <w:rPr>
          <w:bCs/>
          <w:spacing w:val="-5"/>
          <w:sz w:val="26"/>
          <w:szCs w:val="26"/>
        </w:rPr>
        <w:t>,</w:t>
      </w:r>
      <w:r w:rsidR="00773D79">
        <w:rPr>
          <w:bCs/>
          <w:spacing w:val="-5"/>
          <w:sz w:val="26"/>
          <w:szCs w:val="26"/>
        </w:rPr>
        <w:t>3</w:t>
      </w:r>
      <w:r w:rsidR="00932414" w:rsidRPr="00E8416E">
        <w:rPr>
          <w:bCs/>
          <w:spacing w:val="-5"/>
          <w:sz w:val="26"/>
          <w:szCs w:val="26"/>
        </w:rPr>
        <w:t xml:space="preserve"> тыс.</w:t>
      </w:r>
      <w:r w:rsidR="003F4B3C" w:rsidRPr="00E8416E">
        <w:rPr>
          <w:bCs/>
          <w:spacing w:val="-5"/>
          <w:sz w:val="26"/>
          <w:szCs w:val="26"/>
        </w:rPr>
        <w:t xml:space="preserve"> юридических лиц</w:t>
      </w:r>
      <w:proofErr w:type="gramStart"/>
      <w:r w:rsidR="00C35BF3"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="00C35BF3" w:rsidRPr="007D5A01">
        <w:rPr>
          <w:bCs/>
          <w:spacing w:val="-5"/>
          <w:sz w:val="26"/>
          <w:szCs w:val="26"/>
          <w:vertAlign w:val="superscript"/>
        </w:rPr>
        <w:t>)</w:t>
      </w:r>
      <w:r w:rsidR="00AF2575" w:rsidRPr="00E8416E">
        <w:rPr>
          <w:bCs/>
          <w:spacing w:val="-5"/>
          <w:sz w:val="26"/>
          <w:szCs w:val="26"/>
        </w:rPr>
        <w:t xml:space="preserve">, </w:t>
      </w:r>
      <w:r w:rsidR="00AA1F33" w:rsidRPr="00E8416E">
        <w:rPr>
          <w:bCs/>
          <w:spacing w:val="-5"/>
          <w:sz w:val="26"/>
          <w:szCs w:val="26"/>
        </w:rPr>
        <w:t>количество</w:t>
      </w:r>
      <w:r w:rsidR="00773D79">
        <w:rPr>
          <w:bCs/>
          <w:spacing w:val="-5"/>
          <w:sz w:val="26"/>
          <w:szCs w:val="26"/>
        </w:rPr>
        <w:t xml:space="preserve"> </w:t>
      </w:r>
      <w:r w:rsidR="003F4B3C" w:rsidRPr="00E8416E">
        <w:rPr>
          <w:bCs/>
          <w:spacing w:val="-5"/>
          <w:sz w:val="26"/>
          <w:szCs w:val="26"/>
        </w:rPr>
        <w:t>индивидуальных предпринимател</w:t>
      </w:r>
      <w:r w:rsidR="00A824BD" w:rsidRPr="00E8416E">
        <w:rPr>
          <w:bCs/>
          <w:spacing w:val="-5"/>
          <w:sz w:val="26"/>
          <w:szCs w:val="26"/>
        </w:rPr>
        <w:t>ей</w:t>
      </w:r>
      <w:r w:rsidR="00773D79">
        <w:rPr>
          <w:bCs/>
          <w:spacing w:val="-5"/>
          <w:sz w:val="26"/>
          <w:szCs w:val="26"/>
        </w:rPr>
        <w:t xml:space="preserve"> </w:t>
      </w:r>
      <w:r w:rsidR="00AA1F33" w:rsidRPr="00E8416E">
        <w:rPr>
          <w:bCs/>
          <w:spacing w:val="-5"/>
          <w:sz w:val="26"/>
          <w:szCs w:val="26"/>
        </w:rPr>
        <w:t>составило</w:t>
      </w:r>
      <w:r w:rsidR="00773D79">
        <w:rPr>
          <w:bCs/>
          <w:spacing w:val="-5"/>
          <w:sz w:val="26"/>
          <w:szCs w:val="26"/>
        </w:rPr>
        <w:t xml:space="preserve"> </w:t>
      </w:r>
      <w:r w:rsidR="00E51786" w:rsidRPr="00E8416E">
        <w:rPr>
          <w:bCs/>
          <w:spacing w:val="-5"/>
          <w:sz w:val="26"/>
          <w:szCs w:val="26"/>
        </w:rPr>
        <w:t>2</w:t>
      </w:r>
      <w:r w:rsidR="00773D79">
        <w:rPr>
          <w:bCs/>
          <w:spacing w:val="-5"/>
          <w:sz w:val="26"/>
          <w:szCs w:val="26"/>
        </w:rPr>
        <w:t>51</w:t>
      </w:r>
      <w:r w:rsidR="002E5239" w:rsidRPr="00E8416E">
        <w:rPr>
          <w:bCs/>
          <w:spacing w:val="-5"/>
          <w:sz w:val="26"/>
          <w:szCs w:val="26"/>
        </w:rPr>
        <w:t>,</w:t>
      </w:r>
      <w:r w:rsidR="00773D79">
        <w:rPr>
          <w:bCs/>
          <w:spacing w:val="-5"/>
          <w:sz w:val="26"/>
          <w:szCs w:val="26"/>
        </w:rPr>
        <w:t>9</w:t>
      </w:r>
      <w:r w:rsidR="004A58CF">
        <w:rPr>
          <w:bCs/>
          <w:spacing w:val="-5"/>
          <w:sz w:val="26"/>
          <w:szCs w:val="26"/>
        </w:rPr>
        <w:t xml:space="preserve"> </w:t>
      </w:r>
      <w:r w:rsidR="00AF2575" w:rsidRPr="00E8416E">
        <w:rPr>
          <w:bCs/>
          <w:spacing w:val="-5"/>
          <w:sz w:val="26"/>
          <w:szCs w:val="26"/>
        </w:rPr>
        <w:t>тыс.</w:t>
      </w:r>
      <w:r w:rsidR="00D72DFE" w:rsidRPr="00E8416E">
        <w:rPr>
          <w:bCs/>
          <w:spacing w:val="-5"/>
          <w:sz w:val="26"/>
          <w:szCs w:val="26"/>
        </w:rPr>
        <w:t xml:space="preserve"> человек.</w:t>
      </w:r>
    </w:p>
    <w:p w:rsidR="00AA1F33" w:rsidRPr="00AA1F33" w:rsidRDefault="00AA1F33" w:rsidP="00355A69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AA1F33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AA1F33" w:rsidRPr="00550B61" w:rsidRDefault="00AA1F33" w:rsidP="00E8416E">
      <w:pPr>
        <w:keepNext/>
        <w:widowControl w:val="0"/>
        <w:autoSpaceDE w:val="0"/>
        <w:autoSpaceDN w:val="0"/>
        <w:adjustRightInd w:val="0"/>
        <w:spacing w:after="12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50B61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 xml:space="preserve">1 </w:t>
      </w:r>
      <w:r w:rsidR="002D7D84" w:rsidRPr="00550B61">
        <w:rPr>
          <w:rFonts w:ascii="Arial" w:hAnsi="Arial" w:cs="Arial"/>
          <w:b/>
          <w:bCs/>
          <w:sz w:val="22"/>
          <w:szCs w:val="22"/>
        </w:rPr>
        <w:t>июля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550B61">
        <w:rPr>
          <w:rFonts w:ascii="Arial" w:hAnsi="Arial" w:cs="Arial"/>
          <w:b/>
          <w:bCs/>
          <w:sz w:val="22"/>
          <w:szCs w:val="22"/>
        </w:rPr>
        <w:t>2019 г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A4378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2D7D84">
              <w:rPr>
                <w:spacing w:val="-8"/>
                <w:sz w:val="22"/>
                <w:szCs w:val="22"/>
              </w:rPr>
              <w:t>июля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E37386">
              <w:rPr>
                <w:spacing w:val="-8"/>
                <w:sz w:val="22"/>
                <w:szCs w:val="22"/>
              </w:rPr>
              <w:t>2018 г</w:t>
            </w:r>
            <w:r w:rsidRPr="003A5C34">
              <w:rPr>
                <w:spacing w:val="-8"/>
                <w:sz w:val="22"/>
                <w:szCs w:val="22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A4378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Default="00E37386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 </w:t>
            </w:r>
            <w:r w:rsidR="00773D79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00B50">
            <w:pPr>
              <w:spacing w:before="30" w:after="3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773D79" w:rsidP="00100B50">
            <w:pPr>
              <w:spacing w:before="30" w:after="3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00B50">
            <w:pPr>
              <w:spacing w:before="30" w:after="3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100,</w:t>
            </w:r>
            <w:r w:rsidR="00773D7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8416E" w:rsidP="00100B50">
            <w:pPr>
              <w:spacing w:before="30" w:after="30" w:line="20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</w:t>
            </w:r>
            <w:r w:rsidR="00E37386">
              <w:rPr>
                <w:sz w:val="22"/>
                <w:szCs w:val="22"/>
              </w:rPr>
              <w:t xml:space="preserve"> и </w:t>
            </w:r>
            <w:proofErr w:type="spellStart"/>
            <w:r w:rsidR="00E37386">
              <w:rPr>
                <w:sz w:val="22"/>
                <w:szCs w:val="22"/>
              </w:rPr>
              <w:t>г</w:t>
            </w:r>
            <w:proofErr w:type="gramStart"/>
            <w:r w:rsidR="00E37386">
              <w:rPr>
                <w:sz w:val="22"/>
                <w:szCs w:val="22"/>
              </w:rPr>
              <w:t>.М</w:t>
            </w:r>
            <w:proofErr w:type="gramEnd"/>
            <w:r w:rsidR="00E37386">
              <w:rPr>
                <w:sz w:val="22"/>
                <w:szCs w:val="22"/>
              </w:rPr>
              <w:t>инск</w:t>
            </w:r>
            <w:proofErr w:type="spellEnd"/>
            <w:r w:rsidR="00E37386">
              <w:rPr>
                <w:sz w:val="22"/>
                <w:szCs w:val="22"/>
              </w:rPr>
              <w:t>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00B50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00B50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00B50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00B50">
            <w:pPr>
              <w:spacing w:before="30" w:after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14 605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99,9</w:t>
            </w:r>
          </w:p>
        </w:tc>
      </w:tr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13 064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100,03</w:t>
            </w:r>
          </w:p>
        </w:tc>
      </w:tr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13 873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99,4</w:t>
            </w:r>
          </w:p>
        </w:tc>
      </w:tr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11 424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99,8</w:t>
            </w:r>
          </w:p>
        </w:tc>
      </w:tr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51 372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36,1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100,7</w:t>
            </w:r>
          </w:p>
        </w:tc>
      </w:tr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25 993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18,3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100,1</w:t>
            </w:r>
          </w:p>
        </w:tc>
      </w:tr>
      <w:tr w:rsidR="00773D79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12 015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99,8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8F2E87" w:rsidRDefault="00E37386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73D79">
              <w:rPr>
                <w:b/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 </w:t>
            </w:r>
            <w:r w:rsidR="00773D79">
              <w:rPr>
                <w:b/>
                <w:sz w:val="22"/>
                <w:szCs w:val="22"/>
              </w:rPr>
              <w:t>895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00B50">
            <w:pPr>
              <w:spacing w:before="30" w:after="3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00B50">
            <w:pPr>
              <w:spacing w:before="30" w:after="3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773D79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773D7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00B50">
            <w:pPr>
              <w:spacing w:before="30" w:after="3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773D79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773D79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8416E" w:rsidP="00100B50">
            <w:pPr>
              <w:spacing w:before="30" w:after="3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E37386">
              <w:rPr>
                <w:sz w:val="22"/>
                <w:szCs w:val="22"/>
              </w:rPr>
              <w:t xml:space="preserve"> и </w:t>
            </w:r>
            <w:proofErr w:type="spellStart"/>
            <w:r w:rsidR="00E37386">
              <w:rPr>
                <w:sz w:val="22"/>
                <w:szCs w:val="22"/>
              </w:rPr>
              <w:t>г</w:t>
            </w:r>
            <w:proofErr w:type="gramStart"/>
            <w:r w:rsidR="00E37386">
              <w:rPr>
                <w:sz w:val="22"/>
                <w:szCs w:val="22"/>
              </w:rPr>
              <w:t>.М</w:t>
            </w:r>
            <w:proofErr w:type="gramEnd"/>
            <w:r w:rsidR="00E37386">
              <w:rPr>
                <w:sz w:val="22"/>
                <w:szCs w:val="22"/>
              </w:rPr>
              <w:t>инск</w:t>
            </w:r>
            <w:proofErr w:type="spellEnd"/>
            <w:r w:rsidR="00E37386">
              <w:rPr>
                <w:sz w:val="22"/>
                <w:szCs w:val="22"/>
              </w:rPr>
              <w:t>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1C0A09" w:rsidRDefault="00E37386" w:rsidP="00100B5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00B5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00B5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00B5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33 795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103,7</w:t>
            </w: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22 179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102,7</w:t>
            </w: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27 976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103,2</w:t>
            </w: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25 445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104,2</w:t>
            </w: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proofErr w:type="spellStart"/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77 307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30,7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103,1</w:t>
            </w: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40 913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16,2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104,7</w:t>
            </w:r>
          </w:p>
        </w:tc>
      </w:tr>
      <w:tr w:rsidR="00773D79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D79" w:rsidRPr="00773D79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38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24 280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right="377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103,4</w:t>
            </w:r>
          </w:p>
        </w:tc>
      </w:tr>
    </w:tbl>
    <w:bookmarkEnd w:id="6"/>
    <w:p w:rsidR="002001F0" w:rsidRPr="00720183" w:rsidRDefault="002001F0" w:rsidP="008734C3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773D79" w:rsidRPr="00773D79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E37386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D7D84">
        <w:rPr>
          <w:bCs/>
          <w:spacing w:val="-2"/>
          <w:sz w:val="26"/>
          <w:szCs w:val="26"/>
        </w:rPr>
        <w:t xml:space="preserve"> </w:t>
      </w:r>
      <w:r w:rsidRPr="00083355">
        <w:rPr>
          <w:bCs/>
          <w:spacing w:val="-2"/>
          <w:sz w:val="26"/>
          <w:szCs w:val="26"/>
        </w:rPr>
        <w:t>(</w:t>
      </w:r>
      <w:r>
        <w:rPr>
          <w:bCs/>
          <w:spacing w:val="-2"/>
          <w:sz w:val="26"/>
          <w:szCs w:val="26"/>
        </w:rPr>
        <w:t xml:space="preserve">на 1 </w:t>
      </w:r>
      <w:r w:rsidR="002D7D84">
        <w:rPr>
          <w:bCs/>
          <w:spacing w:val="-2"/>
          <w:sz w:val="26"/>
          <w:szCs w:val="26"/>
        </w:rPr>
        <w:t>июля</w:t>
      </w:r>
      <w:r>
        <w:rPr>
          <w:bCs/>
          <w:spacing w:val="-2"/>
          <w:sz w:val="26"/>
          <w:szCs w:val="26"/>
        </w:rPr>
        <w:t xml:space="preserve"> </w:t>
      </w:r>
      <w:r w:rsidR="00E37386">
        <w:rPr>
          <w:bCs/>
          <w:spacing w:val="-2"/>
          <w:sz w:val="26"/>
          <w:szCs w:val="26"/>
        </w:rPr>
        <w:t>2018 г</w:t>
      </w:r>
      <w:r>
        <w:rPr>
          <w:bCs/>
          <w:spacing w:val="-2"/>
          <w:sz w:val="26"/>
          <w:szCs w:val="26"/>
        </w:rPr>
        <w:t xml:space="preserve">. – </w:t>
      </w:r>
      <w:r w:rsidRPr="008C7219">
        <w:rPr>
          <w:bCs/>
          <w:spacing w:val="-2"/>
          <w:sz w:val="26"/>
          <w:szCs w:val="26"/>
        </w:rPr>
        <w:t>12,</w:t>
      </w:r>
      <w:r w:rsidR="00E37386">
        <w:rPr>
          <w:bCs/>
          <w:spacing w:val="-2"/>
          <w:sz w:val="26"/>
          <w:szCs w:val="26"/>
        </w:rPr>
        <w:t>4</w:t>
      </w:r>
      <w:r w:rsidRPr="008C7219">
        <w:rPr>
          <w:bCs/>
          <w:spacing w:val="-2"/>
          <w:sz w:val="26"/>
          <w:szCs w:val="26"/>
        </w:rPr>
        <w:t>%</w:t>
      </w:r>
      <w:r>
        <w:rPr>
          <w:bCs/>
          <w:spacing w:val="-2"/>
          <w:sz w:val="26"/>
          <w:szCs w:val="26"/>
        </w:rPr>
        <w:t>)</w:t>
      </w:r>
      <w:r w:rsidRPr="00720183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AA1F33" w:rsidRDefault="00AA1F33" w:rsidP="00355A69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AA1F33" w:rsidRPr="00550B61" w:rsidRDefault="00AA1F33" w:rsidP="00E8416E">
      <w:pPr>
        <w:keepNext/>
        <w:widowControl w:val="0"/>
        <w:autoSpaceDE w:val="0"/>
        <w:autoSpaceDN w:val="0"/>
        <w:adjustRightInd w:val="0"/>
        <w:spacing w:after="12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50B61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 xml:space="preserve">1 </w:t>
      </w:r>
      <w:r w:rsidR="002D7D84" w:rsidRPr="00550B61">
        <w:rPr>
          <w:rFonts w:ascii="Arial" w:hAnsi="Arial" w:cs="Arial"/>
          <w:b/>
          <w:bCs/>
          <w:sz w:val="22"/>
          <w:szCs w:val="22"/>
        </w:rPr>
        <w:t>июля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550B61">
        <w:rPr>
          <w:rFonts w:ascii="Arial" w:hAnsi="Arial" w:cs="Arial"/>
          <w:b/>
          <w:bCs/>
          <w:sz w:val="22"/>
          <w:szCs w:val="22"/>
        </w:rPr>
        <w:t>2019 г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D5D5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2D7D84">
              <w:rPr>
                <w:spacing w:val="-8"/>
                <w:sz w:val="22"/>
                <w:szCs w:val="22"/>
              </w:rPr>
              <w:t>июля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E37386">
              <w:rPr>
                <w:spacing w:val="-8"/>
                <w:sz w:val="22"/>
                <w:szCs w:val="22"/>
              </w:rPr>
              <w:t>2018 г</w:t>
            </w:r>
            <w:r w:rsidR="00A43786">
              <w:rPr>
                <w:spacing w:val="-8"/>
                <w:sz w:val="22"/>
                <w:szCs w:val="22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r w:rsidRPr="00563934">
              <w:rPr>
                <w:b/>
                <w:sz w:val="22"/>
                <w:szCs w:val="22"/>
              </w:rPr>
              <w:t>Всего</w:t>
            </w:r>
            <w:r w:rsidR="00563934">
              <w:rPr>
                <w:b/>
                <w:sz w:val="22"/>
                <w:szCs w:val="22"/>
              </w:rPr>
              <w:t xml:space="preserve"> </w:t>
            </w:r>
            <w:r w:rsidRPr="00563934">
              <w:rPr>
                <w:b/>
                <w:sz w:val="22"/>
                <w:szCs w:val="22"/>
              </w:rPr>
              <w:t>юридических</w:t>
            </w:r>
            <w:r w:rsidR="00563934">
              <w:rPr>
                <w:b/>
                <w:sz w:val="22"/>
                <w:szCs w:val="22"/>
              </w:rPr>
              <w:t xml:space="preserve"> </w:t>
            </w:r>
            <w:r w:rsidRPr="00563934">
              <w:rPr>
                <w:b/>
                <w:sz w:val="22"/>
                <w:szCs w:val="22"/>
              </w:rPr>
              <w:t>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773D79" w:rsidRDefault="004F6EF7" w:rsidP="00A9003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55"/>
              <w:jc w:val="right"/>
              <w:rPr>
                <w:b/>
                <w:sz w:val="22"/>
                <w:szCs w:val="22"/>
                <w:lang w:val="en-US"/>
              </w:rPr>
            </w:pPr>
            <w:r w:rsidRPr="004C2B40">
              <w:rPr>
                <w:b/>
                <w:sz w:val="22"/>
                <w:szCs w:val="22"/>
              </w:rPr>
              <w:t>14</w:t>
            </w:r>
            <w:r w:rsidR="007C27FC" w:rsidRPr="004C2B40">
              <w:rPr>
                <w:b/>
                <w:sz w:val="22"/>
                <w:szCs w:val="22"/>
              </w:rPr>
              <w:t>2</w:t>
            </w:r>
            <w:r w:rsidR="00517504" w:rsidRPr="004C2B40">
              <w:rPr>
                <w:b/>
                <w:sz w:val="22"/>
                <w:szCs w:val="22"/>
              </w:rPr>
              <w:t> </w:t>
            </w:r>
            <w:r w:rsidR="00773D79">
              <w:rPr>
                <w:b/>
                <w:sz w:val="22"/>
                <w:szCs w:val="22"/>
                <w:lang w:val="en-US"/>
              </w:rPr>
              <w:t>346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00B50">
            <w:pPr>
              <w:spacing w:before="30" w:after="30" w:line="20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4C2B4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99,9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E37386" w:rsidRDefault="007C27FC" w:rsidP="00100B50">
            <w:pPr>
              <w:spacing w:before="30" w:after="3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 w:rsidRPr="004C2B40">
              <w:rPr>
                <w:b/>
                <w:bCs/>
                <w:sz w:val="22"/>
                <w:szCs w:val="22"/>
              </w:rPr>
              <w:t>100</w:t>
            </w:r>
            <w:r w:rsidR="004F6EF7" w:rsidRPr="004C2B40"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773D7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00B50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A9003B">
            <w:pPr>
              <w:autoSpaceDE w:val="0"/>
              <w:autoSpaceDN w:val="0"/>
              <w:adjustRightInd w:val="0"/>
              <w:spacing w:before="30" w:after="3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100B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3F006C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55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15 992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11,2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  <w:lang w:val="en-US"/>
              </w:rPr>
            </w:pPr>
            <w:r w:rsidRPr="00773D79">
              <w:rPr>
                <w:bCs/>
                <w:sz w:val="22"/>
                <w:szCs w:val="22"/>
                <w:lang w:val="en-US"/>
              </w:rPr>
              <w:t>99,6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99,8</w:t>
            </w:r>
          </w:p>
        </w:tc>
      </w:tr>
      <w:tr w:rsidR="00773D79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55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1 867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  <w:lang w:val="en-US"/>
              </w:rPr>
            </w:pPr>
            <w:r w:rsidRPr="00773D79">
              <w:rPr>
                <w:bCs/>
                <w:sz w:val="22"/>
                <w:szCs w:val="22"/>
                <w:lang w:val="en-US"/>
              </w:rPr>
              <w:t>98,3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99,4</w:t>
            </w:r>
          </w:p>
        </w:tc>
      </w:tr>
      <w:tr w:rsidR="00773D79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right="255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14 125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  <w:lang w:val="en-US"/>
              </w:rPr>
            </w:pPr>
            <w:r w:rsidRPr="00773D79">
              <w:rPr>
                <w:bCs/>
                <w:sz w:val="22"/>
                <w:szCs w:val="22"/>
                <w:lang w:val="en-US"/>
              </w:rPr>
              <w:t>99,8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30" w:after="3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99,9</w:t>
            </w:r>
          </w:p>
        </w:tc>
      </w:tr>
      <w:tr w:rsidR="00773D79" w:rsidRPr="00AA1F33" w:rsidTr="008734C3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117 887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  <w:lang w:val="en-US"/>
              </w:rPr>
            </w:pPr>
            <w:r w:rsidRPr="00773D79">
              <w:rPr>
                <w:bCs/>
                <w:sz w:val="22"/>
                <w:szCs w:val="22"/>
                <w:lang w:val="en-US"/>
              </w:rPr>
              <w:t>99,6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100,01</w:t>
            </w:r>
          </w:p>
        </w:tc>
      </w:tr>
      <w:tr w:rsidR="00773D79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1 582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  <w:lang w:val="en-US"/>
              </w:rPr>
            </w:pPr>
            <w:r w:rsidRPr="00773D79">
              <w:rPr>
                <w:bCs/>
                <w:sz w:val="22"/>
                <w:szCs w:val="22"/>
                <w:lang w:val="en-US"/>
              </w:rPr>
              <w:t>95,8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97,4</w:t>
            </w:r>
          </w:p>
        </w:tc>
      </w:tr>
      <w:tr w:rsidR="00773D79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100B50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 w:rsidRPr="00773D79">
              <w:rPr>
                <w:sz w:val="22"/>
                <w:szCs w:val="22"/>
              </w:rPr>
              <w:t>8 467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  <w:lang w:val="en-US"/>
              </w:rPr>
            </w:pPr>
            <w:r w:rsidRPr="00773D79">
              <w:rPr>
                <w:bCs/>
                <w:sz w:val="22"/>
                <w:szCs w:val="22"/>
                <w:lang w:val="en-US"/>
              </w:rPr>
              <w:t>104,9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773D79" w:rsidRDefault="00773D79" w:rsidP="00100B50">
            <w:pPr>
              <w:spacing w:before="50" w:after="50" w:line="200" w:lineRule="exact"/>
              <w:ind w:left="-57" w:right="454"/>
              <w:jc w:val="right"/>
              <w:rPr>
                <w:bCs/>
                <w:sz w:val="22"/>
                <w:szCs w:val="22"/>
              </w:rPr>
            </w:pPr>
            <w:r w:rsidRPr="00773D79">
              <w:rPr>
                <w:bCs/>
                <w:sz w:val="22"/>
                <w:szCs w:val="22"/>
              </w:rPr>
              <w:t>103,1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2001F0" w:rsidRPr="002001F0">
        <w:rPr>
          <w:bCs/>
          <w:sz w:val="26"/>
          <w:szCs w:val="26"/>
        </w:rPr>
        <w:t>2</w:t>
      </w:r>
      <w:r w:rsidRPr="002001F0">
        <w:rPr>
          <w:bCs/>
          <w:sz w:val="26"/>
          <w:szCs w:val="26"/>
        </w:rPr>
        <w:t>,</w:t>
      </w:r>
      <w:r w:rsidR="00773D79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773D79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773D79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10</w:t>
      </w:r>
      <w:r w:rsidRPr="00DF0C45">
        <w:rPr>
          <w:bCs/>
          <w:sz w:val="26"/>
          <w:szCs w:val="26"/>
        </w:rPr>
        <w:t>,</w:t>
      </w:r>
      <w:r w:rsidR="00773D79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773D79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>%).</w:t>
      </w:r>
    </w:p>
    <w:p w:rsidR="00AA1F33" w:rsidRPr="00F877D2" w:rsidRDefault="00AA1F33" w:rsidP="00355A69">
      <w:pPr>
        <w:keepNext/>
        <w:widowControl w:val="0"/>
        <w:autoSpaceDE w:val="0"/>
        <w:autoSpaceDN w:val="0"/>
        <w:adjustRightInd w:val="0"/>
        <w:spacing w:before="240" w:line="240" w:lineRule="exact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3F4B3C" w:rsidRPr="00550B61" w:rsidRDefault="003F4B3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550B61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 xml:space="preserve">1 </w:t>
      </w:r>
      <w:r w:rsidR="002D7D84" w:rsidRPr="00550B61">
        <w:rPr>
          <w:rFonts w:ascii="Arial" w:hAnsi="Arial" w:cs="Arial"/>
          <w:b/>
          <w:bCs/>
          <w:sz w:val="22"/>
          <w:szCs w:val="22"/>
        </w:rPr>
        <w:t>июля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550B61">
        <w:rPr>
          <w:rFonts w:ascii="Arial" w:hAnsi="Arial" w:cs="Arial"/>
          <w:b/>
          <w:bCs/>
          <w:sz w:val="22"/>
          <w:szCs w:val="22"/>
        </w:rPr>
        <w:t>2019 г</w:t>
      </w:r>
      <w:r w:rsidR="00A43786" w:rsidRPr="00550B61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2D7D84">
              <w:rPr>
                <w:sz w:val="22"/>
                <w:szCs w:val="22"/>
              </w:rPr>
              <w:t>июля</w:t>
            </w:r>
            <w:r w:rsidR="00A43786"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 w:rsidR="00A43786"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8C1C59">
              <w:rPr>
                <w:sz w:val="22"/>
                <w:szCs w:val="22"/>
              </w:rPr>
              <w:t>.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57" w:hanging="57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A9003B">
            <w:pPr>
              <w:spacing w:before="70" w:after="7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46771B">
              <w:rPr>
                <w:b/>
                <w:sz w:val="22"/>
                <w:szCs w:val="22"/>
              </w:rPr>
              <w:t> </w:t>
            </w:r>
            <w:r w:rsidR="00773D79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3C7DEE" w:rsidRDefault="00780934" w:rsidP="00A9003B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73D79" w:rsidP="00A9003B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A9003B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773D79">
              <w:rPr>
                <w:b/>
                <w:sz w:val="22"/>
                <w:szCs w:val="22"/>
              </w:rPr>
              <w:t>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A9003B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D06D8F" w:rsidRDefault="00780934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5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247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100,5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81,5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88,0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15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739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11,1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100,4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111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104,0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101,1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964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100,5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369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106,3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102,8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96,0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505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103,5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102,6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101,0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296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97,4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98,3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802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98,4</w:t>
            </w:r>
          </w:p>
        </w:tc>
      </w:tr>
      <w:tr w:rsidR="00773D79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323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98,2</w:t>
            </w:r>
          </w:p>
        </w:tc>
      </w:tr>
      <w:tr w:rsidR="00773D79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443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104,0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102,3</w:t>
            </w:r>
          </w:p>
        </w:tc>
      </w:tr>
      <w:tr w:rsidR="00773D79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100" w:after="9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584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101,2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100" w:after="9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215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100,9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spacing w:before="100" w:after="9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980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100,1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833D0B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296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100,0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344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103,6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102,4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147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7,1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97,2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99,0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0C201E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41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378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29,1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97,9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99,4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11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322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8,0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95,9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98,1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 w:rsidR="00A9003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721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108,6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105,0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452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107,4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103,4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FF4D06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FF4D06" w:rsidRDefault="00773D79" w:rsidP="00A9003B">
            <w:pPr>
              <w:spacing w:before="100" w:after="9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928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97,0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98,3</w:t>
            </w:r>
          </w:p>
        </w:tc>
      </w:tr>
      <w:tr w:rsidR="00773D79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FF4D06" w:rsidRDefault="00773D79" w:rsidP="00A9003B">
            <w:pPr>
              <w:spacing w:before="100" w:after="9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205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96,2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96,2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FF4D06" w:rsidRDefault="00773D79" w:rsidP="00A9003B">
            <w:pPr>
              <w:spacing w:before="100" w:after="9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319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111,6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105,5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AA1F33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610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100,5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046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7,1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100,8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6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863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101,4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100" w:after="9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spacing w:before="100" w:after="9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261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101,4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spacing w:before="100" w:after="9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262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99,6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spacing w:before="100" w:after="9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340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101,4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100" w:after="9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101,7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279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102,4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896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99,8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8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916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6,3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100,2</w:t>
            </w:r>
          </w:p>
        </w:tc>
      </w:tr>
      <w:tr w:rsidR="00773D79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222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101,6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719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101,4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503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105,5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102,4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959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100,8</w:t>
            </w:r>
          </w:p>
        </w:tc>
      </w:tr>
      <w:tr w:rsidR="00773D79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Default="00773D79" w:rsidP="00A9003B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170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</w:t>
            </w:r>
            <w:r w:rsidR="002D4DC7" w:rsidRPr="002D4DC7">
              <w:rPr>
                <w:sz w:val="22"/>
                <w:szCs w:val="22"/>
              </w:rPr>
              <w:t> </w:t>
            </w:r>
            <w:r w:rsidRPr="002D4DC7">
              <w:rPr>
                <w:sz w:val="22"/>
                <w:szCs w:val="22"/>
              </w:rPr>
              <w:t>865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6,9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101,5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D79" w:rsidRPr="002D4DC7" w:rsidRDefault="00773D79" w:rsidP="00A9003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100,5</w:t>
            </w:r>
          </w:p>
        </w:tc>
      </w:tr>
    </w:tbl>
    <w:bookmarkEnd w:id="7"/>
    <w:bookmarkEnd w:id="8"/>
    <w:p w:rsidR="00263886" w:rsidRDefault="00263886" w:rsidP="0031757F">
      <w:pPr>
        <w:keepNext/>
        <w:widowControl w:val="0"/>
        <w:autoSpaceDE w:val="0"/>
        <w:autoSpaceDN w:val="0"/>
        <w:adjustRightInd w:val="0"/>
        <w:spacing w:before="36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773D7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63886" w:rsidRPr="00F877D2" w:rsidRDefault="00263886" w:rsidP="00263886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63886" w:rsidRPr="00550B61" w:rsidRDefault="00263886" w:rsidP="00263886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50B61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D7D84" w:rsidRPr="00550B61">
        <w:rPr>
          <w:rFonts w:ascii="Arial" w:hAnsi="Arial" w:cs="Arial"/>
          <w:b/>
          <w:bCs/>
          <w:sz w:val="22"/>
          <w:szCs w:val="22"/>
        </w:rPr>
        <w:t>июля</w:t>
      </w:r>
      <w:r w:rsidR="002C655D" w:rsidRPr="00550B61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550B61">
        <w:rPr>
          <w:rFonts w:ascii="Arial" w:hAnsi="Arial" w:cs="Arial"/>
          <w:b/>
          <w:bCs/>
          <w:sz w:val="22"/>
          <w:szCs w:val="22"/>
        </w:rPr>
        <w:t>2019 г</w:t>
      </w:r>
      <w:r w:rsidRPr="00550B61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6388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2D7D84">
              <w:rPr>
                <w:spacing w:val="-10"/>
                <w:sz w:val="22"/>
                <w:szCs w:val="22"/>
              </w:rPr>
              <w:t>июля</w:t>
            </w:r>
            <w:r w:rsidR="002C655D">
              <w:rPr>
                <w:spacing w:val="-10"/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 w:rsidRPr="00AA1F3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B435FF" w:rsidRDefault="001E06E2" w:rsidP="00100B50">
            <w:pPr>
              <w:spacing w:before="8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00B50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2</w:t>
            </w:r>
            <w:r w:rsidR="002D4DC7">
              <w:rPr>
                <w:b/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 </w:t>
            </w:r>
            <w:r w:rsidR="002D4DC7">
              <w:rPr>
                <w:b/>
                <w:sz w:val="22"/>
                <w:szCs w:val="22"/>
              </w:rPr>
              <w:t>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00B50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100B50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</w:t>
            </w:r>
            <w:r w:rsidR="002D4DC7">
              <w:rPr>
                <w:b/>
                <w:sz w:val="22"/>
                <w:szCs w:val="22"/>
              </w:rPr>
              <w:t>4</w:t>
            </w:r>
            <w:r w:rsidRPr="001E06E2">
              <w:rPr>
                <w:b/>
                <w:sz w:val="22"/>
                <w:szCs w:val="22"/>
              </w:rPr>
              <w:t>,</w:t>
            </w:r>
            <w:r w:rsidR="002D4DC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1E06E2" w:rsidRDefault="001E06E2" w:rsidP="00100B50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</w:t>
            </w:r>
            <w:r w:rsidR="002D4DC7">
              <w:rPr>
                <w:b/>
                <w:sz w:val="22"/>
                <w:szCs w:val="22"/>
              </w:rPr>
              <w:t>3</w:t>
            </w:r>
            <w:r w:rsidRPr="001E06E2">
              <w:rPr>
                <w:b/>
                <w:sz w:val="22"/>
                <w:szCs w:val="22"/>
              </w:rPr>
              <w:t>,</w:t>
            </w:r>
            <w:r w:rsidR="002D4DC7">
              <w:rPr>
                <w:b/>
                <w:sz w:val="22"/>
                <w:szCs w:val="22"/>
              </w:rPr>
              <w:t>6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00B50">
            <w:pPr>
              <w:widowControl w:val="0"/>
              <w:spacing w:before="80" w:after="8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D06D8F" w:rsidRDefault="001E06E2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D06D8F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13 660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104,4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D06D8F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20 295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106,1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D06D8F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90 234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101,8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D06D8F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31 953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110,5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106,2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D06D8F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12 213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105,6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10 694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102,6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27 865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103,7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9 531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105,0</w:t>
            </w:r>
          </w:p>
        </w:tc>
      </w:tr>
      <w:tr w:rsidR="002D4DC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Default="002D4DC7" w:rsidP="00100B5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15 459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6,1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DC7" w:rsidRPr="002D4DC7" w:rsidRDefault="002D4DC7" w:rsidP="00100B50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4DC7">
              <w:rPr>
                <w:sz w:val="22"/>
                <w:szCs w:val="22"/>
              </w:rPr>
              <w:t>100,4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550B61" w:rsidRDefault="000F3F7B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550B61">
        <w:rPr>
          <w:rFonts w:ascii="Arial" w:hAnsi="Arial" w:cs="Arial"/>
          <w:b/>
          <w:bCs/>
          <w:sz w:val="26"/>
          <w:szCs w:val="26"/>
        </w:rPr>
        <w:lastRenderedPageBreak/>
        <w:t>3</w:t>
      </w:r>
      <w:r w:rsidR="005F4A4C" w:rsidRPr="00550B61">
        <w:rPr>
          <w:rFonts w:ascii="Arial" w:hAnsi="Arial" w:cs="Arial"/>
          <w:b/>
          <w:bCs/>
          <w:sz w:val="26"/>
          <w:szCs w:val="26"/>
        </w:rPr>
        <w:t>.2. Демография субъектов хозяйствования</w:t>
      </w:r>
    </w:p>
    <w:p w:rsidR="0081477C" w:rsidRDefault="00A90FBD" w:rsidP="00B21126">
      <w:pPr>
        <w:spacing w:before="120" w:line="30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  <w:lang w:val="en-US"/>
        </w:rPr>
        <w:t>I</w:t>
      </w:r>
      <w:r>
        <w:rPr>
          <w:bCs/>
          <w:sz w:val="26"/>
          <w:szCs w:val="26"/>
        </w:rPr>
        <w:t xml:space="preserve"> </w:t>
      </w:r>
      <w:r w:rsidR="002D7D84" w:rsidRPr="002D7D84">
        <w:rPr>
          <w:bCs/>
          <w:sz w:val="26"/>
          <w:szCs w:val="26"/>
        </w:rPr>
        <w:t xml:space="preserve">полугодии </w:t>
      </w:r>
      <w:r w:rsidR="00E37386">
        <w:rPr>
          <w:bCs/>
          <w:sz w:val="26"/>
          <w:szCs w:val="26"/>
        </w:rPr>
        <w:t>2019</w:t>
      </w:r>
      <w:r w:rsidR="00943C54">
        <w:rPr>
          <w:bCs/>
          <w:sz w:val="26"/>
          <w:szCs w:val="26"/>
        </w:rPr>
        <w:t> </w:t>
      </w:r>
      <w:r w:rsidR="00E37386">
        <w:rPr>
          <w:bCs/>
          <w:sz w:val="26"/>
          <w:szCs w:val="26"/>
        </w:rPr>
        <w:t>г</w:t>
      </w:r>
      <w:r w:rsidR="00E6326A">
        <w:rPr>
          <w:bCs/>
          <w:sz w:val="26"/>
          <w:szCs w:val="26"/>
        </w:rPr>
        <w:t>.</w:t>
      </w:r>
      <w:r w:rsidR="00B21126" w:rsidRPr="00946A9C">
        <w:rPr>
          <w:bCs/>
          <w:sz w:val="26"/>
          <w:szCs w:val="26"/>
        </w:rPr>
        <w:t xml:space="preserve"> зарегистрировано </w:t>
      </w:r>
      <w:r w:rsidR="002D4DC7">
        <w:rPr>
          <w:bCs/>
          <w:sz w:val="26"/>
          <w:szCs w:val="26"/>
        </w:rPr>
        <w:t>5</w:t>
      </w:r>
      <w:r w:rsidR="00B21126" w:rsidRPr="00DD1953">
        <w:rPr>
          <w:bCs/>
          <w:sz w:val="26"/>
          <w:szCs w:val="26"/>
        </w:rPr>
        <w:t> </w:t>
      </w:r>
      <w:r w:rsidR="002D4DC7">
        <w:rPr>
          <w:bCs/>
          <w:sz w:val="26"/>
          <w:szCs w:val="26"/>
        </w:rPr>
        <w:t>476</w:t>
      </w:r>
      <w:r w:rsidR="00B21126" w:rsidRPr="00946A9C">
        <w:rPr>
          <w:bCs/>
          <w:sz w:val="26"/>
          <w:szCs w:val="26"/>
        </w:rPr>
        <w:t xml:space="preserve"> юридическ</w:t>
      </w:r>
      <w:r w:rsidR="00784804">
        <w:rPr>
          <w:bCs/>
          <w:sz w:val="26"/>
          <w:szCs w:val="26"/>
        </w:rPr>
        <w:t>их</w:t>
      </w:r>
      <w:r w:rsidR="00B21126" w:rsidRPr="00946A9C">
        <w:rPr>
          <w:bCs/>
          <w:sz w:val="26"/>
          <w:szCs w:val="26"/>
        </w:rPr>
        <w:t xml:space="preserve"> лиц</w:t>
      </w:r>
      <w:r w:rsidR="00D42C7F">
        <w:rPr>
          <w:bCs/>
          <w:sz w:val="26"/>
          <w:szCs w:val="26"/>
        </w:rPr>
        <w:t xml:space="preserve">, </w:t>
      </w:r>
      <w:r w:rsidR="009A71E5">
        <w:rPr>
          <w:bCs/>
          <w:sz w:val="26"/>
          <w:szCs w:val="26"/>
        </w:rPr>
        <w:br/>
      </w:r>
      <w:r w:rsidR="004F22FD">
        <w:rPr>
          <w:bCs/>
          <w:sz w:val="26"/>
          <w:szCs w:val="26"/>
        </w:rPr>
        <w:t>1</w:t>
      </w:r>
      <w:r w:rsidR="002D4DC7">
        <w:rPr>
          <w:bCs/>
          <w:sz w:val="26"/>
          <w:szCs w:val="26"/>
        </w:rPr>
        <w:t>9</w:t>
      </w:r>
      <w:r w:rsidR="00C80F96">
        <w:rPr>
          <w:bCs/>
          <w:sz w:val="26"/>
          <w:szCs w:val="26"/>
        </w:rPr>
        <w:t> </w:t>
      </w:r>
      <w:r w:rsidR="002D4DC7">
        <w:rPr>
          <w:bCs/>
          <w:sz w:val="26"/>
          <w:szCs w:val="26"/>
        </w:rPr>
        <w:t>619</w:t>
      </w:r>
      <w:r w:rsidR="00C80F96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индивидуальных предпринимателей</w:t>
      </w:r>
      <w:r w:rsidR="005A17FF">
        <w:rPr>
          <w:bCs/>
          <w:sz w:val="26"/>
          <w:szCs w:val="26"/>
        </w:rPr>
        <w:t xml:space="preserve">. Ликвидировано </w:t>
      </w:r>
      <w:r w:rsidR="002D4DC7">
        <w:rPr>
          <w:bCs/>
          <w:sz w:val="26"/>
          <w:szCs w:val="26"/>
        </w:rPr>
        <w:t>4</w:t>
      </w:r>
      <w:r w:rsidR="00C80F96">
        <w:rPr>
          <w:bCs/>
          <w:sz w:val="26"/>
          <w:szCs w:val="26"/>
        </w:rPr>
        <w:t> </w:t>
      </w:r>
      <w:r w:rsidR="002D4DC7">
        <w:rPr>
          <w:bCs/>
          <w:sz w:val="26"/>
          <w:szCs w:val="26"/>
        </w:rPr>
        <w:t>988</w:t>
      </w:r>
      <w:r w:rsidR="00C80F96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юридическ</w:t>
      </w:r>
      <w:r w:rsidR="004F22FD">
        <w:rPr>
          <w:bCs/>
          <w:sz w:val="26"/>
          <w:szCs w:val="26"/>
        </w:rPr>
        <w:t>их</w:t>
      </w:r>
      <w:r w:rsidR="00C80F96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лиц</w:t>
      </w:r>
      <w:r w:rsidR="00B21126" w:rsidRPr="00946A9C">
        <w:rPr>
          <w:bCs/>
          <w:sz w:val="26"/>
          <w:szCs w:val="26"/>
        </w:rPr>
        <w:t>, прекрати</w:t>
      </w:r>
      <w:r w:rsidR="005A17FF">
        <w:rPr>
          <w:bCs/>
          <w:sz w:val="26"/>
          <w:szCs w:val="26"/>
        </w:rPr>
        <w:t>ли свою</w:t>
      </w:r>
      <w:r w:rsidR="00B21126" w:rsidRPr="00946A9C">
        <w:rPr>
          <w:bCs/>
          <w:sz w:val="26"/>
          <w:szCs w:val="26"/>
        </w:rPr>
        <w:t xml:space="preserve"> деятельность </w:t>
      </w:r>
      <w:r w:rsidR="002D4DC7">
        <w:rPr>
          <w:bCs/>
          <w:sz w:val="26"/>
          <w:szCs w:val="26"/>
        </w:rPr>
        <w:t>13 16</w:t>
      </w:r>
      <w:r w:rsidR="004F22FD">
        <w:rPr>
          <w:bCs/>
          <w:sz w:val="26"/>
          <w:szCs w:val="26"/>
        </w:rPr>
        <w:t xml:space="preserve">9 </w:t>
      </w:r>
      <w:r w:rsidR="005A17FF">
        <w:rPr>
          <w:bCs/>
          <w:sz w:val="26"/>
          <w:szCs w:val="26"/>
        </w:rPr>
        <w:t>индивидуальных предпринимател</w:t>
      </w:r>
      <w:r w:rsidR="00D87887">
        <w:rPr>
          <w:bCs/>
          <w:sz w:val="26"/>
          <w:szCs w:val="26"/>
        </w:rPr>
        <w:t>ей</w:t>
      </w:r>
      <w:r w:rsidR="00B21126">
        <w:rPr>
          <w:bCs/>
          <w:sz w:val="26"/>
          <w:szCs w:val="26"/>
        </w:rPr>
        <w:t>.</w:t>
      </w:r>
    </w:p>
    <w:p w:rsidR="002E5D40" w:rsidRDefault="00CC0BE2" w:rsidP="00355A69">
      <w:pPr>
        <w:keepNext/>
        <w:widowControl w:val="0"/>
        <w:autoSpaceDE w:val="0"/>
        <w:autoSpaceDN w:val="0"/>
        <w:adjustRightInd w:val="0"/>
        <w:spacing w:before="100" w:after="40" w:line="240" w:lineRule="exact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22B7C">
        <w:rPr>
          <w:rFonts w:ascii="Arial" w:hAnsi="Arial" w:cs="Arial"/>
          <w:b/>
          <w:bCs/>
          <w:sz w:val="22"/>
          <w:szCs w:val="22"/>
        </w:rPr>
        <w:t xml:space="preserve">Демография субъектов хозяйствования по областям и </w:t>
      </w:r>
      <w:proofErr w:type="spellStart"/>
      <w:r w:rsidRPr="00722B7C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620192" w:rsidRDefault="006E1598" w:rsidP="002B3E0E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2D7D84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2D7D84">
        <w:rPr>
          <w:rFonts w:ascii="Arial" w:hAnsi="Arial" w:cs="Arial"/>
          <w:b/>
          <w:bCs/>
          <w:sz w:val="22"/>
          <w:szCs w:val="22"/>
        </w:rPr>
        <w:t>полугодии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C80F9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C80F96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C80F9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C80F9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D6929" w:rsidRPr="00D72DFE" w:rsidRDefault="00CD6929" w:rsidP="00C80F96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2D7D84">
              <w:rPr>
                <w:sz w:val="22"/>
                <w:szCs w:val="22"/>
              </w:rPr>
              <w:t xml:space="preserve"> </w:t>
            </w:r>
            <w:proofErr w:type="gramStart"/>
            <w:r w:rsidR="002D7D84">
              <w:rPr>
                <w:sz w:val="22"/>
                <w:szCs w:val="22"/>
              </w:rPr>
              <w:t>полу</w:t>
            </w:r>
            <w:r w:rsidR="002C655D">
              <w:rPr>
                <w:sz w:val="22"/>
                <w:szCs w:val="22"/>
              </w:rPr>
              <w:t>-</w:t>
            </w:r>
            <w:proofErr w:type="spellStart"/>
            <w:r w:rsidR="002D7D84">
              <w:rPr>
                <w:sz w:val="22"/>
                <w:szCs w:val="22"/>
              </w:rPr>
              <w:t>го</w:t>
            </w:r>
            <w:r w:rsidR="002C655D">
              <w:rPr>
                <w:sz w:val="22"/>
                <w:szCs w:val="22"/>
              </w:rPr>
              <w:t>дию</w:t>
            </w:r>
            <w:proofErr w:type="spellEnd"/>
            <w:proofErr w:type="gramEnd"/>
            <w:r w:rsidR="002C655D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E4B28" w:rsidRDefault="00CD6929" w:rsidP="00C80F9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C80F9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2C655D" w:rsidP="00C80F96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3F09BB" w:rsidRDefault="00CD6929" w:rsidP="00C80F96">
            <w:pPr>
              <w:spacing w:before="6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0B2A7E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0B2A7E" w:rsidRDefault="009C39E0" w:rsidP="000B2A7E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72376">
              <w:rPr>
                <w:b/>
                <w:sz w:val="22"/>
                <w:szCs w:val="22"/>
                <w:lang w:val="en-US"/>
              </w:rPr>
              <w:t>9</w:t>
            </w:r>
            <w:r w:rsidR="000B2A7E">
              <w:rPr>
                <w:b/>
                <w:sz w:val="22"/>
                <w:szCs w:val="22"/>
              </w:rPr>
              <w:t>3</w:t>
            </w:r>
            <w:r w:rsidRPr="00C72376">
              <w:rPr>
                <w:b/>
                <w:sz w:val="22"/>
                <w:szCs w:val="22"/>
                <w:lang w:val="en-US"/>
              </w:rPr>
              <w:t>,</w:t>
            </w:r>
            <w:r w:rsidR="000B2A7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0B2A7E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0B2A7E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988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9C39E0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2376">
              <w:rPr>
                <w:b/>
                <w:sz w:val="22"/>
                <w:szCs w:val="22"/>
              </w:rPr>
              <w:t>98,</w:t>
            </w:r>
            <w:r w:rsidR="000B2A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0B2A7E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395</w:t>
            </w:r>
          </w:p>
        </w:tc>
      </w:tr>
      <w:tr w:rsidR="009C39E0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674842" w:rsidRDefault="00E8416E" w:rsidP="00E8416E">
            <w:pPr>
              <w:spacing w:before="40" w:after="4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9C39E0">
              <w:rPr>
                <w:sz w:val="22"/>
                <w:szCs w:val="22"/>
              </w:rPr>
              <w:t xml:space="preserve"> и </w:t>
            </w:r>
            <w:proofErr w:type="spellStart"/>
            <w:r w:rsidR="009C39E0">
              <w:rPr>
                <w:sz w:val="22"/>
                <w:szCs w:val="22"/>
              </w:rPr>
              <w:t>г</w:t>
            </w:r>
            <w:proofErr w:type="gramStart"/>
            <w:r w:rsidR="009C39E0">
              <w:rPr>
                <w:sz w:val="22"/>
                <w:szCs w:val="22"/>
              </w:rPr>
              <w:t>.М</w:t>
            </w:r>
            <w:proofErr w:type="gramEnd"/>
            <w:r w:rsidR="009C39E0">
              <w:rPr>
                <w:sz w:val="22"/>
                <w:szCs w:val="22"/>
              </w:rPr>
              <w:t>инск</w:t>
            </w:r>
            <w:proofErr w:type="spellEnd"/>
            <w:r w:rsidR="009C39E0">
              <w:rPr>
                <w:sz w:val="22"/>
                <w:szCs w:val="22"/>
              </w:rPr>
              <w:t>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116,5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458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359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78,4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287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81,0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366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95,6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388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92,8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371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96,8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286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315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91,6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309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267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77,2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249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proofErr w:type="spellStart"/>
            <w:r w:rsidRPr="000B2A7E">
              <w:rPr>
                <w:sz w:val="22"/>
                <w:szCs w:val="22"/>
              </w:rPr>
              <w:t>г</w:t>
            </w:r>
            <w:proofErr w:type="gramStart"/>
            <w:r w:rsidRPr="000B2A7E">
              <w:rPr>
                <w:sz w:val="22"/>
                <w:szCs w:val="22"/>
              </w:rPr>
              <w:t>.М</w:t>
            </w:r>
            <w:proofErr w:type="gramEnd"/>
            <w:r w:rsidRPr="000B2A7E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649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92,8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</w:t>
            </w:r>
            <w:r w:rsidR="002F05AC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478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</w:t>
            </w:r>
            <w:r w:rsidR="002F05AC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641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114,6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</w:t>
            </w:r>
            <w:r w:rsidR="003B2712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345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886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93,8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838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711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91,6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610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374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B2A7E">
              <w:rPr>
                <w:sz w:val="22"/>
                <w:szCs w:val="22"/>
                <w:lang w:val="en-US"/>
              </w:rPr>
              <w:t>91,7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368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250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62,7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230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2878AB">
            <w:pPr>
              <w:tabs>
                <w:tab w:val="left" w:pos="531"/>
              </w:tabs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4F22FD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2878A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43C6B">
              <w:rPr>
                <w:b/>
                <w:sz w:val="22"/>
                <w:szCs w:val="22"/>
                <w:lang w:val="en-US"/>
              </w:rPr>
              <w:t>1</w:t>
            </w:r>
            <w:r w:rsidR="000B2A7E" w:rsidRPr="00643C6B">
              <w:rPr>
                <w:b/>
                <w:sz w:val="22"/>
                <w:szCs w:val="22"/>
              </w:rPr>
              <w:t>9</w:t>
            </w:r>
            <w:r w:rsidRPr="00643C6B">
              <w:rPr>
                <w:b/>
                <w:sz w:val="22"/>
                <w:szCs w:val="22"/>
                <w:lang w:val="en-US"/>
              </w:rPr>
              <w:t> </w:t>
            </w:r>
            <w:r w:rsidR="000B2A7E" w:rsidRPr="00643C6B">
              <w:rPr>
                <w:b/>
                <w:sz w:val="22"/>
                <w:szCs w:val="22"/>
              </w:rPr>
              <w:t>619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0B2A7E">
            <w:pPr>
              <w:tabs>
                <w:tab w:val="left" w:pos="531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43C6B">
              <w:rPr>
                <w:b/>
                <w:sz w:val="22"/>
                <w:szCs w:val="22"/>
                <w:lang w:val="en-US"/>
              </w:rPr>
              <w:t>1</w:t>
            </w:r>
            <w:r w:rsidR="000B2A7E" w:rsidRPr="00643C6B">
              <w:rPr>
                <w:b/>
                <w:sz w:val="22"/>
                <w:szCs w:val="22"/>
              </w:rPr>
              <w:t>10</w:t>
            </w:r>
            <w:r w:rsidRPr="00643C6B">
              <w:rPr>
                <w:b/>
                <w:sz w:val="22"/>
                <w:szCs w:val="22"/>
                <w:lang w:val="en-US"/>
              </w:rPr>
              <w:t>,</w:t>
            </w:r>
            <w:r w:rsidR="000B2A7E" w:rsidRPr="00643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43C6B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0B2A7E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43C6B">
              <w:rPr>
                <w:b/>
                <w:sz w:val="22"/>
                <w:szCs w:val="22"/>
              </w:rPr>
              <w:t>13</w:t>
            </w:r>
            <w:r w:rsidR="004F22FD" w:rsidRPr="00643C6B">
              <w:rPr>
                <w:b/>
                <w:sz w:val="22"/>
                <w:szCs w:val="22"/>
              </w:rPr>
              <w:t> </w:t>
            </w:r>
            <w:r w:rsidRPr="00643C6B">
              <w:rPr>
                <w:b/>
                <w:sz w:val="22"/>
                <w:szCs w:val="22"/>
              </w:rPr>
              <w:t>169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0B2A7E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43C6B">
              <w:rPr>
                <w:b/>
                <w:sz w:val="22"/>
                <w:szCs w:val="22"/>
              </w:rPr>
              <w:t>8</w:t>
            </w:r>
            <w:r w:rsidR="000B2A7E" w:rsidRPr="00643C6B">
              <w:rPr>
                <w:b/>
                <w:sz w:val="22"/>
                <w:szCs w:val="22"/>
              </w:rPr>
              <w:t>3,2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F22FD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43C6B">
              <w:rPr>
                <w:b/>
                <w:sz w:val="22"/>
                <w:szCs w:val="22"/>
              </w:rPr>
              <w:t>x</w:t>
            </w:r>
          </w:p>
        </w:tc>
      </w:tr>
      <w:tr w:rsidR="004F22FD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74842" w:rsidRDefault="00E8416E" w:rsidP="00E8416E">
            <w:pPr>
              <w:spacing w:before="40" w:after="4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4F22FD">
              <w:rPr>
                <w:sz w:val="22"/>
                <w:szCs w:val="22"/>
              </w:rPr>
              <w:t xml:space="preserve"> и </w:t>
            </w:r>
            <w:proofErr w:type="spellStart"/>
            <w:r w:rsidR="004F22FD">
              <w:rPr>
                <w:sz w:val="22"/>
                <w:szCs w:val="22"/>
              </w:rPr>
              <w:t>г</w:t>
            </w:r>
            <w:proofErr w:type="gramStart"/>
            <w:r w:rsidR="004F22FD">
              <w:rPr>
                <w:sz w:val="22"/>
                <w:szCs w:val="22"/>
              </w:rPr>
              <w:t>.М</w:t>
            </w:r>
            <w:proofErr w:type="gramEnd"/>
            <w:r w:rsidR="004F22FD">
              <w:rPr>
                <w:sz w:val="22"/>
                <w:szCs w:val="22"/>
              </w:rPr>
              <w:t>инск</w:t>
            </w:r>
            <w:proofErr w:type="spellEnd"/>
            <w:r w:rsidR="004F22FD">
              <w:rPr>
                <w:sz w:val="22"/>
                <w:szCs w:val="22"/>
              </w:rPr>
              <w:t>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65531">
            <w:pPr>
              <w:spacing w:before="30" w:after="30" w:line="20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65531">
            <w:pPr>
              <w:spacing w:before="30" w:after="30" w:line="20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43C6B" w:rsidRDefault="004F22FD" w:rsidP="00465531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2 587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116,1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1 597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72,2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1 768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103,2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1 550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82,1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2 234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105,7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1 529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72,2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2 188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122,6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1 568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70,1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proofErr w:type="spellStart"/>
            <w:r w:rsidRPr="000B2A7E">
              <w:rPr>
                <w:sz w:val="22"/>
                <w:szCs w:val="22"/>
              </w:rPr>
              <w:t>г</w:t>
            </w:r>
            <w:proofErr w:type="gramStart"/>
            <w:r w:rsidRPr="000B2A7E">
              <w:rPr>
                <w:sz w:val="22"/>
                <w:szCs w:val="22"/>
              </w:rPr>
              <w:t>.М</w:t>
            </w:r>
            <w:proofErr w:type="gramEnd"/>
            <w:r w:rsidRPr="000B2A7E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5 590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110,0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3 915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103,5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3 291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104,4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1 774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81,0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  <w:tr w:rsidR="000B2A7E" w:rsidRPr="000B2A7E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200" w:lineRule="exact"/>
              <w:ind w:left="357" w:right="374" w:hanging="10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1 961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643C6B">
              <w:rPr>
                <w:sz w:val="22"/>
                <w:szCs w:val="22"/>
                <w:lang w:val="en-US"/>
              </w:rPr>
              <w:t>111,3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1 236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88,6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643C6B" w:rsidRDefault="000B2A7E" w:rsidP="00643C6B">
            <w:pPr>
              <w:tabs>
                <w:tab w:val="left" w:pos="531"/>
              </w:tabs>
              <w:spacing w:before="36" w:after="36" w:line="200" w:lineRule="exact"/>
              <w:ind w:right="113"/>
              <w:jc w:val="right"/>
              <w:rPr>
                <w:sz w:val="22"/>
                <w:szCs w:val="22"/>
              </w:rPr>
            </w:pPr>
            <w:r w:rsidRPr="00643C6B">
              <w:rPr>
                <w:sz w:val="22"/>
                <w:szCs w:val="22"/>
              </w:rPr>
              <w:t>x</w:t>
            </w:r>
          </w:p>
        </w:tc>
      </w:tr>
    </w:tbl>
    <w:p w:rsidR="002E5D40" w:rsidRDefault="000312A5" w:rsidP="00CD6929">
      <w:pPr>
        <w:keepNext/>
        <w:widowControl w:val="0"/>
        <w:autoSpaceDE w:val="0"/>
        <w:autoSpaceDN w:val="0"/>
        <w:adjustRightInd w:val="0"/>
        <w:spacing w:before="140" w:after="4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формам собственности</w:t>
      </w:r>
    </w:p>
    <w:p w:rsidR="006E1598" w:rsidRDefault="006E1598" w:rsidP="002B3E0E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2D7D84">
        <w:rPr>
          <w:rFonts w:ascii="Arial" w:hAnsi="Arial" w:cs="Arial"/>
          <w:b/>
          <w:bCs/>
          <w:sz w:val="22"/>
          <w:szCs w:val="22"/>
        </w:rPr>
        <w:t>полугодии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7"/>
        <w:gridCol w:w="1007"/>
        <w:gridCol w:w="1083"/>
        <w:gridCol w:w="1046"/>
        <w:gridCol w:w="1063"/>
        <w:gridCol w:w="1027"/>
        <w:gridCol w:w="1048"/>
      </w:tblGrid>
      <w:tr w:rsidR="000312A5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C80F96">
            <w:pPr>
              <w:keepNext/>
              <w:spacing w:before="60" w:after="4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C80F96">
              <w:rPr>
                <w:spacing w:val="-2"/>
                <w:sz w:val="22"/>
                <w:szCs w:val="22"/>
              </w:rPr>
              <w:t xml:space="preserve"> 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C80F96">
            <w:pPr>
              <w:keepNext/>
              <w:spacing w:before="60" w:after="4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2C655D" w:rsidP="00C80F96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="00C80F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2C655D" w:rsidP="00C80F96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56393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0B2A7E" w:rsidP="00A9003B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A9003B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9</w:t>
            </w:r>
            <w:r w:rsidR="000B2A7E">
              <w:rPr>
                <w:b/>
                <w:sz w:val="22"/>
                <w:szCs w:val="22"/>
              </w:rPr>
              <w:t>3</w:t>
            </w:r>
            <w:r w:rsidRPr="00E75EDF">
              <w:rPr>
                <w:b/>
                <w:sz w:val="22"/>
                <w:szCs w:val="22"/>
              </w:rPr>
              <w:t>,</w:t>
            </w:r>
            <w:r w:rsidR="000B2A7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0B2A7E" w:rsidP="000B2A7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0B2A7E" w:rsidP="000B2A7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988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A9003B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98,</w:t>
            </w:r>
            <w:r w:rsidR="000B2A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0B2A7E" w:rsidP="000B2A7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395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182152">
            <w:pPr>
              <w:spacing w:before="36" w:after="36" w:line="18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E75ED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46553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B2A7E" w:rsidRPr="000B2A7E" w:rsidTr="004F6EF7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42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51,7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86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98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79,6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40</w:t>
            </w:r>
          </w:p>
        </w:tc>
      </w:tr>
      <w:tr w:rsidR="000B2A7E" w:rsidRPr="000B2A7E" w:rsidTr="000012C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4" w:firstLine="25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42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в 4р.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12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98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109,1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8</w:t>
            </w:r>
          </w:p>
        </w:tc>
      </w:tr>
      <w:tr w:rsidR="000B2A7E" w:rsidRPr="000B2A7E" w:rsidTr="000012C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74" w:firstLine="255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42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47,7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98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76,3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32</w:t>
            </w:r>
          </w:p>
        </w:tc>
      </w:tr>
      <w:tr w:rsidR="000B2A7E" w:rsidRPr="000B2A7E" w:rsidTr="000012C0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</w:t>
            </w:r>
            <w:r w:rsidR="003820A3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699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94,5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</w:t>
            </w:r>
            <w:r w:rsidR="003820A3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447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</w:t>
            </w:r>
            <w:r w:rsidR="003820A3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371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42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100,02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3</w:t>
            </w:r>
            <w:r w:rsidR="003820A3">
              <w:rPr>
                <w:sz w:val="22"/>
                <w:szCs w:val="22"/>
              </w:rPr>
              <w:t> </w:t>
            </w:r>
            <w:r w:rsidRPr="000B2A7E">
              <w:rPr>
                <w:sz w:val="22"/>
                <w:szCs w:val="22"/>
              </w:rPr>
              <w:t>910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329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 xml:space="preserve">из нее организации </w:t>
            </w:r>
            <w:r w:rsidR="00A9003B">
              <w:rPr>
                <w:sz w:val="22"/>
                <w:szCs w:val="22"/>
              </w:rPr>
              <w:br/>
            </w:r>
            <w:r w:rsidRPr="00A9003B">
              <w:rPr>
                <w:spacing w:val="-4"/>
                <w:sz w:val="22"/>
                <w:szCs w:val="22"/>
              </w:rPr>
              <w:t>с долей государственной</w:t>
            </w:r>
            <w:r w:rsidRPr="000B2A7E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22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42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183,3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9</w:t>
            </w:r>
          </w:p>
        </w:tc>
      </w:tr>
      <w:tr w:rsidR="000B2A7E" w:rsidRPr="000B2A7E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widowControl w:val="0"/>
              <w:autoSpaceDE w:val="0"/>
              <w:autoSpaceDN w:val="0"/>
              <w:adjustRightInd w:val="0"/>
              <w:spacing w:before="36" w:after="36" w:line="180" w:lineRule="exact"/>
              <w:ind w:left="180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731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A9003B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92,5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699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531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42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89,1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2A7E" w:rsidRPr="000B2A7E" w:rsidRDefault="000B2A7E" w:rsidP="000B2A7E">
            <w:pPr>
              <w:spacing w:before="36" w:after="36" w:line="180" w:lineRule="exact"/>
              <w:ind w:right="170"/>
              <w:jc w:val="right"/>
              <w:rPr>
                <w:sz w:val="22"/>
                <w:szCs w:val="22"/>
              </w:rPr>
            </w:pPr>
            <w:r w:rsidRPr="000B2A7E">
              <w:rPr>
                <w:sz w:val="22"/>
                <w:szCs w:val="22"/>
              </w:rPr>
              <w:t>445</w:t>
            </w:r>
          </w:p>
        </w:tc>
      </w:tr>
    </w:tbl>
    <w:p w:rsidR="0007333E" w:rsidRDefault="003F7476" w:rsidP="00A9003B">
      <w:pPr>
        <w:keepNext/>
        <w:widowControl w:val="0"/>
        <w:autoSpaceDE w:val="0"/>
        <w:autoSpaceDN w:val="0"/>
        <w:adjustRightInd w:val="0"/>
        <w:spacing w:before="240" w:after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видам экономической деятельности</w:t>
      </w:r>
    </w:p>
    <w:p w:rsidR="006E1598" w:rsidRDefault="006E1598" w:rsidP="003B2712">
      <w:pPr>
        <w:keepNext/>
        <w:widowControl w:val="0"/>
        <w:autoSpaceDE w:val="0"/>
        <w:autoSpaceDN w:val="0"/>
        <w:adjustRightInd w:val="0"/>
        <w:spacing w:after="100"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2D7D84">
        <w:rPr>
          <w:rFonts w:ascii="Arial" w:hAnsi="Arial" w:cs="Arial"/>
          <w:b/>
          <w:bCs/>
          <w:sz w:val="22"/>
          <w:szCs w:val="22"/>
        </w:rPr>
        <w:t>полугодии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A35226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C80F96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C80F9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A35226" w:rsidRPr="00101549" w:rsidTr="00A35226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101549" w:rsidRDefault="00A35226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8C1C59" w:rsidRDefault="00A3522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D72DFE" w:rsidRDefault="002C655D" w:rsidP="00A35226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8C1C59" w:rsidRDefault="00A3522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5226" w:rsidRPr="008C1C59" w:rsidRDefault="00A3522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35226" w:rsidRPr="00D72DFE" w:rsidRDefault="002C655D" w:rsidP="00A35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8C1C59" w:rsidRDefault="00A35226" w:rsidP="00A35226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563934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3820A3" w:rsidP="003820A3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3B2712">
              <w:rPr>
                <w:b/>
                <w:sz w:val="22"/>
                <w:szCs w:val="22"/>
              </w:rPr>
              <w:t>5</w:t>
            </w:r>
            <w:r w:rsidR="00A35226" w:rsidRPr="003B2712">
              <w:rPr>
                <w:b/>
                <w:sz w:val="22"/>
                <w:szCs w:val="22"/>
              </w:rPr>
              <w:t> </w:t>
            </w:r>
            <w:r w:rsidRPr="003B2712">
              <w:rPr>
                <w:b/>
                <w:sz w:val="22"/>
                <w:szCs w:val="22"/>
              </w:rPr>
              <w:t>476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7A5367" w:rsidP="003820A3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B2712">
              <w:rPr>
                <w:b/>
                <w:sz w:val="22"/>
                <w:szCs w:val="22"/>
              </w:rPr>
              <w:t>9</w:t>
            </w:r>
            <w:r w:rsidR="003820A3" w:rsidRPr="003B2712">
              <w:rPr>
                <w:b/>
                <w:sz w:val="22"/>
                <w:szCs w:val="22"/>
              </w:rPr>
              <w:t>3</w:t>
            </w:r>
            <w:r w:rsidRPr="003B2712">
              <w:rPr>
                <w:b/>
                <w:sz w:val="22"/>
                <w:szCs w:val="22"/>
              </w:rPr>
              <w:t>,</w:t>
            </w:r>
            <w:r w:rsidR="003820A3" w:rsidRPr="003B27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5226" w:rsidRPr="003B2712" w:rsidRDefault="003820A3" w:rsidP="00A9003B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B2712">
              <w:rPr>
                <w:b/>
                <w:sz w:val="22"/>
                <w:szCs w:val="22"/>
              </w:rPr>
              <w:t>5</w:t>
            </w:r>
            <w:r w:rsidR="00A35226" w:rsidRPr="003B2712">
              <w:rPr>
                <w:b/>
                <w:sz w:val="22"/>
                <w:szCs w:val="22"/>
              </w:rPr>
              <w:t> </w:t>
            </w:r>
            <w:r w:rsidRPr="003B2712">
              <w:rPr>
                <w:b/>
                <w:sz w:val="22"/>
                <w:szCs w:val="22"/>
              </w:rPr>
              <w:t>188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3820A3" w:rsidP="00A9003B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B2712">
              <w:rPr>
                <w:b/>
                <w:sz w:val="22"/>
                <w:szCs w:val="22"/>
              </w:rPr>
              <w:t>4</w:t>
            </w:r>
            <w:r w:rsidR="00A35226" w:rsidRPr="003B2712">
              <w:rPr>
                <w:b/>
                <w:sz w:val="22"/>
                <w:szCs w:val="22"/>
              </w:rPr>
              <w:t> </w:t>
            </w:r>
            <w:r w:rsidRPr="003B2712">
              <w:rPr>
                <w:b/>
                <w:sz w:val="22"/>
                <w:szCs w:val="22"/>
              </w:rPr>
              <w:t>988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7A5367" w:rsidP="00A9003B">
            <w:pPr>
              <w:spacing w:before="60" w:after="6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3B2712">
              <w:rPr>
                <w:b/>
                <w:sz w:val="22"/>
                <w:szCs w:val="22"/>
              </w:rPr>
              <w:t>98,</w:t>
            </w:r>
            <w:r w:rsidR="003820A3" w:rsidRPr="003B271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3B2712" w:rsidRDefault="003820A3" w:rsidP="00A9003B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B2712">
              <w:rPr>
                <w:b/>
                <w:sz w:val="22"/>
                <w:szCs w:val="22"/>
              </w:rPr>
              <w:t>4</w:t>
            </w:r>
            <w:r w:rsidR="00A35226" w:rsidRPr="003B2712">
              <w:rPr>
                <w:b/>
                <w:sz w:val="22"/>
                <w:szCs w:val="22"/>
              </w:rPr>
              <w:t> </w:t>
            </w:r>
            <w:r w:rsidRPr="003B2712">
              <w:rPr>
                <w:b/>
                <w:sz w:val="22"/>
                <w:szCs w:val="22"/>
              </w:rPr>
              <w:t>395</w:t>
            </w:r>
          </w:p>
        </w:tc>
      </w:tr>
      <w:tr w:rsidR="00A35226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CA08A1" w:rsidRDefault="00A35226" w:rsidP="00C80F96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A35226" w:rsidP="00C80F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A35226" w:rsidP="00C80F9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A35226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A35226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A35226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5226" w:rsidRPr="003B2712" w:rsidRDefault="00A35226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192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95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621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484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429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102,9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34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57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185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88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147,1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–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–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107,7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109,7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67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42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18</w:t>
            </w:r>
          </w:p>
        </w:tc>
        <w:tc>
          <w:tcPr>
            <w:tcW w:w="89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21</w:t>
            </w: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105,0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21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83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</w:p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в 3р.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в 3,5р.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355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89,0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346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516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486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</w:t>
            </w:r>
            <w:r w:rsidR="00355A69" w:rsidRPr="003B2712">
              <w:rPr>
                <w:sz w:val="22"/>
                <w:szCs w:val="22"/>
              </w:rPr>
              <w:t> </w:t>
            </w:r>
            <w:r w:rsidRPr="003B2712">
              <w:rPr>
                <w:sz w:val="22"/>
                <w:szCs w:val="22"/>
              </w:rPr>
              <w:t>864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</w:t>
            </w:r>
            <w:r w:rsidR="00355A69" w:rsidRPr="003B2712">
              <w:rPr>
                <w:sz w:val="22"/>
                <w:szCs w:val="22"/>
              </w:rPr>
              <w:t> </w:t>
            </w:r>
            <w:r w:rsidRPr="003B2712">
              <w:rPr>
                <w:sz w:val="22"/>
                <w:szCs w:val="22"/>
              </w:rPr>
              <w:t>776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</w:t>
            </w:r>
            <w:r w:rsidR="00355A69" w:rsidRPr="003B2712">
              <w:rPr>
                <w:sz w:val="22"/>
                <w:szCs w:val="22"/>
              </w:rPr>
              <w:t> </w:t>
            </w:r>
            <w:r w:rsidRPr="003B2712">
              <w:rPr>
                <w:sz w:val="22"/>
                <w:szCs w:val="22"/>
              </w:rPr>
              <w:t>209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</w:t>
            </w:r>
            <w:r w:rsidR="003360B5" w:rsidRPr="003B2712">
              <w:rPr>
                <w:sz w:val="22"/>
                <w:szCs w:val="22"/>
              </w:rPr>
              <w:t> </w:t>
            </w:r>
            <w:r w:rsidRPr="003B2712">
              <w:rPr>
                <w:sz w:val="22"/>
                <w:szCs w:val="22"/>
              </w:rPr>
              <w:t>967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105,8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379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453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127,2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399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296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114,3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278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114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72,6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317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152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134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30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37,5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73,2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297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113,0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101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CA08A1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109,7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30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24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262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196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177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122,1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122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293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93,0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278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215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187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177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90,8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164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89,0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101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в 3р.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22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105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70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64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228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157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138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96,4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95,7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56</w:t>
            </w:r>
          </w:p>
        </w:tc>
      </w:tr>
      <w:tr w:rsidR="003820A3" w:rsidRPr="00CA08A1" w:rsidTr="00E6326A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18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42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13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>
              <w:rPr>
                <w:sz w:val="22"/>
                <w:szCs w:val="22"/>
              </w:rPr>
              <w:br/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145,5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5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106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91,2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68</w:t>
            </w:r>
          </w:p>
        </w:tc>
      </w:tr>
      <w:tr w:rsidR="003820A3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Default="003820A3" w:rsidP="00C80F9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251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78,0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244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142</w:t>
            </w: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3820A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89,9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0A3" w:rsidRPr="003B2712" w:rsidRDefault="003820A3" w:rsidP="00A9003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2712">
              <w:rPr>
                <w:sz w:val="22"/>
                <w:szCs w:val="22"/>
              </w:rPr>
              <w:t>127</w:t>
            </w:r>
          </w:p>
        </w:tc>
      </w:tr>
    </w:tbl>
    <w:p w:rsidR="00263886" w:rsidRDefault="00211FAE" w:rsidP="00C12BDE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</w:t>
      </w:r>
      <w:r w:rsidR="003820A3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63886" w:rsidRPr="00F877D2" w:rsidRDefault="00263886" w:rsidP="00C12BDE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6E1598" w:rsidRDefault="006E1598" w:rsidP="00C12BDE">
      <w:pPr>
        <w:keepNext/>
        <w:widowControl w:val="0"/>
        <w:autoSpaceDE w:val="0"/>
        <w:autoSpaceDN w:val="0"/>
        <w:adjustRightInd w:val="0"/>
        <w:spacing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I </w:t>
      </w:r>
      <w:r w:rsidR="002D7D84">
        <w:rPr>
          <w:rFonts w:ascii="Arial" w:hAnsi="Arial" w:cs="Arial"/>
          <w:b/>
          <w:bCs/>
          <w:sz w:val="22"/>
          <w:szCs w:val="22"/>
        </w:rPr>
        <w:t>полугодии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26388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C80F96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651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A35226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35226" w:rsidRPr="00AA1F33" w:rsidRDefault="00A3522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35226" w:rsidRPr="008C1C59" w:rsidRDefault="00A35226" w:rsidP="00211FAE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D72DFE" w:rsidRDefault="002D7D84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2C65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35226" w:rsidRPr="008C1C59" w:rsidRDefault="00A35226" w:rsidP="00211FAE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226" w:rsidRPr="00D72DFE" w:rsidRDefault="002D7D84" w:rsidP="002B3E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2C65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2018 г.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B435FF" w:rsidRDefault="00A35226" w:rsidP="00E6326A">
            <w:pPr>
              <w:spacing w:before="50" w:after="4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7418ED" w:rsidRDefault="00840E09" w:rsidP="00A9003B">
            <w:pPr>
              <w:spacing w:before="50" w:after="40" w:line="200" w:lineRule="exact"/>
              <w:ind w:right="1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820A3">
              <w:rPr>
                <w:b/>
                <w:sz w:val="22"/>
                <w:szCs w:val="22"/>
              </w:rPr>
              <w:t>9</w:t>
            </w:r>
            <w:r w:rsidR="00A35226" w:rsidRPr="007418ED">
              <w:rPr>
                <w:b/>
                <w:sz w:val="22"/>
                <w:szCs w:val="22"/>
              </w:rPr>
              <w:t> </w:t>
            </w:r>
            <w:r w:rsidR="003820A3">
              <w:rPr>
                <w:b/>
                <w:sz w:val="22"/>
                <w:szCs w:val="22"/>
              </w:rPr>
              <w:t>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840E09" w:rsidP="003820A3">
            <w:pPr>
              <w:spacing w:before="5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820A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3820A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98471C" w:rsidRDefault="003820A3" w:rsidP="00A9003B">
            <w:pPr>
              <w:spacing w:before="5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A35226" w:rsidRPr="007418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98471C" w:rsidRDefault="00840E09" w:rsidP="003820A3">
            <w:pPr>
              <w:spacing w:before="50" w:after="40" w:line="20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3820A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3820A3">
              <w:rPr>
                <w:b/>
                <w:sz w:val="22"/>
                <w:szCs w:val="22"/>
              </w:rPr>
              <w:t>2</w:t>
            </w:r>
          </w:p>
        </w:tc>
      </w:tr>
      <w:tr w:rsidR="00A35226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D06D8F" w:rsidRDefault="00A35226" w:rsidP="003820A3">
            <w:pPr>
              <w:widowControl w:val="0"/>
              <w:spacing w:before="60" w:after="6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651515" w:rsidRDefault="00A35226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651515" w:rsidRDefault="00A35226" w:rsidP="003820A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5226" w:rsidRPr="00651515" w:rsidRDefault="00A35226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226" w:rsidRPr="00651515" w:rsidRDefault="00A35226" w:rsidP="003820A3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D06D8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1 145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605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86,3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D06D8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2 229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135,9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1 429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65,6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D06D8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5 362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4 993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88,6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D06D8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3 135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124,2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1 549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85,3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D06D8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1 157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116,5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524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99,2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468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196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71,0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2 042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1 086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90,3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883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138,2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518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95,9</w:t>
            </w:r>
          </w:p>
        </w:tc>
      </w:tr>
      <w:tr w:rsidR="00856DC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Default="00856DCF" w:rsidP="00856DCF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1 191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116,3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56DCF" w:rsidRPr="00856DCF" w:rsidRDefault="00856DCF" w:rsidP="00A9003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1 226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CF" w:rsidRPr="00856DCF" w:rsidRDefault="00856DCF" w:rsidP="00856DCF">
            <w:pPr>
              <w:spacing w:before="60" w:after="60" w:line="200" w:lineRule="exact"/>
              <w:ind w:right="414"/>
              <w:jc w:val="right"/>
              <w:rPr>
                <w:sz w:val="22"/>
                <w:szCs w:val="22"/>
              </w:rPr>
            </w:pPr>
            <w:r w:rsidRPr="00856DCF">
              <w:rPr>
                <w:sz w:val="22"/>
                <w:szCs w:val="22"/>
              </w:rPr>
              <w:t>74,7</w:t>
            </w:r>
          </w:p>
        </w:tc>
      </w:tr>
    </w:tbl>
    <w:p w:rsidR="00263886" w:rsidRDefault="00263886" w:rsidP="008E5B19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63886" w:rsidSect="0056438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7D" w:rsidRDefault="0011467D">
      <w:r>
        <w:separator/>
      </w:r>
    </w:p>
  </w:endnote>
  <w:endnote w:type="continuationSeparator" w:id="0">
    <w:p w:rsidR="0011467D" w:rsidRDefault="0011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50" w:rsidRDefault="00100B50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100B50" w:rsidRDefault="00100B5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50" w:rsidRDefault="00100B50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564383">
      <w:rPr>
        <w:rStyle w:val="ab"/>
        <w:noProof/>
        <w:sz w:val="20"/>
      </w:rPr>
      <w:t>8</w:t>
    </w:r>
    <w:r>
      <w:rPr>
        <w:rStyle w:val="ab"/>
        <w:sz w:val="20"/>
      </w:rPr>
      <w:fldChar w:fldCharType="end"/>
    </w:r>
  </w:p>
  <w:p w:rsidR="00100B50" w:rsidRDefault="00100B5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7D" w:rsidRDefault="0011467D">
      <w:r>
        <w:separator/>
      </w:r>
    </w:p>
  </w:footnote>
  <w:footnote w:type="continuationSeparator" w:id="0">
    <w:p w:rsidR="0011467D" w:rsidRDefault="0011467D">
      <w:r>
        <w:continuationSeparator/>
      </w:r>
    </w:p>
  </w:footnote>
  <w:footnote w:id="1">
    <w:p w:rsidR="00100B50" w:rsidRPr="004F6EF7" w:rsidRDefault="00100B50" w:rsidP="000F3F7B">
      <w:pPr>
        <w:pStyle w:val="a7"/>
        <w:spacing w:before="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100B50" w:rsidRPr="00C35BF3" w:rsidRDefault="00100B50" w:rsidP="00947EB8">
      <w:pPr>
        <w:pStyle w:val="a7"/>
        <w:spacing w:before="36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100B50" w:rsidRPr="00B312FE" w:rsidRDefault="00100B50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100B50">
      <w:trPr>
        <w:cantSplit/>
      </w:trPr>
      <w:tc>
        <w:tcPr>
          <w:tcW w:w="2808" w:type="dxa"/>
        </w:tcPr>
        <w:p w:rsidR="00100B50" w:rsidRDefault="00100B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100B50" w:rsidRDefault="00100B50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100B50" w:rsidRDefault="00100B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100B50">
      <w:trPr>
        <w:cantSplit/>
      </w:trPr>
      <w:tc>
        <w:tcPr>
          <w:tcW w:w="2808" w:type="dxa"/>
        </w:tcPr>
        <w:p w:rsidR="00100B50" w:rsidRDefault="00100B50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100B50" w:rsidRDefault="00100B50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100B50" w:rsidRDefault="00100B50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100B50" w:rsidRDefault="00100B50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50" w:rsidRPr="005A6E22" w:rsidRDefault="00100B50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49A3"/>
    <w:rsid w:val="000158A9"/>
    <w:rsid w:val="00015DF8"/>
    <w:rsid w:val="00020ACC"/>
    <w:rsid w:val="000214B0"/>
    <w:rsid w:val="0002162B"/>
    <w:rsid w:val="00023C55"/>
    <w:rsid w:val="000312A5"/>
    <w:rsid w:val="000338EC"/>
    <w:rsid w:val="00043381"/>
    <w:rsid w:val="00045873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4030"/>
    <w:rsid w:val="00084F59"/>
    <w:rsid w:val="000908B8"/>
    <w:rsid w:val="00090D43"/>
    <w:rsid w:val="00094270"/>
    <w:rsid w:val="000965A0"/>
    <w:rsid w:val="000A02DB"/>
    <w:rsid w:val="000A1CFD"/>
    <w:rsid w:val="000A3B66"/>
    <w:rsid w:val="000A5ADD"/>
    <w:rsid w:val="000A5CCC"/>
    <w:rsid w:val="000A6A7B"/>
    <w:rsid w:val="000B2A7E"/>
    <w:rsid w:val="000C0C52"/>
    <w:rsid w:val="000C0E14"/>
    <w:rsid w:val="000C104C"/>
    <w:rsid w:val="000C12FD"/>
    <w:rsid w:val="000C2070"/>
    <w:rsid w:val="000C25DC"/>
    <w:rsid w:val="000C3FD8"/>
    <w:rsid w:val="000D1A78"/>
    <w:rsid w:val="000D1AB4"/>
    <w:rsid w:val="000D2A00"/>
    <w:rsid w:val="000D3D00"/>
    <w:rsid w:val="000E1701"/>
    <w:rsid w:val="000E2775"/>
    <w:rsid w:val="000E3118"/>
    <w:rsid w:val="000F0F09"/>
    <w:rsid w:val="000F2B6F"/>
    <w:rsid w:val="000F34B5"/>
    <w:rsid w:val="000F3F7B"/>
    <w:rsid w:val="000F55B4"/>
    <w:rsid w:val="000F610F"/>
    <w:rsid w:val="00100B50"/>
    <w:rsid w:val="001014C2"/>
    <w:rsid w:val="001016D0"/>
    <w:rsid w:val="00101C8C"/>
    <w:rsid w:val="00102184"/>
    <w:rsid w:val="0010514F"/>
    <w:rsid w:val="0010772C"/>
    <w:rsid w:val="001108C1"/>
    <w:rsid w:val="0011467D"/>
    <w:rsid w:val="00123D7E"/>
    <w:rsid w:val="00125E63"/>
    <w:rsid w:val="001314A2"/>
    <w:rsid w:val="001321DF"/>
    <w:rsid w:val="00133C8B"/>
    <w:rsid w:val="0014059F"/>
    <w:rsid w:val="00141348"/>
    <w:rsid w:val="00150A7F"/>
    <w:rsid w:val="00150D12"/>
    <w:rsid w:val="001528F7"/>
    <w:rsid w:val="00153286"/>
    <w:rsid w:val="00155B29"/>
    <w:rsid w:val="00156269"/>
    <w:rsid w:val="00157C77"/>
    <w:rsid w:val="00157F81"/>
    <w:rsid w:val="00162565"/>
    <w:rsid w:val="001667FC"/>
    <w:rsid w:val="00172B13"/>
    <w:rsid w:val="00173347"/>
    <w:rsid w:val="0017521D"/>
    <w:rsid w:val="001771A9"/>
    <w:rsid w:val="00182152"/>
    <w:rsid w:val="00184B36"/>
    <w:rsid w:val="00185F18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06E2"/>
    <w:rsid w:val="001E107A"/>
    <w:rsid w:val="001E3CF5"/>
    <w:rsid w:val="001E609D"/>
    <w:rsid w:val="001F09B3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1FAE"/>
    <w:rsid w:val="002169B6"/>
    <w:rsid w:val="002206F3"/>
    <w:rsid w:val="00224311"/>
    <w:rsid w:val="00224E3D"/>
    <w:rsid w:val="00225409"/>
    <w:rsid w:val="00230925"/>
    <w:rsid w:val="00237F2A"/>
    <w:rsid w:val="00245CA3"/>
    <w:rsid w:val="00252009"/>
    <w:rsid w:val="002530F2"/>
    <w:rsid w:val="0025493B"/>
    <w:rsid w:val="002562E8"/>
    <w:rsid w:val="00257214"/>
    <w:rsid w:val="00263886"/>
    <w:rsid w:val="00267941"/>
    <w:rsid w:val="00270806"/>
    <w:rsid w:val="002738EC"/>
    <w:rsid w:val="00274361"/>
    <w:rsid w:val="00274CD3"/>
    <w:rsid w:val="0027710C"/>
    <w:rsid w:val="002774BA"/>
    <w:rsid w:val="00281A6C"/>
    <w:rsid w:val="00281CFD"/>
    <w:rsid w:val="002878AB"/>
    <w:rsid w:val="00287A57"/>
    <w:rsid w:val="00293770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809"/>
    <w:rsid w:val="002B77F5"/>
    <w:rsid w:val="002C3993"/>
    <w:rsid w:val="002C3AED"/>
    <w:rsid w:val="002C5A85"/>
    <w:rsid w:val="002C655D"/>
    <w:rsid w:val="002C79B9"/>
    <w:rsid w:val="002D043E"/>
    <w:rsid w:val="002D36A6"/>
    <w:rsid w:val="002D4DC7"/>
    <w:rsid w:val="002D5B87"/>
    <w:rsid w:val="002D66AD"/>
    <w:rsid w:val="002D7D84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05AC"/>
    <w:rsid w:val="002F6B07"/>
    <w:rsid w:val="00303760"/>
    <w:rsid w:val="00306BA4"/>
    <w:rsid w:val="003126D2"/>
    <w:rsid w:val="00313262"/>
    <w:rsid w:val="00315940"/>
    <w:rsid w:val="0031757F"/>
    <w:rsid w:val="00317617"/>
    <w:rsid w:val="00320E93"/>
    <w:rsid w:val="00323ABA"/>
    <w:rsid w:val="00325BFE"/>
    <w:rsid w:val="0033158E"/>
    <w:rsid w:val="00331D5D"/>
    <w:rsid w:val="00331E6E"/>
    <w:rsid w:val="0033582F"/>
    <w:rsid w:val="003360B5"/>
    <w:rsid w:val="0033694B"/>
    <w:rsid w:val="00336E80"/>
    <w:rsid w:val="0034212A"/>
    <w:rsid w:val="00343A14"/>
    <w:rsid w:val="003448D1"/>
    <w:rsid w:val="00351984"/>
    <w:rsid w:val="003554D3"/>
    <w:rsid w:val="00355A69"/>
    <w:rsid w:val="00356422"/>
    <w:rsid w:val="00357885"/>
    <w:rsid w:val="00357D3B"/>
    <w:rsid w:val="00360C9F"/>
    <w:rsid w:val="003620A4"/>
    <w:rsid w:val="0036268C"/>
    <w:rsid w:val="00366A54"/>
    <w:rsid w:val="003725CE"/>
    <w:rsid w:val="003731F7"/>
    <w:rsid w:val="00375958"/>
    <w:rsid w:val="00381E35"/>
    <w:rsid w:val="00381F1E"/>
    <w:rsid w:val="003820A3"/>
    <w:rsid w:val="00391F55"/>
    <w:rsid w:val="0039428A"/>
    <w:rsid w:val="003A1610"/>
    <w:rsid w:val="003A5C34"/>
    <w:rsid w:val="003A5D12"/>
    <w:rsid w:val="003A6C51"/>
    <w:rsid w:val="003A7830"/>
    <w:rsid w:val="003B2712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3A5"/>
    <w:rsid w:val="003F006C"/>
    <w:rsid w:val="003F021E"/>
    <w:rsid w:val="003F09BB"/>
    <w:rsid w:val="003F1EDE"/>
    <w:rsid w:val="003F4B3C"/>
    <w:rsid w:val="003F7476"/>
    <w:rsid w:val="004005F6"/>
    <w:rsid w:val="004009F9"/>
    <w:rsid w:val="00402DA8"/>
    <w:rsid w:val="0040391D"/>
    <w:rsid w:val="00404A25"/>
    <w:rsid w:val="00405789"/>
    <w:rsid w:val="004076F5"/>
    <w:rsid w:val="00410B4A"/>
    <w:rsid w:val="00410CAA"/>
    <w:rsid w:val="004136C6"/>
    <w:rsid w:val="00415625"/>
    <w:rsid w:val="00417D31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20F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A58CF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D0554"/>
    <w:rsid w:val="004D738E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117E5"/>
    <w:rsid w:val="00517504"/>
    <w:rsid w:val="005215D8"/>
    <w:rsid w:val="0052599C"/>
    <w:rsid w:val="005335E2"/>
    <w:rsid w:val="00535026"/>
    <w:rsid w:val="00541474"/>
    <w:rsid w:val="00544E15"/>
    <w:rsid w:val="00545104"/>
    <w:rsid w:val="00546C63"/>
    <w:rsid w:val="00550B61"/>
    <w:rsid w:val="005562E0"/>
    <w:rsid w:val="00556919"/>
    <w:rsid w:val="00561562"/>
    <w:rsid w:val="005623CA"/>
    <w:rsid w:val="0056263B"/>
    <w:rsid w:val="00563934"/>
    <w:rsid w:val="005642DE"/>
    <w:rsid w:val="00564383"/>
    <w:rsid w:val="005644B5"/>
    <w:rsid w:val="0056624E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7E43"/>
    <w:rsid w:val="005A1034"/>
    <w:rsid w:val="005A17FF"/>
    <w:rsid w:val="005A1DB9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C7315"/>
    <w:rsid w:val="005D021F"/>
    <w:rsid w:val="005D0C32"/>
    <w:rsid w:val="005D3642"/>
    <w:rsid w:val="005E0311"/>
    <w:rsid w:val="005E5C00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51FD"/>
    <w:rsid w:val="006162A9"/>
    <w:rsid w:val="00616385"/>
    <w:rsid w:val="0061746B"/>
    <w:rsid w:val="00620192"/>
    <w:rsid w:val="006219AD"/>
    <w:rsid w:val="00623E0E"/>
    <w:rsid w:val="00624F7D"/>
    <w:rsid w:val="00626270"/>
    <w:rsid w:val="006319A3"/>
    <w:rsid w:val="0063485E"/>
    <w:rsid w:val="00637477"/>
    <w:rsid w:val="0064050B"/>
    <w:rsid w:val="00642E98"/>
    <w:rsid w:val="00643C6B"/>
    <w:rsid w:val="00647F16"/>
    <w:rsid w:val="00651515"/>
    <w:rsid w:val="00652229"/>
    <w:rsid w:val="0065467C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B2BC0"/>
    <w:rsid w:val="006B7685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7172"/>
    <w:rsid w:val="006E0BEB"/>
    <w:rsid w:val="006E1598"/>
    <w:rsid w:val="006E1D7B"/>
    <w:rsid w:val="006E32AC"/>
    <w:rsid w:val="006E5B9F"/>
    <w:rsid w:val="0070142E"/>
    <w:rsid w:val="007018AA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7DCD"/>
    <w:rsid w:val="0073191A"/>
    <w:rsid w:val="00735AAD"/>
    <w:rsid w:val="00736BC7"/>
    <w:rsid w:val="00737978"/>
    <w:rsid w:val="0074004F"/>
    <w:rsid w:val="007418ED"/>
    <w:rsid w:val="007472E4"/>
    <w:rsid w:val="0076038F"/>
    <w:rsid w:val="00764888"/>
    <w:rsid w:val="00764CE1"/>
    <w:rsid w:val="007663BC"/>
    <w:rsid w:val="00767408"/>
    <w:rsid w:val="00771F07"/>
    <w:rsid w:val="00773D79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4EE4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DCF"/>
    <w:rsid w:val="00856FDD"/>
    <w:rsid w:val="0085712C"/>
    <w:rsid w:val="00857868"/>
    <w:rsid w:val="00862D36"/>
    <w:rsid w:val="00863BED"/>
    <w:rsid w:val="00863FF4"/>
    <w:rsid w:val="00864DC6"/>
    <w:rsid w:val="008734C3"/>
    <w:rsid w:val="00874058"/>
    <w:rsid w:val="008750A0"/>
    <w:rsid w:val="00881616"/>
    <w:rsid w:val="008852E7"/>
    <w:rsid w:val="0088637A"/>
    <w:rsid w:val="008866D1"/>
    <w:rsid w:val="0089236D"/>
    <w:rsid w:val="0089503C"/>
    <w:rsid w:val="0089613D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58F8"/>
    <w:rsid w:val="008C68DD"/>
    <w:rsid w:val="008D45A3"/>
    <w:rsid w:val="008E3EAA"/>
    <w:rsid w:val="008E5B19"/>
    <w:rsid w:val="008E7177"/>
    <w:rsid w:val="008F1BA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3C54"/>
    <w:rsid w:val="009469E3"/>
    <w:rsid w:val="00946A20"/>
    <w:rsid w:val="00947EB8"/>
    <w:rsid w:val="0095016D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5860"/>
    <w:rsid w:val="00997087"/>
    <w:rsid w:val="009A12DB"/>
    <w:rsid w:val="009A3CDC"/>
    <w:rsid w:val="009A71E5"/>
    <w:rsid w:val="009B79DC"/>
    <w:rsid w:val="009C39E0"/>
    <w:rsid w:val="009C4921"/>
    <w:rsid w:val="009C5757"/>
    <w:rsid w:val="009D251B"/>
    <w:rsid w:val="009D3687"/>
    <w:rsid w:val="009D593B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4A7B"/>
    <w:rsid w:val="00A06D46"/>
    <w:rsid w:val="00A07D67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BF"/>
    <w:rsid w:val="00A70F4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71EA"/>
    <w:rsid w:val="00A876F0"/>
    <w:rsid w:val="00A9003B"/>
    <w:rsid w:val="00A90FBD"/>
    <w:rsid w:val="00A92E21"/>
    <w:rsid w:val="00A96A96"/>
    <w:rsid w:val="00A96C31"/>
    <w:rsid w:val="00AA1F33"/>
    <w:rsid w:val="00AA29AF"/>
    <w:rsid w:val="00AB1878"/>
    <w:rsid w:val="00AB246F"/>
    <w:rsid w:val="00AB473D"/>
    <w:rsid w:val="00AB4FF3"/>
    <w:rsid w:val="00AB607F"/>
    <w:rsid w:val="00AB76C7"/>
    <w:rsid w:val="00AC07FC"/>
    <w:rsid w:val="00AC1F9F"/>
    <w:rsid w:val="00AC2AA5"/>
    <w:rsid w:val="00AC2D6B"/>
    <w:rsid w:val="00AC51C8"/>
    <w:rsid w:val="00AC5222"/>
    <w:rsid w:val="00AC5B28"/>
    <w:rsid w:val="00AC719B"/>
    <w:rsid w:val="00AD16B8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E30"/>
    <w:rsid w:val="00B406AF"/>
    <w:rsid w:val="00B414ED"/>
    <w:rsid w:val="00B44D05"/>
    <w:rsid w:val="00B46835"/>
    <w:rsid w:val="00B50CAF"/>
    <w:rsid w:val="00B537F2"/>
    <w:rsid w:val="00B6245A"/>
    <w:rsid w:val="00B6309F"/>
    <w:rsid w:val="00B67507"/>
    <w:rsid w:val="00B73E3A"/>
    <w:rsid w:val="00B74CEB"/>
    <w:rsid w:val="00B76155"/>
    <w:rsid w:val="00B80457"/>
    <w:rsid w:val="00B8364E"/>
    <w:rsid w:val="00B867A6"/>
    <w:rsid w:val="00B867F4"/>
    <w:rsid w:val="00B87D08"/>
    <w:rsid w:val="00B90D1B"/>
    <w:rsid w:val="00B914F6"/>
    <w:rsid w:val="00B91E7A"/>
    <w:rsid w:val="00B91E90"/>
    <w:rsid w:val="00B92808"/>
    <w:rsid w:val="00B96BC2"/>
    <w:rsid w:val="00B96C1B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1697"/>
    <w:rsid w:val="00BC1D12"/>
    <w:rsid w:val="00BC79E1"/>
    <w:rsid w:val="00BD34FC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70E7"/>
    <w:rsid w:val="00C07DA0"/>
    <w:rsid w:val="00C12515"/>
    <w:rsid w:val="00C12BDE"/>
    <w:rsid w:val="00C14A82"/>
    <w:rsid w:val="00C16E7A"/>
    <w:rsid w:val="00C22D27"/>
    <w:rsid w:val="00C30534"/>
    <w:rsid w:val="00C3438B"/>
    <w:rsid w:val="00C345B4"/>
    <w:rsid w:val="00C35BF3"/>
    <w:rsid w:val="00C42187"/>
    <w:rsid w:val="00C43E56"/>
    <w:rsid w:val="00C524A7"/>
    <w:rsid w:val="00C544F6"/>
    <w:rsid w:val="00C5711F"/>
    <w:rsid w:val="00C714ED"/>
    <w:rsid w:val="00C72376"/>
    <w:rsid w:val="00C75ABF"/>
    <w:rsid w:val="00C80C82"/>
    <w:rsid w:val="00C80F96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5D2D"/>
    <w:rsid w:val="00CE5F7B"/>
    <w:rsid w:val="00CF1C40"/>
    <w:rsid w:val="00CF3F86"/>
    <w:rsid w:val="00CF4B6C"/>
    <w:rsid w:val="00D0145A"/>
    <w:rsid w:val="00D0383F"/>
    <w:rsid w:val="00D03997"/>
    <w:rsid w:val="00D12518"/>
    <w:rsid w:val="00D14192"/>
    <w:rsid w:val="00D207AD"/>
    <w:rsid w:val="00D25404"/>
    <w:rsid w:val="00D27C8E"/>
    <w:rsid w:val="00D3081B"/>
    <w:rsid w:val="00D32CB9"/>
    <w:rsid w:val="00D32E8E"/>
    <w:rsid w:val="00D35FC8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34A0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678D"/>
    <w:rsid w:val="00DA7D4E"/>
    <w:rsid w:val="00DB022B"/>
    <w:rsid w:val="00DB0EAB"/>
    <w:rsid w:val="00DB1291"/>
    <w:rsid w:val="00DB2EF0"/>
    <w:rsid w:val="00DB6787"/>
    <w:rsid w:val="00DB77E0"/>
    <w:rsid w:val="00DC101C"/>
    <w:rsid w:val="00DC2203"/>
    <w:rsid w:val="00DC2235"/>
    <w:rsid w:val="00DC7E09"/>
    <w:rsid w:val="00DD0FBB"/>
    <w:rsid w:val="00DD1953"/>
    <w:rsid w:val="00DE1847"/>
    <w:rsid w:val="00DE3453"/>
    <w:rsid w:val="00DE74D2"/>
    <w:rsid w:val="00DE75E1"/>
    <w:rsid w:val="00DF0C45"/>
    <w:rsid w:val="00DF3427"/>
    <w:rsid w:val="00DF412C"/>
    <w:rsid w:val="00DF42E1"/>
    <w:rsid w:val="00E008EB"/>
    <w:rsid w:val="00E072E7"/>
    <w:rsid w:val="00E13BC9"/>
    <w:rsid w:val="00E14F58"/>
    <w:rsid w:val="00E2413F"/>
    <w:rsid w:val="00E30BEB"/>
    <w:rsid w:val="00E37386"/>
    <w:rsid w:val="00E40F8D"/>
    <w:rsid w:val="00E4170E"/>
    <w:rsid w:val="00E4345F"/>
    <w:rsid w:val="00E51786"/>
    <w:rsid w:val="00E518F4"/>
    <w:rsid w:val="00E62BEF"/>
    <w:rsid w:val="00E6326A"/>
    <w:rsid w:val="00E64C0F"/>
    <w:rsid w:val="00E70D98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2EC8"/>
    <w:rsid w:val="00E968F5"/>
    <w:rsid w:val="00EA1223"/>
    <w:rsid w:val="00EA166D"/>
    <w:rsid w:val="00EA48BB"/>
    <w:rsid w:val="00EA5E53"/>
    <w:rsid w:val="00EA7822"/>
    <w:rsid w:val="00EB02A9"/>
    <w:rsid w:val="00EC0DA1"/>
    <w:rsid w:val="00EC0E98"/>
    <w:rsid w:val="00EC18B5"/>
    <w:rsid w:val="00ED0A73"/>
    <w:rsid w:val="00ED2ED0"/>
    <w:rsid w:val="00ED3E3F"/>
    <w:rsid w:val="00ED47A4"/>
    <w:rsid w:val="00EE1975"/>
    <w:rsid w:val="00EE3469"/>
    <w:rsid w:val="00EF219F"/>
    <w:rsid w:val="00EF2481"/>
    <w:rsid w:val="00EF297A"/>
    <w:rsid w:val="00EF569E"/>
    <w:rsid w:val="00F03C5B"/>
    <w:rsid w:val="00F109E4"/>
    <w:rsid w:val="00F14E57"/>
    <w:rsid w:val="00F1589C"/>
    <w:rsid w:val="00F15D58"/>
    <w:rsid w:val="00F17422"/>
    <w:rsid w:val="00F20B54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57FC5"/>
    <w:rsid w:val="00F642F0"/>
    <w:rsid w:val="00F651E9"/>
    <w:rsid w:val="00F71108"/>
    <w:rsid w:val="00F757AB"/>
    <w:rsid w:val="00F760A7"/>
    <w:rsid w:val="00F76AC9"/>
    <w:rsid w:val="00F7786B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91C"/>
    <w:rsid w:val="00FE7017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  <w:style w:type="paragraph" w:styleId="af2">
    <w:name w:val="Document Map"/>
    <w:basedOn w:val="a"/>
    <w:link w:val="af3"/>
    <w:rsid w:val="00355A69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355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5127-1A69-4A53-8E8A-3C6B77A7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8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Климова Екатерина Сергеевна</cp:lastModifiedBy>
  <cp:revision>85</cp:revision>
  <cp:lastPrinted>2019-07-22T13:41:00Z</cp:lastPrinted>
  <dcterms:created xsi:type="dcterms:W3CDTF">2018-04-06T07:16:00Z</dcterms:created>
  <dcterms:modified xsi:type="dcterms:W3CDTF">2019-07-23T13:48:00Z</dcterms:modified>
</cp:coreProperties>
</file>