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A16" w:rsidRPr="002B45DE" w:rsidRDefault="003D6A16" w:rsidP="003D6A16">
      <w:pPr>
        <w:pStyle w:val="ac"/>
        <w:spacing w:before="0"/>
      </w:pPr>
      <w:r w:rsidRPr="00562DDE">
        <w:t>II.5. ТРАНСПОРТ</w:t>
      </w:r>
    </w:p>
    <w:p w:rsidR="002B45DE" w:rsidRPr="002B45DE" w:rsidRDefault="002B45DE" w:rsidP="002B45DE">
      <w:pPr>
        <w:pStyle w:val="ac"/>
        <w:spacing w:after="120"/>
      </w:pPr>
      <w:r>
        <w:rPr>
          <w:sz w:val="26"/>
          <w:szCs w:val="26"/>
        </w:rPr>
        <w:t xml:space="preserve">5.1. </w:t>
      </w:r>
      <w:r w:rsidRPr="00055A0C">
        <w:rPr>
          <w:sz w:val="26"/>
          <w:szCs w:val="26"/>
        </w:rPr>
        <w:t>Транспорт</w:t>
      </w:r>
    </w:p>
    <w:p w:rsidR="003D6A16" w:rsidRPr="00437B7B" w:rsidRDefault="003D6A16" w:rsidP="002B45DE">
      <w:pPr>
        <w:spacing w:line="380" w:lineRule="exact"/>
        <w:ind w:firstLine="709"/>
        <w:jc w:val="both"/>
        <w:rPr>
          <w:sz w:val="26"/>
          <w:szCs w:val="26"/>
        </w:rPr>
      </w:pPr>
      <w:r w:rsidRPr="00437B7B">
        <w:rPr>
          <w:b/>
          <w:bCs/>
          <w:sz w:val="26"/>
          <w:szCs w:val="26"/>
        </w:rPr>
        <w:t>Грузовые перевозки.</w:t>
      </w:r>
      <w:r w:rsidRPr="00437B7B">
        <w:rPr>
          <w:sz w:val="26"/>
          <w:szCs w:val="26"/>
        </w:rPr>
        <w:t xml:space="preserve"> В 2016 г</w:t>
      </w:r>
      <w:r w:rsidR="008C47E9">
        <w:rPr>
          <w:sz w:val="26"/>
          <w:szCs w:val="26"/>
        </w:rPr>
        <w:t>оду</w:t>
      </w:r>
      <w:r w:rsidRPr="00437B7B">
        <w:rPr>
          <w:sz w:val="26"/>
          <w:szCs w:val="26"/>
        </w:rPr>
        <w:t xml:space="preserve"> грузооборот всех видов транспорта, выполненный организациями и индивидуальными предпринимателями, составил </w:t>
      </w:r>
      <w:r w:rsidR="00DA18D6">
        <w:rPr>
          <w:sz w:val="26"/>
          <w:szCs w:val="26"/>
        </w:rPr>
        <w:t>125,</w:t>
      </w:r>
      <w:r w:rsidR="00DA18D6" w:rsidRPr="00DA18D6">
        <w:rPr>
          <w:sz w:val="26"/>
          <w:szCs w:val="26"/>
        </w:rPr>
        <w:t>3</w:t>
      </w:r>
      <w:r w:rsidRPr="00437B7B">
        <w:rPr>
          <w:sz w:val="26"/>
          <w:szCs w:val="26"/>
        </w:rPr>
        <w:t xml:space="preserve"> млрд. тонно-километров, или </w:t>
      </w:r>
      <w:r w:rsidR="00DA18D6">
        <w:rPr>
          <w:sz w:val="26"/>
          <w:szCs w:val="26"/>
        </w:rPr>
        <w:t>99,5</w:t>
      </w:r>
      <w:r w:rsidRPr="00437B7B">
        <w:rPr>
          <w:sz w:val="26"/>
          <w:szCs w:val="26"/>
        </w:rPr>
        <w:t>% к уровню 2015 г</w:t>
      </w:r>
      <w:r w:rsidR="008C47E9">
        <w:rPr>
          <w:sz w:val="26"/>
          <w:szCs w:val="26"/>
        </w:rPr>
        <w:t>ода</w:t>
      </w:r>
      <w:r w:rsidRPr="00437B7B">
        <w:rPr>
          <w:sz w:val="26"/>
          <w:szCs w:val="26"/>
        </w:rPr>
        <w:t xml:space="preserve">. </w:t>
      </w:r>
    </w:p>
    <w:p w:rsidR="003D6A16" w:rsidRPr="00FC008C" w:rsidRDefault="003D6A16" w:rsidP="008C47E9">
      <w:pPr>
        <w:spacing w:before="240" w:after="24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Гр</w:t>
      </w:r>
      <w:r w:rsidRPr="00FC008C">
        <w:rPr>
          <w:rFonts w:ascii="Arial" w:hAnsi="Arial" w:cs="Arial"/>
          <w:b/>
          <w:bCs/>
          <w:sz w:val="22"/>
          <w:szCs w:val="22"/>
        </w:rPr>
        <w:t>узооборот по видам транспорта</w:t>
      </w:r>
    </w:p>
    <w:tbl>
      <w:tblPr>
        <w:tblW w:w="5000" w:type="pct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/>
      </w:tblPr>
      <w:tblGrid>
        <w:gridCol w:w="3198"/>
        <w:gridCol w:w="1259"/>
        <w:gridCol w:w="1271"/>
        <w:gridCol w:w="1037"/>
        <w:gridCol w:w="1037"/>
        <w:gridCol w:w="1279"/>
      </w:tblGrid>
      <w:tr w:rsidR="00327B69" w:rsidRPr="00C26A23" w:rsidTr="00F264B9">
        <w:trPr>
          <w:cantSplit/>
          <w:trHeight w:val="315"/>
        </w:trPr>
        <w:tc>
          <w:tcPr>
            <w:tcW w:w="17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B69" w:rsidRPr="00C26A23" w:rsidRDefault="00327B69" w:rsidP="00B77500">
            <w:pPr>
              <w:spacing w:before="80" w:after="40" w:line="200" w:lineRule="exact"/>
            </w:pPr>
          </w:p>
        </w:tc>
        <w:tc>
          <w:tcPr>
            <w:tcW w:w="6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69" w:rsidRPr="00C26A23" w:rsidRDefault="00327B69" w:rsidP="00BC00DF">
            <w:pPr>
              <w:spacing w:before="80" w:after="40" w:line="220" w:lineRule="exact"/>
              <w:jc w:val="center"/>
            </w:pP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6</w:t>
            </w:r>
            <w:r w:rsidRPr="00C26A23">
              <w:rPr>
                <w:sz w:val="22"/>
                <w:szCs w:val="22"/>
              </w:rPr>
              <w:t xml:space="preserve"> г.,</w:t>
            </w:r>
            <w:r w:rsidRPr="00C26A23">
              <w:rPr>
                <w:sz w:val="22"/>
                <w:szCs w:val="22"/>
              </w:rPr>
              <w:br/>
              <w:t>млн. т.км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27B69" w:rsidRDefault="00327B69" w:rsidP="008C47E9">
            <w:pPr>
              <w:spacing w:before="8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69" w:rsidRPr="00C26A23" w:rsidRDefault="008C47E9" w:rsidP="00B044DB">
            <w:pPr>
              <w:spacing w:before="80" w:after="40" w:line="220" w:lineRule="exact"/>
              <w:jc w:val="center"/>
            </w:pPr>
            <w:r>
              <w:rPr>
                <w:sz w:val="22"/>
                <w:szCs w:val="22"/>
              </w:rPr>
              <w:t>Декабрь</w:t>
            </w:r>
            <w:r w:rsidR="00327B69" w:rsidRPr="00C26A23">
              <w:rPr>
                <w:sz w:val="22"/>
                <w:szCs w:val="22"/>
              </w:rPr>
              <w:t xml:space="preserve"> 201</w:t>
            </w:r>
            <w:r w:rsidR="00327B69">
              <w:rPr>
                <w:sz w:val="22"/>
                <w:szCs w:val="22"/>
              </w:rPr>
              <w:t>6</w:t>
            </w:r>
            <w:r w:rsidR="00327B69" w:rsidRPr="00C26A23">
              <w:rPr>
                <w:sz w:val="22"/>
                <w:szCs w:val="22"/>
              </w:rPr>
              <w:t xml:space="preserve"> г.</w:t>
            </w:r>
            <w:r w:rsidR="00327B69" w:rsidRPr="00C26A23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B69" w:rsidRPr="00C26A23" w:rsidRDefault="00327B69" w:rsidP="008C47E9">
            <w:pPr>
              <w:spacing w:before="80" w:after="40" w:line="220" w:lineRule="exact"/>
              <w:jc w:val="center"/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  <w:u w:val="single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5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4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327B69" w:rsidRPr="00C26A23" w:rsidTr="00F264B9">
        <w:trPr>
          <w:cantSplit/>
          <w:trHeight w:val="225"/>
        </w:trPr>
        <w:tc>
          <w:tcPr>
            <w:tcW w:w="17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69" w:rsidRPr="00C26A23" w:rsidRDefault="00327B69" w:rsidP="00B77500">
            <w:pPr>
              <w:spacing w:before="40" w:after="40" w:line="200" w:lineRule="exact"/>
              <w:jc w:val="center"/>
            </w:pPr>
          </w:p>
        </w:tc>
        <w:tc>
          <w:tcPr>
            <w:tcW w:w="6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69" w:rsidRPr="00C26A23" w:rsidRDefault="00327B69" w:rsidP="00B77500">
            <w:pPr>
              <w:spacing w:before="40" w:after="40" w:line="200" w:lineRule="exact"/>
              <w:jc w:val="center"/>
            </w:pPr>
          </w:p>
        </w:tc>
        <w:tc>
          <w:tcPr>
            <w:tcW w:w="70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27B69" w:rsidRDefault="00327B69" w:rsidP="00B77500">
            <w:pPr>
              <w:spacing w:before="20" w:after="1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69" w:rsidRPr="00C26A23" w:rsidRDefault="008C47E9" w:rsidP="00B044DB">
            <w:pPr>
              <w:spacing w:before="20" w:after="120" w:line="200" w:lineRule="exact"/>
              <w:jc w:val="center"/>
            </w:pPr>
            <w:r>
              <w:rPr>
                <w:sz w:val="22"/>
                <w:szCs w:val="22"/>
              </w:rPr>
              <w:t>декабрю</w:t>
            </w:r>
            <w:r w:rsidR="00327B69" w:rsidRPr="00C26A23">
              <w:rPr>
                <w:sz w:val="22"/>
                <w:szCs w:val="22"/>
              </w:rPr>
              <w:br/>
              <w:t>201</w:t>
            </w:r>
            <w:r w:rsidR="00327B69">
              <w:rPr>
                <w:sz w:val="22"/>
                <w:szCs w:val="22"/>
              </w:rPr>
              <w:t>5</w:t>
            </w:r>
            <w:r w:rsidR="00327B69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69" w:rsidRPr="00C26A23" w:rsidRDefault="008C47E9" w:rsidP="004F3737">
            <w:pPr>
              <w:spacing w:before="20" w:after="120" w:line="200" w:lineRule="exact"/>
              <w:jc w:val="center"/>
            </w:pPr>
            <w:r>
              <w:rPr>
                <w:sz w:val="22"/>
                <w:szCs w:val="22"/>
              </w:rPr>
              <w:t>ноябрю</w:t>
            </w:r>
            <w:r w:rsidR="00327B69" w:rsidRPr="00C26A23">
              <w:rPr>
                <w:sz w:val="22"/>
                <w:szCs w:val="22"/>
              </w:rPr>
              <w:br/>
              <w:t>201</w:t>
            </w:r>
            <w:r w:rsidR="00327B69">
              <w:rPr>
                <w:sz w:val="22"/>
                <w:szCs w:val="22"/>
              </w:rPr>
              <w:t>6</w:t>
            </w:r>
            <w:r w:rsidR="00327B69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69" w:rsidRPr="00C26A23" w:rsidRDefault="00327B69" w:rsidP="00B77500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327B69" w:rsidRPr="00C26A23" w:rsidTr="00F264B9">
        <w:trPr>
          <w:cantSplit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327B69" w:rsidP="008C47E9">
            <w:pPr>
              <w:spacing w:before="80" w:after="80" w:line="220" w:lineRule="exact"/>
              <w:ind w:left="57"/>
              <w:rPr>
                <w:b/>
                <w:bCs/>
                <w:sz w:val="22"/>
                <w:szCs w:val="22"/>
              </w:rPr>
            </w:pPr>
            <w:r w:rsidRPr="009F5DA0">
              <w:rPr>
                <w:b/>
                <w:bCs/>
                <w:sz w:val="22"/>
                <w:szCs w:val="22"/>
              </w:rPr>
              <w:t>Грузооборот транспорта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DA18D6" w:rsidP="008C47E9">
            <w:pPr>
              <w:spacing w:before="80" w:after="8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125 263,2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DA18D6" w:rsidP="008C47E9">
            <w:pPr>
              <w:spacing w:before="80" w:after="8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99,5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DA18D6" w:rsidP="008C47E9">
            <w:pPr>
              <w:spacing w:before="80" w:after="8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99,1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DA18D6" w:rsidP="008C47E9">
            <w:pPr>
              <w:spacing w:before="80" w:after="8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F8F" w:rsidRPr="009F5DA0" w:rsidRDefault="00DA18D6" w:rsidP="008C47E9">
            <w:pPr>
              <w:spacing w:before="80" w:after="8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95,9</w:t>
            </w:r>
          </w:p>
        </w:tc>
      </w:tr>
      <w:tr w:rsidR="00327B69" w:rsidRPr="00C26A23" w:rsidTr="00F264B9">
        <w:trPr>
          <w:cantSplit/>
        </w:trPr>
        <w:tc>
          <w:tcPr>
            <w:tcW w:w="17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327B69" w:rsidP="008C47E9">
            <w:pPr>
              <w:spacing w:before="80" w:after="80" w:line="220" w:lineRule="exact"/>
              <w:ind w:left="572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в том числе: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327B69" w:rsidP="008C47E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327B69" w:rsidP="008C47E9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327B69" w:rsidP="008C47E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327B69" w:rsidP="008C47E9">
            <w:pPr>
              <w:tabs>
                <w:tab w:val="left" w:pos="709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327B69" w:rsidP="008C47E9">
            <w:pPr>
              <w:tabs>
                <w:tab w:val="left" w:pos="709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327B69" w:rsidRPr="00C26A23" w:rsidTr="00F264B9">
        <w:trPr>
          <w:cantSplit/>
        </w:trPr>
        <w:tc>
          <w:tcPr>
            <w:tcW w:w="17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327B69" w:rsidP="008C47E9">
            <w:pPr>
              <w:spacing w:before="80" w:after="80" w:line="22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трубопроводного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DA18D6" w:rsidP="008C47E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59 344,8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DA18D6" w:rsidP="008C47E9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DA18D6" w:rsidP="008C47E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DA18D6" w:rsidP="008C47E9">
            <w:pPr>
              <w:tabs>
                <w:tab w:val="left" w:pos="709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DA18D6" w:rsidP="008C47E9">
            <w:pPr>
              <w:tabs>
                <w:tab w:val="left" w:pos="709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327B69" w:rsidRPr="00C26A23" w:rsidTr="00F264B9">
        <w:trPr>
          <w:cantSplit/>
        </w:trPr>
        <w:tc>
          <w:tcPr>
            <w:tcW w:w="17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327B69" w:rsidP="008C47E9">
            <w:pPr>
              <w:spacing w:before="80" w:after="80" w:line="22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DA18D6" w:rsidP="008C47E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41 106,9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DA18D6" w:rsidP="008C47E9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B12" w:rsidRPr="009F5DA0" w:rsidRDefault="00DA18D6" w:rsidP="008C47E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B12" w:rsidRPr="009F5DA0" w:rsidRDefault="00DA18D6" w:rsidP="008C47E9">
            <w:pPr>
              <w:tabs>
                <w:tab w:val="left" w:pos="709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DA18D6" w:rsidP="008C47E9">
            <w:pPr>
              <w:tabs>
                <w:tab w:val="left" w:pos="709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</w:tr>
      <w:tr w:rsidR="00327B69" w:rsidRPr="00C26A23" w:rsidTr="00F264B9">
        <w:trPr>
          <w:cantSplit/>
        </w:trPr>
        <w:tc>
          <w:tcPr>
            <w:tcW w:w="17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327B69" w:rsidP="008C47E9">
            <w:pPr>
              <w:spacing w:before="80" w:after="80" w:line="22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DA18D6" w:rsidP="008C47E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24 682,8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DA18D6" w:rsidP="008C47E9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DA18D6" w:rsidP="008C47E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DA18D6" w:rsidP="008C47E9">
            <w:pPr>
              <w:tabs>
                <w:tab w:val="left" w:pos="709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DA18D6" w:rsidP="008C47E9">
            <w:pPr>
              <w:tabs>
                <w:tab w:val="left" w:pos="709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</w:tr>
      <w:tr w:rsidR="00327B69" w:rsidRPr="00C26A23" w:rsidTr="00F264B9">
        <w:trPr>
          <w:cantSplit/>
        </w:trPr>
        <w:tc>
          <w:tcPr>
            <w:tcW w:w="17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327B69" w:rsidP="008C47E9">
            <w:pPr>
              <w:spacing w:before="80" w:after="80" w:line="220" w:lineRule="exact"/>
              <w:ind w:left="56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DA18D6" w:rsidP="008C47E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22 427,2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DA18D6" w:rsidP="008C47E9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DA18D6" w:rsidP="008C47E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DA18D6" w:rsidP="008C47E9">
            <w:pPr>
              <w:tabs>
                <w:tab w:val="left" w:pos="709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DA18D6" w:rsidP="008C47E9">
            <w:pPr>
              <w:tabs>
                <w:tab w:val="left" w:pos="709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</w:tr>
      <w:tr w:rsidR="00327B69" w:rsidRPr="00C26A23" w:rsidTr="00F264B9">
        <w:trPr>
          <w:cantSplit/>
        </w:trPr>
        <w:tc>
          <w:tcPr>
            <w:tcW w:w="17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327B69" w:rsidP="008C47E9">
            <w:pPr>
              <w:spacing w:before="80" w:after="80" w:line="22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воздушного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DA18D6" w:rsidP="008C47E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DA18D6" w:rsidP="008C47E9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141,0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DA18D6" w:rsidP="008C47E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DA18D6" w:rsidP="008C47E9">
            <w:pPr>
              <w:tabs>
                <w:tab w:val="left" w:pos="709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DA18D6" w:rsidP="008C47E9">
            <w:pPr>
              <w:tabs>
                <w:tab w:val="left" w:pos="709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</w:tc>
      </w:tr>
      <w:tr w:rsidR="001B3B2E" w:rsidRPr="00C26A23" w:rsidTr="00F264B9">
        <w:trPr>
          <w:cantSplit/>
        </w:trPr>
        <w:tc>
          <w:tcPr>
            <w:tcW w:w="17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3B2E" w:rsidRPr="009F5DA0" w:rsidRDefault="001B3B2E" w:rsidP="008C47E9">
            <w:pPr>
              <w:spacing w:before="80" w:after="80" w:line="22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3B2E" w:rsidRPr="009F5DA0" w:rsidRDefault="00DA18D6" w:rsidP="008C47E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3B2E" w:rsidRPr="009F5DA0" w:rsidRDefault="00DA18D6" w:rsidP="008C47E9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3B2E" w:rsidRPr="009F5DA0" w:rsidRDefault="00DA18D6" w:rsidP="008C47E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3B2E" w:rsidRPr="009F5DA0" w:rsidRDefault="00DA18D6" w:rsidP="008C47E9">
            <w:pPr>
              <w:tabs>
                <w:tab w:val="left" w:pos="709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3B2E" w:rsidRPr="009F5DA0" w:rsidRDefault="00DA18D6" w:rsidP="008C47E9">
            <w:pPr>
              <w:tabs>
                <w:tab w:val="left" w:pos="709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</w:tr>
      <w:tr w:rsidR="00327B69" w:rsidRPr="00C26A23" w:rsidTr="00F264B9">
        <w:trPr>
          <w:cantSplit/>
        </w:trPr>
        <w:tc>
          <w:tcPr>
            <w:tcW w:w="17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7B69" w:rsidRPr="009F5DA0" w:rsidRDefault="00327B69" w:rsidP="008C47E9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 xml:space="preserve">Грузооборот транспорта </w:t>
            </w:r>
            <w:r w:rsidRPr="009F5DA0">
              <w:rPr>
                <w:sz w:val="22"/>
                <w:szCs w:val="22"/>
              </w:rPr>
              <w:br/>
              <w:t xml:space="preserve">(без трубопроводного) 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7B69" w:rsidRPr="009F5DA0" w:rsidRDefault="00DA18D6" w:rsidP="008C47E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65 918,4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7B69" w:rsidRPr="009F5DA0" w:rsidRDefault="00DA18D6" w:rsidP="008C47E9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7B69" w:rsidRPr="009F5DA0" w:rsidRDefault="00DA18D6" w:rsidP="008C47E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7B69" w:rsidRPr="009F5DA0" w:rsidRDefault="00DA18D6" w:rsidP="008C47E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7B69" w:rsidRPr="009F5DA0" w:rsidRDefault="00DA18D6" w:rsidP="008C47E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</w:tr>
    </w:tbl>
    <w:p w:rsidR="003D6A16" w:rsidRPr="00BF19FA" w:rsidRDefault="003D6A16" w:rsidP="0054643F">
      <w:pPr>
        <w:pStyle w:val="a8"/>
        <w:tabs>
          <w:tab w:val="clear" w:pos="4536"/>
          <w:tab w:val="clear" w:pos="9072"/>
        </w:tabs>
        <w:spacing w:before="36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r w:rsidRPr="00812617">
        <w:rPr>
          <w:rFonts w:ascii="Arial" w:hAnsi="Arial" w:cs="Arial"/>
          <w:i/>
          <w:iCs/>
        </w:rPr>
        <w:t>в % к соответствующему периоду предыдущего года)</w:t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BF19FA" w:rsidRDefault="00286C92" w:rsidP="00BF19FA">
      <w:pPr>
        <w:pStyle w:val="3"/>
        <w:spacing w:line="240" w:lineRule="auto"/>
        <w:ind w:firstLine="0"/>
        <w:rPr>
          <w:sz w:val="18"/>
          <w:szCs w:val="18"/>
          <w:vertAlign w:val="superscript"/>
        </w:rPr>
      </w:pPr>
      <w:r w:rsidRPr="00286C9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9pt;margin-top:188.4pt;width:459pt;height:10.95pt;z-index:251657728" filled="f" stroked="f">
            <v:textbox style="mso-next-textbox:#_x0000_s1026" inset="0,0,0,0">
              <w:txbxContent>
                <w:p w:rsidR="00853FB0" w:rsidRPr="003760A5" w:rsidRDefault="00853FB0" w:rsidP="003D6A16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2015 г.              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201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6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5942C3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>
            <wp:extent cx="5820355" cy="2957886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C47E9" w:rsidRDefault="008C47E9" w:rsidP="00437B7B">
      <w:pPr>
        <w:pStyle w:val="3"/>
        <w:spacing w:after="120" w:line="240" w:lineRule="auto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D6A16" w:rsidRPr="00CF787A" w:rsidRDefault="003D6A16" w:rsidP="00437B7B">
      <w:pPr>
        <w:pStyle w:val="3"/>
        <w:spacing w:after="120" w:line="240" w:lineRule="auto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lastRenderedPageBreak/>
        <w:t>Объемы и индексы</w:t>
      </w:r>
      <w: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64"/>
        <w:gridCol w:w="2145"/>
        <w:gridCol w:w="2145"/>
        <w:gridCol w:w="2146"/>
      </w:tblGrid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 w:val="restart"/>
          </w:tcPr>
          <w:p w:rsidR="003D6A16" w:rsidRPr="00C26A23" w:rsidRDefault="003D6A16" w:rsidP="00AE4015">
            <w:pPr>
              <w:pStyle w:val="3"/>
              <w:spacing w:before="60" w:after="60" w:line="200" w:lineRule="exact"/>
              <w:ind w:firstLine="0"/>
            </w:pPr>
          </w:p>
        </w:tc>
        <w:tc>
          <w:tcPr>
            <w:tcW w:w="2145" w:type="dxa"/>
            <w:vMerge w:val="restart"/>
          </w:tcPr>
          <w:p w:rsidR="003D6A16" w:rsidRPr="00C26A23" w:rsidRDefault="003D6A16" w:rsidP="00AE4015">
            <w:pPr>
              <w:spacing w:before="60" w:after="6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>млн. т.км</w:t>
            </w:r>
          </w:p>
        </w:tc>
        <w:tc>
          <w:tcPr>
            <w:tcW w:w="4291" w:type="dxa"/>
            <w:gridSpan w:val="2"/>
          </w:tcPr>
          <w:p w:rsidR="003D6A16" w:rsidRPr="00C26A23" w:rsidRDefault="003D6A16" w:rsidP="00AE4015">
            <w:pPr>
              <w:spacing w:before="60" w:after="6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/>
          </w:tcPr>
          <w:p w:rsidR="003D6A16" w:rsidRPr="00C26A23" w:rsidRDefault="003D6A16" w:rsidP="00AE4015">
            <w:pPr>
              <w:pStyle w:val="3"/>
              <w:spacing w:before="60" w:after="60" w:line="200" w:lineRule="exact"/>
              <w:ind w:firstLine="0"/>
            </w:pPr>
          </w:p>
        </w:tc>
        <w:tc>
          <w:tcPr>
            <w:tcW w:w="2145" w:type="dxa"/>
            <w:vMerge/>
          </w:tcPr>
          <w:p w:rsidR="003D6A16" w:rsidRPr="00C26A23" w:rsidRDefault="003D6A16" w:rsidP="00AE4015">
            <w:pPr>
              <w:spacing w:before="60" w:after="60" w:line="200" w:lineRule="exact"/>
              <w:ind w:left="-57" w:right="-57"/>
              <w:jc w:val="center"/>
            </w:pPr>
          </w:p>
        </w:tc>
        <w:tc>
          <w:tcPr>
            <w:tcW w:w="2145" w:type="dxa"/>
          </w:tcPr>
          <w:p w:rsidR="003D6A16" w:rsidRPr="00C26A23" w:rsidRDefault="003D6A16" w:rsidP="00AE4015">
            <w:pPr>
              <w:spacing w:before="60" w:after="6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46" w:type="dxa"/>
          </w:tcPr>
          <w:p w:rsidR="003D6A16" w:rsidRPr="00C26A23" w:rsidRDefault="003D6A16" w:rsidP="00AE4015">
            <w:pPr>
              <w:spacing w:before="60" w:after="60" w:line="200" w:lineRule="exact"/>
              <w:jc w:val="center"/>
            </w:pPr>
            <w:r w:rsidRPr="00C26A23">
              <w:rPr>
                <w:sz w:val="22"/>
                <w:szCs w:val="22"/>
              </w:rPr>
              <w:t>предыдущему месяцу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pStyle w:val="2"/>
              <w:spacing w:before="40" w:after="40" w:line="220" w:lineRule="exact"/>
              <w:ind w:left="550" w:firstLine="0"/>
              <w:rPr>
                <w:b/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A4286">
                <w:rPr>
                  <w:b/>
                  <w:bCs/>
                  <w:sz w:val="22"/>
                  <w:szCs w:val="22"/>
                </w:rPr>
                <w:t>2015 г</w:t>
              </w:r>
            </w:smartTag>
            <w:r w:rsidRPr="003A4286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64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pStyle w:val="2"/>
              <w:spacing w:before="40" w:after="40" w:line="220" w:lineRule="exact"/>
              <w:ind w:left="298" w:firstLine="0"/>
              <w:rPr>
                <w:sz w:val="22"/>
                <w:szCs w:val="22"/>
              </w:rPr>
            </w:pPr>
            <w:r w:rsidRPr="003A4286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641"/>
              <w:jc w:val="right"/>
              <w:rPr>
                <w:sz w:val="22"/>
                <w:szCs w:val="22"/>
              </w:rPr>
            </w:pPr>
            <w:r w:rsidRPr="003A4286">
              <w:rPr>
                <w:sz w:val="22"/>
                <w:szCs w:val="22"/>
              </w:rPr>
              <w:t>9</w:t>
            </w:r>
            <w:r w:rsidR="00AD1D6F" w:rsidRPr="003A4286">
              <w:rPr>
                <w:sz w:val="22"/>
                <w:szCs w:val="22"/>
              </w:rPr>
              <w:t> </w:t>
            </w:r>
            <w:r w:rsidRPr="003A4286">
              <w:rPr>
                <w:sz w:val="22"/>
                <w:szCs w:val="22"/>
              </w:rPr>
              <w:t>92</w:t>
            </w:r>
            <w:r w:rsidR="00AD1D6F" w:rsidRPr="003A4286">
              <w:rPr>
                <w:sz w:val="22"/>
                <w:szCs w:val="22"/>
              </w:rPr>
              <w:t>5,6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794"/>
              <w:jc w:val="right"/>
              <w:rPr>
                <w:sz w:val="22"/>
                <w:szCs w:val="22"/>
              </w:rPr>
            </w:pPr>
            <w:r w:rsidRPr="003A4286">
              <w:rPr>
                <w:sz w:val="22"/>
                <w:szCs w:val="22"/>
              </w:rPr>
              <w:t>95,5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794"/>
              <w:jc w:val="right"/>
              <w:rPr>
                <w:sz w:val="22"/>
                <w:szCs w:val="22"/>
              </w:rPr>
            </w:pPr>
            <w:r w:rsidRPr="003A4286">
              <w:rPr>
                <w:sz w:val="22"/>
                <w:szCs w:val="22"/>
              </w:rPr>
              <w:t>90,5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pStyle w:val="2"/>
              <w:spacing w:before="40" w:after="40" w:line="220" w:lineRule="exact"/>
              <w:ind w:left="298" w:firstLine="0"/>
              <w:rPr>
                <w:sz w:val="22"/>
                <w:szCs w:val="22"/>
              </w:rPr>
            </w:pPr>
            <w:r w:rsidRPr="003A4286"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641"/>
              <w:jc w:val="right"/>
              <w:rPr>
                <w:sz w:val="22"/>
                <w:szCs w:val="22"/>
              </w:rPr>
            </w:pPr>
            <w:r w:rsidRPr="003A4286">
              <w:rPr>
                <w:sz w:val="22"/>
                <w:szCs w:val="22"/>
              </w:rPr>
              <w:t>9 538,</w:t>
            </w:r>
            <w:r w:rsidR="00AD1D6F" w:rsidRPr="003A4286">
              <w:rPr>
                <w:sz w:val="22"/>
                <w:szCs w:val="22"/>
              </w:rPr>
              <w:t>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794"/>
              <w:jc w:val="right"/>
              <w:rPr>
                <w:sz w:val="22"/>
                <w:szCs w:val="22"/>
              </w:rPr>
            </w:pPr>
            <w:r w:rsidRPr="003A4286">
              <w:rPr>
                <w:sz w:val="22"/>
                <w:szCs w:val="22"/>
              </w:rPr>
              <w:t>93,7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794"/>
              <w:jc w:val="right"/>
              <w:rPr>
                <w:sz w:val="22"/>
                <w:szCs w:val="22"/>
              </w:rPr>
            </w:pPr>
            <w:r w:rsidRPr="003A4286">
              <w:rPr>
                <w:sz w:val="22"/>
                <w:szCs w:val="22"/>
              </w:rPr>
              <w:t>96,1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pStyle w:val="2"/>
              <w:spacing w:before="40" w:after="40" w:line="220" w:lineRule="exact"/>
              <w:ind w:left="298" w:firstLine="0"/>
              <w:rPr>
                <w:sz w:val="22"/>
                <w:szCs w:val="22"/>
              </w:rPr>
            </w:pPr>
            <w:r w:rsidRPr="003A4286">
              <w:rPr>
                <w:sz w:val="22"/>
                <w:szCs w:val="22"/>
              </w:rPr>
              <w:t xml:space="preserve">Март 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641"/>
              <w:jc w:val="right"/>
              <w:rPr>
                <w:sz w:val="22"/>
                <w:szCs w:val="22"/>
              </w:rPr>
            </w:pPr>
            <w:r w:rsidRPr="003A4286">
              <w:rPr>
                <w:sz w:val="22"/>
                <w:szCs w:val="22"/>
              </w:rPr>
              <w:t>10 887,</w:t>
            </w:r>
            <w:r w:rsidR="00AD1D6F" w:rsidRPr="003A4286">
              <w:rPr>
                <w:sz w:val="22"/>
                <w:szCs w:val="22"/>
              </w:rPr>
              <w:t>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794"/>
              <w:jc w:val="right"/>
              <w:rPr>
                <w:sz w:val="22"/>
                <w:szCs w:val="22"/>
              </w:rPr>
            </w:pPr>
            <w:r w:rsidRPr="003A4286">
              <w:rPr>
                <w:sz w:val="22"/>
                <w:szCs w:val="22"/>
              </w:rPr>
              <w:t>97,6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794"/>
              <w:jc w:val="right"/>
              <w:rPr>
                <w:sz w:val="22"/>
                <w:szCs w:val="22"/>
              </w:rPr>
            </w:pPr>
            <w:r w:rsidRPr="003A4286">
              <w:rPr>
                <w:sz w:val="22"/>
                <w:szCs w:val="22"/>
              </w:rPr>
              <w:t>114,1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pStyle w:val="2"/>
              <w:spacing w:before="40" w:after="40" w:line="22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  <w:lang w:val="en-US"/>
              </w:rPr>
              <w:t>I</w:t>
            </w:r>
            <w:r w:rsidRPr="003A4286">
              <w:rPr>
                <w:b/>
                <w:bCs/>
                <w:iCs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30 35</w:t>
            </w:r>
            <w:r w:rsidR="00AD1D6F" w:rsidRPr="003A4286">
              <w:rPr>
                <w:b/>
                <w:bCs/>
                <w:iCs/>
                <w:sz w:val="22"/>
                <w:szCs w:val="22"/>
              </w:rPr>
              <w:t>2</w:t>
            </w:r>
            <w:r w:rsidRPr="003A4286">
              <w:rPr>
                <w:b/>
                <w:bCs/>
                <w:iCs/>
                <w:sz w:val="22"/>
                <w:szCs w:val="22"/>
              </w:rPr>
              <w:t>,</w:t>
            </w:r>
            <w:r w:rsidR="00AD1D6F" w:rsidRPr="003A4286">
              <w:rPr>
                <w:b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95,7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pStyle w:val="2"/>
              <w:spacing w:before="40" w:after="40" w:line="220" w:lineRule="exact"/>
              <w:ind w:left="300" w:firstLine="0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10 407,2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93,1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95,6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pStyle w:val="2"/>
              <w:spacing w:before="40" w:after="40" w:line="220" w:lineRule="exact"/>
              <w:ind w:left="300" w:firstLine="0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10 715,</w:t>
            </w:r>
            <w:r w:rsidR="00AD1D6F" w:rsidRPr="003A4286"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96,0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103,0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pStyle w:val="2"/>
              <w:spacing w:before="40" w:after="40" w:line="220" w:lineRule="exact"/>
              <w:ind w:left="300" w:firstLine="0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10 02</w:t>
            </w:r>
            <w:r w:rsidR="00AD1D6F" w:rsidRPr="003A4286">
              <w:rPr>
                <w:bCs/>
                <w:iCs/>
                <w:sz w:val="22"/>
                <w:szCs w:val="22"/>
              </w:rPr>
              <w:t>2</w:t>
            </w:r>
            <w:r w:rsidRPr="003A4286">
              <w:rPr>
                <w:bCs/>
                <w:iCs/>
                <w:sz w:val="22"/>
                <w:szCs w:val="22"/>
              </w:rPr>
              <w:t>,</w:t>
            </w:r>
            <w:r w:rsidR="00AD1D6F" w:rsidRPr="003A4286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4478BB" w:rsidP="000337FC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93,5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pStyle w:val="2"/>
              <w:spacing w:before="40" w:after="40" w:line="22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  <w:lang w:val="en-US"/>
              </w:rPr>
              <w:t>II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AD1D6F" w:rsidP="000337FC">
            <w:pPr>
              <w:spacing w:before="40" w:after="40" w:line="22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31 145</w:t>
            </w:r>
            <w:r w:rsidR="003D6A16" w:rsidRPr="003A4286">
              <w:rPr>
                <w:b/>
                <w:bCs/>
                <w:iCs/>
                <w:sz w:val="22"/>
                <w:szCs w:val="22"/>
              </w:rPr>
              <w:t>,</w:t>
            </w:r>
            <w:r w:rsidRPr="003A4286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pStyle w:val="2"/>
              <w:spacing w:before="40" w:after="40" w:line="22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3A4286">
              <w:rPr>
                <w:bCs/>
                <w:i/>
                <w:iCs/>
                <w:sz w:val="22"/>
                <w:szCs w:val="22"/>
                <w:lang w:val="en-US"/>
              </w:rPr>
              <w:t>I</w:t>
            </w:r>
            <w:r w:rsidRPr="003A4286">
              <w:rPr>
                <w:bCs/>
                <w:i/>
                <w:iCs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641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A4286">
              <w:rPr>
                <w:bCs/>
                <w:i/>
                <w:iCs/>
                <w:sz w:val="22"/>
                <w:szCs w:val="22"/>
              </w:rPr>
              <w:t>61 49</w:t>
            </w:r>
            <w:r w:rsidR="00AD1D6F" w:rsidRPr="003A4286">
              <w:rPr>
                <w:bCs/>
                <w:i/>
                <w:iCs/>
                <w:sz w:val="22"/>
                <w:szCs w:val="22"/>
              </w:rPr>
              <w:t>7</w:t>
            </w:r>
            <w:r w:rsidRPr="003A4286">
              <w:rPr>
                <w:bCs/>
                <w:i/>
                <w:iCs/>
                <w:sz w:val="22"/>
                <w:szCs w:val="22"/>
              </w:rPr>
              <w:t>,</w:t>
            </w:r>
            <w:r w:rsidR="00AD1D6F" w:rsidRPr="003A4286">
              <w:rPr>
                <w:bCs/>
                <w:i/>
                <w:iCs/>
                <w:sz w:val="22"/>
                <w:szCs w:val="22"/>
              </w:rPr>
              <w:t>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A4286">
              <w:rPr>
                <w:bCs/>
                <w:i/>
                <w:iCs/>
                <w:sz w:val="22"/>
                <w:szCs w:val="22"/>
              </w:rPr>
              <w:t>94,8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A4286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pStyle w:val="2"/>
              <w:spacing w:before="40" w:after="40" w:line="220" w:lineRule="exact"/>
              <w:ind w:left="301" w:firstLine="0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10 33</w:t>
            </w:r>
            <w:r w:rsidR="00AD1D6F" w:rsidRPr="003A4286">
              <w:rPr>
                <w:bCs/>
                <w:iCs/>
                <w:sz w:val="22"/>
                <w:szCs w:val="22"/>
              </w:rPr>
              <w:t>6</w:t>
            </w:r>
            <w:r w:rsidRPr="003A4286">
              <w:rPr>
                <w:bCs/>
                <w:iCs/>
                <w:sz w:val="22"/>
                <w:szCs w:val="22"/>
              </w:rPr>
              <w:t>,</w:t>
            </w:r>
            <w:r w:rsidR="00AD1D6F" w:rsidRPr="003A4286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93,5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103,1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pStyle w:val="2"/>
              <w:spacing w:before="40" w:after="40" w:line="220" w:lineRule="exact"/>
              <w:ind w:left="301" w:firstLine="0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10 74</w:t>
            </w:r>
            <w:r w:rsidR="00AD1D6F" w:rsidRPr="003A4286">
              <w:rPr>
                <w:bCs/>
                <w:iCs/>
                <w:sz w:val="22"/>
                <w:szCs w:val="22"/>
              </w:rPr>
              <w:t>4</w:t>
            </w:r>
            <w:r w:rsidRPr="003A4286">
              <w:rPr>
                <w:bCs/>
                <w:iCs/>
                <w:sz w:val="22"/>
                <w:szCs w:val="22"/>
              </w:rPr>
              <w:t>,</w:t>
            </w:r>
            <w:r w:rsidR="00AD1D6F" w:rsidRPr="003A4286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103,9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pStyle w:val="2"/>
              <w:spacing w:before="40" w:after="40" w:line="220" w:lineRule="exact"/>
              <w:ind w:left="301" w:firstLine="0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 xml:space="preserve">Сентябрь 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10 566,</w:t>
            </w:r>
            <w:r w:rsidR="00AD1D6F" w:rsidRPr="003A4286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96,1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98,</w:t>
            </w:r>
            <w:r w:rsidR="004478BB" w:rsidRPr="003A4286">
              <w:rPr>
                <w:bCs/>
                <w:iCs/>
                <w:sz w:val="22"/>
                <w:szCs w:val="22"/>
              </w:rPr>
              <w:t>3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pStyle w:val="2"/>
              <w:spacing w:before="40" w:after="40" w:line="22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  <w:lang w:val="en-US"/>
              </w:rPr>
              <w:t>III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31 647,</w:t>
            </w:r>
            <w:r w:rsidR="00AD1D6F" w:rsidRPr="003A4286">
              <w:rPr>
                <w:b/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95,7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pStyle w:val="2"/>
              <w:spacing w:before="40" w:after="40" w:line="22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3A4286">
              <w:rPr>
                <w:bCs/>
                <w:i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641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A4286">
              <w:rPr>
                <w:bCs/>
                <w:i/>
                <w:iCs/>
                <w:sz w:val="22"/>
                <w:szCs w:val="22"/>
              </w:rPr>
              <w:t>93 14</w:t>
            </w:r>
            <w:r w:rsidR="00AD1D6F" w:rsidRPr="003A4286">
              <w:rPr>
                <w:bCs/>
                <w:i/>
                <w:iCs/>
                <w:sz w:val="22"/>
                <w:szCs w:val="22"/>
              </w:rPr>
              <w:t>4</w:t>
            </w:r>
            <w:r w:rsidRPr="003A4286">
              <w:rPr>
                <w:bCs/>
                <w:i/>
                <w:iCs/>
                <w:sz w:val="22"/>
                <w:szCs w:val="22"/>
              </w:rPr>
              <w:t>,</w:t>
            </w:r>
            <w:r w:rsidR="00AD1D6F" w:rsidRPr="003A4286">
              <w:rPr>
                <w:bCs/>
                <w:i/>
                <w:iCs/>
                <w:sz w:val="22"/>
                <w:szCs w:val="22"/>
              </w:rPr>
              <w:t>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A4286">
              <w:rPr>
                <w:bCs/>
                <w:i/>
                <w:iCs/>
                <w:sz w:val="22"/>
                <w:szCs w:val="22"/>
              </w:rPr>
              <w:t>95,1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A4286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pStyle w:val="2"/>
              <w:spacing w:before="40" w:after="40" w:line="220" w:lineRule="exact"/>
              <w:ind w:left="300" w:firstLine="0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11 432,</w:t>
            </w:r>
            <w:r w:rsidR="00AD1D6F" w:rsidRPr="003A4286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108,2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pStyle w:val="2"/>
              <w:spacing w:before="40" w:after="40" w:line="220" w:lineRule="exact"/>
              <w:ind w:left="300" w:firstLine="0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Ноябрь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10 68</w:t>
            </w:r>
            <w:r w:rsidR="00493324" w:rsidRPr="003A4286">
              <w:rPr>
                <w:bCs/>
                <w:iCs/>
                <w:sz w:val="22"/>
                <w:szCs w:val="22"/>
              </w:rPr>
              <w:t>6</w:t>
            </w:r>
            <w:r w:rsidRPr="003A4286">
              <w:rPr>
                <w:bCs/>
                <w:iCs/>
                <w:sz w:val="22"/>
                <w:szCs w:val="22"/>
              </w:rPr>
              <w:t>,</w:t>
            </w:r>
            <w:r w:rsidR="00493324" w:rsidRPr="003A4286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96,4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93,5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pStyle w:val="2"/>
              <w:spacing w:before="40" w:after="40" w:line="220" w:lineRule="exact"/>
              <w:ind w:left="300" w:firstLine="0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 xml:space="preserve">Декабрь 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10 693,</w:t>
            </w:r>
            <w:r w:rsidR="00AD1D6F" w:rsidRPr="003A4286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97,5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100,1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pStyle w:val="2"/>
              <w:spacing w:before="40" w:after="40" w:line="22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  <w:lang w:val="en-US"/>
              </w:rPr>
              <w:t>IV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32 81</w:t>
            </w:r>
            <w:r w:rsidR="00493324" w:rsidRPr="003A4286">
              <w:rPr>
                <w:b/>
                <w:bCs/>
                <w:iCs/>
                <w:sz w:val="22"/>
                <w:szCs w:val="22"/>
              </w:rPr>
              <w:t>2</w:t>
            </w:r>
            <w:r w:rsidRPr="003A4286">
              <w:rPr>
                <w:b/>
                <w:bCs/>
                <w:iCs/>
                <w:sz w:val="22"/>
                <w:szCs w:val="22"/>
              </w:rPr>
              <w:t>,</w:t>
            </w:r>
            <w:r w:rsidR="00493324" w:rsidRPr="003A4286">
              <w:rPr>
                <w:b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pStyle w:val="2"/>
              <w:spacing w:before="40" w:after="40" w:line="22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Январь-декабрь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125 95</w:t>
            </w:r>
            <w:r w:rsidR="00AD1D6F" w:rsidRPr="003A4286">
              <w:rPr>
                <w:b/>
                <w:bCs/>
                <w:iCs/>
                <w:sz w:val="22"/>
                <w:szCs w:val="22"/>
              </w:rPr>
              <w:t>7</w:t>
            </w:r>
            <w:r w:rsidRPr="003A4286">
              <w:rPr>
                <w:b/>
                <w:bCs/>
                <w:iCs/>
                <w:sz w:val="22"/>
                <w:szCs w:val="22"/>
              </w:rPr>
              <w:t>,</w:t>
            </w:r>
            <w:r w:rsidR="00493324" w:rsidRPr="003A4286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pStyle w:val="2"/>
              <w:spacing w:before="40" w:after="40" w:line="220" w:lineRule="exact"/>
              <w:ind w:left="550" w:firstLine="0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2016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64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spacing w:before="40" w:after="40" w:line="22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3D6A16" w:rsidRPr="00C26A23" w:rsidTr="00542D56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0337FC">
            <w:pPr>
              <w:pStyle w:val="2"/>
              <w:spacing w:before="40" w:after="40" w:line="220" w:lineRule="exact"/>
              <w:ind w:left="300" w:firstLine="0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1932D5" w:rsidP="000337FC">
            <w:pPr>
              <w:spacing w:before="40" w:after="4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9 451,0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1932D5" w:rsidP="000337FC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3A4286" w:rsidRDefault="001932D5" w:rsidP="000337FC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88,4</w:t>
            </w:r>
          </w:p>
        </w:tc>
      </w:tr>
      <w:tr w:rsidR="00542D56" w:rsidRPr="00C26A23" w:rsidTr="00542D56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42D56" w:rsidRPr="003A4286" w:rsidRDefault="00542D56" w:rsidP="000337FC">
            <w:pPr>
              <w:pStyle w:val="2"/>
              <w:spacing w:before="40" w:after="40" w:line="220" w:lineRule="exact"/>
              <w:ind w:left="300" w:firstLine="0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42D56" w:rsidRPr="003A4286" w:rsidRDefault="001932D5" w:rsidP="000337FC">
            <w:pPr>
              <w:spacing w:before="40" w:after="4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10 089,7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42D56" w:rsidRPr="003A4286" w:rsidRDefault="001932D5" w:rsidP="000337FC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42D56" w:rsidRPr="003A4286" w:rsidRDefault="001932D5" w:rsidP="000337FC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106,8</w:t>
            </w:r>
          </w:p>
        </w:tc>
      </w:tr>
      <w:tr w:rsidR="00316440" w:rsidRPr="00C26A23" w:rsidTr="00542D56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16440" w:rsidRPr="003A4286" w:rsidRDefault="00316440" w:rsidP="000337FC">
            <w:pPr>
              <w:pStyle w:val="2"/>
              <w:spacing w:before="40" w:after="40" w:line="220" w:lineRule="exact"/>
              <w:ind w:left="300" w:firstLine="0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16440" w:rsidRPr="003A4286" w:rsidRDefault="001932D5" w:rsidP="000337FC">
            <w:pPr>
              <w:spacing w:before="40" w:after="4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10 623,8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16440" w:rsidRPr="003A4286" w:rsidRDefault="001932D5" w:rsidP="000337FC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97,6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16440" w:rsidRPr="003A4286" w:rsidRDefault="001932D5" w:rsidP="000337FC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105,3</w:t>
            </w:r>
          </w:p>
        </w:tc>
      </w:tr>
      <w:tr w:rsidR="00542D56" w:rsidRPr="00C26A23" w:rsidTr="00547D0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42D56" w:rsidRPr="003A4286" w:rsidRDefault="00316440" w:rsidP="000337FC">
            <w:pPr>
              <w:pStyle w:val="2"/>
              <w:spacing w:before="40" w:after="40" w:line="22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  <w:lang w:val="en-US"/>
              </w:rPr>
              <w:t>I</w:t>
            </w:r>
            <w:r w:rsidRPr="003A4286">
              <w:rPr>
                <w:b/>
                <w:bCs/>
                <w:iCs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42D56" w:rsidRPr="003A4286" w:rsidRDefault="001932D5" w:rsidP="000337FC">
            <w:pPr>
              <w:spacing w:before="40" w:after="40" w:line="22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30 164,5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42D56" w:rsidRPr="003A4286" w:rsidRDefault="001932D5" w:rsidP="000337FC">
            <w:pPr>
              <w:spacing w:before="40" w:after="4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42D56" w:rsidRPr="003A4286" w:rsidRDefault="00542D56" w:rsidP="000337FC">
            <w:pPr>
              <w:spacing w:before="40" w:after="4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47D03" w:rsidRPr="00C26A23" w:rsidTr="00547D0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47D03" w:rsidRPr="003A4286" w:rsidRDefault="00547D03" w:rsidP="000337FC">
            <w:pPr>
              <w:pStyle w:val="2"/>
              <w:spacing w:before="40" w:after="40" w:line="220" w:lineRule="exact"/>
              <w:ind w:left="300" w:firstLine="0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47D03" w:rsidRPr="003A4286" w:rsidRDefault="001932D5" w:rsidP="000337FC">
            <w:pPr>
              <w:spacing w:before="40" w:after="4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10 684,3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47D03" w:rsidRPr="003A4286" w:rsidRDefault="001932D5" w:rsidP="000337FC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47D03" w:rsidRPr="003A4286" w:rsidRDefault="002F03D3" w:rsidP="000337FC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D4463C" w:rsidRPr="00C26A23" w:rsidTr="00547D0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4463C" w:rsidRPr="003A4286" w:rsidRDefault="00D4463C" w:rsidP="000337FC">
            <w:pPr>
              <w:pStyle w:val="2"/>
              <w:spacing w:before="40" w:after="40" w:line="220" w:lineRule="exact"/>
              <w:ind w:left="300" w:firstLine="0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4463C" w:rsidRPr="003A4286" w:rsidRDefault="00FB5723" w:rsidP="000337FC">
            <w:pPr>
              <w:spacing w:before="40" w:after="4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</w:t>
            </w:r>
            <w:r w:rsidR="00F80EB1" w:rsidRPr="003A4286">
              <w:rPr>
                <w:bCs/>
                <w:iCs/>
                <w:sz w:val="22"/>
                <w:szCs w:val="22"/>
              </w:rPr>
              <w:t> </w:t>
            </w:r>
            <w:r w:rsidRPr="003A4286">
              <w:rPr>
                <w:bCs/>
                <w:iCs/>
                <w:sz w:val="22"/>
                <w:szCs w:val="22"/>
              </w:rPr>
              <w:t>55</w:t>
            </w:r>
            <w:r w:rsidR="00F80EB1" w:rsidRPr="003A4286">
              <w:rPr>
                <w:bCs/>
                <w:iCs/>
                <w:sz w:val="22"/>
                <w:szCs w:val="22"/>
              </w:rPr>
              <w:t>9,0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4463C" w:rsidRPr="003A4286" w:rsidRDefault="00FB5723" w:rsidP="000337FC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98,5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4463C" w:rsidRPr="003A4286" w:rsidRDefault="00FB5723" w:rsidP="000337FC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98,8</w:t>
            </w:r>
          </w:p>
        </w:tc>
      </w:tr>
      <w:tr w:rsidR="002822CE" w:rsidRPr="00C26A23" w:rsidTr="00547D0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2822CE" w:rsidRPr="003A4286" w:rsidRDefault="002822CE" w:rsidP="000337FC">
            <w:pPr>
              <w:pStyle w:val="2"/>
              <w:spacing w:before="40" w:after="40" w:line="220" w:lineRule="exact"/>
              <w:ind w:left="300" w:firstLine="0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2822CE" w:rsidRPr="003A4286" w:rsidRDefault="002822CE" w:rsidP="000337FC">
            <w:pPr>
              <w:spacing w:before="40" w:after="4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10 133,1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2822CE" w:rsidRPr="003A4286" w:rsidRDefault="002822CE" w:rsidP="000337FC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101,4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2822CE" w:rsidRPr="003A4286" w:rsidRDefault="002822CE" w:rsidP="000337FC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96,0</w:t>
            </w:r>
          </w:p>
        </w:tc>
      </w:tr>
      <w:tr w:rsidR="002822CE" w:rsidRPr="00C26A23" w:rsidTr="00547D0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2822CE" w:rsidRPr="003A4286" w:rsidRDefault="002822CE" w:rsidP="000337FC">
            <w:pPr>
              <w:pStyle w:val="2"/>
              <w:spacing w:before="40" w:after="40" w:line="22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  <w:lang w:val="en-US"/>
              </w:rPr>
              <w:t>II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2822CE" w:rsidRPr="003A4286" w:rsidRDefault="002822CE" w:rsidP="000337FC">
            <w:pPr>
              <w:spacing w:before="40" w:after="40" w:line="22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31 376,4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2822CE" w:rsidRPr="003A4286" w:rsidRDefault="002822CE" w:rsidP="000337FC">
            <w:pPr>
              <w:spacing w:before="40" w:after="4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2822CE" w:rsidRPr="003A4286" w:rsidRDefault="002822CE" w:rsidP="000337FC">
            <w:pPr>
              <w:spacing w:before="40" w:after="4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2822CE" w:rsidRPr="00C26A23" w:rsidTr="004A115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2822CE" w:rsidRPr="003A4286" w:rsidRDefault="002822CE" w:rsidP="000337FC">
            <w:pPr>
              <w:pStyle w:val="2"/>
              <w:spacing w:before="40" w:after="40" w:line="22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3A4286">
              <w:rPr>
                <w:bCs/>
                <w:i/>
                <w:iCs/>
                <w:sz w:val="22"/>
                <w:szCs w:val="22"/>
                <w:lang w:val="en-US"/>
              </w:rPr>
              <w:t>I</w:t>
            </w:r>
            <w:r w:rsidRPr="003A4286">
              <w:rPr>
                <w:bCs/>
                <w:i/>
                <w:iCs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2822CE" w:rsidRPr="003A4286" w:rsidRDefault="002822CE" w:rsidP="000337FC">
            <w:pPr>
              <w:spacing w:before="40" w:after="40" w:line="220" w:lineRule="exact"/>
              <w:ind w:right="641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A4286">
              <w:rPr>
                <w:bCs/>
                <w:i/>
                <w:iCs/>
                <w:sz w:val="22"/>
                <w:szCs w:val="22"/>
              </w:rPr>
              <w:t>61 541,0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2822CE" w:rsidRPr="003A4286" w:rsidRDefault="002822CE" w:rsidP="000337FC">
            <w:pPr>
              <w:spacing w:before="40" w:after="40" w:line="22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A4286">
              <w:rPr>
                <w:bCs/>
                <w:i/>
                <w:iCs/>
                <w:sz w:val="22"/>
                <w:szCs w:val="22"/>
              </w:rPr>
              <w:t>100,1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2822CE" w:rsidRPr="003A4286" w:rsidRDefault="002822CE" w:rsidP="000337FC">
            <w:pPr>
              <w:spacing w:before="40" w:after="40" w:line="22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A4286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2822CE" w:rsidRPr="00C26A23" w:rsidTr="004A115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2822CE" w:rsidRPr="003A4286" w:rsidRDefault="002822CE" w:rsidP="000337FC">
            <w:pPr>
              <w:pStyle w:val="2"/>
              <w:spacing w:before="40" w:after="40" w:line="220" w:lineRule="exact"/>
              <w:ind w:left="300" w:firstLine="0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2822CE" w:rsidRPr="003A4286" w:rsidRDefault="004C2AF0" w:rsidP="000337FC">
            <w:pPr>
              <w:spacing w:before="40" w:after="4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10 495,</w:t>
            </w:r>
            <w:r w:rsidR="006F154D"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2822CE" w:rsidRPr="003A4286" w:rsidRDefault="00736035" w:rsidP="000337FC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</w:t>
            </w:r>
            <w:r w:rsidR="00D03EE6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2822CE" w:rsidRPr="003A4286" w:rsidRDefault="00736035" w:rsidP="000337FC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103,6</w:t>
            </w:r>
          </w:p>
        </w:tc>
      </w:tr>
      <w:tr w:rsidR="00CE11B2" w:rsidRPr="00C26A23" w:rsidTr="004A115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E11B2" w:rsidRPr="003A4286" w:rsidRDefault="00CE11B2" w:rsidP="000337FC">
            <w:pPr>
              <w:pStyle w:val="2"/>
              <w:spacing w:before="40" w:after="40" w:line="220" w:lineRule="exact"/>
              <w:ind w:left="300" w:firstLine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E11B2" w:rsidRPr="003A4286" w:rsidRDefault="008F559C" w:rsidP="000337FC">
            <w:pPr>
              <w:spacing w:before="40" w:after="4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10 608,</w:t>
            </w:r>
            <w:r w:rsidR="00FB2355"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E11B2" w:rsidRPr="003A4286" w:rsidRDefault="0084195A" w:rsidP="000337FC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CE11B2" w:rsidRPr="003A4286" w:rsidRDefault="0084195A" w:rsidP="000337FC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101,1</w:t>
            </w:r>
          </w:p>
        </w:tc>
      </w:tr>
      <w:tr w:rsidR="00020C86" w:rsidRPr="00C26A23" w:rsidTr="004A115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20C86" w:rsidRDefault="00020C86" w:rsidP="000337FC">
            <w:pPr>
              <w:pStyle w:val="2"/>
              <w:spacing w:before="40" w:after="40" w:line="220" w:lineRule="exact"/>
              <w:ind w:left="300" w:firstLine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Сентябрь 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20C86" w:rsidRPr="003A4286" w:rsidRDefault="00CD110A" w:rsidP="000337FC">
            <w:pPr>
              <w:spacing w:before="40" w:after="4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10 582,8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20C86" w:rsidRPr="003A4286" w:rsidRDefault="00CD110A" w:rsidP="000337FC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020C86" w:rsidRPr="003A4286" w:rsidRDefault="00CD110A" w:rsidP="000337FC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</w:tr>
      <w:tr w:rsidR="00020C86" w:rsidRPr="00C26A23" w:rsidTr="004A115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20C86" w:rsidRPr="00020C86" w:rsidRDefault="00020C86" w:rsidP="000337FC">
            <w:pPr>
              <w:pStyle w:val="2"/>
              <w:spacing w:before="40" w:after="40" w:line="22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020C86">
              <w:rPr>
                <w:b/>
                <w:bCs/>
                <w:iCs/>
                <w:sz w:val="22"/>
                <w:szCs w:val="22"/>
                <w:lang w:val="en-US"/>
              </w:rPr>
              <w:t>III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20C86" w:rsidRPr="00020C86" w:rsidRDefault="00CD110A" w:rsidP="000337FC">
            <w:pPr>
              <w:spacing w:before="40" w:after="40" w:line="22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31 686,</w:t>
            </w:r>
            <w:r w:rsidR="00686CE7">
              <w:rPr>
                <w:b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20C86" w:rsidRPr="00020C86" w:rsidRDefault="00CD110A" w:rsidP="000337FC">
            <w:pPr>
              <w:spacing w:before="40" w:after="4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020C86" w:rsidRPr="00020C86" w:rsidRDefault="00020C86" w:rsidP="000337FC">
            <w:pPr>
              <w:spacing w:before="40" w:after="4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2822CE" w:rsidRPr="00C26A23" w:rsidTr="006A60B2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2822CE" w:rsidRPr="006A60B2" w:rsidRDefault="002822CE" w:rsidP="000337FC">
            <w:pPr>
              <w:pStyle w:val="2"/>
              <w:spacing w:before="40" w:after="40" w:line="22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6A60B2">
              <w:rPr>
                <w:bCs/>
                <w:i/>
                <w:iCs/>
                <w:sz w:val="22"/>
                <w:szCs w:val="22"/>
              </w:rPr>
              <w:t>Январь-</w:t>
            </w:r>
            <w:r w:rsidR="00020C86" w:rsidRPr="006A60B2">
              <w:rPr>
                <w:bCs/>
                <w:i/>
                <w:iCs/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2822CE" w:rsidRPr="006A60B2" w:rsidRDefault="00CD110A" w:rsidP="000337FC">
            <w:pPr>
              <w:spacing w:before="40" w:after="40" w:line="220" w:lineRule="exact"/>
              <w:ind w:right="641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93 227,</w:t>
            </w:r>
            <w:r w:rsidR="00686CE7">
              <w:rPr>
                <w:bCs/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2822CE" w:rsidRPr="006A60B2" w:rsidRDefault="00CD110A" w:rsidP="000337FC">
            <w:pPr>
              <w:spacing w:before="40" w:after="40" w:line="22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2822CE" w:rsidRPr="006A60B2" w:rsidRDefault="002822CE" w:rsidP="000337FC">
            <w:pPr>
              <w:spacing w:before="40" w:after="40" w:line="22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A60B2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6A60B2" w:rsidRPr="00C26A23" w:rsidTr="006A60B2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A60B2" w:rsidRPr="006A60B2" w:rsidRDefault="006A60B2" w:rsidP="000337FC">
            <w:pPr>
              <w:pStyle w:val="2"/>
              <w:spacing w:before="40" w:after="40" w:line="220" w:lineRule="exact"/>
              <w:ind w:left="300" w:firstLine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6A60B2" w:rsidRPr="006A60B2" w:rsidRDefault="00D1100C" w:rsidP="000337FC">
            <w:pPr>
              <w:spacing w:before="40" w:after="4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10 940,0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6A60B2" w:rsidRPr="006A60B2" w:rsidRDefault="0044314D" w:rsidP="000337FC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6A60B2" w:rsidRPr="006A60B2" w:rsidRDefault="0044314D" w:rsidP="000337FC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103,4</w:t>
            </w:r>
          </w:p>
        </w:tc>
      </w:tr>
      <w:tr w:rsidR="00F777CA" w:rsidRPr="00C26A23" w:rsidTr="006A60B2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777CA" w:rsidRDefault="00F777CA" w:rsidP="000337FC">
            <w:pPr>
              <w:pStyle w:val="2"/>
              <w:spacing w:before="40" w:after="40" w:line="220" w:lineRule="exact"/>
              <w:ind w:left="300" w:firstLine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Ноябрь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777CA" w:rsidRDefault="00E5428E" w:rsidP="000337FC">
            <w:pPr>
              <w:spacing w:before="40" w:after="4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10 518,8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777CA" w:rsidRDefault="00D1100C" w:rsidP="000337FC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777CA" w:rsidRDefault="00D1100C" w:rsidP="000337FC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96,1</w:t>
            </w:r>
          </w:p>
        </w:tc>
      </w:tr>
      <w:tr w:rsidR="000337FC" w:rsidRPr="00C26A23" w:rsidTr="006A60B2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337FC" w:rsidRDefault="000337FC" w:rsidP="000337FC">
            <w:pPr>
              <w:pStyle w:val="2"/>
              <w:spacing w:before="40" w:after="40" w:line="220" w:lineRule="exact"/>
              <w:ind w:left="300" w:firstLine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337FC" w:rsidRDefault="00E5428E" w:rsidP="000337FC">
            <w:pPr>
              <w:spacing w:before="40" w:after="4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10 576,8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337FC" w:rsidRDefault="00853FB0" w:rsidP="000337FC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0337FC" w:rsidRDefault="00853FB0" w:rsidP="000337FC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0337FC" w:rsidRPr="00C26A23" w:rsidTr="006A60B2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337FC" w:rsidRPr="000337FC" w:rsidRDefault="000337FC" w:rsidP="000337FC">
            <w:pPr>
              <w:pStyle w:val="2"/>
              <w:spacing w:before="40" w:after="40" w:line="22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  <w:lang w:val="en-US"/>
              </w:rPr>
              <w:t xml:space="preserve">IV </w:t>
            </w:r>
            <w:r>
              <w:rPr>
                <w:b/>
                <w:bCs/>
                <w:iCs/>
                <w:sz w:val="22"/>
                <w:szCs w:val="22"/>
              </w:rPr>
              <w:t>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337FC" w:rsidRPr="000337FC" w:rsidRDefault="00E5428E" w:rsidP="000337FC">
            <w:pPr>
              <w:spacing w:before="40" w:after="40" w:line="22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32 035,6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337FC" w:rsidRPr="000337FC" w:rsidRDefault="00853FB0" w:rsidP="000337FC">
            <w:pPr>
              <w:spacing w:before="40" w:after="4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0337FC" w:rsidRPr="000337FC" w:rsidRDefault="000337FC" w:rsidP="000337FC">
            <w:pPr>
              <w:spacing w:before="40" w:after="4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6A60B2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6A60B2" w:rsidRPr="006A60B2" w:rsidRDefault="006A60B2" w:rsidP="000337FC">
            <w:pPr>
              <w:pStyle w:val="2"/>
              <w:spacing w:before="40" w:after="40" w:line="220" w:lineRule="exact"/>
              <w:ind w:left="91" w:firstLine="0"/>
              <w:rPr>
                <w:b/>
                <w:bCs/>
                <w:i/>
                <w:iCs/>
                <w:sz w:val="22"/>
                <w:szCs w:val="22"/>
              </w:rPr>
            </w:pPr>
            <w:r w:rsidRPr="006A60B2">
              <w:rPr>
                <w:b/>
                <w:bCs/>
                <w:i/>
                <w:iCs/>
                <w:sz w:val="22"/>
                <w:szCs w:val="22"/>
              </w:rPr>
              <w:t>Январь-</w:t>
            </w:r>
            <w:r w:rsidR="000337FC">
              <w:rPr>
                <w:b/>
                <w:bCs/>
                <w:i/>
                <w:iCs/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6A60B2" w:rsidRPr="006A60B2" w:rsidRDefault="00E5428E" w:rsidP="000337FC">
            <w:pPr>
              <w:spacing w:before="40" w:after="40" w:line="220" w:lineRule="exact"/>
              <w:ind w:right="64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125 263,2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6A60B2" w:rsidRPr="006A60B2" w:rsidRDefault="00F370F6" w:rsidP="000337FC">
            <w:pPr>
              <w:spacing w:before="40" w:after="40" w:line="22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99,5</w:t>
            </w:r>
          </w:p>
        </w:tc>
        <w:tc>
          <w:tcPr>
            <w:tcW w:w="2146" w:type="dxa"/>
            <w:tcBorders>
              <w:top w:val="nil"/>
              <w:bottom w:val="double" w:sz="4" w:space="0" w:color="auto"/>
            </w:tcBorders>
            <w:vAlign w:val="bottom"/>
          </w:tcPr>
          <w:p w:rsidR="006A60B2" w:rsidRPr="006A60B2" w:rsidRDefault="006A60B2" w:rsidP="000337FC">
            <w:pPr>
              <w:spacing w:before="40" w:after="40" w:line="22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6A60B2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3D6A16" w:rsidRPr="0002527F" w:rsidRDefault="003D6A16" w:rsidP="004661C1">
      <w:pPr>
        <w:spacing w:before="80" w:line="320" w:lineRule="exact"/>
        <w:ind w:firstLine="709"/>
        <w:jc w:val="both"/>
        <w:rPr>
          <w:sz w:val="26"/>
          <w:szCs w:val="26"/>
        </w:rPr>
      </w:pPr>
      <w:r w:rsidRPr="001A1E36">
        <w:rPr>
          <w:sz w:val="26"/>
          <w:szCs w:val="26"/>
        </w:rPr>
        <w:lastRenderedPageBreak/>
        <w:t>В 201</w:t>
      </w:r>
      <w:r>
        <w:rPr>
          <w:sz w:val="26"/>
          <w:szCs w:val="26"/>
        </w:rPr>
        <w:t>6 </w:t>
      </w:r>
      <w:r w:rsidRPr="001A1E36">
        <w:rPr>
          <w:sz w:val="26"/>
          <w:szCs w:val="26"/>
        </w:rPr>
        <w:t>г</w:t>
      </w:r>
      <w:r w:rsidR="000337FC">
        <w:rPr>
          <w:sz w:val="26"/>
          <w:szCs w:val="26"/>
        </w:rPr>
        <w:t>оду</w:t>
      </w:r>
      <w:r w:rsidRPr="001A1E36">
        <w:rPr>
          <w:sz w:val="26"/>
          <w:szCs w:val="26"/>
        </w:rPr>
        <w:t xml:space="preserve"> организациями и индивидуальными предпринимателями перевезено</w:t>
      </w:r>
      <w:r w:rsidR="000337FC">
        <w:rPr>
          <w:sz w:val="26"/>
          <w:szCs w:val="26"/>
        </w:rPr>
        <w:t xml:space="preserve"> </w:t>
      </w:r>
      <w:r w:rsidR="00522AD4">
        <w:rPr>
          <w:sz w:val="26"/>
          <w:szCs w:val="26"/>
        </w:rPr>
        <w:t>430,4</w:t>
      </w:r>
      <w:r w:rsidR="003A4286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млн. тонн грузов, или</w:t>
      </w:r>
      <w:r>
        <w:rPr>
          <w:sz w:val="26"/>
          <w:szCs w:val="26"/>
        </w:rPr>
        <w:t xml:space="preserve"> </w:t>
      </w:r>
      <w:r w:rsidR="00522AD4">
        <w:rPr>
          <w:sz w:val="26"/>
          <w:szCs w:val="26"/>
        </w:rPr>
        <w:t>96,3</w:t>
      </w:r>
      <w:r>
        <w:rPr>
          <w:sz w:val="26"/>
          <w:szCs w:val="26"/>
        </w:rPr>
        <w:t>%</w:t>
      </w:r>
      <w:r w:rsidRPr="001A1E36">
        <w:rPr>
          <w:sz w:val="26"/>
          <w:szCs w:val="26"/>
        </w:rPr>
        <w:t xml:space="preserve"> к уровню 201</w:t>
      </w:r>
      <w:r>
        <w:rPr>
          <w:sz w:val="26"/>
          <w:szCs w:val="26"/>
        </w:rPr>
        <w:t>5</w:t>
      </w:r>
      <w:r w:rsidRPr="001A1E36">
        <w:rPr>
          <w:sz w:val="26"/>
          <w:szCs w:val="26"/>
        </w:rPr>
        <w:t xml:space="preserve"> г</w:t>
      </w:r>
      <w:r w:rsidR="000337FC">
        <w:rPr>
          <w:sz w:val="26"/>
          <w:szCs w:val="26"/>
        </w:rPr>
        <w:t>ода</w:t>
      </w:r>
      <w:r>
        <w:rPr>
          <w:sz w:val="26"/>
          <w:szCs w:val="26"/>
        </w:rPr>
        <w:t>.</w:t>
      </w:r>
    </w:p>
    <w:p w:rsidR="002B45DE" w:rsidRDefault="002B45DE" w:rsidP="0054643F">
      <w:pPr>
        <w:pStyle w:val="xl38"/>
        <w:pBdr>
          <w:right w:val="none" w:sz="0" w:space="0" w:color="auto"/>
        </w:pBdr>
        <w:spacing w:before="120" w:beforeAutospacing="0" w:after="120" w:afterAutospacing="0" w:line="280" w:lineRule="exact"/>
        <w:textAlignment w:val="auto"/>
        <w:rPr>
          <w:rFonts w:ascii="Arial" w:hAnsi="Arial" w:cs="Arial"/>
        </w:rPr>
      </w:pPr>
      <w:r w:rsidRPr="00E20915">
        <w:rPr>
          <w:rFonts w:ascii="Arial" w:hAnsi="Arial" w:cs="Arial"/>
        </w:rPr>
        <w:t>Объем перевозок грузов по видам транспорта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/>
      </w:tblPr>
      <w:tblGrid>
        <w:gridCol w:w="3072"/>
        <w:gridCol w:w="1274"/>
        <w:gridCol w:w="1291"/>
        <w:gridCol w:w="1052"/>
        <w:gridCol w:w="1057"/>
        <w:gridCol w:w="1335"/>
      </w:tblGrid>
      <w:tr w:rsidR="002B45DE" w:rsidRPr="00C26A23" w:rsidTr="0017190A">
        <w:trPr>
          <w:cantSplit/>
          <w:tblHeader/>
          <w:jc w:val="center"/>
        </w:trPr>
        <w:tc>
          <w:tcPr>
            <w:tcW w:w="16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5DE" w:rsidRPr="00C26A23" w:rsidRDefault="002B45DE" w:rsidP="004661C1">
            <w:pPr>
              <w:spacing w:before="40" w:after="40" w:line="200" w:lineRule="exact"/>
              <w:jc w:val="center"/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5DE" w:rsidRPr="00C26A23" w:rsidRDefault="002B45DE" w:rsidP="004661C1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6</w:t>
            </w:r>
            <w:r w:rsidRPr="00C26A23">
              <w:rPr>
                <w:sz w:val="22"/>
                <w:szCs w:val="22"/>
              </w:rPr>
              <w:t xml:space="preserve"> г.,</w:t>
            </w:r>
            <w:r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71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45DE" w:rsidRDefault="002B45DE" w:rsidP="000337F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1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5DE" w:rsidRPr="00C26A23" w:rsidRDefault="000337FC" w:rsidP="004661C1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Декабрь</w:t>
            </w:r>
            <w:r w:rsidR="002B45DE">
              <w:rPr>
                <w:sz w:val="22"/>
                <w:szCs w:val="22"/>
              </w:rPr>
              <w:t xml:space="preserve"> </w:t>
            </w:r>
            <w:r w:rsidR="002B45DE" w:rsidRPr="00C26A23">
              <w:rPr>
                <w:sz w:val="22"/>
                <w:szCs w:val="22"/>
              </w:rPr>
              <w:t>201</w:t>
            </w:r>
            <w:r w:rsidR="002B45DE">
              <w:rPr>
                <w:sz w:val="22"/>
                <w:szCs w:val="22"/>
              </w:rPr>
              <w:t>6</w:t>
            </w:r>
            <w:r w:rsidR="002B45DE" w:rsidRPr="00C26A23">
              <w:rPr>
                <w:sz w:val="22"/>
                <w:szCs w:val="22"/>
              </w:rPr>
              <w:t xml:space="preserve"> г. </w:t>
            </w:r>
            <w:r w:rsidR="002B45DE" w:rsidRPr="00C26A23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5DE" w:rsidRPr="00C26A23" w:rsidRDefault="002B45DE" w:rsidP="000337FC">
            <w:pPr>
              <w:spacing w:before="40" w:after="40" w:line="200" w:lineRule="exact"/>
              <w:jc w:val="center"/>
              <w:rPr>
                <w:u w:val="single"/>
              </w:rPr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5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4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2B45DE" w:rsidRPr="00C26A23" w:rsidTr="000337FC">
        <w:trPr>
          <w:cantSplit/>
          <w:trHeight w:val="457"/>
          <w:tblHeader/>
          <w:jc w:val="center"/>
        </w:trPr>
        <w:tc>
          <w:tcPr>
            <w:tcW w:w="16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5DE" w:rsidRPr="00C26A23" w:rsidRDefault="002B45DE" w:rsidP="004661C1">
            <w:pPr>
              <w:spacing w:before="40" w:after="40" w:line="200" w:lineRule="exact"/>
              <w:jc w:val="center"/>
            </w:pPr>
          </w:p>
        </w:tc>
        <w:tc>
          <w:tcPr>
            <w:tcW w:w="701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5DE" w:rsidRPr="00C26A23" w:rsidRDefault="002B45DE" w:rsidP="004661C1">
            <w:pPr>
              <w:spacing w:before="40" w:after="40" w:line="200" w:lineRule="exact"/>
              <w:jc w:val="center"/>
            </w:pPr>
          </w:p>
        </w:tc>
        <w:tc>
          <w:tcPr>
            <w:tcW w:w="71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45DE" w:rsidRDefault="002B45DE" w:rsidP="004661C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5DE" w:rsidRPr="00C26A23" w:rsidRDefault="000337FC" w:rsidP="004661C1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декабрю</w:t>
            </w:r>
            <w:r w:rsidR="002B45DE" w:rsidRPr="00C26A23">
              <w:rPr>
                <w:sz w:val="22"/>
                <w:szCs w:val="22"/>
              </w:rPr>
              <w:br/>
              <w:t>201</w:t>
            </w:r>
            <w:r w:rsidR="002B45DE">
              <w:rPr>
                <w:sz w:val="22"/>
                <w:szCs w:val="22"/>
              </w:rPr>
              <w:t>5</w:t>
            </w:r>
            <w:r w:rsidR="002B45DE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5DE" w:rsidRPr="00C26A23" w:rsidRDefault="000337FC" w:rsidP="004661C1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ноябрю</w:t>
            </w:r>
            <w:r w:rsidR="002B45DE" w:rsidRPr="00C26A23">
              <w:rPr>
                <w:sz w:val="22"/>
                <w:szCs w:val="22"/>
              </w:rPr>
              <w:br/>
              <w:t>201</w:t>
            </w:r>
            <w:r w:rsidR="002B45DE">
              <w:rPr>
                <w:sz w:val="22"/>
                <w:szCs w:val="22"/>
              </w:rPr>
              <w:t>6</w:t>
            </w:r>
            <w:r w:rsidR="002B45DE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5DE" w:rsidRPr="00C26A23" w:rsidRDefault="002B45DE" w:rsidP="004661C1">
            <w:pPr>
              <w:spacing w:before="40" w:after="40" w:line="200" w:lineRule="exact"/>
              <w:jc w:val="center"/>
            </w:pPr>
          </w:p>
        </w:tc>
      </w:tr>
      <w:tr w:rsidR="002B45DE" w:rsidRPr="00C26A23" w:rsidTr="0017190A">
        <w:trPr>
          <w:cantSplit/>
          <w:jc w:val="center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2B45DE" w:rsidP="000337FC">
            <w:pPr>
              <w:spacing w:before="80" w:after="8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грузов транспортом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522AD4" w:rsidP="000337FC">
            <w:pPr>
              <w:spacing w:before="80" w:after="8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430 391,5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522AD4" w:rsidP="000337FC">
            <w:pPr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522AD4" w:rsidP="000337FC">
            <w:pPr>
              <w:spacing w:before="80" w:after="8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99,6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522AD4" w:rsidP="000337FC">
            <w:pPr>
              <w:tabs>
                <w:tab w:val="left" w:pos="859"/>
              </w:tabs>
              <w:spacing w:before="80" w:after="8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522AD4" w:rsidP="000337FC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95,7</w:t>
            </w:r>
          </w:p>
        </w:tc>
      </w:tr>
      <w:tr w:rsidR="002B45DE" w:rsidRPr="00C26A23" w:rsidTr="0017190A">
        <w:trPr>
          <w:cantSplit/>
          <w:jc w:val="center"/>
        </w:trPr>
        <w:tc>
          <w:tcPr>
            <w:tcW w:w="1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2B45DE" w:rsidP="000337FC">
            <w:pPr>
              <w:spacing w:before="80" w:after="80" w:line="200" w:lineRule="exact"/>
              <w:ind w:left="56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 том числе: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45DE" w:rsidRPr="000F472B" w:rsidRDefault="002B45DE" w:rsidP="000337F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2B45DE" w:rsidP="000337FC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5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2B45DE" w:rsidP="000337FC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2B45DE" w:rsidP="000337FC">
            <w:pPr>
              <w:tabs>
                <w:tab w:val="left" w:pos="85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2B45DE" w:rsidP="000337FC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2B45DE" w:rsidRPr="00C26A23" w:rsidTr="0017190A">
        <w:trPr>
          <w:cantSplit/>
          <w:jc w:val="center"/>
        </w:trPr>
        <w:tc>
          <w:tcPr>
            <w:tcW w:w="1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2B45DE" w:rsidP="000337FC">
            <w:pPr>
              <w:spacing w:before="80" w:after="8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трубопроводным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45DE" w:rsidRPr="000F472B" w:rsidRDefault="00522AD4" w:rsidP="000337F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126 106,3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522AD4" w:rsidP="000337FC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5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45DE" w:rsidRPr="000F472B" w:rsidRDefault="00522AD4" w:rsidP="000337FC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45DE" w:rsidRPr="000F472B" w:rsidRDefault="00522AD4" w:rsidP="000337FC">
            <w:pPr>
              <w:tabs>
                <w:tab w:val="left" w:pos="85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45DE" w:rsidRPr="000F472B" w:rsidRDefault="00522AD4" w:rsidP="000337FC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2B45DE" w:rsidRPr="00C26A23" w:rsidTr="0017190A">
        <w:trPr>
          <w:cantSplit/>
          <w:jc w:val="center"/>
        </w:trPr>
        <w:tc>
          <w:tcPr>
            <w:tcW w:w="1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2B45DE" w:rsidP="000337FC">
            <w:pPr>
              <w:spacing w:before="80" w:after="8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железнодорожным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45DE" w:rsidRPr="000F472B" w:rsidRDefault="00522AD4" w:rsidP="000337F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126 757,4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522AD4" w:rsidP="000337FC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5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522AD4" w:rsidP="000337FC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522AD4" w:rsidP="000337FC">
            <w:pPr>
              <w:tabs>
                <w:tab w:val="left" w:pos="85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522AD4" w:rsidP="000337FC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  <w:tr w:rsidR="002B45DE" w:rsidRPr="00C26A23" w:rsidTr="0017190A">
        <w:trPr>
          <w:cantSplit/>
          <w:jc w:val="center"/>
        </w:trPr>
        <w:tc>
          <w:tcPr>
            <w:tcW w:w="1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2B45DE" w:rsidP="000337FC">
            <w:pPr>
              <w:spacing w:before="80" w:after="8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45DE" w:rsidRPr="000F472B" w:rsidRDefault="00522AD4" w:rsidP="000337F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175 327,7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522AD4" w:rsidP="000337FC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5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522AD4" w:rsidP="000337FC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522AD4" w:rsidP="000337FC">
            <w:pPr>
              <w:tabs>
                <w:tab w:val="left" w:pos="85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522AD4" w:rsidP="000337FC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</w:tr>
      <w:tr w:rsidR="002B45DE" w:rsidRPr="00C26A23" w:rsidTr="0017190A">
        <w:trPr>
          <w:cantSplit/>
          <w:jc w:val="center"/>
        </w:trPr>
        <w:tc>
          <w:tcPr>
            <w:tcW w:w="1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2B45DE" w:rsidP="000337FC">
            <w:pPr>
              <w:spacing w:before="80" w:after="80" w:line="200" w:lineRule="exact"/>
              <w:ind w:left="56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45DE" w:rsidRPr="000F472B" w:rsidRDefault="00522AD4" w:rsidP="000337F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157 171,0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522AD4" w:rsidP="000337FC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5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522AD4" w:rsidP="000337FC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522AD4" w:rsidP="000337FC">
            <w:pPr>
              <w:tabs>
                <w:tab w:val="left" w:pos="85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522AD4" w:rsidP="000337FC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</w:tr>
      <w:tr w:rsidR="002B45DE" w:rsidRPr="00C26A23" w:rsidTr="0017190A">
        <w:trPr>
          <w:cantSplit/>
          <w:jc w:val="center"/>
        </w:trPr>
        <w:tc>
          <w:tcPr>
            <w:tcW w:w="1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2B45DE" w:rsidP="000337FC">
            <w:pPr>
              <w:spacing w:before="80" w:after="8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45DE" w:rsidRPr="000F472B" w:rsidRDefault="00522AD4" w:rsidP="000337F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522AD4" w:rsidP="000337FC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146,0</w:t>
            </w:r>
          </w:p>
        </w:tc>
        <w:tc>
          <w:tcPr>
            <w:tcW w:w="5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522AD4" w:rsidP="000337FC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522AD4" w:rsidP="000337FC">
            <w:pPr>
              <w:tabs>
                <w:tab w:val="left" w:pos="85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67,3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522AD4" w:rsidP="000337FC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</w:tr>
      <w:tr w:rsidR="002B45DE" w:rsidRPr="00C26A23" w:rsidTr="0017190A">
        <w:trPr>
          <w:cantSplit/>
          <w:jc w:val="center"/>
        </w:trPr>
        <w:tc>
          <w:tcPr>
            <w:tcW w:w="1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2B45DE" w:rsidP="000337FC">
            <w:pPr>
              <w:spacing w:before="80" w:after="8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внутренним водным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45DE" w:rsidRPr="000F472B" w:rsidRDefault="00522AD4" w:rsidP="000337F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2 143,5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522AD4" w:rsidP="000337FC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72,4</w:t>
            </w:r>
          </w:p>
        </w:tc>
        <w:tc>
          <w:tcPr>
            <w:tcW w:w="5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522AD4" w:rsidP="000337FC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522AD4" w:rsidP="000337FC">
            <w:pPr>
              <w:tabs>
                <w:tab w:val="left" w:pos="85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522AD4" w:rsidP="000337FC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78,8</w:t>
            </w:r>
          </w:p>
        </w:tc>
      </w:tr>
      <w:tr w:rsidR="002B45DE" w:rsidRPr="00C26A23" w:rsidTr="0017190A">
        <w:trPr>
          <w:cantSplit/>
          <w:jc w:val="center"/>
        </w:trPr>
        <w:tc>
          <w:tcPr>
            <w:tcW w:w="169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45DE" w:rsidRPr="000F472B" w:rsidRDefault="002B45DE" w:rsidP="000337FC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Объем перевозок грузов транспортом </w:t>
            </w:r>
            <w:r>
              <w:rPr>
                <w:sz w:val="22"/>
                <w:szCs w:val="22"/>
              </w:rPr>
              <w:br/>
            </w:r>
            <w:r w:rsidRPr="000F472B">
              <w:rPr>
                <w:sz w:val="22"/>
                <w:szCs w:val="22"/>
              </w:rPr>
              <w:t>(</w:t>
            </w:r>
            <w:r w:rsidRPr="000F472B">
              <w:rPr>
                <w:spacing w:val="-4"/>
                <w:sz w:val="22"/>
                <w:szCs w:val="22"/>
              </w:rPr>
              <w:t>без трубопроводного</w:t>
            </w:r>
            <w:r w:rsidRPr="000F472B">
              <w:rPr>
                <w:sz w:val="22"/>
                <w:szCs w:val="22"/>
              </w:rPr>
              <w:t>)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45DE" w:rsidRPr="000F472B" w:rsidRDefault="00522AD4" w:rsidP="000337F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304 285,2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45DE" w:rsidRPr="000F472B" w:rsidRDefault="00522AD4" w:rsidP="000337FC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5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45DE" w:rsidRPr="000F472B" w:rsidRDefault="00522AD4" w:rsidP="000337FC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45DE" w:rsidRPr="000F472B" w:rsidRDefault="00522AD4" w:rsidP="000337FC">
            <w:pPr>
              <w:tabs>
                <w:tab w:val="left" w:pos="70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45DE" w:rsidRPr="000F472B" w:rsidRDefault="00522AD4" w:rsidP="000337FC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</w:tr>
    </w:tbl>
    <w:p w:rsidR="003D6A16" w:rsidRPr="005156F2" w:rsidRDefault="003D6A16" w:rsidP="00800B64">
      <w:pPr>
        <w:pStyle w:val="3"/>
        <w:spacing w:before="240" w:after="120" w:line="240" w:lineRule="auto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 xml:space="preserve">ы и индексы </w:t>
      </w:r>
      <w:r w:rsidRPr="005156F2">
        <w:rPr>
          <w:rFonts w:ascii="Arial" w:hAnsi="Arial" w:cs="Arial"/>
          <w:b/>
          <w:bCs/>
          <w:sz w:val="22"/>
          <w:szCs w:val="22"/>
        </w:rPr>
        <w:t>перевозок грузов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64"/>
        <w:gridCol w:w="1888"/>
        <w:gridCol w:w="2274"/>
        <w:gridCol w:w="2359"/>
      </w:tblGrid>
      <w:tr w:rsidR="003D6A16" w:rsidRPr="00C26A23" w:rsidTr="00B77500">
        <w:trPr>
          <w:cantSplit/>
          <w:trHeight w:val="146"/>
          <w:tblHeader/>
        </w:trPr>
        <w:tc>
          <w:tcPr>
            <w:tcW w:w="2564" w:type="dxa"/>
            <w:vMerge w:val="restart"/>
          </w:tcPr>
          <w:p w:rsidR="003D6A16" w:rsidRPr="00C26A23" w:rsidRDefault="003D6A16" w:rsidP="004661C1">
            <w:pPr>
              <w:pStyle w:val="3"/>
              <w:spacing w:before="40" w:after="20" w:line="200" w:lineRule="exact"/>
              <w:ind w:firstLine="0"/>
            </w:pPr>
          </w:p>
        </w:tc>
        <w:tc>
          <w:tcPr>
            <w:tcW w:w="1888" w:type="dxa"/>
            <w:vMerge w:val="restart"/>
          </w:tcPr>
          <w:p w:rsidR="003D6A16" w:rsidRPr="00C26A23" w:rsidRDefault="003D6A16" w:rsidP="004661C1">
            <w:pPr>
              <w:spacing w:before="40" w:after="2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 xml:space="preserve">Объем перевозок грузов транспортом, </w:t>
            </w:r>
            <w:r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4633" w:type="dxa"/>
            <w:gridSpan w:val="2"/>
            <w:vAlign w:val="center"/>
          </w:tcPr>
          <w:p w:rsidR="003D6A16" w:rsidRPr="00C26A23" w:rsidRDefault="003D6A16" w:rsidP="004661C1">
            <w:pPr>
              <w:spacing w:before="40" w:after="20" w:line="200" w:lineRule="exact"/>
              <w:jc w:val="center"/>
            </w:pPr>
            <w:r w:rsidRPr="00C26A23">
              <w:rPr>
                <w:sz w:val="22"/>
                <w:szCs w:val="22"/>
              </w:rPr>
              <w:t>В % к</w:t>
            </w:r>
          </w:p>
        </w:tc>
      </w:tr>
      <w:tr w:rsidR="003D6A16" w:rsidRPr="00C26A23" w:rsidTr="004661C1">
        <w:trPr>
          <w:cantSplit/>
          <w:trHeight w:val="343"/>
          <w:tblHeader/>
        </w:trPr>
        <w:tc>
          <w:tcPr>
            <w:tcW w:w="2564" w:type="dxa"/>
            <w:vMerge/>
          </w:tcPr>
          <w:p w:rsidR="003D6A16" w:rsidRPr="00C26A23" w:rsidRDefault="003D6A16" w:rsidP="004661C1">
            <w:pPr>
              <w:pStyle w:val="3"/>
              <w:spacing w:before="40" w:after="20" w:line="200" w:lineRule="exact"/>
              <w:ind w:firstLine="0"/>
            </w:pPr>
          </w:p>
        </w:tc>
        <w:tc>
          <w:tcPr>
            <w:tcW w:w="1888" w:type="dxa"/>
            <w:vMerge/>
          </w:tcPr>
          <w:p w:rsidR="003D6A16" w:rsidRPr="00C26A23" w:rsidRDefault="003D6A16" w:rsidP="004661C1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2274" w:type="dxa"/>
          </w:tcPr>
          <w:p w:rsidR="003D6A16" w:rsidRPr="00C26A23" w:rsidRDefault="003D6A16" w:rsidP="004661C1">
            <w:pPr>
              <w:spacing w:before="40" w:after="2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359" w:type="dxa"/>
          </w:tcPr>
          <w:p w:rsidR="003D6A16" w:rsidRPr="00C26A23" w:rsidRDefault="003D6A16" w:rsidP="004661C1">
            <w:pPr>
              <w:spacing w:before="40" w:after="2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предыдущему </w:t>
            </w:r>
            <w:r w:rsidRPr="00C26A23">
              <w:rPr>
                <w:sz w:val="22"/>
                <w:szCs w:val="22"/>
              </w:rPr>
              <w:br/>
              <w:t>месяцу</w:t>
            </w:r>
          </w:p>
        </w:tc>
      </w:tr>
      <w:tr w:rsidR="003D6A16" w:rsidRPr="00C26A23" w:rsidTr="00B7750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pStyle w:val="2"/>
              <w:spacing w:before="70" w:after="70" w:line="200" w:lineRule="exact"/>
              <w:ind w:left="536" w:firstLine="0"/>
              <w:rPr>
                <w:bCs/>
                <w:sz w:val="22"/>
                <w:szCs w:val="22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2B1A4C">
                <w:rPr>
                  <w:b/>
                  <w:bCs/>
                  <w:sz w:val="22"/>
                  <w:szCs w:val="22"/>
                </w:rPr>
                <w:t>2015 г</w:t>
              </w:r>
            </w:smartTag>
            <w:r w:rsidRPr="002B1A4C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3D6A16" w:rsidRPr="00C26A23" w:rsidTr="00B7750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pStyle w:val="2"/>
              <w:spacing w:before="70" w:after="70" w:line="200" w:lineRule="exact"/>
              <w:ind w:left="272" w:firstLine="0"/>
              <w:rPr>
                <w:sz w:val="22"/>
                <w:szCs w:val="22"/>
              </w:rPr>
            </w:pPr>
            <w:r w:rsidRPr="002B1A4C">
              <w:rPr>
                <w:sz w:val="22"/>
                <w:szCs w:val="22"/>
              </w:rPr>
              <w:t>Январь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2B1A4C">
              <w:rPr>
                <w:sz w:val="22"/>
                <w:szCs w:val="22"/>
              </w:rPr>
              <w:t>36</w:t>
            </w:r>
            <w:r w:rsidR="00025991" w:rsidRPr="002B1A4C">
              <w:rPr>
                <w:sz w:val="22"/>
                <w:szCs w:val="22"/>
              </w:rPr>
              <w:t> 802,2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794"/>
              <w:jc w:val="right"/>
              <w:rPr>
                <w:sz w:val="22"/>
                <w:szCs w:val="22"/>
              </w:rPr>
            </w:pPr>
            <w:r w:rsidRPr="002B1A4C">
              <w:rPr>
                <w:sz w:val="22"/>
                <w:szCs w:val="22"/>
              </w:rPr>
              <w:t>109,</w:t>
            </w:r>
            <w:r w:rsidR="00025991" w:rsidRPr="002B1A4C">
              <w:rPr>
                <w:sz w:val="22"/>
                <w:szCs w:val="22"/>
              </w:rPr>
              <w:t>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794"/>
              <w:jc w:val="right"/>
              <w:rPr>
                <w:sz w:val="22"/>
                <w:szCs w:val="22"/>
              </w:rPr>
            </w:pPr>
            <w:r w:rsidRPr="002B1A4C">
              <w:rPr>
                <w:sz w:val="22"/>
                <w:szCs w:val="22"/>
              </w:rPr>
              <w:t>97,8</w:t>
            </w:r>
          </w:p>
        </w:tc>
      </w:tr>
      <w:tr w:rsidR="003D6A16" w:rsidRPr="00C26A23" w:rsidTr="00AE401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pStyle w:val="2"/>
              <w:spacing w:before="70" w:after="70" w:line="200" w:lineRule="exact"/>
              <w:ind w:left="270" w:firstLine="0"/>
              <w:rPr>
                <w:sz w:val="22"/>
                <w:szCs w:val="22"/>
              </w:rPr>
            </w:pPr>
            <w:r w:rsidRPr="002B1A4C">
              <w:rPr>
                <w:sz w:val="22"/>
                <w:szCs w:val="22"/>
              </w:rPr>
              <w:t>Февраль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2B1A4C">
              <w:rPr>
                <w:sz w:val="22"/>
                <w:szCs w:val="22"/>
              </w:rPr>
              <w:t>35</w:t>
            </w:r>
            <w:r w:rsidR="00025991" w:rsidRPr="002B1A4C">
              <w:rPr>
                <w:sz w:val="22"/>
                <w:szCs w:val="22"/>
              </w:rPr>
              <w:t> 866,9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794"/>
              <w:jc w:val="right"/>
              <w:rPr>
                <w:sz w:val="22"/>
                <w:szCs w:val="22"/>
              </w:rPr>
            </w:pPr>
            <w:r w:rsidRPr="002B1A4C">
              <w:rPr>
                <w:sz w:val="22"/>
                <w:szCs w:val="22"/>
              </w:rPr>
              <w:t>109,5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794"/>
              <w:jc w:val="right"/>
              <w:rPr>
                <w:sz w:val="22"/>
                <w:szCs w:val="22"/>
              </w:rPr>
            </w:pPr>
            <w:r w:rsidRPr="002B1A4C">
              <w:rPr>
                <w:sz w:val="22"/>
                <w:szCs w:val="22"/>
              </w:rPr>
              <w:t>97,</w:t>
            </w:r>
            <w:r w:rsidR="00025991" w:rsidRPr="002B1A4C">
              <w:rPr>
                <w:sz w:val="22"/>
                <w:szCs w:val="22"/>
              </w:rPr>
              <w:t>5</w:t>
            </w:r>
          </w:p>
        </w:tc>
      </w:tr>
      <w:tr w:rsidR="003D6A16" w:rsidRPr="00C26A23" w:rsidTr="003878A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pStyle w:val="2"/>
              <w:spacing w:before="70" w:after="70" w:line="200" w:lineRule="exact"/>
              <w:ind w:left="270" w:firstLine="0"/>
              <w:rPr>
                <w:sz w:val="22"/>
                <w:szCs w:val="22"/>
              </w:rPr>
            </w:pPr>
            <w:r w:rsidRPr="002B1A4C">
              <w:rPr>
                <w:sz w:val="22"/>
                <w:szCs w:val="22"/>
              </w:rPr>
              <w:t>Март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2B1A4C">
              <w:rPr>
                <w:sz w:val="22"/>
                <w:szCs w:val="22"/>
              </w:rPr>
              <w:t>37</w:t>
            </w:r>
            <w:r w:rsidR="00B83DCD" w:rsidRPr="002B1A4C">
              <w:rPr>
                <w:sz w:val="22"/>
                <w:szCs w:val="22"/>
              </w:rPr>
              <w:t> 349,7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794"/>
              <w:jc w:val="right"/>
              <w:rPr>
                <w:sz w:val="22"/>
                <w:szCs w:val="22"/>
              </w:rPr>
            </w:pPr>
            <w:r w:rsidRPr="002B1A4C">
              <w:rPr>
                <w:sz w:val="22"/>
                <w:szCs w:val="22"/>
              </w:rPr>
              <w:t>100,2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794"/>
              <w:jc w:val="right"/>
              <w:rPr>
                <w:sz w:val="22"/>
                <w:szCs w:val="22"/>
              </w:rPr>
            </w:pPr>
            <w:r w:rsidRPr="002B1A4C">
              <w:rPr>
                <w:sz w:val="22"/>
                <w:szCs w:val="22"/>
              </w:rPr>
              <w:t>104,1</w:t>
            </w:r>
          </w:p>
        </w:tc>
      </w:tr>
      <w:tr w:rsidR="00464A48" w:rsidRPr="00C26A23" w:rsidTr="00AE401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64A48" w:rsidRPr="002B1A4C" w:rsidRDefault="00464A48" w:rsidP="000337FC">
            <w:pPr>
              <w:pStyle w:val="2"/>
              <w:spacing w:before="70" w:after="70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  <w:lang w:val="en-US"/>
              </w:rPr>
              <w:t>I</w:t>
            </w:r>
            <w:r w:rsidRPr="002B1A4C">
              <w:rPr>
                <w:b/>
                <w:bCs/>
                <w:iCs/>
                <w:sz w:val="22"/>
                <w:szCs w:val="22"/>
              </w:rPr>
              <w:t xml:space="preserve">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464A48" w:rsidRPr="002B1A4C" w:rsidRDefault="00464A48" w:rsidP="000337FC">
            <w:pPr>
              <w:spacing w:before="70" w:after="7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110 018,8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464A48" w:rsidRPr="002B1A4C" w:rsidRDefault="00464A48" w:rsidP="000337FC">
            <w:pPr>
              <w:spacing w:before="70" w:after="7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106,0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464A48" w:rsidRPr="002B1A4C" w:rsidRDefault="00464A48" w:rsidP="000337FC">
            <w:pPr>
              <w:spacing w:before="70" w:after="7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D6A16" w:rsidRPr="00C26A23" w:rsidTr="00AE401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pStyle w:val="2"/>
              <w:spacing w:before="70" w:after="70" w:line="200" w:lineRule="exact"/>
              <w:ind w:left="270" w:firstLine="0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Апрель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36</w:t>
            </w:r>
            <w:r w:rsidR="00B83DCD" w:rsidRPr="002B1A4C">
              <w:rPr>
                <w:bCs/>
                <w:iCs/>
                <w:sz w:val="22"/>
                <w:szCs w:val="22"/>
              </w:rPr>
              <w:t> 930,6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95,0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98,9</w:t>
            </w:r>
          </w:p>
        </w:tc>
      </w:tr>
      <w:tr w:rsidR="003D6A16" w:rsidRPr="00C26A23" w:rsidTr="00583B9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pStyle w:val="2"/>
              <w:spacing w:before="70" w:after="70" w:line="200" w:lineRule="exact"/>
              <w:ind w:left="270" w:firstLine="0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Май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36</w:t>
            </w:r>
            <w:r w:rsidR="007507FB" w:rsidRPr="002B1A4C">
              <w:rPr>
                <w:bCs/>
                <w:iCs/>
                <w:sz w:val="22"/>
                <w:szCs w:val="22"/>
              </w:rPr>
              <w:t> 729,9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92,</w:t>
            </w:r>
            <w:r w:rsidR="007507FB" w:rsidRPr="002B1A4C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99,5</w:t>
            </w:r>
          </w:p>
        </w:tc>
      </w:tr>
      <w:tr w:rsidR="003D6A16" w:rsidRPr="00C26A23" w:rsidTr="00583B9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pStyle w:val="2"/>
              <w:spacing w:before="70" w:after="70" w:line="200" w:lineRule="exact"/>
              <w:ind w:left="270" w:firstLine="0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Июнь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37</w:t>
            </w:r>
            <w:r w:rsidR="007507FB" w:rsidRPr="002B1A4C">
              <w:rPr>
                <w:bCs/>
                <w:iCs/>
                <w:sz w:val="22"/>
                <w:szCs w:val="22"/>
              </w:rPr>
              <w:t> 906,4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96,</w:t>
            </w:r>
            <w:r w:rsidR="007507FB" w:rsidRPr="002B1A4C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103,</w:t>
            </w:r>
            <w:r w:rsidR="007507FB" w:rsidRPr="002B1A4C">
              <w:rPr>
                <w:bCs/>
                <w:iCs/>
                <w:sz w:val="22"/>
                <w:szCs w:val="22"/>
              </w:rPr>
              <w:t>2</w:t>
            </w:r>
          </w:p>
        </w:tc>
      </w:tr>
      <w:tr w:rsidR="003D6A16" w:rsidRPr="00C26A23" w:rsidTr="003878A6">
        <w:trPr>
          <w:cantSplit/>
          <w:trHeight w:val="80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pStyle w:val="2"/>
              <w:spacing w:before="70" w:after="70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  <w:lang w:val="en-US"/>
              </w:rPr>
              <w:t>II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111</w:t>
            </w:r>
            <w:r w:rsidR="007507FB" w:rsidRPr="002B1A4C">
              <w:rPr>
                <w:b/>
                <w:bCs/>
                <w:iCs/>
                <w:sz w:val="22"/>
                <w:szCs w:val="22"/>
              </w:rPr>
              <w:t> 566,9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2B1A4C" w:rsidRDefault="007507FB" w:rsidP="000337FC">
            <w:pPr>
              <w:spacing w:before="70" w:after="7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94,6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D6A16" w:rsidRPr="00C26A23" w:rsidTr="003878A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pStyle w:val="2"/>
              <w:spacing w:before="70" w:after="70" w:line="20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2B1A4C">
              <w:rPr>
                <w:bCs/>
                <w:i/>
                <w:iCs/>
                <w:sz w:val="22"/>
                <w:szCs w:val="22"/>
                <w:lang w:val="en-US"/>
              </w:rPr>
              <w:t>I</w:t>
            </w:r>
            <w:r w:rsidRPr="002B1A4C">
              <w:rPr>
                <w:bCs/>
                <w:i/>
                <w:iCs/>
                <w:sz w:val="22"/>
                <w:szCs w:val="22"/>
              </w:rPr>
              <w:t xml:space="preserve"> полугодие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B1A4C">
              <w:rPr>
                <w:bCs/>
                <w:i/>
                <w:iCs/>
                <w:sz w:val="22"/>
                <w:szCs w:val="22"/>
              </w:rPr>
              <w:t>221</w:t>
            </w:r>
            <w:r w:rsidR="007507FB" w:rsidRPr="002B1A4C">
              <w:rPr>
                <w:bCs/>
                <w:i/>
                <w:iCs/>
                <w:sz w:val="22"/>
                <w:szCs w:val="22"/>
              </w:rPr>
              <w:t> 585,7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B1A4C">
              <w:rPr>
                <w:bCs/>
                <w:i/>
                <w:iCs/>
                <w:sz w:val="22"/>
                <w:szCs w:val="22"/>
              </w:rPr>
              <w:t>99,9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B1A4C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D6A16" w:rsidRPr="00C26A23" w:rsidTr="003878A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pStyle w:val="2"/>
              <w:spacing w:before="70" w:after="70" w:line="200" w:lineRule="exact"/>
              <w:ind w:left="270" w:firstLine="0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Июль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38</w:t>
            </w:r>
            <w:r w:rsidR="007507FB" w:rsidRPr="002B1A4C">
              <w:rPr>
                <w:bCs/>
                <w:iCs/>
                <w:sz w:val="22"/>
                <w:szCs w:val="22"/>
              </w:rPr>
              <w:t> 588,8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93,</w:t>
            </w:r>
            <w:r w:rsidR="007507FB" w:rsidRPr="002B1A4C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101,8</w:t>
            </w:r>
          </w:p>
        </w:tc>
      </w:tr>
      <w:tr w:rsidR="003D6A16" w:rsidRPr="00C26A23" w:rsidTr="00B378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pStyle w:val="2"/>
              <w:spacing w:before="70" w:after="70" w:line="200" w:lineRule="exact"/>
              <w:ind w:left="270" w:firstLine="0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Август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39</w:t>
            </w:r>
            <w:r w:rsidR="007507FB" w:rsidRPr="002B1A4C">
              <w:rPr>
                <w:bCs/>
                <w:iCs/>
                <w:sz w:val="22"/>
                <w:szCs w:val="22"/>
              </w:rPr>
              <w:t> 700,7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102,9</w:t>
            </w:r>
          </w:p>
        </w:tc>
      </w:tr>
      <w:tr w:rsidR="003D6A16" w:rsidRPr="00C26A23" w:rsidTr="00800B6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pStyle w:val="2"/>
              <w:spacing w:before="70" w:after="70" w:line="200" w:lineRule="exact"/>
              <w:ind w:left="270" w:firstLine="0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38</w:t>
            </w:r>
            <w:r w:rsidR="007507FB" w:rsidRPr="002B1A4C">
              <w:rPr>
                <w:bCs/>
                <w:iCs/>
                <w:sz w:val="22"/>
                <w:szCs w:val="22"/>
              </w:rPr>
              <w:t> 872,6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2B1A4C" w:rsidRDefault="007507FB" w:rsidP="000337FC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97,9</w:t>
            </w:r>
          </w:p>
        </w:tc>
      </w:tr>
      <w:tr w:rsidR="003D6A16" w:rsidRPr="00C26A23" w:rsidTr="004661C1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pStyle w:val="2"/>
              <w:spacing w:before="70" w:after="70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  <w:lang w:val="en-US"/>
              </w:rPr>
              <w:t>III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117</w:t>
            </w:r>
            <w:r w:rsidR="00890E63" w:rsidRPr="002B1A4C">
              <w:rPr>
                <w:b/>
                <w:bCs/>
                <w:iCs/>
                <w:sz w:val="22"/>
                <w:szCs w:val="22"/>
              </w:rPr>
              <w:t> 162,1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D6A16" w:rsidRPr="00C26A23" w:rsidTr="004661C1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pStyle w:val="2"/>
              <w:spacing w:before="70" w:after="70" w:line="20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2B1A4C">
              <w:rPr>
                <w:bCs/>
                <w:i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B1A4C">
              <w:rPr>
                <w:bCs/>
                <w:i/>
                <w:iCs/>
                <w:sz w:val="22"/>
                <w:szCs w:val="22"/>
              </w:rPr>
              <w:t>338</w:t>
            </w:r>
            <w:r w:rsidR="00890E63" w:rsidRPr="002B1A4C">
              <w:rPr>
                <w:bCs/>
                <w:i/>
                <w:iCs/>
                <w:sz w:val="22"/>
                <w:szCs w:val="22"/>
              </w:rPr>
              <w:t> 747,8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B1A4C">
              <w:rPr>
                <w:bCs/>
                <w:i/>
                <w:iCs/>
                <w:sz w:val="22"/>
                <w:szCs w:val="22"/>
              </w:rPr>
              <w:t>97,8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B1A4C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D6A16" w:rsidRPr="00C26A23" w:rsidTr="004661C1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pStyle w:val="2"/>
              <w:spacing w:before="70" w:after="70" w:line="200" w:lineRule="exact"/>
              <w:ind w:left="270" w:firstLine="0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Октябрь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38</w:t>
            </w:r>
            <w:r w:rsidR="00890E63" w:rsidRPr="002B1A4C">
              <w:rPr>
                <w:bCs/>
                <w:iCs/>
                <w:sz w:val="22"/>
                <w:szCs w:val="22"/>
              </w:rPr>
              <w:t> 862,1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90,4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99,97</w:t>
            </w:r>
          </w:p>
        </w:tc>
      </w:tr>
      <w:tr w:rsidR="003D6A16" w:rsidRPr="00C26A23" w:rsidTr="0054643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pStyle w:val="2"/>
              <w:spacing w:before="70" w:after="70" w:line="200" w:lineRule="exact"/>
              <w:ind w:left="270" w:firstLine="0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Ноябрь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35 </w:t>
            </w:r>
            <w:r w:rsidR="00890E63" w:rsidRPr="002B1A4C">
              <w:rPr>
                <w:bCs/>
                <w:iCs/>
                <w:sz w:val="22"/>
                <w:szCs w:val="22"/>
              </w:rPr>
              <w:t>016,</w:t>
            </w:r>
            <w:r w:rsidR="00493324" w:rsidRPr="002B1A4C"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86,</w:t>
            </w:r>
            <w:r w:rsidR="00890E63" w:rsidRPr="002B1A4C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90,1</w:t>
            </w:r>
          </w:p>
        </w:tc>
      </w:tr>
      <w:tr w:rsidR="003D6A16" w:rsidRPr="00C26A23" w:rsidTr="004661C1">
        <w:trPr>
          <w:cantSplit/>
        </w:trPr>
        <w:tc>
          <w:tcPr>
            <w:tcW w:w="2564" w:type="dxa"/>
            <w:tcBorders>
              <w:top w:val="nil"/>
              <w:bottom w:val="single" w:sz="4" w:space="0" w:color="auto"/>
            </w:tcBorders>
            <w:vAlign w:val="bottom"/>
          </w:tcPr>
          <w:p w:rsidR="003D6A16" w:rsidRPr="002B1A4C" w:rsidRDefault="003D6A16" w:rsidP="000337FC">
            <w:pPr>
              <w:pStyle w:val="2"/>
              <w:spacing w:before="70" w:after="70" w:line="200" w:lineRule="exact"/>
              <w:ind w:left="270" w:firstLine="0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Декабрь</w:t>
            </w:r>
          </w:p>
        </w:tc>
        <w:tc>
          <w:tcPr>
            <w:tcW w:w="1888" w:type="dxa"/>
            <w:tcBorders>
              <w:top w:val="nil"/>
              <w:bottom w:val="single" w:sz="4" w:space="0" w:color="auto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34</w:t>
            </w:r>
            <w:r w:rsidR="00890E63" w:rsidRPr="002B1A4C">
              <w:rPr>
                <w:bCs/>
                <w:iCs/>
                <w:sz w:val="22"/>
                <w:szCs w:val="22"/>
              </w:rPr>
              <w:t> 585,</w:t>
            </w:r>
            <w:r w:rsidR="00493324" w:rsidRPr="002B1A4C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2274" w:type="dxa"/>
            <w:tcBorders>
              <w:top w:val="nil"/>
              <w:bottom w:val="single" w:sz="4" w:space="0" w:color="auto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91,9</w:t>
            </w:r>
          </w:p>
        </w:tc>
        <w:tc>
          <w:tcPr>
            <w:tcW w:w="2359" w:type="dxa"/>
            <w:tcBorders>
              <w:top w:val="nil"/>
              <w:bottom w:val="single" w:sz="4" w:space="0" w:color="auto"/>
            </w:tcBorders>
            <w:vAlign w:val="bottom"/>
          </w:tcPr>
          <w:p w:rsidR="003D6A16" w:rsidRPr="002B1A4C" w:rsidRDefault="003D6A16" w:rsidP="000337FC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98,8</w:t>
            </w:r>
          </w:p>
        </w:tc>
      </w:tr>
      <w:tr w:rsidR="003D6A16" w:rsidRPr="00C26A23" w:rsidTr="004661C1">
        <w:trPr>
          <w:cantSplit/>
        </w:trPr>
        <w:tc>
          <w:tcPr>
            <w:tcW w:w="2564" w:type="dxa"/>
            <w:tcBorders>
              <w:top w:val="single" w:sz="4" w:space="0" w:color="auto"/>
              <w:bottom w:val="nil"/>
            </w:tcBorders>
            <w:vAlign w:val="bottom"/>
          </w:tcPr>
          <w:p w:rsidR="003D6A16" w:rsidRPr="002B1A4C" w:rsidRDefault="003D6A16" w:rsidP="004661C1">
            <w:pPr>
              <w:pStyle w:val="2"/>
              <w:spacing w:before="60" w:after="44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  <w:lang w:val="en-US"/>
              </w:rPr>
              <w:lastRenderedPageBreak/>
              <w:t>IV квартал</w:t>
            </w:r>
          </w:p>
        </w:tc>
        <w:tc>
          <w:tcPr>
            <w:tcW w:w="1888" w:type="dxa"/>
            <w:tcBorders>
              <w:top w:val="single" w:sz="4" w:space="0" w:color="auto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4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108</w:t>
            </w:r>
            <w:r w:rsidR="00890E63" w:rsidRPr="002B1A4C">
              <w:rPr>
                <w:b/>
                <w:bCs/>
                <w:iCs/>
                <w:sz w:val="22"/>
                <w:szCs w:val="22"/>
              </w:rPr>
              <w:t> 464,</w:t>
            </w:r>
            <w:r w:rsidR="00493324" w:rsidRPr="002B1A4C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274" w:type="dxa"/>
            <w:tcBorders>
              <w:top w:val="single" w:sz="4" w:space="0" w:color="auto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4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89,6</w:t>
            </w:r>
          </w:p>
        </w:tc>
        <w:tc>
          <w:tcPr>
            <w:tcW w:w="2359" w:type="dxa"/>
            <w:tcBorders>
              <w:top w:val="single" w:sz="4" w:space="0" w:color="auto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4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D6A16" w:rsidRPr="00C26A23" w:rsidTr="002B45DE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pStyle w:val="2"/>
              <w:spacing w:before="60" w:after="44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Январь-декабрь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4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447</w:t>
            </w:r>
            <w:r w:rsidR="00890E63" w:rsidRPr="002B1A4C">
              <w:rPr>
                <w:b/>
                <w:bCs/>
                <w:iCs/>
                <w:sz w:val="22"/>
                <w:szCs w:val="22"/>
              </w:rPr>
              <w:t> 21</w:t>
            </w:r>
            <w:r w:rsidR="00493324" w:rsidRPr="002B1A4C">
              <w:rPr>
                <w:b/>
                <w:bCs/>
                <w:iCs/>
                <w:sz w:val="22"/>
                <w:szCs w:val="22"/>
              </w:rPr>
              <w:t>2</w:t>
            </w:r>
            <w:r w:rsidR="00890E63" w:rsidRPr="002B1A4C">
              <w:rPr>
                <w:b/>
                <w:bCs/>
                <w:iCs/>
                <w:sz w:val="22"/>
                <w:szCs w:val="22"/>
              </w:rPr>
              <w:t>,</w:t>
            </w:r>
            <w:r w:rsidR="00493324" w:rsidRPr="002B1A4C">
              <w:rPr>
                <w:b/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4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95,7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4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D6A16" w:rsidRPr="00C26A23" w:rsidTr="002B45DE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pStyle w:val="2"/>
              <w:spacing w:before="60" w:after="44" w:line="200" w:lineRule="exact"/>
              <w:ind w:left="539" w:firstLine="0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2016 г.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4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4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4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3D6A16" w:rsidRPr="00C26A23" w:rsidTr="003A118B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pStyle w:val="2"/>
              <w:spacing w:before="60" w:after="44" w:line="200" w:lineRule="exact"/>
              <w:ind w:left="270" w:firstLine="0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Январь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2B1A4C" w:rsidRDefault="0001402C" w:rsidP="004661C1">
            <w:pPr>
              <w:spacing w:before="60" w:after="44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31 885,5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2B1A4C" w:rsidRDefault="0001402C" w:rsidP="004661C1">
            <w:pPr>
              <w:spacing w:before="60" w:after="44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86,6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2B1A4C" w:rsidRDefault="0001402C" w:rsidP="004661C1">
            <w:pPr>
              <w:spacing w:before="60" w:after="44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92,2</w:t>
            </w:r>
          </w:p>
        </w:tc>
      </w:tr>
      <w:tr w:rsidR="003A118B" w:rsidRPr="00C26A23" w:rsidTr="003A118B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A118B" w:rsidRPr="002B1A4C" w:rsidRDefault="003A118B" w:rsidP="004661C1">
            <w:pPr>
              <w:pStyle w:val="2"/>
              <w:spacing w:before="60" w:after="44" w:line="200" w:lineRule="exact"/>
              <w:ind w:left="270" w:firstLine="0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Февраль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A118B" w:rsidRPr="002B1A4C" w:rsidRDefault="0001402C" w:rsidP="004661C1">
            <w:pPr>
              <w:spacing w:before="60" w:after="44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32 551,6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A118B" w:rsidRPr="002B1A4C" w:rsidRDefault="0001402C" w:rsidP="004661C1">
            <w:pPr>
              <w:spacing w:before="60" w:after="44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90,8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A118B" w:rsidRPr="002B1A4C" w:rsidRDefault="0001402C" w:rsidP="004661C1">
            <w:pPr>
              <w:spacing w:before="60" w:after="44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102,1</w:t>
            </w:r>
          </w:p>
        </w:tc>
      </w:tr>
      <w:tr w:rsidR="004E3535" w:rsidRPr="00C26A23" w:rsidTr="003A118B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E3535" w:rsidRPr="002B1A4C" w:rsidRDefault="004E3535" w:rsidP="004661C1">
            <w:pPr>
              <w:pStyle w:val="2"/>
              <w:spacing w:before="60" w:after="44" w:line="200" w:lineRule="exact"/>
              <w:ind w:left="270" w:firstLine="0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Март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4E3535" w:rsidRPr="002B1A4C" w:rsidRDefault="0001402C" w:rsidP="004661C1">
            <w:pPr>
              <w:spacing w:before="60" w:after="44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34 565,2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4E3535" w:rsidRPr="002B1A4C" w:rsidRDefault="0001402C" w:rsidP="004661C1">
            <w:pPr>
              <w:spacing w:before="60" w:after="44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92,5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4E3535" w:rsidRPr="002B1A4C" w:rsidRDefault="0001402C" w:rsidP="004661C1">
            <w:pPr>
              <w:spacing w:before="60" w:after="44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106,2</w:t>
            </w:r>
          </w:p>
        </w:tc>
      </w:tr>
      <w:tr w:rsidR="003A118B" w:rsidRPr="00C26A23" w:rsidTr="00535FA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A118B" w:rsidRPr="002B1A4C" w:rsidRDefault="004E3535" w:rsidP="004661C1">
            <w:pPr>
              <w:pStyle w:val="2"/>
              <w:spacing w:before="60" w:after="44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  <w:lang w:val="en-US"/>
              </w:rPr>
              <w:t>I</w:t>
            </w:r>
            <w:r w:rsidRPr="002B1A4C">
              <w:rPr>
                <w:b/>
                <w:bCs/>
                <w:iCs/>
                <w:sz w:val="22"/>
                <w:szCs w:val="22"/>
              </w:rPr>
              <w:t xml:space="preserve">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A118B" w:rsidRPr="002B1A4C" w:rsidRDefault="0001402C" w:rsidP="004661C1">
            <w:pPr>
              <w:spacing w:before="60" w:after="44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99 002,3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A118B" w:rsidRPr="002B1A4C" w:rsidRDefault="0001402C" w:rsidP="004661C1">
            <w:pPr>
              <w:spacing w:before="60" w:after="44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90,0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A118B" w:rsidRPr="002B1A4C" w:rsidRDefault="003A118B" w:rsidP="004661C1">
            <w:pPr>
              <w:spacing w:before="60" w:after="44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35FA9" w:rsidRPr="00C26A23" w:rsidTr="00535FA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35FA9" w:rsidRPr="002B1A4C" w:rsidRDefault="00535FA9" w:rsidP="004661C1">
            <w:pPr>
              <w:pStyle w:val="2"/>
              <w:spacing w:before="60" w:after="44" w:line="200" w:lineRule="exact"/>
              <w:ind w:left="272" w:firstLine="0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Апрель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535FA9" w:rsidRPr="002B1A4C" w:rsidRDefault="0001402C" w:rsidP="004661C1">
            <w:pPr>
              <w:spacing w:before="60" w:after="44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37 226,2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535FA9" w:rsidRPr="002B1A4C" w:rsidRDefault="0001402C" w:rsidP="004661C1">
            <w:pPr>
              <w:spacing w:before="60" w:after="44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535FA9" w:rsidRPr="002B1A4C" w:rsidRDefault="0001402C" w:rsidP="004661C1">
            <w:pPr>
              <w:spacing w:before="60" w:after="44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107,7</w:t>
            </w:r>
          </w:p>
        </w:tc>
      </w:tr>
      <w:tr w:rsidR="00C47B39" w:rsidRPr="00C26A23" w:rsidTr="00535FA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47B39" w:rsidRPr="002B1A4C" w:rsidRDefault="00C47B39" w:rsidP="004661C1">
            <w:pPr>
              <w:pStyle w:val="2"/>
              <w:spacing w:before="60" w:after="44" w:line="200" w:lineRule="exact"/>
              <w:ind w:left="272" w:firstLine="0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Май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47B39" w:rsidRPr="002B1A4C" w:rsidRDefault="005774FE" w:rsidP="004661C1">
            <w:pPr>
              <w:spacing w:before="60" w:after="44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38 435,7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47B39" w:rsidRPr="002B1A4C" w:rsidRDefault="0001402C" w:rsidP="004661C1">
            <w:pPr>
              <w:spacing w:before="60" w:after="44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47B39" w:rsidRPr="002B1A4C" w:rsidRDefault="00193F63" w:rsidP="004661C1">
            <w:pPr>
              <w:spacing w:before="60" w:after="44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103,2</w:t>
            </w:r>
          </w:p>
        </w:tc>
      </w:tr>
      <w:tr w:rsidR="00CF3B2C" w:rsidRPr="00C26A23" w:rsidTr="00535FA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F3B2C" w:rsidRPr="002B1A4C" w:rsidRDefault="00CF3B2C" w:rsidP="004661C1">
            <w:pPr>
              <w:pStyle w:val="2"/>
              <w:spacing w:before="60" w:after="44" w:line="200" w:lineRule="exact"/>
              <w:ind w:left="272" w:firstLine="0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Июнь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F3B2C" w:rsidRPr="002B1A4C" w:rsidRDefault="003A4286" w:rsidP="004661C1">
            <w:pPr>
              <w:spacing w:before="60" w:after="44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36 756,7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F3B2C" w:rsidRPr="002B1A4C" w:rsidRDefault="00FE2822" w:rsidP="004661C1">
            <w:pPr>
              <w:spacing w:before="60" w:after="44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F3B2C" w:rsidRPr="002B1A4C" w:rsidRDefault="00FE2822" w:rsidP="004661C1">
            <w:pPr>
              <w:spacing w:before="60" w:after="44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95,6</w:t>
            </w:r>
          </w:p>
        </w:tc>
      </w:tr>
      <w:tr w:rsidR="00CF3B2C" w:rsidRPr="00C26A23" w:rsidTr="00535FA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F3B2C" w:rsidRPr="002B1A4C" w:rsidRDefault="00CF3B2C" w:rsidP="004661C1">
            <w:pPr>
              <w:pStyle w:val="2"/>
              <w:spacing w:before="60" w:after="44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  <w:lang w:val="en-US"/>
              </w:rPr>
              <w:t>II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F3B2C" w:rsidRPr="002B1A4C" w:rsidRDefault="00FE2822" w:rsidP="004661C1">
            <w:pPr>
              <w:spacing w:before="60" w:after="44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112 418,6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F3B2C" w:rsidRPr="002B1A4C" w:rsidRDefault="00FE2822" w:rsidP="004661C1">
            <w:pPr>
              <w:spacing w:before="60" w:after="44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F3B2C" w:rsidRPr="002B1A4C" w:rsidRDefault="00CF3B2C" w:rsidP="004661C1">
            <w:pPr>
              <w:spacing w:before="60" w:after="44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35FA9" w:rsidRPr="00C26A23" w:rsidTr="0028571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35FA9" w:rsidRPr="002B1A4C" w:rsidRDefault="00CF3B2C" w:rsidP="004661C1">
            <w:pPr>
              <w:pStyle w:val="2"/>
              <w:spacing w:before="60" w:after="44" w:line="20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2B1A4C">
              <w:rPr>
                <w:bCs/>
                <w:i/>
                <w:iCs/>
                <w:sz w:val="22"/>
                <w:szCs w:val="22"/>
                <w:lang w:val="en-US"/>
              </w:rPr>
              <w:t>I</w:t>
            </w:r>
            <w:r w:rsidRPr="002B1A4C">
              <w:rPr>
                <w:bCs/>
                <w:i/>
                <w:iCs/>
                <w:sz w:val="22"/>
                <w:szCs w:val="22"/>
              </w:rPr>
              <w:t xml:space="preserve"> полугодие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535FA9" w:rsidRPr="002B1A4C" w:rsidRDefault="00FE2822" w:rsidP="004661C1">
            <w:pPr>
              <w:spacing w:before="60" w:after="44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B1A4C">
              <w:rPr>
                <w:bCs/>
                <w:i/>
                <w:iCs/>
                <w:sz w:val="22"/>
                <w:szCs w:val="22"/>
              </w:rPr>
              <w:t>211 421,0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535FA9" w:rsidRPr="002B1A4C" w:rsidRDefault="00FE2822" w:rsidP="004661C1">
            <w:pPr>
              <w:spacing w:before="60" w:after="44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B1A4C">
              <w:rPr>
                <w:bCs/>
                <w:i/>
                <w:iCs/>
                <w:sz w:val="22"/>
                <w:szCs w:val="22"/>
              </w:rPr>
              <w:t>95,6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535FA9" w:rsidRPr="002B1A4C" w:rsidRDefault="00535FA9" w:rsidP="004661C1">
            <w:pPr>
              <w:spacing w:before="60" w:after="44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B1A4C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285719" w:rsidRPr="00C26A23" w:rsidTr="0028571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285719" w:rsidRPr="002B1A4C" w:rsidRDefault="00285719" w:rsidP="004661C1">
            <w:pPr>
              <w:pStyle w:val="2"/>
              <w:spacing w:before="60" w:after="44" w:line="200" w:lineRule="exact"/>
              <w:ind w:left="272" w:firstLine="0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Июль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285719" w:rsidRPr="002B1A4C" w:rsidRDefault="004C2AF0" w:rsidP="004661C1">
            <w:pPr>
              <w:spacing w:before="60" w:after="44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36 274,2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285719" w:rsidRPr="002B1A4C" w:rsidRDefault="004C2AF0" w:rsidP="004661C1">
            <w:pPr>
              <w:spacing w:before="60" w:after="44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</w:t>
            </w:r>
            <w:r w:rsidR="00D03EE6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285719" w:rsidRPr="002B1A4C" w:rsidRDefault="004C2AF0" w:rsidP="004661C1">
            <w:pPr>
              <w:spacing w:before="60" w:after="44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98,7</w:t>
            </w:r>
          </w:p>
        </w:tc>
      </w:tr>
      <w:tr w:rsidR="002604FE" w:rsidRPr="00C26A23" w:rsidTr="0028571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2604FE" w:rsidRPr="002B1A4C" w:rsidRDefault="002604FE" w:rsidP="004661C1">
            <w:pPr>
              <w:pStyle w:val="2"/>
              <w:spacing w:before="60" w:after="44" w:line="200" w:lineRule="exact"/>
              <w:ind w:left="272" w:firstLine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Август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2604FE" w:rsidRPr="002B1A4C" w:rsidRDefault="008B466F" w:rsidP="004661C1">
            <w:pPr>
              <w:spacing w:before="60" w:after="44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37 874,0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2604FE" w:rsidRPr="002B1A4C" w:rsidRDefault="008B466F" w:rsidP="004661C1">
            <w:pPr>
              <w:spacing w:before="60" w:after="44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95,8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2604FE" w:rsidRPr="002B1A4C" w:rsidRDefault="008B466F" w:rsidP="004661C1">
            <w:pPr>
              <w:spacing w:before="60" w:after="44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104,4</w:t>
            </w:r>
          </w:p>
        </w:tc>
      </w:tr>
      <w:tr w:rsidR="0017190A" w:rsidRPr="00C26A23" w:rsidTr="0028571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7190A" w:rsidRDefault="0017190A" w:rsidP="004661C1">
            <w:pPr>
              <w:pStyle w:val="2"/>
              <w:spacing w:before="60" w:after="44" w:line="200" w:lineRule="exact"/>
              <w:ind w:left="272" w:firstLine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17190A" w:rsidRPr="002B1A4C" w:rsidRDefault="0098608A" w:rsidP="004661C1">
            <w:pPr>
              <w:spacing w:before="60" w:after="44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37 742,5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17190A" w:rsidRPr="002B1A4C" w:rsidRDefault="0098608A" w:rsidP="004661C1">
            <w:pPr>
              <w:spacing w:before="60" w:after="44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17190A" w:rsidRPr="002B1A4C" w:rsidRDefault="0098608A" w:rsidP="004661C1">
            <w:pPr>
              <w:spacing w:before="60" w:after="44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99,7</w:t>
            </w:r>
          </w:p>
        </w:tc>
      </w:tr>
      <w:tr w:rsidR="0017190A" w:rsidRPr="00C26A23" w:rsidTr="0028571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7190A" w:rsidRPr="0017190A" w:rsidRDefault="0017190A" w:rsidP="004661C1">
            <w:pPr>
              <w:pStyle w:val="2"/>
              <w:spacing w:before="60" w:after="44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17190A">
              <w:rPr>
                <w:b/>
                <w:bCs/>
                <w:iCs/>
                <w:sz w:val="22"/>
                <w:szCs w:val="22"/>
                <w:lang w:val="en-US"/>
              </w:rPr>
              <w:t>III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17190A" w:rsidRPr="0017190A" w:rsidRDefault="0098608A" w:rsidP="004661C1">
            <w:pPr>
              <w:spacing w:before="60" w:after="44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111 890,7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17190A" w:rsidRPr="0017190A" w:rsidRDefault="0098608A" w:rsidP="004661C1">
            <w:pPr>
              <w:spacing w:before="60" w:after="44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95,8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17190A" w:rsidRPr="0017190A" w:rsidRDefault="008B466F" w:rsidP="004661C1">
            <w:pPr>
              <w:spacing w:before="60" w:after="44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285719" w:rsidRPr="00C26A23" w:rsidTr="0013549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285719" w:rsidRPr="0013549D" w:rsidRDefault="00285719" w:rsidP="004661C1">
            <w:pPr>
              <w:pStyle w:val="2"/>
              <w:spacing w:before="60" w:after="44" w:line="20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13549D">
              <w:rPr>
                <w:bCs/>
                <w:i/>
                <w:iCs/>
                <w:sz w:val="22"/>
                <w:szCs w:val="22"/>
              </w:rPr>
              <w:t>Январь-</w:t>
            </w:r>
            <w:r w:rsidR="0017190A" w:rsidRPr="0013549D">
              <w:rPr>
                <w:bCs/>
                <w:i/>
                <w:iCs/>
                <w:sz w:val="22"/>
                <w:szCs w:val="22"/>
              </w:rPr>
              <w:t>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285719" w:rsidRPr="0013549D" w:rsidRDefault="0098608A" w:rsidP="004661C1">
            <w:pPr>
              <w:spacing w:before="60" w:after="44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323 311,7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285719" w:rsidRPr="0013549D" w:rsidRDefault="0098608A" w:rsidP="004661C1">
            <w:pPr>
              <w:spacing w:before="60" w:after="44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95,7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285719" w:rsidRPr="0013549D" w:rsidRDefault="00285719" w:rsidP="004661C1">
            <w:pPr>
              <w:spacing w:before="60" w:after="44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3549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13549D" w:rsidRPr="00C26A23" w:rsidTr="0013549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3549D" w:rsidRPr="0013549D" w:rsidRDefault="0013549D" w:rsidP="004661C1">
            <w:pPr>
              <w:pStyle w:val="2"/>
              <w:spacing w:before="60" w:after="44" w:line="200" w:lineRule="exact"/>
              <w:ind w:left="272" w:firstLine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Октябрь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13549D" w:rsidRPr="0013549D" w:rsidRDefault="00522AD4" w:rsidP="004661C1">
            <w:pPr>
              <w:spacing w:before="60" w:after="44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36 770,6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13549D" w:rsidRPr="0013549D" w:rsidRDefault="00A56EC0" w:rsidP="004661C1">
            <w:pPr>
              <w:spacing w:before="60" w:after="44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13549D" w:rsidRPr="0013549D" w:rsidRDefault="00A56EC0" w:rsidP="004661C1">
            <w:pPr>
              <w:spacing w:before="60" w:after="44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97,4</w:t>
            </w:r>
          </w:p>
        </w:tc>
      </w:tr>
      <w:tr w:rsidR="005C730A" w:rsidRPr="00C26A23" w:rsidTr="0013549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C730A" w:rsidRDefault="005C730A" w:rsidP="004661C1">
            <w:pPr>
              <w:pStyle w:val="2"/>
              <w:spacing w:before="60" w:after="44" w:line="200" w:lineRule="exact"/>
              <w:ind w:left="272" w:firstLine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Ноябрь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5C730A" w:rsidRDefault="00522AD4" w:rsidP="004661C1">
            <w:pPr>
              <w:spacing w:before="60" w:after="44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35 664,9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5C730A" w:rsidRDefault="00853FB0" w:rsidP="004661C1">
            <w:pPr>
              <w:spacing w:before="60" w:after="44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5C730A" w:rsidRDefault="00853FB0" w:rsidP="004661C1">
            <w:pPr>
              <w:spacing w:before="60" w:after="44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</w:tr>
      <w:tr w:rsidR="000337FC" w:rsidRPr="00C26A23" w:rsidTr="0013549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337FC" w:rsidRDefault="000337FC" w:rsidP="004661C1">
            <w:pPr>
              <w:pStyle w:val="2"/>
              <w:spacing w:before="60" w:after="44" w:line="200" w:lineRule="exact"/>
              <w:ind w:left="272" w:firstLine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Декабрь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0337FC" w:rsidRDefault="00522AD4" w:rsidP="004661C1">
            <w:pPr>
              <w:spacing w:before="60" w:after="44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34 644,3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0337FC" w:rsidRDefault="00853FB0" w:rsidP="004661C1">
            <w:pPr>
              <w:spacing w:before="60" w:after="44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0337FC" w:rsidRDefault="00853FB0" w:rsidP="004661C1">
            <w:pPr>
              <w:spacing w:before="60" w:after="44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</w:tr>
      <w:tr w:rsidR="00480FBC" w:rsidRPr="00C26A23" w:rsidTr="0013549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80FBC" w:rsidRPr="00480FBC" w:rsidRDefault="00480FBC" w:rsidP="00480FBC">
            <w:pPr>
              <w:pStyle w:val="2"/>
              <w:spacing w:before="60" w:after="44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480FBC">
              <w:rPr>
                <w:b/>
                <w:bCs/>
                <w:iCs/>
                <w:sz w:val="22"/>
                <w:szCs w:val="22"/>
                <w:lang w:val="en-US"/>
              </w:rPr>
              <w:t>IV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480FBC" w:rsidRPr="00480FBC" w:rsidRDefault="00522AD4" w:rsidP="004661C1">
            <w:pPr>
              <w:spacing w:before="60" w:after="44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107 079,8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480FBC" w:rsidRPr="00480FBC" w:rsidRDefault="00853FB0" w:rsidP="004661C1">
            <w:pPr>
              <w:spacing w:before="60" w:after="44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480FBC" w:rsidRPr="00480FBC" w:rsidRDefault="00480FBC" w:rsidP="004661C1">
            <w:pPr>
              <w:spacing w:before="60" w:after="44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80FB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3549D" w:rsidRPr="00C26A23" w:rsidTr="00B77500">
        <w:trPr>
          <w:cantSplit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13549D" w:rsidRPr="003F53C9" w:rsidRDefault="0013549D" w:rsidP="00480FBC">
            <w:pPr>
              <w:pStyle w:val="2"/>
              <w:spacing w:before="60" w:after="44" w:line="200" w:lineRule="exact"/>
              <w:ind w:left="91" w:firstLine="0"/>
              <w:rPr>
                <w:b/>
                <w:bCs/>
                <w:i/>
                <w:iCs/>
                <w:sz w:val="22"/>
                <w:szCs w:val="22"/>
              </w:rPr>
            </w:pPr>
            <w:r w:rsidRPr="003F53C9">
              <w:rPr>
                <w:b/>
                <w:bCs/>
                <w:i/>
                <w:iCs/>
                <w:sz w:val="22"/>
                <w:szCs w:val="22"/>
              </w:rPr>
              <w:t>Январь-</w:t>
            </w:r>
            <w:r w:rsidR="00480FBC">
              <w:rPr>
                <w:b/>
                <w:bCs/>
                <w:i/>
                <w:iCs/>
                <w:sz w:val="22"/>
                <w:szCs w:val="22"/>
              </w:rPr>
              <w:t>декабрь</w:t>
            </w:r>
          </w:p>
        </w:tc>
        <w:tc>
          <w:tcPr>
            <w:tcW w:w="1888" w:type="dxa"/>
            <w:tcBorders>
              <w:top w:val="nil"/>
              <w:bottom w:val="double" w:sz="4" w:space="0" w:color="auto"/>
            </w:tcBorders>
            <w:vAlign w:val="bottom"/>
          </w:tcPr>
          <w:p w:rsidR="0013549D" w:rsidRPr="003F53C9" w:rsidRDefault="00522AD4" w:rsidP="004661C1">
            <w:pPr>
              <w:spacing w:before="60" w:after="44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430 391,5</w:t>
            </w:r>
          </w:p>
        </w:tc>
        <w:tc>
          <w:tcPr>
            <w:tcW w:w="2274" w:type="dxa"/>
            <w:tcBorders>
              <w:top w:val="nil"/>
              <w:bottom w:val="double" w:sz="4" w:space="0" w:color="auto"/>
            </w:tcBorders>
            <w:vAlign w:val="bottom"/>
          </w:tcPr>
          <w:p w:rsidR="0013549D" w:rsidRPr="003F53C9" w:rsidRDefault="00E30AFE" w:rsidP="004661C1">
            <w:pPr>
              <w:spacing w:before="60" w:after="44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96,3</w:t>
            </w:r>
          </w:p>
        </w:tc>
        <w:tc>
          <w:tcPr>
            <w:tcW w:w="2359" w:type="dxa"/>
            <w:tcBorders>
              <w:top w:val="nil"/>
              <w:bottom w:val="double" w:sz="4" w:space="0" w:color="auto"/>
            </w:tcBorders>
            <w:vAlign w:val="bottom"/>
          </w:tcPr>
          <w:p w:rsidR="0013549D" w:rsidRPr="003F53C9" w:rsidRDefault="0013549D" w:rsidP="004661C1">
            <w:pPr>
              <w:spacing w:before="60" w:after="44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3F53C9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3D6A16" w:rsidRDefault="003D6A16" w:rsidP="0054643F">
      <w:pPr>
        <w:spacing w:before="120" w:line="360" w:lineRule="exact"/>
        <w:ind w:firstLine="70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Автомобильный транспорт. </w:t>
      </w:r>
      <w:r>
        <w:rPr>
          <w:sz w:val="26"/>
          <w:szCs w:val="26"/>
        </w:rPr>
        <w:t>В 2016</w:t>
      </w:r>
      <w:r>
        <w:rPr>
          <w:sz w:val="26"/>
          <w:szCs w:val="26"/>
          <w:lang w:val="en-US"/>
        </w:rPr>
        <w:t> </w:t>
      </w:r>
      <w:r>
        <w:rPr>
          <w:sz w:val="26"/>
          <w:szCs w:val="26"/>
        </w:rPr>
        <w:t>г</w:t>
      </w:r>
      <w:r w:rsidR="00480FBC">
        <w:rPr>
          <w:sz w:val="26"/>
          <w:szCs w:val="26"/>
        </w:rPr>
        <w:t>оду</w:t>
      </w:r>
      <w:r>
        <w:rPr>
          <w:sz w:val="26"/>
          <w:szCs w:val="26"/>
        </w:rPr>
        <w:t xml:space="preserve"> грузооборот автомобильного </w:t>
      </w:r>
      <w:r w:rsidRPr="00D532B7">
        <w:rPr>
          <w:sz w:val="26"/>
          <w:szCs w:val="26"/>
        </w:rPr>
        <w:t>транспорт</w:t>
      </w:r>
      <w:r>
        <w:rPr>
          <w:sz w:val="26"/>
          <w:szCs w:val="26"/>
        </w:rPr>
        <w:t>а</w:t>
      </w:r>
      <w:r w:rsidRPr="00D532B7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выполненный организациями и индивидуальными предпринимателями, составил </w:t>
      </w:r>
      <w:r w:rsidR="001824B7">
        <w:rPr>
          <w:sz w:val="26"/>
          <w:szCs w:val="26"/>
        </w:rPr>
        <w:t>24 682,8</w:t>
      </w:r>
      <w:r>
        <w:rPr>
          <w:sz w:val="26"/>
          <w:szCs w:val="26"/>
        </w:rPr>
        <w:t xml:space="preserve"> мл</w:t>
      </w:r>
      <w:r w:rsidR="00D41AA6">
        <w:rPr>
          <w:sz w:val="26"/>
          <w:szCs w:val="26"/>
        </w:rPr>
        <w:t>н</w:t>
      </w:r>
      <w:r>
        <w:rPr>
          <w:sz w:val="26"/>
          <w:szCs w:val="26"/>
        </w:rPr>
        <w:t>. тонно-километров</w:t>
      </w:r>
      <w:r w:rsidRPr="00BA4119">
        <w:rPr>
          <w:sz w:val="26"/>
          <w:szCs w:val="26"/>
        </w:rPr>
        <w:t xml:space="preserve"> (</w:t>
      </w:r>
      <w:r w:rsidR="001824B7">
        <w:rPr>
          <w:sz w:val="26"/>
          <w:szCs w:val="26"/>
        </w:rPr>
        <w:t>101,1</w:t>
      </w:r>
      <w:r>
        <w:rPr>
          <w:sz w:val="26"/>
          <w:szCs w:val="26"/>
        </w:rPr>
        <w:t>% к уровню 2015</w:t>
      </w:r>
      <w:r w:rsidR="00E70471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480FBC">
        <w:rPr>
          <w:sz w:val="26"/>
          <w:szCs w:val="26"/>
        </w:rPr>
        <w:t>ода</w:t>
      </w:r>
      <w:r w:rsidRPr="00BA4119">
        <w:rPr>
          <w:sz w:val="26"/>
          <w:szCs w:val="26"/>
        </w:rPr>
        <w:t>)</w:t>
      </w:r>
      <w:r>
        <w:rPr>
          <w:sz w:val="26"/>
          <w:szCs w:val="26"/>
        </w:rPr>
        <w:t xml:space="preserve">, объем перевозок грузов – </w:t>
      </w:r>
      <w:r w:rsidR="001824B7">
        <w:rPr>
          <w:sz w:val="26"/>
          <w:szCs w:val="26"/>
        </w:rPr>
        <w:t>175,3</w:t>
      </w:r>
      <w:r w:rsidR="000C70C9">
        <w:rPr>
          <w:sz w:val="26"/>
          <w:szCs w:val="26"/>
        </w:rPr>
        <w:t xml:space="preserve"> </w:t>
      </w:r>
      <w:r>
        <w:rPr>
          <w:sz w:val="26"/>
          <w:szCs w:val="26"/>
        </w:rPr>
        <w:t>млн. тонн (</w:t>
      </w:r>
      <w:r w:rsidR="001824B7">
        <w:rPr>
          <w:sz w:val="26"/>
          <w:szCs w:val="26"/>
        </w:rPr>
        <w:t>97,4</w:t>
      </w:r>
      <w:r>
        <w:rPr>
          <w:sz w:val="26"/>
          <w:szCs w:val="26"/>
        </w:rPr>
        <w:t>%).</w:t>
      </w:r>
    </w:p>
    <w:p w:rsidR="003D6A16" w:rsidRDefault="003D6A16" w:rsidP="0054643F">
      <w:pPr>
        <w:spacing w:line="360" w:lineRule="exact"/>
        <w:ind w:firstLine="709"/>
        <w:jc w:val="both"/>
        <w:rPr>
          <w:sz w:val="26"/>
          <w:szCs w:val="26"/>
        </w:rPr>
      </w:pPr>
      <w:r w:rsidRPr="00347297">
        <w:rPr>
          <w:sz w:val="26"/>
          <w:szCs w:val="26"/>
        </w:rPr>
        <w:t>На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автомобильный </w:t>
      </w:r>
      <w:r w:rsidRPr="00D532B7">
        <w:rPr>
          <w:sz w:val="26"/>
          <w:szCs w:val="26"/>
        </w:rPr>
        <w:t xml:space="preserve">транспорт </w:t>
      </w:r>
      <w:r>
        <w:rPr>
          <w:sz w:val="26"/>
          <w:szCs w:val="26"/>
        </w:rPr>
        <w:t xml:space="preserve">специализированных организаций </w:t>
      </w:r>
      <w:r w:rsidRPr="00D532B7">
        <w:rPr>
          <w:sz w:val="26"/>
          <w:szCs w:val="26"/>
        </w:rPr>
        <w:t>приходи</w:t>
      </w:r>
      <w:r w:rsidR="00FA0A63">
        <w:rPr>
          <w:sz w:val="26"/>
          <w:szCs w:val="26"/>
        </w:rPr>
        <w:t>лось</w:t>
      </w:r>
      <w:r>
        <w:rPr>
          <w:sz w:val="26"/>
          <w:szCs w:val="26"/>
        </w:rPr>
        <w:t xml:space="preserve"> </w:t>
      </w:r>
      <w:r w:rsidR="001824B7">
        <w:rPr>
          <w:sz w:val="26"/>
          <w:szCs w:val="26"/>
        </w:rPr>
        <w:t>55</w:t>
      </w:r>
      <w:r w:rsidR="001D0F17">
        <w:rPr>
          <w:sz w:val="26"/>
          <w:szCs w:val="26"/>
        </w:rPr>
        <w:t>%</w:t>
      </w:r>
      <w:r w:rsidRPr="00D532B7">
        <w:rPr>
          <w:sz w:val="26"/>
          <w:szCs w:val="26"/>
        </w:rPr>
        <w:t xml:space="preserve"> грузов, перевозимых </w:t>
      </w:r>
      <w:r>
        <w:rPr>
          <w:sz w:val="26"/>
          <w:szCs w:val="26"/>
        </w:rPr>
        <w:t xml:space="preserve">автомобильным транспортом </w:t>
      </w:r>
      <w:r w:rsidRPr="005C27D0">
        <w:rPr>
          <w:sz w:val="26"/>
          <w:szCs w:val="26"/>
        </w:rPr>
        <w:t>республик</w:t>
      </w:r>
      <w:r>
        <w:rPr>
          <w:sz w:val="26"/>
          <w:szCs w:val="26"/>
        </w:rPr>
        <w:t xml:space="preserve">и, </w:t>
      </w:r>
      <w:r w:rsidR="001824B7">
        <w:rPr>
          <w:sz w:val="26"/>
          <w:szCs w:val="26"/>
        </w:rPr>
        <w:t>74,9</w:t>
      </w:r>
      <w:r>
        <w:rPr>
          <w:sz w:val="26"/>
          <w:szCs w:val="26"/>
        </w:rPr>
        <w:t>% – грузооборота. Грузооборот</w:t>
      </w:r>
      <w:r w:rsidRPr="00D532B7">
        <w:rPr>
          <w:sz w:val="26"/>
          <w:szCs w:val="26"/>
        </w:rPr>
        <w:t xml:space="preserve"> автомобильн</w:t>
      </w:r>
      <w:r>
        <w:rPr>
          <w:sz w:val="26"/>
          <w:szCs w:val="26"/>
        </w:rPr>
        <w:t>ого</w:t>
      </w:r>
      <w:r w:rsidRPr="00D532B7">
        <w:rPr>
          <w:sz w:val="26"/>
          <w:szCs w:val="26"/>
        </w:rPr>
        <w:t xml:space="preserve"> транспорт</w:t>
      </w:r>
      <w:r>
        <w:rPr>
          <w:sz w:val="26"/>
          <w:szCs w:val="26"/>
        </w:rPr>
        <w:t>а</w:t>
      </w:r>
      <w:r w:rsidRPr="00D532B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специализированных организаций </w:t>
      </w:r>
      <w:r w:rsidRPr="00D532B7">
        <w:rPr>
          <w:sz w:val="26"/>
          <w:szCs w:val="26"/>
        </w:rPr>
        <w:t>в 201</w:t>
      </w:r>
      <w:r>
        <w:rPr>
          <w:sz w:val="26"/>
          <w:szCs w:val="26"/>
        </w:rPr>
        <w:t>6</w:t>
      </w:r>
      <w:r w:rsidRPr="00D532B7">
        <w:rPr>
          <w:sz w:val="26"/>
          <w:szCs w:val="26"/>
          <w:lang w:val="en-US"/>
        </w:rPr>
        <w:t> </w:t>
      </w:r>
      <w:r w:rsidRPr="00D532B7">
        <w:rPr>
          <w:sz w:val="26"/>
          <w:szCs w:val="26"/>
        </w:rPr>
        <w:t>г</w:t>
      </w:r>
      <w:r w:rsidR="00480FBC">
        <w:rPr>
          <w:sz w:val="26"/>
          <w:szCs w:val="26"/>
        </w:rPr>
        <w:t>оду</w:t>
      </w:r>
      <w:r w:rsidRPr="00D532B7">
        <w:rPr>
          <w:sz w:val="26"/>
          <w:szCs w:val="26"/>
        </w:rPr>
        <w:t xml:space="preserve"> </w:t>
      </w:r>
      <w:r w:rsidRPr="005C27D0">
        <w:rPr>
          <w:sz w:val="26"/>
          <w:szCs w:val="26"/>
        </w:rPr>
        <w:t xml:space="preserve">составил </w:t>
      </w:r>
      <w:r w:rsidR="001824B7">
        <w:rPr>
          <w:sz w:val="26"/>
          <w:szCs w:val="26"/>
        </w:rPr>
        <w:t>18 499,4</w:t>
      </w:r>
      <w:r w:rsidR="000C70C9">
        <w:rPr>
          <w:sz w:val="26"/>
          <w:szCs w:val="26"/>
        </w:rPr>
        <w:t xml:space="preserve"> </w:t>
      </w:r>
      <w:r>
        <w:rPr>
          <w:sz w:val="26"/>
          <w:szCs w:val="26"/>
        </w:rPr>
        <w:t>млн</w:t>
      </w:r>
      <w:r w:rsidRPr="005C27D0">
        <w:rPr>
          <w:sz w:val="26"/>
          <w:szCs w:val="26"/>
        </w:rPr>
        <w:t>. тонно-километров, или</w:t>
      </w:r>
      <w:r>
        <w:rPr>
          <w:sz w:val="26"/>
          <w:szCs w:val="26"/>
        </w:rPr>
        <w:t xml:space="preserve"> </w:t>
      </w:r>
      <w:r w:rsidR="001824B7">
        <w:rPr>
          <w:sz w:val="26"/>
          <w:szCs w:val="26"/>
        </w:rPr>
        <w:t>103,6</w:t>
      </w:r>
      <w:r w:rsidRPr="005C27D0">
        <w:rPr>
          <w:sz w:val="26"/>
          <w:szCs w:val="26"/>
        </w:rPr>
        <w:t>%</w:t>
      </w:r>
      <w:r w:rsidRPr="00D532B7">
        <w:rPr>
          <w:sz w:val="26"/>
          <w:szCs w:val="26"/>
        </w:rPr>
        <w:t xml:space="preserve"> </w:t>
      </w:r>
      <w:r w:rsidRPr="005C27D0">
        <w:rPr>
          <w:sz w:val="26"/>
          <w:szCs w:val="26"/>
        </w:rPr>
        <w:t xml:space="preserve">к уровню </w:t>
      </w:r>
      <w:r w:rsidRPr="00D532B7">
        <w:rPr>
          <w:sz w:val="26"/>
          <w:szCs w:val="26"/>
        </w:rPr>
        <w:t>201</w:t>
      </w:r>
      <w:r>
        <w:rPr>
          <w:sz w:val="26"/>
          <w:szCs w:val="26"/>
        </w:rPr>
        <w:t>5</w:t>
      </w:r>
      <w:r w:rsidRPr="00D532B7">
        <w:rPr>
          <w:sz w:val="26"/>
          <w:szCs w:val="26"/>
        </w:rPr>
        <w:t> г</w:t>
      </w:r>
      <w:r w:rsidR="00480FBC">
        <w:rPr>
          <w:sz w:val="26"/>
          <w:szCs w:val="26"/>
        </w:rPr>
        <w:t>ода</w:t>
      </w:r>
      <w:r>
        <w:rPr>
          <w:sz w:val="26"/>
          <w:szCs w:val="26"/>
        </w:rPr>
        <w:t xml:space="preserve">, объем перевозок </w:t>
      </w:r>
      <w:r w:rsidR="001824B7">
        <w:rPr>
          <w:sz w:val="26"/>
          <w:szCs w:val="26"/>
        </w:rPr>
        <w:br/>
      </w:r>
      <w:r w:rsidRPr="00D532B7">
        <w:rPr>
          <w:sz w:val="26"/>
          <w:szCs w:val="26"/>
        </w:rPr>
        <w:t xml:space="preserve">грузов </w:t>
      </w:r>
      <w:r>
        <w:rPr>
          <w:sz w:val="26"/>
          <w:szCs w:val="26"/>
        </w:rPr>
        <w:t xml:space="preserve">– </w:t>
      </w:r>
      <w:r w:rsidR="001824B7">
        <w:rPr>
          <w:sz w:val="26"/>
          <w:szCs w:val="26"/>
        </w:rPr>
        <w:t>96,4</w:t>
      </w:r>
      <w:r>
        <w:rPr>
          <w:sz w:val="26"/>
          <w:szCs w:val="26"/>
        </w:rPr>
        <w:t xml:space="preserve"> </w:t>
      </w:r>
      <w:r w:rsidRPr="005C27D0">
        <w:rPr>
          <w:sz w:val="26"/>
          <w:szCs w:val="26"/>
        </w:rPr>
        <w:t>млн. тонн, или</w:t>
      </w:r>
      <w:r w:rsidR="00BD2DDE">
        <w:rPr>
          <w:sz w:val="26"/>
          <w:szCs w:val="26"/>
        </w:rPr>
        <w:t xml:space="preserve"> </w:t>
      </w:r>
      <w:r w:rsidR="001824B7">
        <w:rPr>
          <w:sz w:val="26"/>
          <w:szCs w:val="26"/>
        </w:rPr>
        <w:t>95</w:t>
      </w:r>
      <w:r w:rsidRPr="005C27D0">
        <w:rPr>
          <w:sz w:val="26"/>
          <w:szCs w:val="26"/>
        </w:rPr>
        <w:t>%</w:t>
      </w:r>
      <w:r>
        <w:rPr>
          <w:sz w:val="26"/>
          <w:szCs w:val="26"/>
        </w:rPr>
        <w:t xml:space="preserve">. </w:t>
      </w:r>
    </w:p>
    <w:p w:rsidR="003D6A16" w:rsidRDefault="003D6A16" w:rsidP="009874F6">
      <w:pPr>
        <w:pStyle w:val="2"/>
        <w:tabs>
          <w:tab w:val="left" w:pos="142"/>
        </w:tabs>
        <w:spacing w:before="0"/>
        <w:jc w:val="both"/>
      </w:pPr>
      <w:r>
        <w:rPr>
          <w:b/>
          <w:bCs/>
        </w:rPr>
        <w:t xml:space="preserve">Железнодорожный транспорт. </w:t>
      </w:r>
      <w:r>
        <w:t>Грузооборот железнодорожного транспорта в 2016</w:t>
      </w:r>
      <w:r w:rsidR="00284712">
        <w:t> </w:t>
      </w:r>
      <w:r>
        <w:t>г</w:t>
      </w:r>
      <w:r w:rsidR="00480FBC">
        <w:t>оду</w:t>
      </w:r>
      <w:r>
        <w:t xml:space="preserve"> составил </w:t>
      </w:r>
      <w:r w:rsidR="001824B7">
        <w:t>41 106,9</w:t>
      </w:r>
      <w:r>
        <w:t xml:space="preserve"> млн</w:t>
      </w:r>
      <w:r w:rsidRPr="004054E9">
        <w:t>.</w:t>
      </w:r>
      <w:r>
        <w:t xml:space="preserve"> тонно-километров (</w:t>
      </w:r>
      <w:r w:rsidR="001824B7">
        <w:t>100,8</w:t>
      </w:r>
      <w:r w:rsidRPr="00432B91">
        <w:t xml:space="preserve">% </w:t>
      </w:r>
      <w:r>
        <w:t>к уровню 2015 г</w:t>
      </w:r>
      <w:r w:rsidR="00480FBC">
        <w:t>ода</w:t>
      </w:r>
      <w:r>
        <w:t xml:space="preserve">), </w:t>
      </w:r>
      <w:r w:rsidR="00DA5483">
        <w:t xml:space="preserve">объем </w:t>
      </w:r>
      <w:r>
        <w:t>перевоз</w:t>
      </w:r>
      <w:r w:rsidR="00DA5483">
        <w:t>о</w:t>
      </w:r>
      <w:r>
        <w:t xml:space="preserve">к грузов – </w:t>
      </w:r>
      <w:r w:rsidR="001824B7">
        <w:t>126,8</w:t>
      </w:r>
      <w:r>
        <w:t xml:space="preserve"> млн. тонн (</w:t>
      </w:r>
      <w:r w:rsidR="001824B7">
        <w:t>96,4</w:t>
      </w:r>
      <w:r>
        <w:t>%).</w:t>
      </w:r>
      <w:r w:rsidRPr="004054E9">
        <w:t xml:space="preserve"> </w:t>
      </w:r>
    </w:p>
    <w:p w:rsidR="003D6A16" w:rsidRDefault="003D6A16" w:rsidP="009874F6">
      <w:pPr>
        <w:pStyle w:val="2"/>
        <w:tabs>
          <w:tab w:val="left" w:pos="142"/>
        </w:tabs>
        <w:spacing w:before="0"/>
        <w:jc w:val="both"/>
      </w:pPr>
      <w:r w:rsidRPr="00A3733C">
        <w:t xml:space="preserve">Объем транзитных перевозок грузов </w:t>
      </w:r>
      <w:r>
        <w:t>в 2016</w:t>
      </w:r>
      <w:r>
        <w:rPr>
          <w:lang w:val="en-US"/>
        </w:rPr>
        <w:t> </w:t>
      </w:r>
      <w:r>
        <w:t>г</w:t>
      </w:r>
      <w:r w:rsidR="00480FBC">
        <w:t>оду</w:t>
      </w:r>
      <w:r>
        <w:t xml:space="preserve"> составил </w:t>
      </w:r>
      <w:r w:rsidR="003620CA">
        <w:t>32,2</w:t>
      </w:r>
      <w:r w:rsidR="00F473A0">
        <w:t xml:space="preserve"> </w:t>
      </w:r>
      <w:r>
        <w:t xml:space="preserve">млн. тонн, или </w:t>
      </w:r>
      <w:r w:rsidR="003620CA">
        <w:t>83,9</w:t>
      </w:r>
      <w:r>
        <w:t>% к уровню 2015 г</w:t>
      </w:r>
      <w:r w:rsidR="00480FBC">
        <w:t>ода</w:t>
      </w:r>
      <w:r>
        <w:t xml:space="preserve">, </w:t>
      </w:r>
      <w:r w:rsidRPr="00A3733C">
        <w:t>грузооборот</w:t>
      </w:r>
      <w:r w:rsidRPr="005726D5">
        <w:t xml:space="preserve"> </w:t>
      </w:r>
      <w:r>
        <w:t xml:space="preserve">– </w:t>
      </w:r>
      <w:r w:rsidR="003620CA">
        <w:t>12 222,6</w:t>
      </w:r>
      <w:r w:rsidR="0005037B">
        <w:t xml:space="preserve"> </w:t>
      </w:r>
      <w:r>
        <w:t xml:space="preserve">млн. тонно-километров, или </w:t>
      </w:r>
      <w:r w:rsidR="003620CA">
        <w:t>88,6</w:t>
      </w:r>
      <w:r>
        <w:t xml:space="preserve">%. </w:t>
      </w:r>
    </w:p>
    <w:p w:rsidR="003D6A16" w:rsidRPr="00913832" w:rsidRDefault="003D6A16" w:rsidP="00676230">
      <w:pPr>
        <w:pStyle w:val="a3"/>
        <w:spacing w:before="100" w:after="120" w:line="28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lastRenderedPageBreak/>
        <w:t>Объем погрузки основных видов грузов на железнодорожном транспорте</w:t>
      </w:r>
    </w:p>
    <w:tbl>
      <w:tblPr>
        <w:tblW w:w="5075" w:type="pct"/>
        <w:jc w:val="center"/>
        <w:tblInd w:w="-137" w:type="dxa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/>
      </w:tblPr>
      <w:tblGrid>
        <w:gridCol w:w="2791"/>
        <w:gridCol w:w="1064"/>
        <w:gridCol w:w="1065"/>
        <w:gridCol w:w="892"/>
        <w:gridCol w:w="981"/>
        <w:gridCol w:w="1318"/>
        <w:gridCol w:w="1106"/>
      </w:tblGrid>
      <w:tr w:rsidR="0089032F" w:rsidRPr="00C26A23" w:rsidTr="00F473A0">
        <w:trPr>
          <w:cantSplit/>
          <w:tblHeader/>
          <w:jc w:val="center"/>
        </w:trPr>
        <w:tc>
          <w:tcPr>
            <w:tcW w:w="15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32F" w:rsidRPr="00C26A23" w:rsidRDefault="0089032F" w:rsidP="004661C1">
            <w:pPr>
              <w:spacing w:before="40" w:after="20" w:line="200" w:lineRule="exact"/>
              <w:jc w:val="center"/>
            </w:pPr>
          </w:p>
        </w:tc>
        <w:tc>
          <w:tcPr>
            <w:tcW w:w="577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2F" w:rsidRPr="00284712" w:rsidRDefault="0089032F" w:rsidP="004661C1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</w:rPr>
              <w:t>2016 г.,</w:t>
            </w:r>
            <w:r w:rsidRPr="00284712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9032F" w:rsidRPr="00284712" w:rsidRDefault="0089032F" w:rsidP="00480FBC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</w:rPr>
              <w:t>2016 г.</w:t>
            </w:r>
            <w:r w:rsidRPr="00284712">
              <w:rPr>
                <w:sz w:val="22"/>
                <w:szCs w:val="22"/>
              </w:rPr>
              <w:br/>
              <w:t>в % к</w:t>
            </w:r>
            <w:r w:rsidRPr="00284712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10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2F" w:rsidRPr="00284712" w:rsidRDefault="00480FBC" w:rsidP="004661C1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89032F" w:rsidRPr="00284712">
              <w:rPr>
                <w:sz w:val="22"/>
                <w:szCs w:val="22"/>
              </w:rPr>
              <w:t xml:space="preserve"> 2016 г. </w:t>
            </w:r>
            <w:r w:rsidR="0089032F" w:rsidRPr="00284712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7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32F" w:rsidRPr="00284712" w:rsidRDefault="0089032F" w:rsidP="00480FBC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</w:rPr>
              <w:t xml:space="preserve">Удельный вес в объеме погрузки </w:t>
            </w:r>
            <w:r w:rsidRPr="00284712">
              <w:rPr>
                <w:sz w:val="22"/>
                <w:szCs w:val="22"/>
              </w:rPr>
              <w:br/>
              <w:t xml:space="preserve">в 2016 г., </w:t>
            </w:r>
            <w:r w:rsidRPr="00284712">
              <w:rPr>
                <w:sz w:val="22"/>
                <w:szCs w:val="22"/>
              </w:rPr>
              <w:br/>
              <w:t xml:space="preserve">% 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32F" w:rsidRPr="00284712" w:rsidRDefault="0089032F" w:rsidP="00480FBC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  <w:t>2015 г.</w:t>
            </w:r>
            <w:r w:rsidRPr="00284712">
              <w:rPr>
                <w:sz w:val="22"/>
                <w:szCs w:val="22"/>
              </w:rPr>
              <w:br/>
              <w:t>в % к</w:t>
            </w:r>
            <w:r w:rsidRPr="00284712">
              <w:rPr>
                <w:sz w:val="22"/>
                <w:szCs w:val="22"/>
              </w:rPr>
              <w:br/>
              <w:t>2014 г.</w:t>
            </w:r>
          </w:p>
        </w:tc>
      </w:tr>
      <w:tr w:rsidR="0089032F" w:rsidRPr="00C26A23" w:rsidTr="00480FBC">
        <w:trPr>
          <w:cantSplit/>
          <w:trHeight w:val="541"/>
          <w:tblHeader/>
          <w:jc w:val="center"/>
        </w:trPr>
        <w:tc>
          <w:tcPr>
            <w:tcW w:w="15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2F" w:rsidRPr="00C26A23" w:rsidRDefault="0089032F" w:rsidP="0054643F">
            <w:pPr>
              <w:spacing w:before="20" w:after="20" w:line="200" w:lineRule="exact"/>
              <w:jc w:val="center"/>
            </w:pPr>
          </w:p>
        </w:tc>
        <w:tc>
          <w:tcPr>
            <w:tcW w:w="577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2F" w:rsidRPr="00C26A23" w:rsidRDefault="0089032F" w:rsidP="0054643F">
            <w:pPr>
              <w:spacing w:before="20" w:after="20" w:line="200" w:lineRule="exact"/>
              <w:jc w:val="center"/>
            </w:pPr>
          </w:p>
        </w:tc>
        <w:tc>
          <w:tcPr>
            <w:tcW w:w="57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9032F" w:rsidRDefault="0089032F" w:rsidP="0054643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2F" w:rsidRPr="00C26A23" w:rsidRDefault="00480FBC" w:rsidP="0054643F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декабрю</w:t>
            </w:r>
            <w:r w:rsidR="0089032F" w:rsidRPr="00C26A23">
              <w:rPr>
                <w:sz w:val="22"/>
                <w:szCs w:val="22"/>
              </w:rPr>
              <w:br/>
              <w:t>201</w:t>
            </w:r>
            <w:r w:rsidR="0089032F">
              <w:rPr>
                <w:sz w:val="22"/>
                <w:szCs w:val="22"/>
              </w:rPr>
              <w:t>5</w:t>
            </w:r>
            <w:r w:rsidR="0089032F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2F" w:rsidRPr="00C26A23" w:rsidRDefault="00480FBC" w:rsidP="0054643F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ноябрю</w:t>
            </w:r>
            <w:r w:rsidR="0089032F" w:rsidRPr="00C26A23">
              <w:rPr>
                <w:sz w:val="22"/>
                <w:szCs w:val="22"/>
              </w:rPr>
              <w:br/>
              <w:t>201</w:t>
            </w:r>
            <w:r w:rsidR="0089032F">
              <w:rPr>
                <w:sz w:val="22"/>
                <w:szCs w:val="22"/>
              </w:rPr>
              <w:t>6</w:t>
            </w:r>
            <w:r w:rsidR="0089032F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2F" w:rsidRPr="00C26A23" w:rsidRDefault="0089032F" w:rsidP="0054643F">
            <w:pPr>
              <w:spacing w:before="20" w:after="20" w:line="200" w:lineRule="exact"/>
              <w:jc w:val="center"/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2F" w:rsidRPr="00C26A23" w:rsidRDefault="0089032F" w:rsidP="0054643F">
            <w:pPr>
              <w:spacing w:before="20" w:after="20" w:line="200" w:lineRule="exact"/>
              <w:jc w:val="center"/>
              <w:rPr>
                <w:u w:val="single"/>
              </w:rPr>
            </w:pPr>
          </w:p>
        </w:tc>
      </w:tr>
      <w:tr w:rsidR="0089032F" w:rsidRPr="00C26A23" w:rsidTr="00F473A0">
        <w:trPr>
          <w:jc w:val="center"/>
        </w:trPr>
        <w:tc>
          <w:tcPr>
            <w:tcW w:w="15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9032F" w:rsidRPr="000F472B" w:rsidRDefault="0089032F" w:rsidP="00480FBC">
            <w:pPr>
              <w:spacing w:before="80" w:after="8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погрузки грузов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9032F" w:rsidRPr="003C7D10" w:rsidRDefault="00920D83" w:rsidP="00480FBC">
            <w:pPr>
              <w:spacing w:before="80" w:after="8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80 485,4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9032F" w:rsidRPr="003C7D10" w:rsidRDefault="00920D83" w:rsidP="00480FBC">
            <w:pPr>
              <w:spacing w:before="80" w:after="8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100,2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9032F" w:rsidRPr="003C7D10" w:rsidRDefault="00920D83" w:rsidP="00480FBC">
            <w:pPr>
              <w:spacing w:before="80" w:after="8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96,0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9032F" w:rsidRPr="003C7D10" w:rsidRDefault="00920D83" w:rsidP="00480FBC">
            <w:pPr>
              <w:tabs>
                <w:tab w:val="left" w:pos="709"/>
              </w:tabs>
              <w:spacing w:before="80" w:after="8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91,1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9032F" w:rsidRPr="003C7D10" w:rsidRDefault="002111E7" w:rsidP="00480FBC">
            <w:pPr>
              <w:tabs>
                <w:tab w:val="left" w:pos="709"/>
              </w:tabs>
              <w:spacing w:before="80" w:after="8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3C7D10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9032F" w:rsidRPr="003C7D10" w:rsidRDefault="00920D83" w:rsidP="00480FBC">
            <w:pPr>
              <w:tabs>
                <w:tab w:val="left" w:pos="709"/>
              </w:tabs>
              <w:spacing w:before="80" w:after="8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96,0</w:t>
            </w:r>
          </w:p>
        </w:tc>
      </w:tr>
      <w:tr w:rsidR="0089032F" w:rsidRPr="00C26A23" w:rsidTr="00F473A0">
        <w:trPr>
          <w:jc w:val="center"/>
        </w:trPr>
        <w:tc>
          <w:tcPr>
            <w:tcW w:w="15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89032F" w:rsidP="00480FBC">
            <w:pPr>
              <w:spacing w:before="80" w:after="80" w:line="200" w:lineRule="exact"/>
              <w:ind w:left="56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из него:</w:t>
            </w:r>
          </w:p>
        </w:tc>
        <w:tc>
          <w:tcPr>
            <w:tcW w:w="577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9032F" w:rsidRPr="003C7D10" w:rsidRDefault="0089032F" w:rsidP="00480FB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3C7D10" w:rsidRDefault="0089032F" w:rsidP="00480FB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48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3C7D10" w:rsidRDefault="0089032F" w:rsidP="00480FB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3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9032F" w:rsidRPr="003C7D10" w:rsidRDefault="0089032F" w:rsidP="00480FBC">
            <w:pPr>
              <w:tabs>
                <w:tab w:val="left" w:pos="70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15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9032F" w:rsidRPr="003C7D10" w:rsidRDefault="0089032F" w:rsidP="00480FBC">
            <w:pPr>
              <w:tabs>
                <w:tab w:val="left" w:pos="709"/>
              </w:tabs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3C7D10" w:rsidRDefault="0089032F" w:rsidP="00480FBC">
            <w:pPr>
              <w:tabs>
                <w:tab w:val="left" w:pos="709"/>
              </w:tabs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</w:tr>
      <w:tr w:rsidR="00F473A0" w:rsidRPr="00C26A23" w:rsidTr="00F473A0">
        <w:trPr>
          <w:trHeight w:val="248"/>
          <w:jc w:val="center"/>
        </w:trPr>
        <w:tc>
          <w:tcPr>
            <w:tcW w:w="15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0F472B" w:rsidRDefault="00F473A0" w:rsidP="00480FBC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строительные грузы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920D83" w:rsidP="00480FB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23 455,2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920D83" w:rsidP="00480FB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920D83" w:rsidP="00480FB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82,3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920D83" w:rsidP="00480FBC">
            <w:pPr>
              <w:tabs>
                <w:tab w:val="left" w:pos="70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70,9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920D83" w:rsidP="00480FBC">
            <w:pPr>
              <w:tabs>
                <w:tab w:val="left" w:pos="709"/>
              </w:tabs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29,1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920D83" w:rsidP="00480FBC">
            <w:pPr>
              <w:tabs>
                <w:tab w:val="left" w:pos="709"/>
              </w:tabs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</w:tr>
      <w:tr w:rsidR="00F473A0" w:rsidRPr="00C26A23" w:rsidTr="00F473A0">
        <w:trPr>
          <w:trHeight w:val="248"/>
          <w:jc w:val="center"/>
        </w:trPr>
        <w:tc>
          <w:tcPr>
            <w:tcW w:w="15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0F472B" w:rsidRDefault="00F473A0" w:rsidP="00480FBC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нефть и нефтепродукты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920D83" w:rsidP="00480FB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18 028,9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920D83" w:rsidP="00480FB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80,3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920D83" w:rsidP="00480FB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920D83" w:rsidP="00480FBC">
            <w:pPr>
              <w:tabs>
                <w:tab w:val="left" w:pos="70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920D83" w:rsidP="00480FBC">
            <w:pPr>
              <w:tabs>
                <w:tab w:val="left" w:pos="709"/>
              </w:tabs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920D83" w:rsidP="00480FBC">
            <w:pPr>
              <w:tabs>
                <w:tab w:val="left" w:pos="709"/>
              </w:tabs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F473A0" w:rsidRPr="00C26A23" w:rsidTr="00F473A0">
        <w:trPr>
          <w:jc w:val="center"/>
        </w:trPr>
        <w:tc>
          <w:tcPr>
            <w:tcW w:w="15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0F472B" w:rsidRDefault="00F473A0" w:rsidP="00480FBC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химические и минеральные удобрения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920D83" w:rsidP="00480FB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13 099,0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920D83" w:rsidP="00480FB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920D83" w:rsidP="00480FB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133,6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920D83" w:rsidP="00480FBC">
            <w:pPr>
              <w:tabs>
                <w:tab w:val="left" w:pos="70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920D83" w:rsidP="00480FBC">
            <w:pPr>
              <w:tabs>
                <w:tab w:val="left" w:pos="709"/>
              </w:tabs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920D83" w:rsidP="00480FBC">
            <w:pPr>
              <w:tabs>
                <w:tab w:val="left" w:pos="709"/>
              </w:tabs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F473A0" w:rsidRPr="00C26A23" w:rsidTr="00F473A0">
        <w:trPr>
          <w:jc w:val="center"/>
        </w:trPr>
        <w:tc>
          <w:tcPr>
            <w:tcW w:w="15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0F472B" w:rsidRDefault="00F473A0" w:rsidP="00480FBC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лесные грузы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73A0" w:rsidRPr="003C7D10" w:rsidRDefault="00920D83" w:rsidP="00480FB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8 141,9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920D83" w:rsidP="00480FB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920D83" w:rsidP="00480FB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123,7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73A0" w:rsidRPr="003C7D10" w:rsidRDefault="00920D83" w:rsidP="00480FBC">
            <w:pPr>
              <w:tabs>
                <w:tab w:val="left" w:pos="70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73A0" w:rsidRPr="003C7D10" w:rsidRDefault="00920D83" w:rsidP="00480FBC">
            <w:pPr>
              <w:tabs>
                <w:tab w:val="left" w:pos="709"/>
              </w:tabs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920D83" w:rsidP="00480FBC">
            <w:pPr>
              <w:tabs>
                <w:tab w:val="left" w:pos="709"/>
              </w:tabs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</w:tr>
      <w:tr w:rsidR="00F473A0" w:rsidRPr="00C26A23" w:rsidTr="00F473A0">
        <w:trPr>
          <w:jc w:val="center"/>
        </w:trPr>
        <w:tc>
          <w:tcPr>
            <w:tcW w:w="15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0F472B" w:rsidRDefault="00F473A0" w:rsidP="00480FBC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цемент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73A0" w:rsidRPr="003C7D10" w:rsidRDefault="00920D83" w:rsidP="00480FB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3 250,1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920D83" w:rsidP="00480FB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920D83" w:rsidP="00480FB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73A0" w:rsidRPr="003C7D10" w:rsidRDefault="00920D83" w:rsidP="00480FBC">
            <w:pPr>
              <w:tabs>
                <w:tab w:val="left" w:pos="70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73A0" w:rsidRPr="003C7D10" w:rsidRDefault="00920D83" w:rsidP="00480FBC">
            <w:pPr>
              <w:tabs>
                <w:tab w:val="left" w:pos="709"/>
              </w:tabs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920D83" w:rsidP="00480FBC">
            <w:pPr>
              <w:tabs>
                <w:tab w:val="left" w:pos="709"/>
              </w:tabs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</w:tr>
      <w:tr w:rsidR="00F473A0" w:rsidRPr="00C26A23" w:rsidTr="00F473A0">
        <w:trPr>
          <w:jc w:val="center"/>
        </w:trPr>
        <w:tc>
          <w:tcPr>
            <w:tcW w:w="15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0F472B" w:rsidRDefault="00F473A0" w:rsidP="00480FBC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черные металлы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920D83" w:rsidP="00480FB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1 815,1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920D83" w:rsidP="00480FB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85,5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920D83" w:rsidP="00480FB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132,3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920D83" w:rsidP="00480FBC">
            <w:pPr>
              <w:tabs>
                <w:tab w:val="left" w:pos="70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79,0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920D83" w:rsidP="00480FBC">
            <w:pPr>
              <w:tabs>
                <w:tab w:val="left" w:pos="709"/>
              </w:tabs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920D83" w:rsidP="00480FBC">
            <w:pPr>
              <w:tabs>
                <w:tab w:val="left" w:pos="709"/>
              </w:tabs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F473A0" w:rsidRPr="00C26A23" w:rsidTr="00F473A0">
        <w:trPr>
          <w:jc w:val="center"/>
        </w:trPr>
        <w:tc>
          <w:tcPr>
            <w:tcW w:w="15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0F472B" w:rsidRDefault="00F473A0" w:rsidP="00480FBC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зерно и продукты перемола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920D83" w:rsidP="00480FB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1 324,1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920D83" w:rsidP="00480FB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920D83" w:rsidP="00480FB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141,0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920D83" w:rsidP="00480FBC">
            <w:pPr>
              <w:tabs>
                <w:tab w:val="left" w:pos="70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920D83" w:rsidP="00480FBC">
            <w:pPr>
              <w:tabs>
                <w:tab w:val="left" w:pos="709"/>
              </w:tabs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920D83" w:rsidP="00480FBC">
            <w:pPr>
              <w:tabs>
                <w:tab w:val="left" w:pos="709"/>
              </w:tabs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</w:t>
            </w:r>
          </w:p>
        </w:tc>
      </w:tr>
      <w:tr w:rsidR="00F473A0" w:rsidRPr="00C26A23" w:rsidTr="00F473A0">
        <w:trPr>
          <w:jc w:val="center"/>
        </w:trPr>
        <w:tc>
          <w:tcPr>
            <w:tcW w:w="15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73A0" w:rsidRPr="000F472B" w:rsidRDefault="00F473A0" w:rsidP="00480FBC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лом черных металлов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73A0" w:rsidRPr="003C7D10" w:rsidRDefault="00920D83" w:rsidP="00480FB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1 195,1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73A0" w:rsidRPr="003C7D10" w:rsidRDefault="00920D83" w:rsidP="00480FB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73A0" w:rsidRPr="003C7D10" w:rsidRDefault="00920D83" w:rsidP="00480FB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73A0" w:rsidRPr="003C7D10" w:rsidRDefault="00920D83" w:rsidP="00480FBC">
            <w:pPr>
              <w:tabs>
                <w:tab w:val="left" w:pos="70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73A0" w:rsidRPr="003C7D10" w:rsidRDefault="00920D83" w:rsidP="00480FBC">
            <w:pPr>
              <w:tabs>
                <w:tab w:val="left" w:pos="709"/>
              </w:tabs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73A0" w:rsidRPr="003C7D10" w:rsidRDefault="00920D83" w:rsidP="00480FBC">
            <w:pPr>
              <w:tabs>
                <w:tab w:val="left" w:pos="709"/>
              </w:tabs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85,6</w:t>
            </w:r>
          </w:p>
        </w:tc>
      </w:tr>
    </w:tbl>
    <w:p w:rsidR="00583B90" w:rsidRDefault="003D6A16" w:rsidP="00480FBC">
      <w:pPr>
        <w:pStyle w:val="a3"/>
        <w:spacing w:before="120" w:line="320" w:lineRule="exact"/>
      </w:pPr>
      <w:r>
        <w:rPr>
          <w:b/>
          <w:bCs/>
        </w:rPr>
        <w:t xml:space="preserve">Пассажирские перевозки. </w:t>
      </w:r>
      <w:r>
        <w:t>В 2016</w:t>
      </w:r>
      <w:r>
        <w:rPr>
          <w:lang w:val="en-US"/>
        </w:rPr>
        <w:t> </w:t>
      </w:r>
      <w:r>
        <w:t>г</w:t>
      </w:r>
      <w:r w:rsidR="00480FBC">
        <w:t>оду</w:t>
      </w:r>
      <w:r>
        <w:t xml:space="preserve"> пассажирооборот транспорта составил </w:t>
      </w:r>
      <w:r w:rsidR="00877329">
        <w:t>23 614,7</w:t>
      </w:r>
      <w:r>
        <w:t xml:space="preserve"> млн. пассажиро-километров, или </w:t>
      </w:r>
      <w:r w:rsidR="00877329">
        <w:t>96,4</w:t>
      </w:r>
      <w:r>
        <w:t>% к уровню</w:t>
      </w:r>
      <w:r w:rsidRPr="006E1524">
        <w:t xml:space="preserve"> 201</w:t>
      </w:r>
      <w:r>
        <w:t>5</w:t>
      </w:r>
      <w:r>
        <w:rPr>
          <w:lang w:val="en-US"/>
        </w:rPr>
        <w:t> </w:t>
      </w:r>
      <w:r w:rsidRPr="006E1524">
        <w:t>г</w:t>
      </w:r>
      <w:r w:rsidR="00480FBC">
        <w:t>ода</w:t>
      </w:r>
      <w:r w:rsidR="00583B90">
        <w:t>, объем перевозок пассажиров</w:t>
      </w:r>
      <w:r w:rsidR="00EE19B0" w:rsidRPr="00EE19B0">
        <w:t xml:space="preserve"> – </w:t>
      </w:r>
      <w:r w:rsidR="00877329">
        <w:t>1 951,2</w:t>
      </w:r>
      <w:r w:rsidR="00480FBC">
        <w:t xml:space="preserve"> </w:t>
      </w:r>
      <w:r w:rsidR="00583B90">
        <w:t>млн. человек</w:t>
      </w:r>
      <w:r w:rsidR="00583B90" w:rsidRPr="0079675F">
        <w:t>,</w:t>
      </w:r>
      <w:r w:rsidR="00583B90">
        <w:t xml:space="preserve"> или </w:t>
      </w:r>
      <w:r w:rsidR="00877329">
        <w:t>93,7</w:t>
      </w:r>
      <w:r w:rsidR="00583B90">
        <w:t>%.</w:t>
      </w:r>
    </w:p>
    <w:p w:rsidR="003D6A16" w:rsidRDefault="003D6A16" w:rsidP="00480FBC">
      <w:pPr>
        <w:pStyle w:val="a3"/>
        <w:spacing w:before="240" w:after="24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t>Пассажирооборот</w:t>
      </w:r>
      <w:r w:rsidR="008359A0">
        <w:rPr>
          <w:rFonts w:ascii="Arial" w:hAnsi="Arial" w:cs="Arial"/>
          <w:b/>
          <w:bCs/>
          <w:sz w:val="22"/>
          <w:szCs w:val="22"/>
        </w:rPr>
        <w:t xml:space="preserve"> </w:t>
      </w:r>
      <w:r w:rsidR="006B0B72">
        <w:rPr>
          <w:rFonts w:ascii="Arial" w:hAnsi="Arial" w:cs="Arial"/>
          <w:b/>
          <w:bCs/>
          <w:sz w:val="22"/>
          <w:szCs w:val="22"/>
        </w:rPr>
        <w:t xml:space="preserve">и объем перевозок пассажиров </w:t>
      </w:r>
      <w:r w:rsidRPr="00913832">
        <w:rPr>
          <w:rFonts w:ascii="Arial" w:hAnsi="Arial" w:cs="Arial"/>
          <w:b/>
          <w:bCs/>
          <w:sz w:val="22"/>
          <w:szCs w:val="22"/>
        </w:rPr>
        <w:t>по видам транспорта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3434"/>
        <w:gridCol w:w="1177"/>
        <w:gridCol w:w="1119"/>
        <w:gridCol w:w="1057"/>
        <w:gridCol w:w="1061"/>
        <w:gridCol w:w="1233"/>
      </w:tblGrid>
      <w:tr w:rsidR="0089032F" w:rsidRPr="00C26A23" w:rsidTr="00467A9C">
        <w:trPr>
          <w:cantSplit/>
          <w:trHeight w:val="450"/>
          <w:tblHeader/>
        </w:trPr>
        <w:tc>
          <w:tcPr>
            <w:tcW w:w="1891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9032F" w:rsidRPr="00C26A23" w:rsidRDefault="0089032F" w:rsidP="00E65E55">
            <w:pPr>
              <w:spacing w:before="20" w:after="20" w:line="200" w:lineRule="exact"/>
              <w:jc w:val="center"/>
            </w:pPr>
          </w:p>
        </w:tc>
        <w:tc>
          <w:tcPr>
            <w:tcW w:w="648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9032F" w:rsidRPr="00284712" w:rsidRDefault="0089032F" w:rsidP="005C730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</w:rPr>
              <w:t>2016 г.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</w:tcBorders>
          </w:tcPr>
          <w:p w:rsidR="0089032F" w:rsidRPr="00284712" w:rsidRDefault="0089032F" w:rsidP="00480FB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</w:rPr>
              <w:t>2016 г.</w:t>
            </w:r>
            <w:r w:rsidRPr="00284712">
              <w:rPr>
                <w:sz w:val="22"/>
                <w:szCs w:val="22"/>
              </w:rPr>
              <w:br/>
              <w:t>в % к</w:t>
            </w:r>
            <w:r w:rsidRPr="00284712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116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9032F" w:rsidRPr="00284712" w:rsidRDefault="00480FBC" w:rsidP="00591EE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89032F" w:rsidRPr="00284712">
              <w:rPr>
                <w:sz w:val="22"/>
                <w:szCs w:val="22"/>
              </w:rPr>
              <w:t xml:space="preserve"> 2016 г.</w:t>
            </w:r>
            <w:r w:rsidR="0089032F" w:rsidRPr="00284712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679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9032F" w:rsidRPr="00284712" w:rsidRDefault="0089032F" w:rsidP="00480FB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  <w:t>2015 г.</w:t>
            </w:r>
            <w:r w:rsidRPr="00284712">
              <w:rPr>
                <w:sz w:val="22"/>
                <w:szCs w:val="22"/>
              </w:rPr>
              <w:br/>
              <w:t>в % к</w:t>
            </w:r>
            <w:r w:rsidRPr="00284712">
              <w:rPr>
                <w:sz w:val="22"/>
                <w:szCs w:val="22"/>
              </w:rPr>
              <w:br/>
              <w:t>2014 г.</w:t>
            </w:r>
          </w:p>
        </w:tc>
      </w:tr>
      <w:tr w:rsidR="0089032F" w:rsidRPr="00C26A23" w:rsidTr="00467A9C">
        <w:trPr>
          <w:cantSplit/>
          <w:trHeight w:val="418"/>
          <w:tblHeader/>
        </w:trPr>
        <w:tc>
          <w:tcPr>
            <w:tcW w:w="1891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032F" w:rsidRPr="00C26A23" w:rsidRDefault="0089032F" w:rsidP="00E65E55">
            <w:pPr>
              <w:spacing w:before="20" w:after="20" w:line="200" w:lineRule="exact"/>
              <w:jc w:val="center"/>
            </w:pPr>
          </w:p>
        </w:tc>
        <w:tc>
          <w:tcPr>
            <w:tcW w:w="64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032F" w:rsidRPr="00C26A23" w:rsidRDefault="0089032F" w:rsidP="00E65E55">
            <w:pPr>
              <w:spacing w:before="20" w:after="20" w:line="200" w:lineRule="exact"/>
              <w:jc w:val="center"/>
            </w:pPr>
          </w:p>
        </w:tc>
        <w:tc>
          <w:tcPr>
            <w:tcW w:w="616" w:type="pct"/>
            <w:vMerge/>
            <w:tcBorders>
              <w:bottom w:val="single" w:sz="4" w:space="0" w:color="auto"/>
            </w:tcBorders>
          </w:tcPr>
          <w:p w:rsidR="0089032F" w:rsidRDefault="0089032F" w:rsidP="00E65E5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</w:tcBorders>
          </w:tcPr>
          <w:p w:rsidR="0089032F" w:rsidRPr="00C26A23" w:rsidRDefault="00480FBC" w:rsidP="00591EEC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декабрю</w:t>
            </w:r>
            <w:r w:rsidR="0089032F" w:rsidRPr="00C26A23">
              <w:rPr>
                <w:sz w:val="22"/>
                <w:szCs w:val="22"/>
              </w:rPr>
              <w:br/>
              <w:t>201</w:t>
            </w:r>
            <w:r w:rsidR="0089032F">
              <w:rPr>
                <w:sz w:val="22"/>
                <w:szCs w:val="22"/>
              </w:rPr>
              <w:t>5</w:t>
            </w:r>
            <w:r w:rsidR="0089032F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4" w:type="pct"/>
            <w:tcBorders>
              <w:top w:val="single" w:sz="4" w:space="0" w:color="auto"/>
              <w:bottom w:val="single" w:sz="4" w:space="0" w:color="auto"/>
            </w:tcBorders>
          </w:tcPr>
          <w:p w:rsidR="0089032F" w:rsidRPr="00C26A23" w:rsidRDefault="00480FBC" w:rsidP="00E65E55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ноябрю</w:t>
            </w:r>
            <w:r w:rsidR="0089032F" w:rsidRPr="00C26A23">
              <w:rPr>
                <w:sz w:val="22"/>
                <w:szCs w:val="22"/>
              </w:rPr>
              <w:br/>
              <w:t>201</w:t>
            </w:r>
            <w:r w:rsidR="0089032F">
              <w:rPr>
                <w:sz w:val="22"/>
                <w:szCs w:val="22"/>
              </w:rPr>
              <w:t>6</w:t>
            </w:r>
            <w:r w:rsidR="0089032F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7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032F" w:rsidRDefault="0089032F" w:rsidP="00E65E55">
            <w:pPr>
              <w:spacing w:before="20" w:after="20" w:line="200" w:lineRule="exact"/>
              <w:jc w:val="center"/>
            </w:pPr>
          </w:p>
        </w:tc>
      </w:tr>
      <w:tr w:rsidR="0089032F" w:rsidRPr="00C26A23" w:rsidTr="00467A9C">
        <w:tc>
          <w:tcPr>
            <w:tcW w:w="1891" w:type="pct"/>
            <w:tcBorders>
              <w:top w:val="single" w:sz="4" w:space="0" w:color="auto"/>
            </w:tcBorders>
            <w:vAlign w:val="bottom"/>
          </w:tcPr>
          <w:p w:rsidR="0089032F" w:rsidRPr="000F472B" w:rsidRDefault="0089032F" w:rsidP="00480FBC">
            <w:pPr>
              <w:spacing w:before="60" w:after="6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 xml:space="preserve">Пассажирооборот транспорта, </w:t>
            </w:r>
            <w:r w:rsidRPr="000F472B">
              <w:rPr>
                <w:b/>
                <w:bCs/>
                <w:sz w:val="22"/>
                <w:szCs w:val="22"/>
              </w:rPr>
              <w:br/>
              <w:t>млн. пасс.км</w:t>
            </w:r>
          </w:p>
        </w:tc>
        <w:tc>
          <w:tcPr>
            <w:tcW w:w="648" w:type="pct"/>
            <w:tcBorders>
              <w:top w:val="single" w:sz="4" w:space="0" w:color="auto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23 614,7</w:t>
            </w:r>
          </w:p>
        </w:tc>
        <w:tc>
          <w:tcPr>
            <w:tcW w:w="616" w:type="pct"/>
            <w:tcBorders>
              <w:top w:val="single" w:sz="4" w:space="0" w:color="auto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96,4</w:t>
            </w:r>
          </w:p>
        </w:tc>
        <w:tc>
          <w:tcPr>
            <w:tcW w:w="582" w:type="pct"/>
            <w:tcBorders>
              <w:top w:val="single" w:sz="4" w:space="0" w:color="auto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95,7</w:t>
            </w:r>
          </w:p>
        </w:tc>
        <w:tc>
          <w:tcPr>
            <w:tcW w:w="584" w:type="pct"/>
            <w:tcBorders>
              <w:top w:val="single" w:sz="4" w:space="0" w:color="auto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97,4</w:t>
            </w:r>
          </w:p>
        </w:tc>
        <w:tc>
          <w:tcPr>
            <w:tcW w:w="679" w:type="pct"/>
            <w:tcBorders>
              <w:top w:val="single" w:sz="4" w:space="0" w:color="auto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95,8</w:t>
            </w:r>
          </w:p>
        </w:tc>
      </w:tr>
      <w:tr w:rsidR="0089032F" w:rsidRPr="00C26A23" w:rsidTr="00467A9C">
        <w:tc>
          <w:tcPr>
            <w:tcW w:w="1891" w:type="pct"/>
            <w:tcBorders>
              <w:bottom w:val="nil"/>
            </w:tcBorders>
            <w:vAlign w:val="bottom"/>
          </w:tcPr>
          <w:p w:rsidR="0089032F" w:rsidRPr="000F472B" w:rsidRDefault="00CE69D5" w:rsidP="00480FBC">
            <w:pPr>
              <w:spacing w:before="60" w:after="60" w:line="200" w:lineRule="exact"/>
              <w:ind w:left="5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89032F" w:rsidRPr="000F472B">
              <w:rPr>
                <w:sz w:val="22"/>
                <w:szCs w:val="22"/>
              </w:rPr>
              <w:t>:</w:t>
            </w:r>
          </w:p>
        </w:tc>
        <w:tc>
          <w:tcPr>
            <w:tcW w:w="648" w:type="pct"/>
            <w:tcBorders>
              <w:bottom w:val="nil"/>
            </w:tcBorders>
            <w:vAlign w:val="bottom"/>
          </w:tcPr>
          <w:p w:rsidR="0089032F" w:rsidRPr="000F472B" w:rsidRDefault="0089032F" w:rsidP="00480FBC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16" w:type="pct"/>
            <w:tcBorders>
              <w:bottom w:val="nil"/>
            </w:tcBorders>
            <w:vAlign w:val="bottom"/>
          </w:tcPr>
          <w:p w:rsidR="0089032F" w:rsidRPr="000F472B" w:rsidRDefault="0089032F" w:rsidP="00480FBC">
            <w:pPr>
              <w:tabs>
                <w:tab w:val="left" w:pos="638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582" w:type="pct"/>
            <w:tcBorders>
              <w:bottom w:val="nil"/>
            </w:tcBorders>
            <w:vAlign w:val="bottom"/>
          </w:tcPr>
          <w:p w:rsidR="0089032F" w:rsidRPr="000F472B" w:rsidRDefault="0089032F" w:rsidP="00480FBC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bottom w:val="nil"/>
            </w:tcBorders>
            <w:vAlign w:val="bottom"/>
          </w:tcPr>
          <w:p w:rsidR="0089032F" w:rsidRPr="000F472B" w:rsidRDefault="0089032F" w:rsidP="00480FBC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79" w:type="pct"/>
            <w:tcBorders>
              <w:bottom w:val="nil"/>
            </w:tcBorders>
            <w:vAlign w:val="bottom"/>
          </w:tcPr>
          <w:p w:rsidR="0089032F" w:rsidRPr="000F472B" w:rsidRDefault="0089032F" w:rsidP="00480FBC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89032F" w:rsidRPr="00C26A23" w:rsidTr="00467A9C">
        <w:tc>
          <w:tcPr>
            <w:tcW w:w="1891" w:type="pct"/>
            <w:tcBorders>
              <w:top w:val="nil"/>
              <w:bottom w:val="nil"/>
            </w:tcBorders>
            <w:vAlign w:val="bottom"/>
          </w:tcPr>
          <w:p w:rsidR="0089032F" w:rsidRPr="000F472B" w:rsidRDefault="0089032F" w:rsidP="00480FBC">
            <w:pPr>
              <w:spacing w:before="60" w:after="60" w:line="200" w:lineRule="exact"/>
              <w:ind w:left="170" w:firstLine="193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6 432,6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</w:tr>
      <w:tr w:rsidR="0089032F" w:rsidRPr="00C26A23" w:rsidTr="00467A9C">
        <w:tc>
          <w:tcPr>
            <w:tcW w:w="1891" w:type="pct"/>
            <w:tcBorders>
              <w:top w:val="nil"/>
              <w:bottom w:val="nil"/>
            </w:tcBorders>
            <w:vAlign w:val="bottom"/>
          </w:tcPr>
          <w:p w:rsidR="0089032F" w:rsidRPr="000F472B" w:rsidRDefault="0089032F" w:rsidP="00480FBC">
            <w:pPr>
              <w:spacing w:before="60" w:after="60" w:line="200" w:lineRule="exact"/>
              <w:ind w:left="170" w:firstLine="193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автомобильного (автобусы)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9 825,4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89032F" w:rsidRPr="00C26A23" w:rsidTr="003878A6">
        <w:tc>
          <w:tcPr>
            <w:tcW w:w="1891" w:type="pct"/>
            <w:tcBorders>
              <w:top w:val="nil"/>
              <w:bottom w:val="nil"/>
            </w:tcBorders>
            <w:vAlign w:val="bottom"/>
          </w:tcPr>
          <w:p w:rsidR="0089032F" w:rsidRPr="000F472B" w:rsidRDefault="0089032F" w:rsidP="00480FBC">
            <w:pPr>
              <w:spacing w:before="60" w:after="60" w:line="200" w:lineRule="exact"/>
              <w:ind w:left="170" w:firstLine="195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воздушного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3 247,2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121,3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E3601C" w:rsidRPr="00C26A23" w:rsidTr="004661C1">
        <w:tc>
          <w:tcPr>
            <w:tcW w:w="1891" w:type="pct"/>
            <w:tcBorders>
              <w:top w:val="nil"/>
              <w:bottom w:val="nil"/>
            </w:tcBorders>
            <w:vAlign w:val="bottom"/>
          </w:tcPr>
          <w:p w:rsidR="00E3601C" w:rsidRPr="000F472B" w:rsidRDefault="00E3601C" w:rsidP="00480FBC">
            <w:pPr>
              <w:spacing w:before="60" w:after="60" w:line="200" w:lineRule="exact"/>
              <w:ind w:left="170" w:firstLine="1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3601C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E3601C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E3601C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E3601C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E3601C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56,4</w:t>
            </w:r>
          </w:p>
        </w:tc>
      </w:tr>
      <w:tr w:rsidR="0089032F" w:rsidRPr="00C26A23" w:rsidTr="004661C1">
        <w:trPr>
          <w:trHeight w:val="363"/>
        </w:trPr>
        <w:tc>
          <w:tcPr>
            <w:tcW w:w="1891" w:type="pct"/>
            <w:tcBorders>
              <w:top w:val="nil"/>
              <w:bottom w:val="nil"/>
            </w:tcBorders>
            <w:vAlign w:val="bottom"/>
          </w:tcPr>
          <w:p w:rsidR="0089032F" w:rsidRPr="000F472B" w:rsidRDefault="0089032F" w:rsidP="00480FBC">
            <w:pPr>
              <w:spacing w:before="60" w:after="60" w:line="200" w:lineRule="exact"/>
              <w:ind w:left="365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городского электрического </w:t>
            </w:r>
            <w:r w:rsidR="003878A6" w:rsidRPr="000F472B">
              <w:rPr>
                <w:sz w:val="22"/>
                <w:szCs w:val="22"/>
              </w:rPr>
              <w:br/>
            </w:r>
            <w:r w:rsidRPr="000F472B">
              <w:rPr>
                <w:sz w:val="22"/>
                <w:szCs w:val="22"/>
              </w:rPr>
              <w:t>и метрополитена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4 107,7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89032F" w:rsidRPr="00C26A23" w:rsidTr="004661C1">
        <w:tc>
          <w:tcPr>
            <w:tcW w:w="1891" w:type="pct"/>
            <w:tcBorders>
              <w:top w:val="nil"/>
              <w:bottom w:val="nil"/>
            </w:tcBorders>
            <w:vAlign w:val="bottom"/>
          </w:tcPr>
          <w:p w:rsidR="0089032F" w:rsidRPr="000F472B" w:rsidRDefault="0089032F" w:rsidP="00480FBC">
            <w:pPr>
              <w:spacing w:before="60" w:after="6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 xml:space="preserve">Объем перевозок пассажиров транспортом, </w:t>
            </w:r>
            <w:r w:rsidR="008521BB" w:rsidRPr="000F472B">
              <w:rPr>
                <w:b/>
                <w:bCs/>
                <w:sz w:val="22"/>
                <w:szCs w:val="22"/>
              </w:rPr>
              <w:t>млн</w:t>
            </w:r>
            <w:r w:rsidRPr="000F472B">
              <w:rPr>
                <w:b/>
                <w:bCs/>
                <w:sz w:val="22"/>
                <w:szCs w:val="22"/>
              </w:rPr>
              <w:t>. человек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1 951,2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93,7</w:t>
            </w: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92,4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92,8</w:t>
            </w:r>
          </w:p>
        </w:tc>
      </w:tr>
      <w:tr w:rsidR="0089032F" w:rsidRPr="00C26A23" w:rsidTr="00467A9C">
        <w:tc>
          <w:tcPr>
            <w:tcW w:w="1891" w:type="pct"/>
            <w:tcBorders>
              <w:top w:val="nil"/>
              <w:bottom w:val="nil"/>
            </w:tcBorders>
            <w:vAlign w:val="bottom"/>
          </w:tcPr>
          <w:p w:rsidR="0089032F" w:rsidRPr="000F472B" w:rsidRDefault="00CE69D5" w:rsidP="00480FBC">
            <w:pPr>
              <w:spacing w:before="60" w:after="60" w:line="200" w:lineRule="exact"/>
              <w:ind w:left="5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89032F" w:rsidRPr="000F472B">
              <w:rPr>
                <w:sz w:val="22"/>
                <w:szCs w:val="22"/>
              </w:rPr>
              <w:t xml:space="preserve">: 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89032F" w:rsidRPr="000F472B" w:rsidRDefault="0089032F" w:rsidP="00480FBC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89032F" w:rsidRPr="000F472B" w:rsidRDefault="0089032F" w:rsidP="00480FBC">
            <w:pPr>
              <w:tabs>
                <w:tab w:val="left" w:pos="638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89032F" w:rsidRPr="000F472B" w:rsidRDefault="0089032F" w:rsidP="00480FBC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89032F" w:rsidRPr="000F472B" w:rsidRDefault="0089032F" w:rsidP="00480FBC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89032F" w:rsidRPr="000F472B" w:rsidRDefault="0089032F" w:rsidP="00480FBC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89032F" w:rsidRPr="00C26A23" w:rsidTr="00467A9C">
        <w:tc>
          <w:tcPr>
            <w:tcW w:w="1891" w:type="pct"/>
            <w:tcBorders>
              <w:top w:val="nil"/>
              <w:bottom w:val="nil"/>
            </w:tcBorders>
            <w:vAlign w:val="bottom"/>
          </w:tcPr>
          <w:p w:rsidR="0089032F" w:rsidRPr="000F472B" w:rsidRDefault="0089032F" w:rsidP="00480FBC">
            <w:pPr>
              <w:spacing w:before="60" w:after="60" w:line="200" w:lineRule="exact"/>
              <w:ind w:left="170" w:firstLine="195"/>
              <w:rPr>
                <w:sz w:val="22"/>
                <w:szCs w:val="22"/>
                <w:vertAlign w:val="superscript"/>
              </w:rPr>
            </w:pPr>
            <w:r w:rsidRPr="000F472B">
              <w:rPr>
                <w:sz w:val="22"/>
                <w:szCs w:val="22"/>
              </w:rPr>
              <w:t xml:space="preserve">железнодорожным 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81,8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</w:tr>
      <w:tr w:rsidR="0089032F" w:rsidRPr="00C26A23" w:rsidTr="00467A9C">
        <w:tc>
          <w:tcPr>
            <w:tcW w:w="1891" w:type="pct"/>
            <w:tcBorders>
              <w:top w:val="nil"/>
              <w:bottom w:val="nil"/>
            </w:tcBorders>
            <w:vAlign w:val="bottom"/>
          </w:tcPr>
          <w:p w:rsidR="0089032F" w:rsidRPr="000F472B" w:rsidRDefault="0089032F" w:rsidP="00480FBC">
            <w:pPr>
              <w:spacing w:before="60" w:after="60" w:line="200" w:lineRule="exact"/>
              <w:ind w:left="170" w:firstLine="195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 (автобусы)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1 152,4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</w:tr>
      <w:tr w:rsidR="0089032F" w:rsidRPr="00C26A23" w:rsidTr="00467A9C">
        <w:tc>
          <w:tcPr>
            <w:tcW w:w="1891" w:type="pct"/>
            <w:tcBorders>
              <w:top w:val="nil"/>
              <w:bottom w:val="nil"/>
            </w:tcBorders>
            <w:vAlign w:val="bottom"/>
          </w:tcPr>
          <w:p w:rsidR="0089032F" w:rsidRPr="000F472B" w:rsidRDefault="0089032F" w:rsidP="00480FBC">
            <w:pPr>
              <w:spacing w:before="60" w:after="60" w:line="200" w:lineRule="exact"/>
              <w:ind w:left="170" w:firstLine="195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126,3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C36F77" w:rsidRPr="00C26A23" w:rsidTr="00467A9C">
        <w:tc>
          <w:tcPr>
            <w:tcW w:w="1891" w:type="pct"/>
            <w:tcBorders>
              <w:top w:val="nil"/>
              <w:bottom w:val="nil"/>
            </w:tcBorders>
            <w:vAlign w:val="bottom"/>
          </w:tcPr>
          <w:p w:rsidR="00C36F77" w:rsidRPr="000F472B" w:rsidRDefault="00C36F77" w:rsidP="00480FBC">
            <w:pPr>
              <w:spacing w:before="60" w:after="60" w:line="200" w:lineRule="exact"/>
              <w:ind w:left="170" w:firstLine="1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внутренним водным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36F77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C36F77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C36F77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C36F77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C36F77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</w:tc>
      </w:tr>
      <w:tr w:rsidR="0089032F" w:rsidRPr="00C26A23" w:rsidTr="00467A9C">
        <w:tc>
          <w:tcPr>
            <w:tcW w:w="1891" w:type="pct"/>
            <w:tcBorders>
              <w:top w:val="nil"/>
              <w:bottom w:val="double" w:sz="4" w:space="0" w:color="auto"/>
            </w:tcBorders>
            <w:vAlign w:val="bottom"/>
          </w:tcPr>
          <w:p w:rsidR="0089032F" w:rsidRPr="000F472B" w:rsidRDefault="0089032F" w:rsidP="00480FBC">
            <w:pPr>
              <w:spacing w:before="60" w:after="60" w:line="200" w:lineRule="exact"/>
              <w:ind w:left="365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городским электрическим </w:t>
            </w:r>
            <w:r w:rsidR="003878A6" w:rsidRPr="000F472B">
              <w:rPr>
                <w:sz w:val="22"/>
                <w:szCs w:val="22"/>
              </w:rPr>
              <w:br/>
            </w:r>
            <w:r w:rsidRPr="000F472B">
              <w:rPr>
                <w:sz w:val="22"/>
                <w:szCs w:val="22"/>
              </w:rPr>
              <w:t>и метрополитеном</w:t>
            </w:r>
          </w:p>
        </w:tc>
        <w:tc>
          <w:tcPr>
            <w:tcW w:w="648" w:type="pct"/>
            <w:tcBorders>
              <w:top w:val="nil"/>
              <w:bottom w:val="double" w:sz="4" w:space="0" w:color="auto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714,3</w:t>
            </w:r>
          </w:p>
        </w:tc>
        <w:tc>
          <w:tcPr>
            <w:tcW w:w="616" w:type="pct"/>
            <w:tcBorders>
              <w:top w:val="nil"/>
              <w:bottom w:val="double" w:sz="4" w:space="0" w:color="auto"/>
            </w:tcBorders>
            <w:vAlign w:val="bottom"/>
          </w:tcPr>
          <w:p w:rsidR="003C31F4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582" w:type="pct"/>
            <w:tcBorders>
              <w:top w:val="nil"/>
              <w:bottom w:val="double" w:sz="4" w:space="0" w:color="auto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584" w:type="pct"/>
            <w:tcBorders>
              <w:top w:val="nil"/>
              <w:bottom w:val="double" w:sz="4" w:space="0" w:color="auto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679" w:type="pct"/>
            <w:tcBorders>
              <w:top w:val="nil"/>
              <w:bottom w:val="double" w:sz="4" w:space="0" w:color="auto"/>
            </w:tcBorders>
            <w:vAlign w:val="bottom"/>
          </w:tcPr>
          <w:p w:rsidR="0089032F" w:rsidRPr="000F472B" w:rsidRDefault="00877329" w:rsidP="00480FBC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</w:tr>
    </w:tbl>
    <w:p w:rsidR="00911A55" w:rsidRDefault="003D6A16" w:rsidP="00676230">
      <w:pPr>
        <w:pStyle w:val="3"/>
        <w:spacing w:before="240"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B258A8">
            <w:pPr>
              <w:pStyle w:val="2"/>
              <w:spacing w:before="20" w:after="2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B258A8">
            <w:pPr>
              <w:spacing w:before="20" w:after="2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Pr="00C26A23">
              <w:rPr>
                <w:sz w:val="22"/>
                <w:szCs w:val="22"/>
              </w:rPr>
              <w:t xml:space="preserve"> 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B258A8">
            <w:pPr>
              <w:spacing w:before="20" w:after="2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B258A8">
            <w:pPr>
              <w:pStyle w:val="2"/>
              <w:spacing w:before="20" w:after="2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B258A8">
            <w:pPr>
              <w:spacing w:before="20" w:after="20" w:line="20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r>
              <w:rPr>
                <w:sz w:val="22"/>
                <w:szCs w:val="22"/>
              </w:rPr>
              <w:t>пасс</w:t>
            </w:r>
            <w:r w:rsidRPr="00C26A23">
              <w:rPr>
                <w:sz w:val="22"/>
                <w:szCs w:val="22"/>
              </w:rPr>
              <w:t>.км</w:t>
            </w:r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B258A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B258A8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B258A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B258A8">
            <w:pPr>
              <w:pStyle w:val="2"/>
              <w:spacing w:before="20" w:after="2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B258A8">
            <w:pPr>
              <w:spacing w:before="20" w:after="2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B258A8">
            <w:pPr>
              <w:spacing w:before="20" w:after="2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 периоду 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B258A8">
            <w:pPr>
              <w:spacing w:before="20" w:after="20" w:line="200" w:lineRule="exact"/>
              <w:jc w:val="center"/>
            </w:pPr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 месяцу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B258A8">
            <w:pPr>
              <w:spacing w:before="20" w:after="20" w:line="20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B258A8">
            <w:pPr>
              <w:spacing w:before="20" w:after="2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 периоду 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B258A8">
            <w:pPr>
              <w:spacing w:before="20" w:after="20" w:line="200" w:lineRule="exact"/>
              <w:jc w:val="center"/>
            </w:pPr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 месяцу</w:t>
            </w:r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single" w:sz="4" w:space="0" w:color="auto"/>
              <w:bottom w:val="nil"/>
            </w:tcBorders>
            <w:vAlign w:val="bottom"/>
          </w:tcPr>
          <w:p w:rsidR="00093EDD" w:rsidRPr="000F472B" w:rsidRDefault="00093EDD" w:rsidP="00B258A8">
            <w:pPr>
              <w:pStyle w:val="2"/>
              <w:spacing w:before="40" w:after="40" w:line="200" w:lineRule="exact"/>
              <w:ind w:left="539" w:firstLine="0"/>
              <w:rPr>
                <w:bCs/>
                <w:sz w:val="22"/>
                <w:szCs w:val="22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0F472B">
                <w:rPr>
                  <w:b/>
                  <w:bCs/>
                  <w:sz w:val="22"/>
                  <w:szCs w:val="22"/>
                </w:rPr>
                <w:t>2015 г</w:t>
              </w:r>
            </w:smartTag>
            <w:r w:rsidRPr="000F472B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4" w:space="0" w:color="auto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59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single" w:sz="4" w:space="0" w:color="auto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5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single" w:sz="4" w:space="0" w:color="auto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4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nil"/>
            </w:tcBorders>
          </w:tcPr>
          <w:p w:rsidR="00093EDD" w:rsidRPr="000F472B" w:rsidRDefault="00093EDD" w:rsidP="00B258A8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single" w:sz="4" w:space="0" w:color="auto"/>
              <w:bottom w:val="nil"/>
            </w:tcBorders>
          </w:tcPr>
          <w:p w:rsidR="00093EDD" w:rsidRPr="000F472B" w:rsidRDefault="00093EDD" w:rsidP="00B258A8">
            <w:pPr>
              <w:spacing w:before="40" w:after="40" w:line="200" w:lineRule="exact"/>
              <w:ind w:right="18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A00E09" w:rsidP="00B258A8">
            <w:pPr>
              <w:spacing w:before="40" w:after="40" w:line="200" w:lineRule="exact"/>
              <w:ind w:right="159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1 707</w:t>
            </w:r>
            <w:r w:rsidR="00093EDD" w:rsidRPr="000F472B">
              <w:rPr>
                <w:sz w:val="22"/>
                <w:szCs w:val="22"/>
              </w:rPr>
              <w:t>,</w:t>
            </w:r>
            <w:r w:rsidRPr="000F472B">
              <w:rPr>
                <w:sz w:val="22"/>
                <w:szCs w:val="22"/>
              </w:rPr>
              <w:t>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91,</w:t>
            </w:r>
            <w:r w:rsidR="001A2CC5" w:rsidRPr="000F472B">
              <w:rPr>
                <w:sz w:val="22"/>
                <w:szCs w:val="22"/>
              </w:rPr>
              <w:t>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58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91,</w:t>
            </w:r>
            <w:r w:rsidR="001A2CC5" w:rsidRPr="000F472B">
              <w:rPr>
                <w:sz w:val="22"/>
                <w:szCs w:val="22"/>
              </w:rPr>
              <w:t>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4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172,</w:t>
            </w:r>
            <w:r w:rsidR="00571966" w:rsidRPr="000F472B">
              <w:rPr>
                <w:sz w:val="22"/>
                <w:szCs w:val="22"/>
              </w:rPr>
              <w:t>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91,5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92,6</w:t>
            </w:r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pStyle w:val="2"/>
              <w:spacing w:before="40" w:after="40" w:line="200" w:lineRule="exact"/>
              <w:ind w:firstLine="252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A00E09" w:rsidP="00B258A8">
            <w:pPr>
              <w:spacing w:before="40" w:after="40" w:line="200" w:lineRule="exact"/>
              <w:ind w:right="159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1 655</w:t>
            </w:r>
            <w:r w:rsidR="00093EDD" w:rsidRPr="000F472B">
              <w:rPr>
                <w:sz w:val="22"/>
                <w:szCs w:val="22"/>
              </w:rPr>
              <w:t>,</w:t>
            </w:r>
            <w:r w:rsidRPr="000F472B">
              <w:rPr>
                <w:sz w:val="22"/>
                <w:szCs w:val="22"/>
              </w:rPr>
              <w:t>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92,</w:t>
            </w:r>
            <w:r w:rsidR="001A2CC5" w:rsidRPr="000F472B">
              <w:rPr>
                <w:sz w:val="22"/>
                <w:szCs w:val="22"/>
              </w:rPr>
              <w:t>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58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97,0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4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175,</w:t>
            </w:r>
            <w:r w:rsidR="00571966" w:rsidRPr="000F472B">
              <w:rPr>
                <w:sz w:val="22"/>
                <w:szCs w:val="22"/>
              </w:rPr>
              <w:t>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91,1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101,7</w:t>
            </w:r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59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1 90</w:t>
            </w:r>
            <w:r w:rsidR="00A00E09" w:rsidRPr="000F472B">
              <w:rPr>
                <w:sz w:val="22"/>
                <w:szCs w:val="22"/>
              </w:rPr>
              <w:t>9</w:t>
            </w:r>
            <w:r w:rsidRPr="000F472B">
              <w:rPr>
                <w:sz w:val="22"/>
                <w:szCs w:val="22"/>
              </w:rPr>
              <w:t>,</w:t>
            </w:r>
            <w:r w:rsidR="00A00E09" w:rsidRPr="000F472B">
              <w:rPr>
                <w:sz w:val="22"/>
                <w:szCs w:val="22"/>
              </w:rPr>
              <w:t>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92,</w:t>
            </w:r>
            <w:r w:rsidR="001A2CC5" w:rsidRPr="000F472B">
              <w:rPr>
                <w:sz w:val="22"/>
                <w:szCs w:val="22"/>
              </w:rPr>
              <w:t>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58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115,3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4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18</w:t>
            </w:r>
            <w:r w:rsidR="00571966" w:rsidRPr="000F472B">
              <w:rPr>
                <w:sz w:val="22"/>
                <w:szCs w:val="22"/>
              </w:rPr>
              <w:t>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106,6</w:t>
            </w:r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pStyle w:val="2"/>
              <w:spacing w:before="40" w:after="40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I</w:t>
            </w:r>
            <w:r w:rsidRPr="000F472B">
              <w:rPr>
                <w:b/>
                <w:bCs/>
                <w:iCs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5</w:t>
            </w:r>
            <w:r w:rsidR="001A2CC5" w:rsidRPr="000F472B">
              <w:rPr>
                <w:b/>
                <w:bCs/>
                <w:iCs/>
                <w:sz w:val="22"/>
                <w:szCs w:val="22"/>
              </w:rPr>
              <w:t> </w:t>
            </w:r>
            <w:r w:rsidRPr="000F472B">
              <w:rPr>
                <w:b/>
                <w:bCs/>
                <w:iCs/>
                <w:sz w:val="22"/>
                <w:szCs w:val="22"/>
              </w:rPr>
              <w:t>2</w:t>
            </w:r>
            <w:r w:rsidR="001A2CC5" w:rsidRPr="000F472B">
              <w:rPr>
                <w:b/>
                <w:bCs/>
                <w:iCs/>
                <w:sz w:val="22"/>
                <w:szCs w:val="22"/>
              </w:rPr>
              <w:t>72,0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92,</w:t>
            </w:r>
            <w:r w:rsidR="001A2CC5" w:rsidRPr="000F472B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534,</w:t>
            </w:r>
            <w:r w:rsidR="00571966" w:rsidRPr="000F472B">
              <w:rPr>
                <w:b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91,0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pStyle w:val="2"/>
              <w:spacing w:before="40" w:after="40" w:line="200" w:lineRule="exact"/>
              <w:ind w:firstLine="249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1 </w:t>
            </w:r>
            <w:r w:rsidR="001A2CC5" w:rsidRPr="000F472B">
              <w:rPr>
                <w:bCs/>
                <w:iCs/>
                <w:sz w:val="22"/>
                <w:szCs w:val="22"/>
              </w:rPr>
              <w:t>900</w:t>
            </w:r>
            <w:r w:rsidRPr="000F472B">
              <w:rPr>
                <w:bCs/>
                <w:iCs/>
                <w:sz w:val="22"/>
                <w:szCs w:val="22"/>
              </w:rPr>
              <w:t>,</w:t>
            </w:r>
            <w:r w:rsidR="001A2CC5" w:rsidRPr="000F472B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94,</w:t>
            </w:r>
            <w:r w:rsidR="001A2CC5" w:rsidRPr="000F472B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178,</w:t>
            </w:r>
            <w:r w:rsidR="00571966" w:rsidRPr="000F472B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90,9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95,3</w:t>
            </w:r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pStyle w:val="2"/>
              <w:spacing w:before="40" w:after="40" w:line="200" w:lineRule="exact"/>
              <w:ind w:firstLine="249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1A2CC5" w:rsidP="00B258A8">
            <w:pPr>
              <w:spacing w:before="4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2 034</w:t>
            </w:r>
            <w:r w:rsidR="00093EDD" w:rsidRPr="000F472B">
              <w:rPr>
                <w:bCs/>
                <w:iCs/>
                <w:sz w:val="22"/>
                <w:szCs w:val="22"/>
              </w:rPr>
              <w:t>,</w:t>
            </w:r>
            <w:r w:rsidRPr="000F472B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96,</w:t>
            </w:r>
            <w:r w:rsidR="001A2CC5" w:rsidRPr="000F472B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107,1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176,</w:t>
            </w:r>
            <w:r w:rsidR="00571966" w:rsidRPr="000F472B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92,3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99,2</w:t>
            </w:r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pStyle w:val="2"/>
              <w:spacing w:before="40" w:after="40" w:line="200" w:lineRule="exact"/>
              <w:ind w:firstLine="249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2 24</w:t>
            </w:r>
            <w:r w:rsidR="0046590F" w:rsidRPr="000F472B">
              <w:rPr>
                <w:bCs/>
                <w:iCs/>
                <w:sz w:val="22"/>
                <w:szCs w:val="22"/>
              </w:rPr>
              <w:t>9</w:t>
            </w:r>
            <w:r w:rsidRPr="000F472B">
              <w:rPr>
                <w:bCs/>
                <w:iCs/>
                <w:sz w:val="22"/>
                <w:szCs w:val="22"/>
              </w:rPr>
              <w:t>,</w:t>
            </w:r>
            <w:r w:rsidR="00C661C6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96,</w:t>
            </w:r>
            <w:r w:rsidR="00C661C6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110,5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170,</w:t>
            </w:r>
            <w:r w:rsidR="00571966" w:rsidRPr="000F472B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96,3</w:t>
            </w:r>
          </w:p>
        </w:tc>
      </w:tr>
      <w:tr w:rsidR="005E4533" w:rsidRPr="00C26A23" w:rsidTr="00CA385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pStyle w:val="2"/>
              <w:spacing w:before="40" w:after="40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 xml:space="preserve">II </w:t>
            </w:r>
            <w:r w:rsidRPr="000F472B">
              <w:rPr>
                <w:b/>
                <w:bCs/>
                <w:iCs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6 1</w:t>
            </w:r>
            <w:r w:rsidR="0046590F" w:rsidRPr="000F472B">
              <w:rPr>
                <w:b/>
                <w:bCs/>
                <w:iCs/>
                <w:sz w:val="22"/>
                <w:szCs w:val="22"/>
              </w:rPr>
              <w:t>84</w:t>
            </w:r>
            <w:r w:rsidRPr="000F472B">
              <w:rPr>
                <w:b/>
                <w:bCs/>
                <w:iCs/>
                <w:sz w:val="22"/>
                <w:szCs w:val="22"/>
              </w:rPr>
              <w:t>,</w:t>
            </w:r>
            <w:r w:rsidR="0046590F" w:rsidRPr="000F472B">
              <w:rPr>
                <w:b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95,</w:t>
            </w:r>
            <w:r w:rsidR="0046590F" w:rsidRPr="000F472B">
              <w:rPr>
                <w:b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525,</w:t>
            </w:r>
            <w:r w:rsidR="005268E5" w:rsidRPr="000F472B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92,5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E4533" w:rsidRPr="00C26A23" w:rsidTr="00CA385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pStyle w:val="2"/>
              <w:spacing w:before="40" w:after="40" w:line="20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  <w:lang w:val="en-US"/>
              </w:rPr>
              <w:t>I</w:t>
            </w:r>
            <w:r w:rsidRPr="000F472B">
              <w:rPr>
                <w:bCs/>
                <w:i/>
                <w:iCs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59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11</w:t>
            </w:r>
            <w:r w:rsidR="0046590F" w:rsidRPr="000F472B">
              <w:rPr>
                <w:bCs/>
                <w:i/>
                <w:iCs/>
                <w:sz w:val="22"/>
                <w:szCs w:val="22"/>
              </w:rPr>
              <w:t> </w:t>
            </w:r>
            <w:r w:rsidRPr="000F472B">
              <w:rPr>
                <w:bCs/>
                <w:i/>
                <w:iCs/>
                <w:sz w:val="22"/>
                <w:szCs w:val="22"/>
              </w:rPr>
              <w:t>4</w:t>
            </w:r>
            <w:r w:rsidR="0046590F" w:rsidRPr="000F472B">
              <w:rPr>
                <w:bCs/>
                <w:i/>
                <w:iCs/>
                <w:sz w:val="22"/>
                <w:szCs w:val="22"/>
              </w:rPr>
              <w:t>56,4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94,</w:t>
            </w:r>
            <w:r w:rsidR="0046590F" w:rsidRPr="000F472B">
              <w:rPr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5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4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1</w:t>
            </w:r>
            <w:r w:rsidR="005268E5" w:rsidRPr="000F472B">
              <w:rPr>
                <w:bCs/>
                <w:i/>
                <w:iCs/>
                <w:sz w:val="22"/>
                <w:szCs w:val="22"/>
              </w:rPr>
              <w:t> 060,1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91,7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8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5E4533" w:rsidRPr="00C26A23" w:rsidTr="00CA385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pStyle w:val="2"/>
              <w:spacing w:before="40" w:after="40" w:line="200" w:lineRule="exact"/>
              <w:ind w:left="91" w:firstLine="249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2</w:t>
            </w:r>
            <w:r w:rsidR="0046590F" w:rsidRPr="000F472B">
              <w:rPr>
                <w:bCs/>
                <w:iCs/>
                <w:sz w:val="22"/>
                <w:szCs w:val="22"/>
              </w:rPr>
              <w:t> </w:t>
            </w:r>
            <w:r w:rsidRPr="000F472B">
              <w:rPr>
                <w:bCs/>
                <w:iCs/>
                <w:sz w:val="22"/>
                <w:szCs w:val="22"/>
              </w:rPr>
              <w:t>30</w:t>
            </w:r>
            <w:r w:rsidR="0046590F" w:rsidRPr="000F472B">
              <w:rPr>
                <w:bCs/>
                <w:iCs/>
                <w:sz w:val="22"/>
                <w:szCs w:val="22"/>
              </w:rPr>
              <w:t>6,9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97,</w:t>
            </w:r>
            <w:r w:rsidR="0046590F" w:rsidRPr="000F472B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102,6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152,</w:t>
            </w:r>
            <w:r w:rsidR="005268E5" w:rsidRPr="000F472B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92,6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89,4</w:t>
            </w:r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pStyle w:val="2"/>
              <w:spacing w:before="40" w:after="40" w:line="200" w:lineRule="exact"/>
              <w:ind w:left="91" w:firstLine="249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2</w:t>
            </w:r>
            <w:r w:rsidR="0046590F" w:rsidRPr="000F472B">
              <w:rPr>
                <w:bCs/>
                <w:iCs/>
                <w:sz w:val="22"/>
                <w:szCs w:val="22"/>
              </w:rPr>
              <w:t> </w:t>
            </w:r>
            <w:r w:rsidRPr="000F472B">
              <w:rPr>
                <w:bCs/>
                <w:iCs/>
                <w:sz w:val="22"/>
                <w:szCs w:val="22"/>
              </w:rPr>
              <w:t>2</w:t>
            </w:r>
            <w:r w:rsidR="0046590F" w:rsidRPr="000F472B">
              <w:rPr>
                <w:bCs/>
                <w:iCs/>
                <w:sz w:val="22"/>
                <w:szCs w:val="22"/>
              </w:rPr>
              <w:t>40,4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98,</w:t>
            </w:r>
            <w:r w:rsidR="0046590F" w:rsidRPr="000F472B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15</w:t>
            </w:r>
            <w:r w:rsidR="005268E5" w:rsidRPr="000F472B">
              <w:rPr>
                <w:bCs/>
                <w:iCs/>
                <w:sz w:val="22"/>
                <w:szCs w:val="22"/>
              </w:rPr>
              <w:t>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101,0</w:t>
            </w:r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pStyle w:val="2"/>
              <w:spacing w:before="40" w:after="40" w:line="200" w:lineRule="exact"/>
              <w:ind w:left="91" w:firstLine="249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2</w:t>
            </w:r>
            <w:r w:rsidR="0046590F" w:rsidRPr="000F472B">
              <w:rPr>
                <w:bCs/>
                <w:iCs/>
                <w:sz w:val="22"/>
                <w:szCs w:val="22"/>
              </w:rPr>
              <w:t> </w:t>
            </w:r>
            <w:r w:rsidRPr="000F472B">
              <w:rPr>
                <w:bCs/>
                <w:iCs/>
                <w:sz w:val="22"/>
                <w:szCs w:val="22"/>
              </w:rPr>
              <w:t>10</w:t>
            </w:r>
            <w:r w:rsidR="0046590F" w:rsidRPr="000F472B">
              <w:rPr>
                <w:bCs/>
                <w:iCs/>
                <w:sz w:val="22"/>
                <w:szCs w:val="22"/>
              </w:rPr>
              <w:t>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96,</w:t>
            </w:r>
            <w:r w:rsidR="0046590F" w:rsidRPr="000F472B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178,</w:t>
            </w:r>
            <w:r w:rsidR="005268E5" w:rsidRPr="000F472B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115,8</w:t>
            </w:r>
          </w:p>
        </w:tc>
      </w:tr>
      <w:tr w:rsidR="005E4533" w:rsidRPr="00D14495" w:rsidTr="00E65E5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pStyle w:val="2"/>
              <w:spacing w:before="40" w:after="40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III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6</w:t>
            </w:r>
            <w:r w:rsidR="0046590F" w:rsidRPr="000F472B">
              <w:rPr>
                <w:b/>
                <w:bCs/>
                <w:iCs/>
                <w:sz w:val="22"/>
                <w:szCs w:val="22"/>
              </w:rPr>
              <w:t> </w:t>
            </w:r>
            <w:r w:rsidRPr="000F472B">
              <w:rPr>
                <w:b/>
                <w:bCs/>
                <w:iCs/>
                <w:sz w:val="22"/>
                <w:szCs w:val="22"/>
              </w:rPr>
              <w:t>6</w:t>
            </w:r>
            <w:r w:rsidR="0046590F" w:rsidRPr="000F472B">
              <w:rPr>
                <w:b/>
                <w:bCs/>
                <w:iCs/>
                <w:sz w:val="22"/>
                <w:szCs w:val="22"/>
              </w:rPr>
              <w:t>53,4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97,</w:t>
            </w:r>
            <w:r w:rsidR="0046590F" w:rsidRPr="000F472B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5268E5" w:rsidP="00B258A8">
            <w:pPr>
              <w:spacing w:before="40" w:after="40" w:line="20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484,2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93,8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E4533" w:rsidRPr="00C26A23" w:rsidTr="00E65E5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pStyle w:val="2"/>
              <w:spacing w:before="40" w:after="40" w:line="20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59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18</w:t>
            </w:r>
            <w:r w:rsidR="0046590F" w:rsidRPr="000F472B">
              <w:rPr>
                <w:bCs/>
                <w:i/>
                <w:iCs/>
                <w:sz w:val="22"/>
                <w:szCs w:val="22"/>
              </w:rPr>
              <w:t> </w:t>
            </w:r>
            <w:r w:rsidRPr="000F472B">
              <w:rPr>
                <w:bCs/>
                <w:i/>
                <w:iCs/>
                <w:sz w:val="22"/>
                <w:szCs w:val="22"/>
              </w:rPr>
              <w:t>10</w:t>
            </w:r>
            <w:r w:rsidR="0046590F" w:rsidRPr="000F472B">
              <w:rPr>
                <w:bCs/>
                <w:i/>
                <w:iCs/>
                <w:sz w:val="22"/>
                <w:szCs w:val="22"/>
              </w:rPr>
              <w:t>9,8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95,</w:t>
            </w:r>
            <w:r w:rsidR="0046590F" w:rsidRPr="000F472B">
              <w:rPr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5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4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1</w:t>
            </w:r>
            <w:r w:rsidR="005268E5" w:rsidRPr="000F472B">
              <w:rPr>
                <w:bCs/>
                <w:i/>
                <w:iCs/>
                <w:sz w:val="22"/>
                <w:szCs w:val="22"/>
              </w:rPr>
              <w:t> 544,3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92,4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8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5E4533" w:rsidRPr="00C26A23" w:rsidTr="00E65E5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pStyle w:val="2"/>
              <w:spacing w:before="40" w:after="40" w:line="200" w:lineRule="exact"/>
              <w:ind w:left="91" w:firstLine="249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1 997,</w:t>
            </w:r>
            <w:r w:rsidR="00C661C6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</w:t>
            </w:r>
            <w:r w:rsidR="0046590F" w:rsidRPr="000F472B">
              <w:rPr>
                <w:bCs/>
                <w:iCs/>
                <w:sz w:val="22"/>
                <w:szCs w:val="22"/>
              </w:rPr>
              <w:t>6,0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94,</w:t>
            </w:r>
            <w:r w:rsidR="00C661C6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180,</w:t>
            </w:r>
            <w:r w:rsidR="005268E5" w:rsidRPr="000F472B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101,5</w:t>
            </w:r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pStyle w:val="2"/>
              <w:spacing w:before="40" w:after="40" w:line="200" w:lineRule="exact"/>
              <w:ind w:left="91" w:firstLine="249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1 874,</w:t>
            </w:r>
            <w:r w:rsidR="0046590F" w:rsidRPr="000F472B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95,</w:t>
            </w:r>
            <w:r w:rsidR="0046590F" w:rsidRPr="000F472B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93,8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177,</w:t>
            </w:r>
            <w:r w:rsidR="005268E5" w:rsidRPr="000F472B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98,0</w:t>
            </w:r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pStyle w:val="2"/>
              <w:spacing w:before="40" w:after="40" w:line="200" w:lineRule="exact"/>
              <w:ind w:left="91" w:firstLine="249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1 884,</w:t>
            </w:r>
            <w:r w:rsidR="0046590F" w:rsidRPr="000F472B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100,</w:t>
            </w:r>
            <w:r w:rsidR="0046590F" w:rsidRPr="000F472B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179,</w:t>
            </w:r>
            <w:r w:rsidR="005268E5" w:rsidRPr="000F472B"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96,</w:t>
            </w:r>
            <w:r w:rsidR="005268E5" w:rsidRPr="000F472B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101,</w:t>
            </w:r>
            <w:r w:rsidR="00C661C6">
              <w:rPr>
                <w:bCs/>
                <w:iCs/>
                <w:sz w:val="22"/>
                <w:szCs w:val="22"/>
              </w:rPr>
              <w:t>2</w:t>
            </w:r>
          </w:p>
        </w:tc>
      </w:tr>
      <w:tr w:rsidR="005E4533" w:rsidRPr="00C26A23" w:rsidTr="004661C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pStyle w:val="2"/>
              <w:spacing w:before="40" w:after="40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IV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5 75</w:t>
            </w:r>
            <w:r w:rsidR="0046590F" w:rsidRPr="000F472B">
              <w:rPr>
                <w:b/>
                <w:bCs/>
                <w:iCs/>
                <w:sz w:val="22"/>
                <w:szCs w:val="22"/>
              </w:rPr>
              <w:t>6</w:t>
            </w:r>
            <w:r w:rsidRPr="000F472B">
              <w:rPr>
                <w:b/>
                <w:bCs/>
                <w:iCs/>
                <w:sz w:val="22"/>
                <w:szCs w:val="22"/>
              </w:rPr>
              <w:t>,</w:t>
            </w:r>
            <w:r w:rsidR="0046590F" w:rsidRPr="000F472B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97,</w:t>
            </w:r>
            <w:r w:rsidR="0046590F" w:rsidRPr="000F472B">
              <w:rPr>
                <w:b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537,</w:t>
            </w:r>
            <w:r w:rsidR="00FB575F" w:rsidRPr="000F472B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FB575F" w:rsidP="00B258A8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E4533" w:rsidRPr="00C26A23" w:rsidTr="004661C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pStyle w:val="2"/>
              <w:spacing w:before="40" w:after="40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Январь-декабрь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23</w:t>
            </w:r>
            <w:r w:rsidR="0046590F" w:rsidRPr="000F472B">
              <w:rPr>
                <w:b/>
                <w:bCs/>
                <w:iCs/>
                <w:sz w:val="22"/>
                <w:szCs w:val="22"/>
              </w:rPr>
              <w:t> </w:t>
            </w:r>
            <w:r w:rsidRPr="000F472B">
              <w:rPr>
                <w:b/>
                <w:bCs/>
                <w:iCs/>
                <w:sz w:val="22"/>
                <w:szCs w:val="22"/>
              </w:rPr>
              <w:t>8</w:t>
            </w:r>
            <w:r w:rsidR="0046590F" w:rsidRPr="000F472B">
              <w:rPr>
                <w:b/>
                <w:bCs/>
                <w:iCs/>
                <w:sz w:val="22"/>
                <w:szCs w:val="22"/>
              </w:rPr>
              <w:t>66,3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95,</w:t>
            </w:r>
            <w:r w:rsidR="0046590F" w:rsidRPr="000F472B">
              <w:rPr>
                <w:b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2</w:t>
            </w:r>
            <w:r w:rsidR="00FB575F" w:rsidRPr="000F472B">
              <w:rPr>
                <w:b/>
                <w:bCs/>
                <w:iCs/>
                <w:sz w:val="22"/>
                <w:szCs w:val="22"/>
              </w:rPr>
              <w:t> </w:t>
            </w:r>
            <w:r w:rsidRPr="000F472B">
              <w:rPr>
                <w:b/>
                <w:bCs/>
                <w:iCs/>
                <w:sz w:val="22"/>
                <w:szCs w:val="22"/>
              </w:rPr>
              <w:t>08</w:t>
            </w:r>
            <w:r w:rsidR="00FB575F" w:rsidRPr="000F472B">
              <w:rPr>
                <w:b/>
                <w:bCs/>
                <w:iCs/>
                <w:sz w:val="22"/>
                <w:szCs w:val="22"/>
              </w:rPr>
              <w:t>1,6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92,8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E4533" w:rsidRPr="00C26A23" w:rsidTr="004661C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2016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59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5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4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spacing w:before="40" w:after="40" w:line="200" w:lineRule="exact"/>
              <w:ind w:right="18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B258A8">
            <w:pPr>
              <w:pStyle w:val="2"/>
              <w:spacing w:before="40" w:after="40" w:line="200" w:lineRule="exact"/>
              <w:ind w:left="91" w:firstLine="249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3B4D5C" w:rsidP="00B258A8">
            <w:pPr>
              <w:spacing w:before="4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1 707,8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3B4D5C" w:rsidP="00B258A8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3B4D5C" w:rsidP="00B258A8">
            <w:pPr>
              <w:spacing w:before="4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3C7E57" w:rsidP="00B258A8">
            <w:pPr>
              <w:spacing w:before="4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159,9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3C7E57" w:rsidP="00B258A8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3C7E57" w:rsidP="00B258A8">
            <w:pPr>
              <w:spacing w:before="4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89,1</w:t>
            </w:r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1635DC" w:rsidRPr="000F472B" w:rsidRDefault="001635DC" w:rsidP="00B258A8">
            <w:pPr>
              <w:pStyle w:val="2"/>
              <w:spacing w:before="40" w:after="40" w:line="200" w:lineRule="exact"/>
              <w:ind w:left="91" w:firstLine="249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1635DC" w:rsidRPr="000F472B" w:rsidRDefault="003B4D5C" w:rsidP="00B258A8">
            <w:pPr>
              <w:spacing w:before="4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1 712,2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1635DC" w:rsidRPr="000F472B" w:rsidRDefault="003B4D5C" w:rsidP="00B258A8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635DC" w:rsidRPr="000F472B" w:rsidRDefault="003B4D5C" w:rsidP="00B258A8">
            <w:pPr>
              <w:spacing w:before="4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1635DC" w:rsidRPr="000F472B" w:rsidRDefault="00164C3E" w:rsidP="00B258A8">
            <w:pPr>
              <w:spacing w:before="4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168,</w:t>
            </w:r>
            <w:r w:rsidR="003C7E57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1635DC" w:rsidRPr="000F472B" w:rsidRDefault="00CC52D0" w:rsidP="00B258A8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96,</w:t>
            </w:r>
            <w:r w:rsidR="003C7E57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635DC" w:rsidRPr="000F472B" w:rsidRDefault="003C7E57" w:rsidP="00B258A8">
            <w:pPr>
              <w:spacing w:before="4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105,6</w:t>
            </w:r>
          </w:p>
        </w:tc>
      </w:tr>
      <w:tr w:rsidR="00E857BD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857BD" w:rsidRPr="000F472B" w:rsidRDefault="00E857BD" w:rsidP="00B258A8">
            <w:pPr>
              <w:pStyle w:val="2"/>
              <w:spacing w:before="40" w:after="40" w:line="200" w:lineRule="exact"/>
              <w:ind w:left="91" w:firstLine="249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857BD" w:rsidRPr="000F472B" w:rsidRDefault="003B4D5C" w:rsidP="00B258A8">
            <w:pPr>
              <w:spacing w:before="4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1 836,9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857BD" w:rsidRPr="000F472B" w:rsidRDefault="008521BB" w:rsidP="00B258A8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93,</w:t>
            </w:r>
            <w:r w:rsidR="003B4D5C"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857BD" w:rsidRPr="000F472B" w:rsidRDefault="008521BB" w:rsidP="00B258A8">
            <w:pPr>
              <w:spacing w:before="4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107,</w:t>
            </w:r>
            <w:r w:rsidR="003B4D5C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857BD" w:rsidRPr="000F472B" w:rsidRDefault="003C7E57" w:rsidP="00B258A8">
            <w:pPr>
              <w:spacing w:before="4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173,1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857BD" w:rsidRPr="000F472B" w:rsidRDefault="003C7E57" w:rsidP="00B258A8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857BD" w:rsidRPr="000F472B" w:rsidRDefault="003C7E57" w:rsidP="00B258A8">
            <w:pPr>
              <w:spacing w:before="4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102,5</w:t>
            </w:r>
          </w:p>
        </w:tc>
      </w:tr>
      <w:tr w:rsidR="005E4533" w:rsidRPr="00C26A23" w:rsidTr="007A0A3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1635DC" w:rsidRPr="000F472B" w:rsidRDefault="00E857BD" w:rsidP="00B258A8">
            <w:pPr>
              <w:pStyle w:val="2"/>
              <w:spacing w:before="40" w:after="40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I</w:t>
            </w:r>
            <w:r w:rsidRPr="000F472B">
              <w:rPr>
                <w:b/>
                <w:bCs/>
                <w:iCs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1635DC" w:rsidRPr="000F472B" w:rsidRDefault="003B4D5C" w:rsidP="00B258A8">
            <w:pPr>
              <w:spacing w:before="40" w:after="40" w:line="20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5 256,9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1635DC" w:rsidRPr="000F472B" w:rsidRDefault="003B4D5C" w:rsidP="00B258A8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635DC" w:rsidRPr="000F472B" w:rsidRDefault="00DA454C" w:rsidP="00B258A8">
            <w:pPr>
              <w:spacing w:before="40" w:after="40" w:line="20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1635DC" w:rsidRPr="000F472B" w:rsidRDefault="003C7E57" w:rsidP="00B258A8">
            <w:pPr>
              <w:spacing w:before="40" w:after="40" w:line="20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501,8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1635DC" w:rsidRPr="000F472B" w:rsidRDefault="008521BB" w:rsidP="00B258A8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93,</w:t>
            </w:r>
            <w:r w:rsidR="003C7E57">
              <w:rPr>
                <w:b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635DC" w:rsidRPr="000F472B" w:rsidRDefault="00DA454C" w:rsidP="00B258A8">
            <w:pPr>
              <w:spacing w:before="40" w:after="40" w:line="20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7A0A32" w:rsidRPr="007A0A32" w:rsidTr="007A0A3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A0A32" w:rsidRPr="000F472B" w:rsidRDefault="007A0A32" w:rsidP="00B258A8">
            <w:pPr>
              <w:pStyle w:val="2"/>
              <w:spacing w:before="40" w:after="40" w:line="200" w:lineRule="exact"/>
              <w:ind w:left="91" w:firstLine="249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A0A32" w:rsidRPr="000F472B" w:rsidRDefault="003B4D5C" w:rsidP="00B258A8">
            <w:pPr>
              <w:spacing w:before="4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1 890,3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A0A32" w:rsidRPr="000F472B" w:rsidRDefault="003B4D5C" w:rsidP="00B258A8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A0A32" w:rsidRPr="000F472B" w:rsidRDefault="00FB14D4" w:rsidP="00B258A8">
            <w:pPr>
              <w:spacing w:before="4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A0A32" w:rsidRPr="000F472B" w:rsidRDefault="003C7E57" w:rsidP="00B258A8">
            <w:pPr>
              <w:spacing w:before="4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168,6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A0A32" w:rsidRPr="000F472B" w:rsidRDefault="003C7E57" w:rsidP="00B258A8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A0A32" w:rsidRPr="000F472B" w:rsidRDefault="00FB14D4" w:rsidP="00B258A8">
            <w:pPr>
              <w:spacing w:before="4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97,4</w:t>
            </w:r>
          </w:p>
        </w:tc>
      </w:tr>
      <w:tr w:rsidR="00725E91" w:rsidRPr="007A0A32" w:rsidTr="007A0A3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25E91" w:rsidRPr="000F472B" w:rsidRDefault="00725E91" w:rsidP="00B258A8">
            <w:pPr>
              <w:pStyle w:val="2"/>
              <w:spacing w:before="40" w:after="40" w:line="200" w:lineRule="exact"/>
              <w:ind w:left="91" w:firstLine="249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25E91" w:rsidRPr="000F472B" w:rsidRDefault="00E52B59" w:rsidP="00B258A8">
            <w:pPr>
              <w:spacing w:before="4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2 018,6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25E91" w:rsidRPr="000F472B" w:rsidRDefault="001746FA" w:rsidP="00B258A8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5E91" w:rsidRPr="000F472B" w:rsidRDefault="00FB14D4" w:rsidP="00B258A8">
            <w:pPr>
              <w:spacing w:before="4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106,</w:t>
            </w:r>
            <w:r w:rsidR="00E52B59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25E91" w:rsidRPr="000F472B" w:rsidRDefault="003C7E57" w:rsidP="00B258A8">
            <w:pPr>
              <w:spacing w:before="4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168,6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25E91" w:rsidRPr="000F472B" w:rsidRDefault="003C7E57" w:rsidP="00B258A8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5E91" w:rsidRPr="000F472B" w:rsidRDefault="00FB14D4" w:rsidP="00B258A8">
            <w:pPr>
              <w:spacing w:before="4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99,99</w:t>
            </w:r>
          </w:p>
        </w:tc>
      </w:tr>
      <w:tr w:rsidR="00246F74" w:rsidRPr="007A0A32" w:rsidTr="007A0A3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46F74" w:rsidRPr="000F472B" w:rsidRDefault="00246F74" w:rsidP="00B258A8">
            <w:pPr>
              <w:pStyle w:val="2"/>
              <w:spacing w:before="40" w:after="40" w:line="200" w:lineRule="exact"/>
              <w:ind w:left="91" w:firstLine="249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46F74" w:rsidRPr="000F472B" w:rsidRDefault="0012295B" w:rsidP="00B258A8">
            <w:pPr>
              <w:spacing w:before="4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2 182,7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46F74" w:rsidRPr="000F472B" w:rsidRDefault="00125EED" w:rsidP="00B258A8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46F74" w:rsidRPr="000F472B" w:rsidRDefault="00125EED" w:rsidP="00B258A8">
            <w:pPr>
              <w:spacing w:before="4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46F74" w:rsidRPr="000F472B" w:rsidRDefault="00E857AF" w:rsidP="00B258A8">
            <w:pPr>
              <w:spacing w:before="4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160,5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46F74" w:rsidRPr="000F472B" w:rsidRDefault="00E857AF" w:rsidP="00B258A8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46F74" w:rsidRPr="000F472B" w:rsidRDefault="00E857AF" w:rsidP="00B258A8">
            <w:pPr>
              <w:spacing w:before="4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</w:tr>
      <w:tr w:rsidR="00246F74" w:rsidRPr="007A0A32" w:rsidTr="007A0A3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46F74" w:rsidRPr="00246F74" w:rsidRDefault="00246F74" w:rsidP="00B258A8">
            <w:pPr>
              <w:pStyle w:val="2"/>
              <w:spacing w:before="40" w:after="40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246F74">
              <w:rPr>
                <w:b/>
                <w:bCs/>
                <w:iCs/>
                <w:sz w:val="22"/>
                <w:szCs w:val="22"/>
                <w:lang w:val="en-US"/>
              </w:rPr>
              <w:t>II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46F74" w:rsidRPr="00246F74" w:rsidRDefault="00E857AF" w:rsidP="00B258A8">
            <w:pPr>
              <w:spacing w:before="40" w:after="40" w:line="20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6 091,6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46F74" w:rsidRPr="00246F74" w:rsidRDefault="00E857AF" w:rsidP="00B258A8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46F74" w:rsidRPr="00246F74" w:rsidRDefault="00246F74" w:rsidP="00B258A8">
            <w:pPr>
              <w:spacing w:before="40" w:after="40" w:line="20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46F74" w:rsidRPr="00246F74" w:rsidRDefault="00E857AF" w:rsidP="00B258A8">
            <w:pPr>
              <w:spacing w:before="40" w:after="40" w:line="20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497,7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46F74" w:rsidRPr="00246F74" w:rsidRDefault="00E857AF" w:rsidP="00B258A8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46F74" w:rsidRPr="00246F74" w:rsidRDefault="00246F74" w:rsidP="00B258A8">
            <w:pPr>
              <w:spacing w:before="40" w:after="40" w:line="20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7A0A32" w:rsidRPr="007A0A32" w:rsidTr="000E775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A0A32" w:rsidRPr="000E775D" w:rsidRDefault="00246F74" w:rsidP="00B258A8">
            <w:pPr>
              <w:pStyle w:val="2"/>
              <w:spacing w:before="40" w:after="40" w:line="20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0E775D">
              <w:rPr>
                <w:bCs/>
                <w:i/>
                <w:iCs/>
                <w:sz w:val="22"/>
                <w:szCs w:val="22"/>
                <w:lang w:val="en-US"/>
              </w:rPr>
              <w:t>I</w:t>
            </w:r>
            <w:r w:rsidRPr="000E775D">
              <w:rPr>
                <w:bCs/>
                <w:i/>
                <w:iCs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A0A32" w:rsidRPr="000E775D" w:rsidRDefault="00E857AF" w:rsidP="00B258A8">
            <w:pPr>
              <w:spacing w:before="40" w:after="40" w:line="200" w:lineRule="exact"/>
              <w:ind w:right="159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11 348,6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A0A32" w:rsidRPr="000E775D" w:rsidRDefault="00E857AF" w:rsidP="00B258A8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96,4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A0A32" w:rsidRPr="000E775D" w:rsidRDefault="007A0A32" w:rsidP="00B258A8">
            <w:pPr>
              <w:spacing w:before="40" w:after="40" w:line="200" w:lineRule="exact"/>
              <w:ind w:right="15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E775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A0A32" w:rsidRPr="000E775D" w:rsidRDefault="00E857AF" w:rsidP="00B258A8">
            <w:pPr>
              <w:spacing w:before="40" w:after="40" w:line="200" w:lineRule="exact"/>
              <w:ind w:right="14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999,5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A0A32" w:rsidRPr="000E775D" w:rsidRDefault="00E857AF" w:rsidP="00B258A8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94,3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A0A32" w:rsidRPr="000E775D" w:rsidRDefault="007A0A32" w:rsidP="00B258A8">
            <w:pPr>
              <w:spacing w:before="40" w:after="40" w:line="200" w:lineRule="exact"/>
              <w:ind w:right="18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E775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0E775D" w:rsidRPr="00CA3850" w:rsidTr="00A7527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E775D" w:rsidRPr="00A75278" w:rsidRDefault="00A75278" w:rsidP="00B258A8">
            <w:pPr>
              <w:pStyle w:val="2"/>
              <w:spacing w:before="40" w:after="40" w:line="200" w:lineRule="exact"/>
              <w:ind w:left="91" w:firstLine="249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E775D" w:rsidRPr="00CA3850" w:rsidRDefault="006F154D" w:rsidP="00B258A8">
            <w:pPr>
              <w:spacing w:before="4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2 226,8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E775D" w:rsidRPr="00CA3850" w:rsidRDefault="006E2631" w:rsidP="00B258A8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E775D" w:rsidRPr="00CA3850" w:rsidRDefault="006E2631" w:rsidP="00B258A8">
            <w:pPr>
              <w:spacing w:before="4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E775D" w:rsidRPr="00CA3850" w:rsidRDefault="006E2631" w:rsidP="00B258A8">
            <w:pPr>
              <w:spacing w:before="4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141,2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E775D" w:rsidRPr="00CA3850" w:rsidRDefault="006E2631" w:rsidP="00B258A8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E775D" w:rsidRPr="00CA3850" w:rsidRDefault="006E2631" w:rsidP="00B258A8">
            <w:pPr>
              <w:spacing w:before="4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87,9</w:t>
            </w:r>
          </w:p>
        </w:tc>
      </w:tr>
      <w:tr w:rsidR="006B563E" w:rsidRPr="00CA3850" w:rsidTr="00A7527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B563E" w:rsidRDefault="006B563E" w:rsidP="00B258A8">
            <w:pPr>
              <w:pStyle w:val="2"/>
              <w:spacing w:before="40" w:after="40" w:line="200" w:lineRule="exact"/>
              <w:ind w:left="91" w:firstLine="249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B563E" w:rsidRPr="00CA3850" w:rsidRDefault="00690334" w:rsidP="00B258A8">
            <w:pPr>
              <w:spacing w:before="4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2 177,5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B563E" w:rsidRPr="00CA3850" w:rsidRDefault="00690334" w:rsidP="00B258A8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563E" w:rsidRPr="00CA3850" w:rsidRDefault="00690334" w:rsidP="00B258A8">
            <w:pPr>
              <w:spacing w:before="4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B563E" w:rsidRPr="00CA3850" w:rsidRDefault="00690334" w:rsidP="00B258A8">
            <w:pPr>
              <w:spacing w:before="4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146,9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B563E" w:rsidRPr="00CA3850" w:rsidRDefault="00690334" w:rsidP="00B258A8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563E" w:rsidRPr="00CA3850" w:rsidRDefault="00690334" w:rsidP="00B258A8">
            <w:pPr>
              <w:spacing w:before="4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</w:tr>
      <w:tr w:rsidR="0017190A" w:rsidRPr="00CA3850" w:rsidTr="00A7527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17190A" w:rsidRDefault="0017190A" w:rsidP="00B258A8">
            <w:pPr>
              <w:pStyle w:val="2"/>
              <w:spacing w:before="40" w:after="40" w:line="200" w:lineRule="exact"/>
              <w:ind w:left="91" w:firstLine="249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17190A" w:rsidRDefault="001A3DB6" w:rsidP="00B258A8">
            <w:pPr>
              <w:spacing w:before="4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2 096,4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17190A" w:rsidRDefault="001A3DB6" w:rsidP="00B258A8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7190A" w:rsidRDefault="001A3DB6" w:rsidP="00B258A8">
            <w:pPr>
              <w:spacing w:before="4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17190A" w:rsidRDefault="001A3DB6" w:rsidP="00B258A8">
            <w:pPr>
              <w:spacing w:before="4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165,3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17190A" w:rsidRDefault="001A3DB6" w:rsidP="00B258A8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7190A" w:rsidRDefault="001A3DB6" w:rsidP="00B258A8">
            <w:pPr>
              <w:spacing w:before="4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112,6</w:t>
            </w:r>
          </w:p>
        </w:tc>
      </w:tr>
      <w:tr w:rsidR="00256EF5" w:rsidRPr="00CA3850" w:rsidTr="00A7527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56EF5" w:rsidRPr="00256EF5" w:rsidRDefault="00256EF5" w:rsidP="00B258A8">
            <w:pPr>
              <w:pStyle w:val="2"/>
              <w:spacing w:before="40" w:after="40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256EF5">
              <w:rPr>
                <w:b/>
                <w:bCs/>
                <w:iCs/>
                <w:sz w:val="22"/>
                <w:szCs w:val="22"/>
                <w:lang w:val="en-US"/>
              </w:rPr>
              <w:t>III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56EF5" w:rsidRPr="00256EF5" w:rsidRDefault="001A3DB6" w:rsidP="00B258A8">
            <w:pPr>
              <w:spacing w:before="40" w:after="40" w:line="20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6 500,7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56EF5" w:rsidRPr="00256EF5" w:rsidRDefault="001A3DB6" w:rsidP="00B258A8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56EF5" w:rsidRPr="00256EF5" w:rsidRDefault="00256EF5" w:rsidP="00B258A8">
            <w:pPr>
              <w:spacing w:before="40" w:after="40" w:line="20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56EF5" w:rsidRPr="00256EF5" w:rsidRDefault="001A3DB6" w:rsidP="00B258A8">
            <w:pPr>
              <w:spacing w:before="40" w:after="40" w:line="20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453,4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56EF5" w:rsidRPr="00256EF5" w:rsidRDefault="001A3DB6" w:rsidP="00B258A8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93,6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56EF5" w:rsidRPr="00256EF5" w:rsidRDefault="00256EF5" w:rsidP="00B258A8">
            <w:pPr>
              <w:spacing w:before="40" w:after="40" w:line="20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75278" w:rsidRPr="007A0A32" w:rsidTr="009374B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75278" w:rsidRPr="009374B7" w:rsidRDefault="00A75278" w:rsidP="00B258A8">
            <w:pPr>
              <w:pStyle w:val="2"/>
              <w:spacing w:before="40" w:after="40" w:line="20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9374B7">
              <w:rPr>
                <w:bCs/>
                <w:i/>
                <w:iCs/>
                <w:sz w:val="22"/>
                <w:szCs w:val="22"/>
              </w:rPr>
              <w:t>Январь-</w:t>
            </w:r>
            <w:r w:rsidR="00256EF5" w:rsidRPr="009374B7">
              <w:rPr>
                <w:bCs/>
                <w:i/>
                <w:iCs/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75278" w:rsidRPr="009374B7" w:rsidRDefault="001A3DB6" w:rsidP="00B258A8">
            <w:pPr>
              <w:spacing w:before="40" w:after="40" w:line="200" w:lineRule="exact"/>
              <w:ind w:right="159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17 849,3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75278" w:rsidRPr="009374B7" w:rsidRDefault="001A3DB6" w:rsidP="00B258A8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96,1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75278" w:rsidRPr="009374B7" w:rsidRDefault="00256EF5" w:rsidP="00B258A8">
            <w:pPr>
              <w:spacing w:before="40" w:after="40" w:line="200" w:lineRule="exact"/>
              <w:ind w:right="15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374B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75278" w:rsidRPr="009374B7" w:rsidRDefault="001A3DB6" w:rsidP="00B258A8">
            <w:pPr>
              <w:spacing w:before="40" w:after="40" w:line="200" w:lineRule="exact"/>
              <w:ind w:right="14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1 452,9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857AF" w:rsidRPr="009374B7" w:rsidRDefault="001A3DB6" w:rsidP="00B258A8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94,1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75278" w:rsidRPr="009374B7" w:rsidRDefault="00256EF5" w:rsidP="00B258A8">
            <w:pPr>
              <w:spacing w:before="40" w:after="40" w:line="200" w:lineRule="exact"/>
              <w:ind w:right="18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374B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374B7" w:rsidRPr="007A0A32" w:rsidTr="009374B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374B7" w:rsidRPr="009374B7" w:rsidRDefault="009374B7" w:rsidP="00B258A8">
            <w:pPr>
              <w:pStyle w:val="2"/>
              <w:spacing w:before="40" w:after="40" w:line="200" w:lineRule="exact"/>
              <w:ind w:left="91" w:firstLine="249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374B7" w:rsidRPr="009374B7" w:rsidRDefault="00855312" w:rsidP="00B258A8">
            <w:pPr>
              <w:spacing w:before="4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2 003,1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374B7" w:rsidRPr="009374B7" w:rsidRDefault="001A3DB6" w:rsidP="00B258A8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</w:t>
            </w:r>
            <w:r w:rsidR="00855312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374B7" w:rsidRPr="009374B7" w:rsidRDefault="001A3DB6" w:rsidP="00B258A8">
            <w:pPr>
              <w:spacing w:before="4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</w:t>
            </w:r>
            <w:r w:rsidR="00A9087B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374B7" w:rsidRPr="009374B7" w:rsidRDefault="001A3DB6" w:rsidP="00B258A8">
            <w:pPr>
              <w:spacing w:before="4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166,8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374B7" w:rsidRPr="009374B7" w:rsidRDefault="001A3DB6" w:rsidP="00B258A8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374B7" w:rsidRPr="009374B7" w:rsidRDefault="00F473A0" w:rsidP="00B258A8">
            <w:pPr>
              <w:spacing w:before="4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</w:tr>
      <w:tr w:rsidR="00E147F1" w:rsidRPr="007A0A32" w:rsidTr="009374B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147F1" w:rsidRDefault="00E147F1" w:rsidP="00B258A8">
            <w:pPr>
              <w:pStyle w:val="2"/>
              <w:spacing w:before="40" w:after="40" w:line="200" w:lineRule="exact"/>
              <w:ind w:left="91" w:firstLine="249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147F1" w:rsidRDefault="00F370F6" w:rsidP="00B258A8">
            <w:pPr>
              <w:spacing w:before="4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1 906,2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147F1" w:rsidRDefault="00853FB0" w:rsidP="00B258A8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147F1" w:rsidRDefault="00853FB0" w:rsidP="00B258A8">
            <w:pPr>
              <w:spacing w:before="4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147F1" w:rsidRDefault="00F370F6" w:rsidP="00B258A8">
            <w:pPr>
              <w:spacing w:before="4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165,9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147F1" w:rsidRDefault="00853FB0" w:rsidP="00B258A8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147F1" w:rsidRDefault="00853FB0" w:rsidP="00B258A8">
            <w:pPr>
              <w:spacing w:before="4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</w:tr>
      <w:tr w:rsidR="00B874B7" w:rsidRPr="007A0A32" w:rsidTr="009374B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874B7" w:rsidRDefault="00B874B7" w:rsidP="00B258A8">
            <w:pPr>
              <w:pStyle w:val="2"/>
              <w:spacing w:before="40" w:after="40" w:line="200" w:lineRule="exact"/>
              <w:ind w:left="91" w:firstLine="249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874B7" w:rsidRDefault="00F370F6" w:rsidP="00B258A8">
            <w:pPr>
              <w:spacing w:before="4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1 856,0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874B7" w:rsidRDefault="00853FB0" w:rsidP="00B258A8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874B7" w:rsidRDefault="00853FB0" w:rsidP="00B258A8">
            <w:pPr>
              <w:spacing w:before="4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874B7" w:rsidRDefault="00F370F6" w:rsidP="00B258A8">
            <w:pPr>
              <w:spacing w:before="4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165,7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874B7" w:rsidRDefault="00853FB0" w:rsidP="00B258A8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874B7" w:rsidRDefault="00853FB0" w:rsidP="00B258A8">
            <w:pPr>
              <w:spacing w:before="4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</w:t>
            </w:r>
          </w:p>
        </w:tc>
      </w:tr>
      <w:tr w:rsidR="00B874B7" w:rsidRPr="007A0A32" w:rsidTr="009374B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874B7" w:rsidRPr="00646470" w:rsidRDefault="00646470" w:rsidP="00B258A8">
            <w:pPr>
              <w:pStyle w:val="2"/>
              <w:spacing w:before="40" w:after="40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646470">
              <w:rPr>
                <w:b/>
                <w:bCs/>
                <w:iCs/>
                <w:sz w:val="22"/>
                <w:szCs w:val="22"/>
                <w:lang w:val="en-US"/>
              </w:rPr>
              <w:t>IV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874B7" w:rsidRPr="00646470" w:rsidRDefault="00F370F6" w:rsidP="00B258A8">
            <w:pPr>
              <w:spacing w:before="40" w:after="40" w:line="20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5 765,4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874B7" w:rsidRPr="00646470" w:rsidRDefault="00853FB0" w:rsidP="00B258A8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874B7" w:rsidRPr="00646470" w:rsidRDefault="00646470" w:rsidP="00B258A8">
            <w:pPr>
              <w:spacing w:before="40" w:after="40" w:line="20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874B7" w:rsidRPr="00646470" w:rsidRDefault="00F370F6" w:rsidP="00B258A8">
            <w:pPr>
              <w:spacing w:before="40" w:after="40" w:line="20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498,3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874B7" w:rsidRPr="00646470" w:rsidRDefault="00853FB0" w:rsidP="00B258A8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92,7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874B7" w:rsidRPr="00646470" w:rsidRDefault="00646470" w:rsidP="00B258A8">
            <w:pPr>
              <w:spacing w:before="40" w:after="40" w:line="20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374B7" w:rsidRPr="007A0A32" w:rsidTr="009374B7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9374B7" w:rsidRPr="009374B7" w:rsidRDefault="009374B7" w:rsidP="00B258A8">
            <w:pPr>
              <w:pStyle w:val="2"/>
              <w:spacing w:before="40" w:after="40" w:line="200" w:lineRule="exact"/>
              <w:ind w:left="91" w:firstLine="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Январь-</w:t>
            </w:r>
            <w:r w:rsidR="00646470">
              <w:rPr>
                <w:b/>
                <w:bCs/>
                <w:i/>
                <w:iCs/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9374B7" w:rsidRPr="009374B7" w:rsidRDefault="00F370F6" w:rsidP="00B258A8">
            <w:pPr>
              <w:spacing w:before="40" w:after="40" w:line="200" w:lineRule="exact"/>
              <w:ind w:right="159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23 614,7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9374B7" w:rsidRPr="009374B7" w:rsidRDefault="00F370F6" w:rsidP="00B258A8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96,4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9374B7" w:rsidRPr="009374B7" w:rsidRDefault="009374B7" w:rsidP="00B258A8">
            <w:pPr>
              <w:spacing w:before="40" w:after="40" w:line="200" w:lineRule="exact"/>
              <w:ind w:right="15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9374B7" w:rsidRPr="009374B7" w:rsidRDefault="00F370F6" w:rsidP="00B258A8">
            <w:pPr>
              <w:spacing w:before="40" w:after="40" w:line="200" w:lineRule="exact"/>
              <w:ind w:right="14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1 951,2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9374B7" w:rsidRPr="009374B7" w:rsidRDefault="00F370F6" w:rsidP="00B258A8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93,7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9374B7" w:rsidRPr="009374B7" w:rsidRDefault="009374B7" w:rsidP="00B258A8">
            <w:pPr>
              <w:spacing w:before="40" w:after="40" w:line="200" w:lineRule="exact"/>
              <w:ind w:right="18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31443B" w:rsidRDefault="0031443B" w:rsidP="0031443B">
      <w:pPr>
        <w:pStyle w:val="a3"/>
        <w:spacing w:after="40" w:line="28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5.2.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транспорта</w:t>
      </w:r>
      <w:r>
        <w:rPr>
          <w:rStyle w:val="af3"/>
        </w:rPr>
        <w:footnoteReference w:customMarkFollows="1" w:id="2"/>
        <w:t>1)</w:t>
      </w:r>
    </w:p>
    <w:p w:rsidR="0031443B" w:rsidRDefault="0031443B" w:rsidP="0031443B">
      <w:pPr>
        <w:pStyle w:val="a3"/>
        <w:spacing w:before="12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54" w:type="pct"/>
        <w:jc w:val="center"/>
        <w:tblCellMar>
          <w:left w:w="28" w:type="dxa"/>
          <w:right w:w="28" w:type="dxa"/>
        </w:tblCellMar>
        <w:tblLook w:val="04A0"/>
      </w:tblPr>
      <w:tblGrid>
        <w:gridCol w:w="4508"/>
        <w:gridCol w:w="1353"/>
        <w:gridCol w:w="1355"/>
        <w:gridCol w:w="1827"/>
      </w:tblGrid>
      <w:tr w:rsidR="0031443B" w:rsidTr="005402AE">
        <w:trPr>
          <w:cantSplit/>
          <w:tblHeader/>
          <w:jc w:val="center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3B" w:rsidRDefault="0031443B" w:rsidP="005402AE">
            <w:pPr>
              <w:spacing w:before="20" w:after="20" w:line="200" w:lineRule="exact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3B" w:rsidRPr="000E622E" w:rsidRDefault="0031443B" w:rsidP="005402AE">
            <w:pPr>
              <w:spacing w:before="20" w:after="20" w:line="200" w:lineRule="exact"/>
              <w:ind w:left="-57" w:right="-57"/>
              <w:jc w:val="center"/>
            </w:pPr>
            <w:r>
              <w:rPr>
                <w:rFonts w:eastAsia="Arial Unicode MS"/>
                <w:sz w:val="22"/>
                <w:szCs w:val="22"/>
              </w:rPr>
              <w:t>Январь-</w:t>
            </w:r>
            <w:r>
              <w:rPr>
                <w:rFonts w:eastAsia="Arial Unicode MS"/>
                <w:sz w:val="22"/>
                <w:szCs w:val="22"/>
              </w:rPr>
              <w:br/>
              <w:t>ноябрь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0E622E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  <w:lang w:val="en-US"/>
              </w:rPr>
              <w:t>5</w:t>
            </w:r>
            <w:r w:rsidRPr="000E622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1443B" w:rsidRPr="000E622E" w:rsidRDefault="0031443B" w:rsidP="005402AE">
            <w:pPr>
              <w:spacing w:before="20" w:after="20" w:line="200" w:lineRule="exact"/>
              <w:ind w:left="-57" w:right="-57"/>
              <w:jc w:val="center"/>
            </w:pPr>
            <w:r>
              <w:rPr>
                <w:rFonts w:eastAsia="Arial Unicode MS"/>
                <w:sz w:val="22"/>
                <w:szCs w:val="22"/>
              </w:rPr>
              <w:t>Январь-</w:t>
            </w:r>
            <w:r>
              <w:rPr>
                <w:rFonts w:eastAsia="Arial Unicode MS"/>
                <w:sz w:val="22"/>
                <w:szCs w:val="22"/>
              </w:rPr>
              <w:br/>
              <w:t>ноябрь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0E622E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  <w:lang w:val="en-US"/>
              </w:rPr>
              <w:t>6</w:t>
            </w:r>
            <w:r w:rsidRPr="000E622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3B" w:rsidRPr="000E622E" w:rsidRDefault="0031443B" w:rsidP="005402AE">
            <w:pPr>
              <w:spacing w:before="20" w:after="20" w:line="200" w:lineRule="exact"/>
              <w:ind w:left="-57" w:right="-57"/>
              <w:jc w:val="center"/>
            </w:pPr>
            <w:r>
              <w:rPr>
                <w:rFonts w:eastAsia="Arial Unicode MS"/>
                <w:sz w:val="22"/>
                <w:szCs w:val="22"/>
              </w:rPr>
              <w:t>Январь-ноябрь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0E622E">
              <w:rPr>
                <w:sz w:val="22"/>
                <w:szCs w:val="22"/>
              </w:rPr>
              <w:t>201</w:t>
            </w:r>
            <w:r w:rsidRPr="008B01D5">
              <w:rPr>
                <w:sz w:val="22"/>
                <w:szCs w:val="22"/>
              </w:rPr>
              <w:t>6</w:t>
            </w:r>
            <w:r w:rsidRPr="000E622E">
              <w:rPr>
                <w:sz w:val="22"/>
                <w:szCs w:val="22"/>
              </w:rPr>
              <w:t> г. в % к</w:t>
            </w:r>
            <w:r w:rsidRPr="000E622E">
              <w:rPr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>январю-ноябрю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0E622E">
              <w:rPr>
                <w:sz w:val="22"/>
                <w:szCs w:val="22"/>
              </w:rPr>
              <w:t>201</w:t>
            </w:r>
            <w:r w:rsidRPr="000F0AE3">
              <w:rPr>
                <w:sz w:val="22"/>
                <w:szCs w:val="22"/>
              </w:rPr>
              <w:t>5</w:t>
            </w:r>
            <w:r w:rsidRPr="000E622E">
              <w:rPr>
                <w:sz w:val="22"/>
                <w:szCs w:val="22"/>
              </w:rPr>
              <w:t xml:space="preserve"> г.</w:t>
            </w:r>
          </w:p>
        </w:tc>
      </w:tr>
      <w:tr w:rsidR="0031443B" w:rsidTr="005402AE">
        <w:trPr>
          <w:cantSplit/>
          <w:trHeight w:val="284"/>
          <w:jc w:val="center"/>
        </w:trPr>
        <w:tc>
          <w:tcPr>
            <w:tcW w:w="249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11 134,9  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12 752,5  </w:t>
            </w:r>
          </w:p>
        </w:tc>
        <w:tc>
          <w:tcPr>
            <w:tcW w:w="101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114,5  </w:t>
            </w:r>
          </w:p>
        </w:tc>
      </w:tr>
      <w:tr w:rsidR="0031443B" w:rsidTr="005402AE">
        <w:trPr>
          <w:cantSplit/>
          <w:trHeight w:val="284"/>
          <w:jc w:val="center"/>
        </w:trPr>
        <w:tc>
          <w:tcPr>
            <w:tcW w:w="249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8 920,8  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10 161,7  </w:t>
            </w:r>
          </w:p>
        </w:tc>
        <w:tc>
          <w:tcPr>
            <w:tcW w:w="101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113,9  </w:t>
            </w:r>
          </w:p>
        </w:tc>
      </w:tr>
      <w:tr w:rsidR="0031443B" w:rsidTr="005402AE">
        <w:trPr>
          <w:cantSplit/>
          <w:trHeight w:val="284"/>
          <w:jc w:val="center"/>
        </w:trPr>
        <w:tc>
          <w:tcPr>
            <w:tcW w:w="2493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 (-) от реализации продукции, товаров, работ, услуг, млн. руб.</w:t>
            </w:r>
          </w:p>
        </w:tc>
        <w:tc>
          <w:tcPr>
            <w:tcW w:w="74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1 131,6  </w:t>
            </w:r>
          </w:p>
        </w:tc>
        <w:tc>
          <w:tcPr>
            <w:tcW w:w="74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1 288,4  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113,9  </w:t>
            </w:r>
          </w:p>
        </w:tc>
      </w:tr>
      <w:tr w:rsidR="0031443B" w:rsidTr="005402AE">
        <w:trPr>
          <w:cantSplit/>
          <w:trHeight w:val="284"/>
          <w:jc w:val="center"/>
        </w:trPr>
        <w:tc>
          <w:tcPr>
            <w:tcW w:w="2493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 xml:space="preserve">Прибыль, убыток (-) 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4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926,4  </w:t>
            </w:r>
          </w:p>
        </w:tc>
        <w:tc>
          <w:tcPr>
            <w:tcW w:w="74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1 000,7  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108,0  </w:t>
            </w:r>
          </w:p>
        </w:tc>
      </w:tr>
      <w:tr w:rsidR="0031443B" w:rsidTr="005402AE">
        <w:trPr>
          <w:cantSplit/>
          <w:trHeight w:val="284"/>
          <w:jc w:val="center"/>
        </w:trPr>
        <w:tc>
          <w:tcPr>
            <w:tcW w:w="2493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74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696,3  </w:t>
            </w:r>
          </w:p>
        </w:tc>
        <w:tc>
          <w:tcPr>
            <w:tcW w:w="74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748,9  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107,6  </w:t>
            </w:r>
          </w:p>
        </w:tc>
      </w:tr>
      <w:tr w:rsidR="0031443B" w:rsidTr="005402AE">
        <w:trPr>
          <w:cantSplit/>
          <w:trHeight w:val="284"/>
          <w:jc w:val="center"/>
        </w:trPr>
        <w:tc>
          <w:tcPr>
            <w:tcW w:w="249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60" w:after="6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12,7  </w:t>
            </w:r>
          </w:p>
        </w:tc>
        <w:tc>
          <w:tcPr>
            <w:tcW w:w="74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12,7  </w:t>
            </w:r>
          </w:p>
        </w:tc>
        <w:tc>
          <w:tcPr>
            <w:tcW w:w="101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1443B" w:rsidTr="005402AE">
        <w:trPr>
          <w:cantSplit/>
          <w:trHeight w:val="284"/>
          <w:jc w:val="center"/>
        </w:trPr>
        <w:tc>
          <w:tcPr>
            <w:tcW w:w="2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pStyle w:val="2"/>
              <w:spacing w:before="60" w:after="6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10,2  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10,1  </w:t>
            </w:r>
          </w:p>
        </w:tc>
        <w:tc>
          <w:tcPr>
            <w:tcW w:w="10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1443B" w:rsidTr="005402AE">
        <w:trPr>
          <w:cantSplit/>
          <w:trHeight w:val="284"/>
          <w:jc w:val="center"/>
        </w:trPr>
        <w:tc>
          <w:tcPr>
            <w:tcW w:w="2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pStyle w:val="2"/>
              <w:spacing w:before="60" w:after="6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  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67  </w:t>
            </w:r>
          </w:p>
        </w:tc>
        <w:tc>
          <w:tcPr>
            <w:tcW w:w="10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71,3  </w:t>
            </w:r>
          </w:p>
        </w:tc>
      </w:tr>
      <w:tr w:rsidR="0031443B" w:rsidTr="005402AE">
        <w:trPr>
          <w:cantSplit/>
          <w:trHeight w:val="284"/>
          <w:jc w:val="center"/>
        </w:trPr>
        <w:tc>
          <w:tcPr>
            <w:tcW w:w="2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pStyle w:val="2"/>
              <w:spacing w:before="60" w:after="60" w:line="200" w:lineRule="exact"/>
              <w:ind w:left="57" w:righ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17,2  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12,2  </w:t>
            </w:r>
          </w:p>
        </w:tc>
        <w:tc>
          <w:tcPr>
            <w:tcW w:w="10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1443B" w:rsidTr="005402AE">
        <w:trPr>
          <w:cantSplit/>
          <w:trHeight w:val="284"/>
          <w:jc w:val="center"/>
        </w:trPr>
        <w:tc>
          <w:tcPr>
            <w:tcW w:w="2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60" w:after="60" w:line="200" w:lineRule="exact"/>
              <w:ind w:left="57"/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53,4  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33,0  </w:t>
            </w:r>
          </w:p>
        </w:tc>
        <w:tc>
          <w:tcPr>
            <w:tcW w:w="10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61,8  </w:t>
            </w:r>
          </w:p>
        </w:tc>
      </w:tr>
      <w:tr w:rsidR="0031443B" w:rsidTr="005402AE">
        <w:trPr>
          <w:cantSplit/>
          <w:trHeight w:val="229"/>
          <w:jc w:val="center"/>
        </w:trPr>
        <w:tc>
          <w:tcPr>
            <w:tcW w:w="249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pStyle w:val="append"/>
              <w:spacing w:before="60" w:after="6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567,9  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492,5  </w:t>
            </w:r>
          </w:p>
        </w:tc>
        <w:tc>
          <w:tcPr>
            <w:tcW w:w="101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86,7  </w:t>
            </w:r>
          </w:p>
        </w:tc>
      </w:tr>
    </w:tbl>
    <w:p w:rsidR="0031443B" w:rsidRPr="002C4C43" w:rsidRDefault="0031443B" w:rsidP="0031443B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052" w:type="dxa"/>
        <w:jc w:val="center"/>
        <w:tblLayout w:type="fixed"/>
        <w:tblLook w:val="04A0"/>
      </w:tblPr>
      <w:tblGrid>
        <w:gridCol w:w="4513"/>
        <w:gridCol w:w="1574"/>
        <w:gridCol w:w="1482"/>
        <w:gridCol w:w="1483"/>
      </w:tblGrid>
      <w:tr w:rsidR="0031443B" w:rsidTr="005402AE">
        <w:trPr>
          <w:cantSplit/>
          <w:trHeight w:val="64"/>
          <w:tblHeader/>
          <w:jc w:val="center"/>
        </w:trPr>
        <w:tc>
          <w:tcPr>
            <w:tcW w:w="4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3B" w:rsidRPr="00E65E55" w:rsidRDefault="0031443B" w:rsidP="005402AE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3B" w:rsidRPr="00E65E55" w:rsidRDefault="0031443B" w:rsidP="005402AE">
            <w:pPr>
              <w:spacing w:before="40" w:after="40" w:line="200" w:lineRule="exact"/>
              <w:ind w:left="-57" w:right="-57"/>
              <w:jc w:val="center"/>
            </w:pPr>
            <w:r w:rsidRPr="00E65E55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декабря</w:t>
            </w:r>
            <w:r w:rsidRPr="00E65E55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3B" w:rsidRPr="00E65E55" w:rsidRDefault="0031443B" w:rsidP="005402AE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>В % к</w:t>
            </w:r>
          </w:p>
        </w:tc>
      </w:tr>
      <w:tr w:rsidR="0031443B" w:rsidTr="005402AE">
        <w:trPr>
          <w:cantSplit/>
          <w:trHeight w:val="120"/>
          <w:tblHeader/>
          <w:jc w:val="center"/>
        </w:trPr>
        <w:tc>
          <w:tcPr>
            <w:tcW w:w="4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3B" w:rsidRPr="00E65E55" w:rsidRDefault="0031443B" w:rsidP="005402AE">
            <w:pPr>
              <w:spacing w:before="40" w:after="40" w:line="200" w:lineRule="exact"/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3B" w:rsidRPr="00E65E55" w:rsidRDefault="0031443B" w:rsidP="005402AE">
            <w:pPr>
              <w:spacing w:before="40" w:after="40" w:line="200" w:lineRule="exact"/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Pr="00E65E55" w:rsidRDefault="0031443B" w:rsidP="005402AE">
            <w:pPr>
              <w:spacing w:before="40" w:after="40" w:line="200" w:lineRule="exact"/>
              <w:jc w:val="center"/>
            </w:pPr>
            <w:r w:rsidRPr="00E65E55">
              <w:rPr>
                <w:sz w:val="22"/>
                <w:szCs w:val="22"/>
              </w:rPr>
              <w:t xml:space="preserve">1 января </w:t>
            </w:r>
            <w:r w:rsidRPr="00E65E55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443B" w:rsidRPr="00E65E55" w:rsidRDefault="0031443B" w:rsidP="005402A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ноября</w:t>
            </w:r>
            <w:r w:rsidRPr="00E65E55">
              <w:rPr>
                <w:sz w:val="22"/>
                <w:szCs w:val="22"/>
              </w:rPr>
              <w:br/>
              <w:t>2016 г.</w:t>
            </w:r>
          </w:p>
        </w:tc>
      </w:tr>
      <w:tr w:rsidR="0031443B" w:rsidTr="005402AE">
        <w:trPr>
          <w:trHeight w:val="64"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443B" w:rsidRPr="00E65E55" w:rsidRDefault="0031443B" w:rsidP="005402AE">
            <w:pPr>
              <w:spacing w:before="40" w:after="40" w:line="200" w:lineRule="exact"/>
              <w:ind w:right="57"/>
              <w:rPr>
                <w:b/>
                <w:bCs/>
              </w:rPr>
            </w:pPr>
            <w:r w:rsidRPr="00E65E55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E65E55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2 476,7 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122,9  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114,0  </w:t>
            </w:r>
          </w:p>
        </w:tc>
      </w:tr>
      <w:tr w:rsidR="0031443B" w:rsidTr="005402AE">
        <w:trPr>
          <w:cantSplit/>
          <w:trHeight w:val="232"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443B" w:rsidRPr="00E65E55" w:rsidRDefault="0031443B" w:rsidP="005402AE">
            <w:pPr>
              <w:spacing w:before="40" w:after="40" w:line="200" w:lineRule="exact"/>
              <w:ind w:left="360" w:right="57"/>
            </w:pPr>
            <w:r w:rsidRPr="00E65E55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253,9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159,1  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101,1  </w:t>
            </w:r>
          </w:p>
        </w:tc>
      </w:tr>
      <w:tr w:rsidR="0031443B" w:rsidTr="005402AE">
        <w:trPr>
          <w:cantSplit/>
          <w:trHeight w:val="70"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443B" w:rsidRPr="00E65E55" w:rsidRDefault="0031443B" w:rsidP="005402AE">
            <w:pPr>
              <w:spacing w:before="40" w:after="40" w:line="200" w:lineRule="exact"/>
              <w:ind w:right="57"/>
            </w:pPr>
            <w:r w:rsidRPr="00E65E55"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10,3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31443B" w:rsidTr="005402AE">
        <w:trPr>
          <w:cantSplit/>
          <w:trHeight w:val="232"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Pr="00E65E55" w:rsidRDefault="0031443B" w:rsidP="005402AE">
            <w:pPr>
              <w:spacing w:before="40" w:after="40" w:line="200" w:lineRule="exact"/>
              <w:ind w:right="57"/>
            </w:pPr>
            <w:r w:rsidRPr="00E65E55">
              <w:rPr>
                <w:sz w:val="22"/>
                <w:szCs w:val="22"/>
              </w:rPr>
              <w:t>Соотношение суммарной задолженности и выручки от реализации продукции, товаров, работ, услуг,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Pr="00E65E55" w:rsidRDefault="0031443B" w:rsidP="005402AE">
            <w:pPr>
              <w:tabs>
                <w:tab w:val="left" w:pos="972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Pr="00E65E55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1443B" w:rsidRPr="00E65E55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1443B" w:rsidRPr="00D87C66" w:rsidTr="005402AE">
        <w:trPr>
          <w:trHeight w:val="138"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Pr="00E65E55" w:rsidRDefault="0031443B" w:rsidP="005402AE">
            <w:pPr>
              <w:spacing w:before="40" w:after="40" w:line="20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 w:rsidRPr="00E65E55">
              <w:rPr>
                <w:bCs/>
                <w:i/>
                <w:iCs/>
                <w:sz w:val="22"/>
                <w:szCs w:val="22"/>
              </w:rPr>
              <w:t>Справо</w:t>
            </w:r>
            <w:r w:rsidRPr="00E65E55">
              <w:rPr>
                <w:bCs/>
                <w:i/>
                <w:iCs/>
                <w:sz w:val="22"/>
                <w:szCs w:val="22"/>
                <w:lang w:val="en-US"/>
              </w:rPr>
              <w:t xml:space="preserve">чно: на 1 </w:t>
            </w:r>
            <w:r>
              <w:rPr>
                <w:bCs/>
                <w:i/>
                <w:iCs/>
                <w:sz w:val="22"/>
                <w:szCs w:val="22"/>
              </w:rPr>
              <w:t>декабря</w:t>
            </w:r>
            <w:r w:rsidRPr="00E65E55">
              <w:rPr>
                <w:bCs/>
                <w:i/>
                <w:iCs/>
                <w:sz w:val="22"/>
                <w:szCs w:val="22"/>
                <w:lang w:val="en-US"/>
              </w:rPr>
              <w:t xml:space="preserve"> 2015 г.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Pr="00E65E55" w:rsidRDefault="0031443B" w:rsidP="005402AE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19,3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Pr="00E65E55" w:rsidRDefault="0031443B" w:rsidP="005402AE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1443B" w:rsidRPr="00E65E55" w:rsidRDefault="0031443B" w:rsidP="005402AE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1443B" w:rsidTr="005402AE">
        <w:trPr>
          <w:trHeight w:val="138"/>
          <w:jc w:val="center"/>
        </w:trPr>
        <w:tc>
          <w:tcPr>
            <w:tcW w:w="451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443B" w:rsidRPr="00E65E55" w:rsidRDefault="0031443B" w:rsidP="005402AE">
            <w:pPr>
              <w:spacing w:before="40" w:after="40" w:line="200" w:lineRule="exact"/>
              <w:ind w:right="57"/>
              <w:rPr>
                <w:b/>
                <w:bCs/>
                <w:i/>
                <w:iCs/>
              </w:rPr>
            </w:pPr>
            <w:r w:rsidRPr="00E65E55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E65E55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7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1 743,2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130,9  </w:t>
            </w:r>
          </w:p>
        </w:tc>
        <w:tc>
          <w:tcPr>
            <w:tcW w:w="148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114,3  </w:t>
            </w:r>
          </w:p>
        </w:tc>
      </w:tr>
      <w:tr w:rsidR="0031443B" w:rsidTr="005402AE">
        <w:trPr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Pr="00E65E55" w:rsidRDefault="0031443B" w:rsidP="005402AE">
            <w:pPr>
              <w:spacing w:before="40" w:after="40" w:line="200" w:lineRule="exact"/>
              <w:ind w:left="720" w:right="57"/>
            </w:pPr>
            <w:r w:rsidRPr="00E65E55">
              <w:rPr>
                <w:sz w:val="22"/>
                <w:szCs w:val="22"/>
              </w:rPr>
              <w:t>из нее: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1443B" w:rsidTr="005402AE">
        <w:trPr>
          <w:trHeight w:val="372"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Pr="00E65E55" w:rsidRDefault="0031443B" w:rsidP="005402AE">
            <w:pPr>
              <w:spacing w:before="40" w:after="40" w:line="200" w:lineRule="exact"/>
              <w:ind w:left="113" w:right="57"/>
            </w:pPr>
            <w:r w:rsidRPr="00E65E55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254,1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111,7  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121,6  </w:t>
            </w:r>
          </w:p>
        </w:tc>
      </w:tr>
      <w:tr w:rsidR="0031443B" w:rsidTr="005402AE">
        <w:trPr>
          <w:jc w:val="center"/>
        </w:trPr>
        <w:tc>
          <w:tcPr>
            <w:tcW w:w="45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Pr="00E65E55" w:rsidRDefault="0031443B" w:rsidP="005402AE">
            <w:pPr>
              <w:spacing w:before="40" w:after="40" w:line="200" w:lineRule="exact"/>
              <w:ind w:left="340" w:right="57"/>
            </w:pPr>
            <w:r w:rsidRPr="00E65E55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14,6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1443B" w:rsidTr="005402AE">
        <w:trPr>
          <w:jc w:val="center"/>
        </w:trPr>
        <w:tc>
          <w:tcPr>
            <w:tcW w:w="45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Pr="00E65E55" w:rsidRDefault="0031443B" w:rsidP="005402AE">
            <w:pPr>
              <w:spacing w:before="40" w:after="40" w:line="200" w:lineRule="exact"/>
              <w:ind w:left="113" w:right="57"/>
            </w:pPr>
            <w:r w:rsidRPr="00E65E55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605,3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273,3  </w:t>
            </w: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141,3  </w:t>
            </w:r>
          </w:p>
        </w:tc>
      </w:tr>
      <w:tr w:rsidR="0031443B" w:rsidTr="005402AE">
        <w:trPr>
          <w:trHeight w:val="181"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Pr="00E65E55" w:rsidRDefault="0031443B" w:rsidP="005402AE">
            <w:pPr>
              <w:spacing w:before="40" w:after="40" w:line="200" w:lineRule="exact"/>
              <w:ind w:left="340" w:right="57"/>
            </w:pPr>
            <w:r w:rsidRPr="00E65E55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34,7  </w:t>
            </w:r>
          </w:p>
        </w:tc>
        <w:tc>
          <w:tcPr>
            <w:tcW w:w="1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1443B" w:rsidTr="005402AE">
        <w:trPr>
          <w:cantSplit/>
          <w:jc w:val="center"/>
        </w:trPr>
        <w:tc>
          <w:tcPr>
            <w:tcW w:w="4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Pr="00E65E55" w:rsidRDefault="0031443B" w:rsidP="005402AE">
            <w:pPr>
              <w:spacing w:before="40" w:after="40" w:line="200" w:lineRule="exact"/>
              <w:ind w:right="57"/>
            </w:pPr>
            <w:r w:rsidRPr="00E65E55">
              <w:rPr>
                <w:sz w:val="22"/>
                <w:szCs w:val="22"/>
              </w:rPr>
              <w:lastRenderedPageBreak/>
              <w:t>Удельный вес кредиторской задолженности в общей суммарной задолженности, %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70,4 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1443B" w:rsidTr="005402AE">
        <w:trPr>
          <w:cantSplit/>
          <w:trHeight w:val="80"/>
          <w:jc w:val="center"/>
        </w:trPr>
        <w:tc>
          <w:tcPr>
            <w:tcW w:w="451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443B" w:rsidRPr="00E65E55" w:rsidRDefault="0031443B" w:rsidP="005402AE">
            <w:pPr>
              <w:spacing w:before="40" w:after="40" w:line="200" w:lineRule="exact"/>
              <w:ind w:right="57"/>
            </w:pPr>
            <w:r w:rsidRPr="00E65E55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E65E55">
              <w:rPr>
                <w:sz w:val="22"/>
                <w:szCs w:val="22"/>
              </w:rPr>
              <w:t>. руб.</w:t>
            </w:r>
          </w:p>
        </w:tc>
        <w:tc>
          <w:tcPr>
            <w:tcW w:w="157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226,7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157,2  </w:t>
            </w:r>
          </w:p>
        </w:tc>
        <w:tc>
          <w:tcPr>
            <w:tcW w:w="148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101,0  </w:t>
            </w:r>
          </w:p>
        </w:tc>
      </w:tr>
      <w:tr w:rsidR="0031443B" w:rsidTr="005402AE">
        <w:trPr>
          <w:trHeight w:val="80"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443B" w:rsidRPr="00E65E55" w:rsidRDefault="0031443B" w:rsidP="005402AE">
            <w:pPr>
              <w:spacing w:before="40" w:after="40" w:line="200" w:lineRule="exact"/>
              <w:ind w:left="720" w:right="57"/>
            </w:pPr>
            <w:r w:rsidRPr="00E65E55">
              <w:rPr>
                <w:sz w:val="22"/>
                <w:szCs w:val="22"/>
              </w:rPr>
              <w:t>из нее: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443B" w:rsidRDefault="0031443B" w:rsidP="005402AE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1443B" w:rsidTr="005402AE">
        <w:trPr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Pr="00E65E55" w:rsidRDefault="0031443B" w:rsidP="005402AE">
            <w:pPr>
              <w:spacing w:before="40" w:after="40" w:line="200" w:lineRule="exact"/>
              <w:ind w:left="113" w:right="57"/>
            </w:pPr>
            <w:r w:rsidRPr="00E65E55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2,4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20,4р.  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94,5  </w:t>
            </w:r>
          </w:p>
        </w:tc>
      </w:tr>
      <w:tr w:rsidR="0031443B" w:rsidTr="005402AE">
        <w:trPr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Pr="00E65E55" w:rsidRDefault="0031443B" w:rsidP="005402AE">
            <w:pPr>
              <w:spacing w:before="40" w:after="40" w:line="200" w:lineRule="exact"/>
              <w:ind w:left="340" w:right="57"/>
            </w:pPr>
            <w:r w:rsidRPr="00E65E55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1,1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1443B" w:rsidTr="005402AE">
        <w:trPr>
          <w:jc w:val="center"/>
        </w:trPr>
        <w:tc>
          <w:tcPr>
            <w:tcW w:w="45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Pr="00E65E55" w:rsidRDefault="0031443B" w:rsidP="005402AE">
            <w:pPr>
              <w:spacing w:before="40" w:after="40" w:line="200" w:lineRule="exact"/>
              <w:ind w:left="113" w:right="57"/>
            </w:pPr>
            <w:r w:rsidRPr="00E65E55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111,9  </w:t>
            </w: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91,5  </w:t>
            </w:r>
          </w:p>
        </w:tc>
      </w:tr>
      <w:tr w:rsidR="0031443B" w:rsidTr="005402AE">
        <w:trPr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Pr="00E65E55" w:rsidRDefault="0031443B" w:rsidP="005402AE">
            <w:pPr>
              <w:spacing w:before="40" w:after="40" w:line="200" w:lineRule="exact"/>
              <w:ind w:left="340" w:right="57"/>
            </w:pPr>
            <w:r w:rsidRPr="00E65E55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2,6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1443B" w:rsidTr="005402AE">
        <w:trPr>
          <w:jc w:val="center"/>
        </w:trPr>
        <w:tc>
          <w:tcPr>
            <w:tcW w:w="45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Pr="00E65E55" w:rsidRDefault="0031443B" w:rsidP="005402AE">
            <w:pPr>
              <w:spacing w:before="40" w:after="40" w:line="200" w:lineRule="exact"/>
              <w:ind w:right="57"/>
            </w:pPr>
            <w:r w:rsidRPr="00E65E55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13,0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1443B" w:rsidTr="005402AE">
        <w:trPr>
          <w:jc w:val="center"/>
        </w:trPr>
        <w:tc>
          <w:tcPr>
            <w:tcW w:w="45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Pr="00E65E55" w:rsidRDefault="0031443B" w:rsidP="005402AE">
            <w:pPr>
              <w:spacing w:before="40" w:after="40" w:line="200" w:lineRule="exact"/>
              <w:ind w:right="57"/>
            </w:pPr>
            <w:r w:rsidRPr="00E65E55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89,3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1443B" w:rsidTr="005402AE">
        <w:trPr>
          <w:jc w:val="center"/>
        </w:trPr>
        <w:tc>
          <w:tcPr>
            <w:tcW w:w="45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Pr="00E65E55" w:rsidRDefault="0031443B" w:rsidP="005402AE">
            <w:pPr>
              <w:spacing w:before="40" w:after="40" w:line="200" w:lineRule="exact"/>
              <w:ind w:right="57"/>
            </w:pPr>
            <w:r w:rsidRPr="00E65E55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E65E55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E65E55">
              <w:rPr>
                <w:sz w:val="22"/>
                <w:szCs w:val="22"/>
              </w:rPr>
              <w:t>. руб.</w:t>
            </w: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893,3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165,8  </w:t>
            </w: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126,4  </w:t>
            </w:r>
          </w:p>
        </w:tc>
      </w:tr>
      <w:tr w:rsidR="0031443B" w:rsidTr="005402AE">
        <w:trPr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Pr="00E65E55" w:rsidRDefault="0031443B" w:rsidP="005402AE">
            <w:pPr>
              <w:spacing w:before="40" w:after="40" w:line="200" w:lineRule="exact"/>
              <w:ind w:left="340" w:right="57"/>
            </w:pPr>
            <w:r w:rsidRPr="00E65E55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51,2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1443B" w:rsidTr="005402AE">
        <w:trPr>
          <w:jc w:val="center"/>
        </w:trPr>
        <w:tc>
          <w:tcPr>
            <w:tcW w:w="45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Pr="00E65E55" w:rsidRDefault="0031443B" w:rsidP="005402AE">
            <w:pPr>
              <w:spacing w:before="40" w:after="40" w:line="200" w:lineRule="exact"/>
              <w:ind w:right="57"/>
            </w:pPr>
            <w:r w:rsidRPr="00E65E55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E65E55">
              <w:rPr>
                <w:sz w:val="22"/>
                <w:szCs w:val="22"/>
              </w:rPr>
              <w:t>. руб.</w:t>
            </w: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92,9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170,6  </w:t>
            </w: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97,2  </w:t>
            </w:r>
          </w:p>
        </w:tc>
      </w:tr>
      <w:tr w:rsidR="0031443B" w:rsidTr="005402AE">
        <w:trPr>
          <w:cantSplit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Pr="00E65E55" w:rsidRDefault="0031443B" w:rsidP="005402AE">
            <w:pPr>
              <w:spacing w:before="40" w:after="40" w:line="200" w:lineRule="exact"/>
              <w:ind w:left="340" w:right="57"/>
            </w:pPr>
            <w:r w:rsidRPr="00E65E55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41,0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1443B" w:rsidTr="005402AE">
        <w:trPr>
          <w:cantSplit/>
          <w:jc w:val="center"/>
        </w:trPr>
        <w:tc>
          <w:tcPr>
            <w:tcW w:w="45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Pr="00E65E55" w:rsidRDefault="0031443B" w:rsidP="005402AE">
            <w:pPr>
              <w:spacing w:before="40" w:after="40" w:line="200" w:lineRule="exact"/>
              <w:ind w:right="57"/>
            </w:pPr>
            <w:r w:rsidRPr="00E65E55"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</w:r>
            <w:r w:rsidRPr="00E65E55">
              <w:rPr>
                <w:sz w:val="22"/>
                <w:szCs w:val="22"/>
              </w:rPr>
              <w:t>сумме внешней кредиторской задолженности, %</w:t>
            </w: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10,4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1443B" w:rsidTr="005402AE">
        <w:trPr>
          <w:jc w:val="center"/>
        </w:trPr>
        <w:tc>
          <w:tcPr>
            <w:tcW w:w="45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Pr="00E65E55" w:rsidRDefault="0031443B" w:rsidP="005402AE">
            <w:pPr>
              <w:spacing w:before="40" w:after="40" w:line="200" w:lineRule="exact"/>
              <w:ind w:right="57"/>
              <w:rPr>
                <w:b/>
                <w:bCs/>
                <w:i/>
                <w:iCs/>
              </w:rPr>
            </w:pPr>
            <w:r w:rsidRPr="00E65E55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E65E55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733,5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107,2  </w:t>
            </w: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113,5  </w:t>
            </w:r>
          </w:p>
        </w:tc>
      </w:tr>
      <w:tr w:rsidR="0031443B" w:rsidTr="005402AE">
        <w:trPr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Pr="00E65E55" w:rsidRDefault="0031443B" w:rsidP="005402AE">
            <w:pPr>
              <w:spacing w:before="40" w:after="40" w:line="200" w:lineRule="exact"/>
              <w:ind w:left="340" w:right="57"/>
            </w:pPr>
            <w:r w:rsidRPr="00E65E55"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29,6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1443B" w:rsidTr="005402AE">
        <w:trPr>
          <w:jc w:val="center"/>
        </w:trPr>
        <w:tc>
          <w:tcPr>
            <w:tcW w:w="451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443B" w:rsidRPr="00E65E55" w:rsidRDefault="0031443B" w:rsidP="005402AE">
            <w:pPr>
              <w:spacing w:before="40" w:after="40" w:line="200" w:lineRule="exact"/>
              <w:ind w:right="57"/>
            </w:pPr>
            <w:r w:rsidRPr="00E65E55">
              <w:rPr>
                <w:sz w:val="22"/>
                <w:szCs w:val="22"/>
              </w:rPr>
              <w:t>Просроченная задолженность по кредитам и займам, мл</w:t>
            </w:r>
            <w:r>
              <w:rPr>
                <w:sz w:val="22"/>
                <w:szCs w:val="22"/>
              </w:rPr>
              <w:t>н</w:t>
            </w:r>
            <w:r w:rsidRPr="00E65E55">
              <w:rPr>
                <w:sz w:val="22"/>
                <w:szCs w:val="22"/>
              </w:rPr>
              <w:t>. руб.</w:t>
            </w:r>
          </w:p>
        </w:tc>
        <w:tc>
          <w:tcPr>
            <w:tcW w:w="157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27,3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177,5  </w:t>
            </w:r>
          </w:p>
        </w:tc>
        <w:tc>
          <w:tcPr>
            <w:tcW w:w="148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101,7  </w:t>
            </w:r>
          </w:p>
        </w:tc>
      </w:tr>
      <w:tr w:rsidR="0031443B" w:rsidTr="005402AE">
        <w:trPr>
          <w:cantSplit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Pr="00E65E55" w:rsidRDefault="0031443B" w:rsidP="005402AE">
            <w:pPr>
              <w:spacing w:before="40" w:after="40" w:line="200" w:lineRule="exact"/>
              <w:ind w:left="340" w:right="57"/>
            </w:pPr>
            <w:r w:rsidRPr="00E65E55">
              <w:rPr>
                <w:sz w:val="22"/>
                <w:szCs w:val="22"/>
              </w:rPr>
              <w:t>в % к задолженности по кредитам и займам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3,7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1443B" w:rsidTr="005402AE">
        <w:trPr>
          <w:cantSplit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Pr="00E65E55" w:rsidRDefault="0031443B" w:rsidP="005402AE">
            <w:pPr>
              <w:spacing w:before="40" w:after="40" w:line="200" w:lineRule="exact"/>
              <w:ind w:left="340" w:right="57"/>
            </w:pPr>
            <w:r w:rsidRPr="00E65E55">
              <w:rPr>
                <w:sz w:val="22"/>
                <w:szCs w:val="22"/>
              </w:rPr>
              <w:t>в % к суммарной просроченной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10,7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1443B" w:rsidTr="005402AE">
        <w:trPr>
          <w:trHeight w:val="81"/>
          <w:jc w:val="center"/>
        </w:trPr>
        <w:tc>
          <w:tcPr>
            <w:tcW w:w="451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443B" w:rsidRPr="00E65E55" w:rsidRDefault="0031443B" w:rsidP="005402AE">
            <w:pPr>
              <w:spacing w:before="40" w:after="40" w:line="200" w:lineRule="exact"/>
              <w:ind w:right="57"/>
              <w:rPr>
                <w:b/>
                <w:bCs/>
              </w:rPr>
            </w:pPr>
            <w:r w:rsidRPr="00E65E55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E65E55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7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2 386,3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201,2  </w:t>
            </w:r>
          </w:p>
        </w:tc>
        <w:tc>
          <w:tcPr>
            <w:tcW w:w="148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111,3  </w:t>
            </w:r>
          </w:p>
        </w:tc>
      </w:tr>
      <w:tr w:rsidR="0031443B" w:rsidTr="005402AE">
        <w:trPr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443B" w:rsidRPr="00E65E55" w:rsidRDefault="0031443B" w:rsidP="005402AE">
            <w:pPr>
              <w:spacing w:before="40" w:after="40" w:line="200" w:lineRule="exact"/>
              <w:ind w:left="360" w:right="57"/>
            </w:pPr>
            <w:r w:rsidRPr="00E65E55">
              <w:rPr>
                <w:sz w:val="22"/>
                <w:szCs w:val="22"/>
              </w:rPr>
              <w:t xml:space="preserve">из нее просроченная 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916,3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8,5р.  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111,4  </w:t>
            </w:r>
          </w:p>
        </w:tc>
      </w:tr>
      <w:tr w:rsidR="0031443B" w:rsidTr="005402AE">
        <w:trPr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443B" w:rsidRPr="00E65E55" w:rsidRDefault="0031443B" w:rsidP="005402AE">
            <w:pPr>
              <w:pStyle w:val="append"/>
              <w:spacing w:before="40" w:after="40" w:line="200" w:lineRule="exact"/>
              <w:ind w:right="57"/>
            </w:pPr>
            <w:r w:rsidRPr="00E65E55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38,4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1443B" w:rsidTr="005402AE">
        <w:trPr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Pr="00E65E55" w:rsidRDefault="0031443B" w:rsidP="005402AE">
            <w:pPr>
              <w:pStyle w:val="append"/>
              <w:spacing w:before="40" w:after="40" w:line="200" w:lineRule="exact"/>
              <w:ind w:right="57"/>
            </w:pPr>
            <w:r w:rsidRPr="00E65E55">
              <w:t xml:space="preserve">Внешняя дебиторская задолженность, </w:t>
            </w:r>
            <w:r>
              <w:br/>
            </w:r>
            <w:r w:rsidRPr="00E65E55">
              <w:t>мл</w:t>
            </w:r>
            <w:r>
              <w:t>н</w:t>
            </w:r>
            <w:r w:rsidRPr="00E65E55">
              <w:t>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313,9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102,6  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100,8  </w:t>
            </w:r>
          </w:p>
        </w:tc>
      </w:tr>
      <w:tr w:rsidR="0031443B" w:rsidTr="005402AE">
        <w:trPr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Pr="00E65E55" w:rsidRDefault="0031443B" w:rsidP="005402AE">
            <w:pPr>
              <w:spacing w:before="40" w:after="40" w:line="200" w:lineRule="exact"/>
              <w:ind w:left="340" w:right="57"/>
            </w:pPr>
            <w:r w:rsidRPr="00E65E55"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13,2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1443B" w:rsidTr="005402AE">
        <w:trPr>
          <w:cantSplit/>
          <w:jc w:val="center"/>
        </w:trPr>
        <w:tc>
          <w:tcPr>
            <w:tcW w:w="451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443B" w:rsidRPr="00E65E55" w:rsidRDefault="0031443B" w:rsidP="005402AE">
            <w:pPr>
              <w:spacing w:before="40" w:after="40" w:line="200" w:lineRule="exact"/>
              <w:ind w:right="57"/>
            </w:pPr>
            <w:r w:rsidRPr="00E65E55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E65E55">
              <w:rPr>
                <w:sz w:val="22"/>
                <w:szCs w:val="22"/>
              </w:rPr>
              <w:t>. руб.</w:t>
            </w:r>
          </w:p>
        </w:tc>
        <w:tc>
          <w:tcPr>
            <w:tcW w:w="157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13,2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76,3  </w:t>
            </w:r>
          </w:p>
        </w:tc>
        <w:tc>
          <w:tcPr>
            <w:tcW w:w="148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96,7  </w:t>
            </w:r>
          </w:p>
        </w:tc>
      </w:tr>
      <w:tr w:rsidR="0031443B" w:rsidTr="005402AE">
        <w:trPr>
          <w:cantSplit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443B" w:rsidRPr="00E65E55" w:rsidRDefault="0031443B" w:rsidP="005402AE">
            <w:pPr>
              <w:spacing w:before="40" w:after="40" w:line="200" w:lineRule="exact"/>
              <w:ind w:left="340" w:right="57"/>
            </w:pPr>
            <w:r w:rsidRPr="00E65E55">
              <w:rPr>
                <w:sz w:val="22"/>
                <w:szCs w:val="22"/>
              </w:rPr>
              <w:t>в % к просроченной дебиторской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1,4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1443B" w:rsidTr="005402AE">
        <w:trPr>
          <w:cantSplit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1443B" w:rsidRPr="00E65E55" w:rsidRDefault="0031443B" w:rsidP="005402AE">
            <w:pPr>
              <w:spacing w:before="40" w:after="40" w:line="200" w:lineRule="exact"/>
              <w:ind w:right="57"/>
            </w:pPr>
            <w:r w:rsidRPr="00E65E55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4,2  </w:t>
            </w:r>
          </w:p>
        </w:tc>
        <w:tc>
          <w:tcPr>
            <w:tcW w:w="14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443B" w:rsidRDefault="0031443B" w:rsidP="005402A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31443B" w:rsidRPr="008F3B9E" w:rsidRDefault="0031443B" w:rsidP="004661C1">
      <w:pPr>
        <w:pStyle w:val="a3"/>
        <w:spacing w:line="100" w:lineRule="exact"/>
        <w:ind w:firstLine="0"/>
        <w:jc w:val="center"/>
        <w:rPr>
          <w:rFonts w:ascii="Arial" w:hAnsi="Arial" w:cs="Arial"/>
          <w:bCs/>
          <w:sz w:val="2"/>
        </w:rPr>
      </w:pPr>
    </w:p>
    <w:sectPr w:rsidR="0031443B" w:rsidRPr="008F3B9E" w:rsidSect="0077480A">
      <w:headerReference w:type="default" r:id="rId9"/>
      <w:footerReference w:type="default" r:id="rId10"/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642A" w:rsidRDefault="00DB642A">
      <w:r>
        <w:separator/>
      </w:r>
    </w:p>
  </w:endnote>
  <w:endnote w:type="continuationSeparator" w:id="1">
    <w:p w:rsidR="00DB642A" w:rsidRDefault="00DB64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FB0" w:rsidRDefault="00286C92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 w:rsidR="00853FB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7480A">
      <w:rPr>
        <w:rStyle w:val="a7"/>
        <w:noProof/>
      </w:rPr>
      <w:t>1</w:t>
    </w:r>
    <w:r>
      <w:rPr>
        <w:rStyle w:val="a7"/>
      </w:rPr>
      <w:fldChar w:fldCharType="end"/>
    </w:r>
  </w:p>
  <w:p w:rsidR="00853FB0" w:rsidRDefault="00853FB0" w:rsidP="00B77500">
    <w:pPr>
      <w:pStyle w:val="aa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642A" w:rsidRDefault="00DB642A">
      <w:r>
        <w:separator/>
      </w:r>
    </w:p>
  </w:footnote>
  <w:footnote w:type="continuationSeparator" w:id="1">
    <w:p w:rsidR="00DB642A" w:rsidRDefault="00DB642A">
      <w:r>
        <w:continuationSeparator/>
      </w:r>
    </w:p>
  </w:footnote>
  <w:footnote w:id="2">
    <w:p w:rsidR="0031443B" w:rsidRPr="002C4C43" w:rsidRDefault="0031443B" w:rsidP="0031443B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 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Стоимостные показатели приведены в масштабе цен, действующих с 1 июля 2016 г. </w:t>
      </w:r>
      <w:r>
        <w:br/>
        <w:t>(с учетом деноминации).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FB0" w:rsidRPr="00291BC0" w:rsidRDefault="00853FB0" w:rsidP="00B77500">
    <w:pPr>
      <w:pStyle w:val="a8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6A16"/>
    <w:rsid w:val="000060A1"/>
    <w:rsid w:val="00006199"/>
    <w:rsid w:val="0001275B"/>
    <w:rsid w:val="0001402C"/>
    <w:rsid w:val="00020C86"/>
    <w:rsid w:val="00024896"/>
    <w:rsid w:val="00025991"/>
    <w:rsid w:val="00030525"/>
    <w:rsid w:val="00030F84"/>
    <w:rsid w:val="000337FC"/>
    <w:rsid w:val="00040036"/>
    <w:rsid w:val="000410C6"/>
    <w:rsid w:val="0004486F"/>
    <w:rsid w:val="000448A6"/>
    <w:rsid w:val="0005037B"/>
    <w:rsid w:val="00050E7D"/>
    <w:rsid w:val="00055A0C"/>
    <w:rsid w:val="00070A6E"/>
    <w:rsid w:val="00071AB8"/>
    <w:rsid w:val="00071ABF"/>
    <w:rsid w:val="00074A00"/>
    <w:rsid w:val="00075162"/>
    <w:rsid w:val="000773DF"/>
    <w:rsid w:val="000851B2"/>
    <w:rsid w:val="0008593C"/>
    <w:rsid w:val="00087664"/>
    <w:rsid w:val="00092168"/>
    <w:rsid w:val="00093430"/>
    <w:rsid w:val="00093EDD"/>
    <w:rsid w:val="000A1F95"/>
    <w:rsid w:val="000B4481"/>
    <w:rsid w:val="000B4EE1"/>
    <w:rsid w:val="000B563E"/>
    <w:rsid w:val="000B669E"/>
    <w:rsid w:val="000C13FC"/>
    <w:rsid w:val="000C70C9"/>
    <w:rsid w:val="000D16C1"/>
    <w:rsid w:val="000D1706"/>
    <w:rsid w:val="000D3FE2"/>
    <w:rsid w:val="000E036B"/>
    <w:rsid w:val="000E125A"/>
    <w:rsid w:val="000E2B5F"/>
    <w:rsid w:val="000E5E57"/>
    <w:rsid w:val="000E775D"/>
    <w:rsid w:val="000F1362"/>
    <w:rsid w:val="000F472B"/>
    <w:rsid w:val="000F48D0"/>
    <w:rsid w:val="000F6C28"/>
    <w:rsid w:val="0010377A"/>
    <w:rsid w:val="0010402E"/>
    <w:rsid w:val="0011235A"/>
    <w:rsid w:val="00115DDC"/>
    <w:rsid w:val="0012295B"/>
    <w:rsid w:val="00124DFE"/>
    <w:rsid w:val="00125CE4"/>
    <w:rsid w:val="00125EED"/>
    <w:rsid w:val="00126928"/>
    <w:rsid w:val="001273AA"/>
    <w:rsid w:val="00134541"/>
    <w:rsid w:val="0013549D"/>
    <w:rsid w:val="00135B04"/>
    <w:rsid w:val="00147A8A"/>
    <w:rsid w:val="00153E9E"/>
    <w:rsid w:val="00161CFD"/>
    <w:rsid w:val="001635DC"/>
    <w:rsid w:val="00164C3E"/>
    <w:rsid w:val="00165A94"/>
    <w:rsid w:val="00167798"/>
    <w:rsid w:val="0017190A"/>
    <w:rsid w:val="00174322"/>
    <w:rsid w:val="001746FA"/>
    <w:rsid w:val="001824B7"/>
    <w:rsid w:val="001842B0"/>
    <w:rsid w:val="0018632B"/>
    <w:rsid w:val="001932D5"/>
    <w:rsid w:val="00193F63"/>
    <w:rsid w:val="001957BE"/>
    <w:rsid w:val="00195CFC"/>
    <w:rsid w:val="001974C2"/>
    <w:rsid w:val="001A10AA"/>
    <w:rsid w:val="001A13D2"/>
    <w:rsid w:val="001A1793"/>
    <w:rsid w:val="001A2CC5"/>
    <w:rsid w:val="001A30F6"/>
    <w:rsid w:val="001A3DB6"/>
    <w:rsid w:val="001A494F"/>
    <w:rsid w:val="001A619E"/>
    <w:rsid w:val="001A7022"/>
    <w:rsid w:val="001A748B"/>
    <w:rsid w:val="001B3B2E"/>
    <w:rsid w:val="001D0F17"/>
    <w:rsid w:val="001D1897"/>
    <w:rsid w:val="001E4805"/>
    <w:rsid w:val="001E49F4"/>
    <w:rsid w:val="001E4ABD"/>
    <w:rsid w:val="001F0CE2"/>
    <w:rsid w:val="00203FBD"/>
    <w:rsid w:val="0021105B"/>
    <w:rsid w:val="002111E7"/>
    <w:rsid w:val="00212D5F"/>
    <w:rsid w:val="00216D65"/>
    <w:rsid w:val="0022087F"/>
    <w:rsid w:val="002208F4"/>
    <w:rsid w:val="00220FBE"/>
    <w:rsid w:val="00223126"/>
    <w:rsid w:val="00223349"/>
    <w:rsid w:val="0022428E"/>
    <w:rsid w:val="00227099"/>
    <w:rsid w:val="00233B44"/>
    <w:rsid w:val="00236A94"/>
    <w:rsid w:val="00241B8C"/>
    <w:rsid w:val="0024358A"/>
    <w:rsid w:val="002437BD"/>
    <w:rsid w:val="00243FC6"/>
    <w:rsid w:val="00246F74"/>
    <w:rsid w:val="00250F03"/>
    <w:rsid w:val="00253F36"/>
    <w:rsid w:val="0025596E"/>
    <w:rsid w:val="00256EF5"/>
    <w:rsid w:val="002604FE"/>
    <w:rsid w:val="002658E6"/>
    <w:rsid w:val="002749B9"/>
    <w:rsid w:val="0027504A"/>
    <w:rsid w:val="0027739E"/>
    <w:rsid w:val="00277EDA"/>
    <w:rsid w:val="002804B3"/>
    <w:rsid w:val="00281EF2"/>
    <w:rsid w:val="002822CE"/>
    <w:rsid w:val="00284712"/>
    <w:rsid w:val="00285719"/>
    <w:rsid w:val="00286C92"/>
    <w:rsid w:val="00291BC0"/>
    <w:rsid w:val="0029301C"/>
    <w:rsid w:val="002A70DF"/>
    <w:rsid w:val="002B1A4C"/>
    <w:rsid w:val="002B2CBF"/>
    <w:rsid w:val="002B4146"/>
    <w:rsid w:val="002B45DE"/>
    <w:rsid w:val="002B57D3"/>
    <w:rsid w:val="002B6053"/>
    <w:rsid w:val="002C4C43"/>
    <w:rsid w:val="002C4FB7"/>
    <w:rsid w:val="002C5781"/>
    <w:rsid w:val="002C6031"/>
    <w:rsid w:val="002D454E"/>
    <w:rsid w:val="002D48EC"/>
    <w:rsid w:val="002D6DAD"/>
    <w:rsid w:val="002E2841"/>
    <w:rsid w:val="002E2987"/>
    <w:rsid w:val="002E2FDF"/>
    <w:rsid w:val="002F03D3"/>
    <w:rsid w:val="002F17AE"/>
    <w:rsid w:val="002F2E65"/>
    <w:rsid w:val="00300B21"/>
    <w:rsid w:val="00305E30"/>
    <w:rsid w:val="00307E09"/>
    <w:rsid w:val="00311B02"/>
    <w:rsid w:val="00313DAE"/>
    <w:rsid w:val="0031443B"/>
    <w:rsid w:val="003150CD"/>
    <w:rsid w:val="00316440"/>
    <w:rsid w:val="00316EC5"/>
    <w:rsid w:val="0032487B"/>
    <w:rsid w:val="00327B69"/>
    <w:rsid w:val="0033503D"/>
    <w:rsid w:val="00340B35"/>
    <w:rsid w:val="003620CA"/>
    <w:rsid w:val="00370475"/>
    <w:rsid w:val="00372D8A"/>
    <w:rsid w:val="00372EF9"/>
    <w:rsid w:val="00375431"/>
    <w:rsid w:val="00375B6E"/>
    <w:rsid w:val="00381D77"/>
    <w:rsid w:val="00385C42"/>
    <w:rsid w:val="00387083"/>
    <w:rsid w:val="003878A6"/>
    <w:rsid w:val="003A08FD"/>
    <w:rsid w:val="003A118B"/>
    <w:rsid w:val="003A23FF"/>
    <w:rsid w:val="003A4286"/>
    <w:rsid w:val="003A5365"/>
    <w:rsid w:val="003B188A"/>
    <w:rsid w:val="003B4D5C"/>
    <w:rsid w:val="003C1CB9"/>
    <w:rsid w:val="003C31F4"/>
    <w:rsid w:val="003C7D10"/>
    <w:rsid w:val="003C7E57"/>
    <w:rsid w:val="003D0E23"/>
    <w:rsid w:val="003D2446"/>
    <w:rsid w:val="003D6A16"/>
    <w:rsid w:val="003E11EA"/>
    <w:rsid w:val="003E5D50"/>
    <w:rsid w:val="003F1AF3"/>
    <w:rsid w:val="003F2E4F"/>
    <w:rsid w:val="003F53C9"/>
    <w:rsid w:val="003F6064"/>
    <w:rsid w:val="003F73EC"/>
    <w:rsid w:val="00411755"/>
    <w:rsid w:val="00413828"/>
    <w:rsid w:val="00414583"/>
    <w:rsid w:val="0041506B"/>
    <w:rsid w:val="0042016C"/>
    <w:rsid w:val="0042020E"/>
    <w:rsid w:val="00422C8D"/>
    <w:rsid w:val="00437B7B"/>
    <w:rsid w:val="00440375"/>
    <w:rsid w:val="00442115"/>
    <w:rsid w:val="0044314D"/>
    <w:rsid w:val="00446F7E"/>
    <w:rsid w:val="004478BB"/>
    <w:rsid w:val="00460728"/>
    <w:rsid w:val="00462C17"/>
    <w:rsid w:val="00464A48"/>
    <w:rsid w:val="0046590F"/>
    <w:rsid w:val="004661C1"/>
    <w:rsid w:val="00467A9C"/>
    <w:rsid w:val="00480FBC"/>
    <w:rsid w:val="00481C51"/>
    <w:rsid w:val="0048246B"/>
    <w:rsid w:val="00493324"/>
    <w:rsid w:val="004A1153"/>
    <w:rsid w:val="004C18D0"/>
    <w:rsid w:val="004C2AF0"/>
    <w:rsid w:val="004C41CA"/>
    <w:rsid w:val="004C472F"/>
    <w:rsid w:val="004C6596"/>
    <w:rsid w:val="004D164E"/>
    <w:rsid w:val="004D438A"/>
    <w:rsid w:val="004D6F1C"/>
    <w:rsid w:val="004E06B6"/>
    <w:rsid w:val="004E3535"/>
    <w:rsid w:val="004F3737"/>
    <w:rsid w:val="004F4ED6"/>
    <w:rsid w:val="004F5A2C"/>
    <w:rsid w:val="004F78CA"/>
    <w:rsid w:val="00501608"/>
    <w:rsid w:val="005074B6"/>
    <w:rsid w:val="00507888"/>
    <w:rsid w:val="00511EA6"/>
    <w:rsid w:val="00512AE8"/>
    <w:rsid w:val="00522AD4"/>
    <w:rsid w:val="005268E5"/>
    <w:rsid w:val="00526F41"/>
    <w:rsid w:val="005336C7"/>
    <w:rsid w:val="00535FA9"/>
    <w:rsid w:val="00537C72"/>
    <w:rsid w:val="00542D56"/>
    <w:rsid w:val="0054643F"/>
    <w:rsid w:val="00547D03"/>
    <w:rsid w:val="0055204F"/>
    <w:rsid w:val="00552D25"/>
    <w:rsid w:val="00554E79"/>
    <w:rsid w:val="00555C8C"/>
    <w:rsid w:val="00561B25"/>
    <w:rsid w:val="005665AD"/>
    <w:rsid w:val="005676C0"/>
    <w:rsid w:val="00571966"/>
    <w:rsid w:val="00576207"/>
    <w:rsid w:val="005762EE"/>
    <w:rsid w:val="005774FE"/>
    <w:rsid w:val="00580B2F"/>
    <w:rsid w:val="00583B90"/>
    <w:rsid w:val="00585E30"/>
    <w:rsid w:val="00586C76"/>
    <w:rsid w:val="00591EEC"/>
    <w:rsid w:val="005926D9"/>
    <w:rsid w:val="00593F6D"/>
    <w:rsid w:val="005942C3"/>
    <w:rsid w:val="00594A96"/>
    <w:rsid w:val="005972F1"/>
    <w:rsid w:val="005A18CB"/>
    <w:rsid w:val="005A539D"/>
    <w:rsid w:val="005A77F2"/>
    <w:rsid w:val="005C115C"/>
    <w:rsid w:val="005C5065"/>
    <w:rsid w:val="005C730A"/>
    <w:rsid w:val="005C7E41"/>
    <w:rsid w:val="005D2271"/>
    <w:rsid w:val="005D3257"/>
    <w:rsid w:val="005E2720"/>
    <w:rsid w:val="005E4533"/>
    <w:rsid w:val="005E733F"/>
    <w:rsid w:val="005F1D6C"/>
    <w:rsid w:val="005F236C"/>
    <w:rsid w:val="005F390E"/>
    <w:rsid w:val="00602CA9"/>
    <w:rsid w:val="00604F4C"/>
    <w:rsid w:val="0061226F"/>
    <w:rsid w:val="00612971"/>
    <w:rsid w:val="006137E8"/>
    <w:rsid w:val="00620669"/>
    <w:rsid w:val="00622E8C"/>
    <w:rsid w:val="00633A25"/>
    <w:rsid w:val="00634186"/>
    <w:rsid w:val="006355A5"/>
    <w:rsid w:val="0063594D"/>
    <w:rsid w:val="00641159"/>
    <w:rsid w:val="00642C86"/>
    <w:rsid w:val="006437E8"/>
    <w:rsid w:val="0064462E"/>
    <w:rsid w:val="00646048"/>
    <w:rsid w:val="00646470"/>
    <w:rsid w:val="00646664"/>
    <w:rsid w:val="006520B3"/>
    <w:rsid w:val="00652392"/>
    <w:rsid w:val="0065554A"/>
    <w:rsid w:val="00656DA9"/>
    <w:rsid w:val="00664F18"/>
    <w:rsid w:val="00665B9C"/>
    <w:rsid w:val="00666790"/>
    <w:rsid w:val="00666ACE"/>
    <w:rsid w:val="006760E6"/>
    <w:rsid w:val="00676230"/>
    <w:rsid w:val="006809A7"/>
    <w:rsid w:val="006818FA"/>
    <w:rsid w:val="00682788"/>
    <w:rsid w:val="00683375"/>
    <w:rsid w:val="00686487"/>
    <w:rsid w:val="00686CE7"/>
    <w:rsid w:val="00690334"/>
    <w:rsid w:val="0069699D"/>
    <w:rsid w:val="006A4E0F"/>
    <w:rsid w:val="006A60B2"/>
    <w:rsid w:val="006B0B72"/>
    <w:rsid w:val="006B4DF6"/>
    <w:rsid w:val="006B563E"/>
    <w:rsid w:val="006B7690"/>
    <w:rsid w:val="006C0CD3"/>
    <w:rsid w:val="006C215A"/>
    <w:rsid w:val="006C4A8C"/>
    <w:rsid w:val="006D4832"/>
    <w:rsid w:val="006D5BC9"/>
    <w:rsid w:val="006E0B5C"/>
    <w:rsid w:val="006E17E6"/>
    <w:rsid w:val="006E2631"/>
    <w:rsid w:val="006E46E8"/>
    <w:rsid w:val="006E479E"/>
    <w:rsid w:val="006E4C32"/>
    <w:rsid w:val="006F0022"/>
    <w:rsid w:val="006F154D"/>
    <w:rsid w:val="00705096"/>
    <w:rsid w:val="00705DA8"/>
    <w:rsid w:val="00710518"/>
    <w:rsid w:val="007108EC"/>
    <w:rsid w:val="00711AAC"/>
    <w:rsid w:val="007144B0"/>
    <w:rsid w:val="00714B12"/>
    <w:rsid w:val="007166BC"/>
    <w:rsid w:val="00725DAA"/>
    <w:rsid w:val="00725E91"/>
    <w:rsid w:val="00731737"/>
    <w:rsid w:val="00733453"/>
    <w:rsid w:val="007350A0"/>
    <w:rsid w:val="00736035"/>
    <w:rsid w:val="0074271F"/>
    <w:rsid w:val="00744A90"/>
    <w:rsid w:val="00745163"/>
    <w:rsid w:val="00745509"/>
    <w:rsid w:val="007507FB"/>
    <w:rsid w:val="00752231"/>
    <w:rsid w:val="007708E4"/>
    <w:rsid w:val="0077480A"/>
    <w:rsid w:val="00775F0F"/>
    <w:rsid w:val="007826F3"/>
    <w:rsid w:val="0078294C"/>
    <w:rsid w:val="00786194"/>
    <w:rsid w:val="00792851"/>
    <w:rsid w:val="007943F0"/>
    <w:rsid w:val="00795EBA"/>
    <w:rsid w:val="007A065C"/>
    <w:rsid w:val="007A0A32"/>
    <w:rsid w:val="007A1264"/>
    <w:rsid w:val="007A734D"/>
    <w:rsid w:val="007A7C76"/>
    <w:rsid w:val="007B3B99"/>
    <w:rsid w:val="007D6C43"/>
    <w:rsid w:val="007F0440"/>
    <w:rsid w:val="007F58C9"/>
    <w:rsid w:val="00800B64"/>
    <w:rsid w:val="00803546"/>
    <w:rsid w:val="0081168B"/>
    <w:rsid w:val="008120F5"/>
    <w:rsid w:val="0081636B"/>
    <w:rsid w:val="0082227C"/>
    <w:rsid w:val="00831983"/>
    <w:rsid w:val="00833838"/>
    <w:rsid w:val="00833CAD"/>
    <w:rsid w:val="008359A0"/>
    <w:rsid w:val="0084195A"/>
    <w:rsid w:val="00842CDA"/>
    <w:rsid w:val="00844B50"/>
    <w:rsid w:val="00844ECE"/>
    <w:rsid w:val="00845AD1"/>
    <w:rsid w:val="00845CFB"/>
    <w:rsid w:val="008470CC"/>
    <w:rsid w:val="008521BB"/>
    <w:rsid w:val="00853FB0"/>
    <w:rsid w:val="00855312"/>
    <w:rsid w:val="00860DB2"/>
    <w:rsid w:val="00861F74"/>
    <w:rsid w:val="00864CF8"/>
    <w:rsid w:val="0087475D"/>
    <w:rsid w:val="008767AA"/>
    <w:rsid w:val="00877329"/>
    <w:rsid w:val="008813AD"/>
    <w:rsid w:val="008824B8"/>
    <w:rsid w:val="00884370"/>
    <w:rsid w:val="0089032F"/>
    <w:rsid w:val="00890760"/>
    <w:rsid w:val="00890E63"/>
    <w:rsid w:val="00892B7C"/>
    <w:rsid w:val="008A094E"/>
    <w:rsid w:val="008A0BE3"/>
    <w:rsid w:val="008A30BD"/>
    <w:rsid w:val="008A3768"/>
    <w:rsid w:val="008B466F"/>
    <w:rsid w:val="008C3255"/>
    <w:rsid w:val="008C4259"/>
    <w:rsid w:val="008C47E9"/>
    <w:rsid w:val="008C6A7D"/>
    <w:rsid w:val="008C78B9"/>
    <w:rsid w:val="008D23DD"/>
    <w:rsid w:val="008D45B9"/>
    <w:rsid w:val="008D7B5F"/>
    <w:rsid w:val="008E06D5"/>
    <w:rsid w:val="008F209C"/>
    <w:rsid w:val="008F3B9E"/>
    <w:rsid w:val="008F559C"/>
    <w:rsid w:val="00902C8A"/>
    <w:rsid w:val="00904AEA"/>
    <w:rsid w:val="00904B94"/>
    <w:rsid w:val="00905F2F"/>
    <w:rsid w:val="0090648C"/>
    <w:rsid w:val="00907419"/>
    <w:rsid w:val="00911A55"/>
    <w:rsid w:val="009121CD"/>
    <w:rsid w:val="009137EA"/>
    <w:rsid w:val="009159A0"/>
    <w:rsid w:val="009167C0"/>
    <w:rsid w:val="00917400"/>
    <w:rsid w:val="00920D83"/>
    <w:rsid w:val="00921CCB"/>
    <w:rsid w:val="00933860"/>
    <w:rsid w:val="00933E66"/>
    <w:rsid w:val="009374B7"/>
    <w:rsid w:val="00945A76"/>
    <w:rsid w:val="00946C23"/>
    <w:rsid w:val="0095234E"/>
    <w:rsid w:val="0095304A"/>
    <w:rsid w:val="00954D00"/>
    <w:rsid w:val="009702B6"/>
    <w:rsid w:val="0097379D"/>
    <w:rsid w:val="00983178"/>
    <w:rsid w:val="009831F2"/>
    <w:rsid w:val="0098608A"/>
    <w:rsid w:val="009874F6"/>
    <w:rsid w:val="00993434"/>
    <w:rsid w:val="009A0676"/>
    <w:rsid w:val="009A25EE"/>
    <w:rsid w:val="009A2694"/>
    <w:rsid w:val="009A40BA"/>
    <w:rsid w:val="009A4E47"/>
    <w:rsid w:val="009A5184"/>
    <w:rsid w:val="009A6721"/>
    <w:rsid w:val="009B207A"/>
    <w:rsid w:val="009B35D9"/>
    <w:rsid w:val="009B4472"/>
    <w:rsid w:val="009B5071"/>
    <w:rsid w:val="009C0D28"/>
    <w:rsid w:val="009C3104"/>
    <w:rsid w:val="009D1245"/>
    <w:rsid w:val="009D1887"/>
    <w:rsid w:val="009D271C"/>
    <w:rsid w:val="009E5DAD"/>
    <w:rsid w:val="009F5DA0"/>
    <w:rsid w:val="00A00E09"/>
    <w:rsid w:val="00A064B3"/>
    <w:rsid w:val="00A11559"/>
    <w:rsid w:val="00A167D8"/>
    <w:rsid w:val="00A20C40"/>
    <w:rsid w:val="00A2171D"/>
    <w:rsid w:val="00A21BF3"/>
    <w:rsid w:val="00A238AB"/>
    <w:rsid w:val="00A261AC"/>
    <w:rsid w:val="00A268B8"/>
    <w:rsid w:val="00A27DF1"/>
    <w:rsid w:val="00A30C02"/>
    <w:rsid w:val="00A421C2"/>
    <w:rsid w:val="00A432BE"/>
    <w:rsid w:val="00A4463A"/>
    <w:rsid w:val="00A53BE1"/>
    <w:rsid w:val="00A56812"/>
    <w:rsid w:val="00A56EC0"/>
    <w:rsid w:val="00A643B8"/>
    <w:rsid w:val="00A6489E"/>
    <w:rsid w:val="00A70867"/>
    <w:rsid w:val="00A7318D"/>
    <w:rsid w:val="00A75278"/>
    <w:rsid w:val="00A80107"/>
    <w:rsid w:val="00A80B6A"/>
    <w:rsid w:val="00A8487F"/>
    <w:rsid w:val="00A85D7D"/>
    <w:rsid w:val="00A86F9E"/>
    <w:rsid w:val="00A9087B"/>
    <w:rsid w:val="00A932B6"/>
    <w:rsid w:val="00A96080"/>
    <w:rsid w:val="00A97114"/>
    <w:rsid w:val="00AA02EC"/>
    <w:rsid w:val="00AA13A2"/>
    <w:rsid w:val="00AA26E2"/>
    <w:rsid w:val="00AA2A4D"/>
    <w:rsid w:val="00AB190C"/>
    <w:rsid w:val="00AB241C"/>
    <w:rsid w:val="00AB429D"/>
    <w:rsid w:val="00AB5664"/>
    <w:rsid w:val="00AB659E"/>
    <w:rsid w:val="00AC6AA4"/>
    <w:rsid w:val="00AD0CC2"/>
    <w:rsid w:val="00AD1D6F"/>
    <w:rsid w:val="00AD286A"/>
    <w:rsid w:val="00AD2F8F"/>
    <w:rsid w:val="00AD53AF"/>
    <w:rsid w:val="00AE0199"/>
    <w:rsid w:val="00AE4015"/>
    <w:rsid w:val="00AE5B8B"/>
    <w:rsid w:val="00AE5D5A"/>
    <w:rsid w:val="00AF2D80"/>
    <w:rsid w:val="00AF4811"/>
    <w:rsid w:val="00B00027"/>
    <w:rsid w:val="00B00C7B"/>
    <w:rsid w:val="00B01B8B"/>
    <w:rsid w:val="00B044DB"/>
    <w:rsid w:val="00B05550"/>
    <w:rsid w:val="00B10437"/>
    <w:rsid w:val="00B11C30"/>
    <w:rsid w:val="00B1393A"/>
    <w:rsid w:val="00B159F1"/>
    <w:rsid w:val="00B1611C"/>
    <w:rsid w:val="00B222D9"/>
    <w:rsid w:val="00B22F24"/>
    <w:rsid w:val="00B258A8"/>
    <w:rsid w:val="00B31AEB"/>
    <w:rsid w:val="00B35A61"/>
    <w:rsid w:val="00B35C28"/>
    <w:rsid w:val="00B37810"/>
    <w:rsid w:val="00B468E8"/>
    <w:rsid w:val="00B47C2C"/>
    <w:rsid w:val="00B53DB4"/>
    <w:rsid w:val="00B6467B"/>
    <w:rsid w:val="00B658B0"/>
    <w:rsid w:val="00B71EDD"/>
    <w:rsid w:val="00B77500"/>
    <w:rsid w:val="00B80C2A"/>
    <w:rsid w:val="00B825A9"/>
    <w:rsid w:val="00B83DCD"/>
    <w:rsid w:val="00B874B7"/>
    <w:rsid w:val="00B93FDB"/>
    <w:rsid w:val="00B97EAE"/>
    <w:rsid w:val="00BA27A4"/>
    <w:rsid w:val="00BA36EE"/>
    <w:rsid w:val="00BA78A1"/>
    <w:rsid w:val="00BB21EB"/>
    <w:rsid w:val="00BB25A9"/>
    <w:rsid w:val="00BB5B46"/>
    <w:rsid w:val="00BC00DF"/>
    <w:rsid w:val="00BC2915"/>
    <w:rsid w:val="00BC60A0"/>
    <w:rsid w:val="00BC6F72"/>
    <w:rsid w:val="00BC7DE7"/>
    <w:rsid w:val="00BD2DDE"/>
    <w:rsid w:val="00BD73B9"/>
    <w:rsid w:val="00BE0377"/>
    <w:rsid w:val="00BE041E"/>
    <w:rsid w:val="00BE4D85"/>
    <w:rsid w:val="00BF19FA"/>
    <w:rsid w:val="00C01716"/>
    <w:rsid w:val="00C04DE3"/>
    <w:rsid w:val="00C06BDE"/>
    <w:rsid w:val="00C13512"/>
    <w:rsid w:val="00C138AE"/>
    <w:rsid w:val="00C231A3"/>
    <w:rsid w:val="00C258AC"/>
    <w:rsid w:val="00C273AC"/>
    <w:rsid w:val="00C31BAE"/>
    <w:rsid w:val="00C363FC"/>
    <w:rsid w:val="00C36F77"/>
    <w:rsid w:val="00C41DAC"/>
    <w:rsid w:val="00C46288"/>
    <w:rsid w:val="00C47B39"/>
    <w:rsid w:val="00C55F67"/>
    <w:rsid w:val="00C63FE5"/>
    <w:rsid w:val="00C65A45"/>
    <w:rsid w:val="00C65BF9"/>
    <w:rsid w:val="00C661C6"/>
    <w:rsid w:val="00C72625"/>
    <w:rsid w:val="00C73EC1"/>
    <w:rsid w:val="00C80196"/>
    <w:rsid w:val="00C80BB7"/>
    <w:rsid w:val="00C8742B"/>
    <w:rsid w:val="00C9124A"/>
    <w:rsid w:val="00C91FE8"/>
    <w:rsid w:val="00CA1045"/>
    <w:rsid w:val="00CA3850"/>
    <w:rsid w:val="00CA3DFC"/>
    <w:rsid w:val="00CA43F5"/>
    <w:rsid w:val="00CA6A40"/>
    <w:rsid w:val="00CB0952"/>
    <w:rsid w:val="00CB0BA5"/>
    <w:rsid w:val="00CB1413"/>
    <w:rsid w:val="00CB1D5F"/>
    <w:rsid w:val="00CB6730"/>
    <w:rsid w:val="00CC1100"/>
    <w:rsid w:val="00CC4693"/>
    <w:rsid w:val="00CC52D0"/>
    <w:rsid w:val="00CC5748"/>
    <w:rsid w:val="00CC734C"/>
    <w:rsid w:val="00CD110A"/>
    <w:rsid w:val="00CD1DFE"/>
    <w:rsid w:val="00CE11B2"/>
    <w:rsid w:val="00CE69D5"/>
    <w:rsid w:val="00CE7A84"/>
    <w:rsid w:val="00CF3511"/>
    <w:rsid w:val="00CF3B2C"/>
    <w:rsid w:val="00D01351"/>
    <w:rsid w:val="00D03EE6"/>
    <w:rsid w:val="00D0563B"/>
    <w:rsid w:val="00D0696B"/>
    <w:rsid w:val="00D06B2D"/>
    <w:rsid w:val="00D1100C"/>
    <w:rsid w:val="00D2085D"/>
    <w:rsid w:val="00D23F75"/>
    <w:rsid w:val="00D249ED"/>
    <w:rsid w:val="00D26583"/>
    <w:rsid w:val="00D26A89"/>
    <w:rsid w:val="00D341E6"/>
    <w:rsid w:val="00D36B67"/>
    <w:rsid w:val="00D37718"/>
    <w:rsid w:val="00D41AA6"/>
    <w:rsid w:val="00D4434D"/>
    <w:rsid w:val="00D4463C"/>
    <w:rsid w:val="00D44A0D"/>
    <w:rsid w:val="00D457D8"/>
    <w:rsid w:val="00D461FD"/>
    <w:rsid w:val="00D520F0"/>
    <w:rsid w:val="00D54829"/>
    <w:rsid w:val="00D56200"/>
    <w:rsid w:val="00D60046"/>
    <w:rsid w:val="00D65375"/>
    <w:rsid w:val="00D67281"/>
    <w:rsid w:val="00D679E2"/>
    <w:rsid w:val="00D75EF4"/>
    <w:rsid w:val="00D800FD"/>
    <w:rsid w:val="00D82D9F"/>
    <w:rsid w:val="00D83AD3"/>
    <w:rsid w:val="00D84D2C"/>
    <w:rsid w:val="00D87C66"/>
    <w:rsid w:val="00D92C59"/>
    <w:rsid w:val="00D938CF"/>
    <w:rsid w:val="00D946EC"/>
    <w:rsid w:val="00D95307"/>
    <w:rsid w:val="00DA01D4"/>
    <w:rsid w:val="00DA18D6"/>
    <w:rsid w:val="00DA2F19"/>
    <w:rsid w:val="00DA454C"/>
    <w:rsid w:val="00DA5483"/>
    <w:rsid w:val="00DA57CA"/>
    <w:rsid w:val="00DA6F28"/>
    <w:rsid w:val="00DB61D8"/>
    <w:rsid w:val="00DB642A"/>
    <w:rsid w:val="00DB6858"/>
    <w:rsid w:val="00DB7C6E"/>
    <w:rsid w:val="00DC27F2"/>
    <w:rsid w:val="00DD1AF4"/>
    <w:rsid w:val="00DE534A"/>
    <w:rsid w:val="00DF4372"/>
    <w:rsid w:val="00DF7508"/>
    <w:rsid w:val="00E017CA"/>
    <w:rsid w:val="00E026C5"/>
    <w:rsid w:val="00E054D1"/>
    <w:rsid w:val="00E05FF4"/>
    <w:rsid w:val="00E06032"/>
    <w:rsid w:val="00E13068"/>
    <w:rsid w:val="00E147F1"/>
    <w:rsid w:val="00E16CC8"/>
    <w:rsid w:val="00E16D5A"/>
    <w:rsid w:val="00E30AFE"/>
    <w:rsid w:val="00E31E8C"/>
    <w:rsid w:val="00E33E6E"/>
    <w:rsid w:val="00E3601C"/>
    <w:rsid w:val="00E52B59"/>
    <w:rsid w:val="00E5428E"/>
    <w:rsid w:val="00E65E55"/>
    <w:rsid w:val="00E66C57"/>
    <w:rsid w:val="00E70471"/>
    <w:rsid w:val="00E71F0A"/>
    <w:rsid w:val="00E80B14"/>
    <w:rsid w:val="00E83F1D"/>
    <w:rsid w:val="00E84948"/>
    <w:rsid w:val="00E857AF"/>
    <w:rsid w:val="00E857BD"/>
    <w:rsid w:val="00E87DCA"/>
    <w:rsid w:val="00E911C4"/>
    <w:rsid w:val="00E91680"/>
    <w:rsid w:val="00E97178"/>
    <w:rsid w:val="00E97C21"/>
    <w:rsid w:val="00EA4580"/>
    <w:rsid w:val="00EB130D"/>
    <w:rsid w:val="00EB284D"/>
    <w:rsid w:val="00EB66B2"/>
    <w:rsid w:val="00EB7017"/>
    <w:rsid w:val="00EC004B"/>
    <w:rsid w:val="00EC2D8A"/>
    <w:rsid w:val="00EC5322"/>
    <w:rsid w:val="00EC7674"/>
    <w:rsid w:val="00ED2B83"/>
    <w:rsid w:val="00ED7BF1"/>
    <w:rsid w:val="00EE1431"/>
    <w:rsid w:val="00EE19B0"/>
    <w:rsid w:val="00EE2613"/>
    <w:rsid w:val="00EE50A3"/>
    <w:rsid w:val="00EF1D85"/>
    <w:rsid w:val="00EF2784"/>
    <w:rsid w:val="00EF29C0"/>
    <w:rsid w:val="00F02B5F"/>
    <w:rsid w:val="00F04E75"/>
    <w:rsid w:val="00F12121"/>
    <w:rsid w:val="00F13892"/>
    <w:rsid w:val="00F13B83"/>
    <w:rsid w:val="00F13C73"/>
    <w:rsid w:val="00F14F08"/>
    <w:rsid w:val="00F15B91"/>
    <w:rsid w:val="00F219FA"/>
    <w:rsid w:val="00F24746"/>
    <w:rsid w:val="00F264B9"/>
    <w:rsid w:val="00F27AA8"/>
    <w:rsid w:val="00F3028A"/>
    <w:rsid w:val="00F30E56"/>
    <w:rsid w:val="00F31004"/>
    <w:rsid w:val="00F34599"/>
    <w:rsid w:val="00F370F6"/>
    <w:rsid w:val="00F412AA"/>
    <w:rsid w:val="00F435CC"/>
    <w:rsid w:val="00F43782"/>
    <w:rsid w:val="00F43F80"/>
    <w:rsid w:val="00F473A0"/>
    <w:rsid w:val="00F47FC0"/>
    <w:rsid w:val="00F50D58"/>
    <w:rsid w:val="00F54BE3"/>
    <w:rsid w:val="00F56644"/>
    <w:rsid w:val="00F60CFE"/>
    <w:rsid w:val="00F710F8"/>
    <w:rsid w:val="00F77035"/>
    <w:rsid w:val="00F777CA"/>
    <w:rsid w:val="00F80EB1"/>
    <w:rsid w:val="00F83478"/>
    <w:rsid w:val="00F863F1"/>
    <w:rsid w:val="00F87210"/>
    <w:rsid w:val="00F87E6A"/>
    <w:rsid w:val="00F9117E"/>
    <w:rsid w:val="00F91B44"/>
    <w:rsid w:val="00F91E5A"/>
    <w:rsid w:val="00F9390C"/>
    <w:rsid w:val="00FA0781"/>
    <w:rsid w:val="00FA0A63"/>
    <w:rsid w:val="00FA4290"/>
    <w:rsid w:val="00FA4FA9"/>
    <w:rsid w:val="00FA5E21"/>
    <w:rsid w:val="00FB14D4"/>
    <w:rsid w:val="00FB2355"/>
    <w:rsid w:val="00FB513B"/>
    <w:rsid w:val="00FB5723"/>
    <w:rsid w:val="00FB575F"/>
    <w:rsid w:val="00FC09FE"/>
    <w:rsid w:val="00FC56EB"/>
    <w:rsid w:val="00FC7033"/>
    <w:rsid w:val="00FD27FC"/>
    <w:rsid w:val="00FE1397"/>
    <w:rsid w:val="00FE1E20"/>
    <w:rsid w:val="00FE2822"/>
    <w:rsid w:val="00FE2F40"/>
    <w:rsid w:val="00FE416F"/>
    <w:rsid w:val="00FE4C7E"/>
    <w:rsid w:val="00FE6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6.4870785373057141E-2"/>
          <c:y val="2.2208766666463913E-2"/>
          <c:w val="0.90946782903377299"/>
          <c:h val="0.66214597182336365"/>
        </c:manualLayout>
      </c:layout>
      <c:lineChart>
        <c:grouping val="standard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транспорта, включая трубопроводный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6899338966990998E-2"/>
                  <c:y val="-3.5711282208342555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95,7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7001627139636249E-2"/>
                  <c:y val="-3.3595962283856251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94,8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4889221392417472E-2"/>
                  <c:y val="-3.2029477034925972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95,1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6493974727246352E-2"/>
                  <c:y val="-3.3801500712952216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95,9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5.1219899817107402E-2"/>
                  <c:y val="2.3139837032258848E-2"/>
                </c:manualLayout>
              </c:layout>
              <c:dLblPos val="r"/>
              <c:showVal val="1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6339956927026582E-2"/>
                  <c:y val="4.2490143298288027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100,1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4.0692878698979695E-2"/>
                  <c:y val="-2.9456848573609959E-2"/>
                </c:manualLayout>
              </c:layout>
              <c:dLblPos val="r"/>
              <c:showVal val="1"/>
            </c:dLbl>
            <c:dLbl>
              <c:idx val="21"/>
              <c:delete val="1"/>
            </c:dLbl>
            <c:dLbl>
              <c:idx val="22"/>
              <c:layout>
                <c:manualLayout>
                  <c:x val="-4.4879049473786389E-2"/>
                  <c:y val="3.5245104104755988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1.0238207119668821E-3"/>
                  <c:y val="3.1788581439582179E-2"/>
                </c:manualLayout>
              </c:layout>
              <c:dLblPos val="r"/>
              <c:showVal val="1"/>
            </c:dLbl>
            <c:spPr>
              <a:noFill/>
              <a:ln w="2076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General</c:formatCode>
                <c:ptCount val="24"/>
                <c:pt idx="0" formatCode="0.0">
                  <c:v>95.5</c:v>
                </c:pt>
                <c:pt idx="1">
                  <c:v>94.6</c:v>
                </c:pt>
                <c:pt idx="2">
                  <c:v>95.7</c:v>
                </c:pt>
                <c:pt idx="3" formatCode="0.0">
                  <c:v>95</c:v>
                </c:pt>
                <c:pt idx="4" formatCode="0.0">
                  <c:v>95.2</c:v>
                </c:pt>
                <c:pt idx="5" formatCode="0.0">
                  <c:v>94.8</c:v>
                </c:pt>
                <c:pt idx="6" formatCode="0.0">
                  <c:v>94.6</c:v>
                </c:pt>
                <c:pt idx="7" formatCode="0.0">
                  <c:v>95</c:v>
                </c:pt>
                <c:pt idx="8" formatCode="0.0">
                  <c:v>95.1</c:v>
                </c:pt>
                <c:pt idx="9" formatCode="0.0">
                  <c:v>95.6</c:v>
                </c:pt>
                <c:pt idx="10" formatCode="0.0">
                  <c:v>95.7</c:v>
                </c:pt>
                <c:pt idx="11" formatCode="0.0">
                  <c:v>95.9</c:v>
                </c:pt>
                <c:pt idx="12" formatCode="0.0">
                  <c:v>95.2</c:v>
                </c:pt>
                <c:pt idx="13" formatCode="0.0">
                  <c:v>100.4</c:v>
                </c:pt>
                <c:pt idx="14" formatCode="0.0">
                  <c:v>99.4</c:v>
                </c:pt>
                <c:pt idx="15" formatCode="0.0">
                  <c:v>100.2</c:v>
                </c:pt>
                <c:pt idx="16" formatCode="0.0">
                  <c:v>99.9</c:v>
                </c:pt>
                <c:pt idx="17" formatCode="0.0">
                  <c:v>100.1</c:v>
                </c:pt>
                <c:pt idx="18" formatCode="0.0">
                  <c:v>100.4</c:v>
                </c:pt>
                <c:pt idx="19" formatCode="0.0">
                  <c:v>100.2</c:v>
                </c:pt>
                <c:pt idx="20" formatCode="0.0">
                  <c:v>100.2</c:v>
                </c:pt>
                <c:pt idx="21" formatCode="0.0">
                  <c:v>99.7</c:v>
                </c:pt>
                <c:pt idx="22" formatCode="0.0">
                  <c:v>99.6</c:v>
                </c:pt>
                <c:pt idx="23" formatCode="0.0">
                  <c:v>99.5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Грузооборот транспорта (без трубопроводного)</c:v>
                </c:pt>
              </c:strCache>
            </c:strRef>
          </c:tx>
          <c:spPr>
            <a:ln w="1038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79646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4.1574969268081866E-2"/>
                  <c:y val="-3.9389427857354012E-2"/>
                </c:manualLayout>
              </c:layout>
              <c:dLblPos val="r"/>
              <c:showVal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5918130199756405E-2"/>
                  <c:y val="-3.5062973209085614E-2"/>
                </c:manualLayout>
              </c:layout>
              <c:dLblPos val="r"/>
              <c:showVal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7512723598243092E-2"/>
                  <c:y val="-3.7791770429580845E-2"/>
                </c:manualLayout>
              </c:layout>
              <c:dLblPos val="r"/>
              <c:showVal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5708387785140266E-2"/>
                  <c:y val="-3.2077802100698369E-2"/>
                </c:manualLayout>
              </c:layout>
              <c:dLblPos val="r"/>
              <c:showVal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2.2720950869835266E-2"/>
                  <c:y val="3.6915553878682283E-2"/>
                </c:manualLayout>
              </c:layout>
              <c:dLblPos val="r"/>
              <c:showVal val="1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8068545647129771E-2"/>
                  <c:y val="-3.6708649352950054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 baseline="0">
                        <a:solidFill>
                          <a:srgbClr val="FF6600"/>
                        </a:solidFill>
                      </a:rPr>
                      <a:t>100,9</a:t>
                    </a:r>
                    <a:endParaRPr lang="en-US" sz="900" baseline="0">
                      <a:solidFill>
                        <a:srgbClr val="FF6600"/>
                      </a:solidFill>
                    </a:endParaRPr>
                  </a:p>
                </c:rich>
              </c:tx>
              <c:spPr>
                <a:noFill/>
                <a:ln w="20767">
                  <a:noFill/>
                </a:ln>
              </c:spPr>
              <c:dLblPos val="r"/>
              <c:showVal val="1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6.5822789159768039E-2"/>
                  <c:y val="-3.2691591224273259E-2"/>
                </c:manualLayout>
              </c:layout>
              <c:dLblPos val="r"/>
              <c:showVal val="1"/>
            </c:dLbl>
            <c:dLbl>
              <c:idx val="21"/>
              <c:delete val="1"/>
            </c:dLbl>
            <c:dLbl>
              <c:idx val="22"/>
              <c:layout>
                <c:manualLayout>
                  <c:x val="-5.2480991279741818E-2"/>
                  <c:y val="-3.9379137667915683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4.9447155714728839E-4"/>
                  <c:y val="-3.4092253724450579E-2"/>
                </c:manualLayout>
              </c:layout>
              <c:dLblPos val="r"/>
              <c:showVal val="1"/>
            </c:dLbl>
            <c:spPr>
              <a:noFill/>
              <a:ln w="2076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Sheet1!$B$3:$Y$3</c:f>
              <c:numCache>
                <c:formatCode>General</c:formatCode>
                <c:ptCount val="24"/>
                <c:pt idx="0" formatCode="0.0">
                  <c:v>91.7</c:v>
                </c:pt>
                <c:pt idx="1">
                  <c:v>91.2</c:v>
                </c:pt>
                <c:pt idx="2">
                  <c:v>90.6</c:v>
                </c:pt>
                <c:pt idx="3" formatCode="0.0">
                  <c:v>90</c:v>
                </c:pt>
                <c:pt idx="4">
                  <c:v>90.1</c:v>
                </c:pt>
                <c:pt idx="5">
                  <c:v>90.4</c:v>
                </c:pt>
                <c:pt idx="6">
                  <c:v>90.3</c:v>
                </c:pt>
                <c:pt idx="7">
                  <c:v>90.7</c:v>
                </c:pt>
                <c:pt idx="8" formatCode="0.0">
                  <c:v>91</c:v>
                </c:pt>
                <c:pt idx="9">
                  <c:v>91.1</c:v>
                </c:pt>
                <c:pt idx="10">
                  <c:v>90.9</c:v>
                </c:pt>
                <c:pt idx="11">
                  <c:v>91.2</c:v>
                </c:pt>
                <c:pt idx="12">
                  <c:v>89.7</c:v>
                </c:pt>
                <c:pt idx="13">
                  <c:v>97.1</c:v>
                </c:pt>
                <c:pt idx="14">
                  <c:v>97.9</c:v>
                </c:pt>
                <c:pt idx="15">
                  <c:v>100.01</c:v>
                </c:pt>
                <c:pt idx="16" formatCode="0.0">
                  <c:v>100.2</c:v>
                </c:pt>
                <c:pt idx="17">
                  <c:v>100.9</c:v>
                </c:pt>
                <c:pt idx="18">
                  <c:v>101.1</c:v>
                </c:pt>
                <c:pt idx="19">
                  <c:v>101.1</c:v>
                </c:pt>
                <c:pt idx="20">
                  <c:v>101.6</c:v>
                </c:pt>
                <c:pt idx="21">
                  <c:v>101.6</c:v>
                </c:pt>
                <c:pt idx="22">
                  <c:v>101.2</c:v>
                </c:pt>
                <c:pt idx="23" formatCode="0.0">
                  <c:v>101</c:v>
                </c:pt>
              </c:numCache>
            </c:numRef>
          </c:val>
        </c:ser>
        <c:marker val="1"/>
        <c:axId val="128286720"/>
        <c:axId val="128288256"/>
      </c:lineChart>
      <c:catAx>
        <c:axId val="128286720"/>
        <c:scaling>
          <c:orientation val="minMax"/>
        </c:scaling>
        <c:axPos val="b"/>
        <c:numFmt formatCode="\О\с\н\о\в\н\о\й" sourceLinked="1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8288256"/>
        <c:crossesAt val="100"/>
        <c:lblAlgn val="ctr"/>
        <c:lblOffset val="100"/>
        <c:tickLblSkip val="1"/>
        <c:tickMarkSkip val="1"/>
      </c:catAx>
      <c:valAx>
        <c:axId val="128288256"/>
        <c:scaling>
          <c:orientation val="minMax"/>
          <c:max val="104"/>
          <c:min val="88"/>
        </c:scaling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8286720"/>
        <c:crosses val="autoZero"/>
        <c:crossBetween val="midCat"/>
        <c:majorUnit val="2"/>
        <c:minorUnit val="2"/>
      </c:valAx>
      <c:spPr>
        <a:solidFill>
          <a:srgbClr val="EAEAEA"/>
        </a:solidFill>
        <a:ln w="20767">
          <a:noFill/>
        </a:ln>
      </c:spPr>
    </c:plotArea>
    <c:legend>
      <c:legendPos val="b"/>
      <c:spPr>
        <a:solidFill>
          <a:srgbClr val="FFFFFF"/>
        </a:solidFill>
        <a:ln w="20767">
          <a:noFill/>
        </a:ln>
      </c:spPr>
      <c:txPr>
        <a:bodyPr/>
        <a:lstStyle/>
        <a:p>
          <a:pPr>
            <a:defRPr sz="883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6E798-26C7-453A-9E43-261280A59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2208</TotalTime>
  <Pages>1</Pages>
  <Words>1910</Words>
  <Characters>10888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12773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Ekaterina.Gamezo</cp:lastModifiedBy>
  <cp:revision>457</cp:revision>
  <cp:lastPrinted>2017-01-24T11:24:00Z</cp:lastPrinted>
  <dcterms:created xsi:type="dcterms:W3CDTF">2016-03-21T07:48:00Z</dcterms:created>
  <dcterms:modified xsi:type="dcterms:W3CDTF">2017-01-24T11:26:00Z</dcterms:modified>
</cp:coreProperties>
</file>