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A48" w:rsidRPr="004F35A9" w:rsidRDefault="00574A48" w:rsidP="00574A48">
      <w:pPr>
        <w:pStyle w:val="a5"/>
        <w:spacing w:before="120" w:after="120" w:line="260" w:lineRule="exact"/>
        <w:outlineLvl w:val="0"/>
        <w:rPr>
          <w:caps/>
          <w:sz w:val="26"/>
          <w:szCs w:val="26"/>
        </w:rPr>
      </w:pPr>
      <w:bookmarkStart w:id="0" w:name="_GoBack"/>
      <w:bookmarkEnd w:id="0"/>
      <w:r w:rsidRPr="004F35A9">
        <w:rPr>
          <w:sz w:val="26"/>
          <w:szCs w:val="26"/>
        </w:rPr>
        <w:t>1</w:t>
      </w:r>
      <w:r w:rsidR="0010239B">
        <w:rPr>
          <w:sz w:val="26"/>
          <w:szCs w:val="26"/>
        </w:rPr>
        <w:t>0</w:t>
      </w:r>
      <w:r w:rsidRPr="004F35A9">
        <w:rPr>
          <w:sz w:val="26"/>
          <w:szCs w:val="26"/>
        </w:rPr>
        <w:t xml:space="preserve">. </w:t>
      </w:r>
      <w:r w:rsidRPr="004F35A9">
        <w:rPr>
          <w:caps/>
          <w:sz w:val="26"/>
          <w:szCs w:val="26"/>
        </w:rPr>
        <w:t>внешнеэкономическая деятельность</w:t>
      </w:r>
    </w:p>
    <w:p w:rsidR="00574A48" w:rsidRPr="004F35A9" w:rsidRDefault="00574A48" w:rsidP="00AB22D2">
      <w:pPr>
        <w:pStyle w:val="21"/>
        <w:spacing w:line="340" w:lineRule="exact"/>
        <w:ind w:firstLine="709"/>
        <w:rPr>
          <w:sz w:val="26"/>
          <w:szCs w:val="26"/>
        </w:rPr>
      </w:pPr>
      <w:r w:rsidRPr="004F35A9">
        <w:rPr>
          <w:b/>
          <w:sz w:val="26"/>
          <w:szCs w:val="26"/>
        </w:rPr>
        <w:t xml:space="preserve">Оборот внешней торговли товарами и услугами по методологии платежного баланса </w:t>
      </w:r>
      <w:bookmarkStart w:id="1" w:name="OLE_LINK28"/>
      <w:bookmarkStart w:id="2" w:name="OLE_LINK29"/>
      <w:r w:rsidRPr="004F35A9">
        <w:rPr>
          <w:sz w:val="26"/>
          <w:szCs w:val="26"/>
        </w:rPr>
        <w:t xml:space="preserve">в </w:t>
      </w:r>
      <w:r w:rsidR="001679E6">
        <w:rPr>
          <w:sz w:val="26"/>
          <w:szCs w:val="26"/>
        </w:rPr>
        <w:t>январе-</w:t>
      </w:r>
      <w:r w:rsidR="002C1A38">
        <w:rPr>
          <w:sz w:val="26"/>
          <w:szCs w:val="26"/>
        </w:rPr>
        <w:t>ма</w:t>
      </w:r>
      <w:r w:rsidR="001679E6">
        <w:rPr>
          <w:sz w:val="26"/>
          <w:szCs w:val="26"/>
        </w:rPr>
        <w:t>е</w:t>
      </w:r>
      <w:r w:rsidR="001679E6" w:rsidRPr="004F35A9">
        <w:rPr>
          <w:sz w:val="26"/>
          <w:szCs w:val="26"/>
        </w:rPr>
        <w:t xml:space="preserve"> </w:t>
      </w:r>
      <w:r w:rsidRPr="004F35A9">
        <w:rPr>
          <w:sz w:val="26"/>
          <w:szCs w:val="26"/>
        </w:rPr>
        <w:t xml:space="preserve">2021 г. составил </w:t>
      </w:r>
      <w:r w:rsidR="00AD6C82">
        <w:rPr>
          <w:sz w:val="26"/>
          <w:szCs w:val="26"/>
        </w:rPr>
        <w:t>34 885,1</w:t>
      </w:r>
      <w:r w:rsidRPr="004F35A9">
        <w:rPr>
          <w:sz w:val="26"/>
          <w:szCs w:val="26"/>
        </w:rPr>
        <w:t xml:space="preserve"> млн.</w:t>
      </w:r>
      <w:bookmarkEnd w:id="1"/>
      <w:bookmarkEnd w:id="2"/>
      <w:r w:rsidRPr="004F35A9">
        <w:rPr>
          <w:sz w:val="26"/>
          <w:szCs w:val="26"/>
        </w:rPr>
        <w:t xml:space="preserve"> долларов США, в том числе экспорт – </w:t>
      </w:r>
      <w:r w:rsidR="009E7976">
        <w:rPr>
          <w:sz w:val="26"/>
          <w:szCs w:val="26"/>
        </w:rPr>
        <w:t>1</w:t>
      </w:r>
      <w:r w:rsidR="00AD6C82">
        <w:rPr>
          <w:sz w:val="26"/>
          <w:szCs w:val="26"/>
        </w:rPr>
        <w:t>8 066,5</w:t>
      </w:r>
      <w:r w:rsidRPr="004F35A9">
        <w:rPr>
          <w:sz w:val="26"/>
          <w:szCs w:val="26"/>
        </w:rPr>
        <w:t xml:space="preserve"> млн. долларов, импорт – </w:t>
      </w:r>
      <w:r w:rsidR="00AB0A0F">
        <w:rPr>
          <w:sz w:val="26"/>
          <w:szCs w:val="26"/>
        </w:rPr>
        <w:t>1</w:t>
      </w:r>
      <w:r w:rsidR="00AD6C82">
        <w:rPr>
          <w:sz w:val="26"/>
          <w:szCs w:val="26"/>
        </w:rPr>
        <w:t>6 818,6</w:t>
      </w:r>
      <w:r w:rsidRPr="004F35A9">
        <w:rPr>
          <w:sz w:val="26"/>
          <w:szCs w:val="26"/>
        </w:rPr>
        <w:t xml:space="preserve"> млн. долларов. К уровню </w:t>
      </w:r>
      <w:r w:rsidR="001679E6">
        <w:rPr>
          <w:sz w:val="26"/>
          <w:szCs w:val="26"/>
        </w:rPr>
        <w:t>января-</w:t>
      </w:r>
      <w:r w:rsidR="002C1A38">
        <w:rPr>
          <w:sz w:val="26"/>
          <w:szCs w:val="26"/>
        </w:rPr>
        <w:t>ма</w:t>
      </w:r>
      <w:r w:rsidR="001679E6">
        <w:rPr>
          <w:sz w:val="26"/>
          <w:szCs w:val="26"/>
        </w:rPr>
        <w:t>я</w:t>
      </w:r>
      <w:r w:rsidRPr="004F35A9">
        <w:rPr>
          <w:sz w:val="26"/>
          <w:szCs w:val="26"/>
        </w:rPr>
        <w:t xml:space="preserve"> 2020</w:t>
      </w:r>
      <w:r w:rsidR="00BD6916">
        <w:rPr>
          <w:sz w:val="26"/>
          <w:szCs w:val="26"/>
        </w:rPr>
        <w:t> </w:t>
      </w:r>
      <w:r w:rsidRPr="004F35A9">
        <w:rPr>
          <w:sz w:val="26"/>
          <w:szCs w:val="26"/>
        </w:rPr>
        <w:t>г. из расчета в текущих ценах оборот внешней торговли товарами и услугами составил 1</w:t>
      </w:r>
      <w:r w:rsidR="00686794">
        <w:rPr>
          <w:sz w:val="26"/>
          <w:szCs w:val="26"/>
        </w:rPr>
        <w:t>30</w:t>
      </w:r>
      <w:r w:rsidR="0000052F">
        <w:rPr>
          <w:sz w:val="26"/>
          <w:szCs w:val="26"/>
        </w:rPr>
        <w:t>,</w:t>
      </w:r>
      <w:r w:rsidR="00686794">
        <w:rPr>
          <w:sz w:val="26"/>
          <w:szCs w:val="26"/>
        </w:rPr>
        <w:t>7</w:t>
      </w:r>
      <w:r w:rsidRPr="004F35A9">
        <w:rPr>
          <w:sz w:val="26"/>
          <w:szCs w:val="26"/>
        </w:rPr>
        <w:t>%, экспорт – 1</w:t>
      </w:r>
      <w:r w:rsidR="00686794">
        <w:rPr>
          <w:sz w:val="26"/>
          <w:szCs w:val="26"/>
        </w:rPr>
        <w:t>32</w:t>
      </w:r>
      <w:r w:rsidR="009E7976">
        <w:rPr>
          <w:sz w:val="26"/>
          <w:szCs w:val="26"/>
        </w:rPr>
        <w:t>,</w:t>
      </w:r>
      <w:r w:rsidR="00686794">
        <w:rPr>
          <w:sz w:val="26"/>
          <w:szCs w:val="26"/>
        </w:rPr>
        <w:t>7</w:t>
      </w:r>
      <w:r w:rsidRPr="004F35A9">
        <w:rPr>
          <w:sz w:val="26"/>
          <w:szCs w:val="26"/>
        </w:rPr>
        <w:t>%, импорт – 1</w:t>
      </w:r>
      <w:r w:rsidR="0000052F">
        <w:rPr>
          <w:sz w:val="26"/>
          <w:szCs w:val="26"/>
        </w:rPr>
        <w:t>2</w:t>
      </w:r>
      <w:r w:rsidR="00686794">
        <w:rPr>
          <w:sz w:val="26"/>
          <w:szCs w:val="26"/>
        </w:rPr>
        <w:t>8</w:t>
      </w:r>
      <w:r w:rsidR="009E7976">
        <w:rPr>
          <w:sz w:val="26"/>
          <w:szCs w:val="26"/>
        </w:rPr>
        <w:t>,</w:t>
      </w:r>
      <w:r w:rsidR="00686794">
        <w:rPr>
          <w:sz w:val="26"/>
          <w:szCs w:val="26"/>
        </w:rPr>
        <w:t>7</w:t>
      </w:r>
      <w:r w:rsidR="006B2EC5">
        <w:rPr>
          <w:sz w:val="26"/>
          <w:szCs w:val="26"/>
        </w:rPr>
        <w:t xml:space="preserve">%. </w:t>
      </w:r>
    </w:p>
    <w:p w:rsidR="00574A48" w:rsidRPr="004F35A9" w:rsidRDefault="00574A48" w:rsidP="00AB22D2">
      <w:pPr>
        <w:pStyle w:val="21"/>
        <w:spacing w:line="340" w:lineRule="exact"/>
        <w:ind w:firstLine="709"/>
        <w:rPr>
          <w:spacing w:val="-2"/>
          <w:sz w:val="26"/>
          <w:szCs w:val="26"/>
        </w:rPr>
      </w:pPr>
      <w:r w:rsidRPr="004F35A9">
        <w:rPr>
          <w:spacing w:val="-2"/>
          <w:sz w:val="26"/>
          <w:szCs w:val="26"/>
        </w:rPr>
        <w:t xml:space="preserve">В </w:t>
      </w:r>
      <w:r w:rsidR="001679E6">
        <w:rPr>
          <w:sz w:val="26"/>
          <w:szCs w:val="26"/>
        </w:rPr>
        <w:t>январе-</w:t>
      </w:r>
      <w:r w:rsidR="002C1A38">
        <w:rPr>
          <w:sz w:val="26"/>
          <w:szCs w:val="26"/>
        </w:rPr>
        <w:t>ма</w:t>
      </w:r>
      <w:r w:rsidR="001679E6">
        <w:rPr>
          <w:sz w:val="26"/>
          <w:szCs w:val="26"/>
        </w:rPr>
        <w:t>е</w:t>
      </w:r>
      <w:r w:rsidRPr="004F35A9">
        <w:rPr>
          <w:spacing w:val="-2"/>
          <w:sz w:val="26"/>
          <w:szCs w:val="26"/>
        </w:rPr>
        <w:t xml:space="preserve"> 2021</w:t>
      </w:r>
      <w:r w:rsidRPr="004F35A9">
        <w:rPr>
          <w:spacing w:val="-2"/>
          <w:sz w:val="26"/>
          <w:szCs w:val="26"/>
          <w:lang w:val="en-US"/>
        </w:rPr>
        <w:t> </w:t>
      </w:r>
      <w:r w:rsidRPr="004F35A9">
        <w:rPr>
          <w:spacing w:val="-2"/>
          <w:sz w:val="26"/>
          <w:szCs w:val="26"/>
        </w:rPr>
        <w:t>г.</w:t>
      </w:r>
      <w:r w:rsidRPr="004F35A9">
        <w:rPr>
          <w:sz w:val="26"/>
          <w:szCs w:val="26"/>
        </w:rPr>
        <w:t xml:space="preserve"> </w:t>
      </w:r>
      <w:r w:rsidRPr="004F35A9">
        <w:rPr>
          <w:b/>
          <w:spacing w:val="-2"/>
          <w:sz w:val="26"/>
          <w:szCs w:val="26"/>
        </w:rPr>
        <w:t>сальдо внешней торговли товарами и услугами</w:t>
      </w:r>
      <w:r w:rsidRPr="004F35A9">
        <w:rPr>
          <w:spacing w:val="-2"/>
          <w:sz w:val="26"/>
          <w:szCs w:val="26"/>
        </w:rPr>
        <w:t xml:space="preserve"> сл</w:t>
      </w:r>
      <w:r w:rsidR="00AD6C82">
        <w:rPr>
          <w:spacing w:val="-2"/>
          <w:sz w:val="26"/>
          <w:szCs w:val="26"/>
        </w:rPr>
        <w:t>ожилось положительное в размере 1 247,9</w:t>
      </w:r>
      <w:r w:rsidR="00FD36C8">
        <w:rPr>
          <w:spacing w:val="-2"/>
          <w:sz w:val="26"/>
          <w:szCs w:val="26"/>
        </w:rPr>
        <w:t xml:space="preserve"> </w:t>
      </w:r>
      <w:r w:rsidRPr="004F35A9">
        <w:rPr>
          <w:spacing w:val="-2"/>
          <w:sz w:val="26"/>
          <w:szCs w:val="26"/>
        </w:rPr>
        <w:t xml:space="preserve">млн. долларов (в </w:t>
      </w:r>
      <w:r w:rsidR="00C63E6D">
        <w:rPr>
          <w:sz w:val="26"/>
          <w:szCs w:val="26"/>
        </w:rPr>
        <w:t>январе-</w:t>
      </w:r>
      <w:r w:rsidR="002C1A38">
        <w:rPr>
          <w:sz w:val="26"/>
          <w:szCs w:val="26"/>
        </w:rPr>
        <w:t>ма</w:t>
      </w:r>
      <w:r w:rsidR="00C63E6D">
        <w:rPr>
          <w:sz w:val="26"/>
          <w:szCs w:val="26"/>
        </w:rPr>
        <w:t>е</w:t>
      </w:r>
      <w:r w:rsidRPr="004F35A9">
        <w:rPr>
          <w:spacing w:val="-2"/>
          <w:sz w:val="26"/>
          <w:szCs w:val="26"/>
        </w:rPr>
        <w:t xml:space="preserve"> 2020 г.</w:t>
      </w:r>
      <w:r w:rsidRPr="004F35A9">
        <w:rPr>
          <w:sz w:val="26"/>
          <w:szCs w:val="26"/>
        </w:rPr>
        <w:t xml:space="preserve"> величина положительного сальдо </w:t>
      </w:r>
      <w:r w:rsidRPr="004F35A9">
        <w:rPr>
          <w:spacing w:val="-2"/>
          <w:sz w:val="26"/>
          <w:szCs w:val="26"/>
        </w:rPr>
        <w:t xml:space="preserve">составляла </w:t>
      </w:r>
      <w:r w:rsidR="00AD6C82">
        <w:rPr>
          <w:spacing w:val="-2"/>
          <w:sz w:val="26"/>
          <w:szCs w:val="26"/>
        </w:rPr>
        <w:t>548</w:t>
      </w:r>
      <w:r w:rsidR="00FD36C8">
        <w:rPr>
          <w:spacing w:val="-2"/>
          <w:sz w:val="26"/>
          <w:szCs w:val="26"/>
        </w:rPr>
        <w:t>,</w:t>
      </w:r>
      <w:r w:rsidR="00AD6C82">
        <w:rPr>
          <w:spacing w:val="-2"/>
          <w:sz w:val="26"/>
          <w:szCs w:val="26"/>
        </w:rPr>
        <w:t>1</w:t>
      </w:r>
      <w:r w:rsidRPr="004F35A9">
        <w:rPr>
          <w:spacing w:val="-2"/>
          <w:sz w:val="26"/>
          <w:szCs w:val="26"/>
        </w:rPr>
        <w:t> млн.</w:t>
      </w:r>
      <w:r w:rsidRPr="004F35A9">
        <w:rPr>
          <w:spacing w:val="-2"/>
          <w:sz w:val="26"/>
          <w:szCs w:val="26"/>
          <w:lang w:val="en-US"/>
        </w:rPr>
        <w:t> </w:t>
      </w:r>
      <w:r w:rsidRPr="004F35A9">
        <w:rPr>
          <w:spacing w:val="-2"/>
          <w:sz w:val="26"/>
          <w:szCs w:val="26"/>
        </w:rPr>
        <w:t xml:space="preserve">долларов). </w:t>
      </w:r>
      <w:r w:rsidRPr="004F35A9">
        <w:rPr>
          <w:sz w:val="26"/>
          <w:szCs w:val="26"/>
        </w:rPr>
        <w:t xml:space="preserve">Отношение сальдо внешней торговли товарами и услугами к валовому внутреннему продукту составило </w:t>
      </w:r>
      <w:r w:rsidR="00AD6C82">
        <w:rPr>
          <w:sz w:val="26"/>
          <w:szCs w:val="26"/>
        </w:rPr>
        <w:t>5</w:t>
      </w:r>
      <w:r w:rsidR="00FD36C8">
        <w:rPr>
          <w:sz w:val="26"/>
          <w:szCs w:val="26"/>
        </w:rPr>
        <w:t>,</w:t>
      </w:r>
      <w:r w:rsidR="00AD6C82">
        <w:rPr>
          <w:sz w:val="26"/>
          <w:szCs w:val="26"/>
        </w:rPr>
        <w:t>1</w:t>
      </w:r>
      <w:r w:rsidRPr="004F35A9">
        <w:rPr>
          <w:sz w:val="26"/>
          <w:szCs w:val="26"/>
          <w:lang w:val="ru-MO"/>
        </w:rPr>
        <w:t>%.</w:t>
      </w:r>
      <w:r w:rsidRPr="004F35A9">
        <w:rPr>
          <w:sz w:val="26"/>
          <w:szCs w:val="26"/>
        </w:rPr>
        <w:t xml:space="preserve"> </w:t>
      </w:r>
    </w:p>
    <w:p w:rsidR="00574A48" w:rsidRPr="004F35A9" w:rsidRDefault="00574A48" w:rsidP="00AB22D2">
      <w:pPr>
        <w:pStyle w:val="23"/>
        <w:spacing w:before="160" w:line="260" w:lineRule="exact"/>
        <w:ind w:firstLine="0"/>
        <w:jc w:val="center"/>
        <w:rPr>
          <w:rFonts w:ascii="Arial" w:hAnsi="Arial" w:cs="Arial"/>
          <w:b/>
          <w:bCs/>
          <w:noProof/>
          <w:sz w:val="22"/>
          <w:szCs w:val="22"/>
        </w:rPr>
      </w:pPr>
      <w:r w:rsidRPr="004F35A9">
        <w:rPr>
          <w:rFonts w:ascii="Arial" w:hAnsi="Arial" w:cs="Arial"/>
          <w:b/>
          <w:noProof/>
          <w:sz w:val="22"/>
          <w:szCs w:val="22"/>
        </w:rPr>
        <w:t>Внешняя торговля товарами и услугами</w:t>
      </w:r>
      <w:r w:rsidRPr="004F35A9">
        <w:rPr>
          <w:rFonts w:ascii="Arial" w:hAnsi="Arial" w:cs="Arial"/>
          <w:b/>
          <w:noProof/>
          <w:sz w:val="22"/>
          <w:szCs w:val="22"/>
        </w:rPr>
        <w:br/>
        <w:t xml:space="preserve">по методологии платежного баланса </w:t>
      </w:r>
    </w:p>
    <w:p w:rsidR="00574A48" w:rsidRPr="004F35A9" w:rsidRDefault="00574A48" w:rsidP="00574A48">
      <w:pPr>
        <w:pStyle w:val="21"/>
        <w:spacing w:after="120" w:line="260" w:lineRule="exact"/>
        <w:ind w:firstLine="23"/>
        <w:jc w:val="center"/>
        <w:rPr>
          <w:rFonts w:ascii="Arial" w:hAnsi="Arial" w:cs="Arial"/>
          <w:i/>
          <w:iCs/>
          <w:sz w:val="20"/>
          <w:szCs w:val="20"/>
        </w:rPr>
      </w:pPr>
      <w:r w:rsidRPr="004F35A9">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4F35A9" w:rsidTr="00D95F39">
        <w:trPr>
          <w:trHeight w:val="227"/>
          <w:tblHeader/>
          <w:jc w:val="center"/>
        </w:trPr>
        <w:tc>
          <w:tcPr>
            <w:tcW w:w="2340" w:type="dxa"/>
            <w:tcBorders>
              <w:bottom w:val="single" w:sz="4" w:space="0" w:color="auto"/>
            </w:tcBorders>
          </w:tcPr>
          <w:p w:rsidR="00574A48" w:rsidRPr="004F35A9" w:rsidRDefault="00574A48" w:rsidP="00AB22D2">
            <w:pPr>
              <w:pStyle w:val="21"/>
              <w:spacing w:before="40" w:after="40" w:line="200" w:lineRule="exact"/>
              <w:ind w:firstLine="0"/>
              <w:jc w:val="center"/>
              <w:rPr>
                <w:sz w:val="22"/>
                <w:szCs w:val="22"/>
              </w:rPr>
            </w:pPr>
          </w:p>
        </w:tc>
        <w:tc>
          <w:tcPr>
            <w:tcW w:w="1684" w:type="dxa"/>
            <w:tcBorders>
              <w:bottom w:val="single" w:sz="4" w:space="0" w:color="auto"/>
            </w:tcBorders>
          </w:tcPr>
          <w:p w:rsidR="00574A48" w:rsidRPr="004F35A9" w:rsidRDefault="00574A48" w:rsidP="00AB22D2">
            <w:pPr>
              <w:spacing w:before="40" w:after="40" w:line="200" w:lineRule="exact"/>
              <w:jc w:val="center"/>
            </w:pPr>
            <w:r w:rsidRPr="004F35A9">
              <w:rPr>
                <w:sz w:val="22"/>
                <w:szCs w:val="22"/>
              </w:rPr>
              <w:t>Оборот</w:t>
            </w:r>
          </w:p>
        </w:tc>
        <w:tc>
          <w:tcPr>
            <w:tcW w:w="1685" w:type="dxa"/>
            <w:tcBorders>
              <w:bottom w:val="single" w:sz="4" w:space="0" w:color="auto"/>
            </w:tcBorders>
          </w:tcPr>
          <w:p w:rsidR="00574A48" w:rsidRPr="004F35A9" w:rsidRDefault="00574A48" w:rsidP="00AB22D2">
            <w:pPr>
              <w:spacing w:before="40" w:after="40" w:line="200" w:lineRule="exact"/>
              <w:jc w:val="center"/>
            </w:pPr>
            <w:r w:rsidRPr="004F35A9">
              <w:rPr>
                <w:sz w:val="22"/>
                <w:szCs w:val="22"/>
              </w:rPr>
              <w:t>Экспорт</w:t>
            </w:r>
          </w:p>
        </w:tc>
        <w:tc>
          <w:tcPr>
            <w:tcW w:w="1684" w:type="dxa"/>
            <w:tcBorders>
              <w:bottom w:val="single" w:sz="4" w:space="0" w:color="auto"/>
            </w:tcBorders>
          </w:tcPr>
          <w:p w:rsidR="00574A48" w:rsidRPr="004F35A9" w:rsidRDefault="00574A48" w:rsidP="00AB22D2">
            <w:pPr>
              <w:spacing w:before="40" w:after="40" w:line="200" w:lineRule="exact"/>
              <w:jc w:val="center"/>
            </w:pPr>
            <w:r w:rsidRPr="004F35A9">
              <w:rPr>
                <w:sz w:val="22"/>
                <w:szCs w:val="22"/>
              </w:rPr>
              <w:t>Импорт</w:t>
            </w:r>
          </w:p>
        </w:tc>
        <w:tc>
          <w:tcPr>
            <w:tcW w:w="1685" w:type="dxa"/>
            <w:tcBorders>
              <w:bottom w:val="single" w:sz="4" w:space="0" w:color="auto"/>
            </w:tcBorders>
          </w:tcPr>
          <w:p w:rsidR="00574A48" w:rsidRPr="004F35A9" w:rsidRDefault="00574A48" w:rsidP="00AB22D2">
            <w:pPr>
              <w:spacing w:before="40" w:after="40" w:line="200" w:lineRule="exact"/>
              <w:jc w:val="center"/>
            </w:pPr>
            <w:r w:rsidRPr="004F35A9">
              <w:rPr>
                <w:sz w:val="22"/>
                <w:szCs w:val="22"/>
              </w:rPr>
              <w:t>Сальдо</w:t>
            </w:r>
          </w:p>
        </w:tc>
      </w:tr>
      <w:tr w:rsidR="00574A48" w:rsidRPr="004F35A9" w:rsidTr="00D95F39">
        <w:trPr>
          <w:trHeight w:val="277"/>
          <w:jc w:val="center"/>
        </w:trPr>
        <w:tc>
          <w:tcPr>
            <w:tcW w:w="2340" w:type="dxa"/>
            <w:tcBorders>
              <w:top w:val="single" w:sz="4" w:space="0" w:color="auto"/>
              <w:bottom w:val="nil"/>
            </w:tcBorders>
            <w:vAlign w:val="bottom"/>
          </w:tcPr>
          <w:p w:rsidR="00574A48" w:rsidRPr="004F35A9" w:rsidRDefault="00574A48" w:rsidP="002C1A38">
            <w:pPr>
              <w:spacing w:before="40" w:after="40" w:line="200" w:lineRule="exact"/>
              <w:jc w:val="center"/>
              <w:rPr>
                <w:b/>
                <w:bCs/>
              </w:rPr>
            </w:pPr>
            <w:r w:rsidRPr="004F35A9">
              <w:rPr>
                <w:b/>
                <w:sz w:val="22"/>
                <w:szCs w:val="22"/>
              </w:rPr>
              <w:t>20</w:t>
            </w:r>
            <w:r w:rsidRPr="004F35A9">
              <w:rPr>
                <w:b/>
                <w:sz w:val="22"/>
                <w:szCs w:val="22"/>
                <w:lang w:val="en-US"/>
              </w:rPr>
              <w:t>20</w:t>
            </w:r>
            <w:r w:rsidRPr="004F35A9">
              <w:rPr>
                <w:b/>
                <w:sz w:val="22"/>
                <w:szCs w:val="22"/>
              </w:rPr>
              <w:t xml:space="preserve"> г. </w:t>
            </w:r>
          </w:p>
        </w:tc>
        <w:tc>
          <w:tcPr>
            <w:tcW w:w="1684" w:type="dxa"/>
            <w:tcBorders>
              <w:top w:val="single" w:sz="4" w:space="0" w:color="auto"/>
              <w:bottom w:val="nil"/>
            </w:tcBorders>
            <w:vAlign w:val="bottom"/>
          </w:tcPr>
          <w:p w:rsidR="00574A48" w:rsidRPr="004F35A9" w:rsidRDefault="00574A48" w:rsidP="002C1A38">
            <w:pPr>
              <w:spacing w:before="40" w:after="40" w:line="200" w:lineRule="exact"/>
              <w:ind w:right="346"/>
              <w:jc w:val="right"/>
              <w:rPr>
                <w:b/>
                <w:bCs/>
              </w:rPr>
            </w:pPr>
          </w:p>
        </w:tc>
        <w:tc>
          <w:tcPr>
            <w:tcW w:w="1685" w:type="dxa"/>
            <w:tcBorders>
              <w:top w:val="single" w:sz="4" w:space="0" w:color="auto"/>
              <w:bottom w:val="nil"/>
            </w:tcBorders>
            <w:vAlign w:val="bottom"/>
          </w:tcPr>
          <w:p w:rsidR="00574A48" w:rsidRPr="004F35A9" w:rsidRDefault="00574A48" w:rsidP="002C1A38">
            <w:pPr>
              <w:spacing w:before="40" w:after="40" w:line="200" w:lineRule="exact"/>
              <w:ind w:right="346"/>
              <w:jc w:val="right"/>
              <w:rPr>
                <w:b/>
                <w:bCs/>
              </w:rPr>
            </w:pPr>
          </w:p>
        </w:tc>
        <w:tc>
          <w:tcPr>
            <w:tcW w:w="1684" w:type="dxa"/>
            <w:tcBorders>
              <w:top w:val="single" w:sz="4" w:space="0" w:color="auto"/>
              <w:bottom w:val="nil"/>
            </w:tcBorders>
            <w:vAlign w:val="bottom"/>
          </w:tcPr>
          <w:p w:rsidR="00574A48" w:rsidRPr="004F35A9" w:rsidRDefault="00574A48" w:rsidP="002C1A38">
            <w:pPr>
              <w:spacing w:before="40" w:after="40" w:line="200" w:lineRule="exact"/>
              <w:ind w:right="346"/>
              <w:jc w:val="right"/>
              <w:rPr>
                <w:b/>
                <w:bCs/>
              </w:rPr>
            </w:pPr>
          </w:p>
        </w:tc>
        <w:tc>
          <w:tcPr>
            <w:tcW w:w="1685" w:type="dxa"/>
            <w:tcBorders>
              <w:top w:val="single" w:sz="4" w:space="0" w:color="auto"/>
              <w:bottom w:val="nil"/>
            </w:tcBorders>
            <w:vAlign w:val="bottom"/>
          </w:tcPr>
          <w:p w:rsidR="00574A48" w:rsidRPr="004F35A9" w:rsidRDefault="00574A48" w:rsidP="002C1A38">
            <w:pPr>
              <w:spacing w:before="40" w:after="40" w:line="200" w:lineRule="exact"/>
              <w:ind w:right="454"/>
              <w:jc w:val="right"/>
              <w:rPr>
                <w:b/>
                <w:bCs/>
              </w:rPr>
            </w:pPr>
          </w:p>
        </w:tc>
      </w:tr>
      <w:tr w:rsidR="00ED28B9" w:rsidRPr="004F35A9" w:rsidTr="00D95F39">
        <w:trPr>
          <w:trHeight w:val="227"/>
          <w:jc w:val="center"/>
        </w:trPr>
        <w:tc>
          <w:tcPr>
            <w:tcW w:w="2340" w:type="dxa"/>
            <w:tcBorders>
              <w:top w:val="nil"/>
              <w:bottom w:val="nil"/>
            </w:tcBorders>
            <w:vAlign w:val="bottom"/>
          </w:tcPr>
          <w:p w:rsidR="00ED28B9" w:rsidRPr="004F35A9" w:rsidRDefault="00ED28B9" w:rsidP="002C1A38">
            <w:pPr>
              <w:spacing w:before="40" w:after="40" w:line="200" w:lineRule="exact"/>
              <w:ind w:left="284"/>
            </w:pPr>
            <w:r w:rsidRPr="004F35A9">
              <w:rPr>
                <w:sz w:val="22"/>
                <w:szCs w:val="22"/>
              </w:rPr>
              <w:t>Январь</w:t>
            </w:r>
          </w:p>
        </w:tc>
        <w:tc>
          <w:tcPr>
            <w:tcW w:w="1684" w:type="dxa"/>
            <w:tcBorders>
              <w:top w:val="nil"/>
              <w:bottom w:val="nil"/>
            </w:tcBorders>
            <w:vAlign w:val="bottom"/>
          </w:tcPr>
          <w:p w:rsidR="00ED28B9" w:rsidRPr="00ED28B9" w:rsidRDefault="00ED28B9" w:rsidP="00ED28B9">
            <w:pPr>
              <w:spacing w:before="40" w:after="40" w:line="200" w:lineRule="exact"/>
              <w:ind w:right="340"/>
              <w:jc w:val="right"/>
              <w:rPr>
                <w:iCs/>
                <w:sz w:val="22"/>
                <w:szCs w:val="22"/>
              </w:rPr>
            </w:pPr>
            <w:r w:rsidRPr="00ED28B9">
              <w:rPr>
                <w:iCs/>
                <w:sz w:val="22"/>
                <w:szCs w:val="22"/>
              </w:rPr>
              <w:t>5 135,4</w:t>
            </w:r>
          </w:p>
        </w:tc>
        <w:tc>
          <w:tcPr>
            <w:tcW w:w="1685" w:type="dxa"/>
            <w:tcBorders>
              <w:top w:val="nil"/>
              <w:bottom w:val="nil"/>
            </w:tcBorders>
            <w:vAlign w:val="bottom"/>
          </w:tcPr>
          <w:p w:rsidR="00ED28B9" w:rsidRPr="00ED28B9" w:rsidRDefault="00ED28B9" w:rsidP="00ED28B9">
            <w:pPr>
              <w:spacing w:before="40" w:after="40" w:line="200" w:lineRule="exact"/>
              <w:ind w:right="340"/>
              <w:jc w:val="right"/>
              <w:rPr>
                <w:iCs/>
                <w:sz w:val="22"/>
                <w:szCs w:val="22"/>
              </w:rPr>
            </w:pPr>
            <w:r w:rsidRPr="00ED28B9">
              <w:rPr>
                <w:iCs/>
                <w:sz w:val="22"/>
                <w:szCs w:val="22"/>
              </w:rPr>
              <w:t>2 703,9</w:t>
            </w:r>
          </w:p>
        </w:tc>
        <w:tc>
          <w:tcPr>
            <w:tcW w:w="1684" w:type="dxa"/>
            <w:tcBorders>
              <w:top w:val="nil"/>
              <w:bottom w:val="nil"/>
            </w:tcBorders>
            <w:vAlign w:val="bottom"/>
          </w:tcPr>
          <w:p w:rsidR="00ED28B9" w:rsidRPr="00ED28B9" w:rsidRDefault="00ED28B9" w:rsidP="00ED28B9">
            <w:pPr>
              <w:spacing w:before="40" w:after="40" w:line="200" w:lineRule="exact"/>
              <w:ind w:right="340"/>
              <w:jc w:val="right"/>
              <w:rPr>
                <w:iCs/>
                <w:sz w:val="22"/>
                <w:szCs w:val="22"/>
              </w:rPr>
            </w:pPr>
            <w:r w:rsidRPr="00ED28B9">
              <w:rPr>
                <w:iCs/>
                <w:sz w:val="22"/>
                <w:szCs w:val="22"/>
              </w:rPr>
              <w:t>2 431,5</w:t>
            </w:r>
          </w:p>
        </w:tc>
        <w:tc>
          <w:tcPr>
            <w:tcW w:w="1685" w:type="dxa"/>
            <w:tcBorders>
              <w:top w:val="nil"/>
              <w:bottom w:val="nil"/>
            </w:tcBorders>
            <w:vAlign w:val="bottom"/>
          </w:tcPr>
          <w:p w:rsidR="00ED28B9" w:rsidRPr="00ED28B9" w:rsidRDefault="00ED28B9" w:rsidP="00ED28B9">
            <w:pPr>
              <w:spacing w:before="40" w:after="40" w:line="200" w:lineRule="exact"/>
              <w:ind w:right="340"/>
              <w:jc w:val="right"/>
              <w:rPr>
                <w:iCs/>
                <w:sz w:val="22"/>
                <w:szCs w:val="22"/>
              </w:rPr>
            </w:pPr>
            <w:r w:rsidRPr="00ED28B9">
              <w:rPr>
                <w:iCs/>
                <w:sz w:val="22"/>
                <w:szCs w:val="22"/>
              </w:rPr>
              <w:t>272,4</w:t>
            </w:r>
          </w:p>
        </w:tc>
      </w:tr>
      <w:tr w:rsidR="00ED28B9" w:rsidRPr="004F35A9" w:rsidTr="00D95F39">
        <w:trPr>
          <w:trHeight w:val="227"/>
          <w:jc w:val="center"/>
        </w:trPr>
        <w:tc>
          <w:tcPr>
            <w:tcW w:w="2340" w:type="dxa"/>
            <w:tcBorders>
              <w:top w:val="nil"/>
              <w:bottom w:val="nil"/>
            </w:tcBorders>
            <w:vAlign w:val="bottom"/>
          </w:tcPr>
          <w:p w:rsidR="00ED28B9" w:rsidRPr="004F35A9" w:rsidRDefault="00ED28B9" w:rsidP="002C1A38">
            <w:pPr>
              <w:spacing w:before="40" w:after="40" w:line="200" w:lineRule="exact"/>
              <w:ind w:left="284"/>
            </w:pPr>
            <w:r w:rsidRPr="004F35A9">
              <w:rPr>
                <w:sz w:val="22"/>
                <w:szCs w:val="22"/>
              </w:rPr>
              <w:t>Февраль</w:t>
            </w:r>
          </w:p>
        </w:tc>
        <w:tc>
          <w:tcPr>
            <w:tcW w:w="1684" w:type="dxa"/>
            <w:tcBorders>
              <w:top w:val="nil"/>
              <w:bottom w:val="nil"/>
            </w:tcBorders>
            <w:vAlign w:val="bottom"/>
          </w:tcPr>
          <w:p w:rsidR="00ED28B9" w:rsidRPr="00ED28B9" w:rsidRDefault="00ED28B9" w:rsidP="00ED28B9">
            <w:pPr>
              <w:spacing w:before="40" w:after="40" w:line="200" w:lineRule="exact"/>
              <w:ind w:right="340"/>
              <w:jc w:val="right"/>
              <w:rPr>
                <w:iCs/>
                <w:sz w:val="22"/>
                <w:szCs w:val="22"/>
              </w:rPr>
            </w:pPr>
            <w:r w:rsidRPr="00ED28B9">
              <w:rPr>
                <w:iCs/>
                <w:sz w:val="22"/>
                <w:szCs w:val="22"/>
              </w:rPr>
              <w:t>5 607,3</w:t>
            </w:r>
          </w:p>
        </w:tc>
        <w:tc>
          <w:tcPr>
            <w:tcW w:w="1685" w:type="dxa"/>
            <w:tcBorders>
              <w:top w:val="nil"/>
              <w:bottom w:val="nil"/>
            </w:tcBorders>
            <w:vAlign w:val="bottom"/>
          </w:tcPr>
          <w:p w:rsidR="00ED28B9" w:rsidRPr="00ED28B9" w:rsidRDefault="00ED28B9" w:rsidP="00ED28B9">
            <w:pPr>
              <w:spacing w:before="40" w:after="40" w:line="200" w:lineRule="exact"/>
              <w:ind w:right="340"/>
              <w:jc w:val="right"/>
              <w:rPr>
                <w:iCs/>
                <w:sz w:val="22"/>
                <w:szCs w:val="22"/>
              </w:rPr>
            </w:pPr>
            <w:r w:rsidRPr="00ED28B9">
              <w:rPr>
                <w:iCs/>
                <w:sz w:val="22"/>
                <w:szCs w:val="22"/>
              </w:rPr>
              <w:t>2 877,0</w:t>
            </w:r>
          </w:p>
        </w:tc>
        <w:tc>
          <w:tcPr>
            <w:tcW w:w="1684" w:type="dxa"/>
            <w:tcBorders>
              <w:top w:val="nil"/>
              <w:bottom w:val="nil"/>
            </w:tcBorders>
            <w:vAlign w:val="bottom"/>
          </w:tcPr>
          <w:p w:rsidR="00ED28B9" w:rsidRPr="00ED28B9" w:rsidRDefault="00ED28B9" w:rsidP="00ED28B9">
            <w:pPr>
              <w:spacing w:before="40" w:after="40" w:line="200" w:lineRule="exact"/>
              <w:ind w:right="340"/>
              <w:jc w:val="right"/>
              <w:rPr>
                <w:iCs/>
                <w:sz w:val="22"/>
                <w:szCs w:val="22"/>
              </w:rPr>
            </w:pPr>
            <w:r w:rsidRPr="00ED28B9">
              <w:rPr>
                <w:iCs/>
                <w:sz w:val="22"/>
                <w:szCs w:val="22"/>
              </w:rPr>
              <w:t>2 730,3</w:t>
            </w:r>
          </w:p>
        </w:tc>
        <w:tc>
          <w:tcPr>
            <w:tcW w:w="1685" w:type="dxa"/>
            <w:tcBorders>
              <w:top w:val="nil"/>
              <w:bottom w:val="nil"/>
            </w:tcBorders>
            <w:vAlign w:val="bottom"/>
          </w:tcPr>
          <w:p w:rsidR="00ED28B9" w:rsidRPr="00ED28B9" w:rsidRDefault="00ED28B9" w:rsidP="00ED28B9">
            <w:pPr>
              <w:spacing w:before="40" w:after="40" w:line="200" w:lineRule="exact"/>
              <w:ind w:right="340"/>
              <w:jc w:val="right"/>
              <w:rPr>
                <w:iCs/>
                <w:sz w:val="22"/>
                <w:szCs w:val="22"/>
              </w:rPr>
            </w:pPr>
            <w:r w:rsidRPr="00ED28B9">
              <w:rPr>
                <w:iCs/>
                <w:sz w:val="22"/>
                <w:szCs w:val="22"/>
              </w:rPr>
              <w:t>146,7</w:t>
            </w:r>
          </w:p>
        </w:tc>
      </w:tr>
      <w:tr w:rsidR="00ED28B9" w:rsidRPr="004F35A9" w:rsidTr="00D95F39">
        <w:trPr>
          <w:trHeight w:val="227"/>
          <w:jc w:val="center"/>
        </w:trPr>
        <w:tc>
          <w:tcPr>
            <w:tcW w:w="2340" w:type="dxa"/>
            <w:tcBorders>
              <w:top w:val="nil"/>
              <w:bottom w:val="nil"/>
            </w:tcBorders>
            <w:vAlign w:val="bottom"/>
          </w:tcPr>
          <w:p w:rsidR="00ED28B9" w:rsidRPr="004F35A9" w:rsidRDefault="00ED28B9" w:rsidP="002C1A38">
            <w:pPr>
              <w:spacing w:before="40" w:after="40" w:line="200" w:lineRule="exact"/>
              <w:ind w:left="284"/>
            </w:pPr>
            <w:r w:rsidRPr="004F35A9">
              <w:rPr>
                <w:sz w:val="22"/>
                <w:szCs w:val="22"/>
              </w:rPr>
              <w:t>Март</w:t>
            </w:r>
          </w:p>
        </w:tc>
        <w:tc>
          <w:tcPr>
            <w:tcW w:w="1684" w:type="dxa"/>
            <w:tcBorders>
              <w:top w:val="nil"/>
              <w:bottom w:val="nil"/>
            </w:tcBorders>
            <w:vAlign w:val="bottom"/>
          </w:tcPr>
          <w:p w:rsidR="00ED28B9" w:rsidRPr="00ED28B9" w:rsidRDefault="00ED28B9" w:rsidP="00ED28B9">
            <w:pPr>
              <w:spacing w:before="40" w:after="40" w:line="200" w:lineRule="exact"/>
              <w:ind w:right="340"/>
              <w:jc w:val="right"/>
              <w:rPr>
                <w:iCs/>
                <w:sz w:val="22"/>
                <w:szCs w:val="22"/>
              </w:rPr>
            </w:pPr>
            <w:r w:rsidRPr="00ED28B9">
              <w:rPr>
                <w:iCs/>
                <w:sz w:val="22"/>
                <w:szCs w:val="22"/>
              </w:rPr>
              <w:t>6 179,4</w:t>
            </w:r>
          </w:p>
        </w:tc>
        <w:tc>
          <w:tcPr>
            <w:tcW w:w="1685" w:type="dxa"/>
            <w:tcBorders>
              <w:top w:val="nil"/>
              <w:bottom w:val="nil"/>
            </w:tcBorders>
            <w:vAlign w:val="bottom"/>
          </w:tcPr>
          <w:p w:rsidR="00ED28B9" w:rsidRPr="00ED28B9" w:rsidRDefault="00ED28B9" w:rsidP="00ED28B9">
            <w:pPr>
              <w:spacing w:before="40" w:after="40" w:line="200" w:lineRule="exact"/>
              <w:ind w:right="340"/>
              <w:jc w:val="right"/>
              <w:rPr>
                <w:iCs/>
                <w:sz w:val="22"/>
                <w:szCs w:val="22"/>
              </w:rPr>
            </w:pPr>
            <w:r w:rsidRPr="00ED28B9">
              <w:rPr>
                <w:iCs/>
                <w:sz w:val="22"/>
                <w:szCs w:val="22"/>
              </w:rPr>
              <w:t>3 072,1</w:t>
            </w:r>
          </w:p>
        </w:tc>
        <w:tc>
          <w:tcPr>
            <w:tcW w:w="1684" w:type="dxa"/>
            <w:tcBorders>
              <w:top w:val="nil"/>
              <w:bottom w:val="nil"/>
            </w:tcBorders>
            <w:vAlign w:val="bottom"/>
          </w:tcPr>
          <w:p w:rsidR="00ED28B9" w:rsidRPr="00ED28B9" w:rsidRDefault="00ED28B9" w:rsidP="00ED28B9">
            <w:pPr>
              <w:spacing w:before="40" w:after="40" w:line="200" w:lineRule="exact"/>
              <w:ind w:right="340"/>
              <w:jc w:val="right"/>
              <w:rPr>
                <w:iCs/>
                <w:sz w:val="22"/>
                <w:szCs w:val="22"/>
              </w:rPr>
            </w:pPr>
            <w:r w:rsidRPr="00ED28B9">
              <w:rPr>
                <w:iCs/>
                <w:sz w:val="22"/>
                <w:szCs w:val="22"/>
              </w:rPr>
              <w:t>3 107,3</w:t>
            </w:r>
          </w:p>
        </w:tc>
        <w:tc>
          <w:tcPr>
            <w:tcW w:w="1685" w:type="dxa"/>
            <w:tcBorders>
              <w:top w:val="nil"/>
              <w:bottom w:val="nil"/>
            </w:tcBorders>
            <w:vAlign w:val="bottom"/>
          </w:tcPr>
          <w:p w:rsidR="00ED28B9" w:rsidRPr="00ED28B9" w:rsidRDefault="00ED28B9" w:rsidP="00ED28B9">
            <w:pPr>
              <w:spacing w:before="40" w:after="40" w:line="200" w:lineRule="exact"/>
              <w:ind w:right="340"/>
              <w:jc w:val="right"/>
              <w:rPr>
                <w:iCs/>
                <w:sz w:val="22"/>
                <w:szCs w:val="22"/>
              </w:rPr>
            </w:pPr>
            <w:r w:rsidRPr="00ED28B9">
              <w:rPr>
                <w:iCs/>
                <w:sz w:val="22"/>
                <w:szCs w:val="22"/>
              </w:rPr>
              <w:t>-35,2</w:t>
            </w:r>
          </w:p>
        </w:tc>
      </w:tr>
      <w:tr w:rsidR="00ED28B9" w:rsidRPr="004F35A9" w:rsidTr="00D95F39">
        <w:trPr>
          <w:trHeight w:val="227"/>
          <w:jc w:val="center"/>
        </w:trPr>
        <w:tc>
          <w:tcPr>
            <w:tcW w:w="2340" w:type="dxa"/>
            <w:tcBorders>
              <w:top w:val="nil"/>
              <w:bottom w:val="nil"/>
            </w:tcBorders>
            <w:vAlign w:val="bottom"/>
          </w:tcPr>
          <w:p w:rsidR="00ED28B9" w:rsidRPr="004F35A9" w:rsidRDefault="00ED28B9" w:rsidP="002C1A38">
            <w:pPr>
              <w:spacing w:before="40" w:after="40" w:line="200" w:lineRule="exact"/>
              <w:ind w:left="162"/>
              <w:rPr>
                <w:b/>
              </w:rPr>
            </w:pPr>
            <w:r w:rsidRPr="004F35A9">
              <w:rPr>
                <w:b/>
                <w:sz w:val="22"/>
                <w:szCs w:val="22"/>
              </w:rPr>
              <w:t>I квартал</w:t>
            </w:r>
          </w:p>
        </w:tc>
        <w:tc>
          <w:tcPr>
            <w:tcW w:w="1684" w:type="dxa"/>
            <w:tcBorders>
              <w:top w:val="nil"/>
              <w:bottom w:val="nil"/>
            </w:tcBorders>
            <w:vAlign w:val="bottom"/>
          </w:tcPr>
          <w:p w:rsidR="00ED28B9" w:rsidRPr="00ED28B9" w:rsidRDefault="00ED28B9" w:rsidP="00ED28B9">
            <w:pPr>
              <w:spacing w:before="40" w:after="40" w:line="200" w:lineRule="exact"/>
              <w:ind w:right="340"/>
              <w:jc w:val="right"/>
              <w:rPr>
                <w:b/>
                <w:bCs/>
                <w:sz w:val="22"/>
                <w:szCs w:val="22"/>
              </w:rPr>
            </w:pPr>
            <w:r w:rsidRPr="00ED28B9">
              <w:rPr>
                <w:b/>
                <w:bCs/>
                <w:sz w:val="22"/>
                <w:szCs w:val="22"/>
              </w:rPr>
              <w:t>16 922,1</w:t>
            </w:r>
          </w:p>
        </w:tc>
        <w:tc>
          <w:tcPr>
            <w:tcW w:w="1685" w:type="dxa"/>
            <w:tcBorders>
              <w:top w:val="nil"/>
              <w:bottom w:val="nil"/>
            </w:tcBorders>
            <w:vAlign w:val="bottom"/>
          </w:tcPr>
          <w:p w:rsidR="00ED28B9" w:rsidRPr="00ED28B9" w:rsidRDefault="00ED28B9" w:rsidP="00ED28B9">
            <w:pPr>
              <w:spacing w:before="40" w:after="40" w:line="200" w:lineRule="exact"/>
              <w:ind w:right="340"/>
              <w:jc w:val="right"/>
              <w:rPr>
                <w:b/>
                <w:bCs/>
                <w:sz w:val="22"/>
                <w:szCs w:val="22"/>
              </w:rPr>
            </w:pPr>
            <w:r w:rsidRPr="00ED28B9">
              <w:rPr>
                <w:b/>
                <w:bCs/>
                <w:sz w:val="22"/>
                <w:szCs w:val="22"/>
              </w:rPr>
              <w:t>8 653,0</w:t>
            </w:r>
          </w:p>
        </w:tc>
        <w:tc>
          <w:tcPr>
            <w:tcW w:w="1684" w:type="dxa"/>
            <w:tcBorders>
              <w:top w:val="nil"/>
              <w:bottom w:val="nil"/>
            </w:tcBorders>
            <w:vAlign w:val="bottom"/>
          </w:tcPr>
          <w:p w:rsidR="00ED28B9" w:rsidRPr="00ED28B9" w:rsidRDefault="00ED28B9" w:rsidP="00ED28B9">
            <w:pPr>
              <w:spacing w:before="40" w:after="40" w:line="200" w:lineRule="exact"/>
              <w:ind w:right="340"/>
              <w:jc w:val="right"/>
              <w:rPr>
                <w:b/>
                <w:bCs/>
                <w:sz w:val="22"/>
                <w:szCs w:val="22"/>
              </w:rPr>
            </w:pPr>
            <w:r w:rsidRPr="00ED28B9">
              <w:rPr>
                <w:b/>
                <w:bCs/>
                <w:sz w:val="22"/>
                <w:szCs w:val="22"/>
              </w:rPr>
              <w:t>8 269,1</w:t>
            </w:r>
          </w:p>
        </w:tc>
        <w:tc>
          <w:tcPr>
            <w:tcW w:w="1685" w:type="dxa"/>
            <w:tcBorders>
              <w:top w:val="nil"/>
              <w:bottom w:val="nil"/>
            </w:tcBorders>
            <w:vAlign w:val="bottom"/>
          </w:tcPr>
          <w:p w:rsidR="00ED28B9" w:rsidRPr="00ED28B9" w:rsidRDefault="00ED28B9" w:rsidP="00ED28B9">
            <w:pPr>
              <w:spacing w:before="40" w:after="40" w:line="200" w:lineRule="exact"/>
              <w:ind w:right="340"/>
              <w:jc w:val="right"/>
              <w:rPr>
                <w:b/>
                <w:bCs/>
                <w:sz w:val="22"/>
                <w:szCs w:val="22"/>
              </w:rPr>
            </w:pPr>
            <w:r w:rsidRPr="00ED28B9">
              <w:rPr>
                <w:b/>
                <w:bCs/>
                <w:sz w:val="22"/>
                <w:szCs w:val="22"/>
              </w:rPr>
              <w:t>383,9</w:t>
            </w:r>
          </w:p>
        </w:tc>
      </w:tr>
      <w:tr w:rsidR="00ED28B9" w:rsidRPr="004F35A9" w:rsidTr="00D95F39">
        <w:trPr>
          <w:trHeight w:val="227"/>
          <w:jc w:val="center"/>
        </w:trPr>
        <w:tc>
          <w:tcPr>
            <w:tcW w:w="2340" w:type="dxa"/>
            <w:tcBorders>
              <w:top w:val="nil"/>
              <w:bottom w:val="nil"/>
            </w:tcBorders>
            <w:vAlign w:val="bottom"/>
          </w:tcPr>
          <w:p w:rsidR="00ED28B9" w:rsidRPr="004F35A9" w:rsidRDefault="00ED28B9" w:rsidP="002C1A38">
            <w:pPr>
              <w:spacing w:before="40" w:after="40" w:line="200" w:lineRule="exact"/>
              <w:ind w:left="284"/>
            </w:pPr>
            <w:r w:rsidRPr="004F35A9">
              <w:rPr>
                <w:sz w:val="22"/>
                <w:szCs w:val="22"/>
              </w:rPr>
              <w:t>Апрель</w:t>
            </w:r>
          </w:p>
        </w:tc>
        <w:tc>
          <w:tcPr>
            <w:tcW w:w="1684" w:type="dxa"/>
            <w:tcBorders>
              <w:top w:val="nil"/>
              <w:bottom w:val="nil"/>
            </w:tcBorders>
            <w:vAlign w:val="bottom"/>
          </w:tcPr>
          <w:p w:rsidR="00ED28B9" w:rsidRPr="00ED28B9" w:rsidRDefault="00ED28B9" w:rsidP="00ED28B9">
            <w:pPr>
              <w:spacing w:before="40" w:after="40" w:line="200" w:lineRule="exact"/>
              <w:ind w:right="340"/>
              <w:jc w:val="right"/>
              <w:rPr>
                <w:sz w:val="22"/>
                <w:szCs w:val="22"/>
              </w:rPr>
            </w:pPr>
            <w:r w:rsidRPr="00ED28B9">
              <w:rPr>
                <w:sz w:val="22"/>
                <w:szCs w:val="22"/>
              </w:rPr>
              <w:t>4 812,6</w:t>
            </w:r>
          </w:p>
        </w:tc>
        <w:tc>
          <w:tcPr>
            <w:tcW w:w="1685" w:type="dxa"/>
            <w:tcBorders>
              <w:top w:val="nil"/>
              <w:bottom w:val="nil"/>
            </w:tcBorders>
            <w:vAlign w:val="bottom"/>
          </w:tcPr>
          <w:p w:rsidR="00ED28B9" w:rsidRPr="00ED28B9" w:rsidRDefault="00ED28B9" w:rsidP="00ED28B9">
            <w:pPr>
              <w:spacing w:before="40" w:after="40" w:line="200" w:lineRule="exact"/>
              <w:ind w:right="340"/>
              <w:jc w:val="right"/>
              <w:rPr>
                <w:sz w:val="22"/>
                <w:szCs w:val="22"/>
              </w:rPr>
            </w:pPr>
            <w:r w:rsidRPr="00ED28B9">
              <w:rPr>
                <w:sz w:val="22"/>
                <w:szCs w:val="22"/>
              </w:rPr>
              <w:t>2 412,3</w:t>
            </w:r>
          </w:p>
        </w:tc>
        <w:tc>
          <w:tcPr>
            <w:tcW w:w="1684" w:type="dxa"/>
            <w:tcBorders>
              <w:top w:val="nil"/>
              <w:bottom w:val="nil"/>
            </w:tcBorders>
            <w:vAlign w:val="bottom"/>
          </w:tcPr>
          <w:p w:rsidR="00ED28B9" w:rsidRPr="00ED28B9" w:rsidRDefault="00ED28B9" w:rsidP="00ED28B9">
            <w:pPr>
              <w:spacing w:before="40" w:after="40" w:line="200" w:lineRule="exact"/>
              <w:ind w:right="340"/>
              <w:jc w:val="right"/>
              <w:rPr>
                <w:sz w:val="22"/>
                <w:szCs w:val="22"/>
              </w:rPr>
            </w:pPr>
            <w:r w:rsidRPr="00ED28B9">
              <w:rPr>
                <w:sz w:val="22"/>
                <w:szCs w:val="22"/>
              </w:rPr>
              <w:t>2 400,3</w:t>
            </w:r>
          </w:p>
        </w:tc>
        <w:tc>
          <w:tcPr>
            <w:tcW w:w="1685" w:type="dxa"/>
            <w:tcBorders>
              <w:top w:val="nil"/>
              <w:bottom w:val="nil"/>
            </w:tcBorders>
            <w:vAlign w:val="bottom"/>
          </w:tcPr>
          <w:p w:rsidR="00ED28B9" w:rsidRPr="00ED28B9" w:rsidRDefault="00ED28B9" w:rsidP="00ED28B9">
            <w:pPr>
              <w:spacing w:before="40" w:after="40" w:line="200" w:lineRule="exact"/>
              <w:ind w:right="340"/>
              <w:jc w:val="right"/>
              <w:rPr>
                <w:sz w:val="22"/>
                <w:szCs w:val="22"/>
              </w:rPr>
            </w:pPr>
            <w:r w:rsidRPr="00ED28B9">
              <w:rPr>
                <w:sz w:val="22"/>
                <w:szCs w:val="22"/>
              </w:rPr>
              <w:t>12,0</w:t>
            </w:r>
          </w:p>
        </w:tc>
      </w:tr>
      <w:tr w:rsidR="00ED28B9" w:rsidRPr="004F35A9" w:rsidTr="00D95F39">
        <w:trPr>
          <w:trHeight w:val="227"/>
          <w:jc w:val="center"/>
        </w:trPr>
        <w:tc>
          <w:tcPr>
            <w:tcW w:w="2340" w:type="dxa"/>
            <w:tcBorders>
              <w:top w:val="nil"/>
              <w:bottom w:val="nil"/>
            </w:tcBorders>
            <w:vAlign w:val="bottom"/>
          </w:tcPr>
          <w:p w:rsidR="00ED28B9" w:rsidRPr="004F35A9" w:rsidRDefault="00ED28B9" w:rsidP="002C1A38">
            <w:pPr>
              <w:spacing w:before="40" w:after="40" w:line="200" w:lineRule="exact"/>
              <w:ind w:left="284"/>
            </w:pPr>
            <w:r w:rsidRPr="004F35A9">
              <w:rPr>
                <w:sz w:val="22"/>
                <w:szCs w:val="22"/>
              </w:rPr>
              <w:t>Май</w:t>
            </w:r>
          </w:p>
        </w:tc>
        <w:tc>
          <w:tcPr>
            <w:tcW w:w="1684" w:type="dxa"/>
            <w:tcBorders>
              <w:top w:val="nil"/>
              <w:bottom w:val="nil"/>
            </w:tcBorders>
            <w:vAlign w:val="bottom"/>
          </w:tcPr>
          <w:p w:rsidR="00ED28B9" w:rsidRPr="00ED28B9" w:rsidRDefault="00ED28B9" w:rsidP="00ED28B9">
            <w:pPr>
              <w:spacing w:before="40" w:after="40" w:line="200" w:lineRule="exact"/>
              <w:ind w:right="340"/>
              <w:jc w:val="right"/>
              <w:rPr>
                <w:sz w:val="22"/>
                <w:szCs w:val="22"/>
              </w:rPr>
            </w:pPr>
            <w:r w:rsidRPr="00ED28B9">
              <w:rPr>
                <w:sz w:val="22"/>
                <w:szCs w:val="22"/>
              </w:rPr>
              <w:t>4 948,6</w:t>
            </w:r>
          </w:p>
        </w:tc>
        <w:tc>
          <w:tcPr>
            <w:tcW w:w="1685" w:type="dxa"/>
            <w:tcBorders>
              <w:top w:val="nil"/>
              <w:bottom w:val="nil"/>
            </w:tcBorders>
            <w:vAlign w:val="bottom"/>
          </w:tcPr>
          <w:p w:rsidR="00ED28B9" w:rsidRPr="00ED28B9" w:rsidRDefault="00ED28B9" w:rsidP="00ED28B9">
            <w:pPr>
              <w:spacing w:before="40" w:after="40" w:line="200" w:lineRule="exact"/>
              <w:ind w:right="340"/>
              <w:jc w:val="right"/>
              <w:rPr>
                <w:sz w:val="22"/>
                <w:szCs w:val="22"/>
              </w:rPr>
            </w:pPr>
            <w:r w:rsidRPr="00ED28B9">
              <w:rPr>
                <w:sz w:val="22"/>
                <w:szCs w:val="22"/>
              </w:rPr>
              <w:t>2 550,4</w:t>
            </w:r>
          </w:p>
        </w:tc>
        <w:tc>
          <w:tcPr>
            <w:tcW w:w="1684" w:type="dxa"/>
            <w:tcBorders>
              <w:top w:val="nil"/>
              <w:bottom w:val="nil"/>
            </w:tcBorders>
            <w:vAlign w:val="bottom"/>
          </w:tcPr>
          <w:p w:rsidR="00ED28B9" w:rsidRPr="00ED28B9" w:rsidRDefault="00ED28B9" w:rsidP="00ED28B9">
            <w:pPr>
              <w:spacing w:before="40" w:after="40" w:line="200" w:lineRule="exact"/>
              <w:ind w:right="340"/>
              <w:jc w:val="right"/>
              <w:rPr>
                <w:sz w:val="22"/>
                <w:szCs w:val="22"/>
              </w:rPr>
            </w:pPr>
            <w:r w:rsidRPr="00ED28B9">
              <w:rPr>
                <w:sz w:val="22"/>
                <w:szCs w:val="22"/>
              </w:rPr>
              <w:t>2 398,2</w:t>
            </w:r>
          </w:p>
        </w:tc>
        <w:tc>
          <w:tcPr>
            <w:tcW w:w="1685" w:type="dxa"/>
            <w:tcBorders>
              <w:top w:val="nil"/>
              <w:bottom w:val="nil"/>
            </w:tcBorders>
            <w:vAlign w:val="bottom"/>
          </w:tcPr>
          <w:p w:rsidR="00ED28B9" w:rsidRPr="00ED28B9" w:rsidRDefault="00ED28B9" w:rsidP="00ED28B9">
            <w:pPr>
              <w:spacing w:before="40" w:after="40" w:line="200" w:lineRule="exact"/>
              <w:ind w:right="340"/>
              <w:jc w:val="right"/>
              <w:rPr>
                <w:sz w:val="22"/>
                <w:szCs w:val="22"/>
              </w:rPr>
            </w:pPr>
            <w:r w:rsidRPr="00ED28B9">
              <w:rPr>
                <w:sz w:val="22"/>
                <w:szCs w:val="22"/>
              </w:rPr>
              <w:t>152,2</w:t>
            </w:r>
          </w:p>
        </w:tc>
      </w:tr>
      <w:tr w:rsidR="00ED28B9" w:rsidRPr="004F35A9" w:rsidTr="00D95F39">
        <w:trPr>
          <w:trHeight w:val="227"/>
          <w:jc w:val="center"/>
        </w:trPr>
        <w:tc>
          <w:tcPr>
            <w:tcW w:w="2340" w:type="dxa"/>
            <w:tcBorders>
              <w:top w:val="nil"/>
              <w:bottom w:val="nil"/>
            </w:tcBorders>
            <w:vAlign w:val="bottom"/>
          </w:tcPr>
          <w:p w:rsidR="00ED28B9" w:rsidRPr="002C1A38" w:rsidRDefault="00ED28B9" w:rsidP="002C1A38">
            <w:pPr>
              <w:spacing w:before="40" w:after="40" w:line="200" w:lineRule="exact"/>
              <w:ind w:left="162"/>
              <w:rPr>
                <w:i/>
                <w:iCs/>
                <w:sz w:val="22"/>
                <w:szCs w:val="22"/>
              </w:rPr>
            </w:pPr>
            <w:proofErr w:type="spellStart"/>
            <w:r w:rsidRPr="00D62F26">
              <w:rPr>
                <w:i/>
                <w:iCs/>
                <w:sz w:val="22"/>
                <w:szCs w:val="22"/>
                <w:lang w:val="en-US"/>
              </w:rPr>
              <w:t>Январь</w:t>
            </w:r>
            <w:proofErr w:type="spellEnd"/>
            <w:r w:rsidRPr="00D62F26">
              <w:rPr>
                <w:i/>
                <w:iCs/>
                <w:sz w:val="22"/>
                <w:szCs w:val="22"/>
                <w:lang w:val="en-US"/>
              </w:rPr>
              <w:t>-</w:t>
            </w:r>
            <w:r>
              <w:rPr>
                <w:i/>
                <w:iCs/>
                <w:sz w:val="22"/>
                <w:szCs w:val="22"/>
              </w:rPr>
              <w:t>май</w:t>
            </w:r>
          </w:p>
        </w:tc>
        <w:tc>
          <w:tcPr>
            <w:tcW w:w="1684" w:type="dxa"/>
            <w:tcBorders>
              <w:top w:val="nil"/>
              <w:bottom w:val="nil"/>
            </w:tcBorders>
            <w:vAlign w:val="bottom"/>
          </w:tcPr>
          <w:p w:rsidR="00ED28B9" w:rsidRPr="00ED28B9" w:rsidRDefault="00ED28B9" w:rsidP="00ED28B9">
            <w:pPr>
              <w:spacing w:before="40" w:after="40" w:line="200" w:lineRule="exact"/>
              <w:ind w:right="340"/>
              <w:jc w:val="right"/>
              <w:rPr>
                <w:i/>
                <w:iCs/>
                <w:sz w:val="22"/>
                <w:szCs w:val="22"/>
              </w:rPr>
            </w:pPr>
            <w:r w:rsidRPr="00ED28B9">
              <w:rPr>
                <w:i/>
                <w:iCs/>
                <w:sz w:val="22"/>
                <w:szCs w:val="22"/>
              </w:rPr>
              <w:t>26 683,3</w:t>
            </w:r>
          </w:p>
        </w:tc>
        <w:tc>
          <w:tcPr>
            <w:tcW w:w="1685" w:type="dxa"/>
            <w:tcBorders>
              <w:top w:val="nil"/>
              <w:bottom w:val="nil"/>
            </w:tcBorders>
            <w:vAlign w:val="bottom"/>
          </w:tcPr>
          <w:p w:rsidR="00ED28B9" w:rsidRPr="00ED28B9" w:rsidRDefault="00ED28B9" w:rsidP="00ED28B9">
            <w:pPr>
              <w:spacing w:before="40" w:after="40" w:line="200" w:lineRule="exact"/>
              <w:ind w:right="340"/>
              <w:jc w:val="right"/>
              <w:rPr>
                <w:i/>
                <w:iCs/>
                <w:sz w:val="22"/>
                <w:szCs w:val="22"/>
              </w:rPr>
            </w:pPr>
            <w:r w:rsidRPr="00ED28B9">
              <w:rPr>
                <w:i/>
                <w:iCs/>
                <w:sz w:val="22"/>
                <w:szCs w:val="22"/>
              </w:rPr>
              <w:t>13 615,7</w:t>
            </w:r>
          </w:p>
        </w:tc>
        <w:tc>
          <w:tcPr>
            <w:tcW w:w="1684" w:type="dxa"/>
            <w:tcBorders>
              <w:top w:val="nil"/>
              <w:bottom w:val="nil"/>
            </w:tcBorders>
            <w:vAlign w:val="bottom"/>
          </w:tcPr>
          <w:p w:rsidR="00ED28B9" w:rsidRPr="00ED28B9" w:rsidRDefault="00ED28B9" w:rsidP="00ED28B9">
            <w:pPr>
              <w:spacing w:before="40" w:after="40" w:line="200" w:lineRule="exact"/>
              <w:ind w:right="340"/>
              <w:jc w:val="right"/>
              <w:rPr>
                <w:i/>
                <w:iCs/>
                <w:sz w:val="22"/>
                <w:szCs w:val="22"/>
              </w:rPr>
            </w:pPr>
            <w:r w:rsidRPr="00ED28B9">
              <w:rPr>
                <w:i/>
                <w:iCs/>
                <w:sz w:val="22"/>
                <w:szCs w:val="22"/>
              </w:rPr>
              <w:t>13 067,6</w:t>
            </w:r>
          </w:p>
        </w:tc>
        <w:tc>
          <w:tcPr>
            <w:tcW w:w="1685" w:type="dxa"/>
            <w:tcBorders>
              <w:top w:val="nil"/>
              <w:bottom w:val="nil"/>
            </w:tcBorders>
            <w:vAlign w:val="bottom"/>
          </w:tcPr>
          <w:p w:rsidR="00ED28B9" w:rsidRPr="00ED28B9" w:rsidRDefault="00ED28B9" w:rsidP="00ED28B9">
            <w:pPr>
              <w:spacing w:before="40" w:after="40" w:line="200" w:lineRule="exact"/>
              <w:ind w:right="340"/>
              <w:jc w:val="right"/>
              <w:rPr>
                <w:i/>
                <w:iCs/>
                <w:sz w:val="22"/>
                <w:szCs w:val="22"/>
              </w:rPr>
            </w:pPr>
            <w:r w:rsidRPr="00ED28B9">
              <w:rPr>
                <w:i/>
                <w:iCs/>
                <w:sz w:val="22"/>
                <w:szCs w:val="22"/>
              </w:rPr>
              <w:t>548,1</w:t>
            </w:r>
          </w:p>
        </w:tc>
      </w:tr>
      <w:tr w:rsidR="00ED28B9" w:rsidRPr="004F35A9" w:rsidTr="00D95F39">
        <w:trPr>
          <w:trHeight w:val="227"/>
          <w:jc w:val="center"/>
        </w:trPr>
        <w:tc>
          <w:tcPr>
            <w:tcW w:w="2340" w:type="dxa"/>
            <w:tcBorders>
              <w:top w:val="nil"/>
              <w:bottom w:val="nil"/>
            </w:tcBorders>
            <w:vAlign w:val="bottom"/>
          </w:tcPr>
          <w:p w:rsidR="00ED28B9" w:rsidRPr="004F35A9" w:rsidRDefault="00ED28B9" w:rsidP="002C1A38">
            <w:pPr>
              <w:spacing w:before="40" w:after="40" w:line="200" w:lineRule="exact"/>
              <w:ind w:left="284"/>
            </w:pPr>
            <w:r w:rsidRPr="004F35A9">
              <w:rPr>
                <w:sz w:val="22"/>
                <w:szCs w:val="22"/>
              </w:rPr>
              <w:t>Июнь</w:t>
            </w:r>
          </w:p>
        </w:tc>
        <w:tc>
          <w:tcPr>
            <w:tcW w:w="1684" w:type="dxa"/>
            <w:tcBorders>
              <w:top w:val="nil"/>
              <w:bottom w:val="nil"/>
            </w:tcBorders>
            <w:vAlign w:val="bottom"/>
          </w:tcPr>
          <w:p w:rsidR="00ED28B9" w:rsidRPr="00ED28B9" w:rsidRDefault="00ED28B9" w:rsidP="00ED28B9">
            <w:pPr>
              <w:spacing w:before="40" w:after="40" w:line="200" w:lineRule="exact"/>
              <w:ind w:right="340"/>
              <w:jc w:val="right"/>
              <w:rPr>
                <w:sz w:val="22"/>
                <w:szCs w:val="22"/>
              </w:rPr>
            </w:pPr>
            <w:r w:rsidRPr="00ED28B9">
              <w:rPr>
                <w:sz w:val="22"/>
                <w:szCs w:val="22"/>
              </w:rPr>
              <w:t>5 813,7</w:t>
            </w:r>
          </w:p>
        </w:tc>
        <w:tc>
          <w:tcPr>
            <w:tcW w:w="1685" w:type="dxa"/>
            <w:tcBorders>
              <w:top w:val="nil"/>
              <w:bottom w:val="nil"/>
            </w:tcBorders>
            <w:vAlign w:val="bottom"/>
          </w:tcPr>
          <w:p w:rsidR="00ED28B9" w:rsidRPr="00ED28B9" w:rsidRDefault="00ED28B9" w:rsidP="00ED28B9">
            <w:pPr>
              <w:spacing w:before="40" w:after="40" w:line="200" w:lineRule="exact"/>
              <w:ind w:right="340"/>
              <w:jc w:val="right"/>
              <w:rPr>
                <w:sz w:val="22"/>
                <w:szCs w:val="22"/>
              </w:rPr>
            </w:pPr>
            <w:r w:rsidRPr="00ED28B9">
              <w:rPr>
                <w:sz w:val="22"/>
                <w:szCs w:val="22"/>
              </w:rPr>
              <w:t>3 016,7</w:t>
            </w:r>
          </w:p>
        </w:tc>
        <w:tc>
          <w:tcPr>
            <w:tcW w:w="1684" w:type="dxa"/>
            <w:tcBorders>
              <w:top w:val="nil"/>
              <w:bottom w:val="nil"/>
            </w:tcBorders>
            <w:vAlign w:val="bottom"/>
          </w:tcPr>
          <w:p w:rsidR="00ED28B9" w:rsidRPr="00ED28B9" w:rsidRDefault="00ED28B9" w:rsidP="00ED28B9">
            <w:pPr>
              <w:spacing w:before="40" w:after="40" w:line="200" w:lineRule="exact"/>
              <w:ind w:right="340"/>
              <w:jc w:val="right"/>
              <w:rPr>
                <w:sz w:val="22"/>
                <w:szCs w:val="22"/>
              </w:rPr>
            </w:pPr>
            <w:r w:rsidRPr="00ED28B9">
              <w:rPr>
                <w:sz w:val="22"/>
                <w:szCs w:val="22"/>
              </w:rPr>
              <w:t>2 797,0</w:t>
            </w:r>
          </w:p>
        </w:tc>
        <w:tc>
          <w:tcPr>
            <w:tcW w:w="1685" w:type="dxa"/>
            <w:tcBorders>
              <w:top w:val="nil"/>
              <w:bottom w:val="nil"/>
            </w:tcBorders>
            <w:vAlign w:val="bottom"/>
          </w:tcPr>
          <w:p w:rsidR="00ED28B9" w:rsidRPr="00ED28B9" w:rsidRDefault="00ED28B9" w:rsidP="00ED28B9">
            <w:pPr>
              <w:spacing w:before="40" w:after="40" w:line="200" w:lineRule="exact"/>
              <w:ind w:right="340"/>
              <w:jc w:val="right"/>
              <w:rPr>
                <w:sz w:val="22"/>
                <w:szCs w:val="22"/>
              </w:rPr>
            </w:pPr>
            <w:r w:rsidRPr="00ED28B9">
              <w:rPr>
                <w:sz w:val="22"/>
                <w:szCs w:val="22"/>
              </w:rPr>
              <w:t>219,7</w:t>
            </w:r>
          </w:p>
        </w:tc>
      </w:tr>
      <w:tr w:rsidR="00ED28B9" w:rsidRPr="004F35A9" w:rsidTr="00D95F39">
        <w:trPr>
          <w:trHeight w:val="227"/>
          <w:jc w:val="center"/>
        </w:trPr>
        <w:tc>
          <w:tcPr>
            <w:tcW w:w="2340" w:type="dxa"/>
            <w:tcBorders>
              <w:top w:val="nil"/>
              <w:bottom w:val="nil"/>
            </w:tcBorders>
            <w:vAlign w:val="bottom"/>
          </w:tcPr>
          <w:p w:rsidR="00ED28B9" w:rsidRPr="004F35A9" w:rsidRDefault="00ED28B9" w:rsidP="002C1A38">
            <w:pPr>
              <w:spacing w:before="40" w:after="40" w:line="200" w:lineRule="exact"/>
              <w:ind w:left="162"/>
              <w:rPr>
                <w:b/>
                <w:bCs/>
                <w:lang w:val="ru-MO"/>
              </w:rPr>
            </w:pPr>
            <w:r w:rsidRPr="004F35A9">
              <w:rPr>
                <w:b/>
                <w:sz w:val="22"/>
                <w:szCs w:val="22"/>
                <w:lang w:val="en-US"/>
              </w:rPr>
              <w:t xml:space="preserve">II </w:t>
            </w:r>
            <w:proofErr w:type="spellStart"/>
            <w:r w:rsidRPr="004F35A9">
              <w:rPr>
                <w:b/>
                <w:sz w:val="22"/>
                <w:szCs w:val="22"/>
                <w:lang w:val="en-US"/>
              </w:rPr>
              <w:t>квартал</w:t>
            </w:r>
            <w:proofErr w:type="spellEnd"/>
          </w:p>
        </w:tc>
        <w:tc>
          <w:tcPr>
            <w:tcW w:w="1684" w:type="dxa"/>
            <w:tcBorders>
              <w:top w:val="nil"/>
              <w:bottom w:val="nil"/>
            </w:tcBorders>
            <w:vAlign w:val="bottom"/>
          </w:tcPr>
          <w:p w:rsidR="00ED28B9" w:rsidRPr="00ED28B9" w:rsidRDefault="00ED28B9" w:rsidP="00ED28B9">
            <w:pPr>
              <w:spacing w:before="40" w:after="40" w:line="200" w:lineRule="exact"/>
              <w:ind w:right="340"/>
              <w:jc w:val="right"/>
              <w:rPr>
                <w:b/>
                <w:bCs/>
                <w:sz w:val="22"/>
                <w:szCs w:val="22"/>
              </w:rPr>
            </w:pPr>
            <w:r w:rsidRPr="00ED28B9">
              <w:rPr>
                <w:b/>
                <w:bCs/>
                <w:sz w:val="22"/>
                <w:szCs w:val="22"/>
              </w:rPr>
              <w:t>15 574,9</w:t>
            </w:r>
          </w:p>
        </w:tc>
        <w:tc>
          <w:tcPr>
            <w:tcW w:w="1685" w:type="dxa"/>
            <w:tcBorders>
              <w:top w:val="nil"/>
              <w:bottom w:val="nil"/>
            </w:tcBorders>
            <w:vAlign w:val="bottom"/>
          </w:tcPr>
          <w:p w:rsidR="00ED28B9" w:rsidRPr="00ED28B9" w:rsidRDefault="00ED28B9" w:rsidP="00ED28B9">
            <w:pPr>
              <w:spacing w:before="40" w:after="40" w:line="200" w:lineRule="exact"/>
              <w:ind w:right="340"/>
              <w:jc w:val="right"/>
              <w:rPr>
                <w:b/>
                <w:bCs/>
                <w:sz w:val="22"/>
                <w:szCs w:val="22"/>
              </w:rPr>
            </w:pPr>
            <w:r w:rsidRPr="00ED28B9">
              <w:rPr>
                <w:b/>
                <w:bCs/>
                <w:sz w:val="22"/>
                <w:szCs w:val="22"/>
              </w:rPr>
              <w:t>7 979,4</w:t>
            </w:r>
          </w:p>
        </w:tc>
        <w:tc>
          <w:tcPr>
            <w:tcW w:w="1684" w:type="dxa"/>
            <w:tcBorders>
              <w:top w:val="nil"/>
              <w:bottom w:val="nil"/>
            </w:tcBorders>
            <w:vAlign w:val="bottom"/>
          </w:tcPr>
          <w:p w:rsidR="00ED28B9" w:rsidRPr="00ED28B9" w:rsidRDefault="00ED28B9" w:rsidP="00ED28B9">
            <w:pPr>
              <w:spacing w:before="40" w:after="40" w:line="200" w:lineRule="exact"/>
              <w:ind w:right="340"/>
              <w:jc w:val="right"/>
              <w:rPr>
                <w:b/>
                <w:bCs/>
                <w:sz w:val="22"/>
                <w:szCs w:val="22"/>
              </w:rPr>
            </w:pPr>
            <w:r w:rsidRPr="00ED28B9">
              <w:rPr>
                <w:b/>
                <w:bCs/>
                <w:sz w:val="22"/>
                <w:szCs w:val="22"/>
              </w:rPr>
              <w:t>7 595,5</w:t>
            </w:r>
          </w:p>
        </w:tc>
        <w:tc>
          <w:tcPr>
            <w:tcW w:w="1685" w:type="dxa"/>
            <w:tcBorders>
              <w:top w:val="nil"/>
              <w:bottom w:val="nil"/>
            </w:tcBorders>
            <w:vAlign w:val="bottom"/>
          </w:tcPr>
          <w:p w:rsidR="00ED28B9" w:rsidRPr="00ED28B9" w:rsidRDefault="00ED28B9" w:rsidP="00ED28B9">
            <w:pPr>
              <w:spacing w:before="40" w:after="40" w:line="200" w:lineRule="exact"/>
              <w:ind w:right="340"/>
              <w:jc w:val="right"/>
              <w:rPr>
                <w:b/>
                <w:bCs/>
                <w:sz w:val="22"/>
                <w:szCs w:val="22"/>
              </w:rPr>
            </w:pPr>
            <w:r w:rsidRPr="00ED28B9">
              <w:rPr>
                <w:b/>
                <w:bCs/>
                <w:sz w:val="22"/>
                <w:szCs w:val="22"/>
              </w:rPr>
              <w:t>383,9</w:t>
            </w:r>
          </w:p>
        </w:tc>
      </w:tr>
      <w:tr w:rsidR="00ED28B9" w:rsidRPr="004F35A9" w:rsidTr="00D95F39">
        <w:trPr>
          <w:trHeight w:val="227"/>
          <w:jc w:val="center"/>
        </w:trPr>
        <w:tc>
          <w:tcPr>
            <w:tcW w:w="2340" w:type="dxa"/>
            <w:tcBorders>
              <w:top w:val="nil"/>
              <w:bottom w:val="nil"/>
            </w:tcBorders>
            <w:vAlign w:val="bottom"/>
          </w:tcPr>
          <w:p w:rsidR="00ED28B9" w:rsidRPr="004F35A9" w:rsidRDefault="00ED28B9" w:rsidP="002C1A38">
            <w:pPr>
              <w:spacing w:before="40" w:after="40" w:line="200" w:lineRule="exact"/>
              <w:ind w:left="162"/>
              <w:rPr>
                <w:i/>
              </w:rPr>
            </w:pPr>
            <w:r w:rsidRPr="004F35A9">
              <w:rPr>
                <w:i/>
                <w:iCs/>
                <w:sz w:val="22"/>
                <w:szCs w:val="22"/>
                <w:lang w:val="en-US"/>
              </w:rPr>
              <w:t xml:space="preserve">I </w:t>
            </w:r>
            <w:proofErr w:type="spellStart"/>
            <w:r w:rsidRPr="004F35A9">
              <w:rPr>
                <w:i/>
                <w:iCs/>
                <w:sz w:val="22"/>
                <w:szCs w:val="22"/>
                <w:lang w:val="en-US"/>
              </w:rPr>
              <w:t>полугодие</w:t>
            </w:r>
            <w:proofErr w:type="spellEnd"/>
          </w:p>
        </w:tc>
        <w:tc>
          <w:tcPr>
            <w:tcW w:w="1684" w:type="dxa"/>
            <w:tcBorders>
              <w:top w:val="nil"/>
              <w:bottom w:val="nil"/>
            </w:tcBorders>
            <w:vAlign w:val="bottom"/>
          </w:tcPr>
          <w:p w:rsidR="00ED28B9" w:rsidRPr="00ED28B9" w:rsidRDefault="00ED28B9" w:rsidP="00ED28B9">
            <w:pPr>
              <w:spacing w:before="40" w:after="40" w:line="200" w:lineRule="exact"/>
              <w:ind w:right="340"/>
              <w:jc w:val="right"/>
              <w:rPr>
                <w:i/>
                <w:iCs/>
                <w:sz w:val="22"/>
                <w:szCs w:val="22"/>
              </w:rPr>
            </w:pPr>
            <w:r w:rsidRPr="00ED28B9">
              <w:rPr>
                <w:i/>
                <w:iCs/>
                <w:sz w:val="22"/>
                <w:szCs w:val="22"/>
              </w:rPr>
              <w:t>32 497,0</w:t>
            </w:r>
          </w:p>
        </w:tc>
        <w:tc>
          <w:tcPr>
            <w:tcW w:w="1685" w:type="dxa"/>
            <w:tcBorders>
              <w:top w:val="nil"/>
              <w:bottom w:val="nil"/>
            </w:tcBorders>
            <w:vAlign w:val="bottom"/>
          </w:tcPr>
          <w:p w:rsidR="00ED28B9" w:rsidRPr="00ED28B9" w:rsidRDefault="00ED28B9" w:rsidP="00ED28B9">
            <w:pPr>
              <w:spacing w:before="40" w:after="40" w:line="200" w:lineRule="exact"/>
              <w:ind w:right="340"/>
              <w:jc w:val="right"/>
              <w:rPr>
                <w:i/>
                <w:iCs/>
                <w:sz w:val="22"/>
                <w:szCs w:val="22"/>
              </w:rPr>
            </w:pPr>
            <w:r w:rsidRPr="00ED28B9">
              <w:rPr>
                <w:i/>
                <w:iCs/>
                <w:sz w:val="22"/>
                <w:szCs w:val="22"/>
              </w:rPr>
              <w:t>16 632,4</w:t>
            </w:r>
          </w:p>
        </w:tc>
        <w:tc>
          <w:tcPr>
            <w:tcW w:w="1684" w:type="dxa"/>
            <w:tcBorders>
              <w:top w:val="nil"/>
              <w:bottom w:val="nil"/>
            </w:tcBorders>
            <w:vAlign w:val="bottom"/>
          </w:tcPr>
          <w:p w:rsidR="00ED28B9" w:rsidRPr="00ED28B9" w:rsidRDefault="00ED28B9" w:rsidP="00ED28B9">
            <w:pPr>
              <w:spacing w:before="40" w:after="40" w:line="200" w:lineRule="exact"/>
              <w:ind w:right="340"/>
              <w:jc w:val="right"/>
              <w:rPr>
                <w:i/>
                <w:iCs/>
                <w:sz w:val="22"/>
                <w:szCs w:val="22"/>
              </w:rPr>
            </w:pPr>
            <w:r w:rsidRPr="00ED28B9">
              <w:rPr>
                <w:i/>
                <w:iCs/>
                <w:sz w:val="22"/>
                <w:szCs w:val="22"/>
              </w:rPr>
              <w:t>15 864,6</w:t>
            </w:r>
          </w:p>
        </w:tc>
        <w:tc>
          <w:tcPr>
            <w:tcW w:w="1685" w:type="dxa"/>
            <w:tcBorders>
              <w:top w:val="nil"/>
              <w:bottom w:val="nil"/>
            </w:tcBorders>
            <w:vAlign w:val="bottom"/>
          </w:tcPr>
          <w:p w:rsidR="00ED28B9" w:rsidRPr="00ED28B9" w:rsidRDefault="00ED28B9" w:rsidP="00ED28B9">
            <w:pPr>
              <w:spacing w:before="40" w:after="40" w:line="200" w:lineRule="exact"/>
              <w:ind w:right="340"/>
              <w:jc w:val="right"/>
              <w:rPr>
                <w:i/>
                <w:iCs/>
                <w:sz w:val="22"/>
                <w:szCs w:val="22"/>
              </w:rPr>
            </w:pPr>
            <w:r w:rsidRPr="00ED28B9">
              <w:rPr>
                <w:i/>
                <w:iCs/>
                <w:sz w:val="22"/>
                <w:szCs w:val="22"/>
              </w:rPr>
              <w:t>767,8</w:t>
            </w:r>
          </w:p>
        </w:tc>
      </w:tr>
      <w:tr w:rsidR="00ED28B9" w:rsidRPr="004F35A9" w:rsidTr="00D95F39">
        <w:trPr>
          <w:trHeight w:val="227"/>
          <w:jc w:val="center"/>
        </w:trPr>
        <w:tc>
          <w:tcPr>
            <w:tcW w:w="2340" w:type="dxa"/>
            <w:tcBorders>
              <w:top w:val="nil"/>
              <w:bottom w:val="nil"/>
            </w:tcBorders>
            <w:vAlign w:val="bottom"/>
          </w:tcPr>
          <w:p w:rsidR="00ED28B9" w:rsidRPr="004F35A9" w:rsidRDefault="00ED28B9" w:rsidP="002C1A38">
            <w:pPr>
              <w:spacing w:before="40" w:after="40" w:line="200" w:lineRule="exact"/>
              <w:ind w:left="284"/>
            </w:pPr>
            <w:r w:rsidRPr="004F35A9">
              <w:rPr>
                <w:sz w:val="22"/>
                <w:szCs w:val="22"/>
              </w:rPr>
              <w:t>Июль</w:t>
            </w:r>
          </w:p>
        </w:tc>
        <w:tc>
          <w:tcPr>
            <w:tcW w:w="1684" w:type="dxa"/>
            <w:tcBorders>
              <w:top w:val="nil"/>
              <w:bottom w:val="nil"/>
            </w:tcBorders>
            <w:vAlign w:val="bottom"/>
          </w:tcPr>
          <w:p w:rsidR="00ED28B9" w:rsidRPr="00ED28B9" w:rsidRDefault="00ED28B9" w:rsidP="00ED28B9">
            <w:pPr>
              <w:spacing w:before="40" w:after="40" w:line="200" w:lineRule="exact"/>
              <w:ind w:right="340"/>
              <w:jc w:val="right"/>
              <w:rPr>
                <w:sz w:val="22"/>
                <w:szCs w:val="22"/>
              </w:rPr>
            </w:pPr>
            <w:r w:rsidRPr="00ED28B9">
              <w:rPr>
                <w:sz w:val="22"/>
                <w:szCs w:val="22"/>
              </w:rPr>
              <w:t>6 201,2</w:t>
            </w:r>
          </w:p>
        </w:tc>
        <w:tc>
          <w:tcPr>
            <w:tcW w:w="1685" w:type="dxa"/>
            <w:tcBorders>
              <w:top w:val="nil"/>
              <w:bottom w:val="nil"/>
            </w:tcBorders>
            <w:vAlign w:val="bottom"/>
          </w:tcPr>
          <w:p w:rsidR="00ED28B9" w:rsidRPr="00ED28B9" w:rsidRDefault="00ED28B9" w:rsidP="00ED28B9">
            <w:pPr>
              <w:spacing w:before="40" w:after="40" w:line="200" w:lineRule="exact"/>
              <w:ind w:right="340"/>
              <w:jc w:val="right"/>
              <w:rPr>
                <w:sz w:val="22"/>
                <w:szCs w:val="22"/>
              </w:rPr>
            </w:pPr>
            <w:r w:rsidRPr="00ED28B9">
              <w:rPr>
                <w:sz w:val="22"/>
                <w:szCs w:val="22"/>
              </w:rPr>
              <w:t>3 151,0</w:t>
            </w:r>
          </w:p>
        </w:tc>
        <w:tc>
          <w:tcPr>
            <w:tcW w:w="1684" w:type="dxa"/>
            <w:tcBorders>
              <w:top w:val="nil"/>
              <w:bottom w:val="nil"/>
            </w:tcBorders>
            <w:vAlign w:val="bottom"/>
          </w:tcPr>
          <w:p w:rsidR="00ED28B9" w:rsidRPr="00ED28B9" w:rsidRDefault="00ED28B9" w:rsidP="00ED28B9">
            <w:pPr>
              <w:spacing w:before="40" w:after="40" w:line="200" w:lineRule="exact"/>
              <w:ind w:right="340"/>
              <w:jc w:val="right"/>
              <w:rPr>
                <w:sz w:val="22"/>
                <w:szCs w:val="22"/>
              </w:rPr>
            </w:pPr>
            <w:r w:rsidRPr="00ED28B9">
              <w:rPr>
                <w:sz w:val="22"/>
                <w:szCs w:val="22"/>
              </w:rPr>
              <w:t>3 050,2</w:t>
            </w:r>
          </w:p>
        </w:tc>
        <w:tc>
          <w:tcPr>
            <w:tcW w:w="1685" w:type="dxa"/>
            <w:tcBorders>
              <w:top w:val="nil"/>
              <w:bottom w:val="nil"/>
            </w:tcBorders>
            <w:vAlign w:val="bottom"/>
          </w:tcPr>
          <w:p w:rsidR="00ED28B9" w:rsidRPr="00ED28B9" w:rsidRDefault="00ED28B9" w:rsidP="00ED28B9">
            <w:pPr>
              <w:spacing w:before="40" w:after="40" w:line="200" w:lineRule="exact"/>
              <w:ind w:right="340"/>
              <w:jc w:val="right"/>
              <w:rPr>
                <w:sz w:val="22"/>
                <w:szCs w:val="22"/>
              </w:rPr>
            </w:pPr>
            <w:r w:rsidRPr="00ED28B9">
              <w:rPr>
                <w:sz w:val="22"/>
                <w:szCs w:val="22"/>
              </w:rPr>
              <w:t>100,8</w:t>
            </w:r>
          </w:p>
        </w:tc>
      </w:tr>
      <w:tr w:rsidR="00ED28B9" w:rsidRPr="004F35A9" w:rsidTr="00D95F39">
        <w:trPr>
          <w:trHeight w:val="227"/>
          <w:jc w:val="center"/>
        </w:trPr>
        <w:tc>
          <w:tcPr>
            <w:tcW w:w="2340" w:type="dxa"/>
            <w:tcBorders>
              <w:top w:val="nil"/>
              <w:bottom w:val="nil"/>
            </w:tcBorders>
            <w:vAlign w:val="bottom"/>
          </w:tcPr>
          <w:p w:rsidR="00ED28B9" w:rsidRPr="004F35A9" w:rsidRDefault="00ED28B9" w:rsidP="002C1A38">
            <w:pPr>
              <w:spacing w:before="40" w:after="40" w:line="200" w:lineRule="exact"/>
              <w:ind w:left="284"/>
            </w:pPr>
            <w:r w:rsidRPr="004F35A9">
              <w:rPr>
                <w:sz w:val="22"/>
                <w:szCs w:val="22"/>
              </w:rPr>
              <w:t>Август</w:t>
            </w:r>
          </w:p>
        </w:tc>
        <w:tc>
          <w:tcPr>
            <w:tcW w:w="1684" w:type="dxa"/>
            <w:tcBorders>
              <w:top w:val="nil"/>
              <w:bottom w:val="nil"/>
            </w:tcBorders>
            <w:vAlign w:val="bottom"/>
          </w:tcPr>
          <w:p w:rsidR="00ED28B9" w:rsidRPr="00ED28B9" w:rsidRDefault="00ED28B9" w:rsidP="00ED28B9">
            <w:pPr>
              <w:spacing w:before="40" w:after="40" w:line="200" w:lineRule="exact"/>
              <w:ind w:right="340"/>
              <w:jc w:val="right"/>
              <w:rPr>
                <w:sz w:val="22"/>
                <w:szCs w:val="22"/>
              </w:rPr>
            </w:pPr>
            <w:r w:rsidRPr="00ED28B9">
              <w:rPr>
                <w:sz w:val="22"/>
                <w:szCs w:val="22"/>
              </w:rPr>
              <w:t>6 128,8</w:t>
            </w:r>
          </w:p>
        </w:tc>
        <w:tc>
          <w:tcPr>
            <w:tcW w:w="1685" w:type="dxa"/>
            <w:tcBorders>
              <w:top w:val="nil"/>
              <w:bottom w:val="nil"/>
            </w:tcBorders>
            <w:vAlign w:val="bottom"/>
          </w:tcPr>
          <w:p w:rsidR="00ED28B9" w:rsidRPr="00ED28B9" w:rsidRDefault="00ED28B9" w:rsidP="00ED28B9">
            <w:pPr>
              <w:spacing w:before="40" w:after="40" w:line="200" w:lineRule="exact"/>
              <w:ind w:right="340"/>
              <w:jc w:val="right"/>
              <w:rPr>
                <w:sz w:val="22"/>
                <w:szCs w:val="22"/>
              </w:rPr>
            </w:pPr>
            <w:r w:rsidRPr="00ED28B9">
              <w:rPr>
                <w:sz w:val="22"/>
                <w:szCs w:val="22"/>
              </w:rPr>
              <w:t>3 227,9</w:t>
            </w:r>
          </w:p>
        </w:tc>
        <w:tc>
          <w:tcPr>
            <w:tcW w:w="1684" w:type="dxa"/>
            <w:tcBorders>
              <w:top w:val="nil"/>
              <w:bottom w:val="nil"/>
            </w:tcBorders>
            <w:vAlign w:val="bottom"/>
          </w:tcPr>
          <w:p w:rsidR="00ED28B9" w:rsidRPr="00ED28B9" w:rsidRDefault="00ED28B9" w:rsidP="00ED28B9">
            <w:pPr>
              <w:spacing w:before="40" w:after="40" w:line="200" w:lineRule="exact"/>
              <w:ind w:right="340"/>
              <w:jc w:val="right"/>
              <w:rPr>
                <w:sz w:val="22"/>
                <w:szCs w:val="22"/>
              </w:rPr>
            </w:pPr>
            <w:r w:rsidRPr="00ED28B9">
              <w:rPr>
                <w:sz w:val="22"/>
                <w:szCs w:val="22"/>
              </w:rPr>
              <w:t>2 900,9</w:t>
            </w:r>
          </w:p>
        </w:tc>
        <w:tc>
          <w:tcPr>
            <w:tcW w:w="1685" w:type="dxa"/>
            <w:tcBorders>
              <w:top w:val="nil"/>
              <w:bottom w:val="nil"/>
            </w:tcBorders>
            <w:vAlign w:val="bottom"/>
          </w:tcPr>
          <w:p w:rsidR="00ED28B9" w:rsidRPr="00ED28B9" w:rsidRDefault="00ED28B9" w:rsidP="00ED28B9">
            <w:pPr>
              <w:spacing w:before="40" w:after="40" w:line="200" w:lineRule="exact"/>
              <w:ind w:right="340"/>
              <w:jc w:val="right"/>
              <w:rPr>
                <w:sz w:val="22"/>
                <w:szCs w:val="22"/>
              </w:rPr>
            </w:pPr>
            <w:r w:rsidRPr="00ED28B9">
              <w:rPr>
                <w:sz w:val="22"/>
                <w:szCs w:val="22"/>
              </w:rPr>
              <w:t>327,0</w:t>
            </w:r>
          </w:p>
        </w:tc>
      </w:tr>
      <w:tr w:rsidR="00ED28B9" w:rsidRPr="004F35A9" w:rsidTr="00D95F39">
        <w:trPr>
          <w:trHeight w:val="227"/>
          <w:jc w:val="center"/>
        </w:trPr>
        <w:tc>
          <w:tcPr>
            <w:tcW w:w="2340" w:type="dxa"/>
            <w:tcBorders>
              <w:top w:val="nil"/>
              <w:bottom w:val="nil"/>
            </w:tcBorders>
            <w:vAlign w:val="bottom"/>
          </w:tcPr>
          <w:p w:rsidR="00ED28B9" w:rsidRPr="004F35A9" w:rsidRDefault="00ED28B9" w:rsidP="002C1A38">
            <w:pPr>
              <w:spacing w:before="40" w:after="40" w:line="200" w:lineRule="exact"/>
              <w:ind w:left="284"/>
            </w:pPr>
            <w:r w:rsidRPr="004F35A9">
              <w:rPr>
                <w:sz w:val="22"/>
                <w:szCs w:val="22"/>
              </w:rPr>
              <w:t>Сентябрь</w:t>
            </w:r>
          </w:p>
        </w:tc>
        <w:tc>
          <w:tcPr>
            <w:tcW w:w="1684" w:type="dxa"/>
            <w:tcBorders>
              <w:top w:val="nil"/>
              <w:bottom w:val="nil"/>
            </w:tcBorders>
            <w:vAlign w:val="bottom"/>
          </w:tcPr>
          <w:p w:rsidR="00ED28B9" w:rsidRPr="00ED28B9" w:rsidRDefault="00ED28B9" w:rsidP="00ED28B9">
            <w:pPr>
              <w:spacing w:before="40" w:after="40" w:line="200" w:lineRule="exact"/>
              <w:ind w:right="340"/>
              <w:jc w:val="right"/>
              <w:rPr>
                <w:sz w:val="22"/>
                <w:szCs w:val="22"/>
              </w:rPr>
            </w:pPr>
            <w:r w:rsidRPr="00ED28B9">
              <w:rPr>
                <w:sz w:val="22"/>
                <w:szCs w:val="22"/>
              </w:rPr>
              <w:t>6 442,1</w:t>
            </w:r>
          </w:p>
        </w:tc>
        <w:tc>
          <w:tcPr>
            <w:tcW w:w="1685" w:type="dxa"/>
            <w:tcBorders>
              <w:top w:val="nil"/>
              <w:bottom w:val="nil"/>
            </w:tcBorders>
            <w:vAlign w:val="bottom"/>
          </w:tcPr>
          <w:p w:rsidR="00ED28B9" w:rsidRPr="00ED28B9" w:rsidRDefault="00ED28B9" w:rsidP="00ED28B9">
            <w:pPr>
              <w:spacing w:before="40" w:after="40" w:line="200" w:lineRule="exact"/>
              <w:ind w:right="340"/>
              <w:jc w:val="right"/>
              <w:rPr>
                <w:sz w:val="22"/>
                <w:szCs w:val="22"/>
              </w:rPr>
            </w:pPr>
            <w:r w:rsidRPr="00ED28B9">
              <w:rPr>
                <w:sz w:val="22"/>
                <w:szCs w:val="22"/>
              </w:rPr>
              <w:t>3 383,8</w:t>
            </w:r>
          </w:p>
        </w:tc>
        <w:tc>
          <w:tcPr>
            <w:tcW w:w="1684" w:type="dxa"/>
            <w:tcBorders>
              <w:top w:val="nil"/>
              <w:bottom w:val="nil"/>
            </w:tcBorders>
            <w:vAlign w:val="bottom"/>
          </w:tcPr>
          <w:p w:rsidR="00ED28B9" w:rsidRPr="00ED28B9" w:rsidRDefault="00ED28B9" w:rsidP="00ED28B9">
            <w:pPr>
              <w:spacing w:before="40" w:after="40" w:line="200" w:lineRule="exact"/>
              <w:ind w:right="340"/>
              <w:jc w:val="right"/>
              <w:rPr>
                <w:sz w:val="22"/>
                <w:szCs w:val="22"/>
              </w:rPr>
            </w:pPr>
            <w:r w:rsidRPr="00ED28B9">
              <w:rPr>
                <w:sz w:val="22"/>
                <w:szCs w:val="22"/>
              </w:rPr>
              <w:t>3 058,3</w:t>
            </w:r>
          </w:p>
        </w:tc>
        <w:tc>
          <w:tcPr>
            <w:tcW w:w="1685" w:type="dxa"/>
            <w:tcBorders>
              <w:top w:val="nil"/>
              <w:bottom w:val="nil"/>
            </w:tcBorders>
            <w:vAlign w:val="bottom"/>
          </w:tcPr>
          <w:p w:rsidR="00ED28B9" w:rsidRPr="00ED28B9" w:rsidRDefault="00ED28B9" w:rsidP="00ED28B9">
            <w:pPr>
              <w:spacing w:before="40" w:after="40" w:line="200" w:lineRule="exact"/>
              <w:ind w:right="340"/>
              <w:jc w:val="right"/>
              <w:rPr>
                <w:sz w:val="22"/>
                <w:szCs w:val="22"/>
              </w:rPr>
            </w:pPr>
            <w:r w:rsidRPr="00ED28B9">
              <w:rPr>
                <w:sz w:val="22"/>
                <w:szCs w:val="22"/>
              </w:rPr>
              <w:t>325,5</w:t>
            </w:r>
          </w:p>
        </w:tc>
      </w:tr>
      <w:tr w:rsidR="00ED28B9" w:rsidRPr="004F35A9" w:rsidTr="00D95F39">
        <w:trPr>
          <w:trHeight w:val="227"/>
          <w:jc w:val="center"/>
        </w:trPr>
        <w:tc>
          <w:tcPr>
            <w:tcW w:w="2340" w:type="dxa"/>
            <w:tcBorders>
              <w:top w:val="nil"/>
              <w:bottom w:val="nil"/>
            </w:tcBorders>
            <w:vAlign w:val="bottom"/>
          </w:tcPr>
          <w:p w:rsidR="00ED28B9" w:rsidRPr="004F35A9" w:rsidRDefault="00ED28B9" w:rsidP="002C1A38">
            <w:pPr>
              <w:pStyle w:val="3"/>
              <w:keepNext w:val="0"/>
              <w:spacing w:before="40" w:after="40" w:line="200" w:lineRule="exact"/>
              <w:ind w:left="162"/>
            </w:pPr>
            <w:r w:rsidRPr="004F35A9">
              <w:rPr>
                <w:lang w:val="en-US"/>
              </w:rPr>
              <w:t xml:space="preserve">III </w:t>
            </w:r>
            <w:proofErr w:type="spellStart"/>
            <w:r w:rsidRPr="004F35A9">
              <w:rPr>
                <w:lang w:val="en-US"/>
              </w:rPr>
              <w:t>квартал</w:t>
            </w:r>
            <w:proofErr w:type="spellEnd"/>
          </w:p>
        </w:tc>
        <w:tc>
          <w:tcPr>
            <w:tcW w:w="1684" w:type="dxa"/>
            <w:tcBorders>
              <w:top w:val="nil"/>
              <w:bottom w:val="nil"/>
            </w:tcBorders>
            <w:vAlign w:val="bottom"/>
          </w:tcPr>
          <w:p w:rsidR="00ED28B9" w:rsidRPr="00ED28B9" w:rsidRDefault="00ED28B9" w:rsidP="00ED28B9">
            <w:pPr>
              <w:spacing w:before="40" w:after="40" w:line="200" w:lineRule="exact"/>
              <w:ind w:right="340"/>
              <w:jc w:val="right"/>
              <w:rPr>
                <w:b/>
                <w:bCs/>
                <w:sz w:val="22"/>
                <w:szCs w:val="22"/>
              </w:rPr>
            </w:pPr>
            <w:r w:rsidRPr="00ED28B9">
              <w:rPr>
                <w:b/>
                <w:bCs/>
                <w:sz w:val="22"/>
                <w:szCs w:val="22"/>
              </w:rPr>
              <w:t>18 772,1</w:t>
            </w:r>
          </w:p>
        </w:tc>
        <w:tc>
          <w:tcPr>
            <w:tcW w:w="1685" w:type="dxa"/>
            <w:tcBorders>
              <w:top w:val="nil"/>
              <w:bottom w:val="nil"/>
            </w:tcBorders>
            <w:vAlign w:val="bottom"/>
          </w:tcPr>
          <w:p w:rsidR="00ED28B9" w:rsidRPr="00ED28B9" w:rsidRDefault="00ED28B9" w:rsidP="00ED28B9">
            <w:pPr>
              <w:spacing w:before="40" w:after="40" w:line="200" w:lineRule="exact"/>
              <w:ind w:right="340"/>
              <w:jc w:val="right"/>
              <w:rPr>
                <w:b/>
                <w:bCs/>
                <w:sz w:val="22"/>
                <w:szCs w:val="22"/>
              </w:rPr>
            </w:pPr>
            <w:r w:rsidRPr="00ED28B9">
              <w:rPr>
                <w:b/>
                <w:bCs/>
                <w:sz w:val="22"/>
                <w:szCs w:val="22"/>
              </w:rPr>
              <w:t>9 762,7</w:t>
            </w:r>
          </w:p>
        </w:tc>
        <w:tc>
          <w:tcPr>
            <w:tcW w:w="1684" w:type="dxa"/>
            <w:tcBorders>
              <w:top w:val="nil"/>
              <w:bottom w:val="nil"/>
            </w:tcBorders>
            <w:vAlign w:val="bottom"/>
          </w:tcPr>
          <w:p w:rsidR="00ED28B9" w:rsidRPr="00ED28B9" w:rsidRDefault="00ED28B9" w:rsidP="00ED28B9">
            <w:pPr>
              <w:spacing w:before="40" w:after="40" w:line="200" w:lineRule="exact"/>
              <w:ind w:right="340"/>
              <w:jc w:val="right"/>
              <w:rPr>
                <w:b/>
                <w:bCs/>
                <w:sz w:val="22"/>
                <w:szCs w:val="22"/>
              </w:rPr>
            </w:pPr>
            <w:r w:rsidRPr="00ED28B9">
              <w:rPr>
                <w:b/>
                <w:bCs/>
                <w:sz w:val="22"/>
                <w:szCs w:val="22"/>
              </w:rPr>
              <w:t>9 009,4</w:t>
            </w:r>
          </w:p>
        </w:tc>
        <w:tc>
          <w:tcPr>
            <w:tcW w:w="1685" w:type="dxa"/>
            <w:tcBorders>
              <w:top w:val="nil"/>
              <w:bottom w:val="nil"/>
            </w:tcBorders>
            <w:vAlign w:val="bottom"/>
          </w:tcPr>
          <w:p w:rsidR="00ED28B9" w:rsidRPr="00ED28B9" w:rsidRDefault="00ED28B9" w:rsidP="00ED28B9">
            <w:pPr>
              <w:spacing w:before="40" w:after="40" w:line="200" w:lineRule="exact"/>
              <w:ind w:right="340"/>
              <w:jc w:val="right"/>
              <w:rPr>
                <w:b/>
                <w:bCs/>
                <w:sz w:val="22"/>
                <w:szCs w:val="22"/>
              </w:rPr>
            </w:pPr>
            <w:r w:rsidRPr="00ED28B9">
              <w:rPr>
                <w:b/>
                <w:bCs/>
                <w:sz w:val="22"/>
                <w:szCs w:val="22"/>
              </w:rPr>
              <w:t>753,3</w:t>
            </w:r>
          </w:p>
        </w:tc>
      </w:tr>
      <w:tr w:rsidR="00ED28B9" w:rsidRPr="004F35A9" w:rsidTr="00D95F39">
        <w:trPr>
          <w:trHeight w:val="227"/>
          <w:jc w:val="center"/>
        </w:trPr>
        <w:tc>
          <w:tcPr>
            <w:tcW w:w="2340" w:type="dxa"/>
            <w:tcBorders>
              <w:top w:val="nil"/>
              <w:bottom w:val="nil"/>
            </w:tcBorders>
            <w:vAlign w:val="bottom"/>
          </w:tcPr>
          <w:p w:rsidR="00ED28B9" w:rsidRPr="004F35A9" w:rsidRDefault="00ED28B9" w:rsidP="002C1A38">
            <w:pPr>
              <w:spacing w:before="40" w:after="40" w:line="200" w:lineRule="exact"/>
              <w:ind w:left="162"/>
              <w:rPr>
                <w:i/>
              </w:rPr>
            </w:pPr>
            <w:r w:rsidRPr="004F35A9">
              <w:rPr>
                <w:i/>
                <w:sz w:val="22"/>
                <w:szCs w:val="22"/>
              </w:rPr>
              <w:t>Январь-сентябрь</w:t>
            </w:r>
          </w:p>
        </w:tc>
        <w:tc>
          <w:tcPr>
            <w:tcW w:w="1684" w:type="dxa"/>
            <w:tcBorders>
              <w:top w:val="nil"/>
              <w:bottom w:val="nil"/>
            </w:tcBorders>
            <w:vAlign w:val="bottom"/>
          </w:tcPr>
          <w:p w:rsidR="00ED28B9" w:rsidRPr="00ED28B9" w:rsidRDefault="00ED28B9" w:rsidP="00ED28B9">
            <w:pPr>
              <w:spacing w:before="40" w:after="40" w:line="200" w:lineRule="exact"/>
              <w:ind w:right="340"/>
              <w:jc w:val="right"/>
              <w:rPr>
                <w:i/>
                <w:iCs/>
                <w:sz w:val="22"/>
                <w:szCs w:val="22"/>
              </w:rPr>
            </w:pPr>
            <w:r w:rsidRPr="00ED28B9">
              <w:rPr>
                <w:i/>
                <w:iCs/>
                <w:sz w:val="22"/>
                <w:szCs w:val="22"/>
              </w:rPr>
              <w:t>51 269,1</w:t>
            </w:r>
          </w:p>
        </w:tc>
        <w:tc>
          <w:tcPr>
            <w:tcW w:w="1685" w:type="dxa"/>
            <w:tcBorders>
              <w:top w:val="nil"/>
              <w:bottom w:val="nil"/>
            </w:tcBorders>
            <w:vAlign w:val="bottom"/>
          </w:tcPr>
          <w:p w:rsidR="00ED28B9" w:rsidRPr="00ED28B9" w:rsidRDefault="00ED28B9" w:rsidP="00ED28B9">
            <w:pPr>
              <w:spacing w:before="40" w:after="40" w:line="200" w:lineRule="exact"/>
              <w:ind w:right="340"/>
              <w:jc w:val="right"/>
              <w:rPr>
                <w:i/>
                <w:iCs/>
                <w:sz w:val="22"/>
                <w:szCs w:val="22"/>
              </w:rPr>
            </w:pPr>
            <w:r w:rsidRPr="00ED28B9">
              <w:rPr>
                <w:i/>
                <w:iCs/>
                <w:sz w:val="22"/>
                <w:szCs w:val="22"/>
              </w:rPr>
              <w:t>26 395,1</w:t>
            </w:r>
          </w:p>
        </w:tc>
        <w:tc>
          <w:tcPr>
            <w:tcW w:w="1684" w:type="dxa"/>
            <w:tcBorders>
              <w:top w:val="nil"/>
              <w:bottom w:val="nil"/>
            </w:tcBorders>
            <w:vAlign w:val="bottom"/>
          </w:tcPr>
          <w:p w:rsidR="00ED28B9" w:rsidRPr="00ED28B9" w:rsidRDefault="00ED28B9" w:rsidP="00ED28B9">
            <w:pPr>
              <w:spacing w:before="40" w:after="40" w:line="200" w:lineRule="exact"/>
              <w:ind w:right="340"/>
              <w:jc w:val="right"/>
              <w:rPr>
                <w:i/>
                <w:iCs/>
                <w:sz w:val="22"/>
                <w:szCs w:val="22"/>
              </w:rPr>
            </w:pPr>
            <w:r w:rsidRPr="00ED28B9">
              <w:rPr>
                <w:i/>
                <w:iCs/>
                <w:sz w:val="22"/>
                <w:szCs w:val="22"/>
              </w:rPr>
              <w:t>24 874,0</w:t>
            </w:r>
          </w:p>
        </w:tc>
        <w:tc>
          <w:tcPr>
            <w:tcW w:w="1685" w:type="dxa"/>
            <w:tcBorders>
              <w:top w:val="nil"/>
              <w:bottom w:val="nil"/>
            </w:tcBorders>
            <w:vAlign w:val="bottom"/>
          </w:tcPr>
          <w:p w:rsidR="00ED28B9" w:rsidRPr="00ED28B9" w:rsidRDefault="00ED28B9" w:rsidP="00ED28B9">
            <w:pPr>
              <w:spacing w:before="40" w:after="40" w:line="200" w:lineRule="exact"/>
              <w:ind w:right="340"/>
              <w:jc w:val="right"/>
              <w:rPr>
                <w:i/>
                <w:iCs/>
                <w:sz w:val="22"/>
                <w:szCs w:val="22"/>
              </w:rPr>
            </w:pPr>
            <w:r w:rsidRPr="00ED28B9">
              <w:rPr>
                <w:i/>
                <w:iCs/>
                <w:sz w:val="22"/>
                <w:szCs w:val="22"/>
              </w:rPr>
              <w:t>1 521,1</w:t>
            </w:r>
          </w:p>
        </w:tc>
      </w:tr>
      <w:tr w:rsidR="00ED28B9" w:rsidRPr="004F35A9" w:rsidTr="00D95F39">
        <w:trPr>
          <w:trHeight w:val="227"/>
          <w:jc w:val="center"/>
        </w:trPr>
        <w:tc>
          <w:tcPr>
            <w:tcW w:w="2340" w:type="dxa"/>
            <w:tcBorders>
              <w:top w:val="nil"/>
              <w:bottom w:val="nil"/>
            </w:tcBorders>
            <w:vAlign w:val="bottom"/>
          </w:tcPr>
          <w:p w:rsidR="00ED28B9" w:rsidRPr="004F35A9" w:rsidRDefault="00ED28B9" w:rsidP="002C1A38">
            <w:pPr>
              <w:spacing w:before="40" w:after="40" w:line="200" w:lineRule="exact"/>
              <w:ind w:left="284"/>
            </w:pPr>
            <w:r w:rsidRPr="004F35A9">
              <w:rPr>
                <w:sz w:val="22"/>
                <w:szCs w:val="22"/>
              </w:rPr>
              <w:t>Октябрь</w:t>
            </w:r>
          </w:p>
        </w:tc>
        <w:tc>
          <w:tcPr>
            <w:tcW w:w="1684" w:type="dxa"/>
            <w:tcBorders>
              <w:top w:val="nil"/>
              <w:bottom w:val="nil"/>
            </w:tcBorders>
            <w:vAlign w:val="bottom"/>
          </w:tcPr>
          <w:p w:rsidR="00ED28B9" w:rsidRPr="00ED28B9" w:rsidRDefault="00ED28B9" w:rsidP="00ED28B9">
            <w:pPr>
              <w:spacing w:before="40" w:after="40" w:line="200" w:lineRule="exact"/>
              <w:ind w:right="340"/>
              <w:jc w:val="right"/>
              <w:rPr>
                <w:sz w:val="22"/>
                <w:szCs w:val="22"/>
              </w:rPr>
            </w:pPr>
            <w:r w:rsidRPr="00ED28B9">
              <w:rPr>
                <w:sz w:val="22"/>
                <w:szCs w:val="22"/>
              </w:rPr>
              <w:t>6 736,5</w:t>
            </w:r>
          </w:p>
        </w:tc>
        <w:tc>
          <w:tcPr>
            <w:tcW w:w="1685" w:type="dxa"/>
            <w:tcBorders>
              <w:top w:val="nil"/>
              <w:bottom w:val="nil"/>
            </w:tcBorders>
            <w:vAlign w:val="bottom"/>
          </w:tcPr>
          <w:p w:rsidR="00ED28B9" w:rsidRPr="00ED28B9" w:rsidRDefault="00ED28B9" w:rsidP="00ED28B9">
            <w:pPr>
              <w:spacing w:before="40" w:after="40" w:line="200" w:lineRule="exact"/>
              <w:ind w:right="340"/>
              <w:jc w:val="right"/>
              <w:rPr>
                <w:sz w:val="22"/>
                <w:szCs w:val="22"/>
              </w:rPr>
            </w:pPr>
            <w:r w:rsidRPr="00ED28B9">
              <w:rPr>
                <w:sz w:val="22"/>
                <w:szCs w:val="22"/>
              </w:rPr>
              <w:t>3 509,1</w:t>
            </w:r>
          </w:p>
        </w:tc>
        <w:tc>
          <w:tcPr>
            <w:tcW w:w="1684" w:type="dxa"/>
            <w:tcBorders>
              <w:top w:val="nil"/>
              <w:bottom w:val="nil"/>
            </w:tcBorders>
            <w:vAlign w:val="bottom"/>
          </w:tcPr>
          <w:p w:rsidR="00ED28B9" w:rsidRPr="00ED28B9" w:rsidRDefault="00ED28B9" w:rsidP="00ED28B9">
            <w:pPr>
              <w:spacing w:before="40" w:after="40" w:line="200" w:lineRule="exact"/>
              <w:ind w:right="340"/>
              <w:jc w:val="right"/>
              <w:rPr>
                <w:sz w:val="22"/>
                <w:szCs w:val="22"/>
              </w:rPr>
            </w:pPr>
            <w:r w:rsidRPr="00ED28B9">
              <w:rPr>
                <w:sz w:val="22"/>
                <w:szCs w:val="22"/>
              </w:rPr>
              <w:t>3 227,4</w:t>
            </w:r>
          </w:p>
        </w:tc>
        <w:tc>
          <w:tcPr>
            <w:tcW w:w="1685" w:type="dxa"/>
            <w:tcBorders>
              <w:top w:val="nil"/>
              <w:bottom w:val="nil"/>
            </w:tcBorders>
            <w:vAlign w:val="bottom"/>
          </w:tcPr>
          <w:p w:rsidR="00ED28B9" w:rsidRPr="00ED28B9" w:rsidRDefault="00ED28B9" w:rsidP="00ED28B9">
            <w:pPr>
              <w:spacing w:before="40" w:after="40" w:line="200" w:lineRule="exact"/>
              <w:ind w:right="340"/>
              <w:jc w:val="right"/>
              <w:rPr>
                <w:sz w:val="22"/>
                <w:szCs w:val="22"/>
              </w:rPr>
            </w:pPr>
            <w:r w:rsidRPr="00ED28B9">
              <w:rPr>
                <w:sz w:val="22"/>
                <w:szCs w:val="22"/>
              </w:rPr>
              <w:t>281,7</w:t>
            </w:r>
          </w:p>
        </w:tc>
      </w:tr>
      <w:tr w:rsidR="00ED28B9" w:rsidRPr="004F35A9" w:rsidTr="00D95F39">
        <w:trPr>
          <w:trHeight w:val="227"/>
          <w:jc w:val="center"/>
        </w:trPr>
        <w:tc>
          <w:tcPr>
            <w:tcW w:w="2340" w:type="dxa"/>
            <w:tcBorders>
              <w:top w:val="nil"/>
              <w:bottom w:val="nil"/>
            </w:tcBorders>
            <w:vAlign w:val="bottom"/>
          </w:tcPr>
          <w:p w:rsidR="00ED28B9" w:rsidRPr="004F35A9" w:rsidRDefault="00ED28B9" w:rsidP="002C1A38">
            <w:pPr>
              <w:spacing w:before="40" w:after="40" w:line="200" w:lineRule="exact"/>
              <w:ind w:left="284"/>
            </w:pPr>
            <w:r w:rsidRPr="004F35A9">
              <w:rPr>
                <w:sz w:val="22"/>
                <w:szCs w:val="22"/>
              </w:rPr>
              <w:t>Ноябрь</w:t>
            </w:r>
          </w:p>
        </w:tc>
        <w:tc>
          <w:tcPr>
            <w:tcW w:w="1684" w:type="dxa"/>
            <w:tcBorders>
              <w:top w:val="nil"/>
              <w:bottom w:val="nil"/>
            </w:tcBorders>
            <w:vAlign w:val="bottom"/>
          </w:tcPr>
          <w:p w:rsidR="00ED28B9" w:rsidRPr="00ED28B9" w:rsidRDefault="00ED28B9" w:rsidP="00ED28B9">
            <w:pPr>
              <w:spacing w:before="40" w:after="40" w:line="200" w:lineRule="exact"/>
              <w:ind w:right="340"/>
              <w:jc w:val="right"/>
              <w:rPr>
                <w:sz w:val="22"/>
                <w:szCs w:val="22"/>
              </w:rPr>
            </w:pPr>
            <w:r w:rsidRPr="00ED28B9">
              <w:rPr>
                <w:sz w:val="22"/>
                <w:szCs w:val="22"/>
              </w:rPr>
              <w:t>6 651,5</w:t>
            </w:r>
          </w:p>
        </w:tc>
        <w:tc>
          <w:tcPr>
            <w:tcW w:w="1685" w:type="dxa"/>
            <w:tcBorders>
              <w:top w:val="nil"/>
              <w:bottom w:val="nil"/>
            </w:tcBorders>
            <w:vAlign w:val="bottom"/>
          </w:tcPr>
          <w:p w:rsidR="00ED28B9" w:rsidRPr="00ED28B9" w:rsidRDefault="00ED28B9" w:rsidP="00ED28B9">
            <w:pPr>
              <w:spacing w:before="40" w:after="40" w:line="200" w:lineRule="exact"/>
              <w:ind w:right="340"/>
              <w:jc w:val="right"/>
              <w:rPr>
                <w:sz w:val="22"/>
                <w:szCs w:val="22"/>
              </w:rPr>
            </w:pPr>
            <w:r w:rsidRPr="00ED28B9">
              <w:rPr>
                <w:sz w:val="22"/>
                <w:szCs w:val="22"/>
              </w:rPr>
              <w:t>3 413,4</w:t>
            </w:r>
          </w:p>
        </w:tc>
        <w:tc>
          <w:tcPr>
            <w:tcW w:w="1684" w:type="dxa"/>
            <w:tcBorders>
              <w:top w:val="nil"/>
              <w:bottom w:val="nil"/>
            </w:tcBorders>
            <w:vAlign w:val="bottom"/>
          </w:tcPr>
          <w:p w:rsidR="00ED28B9" w:rsidRPr="00ED28B9" w:rsidRDefault="00ED28B9" w:rsidP="00ED28B9">
            <w:pPr>
              <w:spacing w:before="40" w:after="40" w:line="200" w:lineRule="exact"/>
              <w:ind w:right="340"/>
              <w:jc w:val="right"/>
              <w:rPr>
                <w:sz w:val="22"/>
                <w:szCs w:val="22"/>
              </w:rPr>
            </w:pPr>
            <w:r w:rsidRPr="00ED28B9">
              <w:rPr>
                <w:sz w:val="22"/>
                <w:szCs w:val="22"/>
              </w:rPr>
              <w:t>3 238,1</w:t>
            </w:r>
          </w:p>
        </w:tc>
        <w:tc>
          <w:tcPr>
            <w:tcW w:w="1685" w:type="dxa"/>
            <w:tcBorders>
              <w:top w:val="nil"/>
              <w:bottom w:val="nil"/>
            </w:tcBorders>
            <w:vAlign w:val="bottom"/>
          </w:tcPr>
          <w:p w:rsidR="00ED28B9" w:rsidRPr="00ED28B9" w:rsidRDefault="00ED28B9" w:rsidP="00ED28B9">
            <w:pPr>
              <w:spacing w:before="40" w:after="40" w:line="200" w:lineRule="exact"/>
              <w:ind w:right="340"/>
              <w:jc w:val="right"/>
              <w:rPr>
                <w:sz w:val="22"/>
                <w:szCs w:val="22"/>
              </w:rPr>
            </w:pPr>
            <w:r w:rsidRPr="00ED28B9">
              <w:rPr>
                <w:sz w:val="22"/>
                <w:szCs w:val="22"/>
              </w:rPr>
              <w:t>175,3</w:t>
            </w:r>
          </w:p>
        </w:tc>
      </w:tr>
      <w:tr w:rsidR="00ED28B9" w:rsidRPr="004F35A9" w:rsidTr="00D95F39">
        <w:trPr>
          <w:trHeight w:val="227"/>
          <w:jc w:val="center"/>
        </w:trPr>
        <w:tc>
          <w:tcPr>
            <w:tcW w:w="2340" w:type="dxa"/>
            <w:tcBorders>
              <w:top w:val="nil"/>
              <w:bottom w:val="nil"/>
            </w:tcBorders>
            <w:vAlign w:val="bottom"/>
          </w:tcPr>
          <w:p w:rsidR="00ED28B9" w:rsidRPr="004F35A9" w:rsidRDefault="00ED28B9" w:rsidP="002C1A38">
            <w:pPr>
              <w:spacing w:before="40" w:after="40" w:line="200" w:lineRule="exact"/>
              <w:ind w:left="284"/>
            </w:pPr>
            <w:r w:rsidRPr="004F35A9">
              <w:rPr>
                <w:sz w:val="22"/>
                <w:szCs w:val="22"/>
              </w:rPr>
              <w:t>Декабрь</w:t>
            </w:r>
          </w:p>
        </w:tc>
        <w:tc>
          <w:tcPr>
            <w:tcW w:w="1684" w:type="dxa"/>
            <w:tcBorders>
              <w:top w:val="nil"/>
              <w:bottom w:val="nil"/>
            </w:tcBorders>
            <w:vAlign w:val="bottom"/>
          </w:tcPr>
          <w:p w:rsidR="00ED28B9" w:rsidRPr="00ED28B9" w:rsidRDefault="00ED28B9" w:rsidP="00ED28B9">
            <w:pPr>
              <w:spacing w:before="40" w:after="40" w:line="200" w:lineRule="exact"/>
              <w:ind w:right="340"/>
              <w:jc w:val="right"/>
              <w:rPr>
                <w:sz w:val="22"/>
                <w:szCs w:val="22"/>
              </w:rPr>
            </w:pPr>
            <w:r w:rsidRPr="00ED28B9">
              <w:rPr>
                <w:sz w:val="22"/>
                <w:szCs w:val="22"/>
              </w:rPr>
              <w:t>7 846,6</w:t>
            </w:r>
          </w:p>
        </w:tc>
        <w:tc>
          <w:tcPr>
            <w:tcW w:w="1685" w:type="dxa"/>
            <w:tcBorders>
              <w:top w:val="nil"/>
              <w:bottom w:val="nil"/>
            </w:tcBorders>
            <w:vAlign w:val="bottom"/>
          </w:tcPr>
          <w:p w:rsidR="00ED28B9" w:rsidRPr="00ED28B9" w:rsidRDefault="00ED28B9" w:rsidP="00ED28B9">
            <w:pPr>
              <w:spacing w:before="40" w:after="40" w:line="200" w:lineRule="exact"/>
              <w:ind w:right="340"/>
              <w:jc w:val="right"/>
              <w:rPr>
                <w:sz w:val="22"/>
                <w:szCs w:val="22"/>
              </w:rPr>
            </w:pPr>
            <w:r w:rsidRPr="00ED28B9">
              <w:rPr>
                <w:sz w:val="22"/>
                <w:szCs w:val="22"/>
              </w:rPr>
              <w:t>3 863,0</w:t>
            </w:r>
          </w:p>
        </w:tc>
        <w:tc>
          <w:tcPr>
            <w:tcW w:w="1684" w:type="dxa"/>
            <w:tcBorders>
              <w:top w:val="nil"/>
              <w:bottom w:val="nil"/>
            </w:tcBorders>
            <w:vAlign w:val="bottom"/>
          </w:tcPr>
          <w:p w:rsidR="00ED28B9" w:rsidRPr="00ED28B9" w:rsidRDefault="00ED28B9" w:rsidP="00ED28B9">
            <w:pPr>
              <w:spacing w:before="40" w:after="40" w:line="200" w:lineRule="exact"/>
              <w:ind w:right="340"/>
              <w:jc w:val="right"/>
              <w:rPr>
                <w:sz w:val="22"/>
                <w:szCs w:val="22"/>
              </w:rPr>
            </w:pPr>
            <w:r w:rsidRPr="00ED28B9">
              <w:rPr>
                <w:sz w:val="22"/>
                <w:szCs w:val="22"/>
              </w:rPr>
              <w:t>3 983,6</w:t>
            </w:r>
          </w:p>
        </w:tc>
        <w:tc>
          <w:tcPr>
            <w:tcW w:w="1685" w:type="dxa"/>
            <w:tcBorders>
              <w:top w:val="nil"/>
              <w:bottom w:val="nil"/>
            </w:tcBorders>
            <w:vAlign w:val="bottom"/>
          </w:tcPr>
          <w:p w:rsidR="00ED28B9" w:rsidRPr="00ED28B9" w:rsidRDefault="00ED28B9" w:rsidP="00ED28B9">
            <w:pPr>
              <w:spacing w:before="40" w:after="40" w:line="200" w:lineRule="exact"/>
              <w:ind w:right="340"/>
              <w:jc w:val="right"/>
              <w:rPr>
                <w:sz w:val="22"/>
                <w:szCs w:val="22"/>
              </w:rPr>
            </w:pPr>
            <w:r w:rsidRPr="00ED28B9">
              <w:rPr>
                <w:sz w:val="22"/>
                <w:szCs w:val="22"/>
              </w:rPr>
              <w:t>-120,6</w:t>
            </w:r>
          </w:p>
        </w:tc>
      </w:tr>
      <w:tr w:rsidR="00ED28B9" w:rsidRPr="004F35A9" w:rsidTr="00AB22D2">
        <w:trPr>
          <w:trHeight w:val="227"/>
          <w:jc w:val="center"/>
        </w:trPr>
        <w:tc>
          <w:tcPr>
            <w:tcW w:w="2340" w:type="dxa"/>
            <w:tcBorders>
              <w:top w:val="nil"/>
              <w:bottom w:val="nil"/>
            </w:tcBorders>
            <w:vAlign w:val="bottom"/>
          </w:tcPr>
          <w:p w:rsidR="00ED28B9" w:rsidRPr="004F35A9" w:rsidRDefault="00ED28B9" w:rsidP="002C1A38">
            <w:pPr>
              <w:spacing w:before="40" w:after="40" w:line="200" w:lineRule="exact"/>
              <w:ind w:left="162"/>
              <w:rPr>
                <w:b/>
                <w:bCs/>
                <w:lang w:val="ru-MO"/>
              </w:rPr>
            </w:pPr>
            <w:r w:rsidRPr="004F35A9">
              <w:rPr>
                <w:b/>
                <w:sz w:val="22"/>
                <w:szCs w:val="22"/>
                <w:lang w:val="en-US"/>
              </w:rPr>
              <w:t>I</w:t>
            </w:r>
            <w:r w:rsidRPr="004F35A9">
              <w:rPr>
                <w:b/>
                <w:sz w:val="22"/>
                <w:szCs w:val="22"/>
              </w:rPr>
              <w:t>V</w:t>
            </w:r>
            <w:r w:rsidRPr="004F35A9">
              <w:rPr>
                <w:b/>
                <w:sz w:val="22"/>
                <w:szCs w:val="22"/>
                <w:lang w:val="en-US"/>
              </w:rPr>
              <w:t xml:space="preserve"> </w:t>
            </w:r>
            <w:r w:rsidRPr="004F35A9">
              <w:rPr>
                <w:b/>
                <w:sz w:val="22"/>
                <w:szCs w:val="22"/>
                <w:lang w:val="ru-MO"/>
              </w:rPr>
              <w:t>квартал</w:t>
            </w:r>
          </w:p>
        </w:tc>
        <w:tc>
          <w:tcPr>
            <w:tcW w:w="1684" w:type="dxa"/>
            <w:tcBorders>
              <w:top w:val="nil"/>
              <w:bottom w:val="nil"/>
            </w:tcBorders>
            <w:vAlign w:val="bottom"/>
          </w:tcPr>
          <w:p w:rsidR="00ED28B9" w:rsidRPr="00ED28B9" w:rsidRDefault="00ED28B9" w:rsidP="00ED28B9">
            <w:pPr>
              <w:spacing w:before="40" w:after="40" w:line="200" w:lineRule="exact"/>
              <w:ind w:right="340"/>
              <w:jc w:val="right"/>
              <w:rPr>
                <w:b/>
                <w:bCs/>
                <w:sz w:val="22"/>
                <w:szCs w:val="22"/>
              </w:rPr>
            </w:pPr>
            <w:r w:rsidRPr="00ED28B9">
              <w:rPr>
                <w:b/>
                <w:bCs/>
                <w:sz w:val="22"/>
                <w:szCs w:val="22"/>
              </w:rPr>
              <w:t>21 234,6</w:t>
            </w:r>
          </w:p>
        </w:tc>
        <w:tc>
          <w:tcPr>
            <w:tcW w:w="1685" w:type="dxa"/>
            <w:tcBorders>
              <w:top w:val="nil"/>
              <w:bottom w:val="nil"/>
            </w:tcBorders>
            <w:vAlign w:val="bottom"/>
          </w:tcPr>
          <w:p w:rsidR="00ED28B9" w:rsidRPr="00ED28B9" w:rsidRDefault="00ED28B9" w:rsidP="00ED28B9">
            <w:pPr>
              <w:spacing w:before="40" w:after="40" w:line="200" w:lineRule="exact"/>
              <w:ind w:right="340"/>
              <w:jc w:val="right"/>
              <w:rPr>
                <w:b/>
                <w:bCs/>
                <w:sz w:val="22"/>
                <w:szCs w:val="22"/>
              </w:rPr>
            </w:pPr>
            <w:r w:rsidRPr="00ED28B9">
              <w:rPr>
                <w:b/>
                <w:bCs/>
                <w:sz w:val="22"/>
                <w:szCs w:val="22"/>
              </w:rPr>
              <w:t>10 785,5</w:t>
            </w:r>
          </w:p>
        </w:tc>
        <w:tc>
          <w:tcPr>
            <w:tcW w:w="1684" w:type="dxa"/>
            <w:tcBorders>
              <w:top w:val="nil"/>
              <w:bottom w:val="nil"/>
            </w:tcBorders>
            <w:vAlign w:val="bottom"/>
          </w:tcPr>
          <w:p w:rsidR="00ED28B9" w:rsidRPr="00ED28B9" w:rsidRDefault="00ED28B9" w:rsidP="00ED28B9">
            <w:pPr>
              <w:spacing w:before="40" w:after="40" w:line="200" w:lineRule="exact"/>
              <w:ind w:right="340"/>
              <w:jc w:val="right"/>
              <w:rPr>
                <w:b/>
                <w:bCs/>
                <w:sz w:val="22"/>
                <w:szCs w:val="22"/>
              </w:rPr>
            </w:pPr>
            <w:r w:rsidRPr="00ED28B9">
              <w:rPr>
                <w:b/>
                <w:bCs/>
                <w:sz w:val="22"/>
                <w:szCs w:val="22"/>
              </w:rPr>
              <w:t>10 449,1</w:t>
            </w:r>
          </w:p>
        </w:tc>
        <w:tc>
          <w:tcPr>
            <w:tcW w:w="1685" w:type="dxa"/>
            <w:tcBorders>
              <w:top w:val="nil"/>
              <w:bottom w:val="nil"/>
            </w:tcBorders>
            <w:vAlign w:val="bottom"/>
          </w:tcPr>
          <w:p w:rsidR="00ED28B9" w:rsidRPr="00ED28B9" w:rsidRDefault="00ED28B9" w:rsidP="00ED28B9">
            <w:pPr>
              <w:spacing w:before="40" w:after="40" w:line="200" w:lineRule="exact"/>
              <w:ind w:right="340"/>
              <w:jc w:val="right"/>
              <w:rPr>
                <w:b/>
                <w:bCs/>
                <w:sz w:val="22"/>
                <w:szCs w:val="22"/>
              </w:rPr>
            </w:pPr>
            <w:r w:rsidRPr="00ED28B9">
              <w:rPr>
                <w:b/>
                <w:bCs/>
                <w:sz w:val="22"/>
                <w:szCs w:val="22"/>
              </w:rPr>
              <w:t>336,4</w:t>
            </w:r>
          </w:p>
        </w:tc>
      </w:tr>
      <w:tr w:rsidR="00ED28B9" w:rsidRPr="004F35A9" w:rsidTr="00AB22D2">
        <w:trPr>
          <w:trHeight w:val="227"/>
          <w:jc w:val="center"/>
        </w:trPr>
        <w:tc>
          <w:tcPr>
            <w:tcW w:w="2340" w:type="dxa"/>
            <w:tcBorders>
              <w:top w:val="nil"/>
              <w:bottom w:val="nil"/>
            </w:tcBorders>
            <w:vAlign w:val="bottom"/>
          </w:tcPr>
          <w:p w:rsidR="00ED28B9" w:rsidRPr="004F35A9" w:rsidRDefault="00ED28B9" w:rsidP="002C1A38">
            <w:pPr>
              <w:spacing w:before="40" w:after="40" w:line="200" w:lineRule="exact"/>
              <w:ind w:left="162"/>
              <w:rPr>
                <w:b/>
                <w:iCs/>
              </w:rPr>
            </w:pPr>
            <w:r w:rsidRPr="004F35A9">
              <w:rPr>
                <w:b/>
                <w:iCs/>
                <w:sz w:val="22"/>
                <w:szCs w:val="22"/>
              </w:rPr>
              <w:t>Январь-декабрь</w:t>
            </w:r>
          </w:p>
        </w:tc>
        <w:tc>
          <w:tcPr>
            <w:tcW w:w="1684" w:type="dxa"/>
            <w:tcBorders>
              <w:top w:val="nil"/>
              <w:bottom w:val="nil"/>
            </w:tcBorders>
            <w:vAlign w:val="bottom"/>
          </w:tcPr>
          <w:p w:rsidR="00ED28B9" w:rsidRPr="00ED28B9" w:rsidRDefault="00ED28B9" w:rsidP="00ED28B9">
            <w:pPr>
              <w:spacing w:before="40" w:after="40" w:line="200" w:lineRule="exact"/>
              <w:ind w:right="340"/>
              <w:jc w:val="right"/>
              <w:rPr>
                <w:b/>
                <w:bCs/>
                <w:sz w:val="22"/>
                <w:szCs w:val="22"/>
              </w:rPr>
            </w:pPr>
            <w:r w:rsidRPr="00ED28B9">
              <w:rPr>
                <w:b/>
                <w:bCs/>
                <w:sz w:val="22"/>
                <w:szCs w:val="22"/>
              </w:rPr>
              <w:t>72 503,7</w:t>
            </w:r>
          </w:p>
        </w:tc>
        <w:tc>
          <w:tcPr>
            <w:tcW w:w="1685" w:type="dxa"/>
            <w:tcBorders>
              <w:top w:val="nil"/>
              <w:bottom w:val="nil"/>
            </w:tcBorders>
            <w:vAlign w:val="bottom"/>
          </w:tcPr>
          <w:p w:rsidR="00ED28B9" w:rsidRPr="00ED28B9" w:rsidRDefault="00ED28B9" w:rsidP="00ED28B9">
            <w:pPr>
              <w:spacing w:before="40" w:after="40" w:line="200" w:lineRule="exact"/>
              <w:ind w:right="340"/>
              <w:jc w:val="right"/>
              <w:rPr>
                <w:b/>
                <w:bCs/>
                <w:sz w:val="22"/>
                <w:szCs w:val="22"/>
              </w:rPr>
            </w:pPr>
            <w:r w:rsidRPr="00ED28B9">
              <w:rPr>
                <w:b/>
                <w:bCs/>
                <w:sz w:val="22"/>
                <w:szCs w:val="22"/>
              </w:rPr>
              <w:t>37 180,6</w:t>
            </w:r>
          </w:p>
        </w:tc>
        <w:tc>
          <w:tcPr>
            <w:tcW w:w="1684" w:type="dxa"/>
            <w:tcBorders>
              <w:top w:val="nil"/>
              <w:bottom w:val="nil"/>
            </w:tcBorders>
            <w:vAlign w:val="bottom"/>
          </w:tcPr>
          <w:p w:rsidR="00ED28B9" w:rsidRPr="00ED28B9" w:rsidRDefault="00ED28B9" w:rsidP="00ED28B9">
            <w:pPr>
              <w:spacing w:before="40" w:after="40" w:line="200" w:lineRule="exact"/>
              <w:ind w:right="340"/>
              <w:jc w:val="right"/>
              <w:rPr>
                <w:b/>
                <w:bCs/>
                <w:sz w:val="22"/>
                <w:szCs w:val="22"/>
              </w:rPr>
            </w:pPr>
            <w:r w:rsidRPr="00ED28B9">
              <w:rPr>
                <w:b/>
                <w:bCs/>
                <w:sz w:val="22"/>
                <w:szCs w:val="22"/>
              </w:rPr>
              <w:t>35 323,1</w:t>
            </w:r>
          </w:p>
        </w:tc>
        <w:tc>
          <w:tcPr>
            <w:tcW w:w="1685" w:type="dxa"/>
            <w:tcBorders>
              <w:top w:val="nil"/>
              <w:bottom w:val="nil"/>
            </w:tcBorders>
            <w:vAlign w:val="bottom"/>
          </w:tcPr>
          <w:p w:rsidR="00ED28B9" w:rsidRPr="00ED28B9" w:rsidRDefault="00ED28B9" w:rsidP="00ED28B9">
            <w:pPr>
              <w:spacing w:before="40" w:after="40" w:line="200" w:lineRule="exact"/>
              <w:ind w:right="340"/>
              <w:jc w:val="right"/>
              <w:rPr>
                <w:b/>
                <w:bCs/>
                <w:sz w:val="22"/>
                <w:szCs w:val="22"/>
              </w:rPr>
            </w:pPr>
            <w:r w:rsidRPr="00ED28B9">
              <w:rPr>
                <w:b/>
                <w:bCs/>
                <w:sz w:val="22"/>
                <w:szCs w:val="22"/>
              </w:rPr>
              <w:t>1 857,5</w:t>
            </w:r>
          </w:p>
        </w:tc>
      </w:tr>
      <w:tr w:rsidR="002C1A38" w:rsidRPr="004F35A9" w:rsidTr="00AB22D2">
        <w:trPr>
          <w:trHeight w:val="80"/>
          <w:jc w:val="center"/>
        </w:trPr>
        <w:tc>
          <w:tcPr>
            <w:tcW w:w="2340" w:type="dxa"/>
            <w:tcBorders>
              <w:top w:val="nil"/>
              <w:bottom w:val="nil"/>
            </w:tcBorders>
            <w:vAlign w:val="bottom"/>
          </w:tcPr>
          <w:p w:rsidR="002C1A38" w:rsidRPr="004F35A9" w:rsidRDefault="002C1A38" w:rsidP="002C1A38">
            <w:pPr>
              <w:spacing w:before="40" w:after="40" w:line="200" w:lineRule="exact"/>
              <w:jc w:val="center"/>
              <w:rPr>
                <w:b/>
                <w:bCs/>
              </w:rPr>
            </w:pPr>
            <w:bookmarkStart w:id="3" w:name="_Hlk448156701"/>
            <w:r w:rsidRPr="004F35A9">
              <w:rPr>
                <w:b/>
                <w:sz w:val="22"/>
                <w:szCs w:val="22"/>
              </w:rPr>
              <w:t>202</w:t>
            </w:r>
            <w:r w:rsidRPr="004F35A9">
              <w:rPr>
                <w:b/>
                <w:sz w:val="22"/>
                <w:szCs w:val="22"/>
                <w:lang w:val="en-US"/>
              </w:rPr>
              <w:t>1</w:t>
            </w:r>
            <w:r w:rsidRPr="004F35A9">
              <w:rPr>
                <w:b/>
                <w:sz w:val="22"/>
                <w:szCs w:val="22"/>
              </w:rPr>
              <w:t xml:space="preserve"> г. </w:t>
            </w:r>
          </w:p>
        </w:tc>
        <w:tc>
          <w:tcPr>
            <w:tcW w:w="1684" w:type="dxa"/>
            <w:tcBorders>
              <w:top w:val="nil"/>
              <w:bottom w:val="nil"/>
            </w:tcBorders>
            <w:vAlign w:val="bottom"/>
          </w:tcPr>
          <w:p w:rsidR="002C1A38" w:rsidRPr="00E16437" w:rsidRDefault="002C1A38" w:rsidP="002C1A38">
            <w:pPr>
              <w:spacing w:before="40" w:after="40" w:line="200" w:lineRule="exact"/>
              <w:ind w:right="340"/>
              <w:jc w:val="right"/>
              <w:rPr>
                <w:b/>
                <w:bCs/>
                <w:sz w:val="22"/>
                <w:szCs w:val="22"/>
              </w:rPr>
            </w:pPr>
          </w:p>
        </w:tc>
        <w:tc>
          <w:tcPr>
            <w:tcW w:w="1685" w:type="dxa"/>
            <w:tcBorders>
              <w:top w:val="nil"/>
              <w:bottom w:val="nil"/>
            </w:tcBorders>
            <w:vAlign w:val="bottom"/>
          </w:tcPr>
          <w:p w:rsidR="002C1A38" w:rsidRPr="00E16437" w:rsidRDefault="002C1A38" w:rsidP="002C1A38">
            <w:pPr>
              <w:spacing w:before="40" w:after="40" w:line="200" w:lineRule="exact"/>
              <w:ind w:right="340"/>
              <w:jc w:val="right"/>
              <w:rPr>
                <w:b/>
                <w:bCs/>
                <w:sz w:val="22"/>
                <w:szCs w:val="22"/>
              </w:rPr>
            </w:pPr>
          </w:p>
        </w:tc>
        <w:tc>
          <w:tcPr>
            <w:tcW w:w="1684" w:type="dxa"/>
            <w:tcBorders>
              <w:top w:val="nil"/>
              <w:bottom w:val="nil"/>
            </w:tcBorders>
            <w:vAlign w:val="bottom"/>
          </w:tcPr>
          <w:p w:rsidR="002C1A38" w:rsidRPr="00E16437" w:rsidRDefault="002C1A38" w:rsidP="002C1A38">
            <w:pPr>
              <w:spacing w:before="40" w:after="40" w:line="200" w:lineRule="exact"/>
              <w:ind w:right="340"/>
              <w:jc w:val="right"/>
              <w:rPr>
                <w:b/>
                <w:bCs/>
                <w:sz w:val="22"/>
                <w:szCs w:val="22"/>
              </w:rPr>
            </w:pPr>
          </w:p>
        </w:tc>
        <w:tc>
          <w:tcPr>
            <w:tcW w:w="1685" w:type="dxa"/>
            <w:tcBorders>
              <w:top w:val="nil"/>
              <w:bottom w:val="nil"/>
            </w:tcBorders>
            <w:vAlign w:val="bottom"/>
          </w:tcPr>
          <w:p w:rsidR="002C1A38" w:rsidRPr="00E16437" w:rsidRDefault="002C1A38" w:rsidP="002C1A38">
            <w:pPr>
              <w:spacing w:before="40" w:after="40" w:line="200" w:lineRule="exact"/>
              <w:ind w:right="340"/>
              <w:jc w:val="right"/>
              <w:rPr>
                <w:b/>
                <w:bCs/>
                <w:sz w:val="22"/>
                <w:szCs w:val="22"/>
              </w:rPr>
            </w:pPr>
          </w:p>
        </w:tc>
      </w:tr>
      <w:tr w:rsidR="002F5D2E" w:rsidRPr="004F35A9" w:rsidTr="00D95F39">
        <w:trPr>
          <w:trHeight w:val="80"/>
          <w:jc w:val="center"/>
        </w:trPr>
        <w:tc>
          <w:tcPr>
            <w:tcW w:w="2340" w:type="dxa"/>
            <w:tcBorders>
              <w:top w:val="nil"/>
              <w:bottom w:val="nil"/>
            </w:tcBorders>
            <w:vAlign w:val="bottom"/>
          </w:tcPr>
          <w:p w:rsidR="002F5D2E" w:rsidRPr="004F35A9" w:rsidRDefault="002F5D2E" w:rsidP="002C1A38">
            <w:pPr>
              <w:spacing w:before="40" w:after="40" w:line="200" w:lineRule="exact"/>
              <w:ind w:left="284"/>
            </w:pPr>
            <w:r w:rsidRPr="004F35A9">
              <w:rPr>
                <w:sz w:val="22"/>
                <w:szCs w:val="22"/>
              </w:rPr>
              <w:t>Январь</w:t>
            </w:r>
          </w:p>
        </w:tc>
        <w:tc>
          <w:tcPr>
            <w:tcW w:w="1684" w:type="dxa"/>
            <w:tcBorders>
              <w:top w:val="nil"/>
              <w:bottom w:val="nil"/>
            </w:tcBorders>
            <w:vAlign w:val="bottom"/>
          </w:tcPr>
          <w:p w:rsidR="002F5D2E" w:rsidRPr="002F5D2E" w:rsidRDefault="002F5D2E" w:rsidP="002F5D2E">
            <w:pPr>
              <w:spacing w:before="40" w:after="40" w:line="200" w:lineRule="exact"/>
              <w:ind w:right="340"/>
              <w:jc w:val="right"/>
              <w:rPr>
                <w:sz w:val="22"/>
                <w:szCs w:val="22"/>
              </w:rPr>
            </w:pPr>
            <w:r w:rsidRPr="002F5D2E">
              <w:rPr>
                <w:sz w:val="22"/>
                <w:szCs w:val="22"/>
              </w:rPr>
              <w:t>5 718,8</w:t>
            </w:r>
          </w:p>
        </w:tc>
        <w:tc>
          <w:tcPr>
            <w:tcW w:w="1685" w:type="dxa"/>
            <w:tcBorders>
              <w:top w:val="nil"/>
              <w:bottom w:val="nil"/>
            </w:tcBorders>
            <w:vAlign w:val="bottom"/>
          </w:tcPr>
          <w:p w:rsidR="002F5D2E" w:rsidRPr="002F5D2E" w:rsidRDefault="002F5D2E" w:rsidP="002F5D2E">
            <w:pPr>
              <w:spacing w:before="40" w:after="40" w:line="200" w:lineRule="exact"/>
              <w:ind w:right="340"/>
              <w:jc w:val="right"/>
              <w:rPr>
                <w:sz w:val="22"/>
                <w:szCs w:val="22"/>
              </w:rPr>
            </w:pPr>
            <w:r w:rsidRPr="002F5D2E">
              <w:rPr>
                <w:sz w:val="22"/>
                <w:szCs w:val="22"/>
              </w:rPr>
              <w:t>3 060,9</w:t>
            </w:r>
          </w:p>
        </w:tc>
        <w:tc>
          <w:tcPr>
            <w:tcW w:w="1684" w:type="dxa"/>
            <w:tcBorders>
              <w:top w:val="nil"/>
              <w:bottom w:val="nil"/>
            </w:tcBorders>
            <w:vAlign w:val="bottom"/>
          </w:tcPr>
          <w:p w:rsidR="002F5D2E" w:rsidRPr="002F5D2E" w:rsidRDefault="002F5D2E" w:rsidP="002F5D2E">
            <w:pPr>
              <w:spacing w:before="40" w:after="40" w:line="200" w:lineRule="exact"/>
              <w:ind w:right="340"/>
              <w:jc w:val="right"/>
              <w:rPr>
                <w:sz w:val="22"/>
                <w:szCs w:val="22"/>
              </w:rPr>
            </w:pPr>
            <w:r w:rsidRPr="002F5D2E">
              <w:rPr>
                <w:sz w:val="22"/>
                <w:szCs w:val="22"/>
              </w:rPr>
              <w:t>2 657,9</w:t>
            </w:r>
          </w:p>
        </w:tc>
        <w:tc>
          <w:tcPr>
            <w:tcW w:w="1685" w:type="dxa"/>
            <w:tcBorders>
              <w:top w:val="nil"/>
              <w:bottom w:val="nil"/>
            </w:tcBorders>
            <w:vAlign w:val="bottom"/>
          </w:tcPr>
          <w:p w:rsidR="002F5D2E" w:rsidRPr="002F5D2E" w:rsidRDefault="002F5D2E" w:rsidP="002F5D2E">
            <w:pPr>
              <w:spacing w:before="40" w:after="40" w:line="200" w:lineRule="exact"/>
              <w:ind w:right="340"/>
              <w:jc w:val="right"/>
              <w:rPr>
                <w:sz w:val="22"/>
                <w:szCs w:val="22"/>
              </w:rPr>
            </w:pPr>
            <w:r w:rsidRPr="002F5D2E">
              <w:rPr>
                <w:sz w:val="22"/>
                <w:szCs w:val="22"/>
              </w:rPr>
              <w:t>403,0</w:t>
            </w:r>
          </w:p>
        </w:tc>
      </w:tr>
      <w:tr w:rsidR="002F5D2E" w:rsidRPr="004F35A9" w:rsidTr="00D95F39">
        <w:trPr>
          <w:trHeight w:val="80"/>
          <w:jc w:val="center"/>
        </w:trPr>
        <w:tc>
          <w:tcPr>
            <w:tcW w:w="2340" w:type="dxa"/>
            <w:tcBorders>
              <w:top w:val="nil"/>
              <w:bottom w:val="nil"/>
            </w:tcBorders>
            <w:vAlign w:val="bottom"/>
          </w:tcPr>
          <w:p w:rsidR="002F5D2E" w:rsidRPr="004F35A9" w:rsidRDefault="002F5D2E" w:rsidP="002C1A38">
            <w:pPr>
              <w:spacing w:before="40" w:after="40" w:line="200" w:lineRule="exact"/>
              <w:ind w:left="284"/>
            </w:pPr>
            <w:r w:rsidRPr="004F35A9">
              <w:rPr>
                <w:sz w:val="22"/>
                <w:szCs w:val="22"/>
              </w:rPr>
              <w:t>Февраль</w:t>
            </w:r>
          </w:p>
        </w:tc>
        <w:tc>
          <w:tcPr>
            <w:tcW w:w="1684" w:type="dxa"/>
            <w:tcBorders>
              <w:top w:val="nil"/>
              <w:bottom w:val="nil"/>
            </w:tcBorders>
            <w:vAlign w:val="bottom"/>
          </w:tcPr>
          <w:p w:rsidR="002F5D2E" w:rsidRPr="002F5D2E" w:rsidRDefault="002F5D2E" w:rsidP="002F5D2E">
            <w:pPr>
              <w:spacing w:before="40" w:after="40" w:line="200" w:lineRule="exact"/>
              <w:ind w:right="340"/>
              <w:jc w:val="right"/>
              <w:rPr>
                <w:sz w:val="22"/>
                <w:szCs w:val="22"/>
              </w:rPr>
            </w:pPr>
            <w:r w:rsidRPr="002F5D2E">
              <w:rPr>
                <w:sz w:val="22"/>
                <w:szCs w:val="22"/>
              </w:rPr>
              <w:t>6 482,7</w:t>
            </w:r>
          </w:p>
        </w:tc>
        <w:tc>
          <w:tcPr>
            <w:tcW w:w="1685" w:type="dxa"/>
            <w:tcBorders>
              <w:top w:val="nil"/>
              <w:bottom w:val="nil"/>
            </w:tcBorders>
            <w:vAlign w:val="bottom"/>
          </w:tcPr>
          <w:p w:rsidR="002F5D2E" w:rsidRPr="002F5D2E" w:rsidRDefault="002F5D2E" w:rsidP="002F5D2E">
            <w:pPr>
              <w:spacing w:before="40" w:after="40" w:line="200" w:lineRule="exact"/>
              <w:ind w:right="340"/>
              <w:jc w:val="right"/>
              <w:rPr>
                <w:sz w:val="22"/>
                <w:szCs w:val="22"/>
              </w:rPr>
            </w:pPr>
            <w:r w:rsidRPr="002F5D2E">
              <w:rPr>
                <w:sz w:val="22"/>
                <w:szCs w:val="22"/>
              </w:rPr>
              <w:t>3 387,1</w:t>
            </w:r>
          </w:p>
        </w:tc>
        <w:tc>
          <w:tcPr>
            <w:tcW w:w="1684" w:type="dxa"/>
            <w:tcBorders>
              <w:top w:val="nil"/>
              <w:bottom w:val="nil"/>
            </w:tcBorders>
            <w:vAlign w:val="bottom"/>
          </w:tcPr>
          <w:p w:rsidR="002F5D2E" w:rsidRPr="002F5D2E" w:rsidRDefault="002F5D2E" w:rsidP="002F5D2E">
            <w:pPr>
              <w:spacing w:before="40" w:after="40" w:line="200" w:lineRule="exact"/>
              <w:ind w:right="340"/>
              <w:jc w:val="right"/>
              <w:rPr>
                <w:sz w:val="22"/>
                <w:szCs w:val="22"/>
              </w:rPr>
            </w:pPr>
            <w:r w:rsidRPr="002F5D2E">
              <w:rPr>
                <w:sz w:val="22"/>
                <w:szCs w:val="22"/>
              </w:rPr>
              <w:t>3 095,6</w:t>
            </w:r>
          </w:p>
        </w:tc>
        <w:tc>
          <w:tcPr>
            <w:tcW w:w="1685" w:type="dxa"/>
            <w:tcBorders>
              <w:top w:val="nil"/>
              <w:bottom w:val="nil"/>
            </w:tcBorders>
            <w:vAlign w:val="bottom"/>
          </w:tcPr>
          <w:p w:rsidR="002F5D2E" w:rsidRPr="002F5D2E" w:rsidRDefault="002F5D2E" w:rsidP="002F5D2E">
            <w:pPr>
              <w:spacing w:before="40" w:after="40" w:line="200" w:lineRule="exact"/>
              <w:ind w:right="340"/>
              <w:jc w:val="right"/>
              <w:rPr>
                <w:sz w:val="22"/>
                <w:szCs w:val="22"/>
              </w:rPr>
            </w:pPr>
            <w:r w:rsidRPr="002F5D2E">
              <w:rPr>
                <w:sz w:val="22"/>
                <w:szCs w:val="22"/>
              </w:rPr>
              <w:t>291,5</w:t>
            </w:r>
          </w:p>
        </w:tc>
      </w:tr>
      <w:tr w:rsidR="002F5D2E" w:rsidRPr="004F35A9" w:rsidTr="00D95F39">
        <w:trPr>
          <w:trHeight w:val="80"/>
          <w:jc w:val="center"/>
        </w:trPr>
        <w:tc>
          <w:tcPr>
            <w:tcW w:w="2340" w:type="dxa"/>
            <w:tcBorders>
              <w:top w:val="nil"/>
              <w:bottom w:val="nil"/>
            </w:tcBorders>
            <w:vAlign w:val="bottom"/>
          </w:tcPr>
          <w:p w:rsidR="002F5D2E" w:rsidRPr="004F35A9" w:rsidRDefault="002F5D2E" w:rsidP="002C1A38">
            <w:pPr>
              <w:spacing w:before="40" w:after="40" w:line="200" w:lineRule="exact"/>
              <w:ind w:left="284"/>
            </w:pPr>
            <w:r w:rsidRPr="004F35A9">
              <w:rPr>
                <w:sz w:val="22"/>
                <w:szCs w:val="22"/>
              </w:rPr>
              <w:t>Март</w:t>
            </w:r>
          </w:p>
        </w:tc>
        <w:tc>
          <w:tcPr>
            <w:tcW w:w="1684" w:type="dxa"/>
            <w:tcBorders>
              <w:top w:val="nil"/>
              <w:bottom w:val="nil"/>
            </w:tcBorders>
            <w:vAlign w:val="bottom"/>
          </w:tcPr>
          <w:p w:rsidR="002F5D2E" w:rsidRPr="002F5D2E" w:rsidRDefault="002F5D2E" w:rsidP="002F5D2E">
            <w:pPr>
              <w:spacing w:before="40" w:after="40" w:line="200" w:lineRule="exact"/>
              <w:ind w:right="340"/>
              <w:jc w:val="right"/>
              <w:rPr>
                <w:sz w:val="22"/>
                <w:szCs w:val="22"/>
              </w:rPr>
            </w:pPr>
            <w:r w:rsidRPr="002F5D2E">
              <w:rPr>
                <w:sz w:val="22"/>
                <w:szCs w:val="22"/>
              </w:rPr>
              <w:t>7 661,1</w:t>
            </w:r>
          </w:p>
        </w:tc>
        <w:tc>
          <w:tcPr>
            <w:tcW w:w="1685" w:type="dxa"/>
            <w:tcBorders>
              <w:top w:val="nil"/>
              <w:bottom w:val="nil"/>
            </w:tcBorders>
            <w:vAlign w:val="bottom"/>
          </w:tcPr>
          <w:p w:rsidR="002F5D2E" w:rsidRPr="002F5D2E" w:rsidRDefault="002F5D2E" w:rsidP="002F5D2E">
            <w:pPr>
              <w:spacing w:before="40" w:after="40" w:line="200" w:lineRule="exact"/>
              <w:ind w:right="340"/>
              <w:jc w:val="right"/>
              <w:rPr>
                <w:sz w:val="22"/>
                <w:szCs w:val="22"/>
              </w:rPr>
            </w:pPr>
            <w:r w:rsidRPr="002F5D2E">
              <w:rPr>
                <w:sz w:val="22"/>
                <w:szCs w:val="22"/>
              </w:rPr>
              <w:t>3 872,9</w:t>
            </w:r>
          </w:p>
        </w:tc>
        <w:tc>
          <w:tcPr>
            <w:tcW w:w="1684" w:type="dxa"/>
            <w:tcBorders>
              <w:top w:val="nil"/>
              <w:bottom w:val="nil"/>
            </w:tcBorders>
            <w:vAlign w:val="bottom"/>
          </w:tcPr>
          <w:p w:rsidR="002F5D2E" w:rsidRPr="002F5D2E" w:rsidRDefault="002F5D2E" w:rsidP="002F5D2E">
            <w:pPr>
              <w:spacing w:before="40" w:after="40" w:line="200" w:lineRule="exact"/>
              <w:ind w:right="340"/>
              <w:jc w:val="right"/>
              <w:rPr>
                <w:sz w:val="22"/>
                <w:szCs w:val="22"/>
              </w:rPr>
            </w:pPr>
            <w:r w:rsidRPr="002F5D2E">
              <w:rPr>
                <w:sz w:val="22"/>
                <w:szCs w:val="22"/>
              </w:rPr>
              <w:t>3 788,2</w:t>
            </w:r>
          </w:p>
        </w:tc>
        <w:tc>
          <w:tcPr>
            <w:tcW w:w="1685" w:type="dxa"/>
            <w:tcBorders>
              <w:top w:val="nil"/>
              <w:bottom w:val="nil"/>
            </w:tcBorders>
            <w:vAlign w:val="bottom"/>
          </w:tcPr>
          <w:p w:rsidR="002F5D2E" w:rsidRPr="002F5D2E" w:rsidRDefault="002F5D2E" w:rsidP="002F5D2E">
            <w:pPr>
              <w:spacing w:before="40" w:after="40" w:line="200" w:lineRule="exact"/>
              <w:ind w:right="340"/>
              <w:jc w:val="right"/>
              <w:rPr>
                <w:sz w:val="22"/>
                <w:szCs w:val="22"/>
              </w:rPr>
            </w:pPr>
            <w:r w:rsidRPr="002F5D2E">
              <w:rPr>
                <w:sz w:val="22"/>
                <w:szCs w:val="22"/>
              </w:rPr>
              <w:t>84,7</w:t>
            </w:r>
          </w:p>
        </w:tc>
      </w:tr>
      <w:tr w:rsidR="002F5D2E" w:rsidRPr="004F35A9" w:rsidTr="00C63E6D">
        <w:trPr>
          <w:trHeight w:val="80"/>
          <w:jc w:val="center"/>
        </w:trPr>
        <w:tc>
          <w:tcPr>
            <w:tcW w:w="2340" w:type="dxa"/>
            <w:tcBorders>
              <w:top w:val="nil"/>
              <w:bottom w:val="nil"/>
            </w:tcBorders>
            <w:vAlign w:val="bottom"/>
          </w:tcPr>
          <w:p w:rsidR="002F5D2E" w:rsidRPr="00C63E6D" w:rsidRDefault="002F5D2E" w:rsidP="002C1A38">
            <w:pPr>
              <w:spacing w:before="40" w:after="40" w:line="200" w:lineRule="exact"/>
              <w:ind w:left="162"/>
              <w:rPr>
                <w:b/>
              </w:rPr>
            </w:pPr>
            <w:r w:rsidRPr="00C63E6D">
              <w:rPr>
                <w:b/>
                <w:sz w:val="22"/>
                <w:szCs w:val="22"/>
              </w:rPr>
              <w:t>I квартал</w:t>
            </w:r>
          </w:p>
        </w:tc>
        <w:tc>
          <w:tcPr>
            <w:tcW w:w="1684" w:type="dxa"/>
            <w:tcBorders>
              <w:top w:val="nil"/>
              <w:bottom w:val="nil"/>
            </w:tcBorders>
            <w:vAlign w:val="bottom"/>
          </w:tcPr>
          <w:p w:rsidR="002F5D2E" w:rsidRPr="002F5D2E" w:rsidRDefault="002F5D2E" w:rsidP="002F5D2E">
            <w:pPr>
              <w:spacing w:before="40" w:after="40" w:line="200" w:lineRule="exact"/>
              <w:ind w:right="340"/>
              <w:jc w:val="right"/>
              <w:rPr>
                <w:b/>
                <w:bCs/>
                <w:sz w:val="22"/>
                <w:szCs w:val="22"/>
              </w:rPr>
            </w:pPr>
            <w:r w:rsidRPr="002F5D2E">
              <w:rPr>
                <w:b/>
                <w:bCs/>
                <w:sz w:val="22"/>
                <w:szCs w:val="22"/>
              </w:rPr>
              <w:t>19 862,6</w:t>
            </w:r>
          </w:p>
        </w:tc>
        <w:tc>
          <w:tcPr>
            <w:tcW w:w="1685" w:type="dxa"/>
            <w:tcBorders>
              <w:top w:val="nil"/>
              <w:bottom w:val="nil"/>
            </w:tcBorders>
            <w:vAlign w:val="bottom"/>
          </w:tcPr>
          <w:p w:rsidR="002F5D2E" w:rsidRPr="002F5D2E" w:rsidRDefault="002F5D2E" w:rsidP="002F5D2E">
            <w:pPr>
              <w:spacing w:before="40" w:after="40" w:line="200" w:lineRule="exact"/>
              <w:ind w:right="340"/>
              <w:jc w:val="right"/>
              <w:rPr>
                <w:b/>
                <w:bCs/>
                <w:sz w:val="22"/>
                <w:szCs w:val="22"/>
              </w:rPr>
            </w:pPr>
            <w:r w:rsidRPr="002F5D2E">
              <w:rPr>
                <w:b/>
                <w:bCs/>
                <w:sz w:val="22"/>
                <w:szCs w:val="22"/>
              </w:rPr>
              <w:t>10 320,9</w:t>
            </w:r>
          </w:p>
        </w:tc>
        <w:tc>
          <w:tcPr>
            <w:tcW w:w="1684" w:type="dxa"/>
            <w:tcBorders>
              <w:top w:val="nil"/>
              <w:bottom w:val="nil"/>
            </w:tcBorders>
            <w:vAlign w:val="bottom"/>
          </w:tcPr>
          <w:p w:rsidR="002F5D2E" w:rsidRPr="002F5D2E" w:rsidRDefault="002F5D2E" w:rsidP="002F5D2E">
            <w:pPr>
              <w:spacing w:before="40" w:after="40" w:line="200" w:lineRule="exact"/>
              <w:ind w:right="340"/>
              <w:jc w:val="right"/>
              <w:rPr>
                <w:b/>
                <w:bCs/>
                <w:sz w:val="22"/>
                <w:szCs w:val="22"/>
              </w:rPr>
            </w:pPr>
            <w:r w:rsidRPr="002F5D2E">
              <w:rPr>
                <w:b/>
                <w:bCs/>
                <w:sz w:val="22"/>
                <w:szCs w:val="22"/>
              </w:rPr>
              <w:t>9 541,7</w:t>
            </w:r>
          </w:p>
        </w:tc>
        <w:tc>
          <w:tcPr>
            <w:tcW w:w="1685" w:type="dxa"/>
            <w:tcBorders>
              <w:top w:val="nil"/>
              <w:bottom w:val="nil"/>
            </w:tcBorders>
            <w:vAlign w:val="bottom"/>
          </w:tcPr>
          <w:p w:rsidR="002F5D2E" w:rsidRPr="002F5D2E" w:rsidRDefault="002F5D2E" w:rsidP="002F5D2E">
            <w:pPr>
              <w:spacing w:before="40" w:after="40" w:line="200" w:lineRule="exact"/>
              <w:ind w:right="340"/>
              <w:jc w:val="right"/>
              <w:rPr>
                <w:b/>
                <w:bCs/>
                <w:sz w:val="22"/>
                <w:szCs w:val="22"/>
              </w:rPr>
            </w:pPr>
            <w:r w:rsidRPr="002F5D2E">
              <w:rPr>
                <w:b/>
                <w:bCs/>
                <w:sz w:val="22"/>
                <w:szCs w:val="22"/>
              </w:rPr>
              <w:t>779,2</w:t>
            </w:r>
          </w:p>
        </w:tc>
      </w:tr>
      <w:tr w:rsidR="002F5D2E" w:rsidRPr="004F35A9" w:rsidTr="00C63E6D">
        <w:trPr>
          <w:trHeight w:val="80"/>
          <w:jc w:val="center"/>
        </w:trPr>
        <w:tc>
          <w:tcPr>
            <w:tcW w:w="2340" w:type="dxa"/>
            <w:tcBorders>
              <w:top w:val="nil"/>
              <w:bottom w:val="nil"/>
            </w:tcBorders>
            <w:vAlign w:val="bottom"/>
          </w:tcPr>
          <w:p w:rsidR="002F5D2E" w:rsidRPr="00C63E6D" w:rsidRDefault="002F5D2E" w:rsidP="002C1A38">
            <w:pPr>
              <w:spacing w:before="40" w:after="40" w:line="200" w:lineRule="exact"/>
              <w:ind w:left="284"/>
              <w:rPr>
                <w:sz w:val="22"/>
                <w:szCs w:val="22"/>
              </w:rPr>
            </w:pPr>
            <w:r w:rsidRPr="000D6877">
              <w:rPr>
                <w:sz w:val="22"/>
                <w:szCs w:val="22"/>
              </w:rPr>
              <w:t>Апрель</w:t>
            </w:r>
          </w:p>
        </w:tc>
        <w:tc>
          <w:tcPr>
            <w:tcW w:w="1684" w:type="dxa"/>
            <w:tcBorders>
              <w:top w:val="nil"/>
              <w:bottom w:val="nil"/>
            </w:tcBorders>
            <w:vAlign w:val="bottom"/>
          </w:tcPr>
          <w:p w:rsidR="002F5D2E" w:rsidRPr="002F5D2E" w:rsidRDefault="002F5D2E" w:rsidP="002F5D2E">
            <w:pPr>
              <w:spacing w:before="40" w:after="40" w:line="200" w:lineRule="exact"/>
              <w:ind w:right="340"/>
              <w:jc w:val="right"/>
              <w:rPr>
                <w:sz w:val="22"/>
                <w:szCs w:val="22"/>
              </w:rPr>
            </w:pPr>
            <w:r w:rsidRPr="002F5D2E">
              <w:rPr>
                <w:sz w:val="22"/>
                <w:szCs w:val="22"/>
              </w:rPr>
              <w:t>7 683,5</w:t>
            </w:r>
          </w:p>
        </w:tc>
        <w:tc>
          <w:tcPr>
            <w:tcW w:w="1685" w:type="dxa"/>
            <w:tcBorders>
              <w:top w:val="nil"/>
              <w:bottom w:val="nil"/>
            </w:tcBorders>
            <w:vAlign w:val="bottom"/>
          </w:tcPr>
          <w:p w:rsidR="002F5D2E" w:rsidRPr="002F5D2E" w:rsidRDefault="002F5D2E" w:rsidP="002F5D2E">
            <w:pPr>
              <w:spacing w:before="40" w:after="40" w:line="200" w:lineRule="exact"/>
              <w:ind w:right="340"/>
              <w:jc w:val="right"/>
              <w:rPr>
                <w:sz w:val="22"/>
                <w:szCs w:val="22"/>
              </w:rPr>
            </w:pPr>
            <w:r w:rsidRPr="002F5D2E">
              <w:rPr>
                <w:sz w:val="22"/>
                <w:szCs w:val="22"/>
              </w:rPr>
              <w:t>3 920,3</w:t>
            </w:r>
          </w:p>
        </w:tc>
        <w:tc>
          <w:tcPr>
            <w:tcW w:w="1684" w:type="dxa"/>
            <w:tcBorders>
              <w:top w:val="nil"/>
              <w:bottom w:val="nil"/>
            </w:tcBorders>
            <w:vAlign w:val="bottom"/>
          </w:tcPr>
          <w:p w:rsidR="002F5D2E" w:rsidRPr="002F5D2E" w:rsidRDefault="002F5D2E" w:rsidP="002F5D2E">
            <w:pPr>
              <w:spacing w:before="40" w:after="40" w:line="200" w:lineRule="exact"/>
              <w:ind w:right="340"/>
              <w:jc w:val="right"/>
              <w:rPr>
                <w:sz w:val="22"/>
                <w:szCs w:val="22"/>
              </w:rPr>
            </w:pPr>
            <w:r w:rsidRPr="002F5D2E">
              <w:rPr>
                <w:sz w:val="22"/>
                <w:szCs w:val="22"/>
              </w:rPr>
              <w:t>3 763,2</w:t>
            </w:r>
          </w:p>
        </w:tc>
        <w:tc>
          <w:tcPr>
            <w:tcW w:w="1685" w:type="dxa"/>
            <w:tcBorders>
              <w:top w:val="nil"/>
              <w:bottom w:val="nil"/>
            </w:tcBorders>
            <w:vAlign w:val="bottom"/>
          </w:tcPr>
          <w:p w:rsidR="002F5D2E" w:rsidRPr="002F5D2E" w:rsidRDefault="002F5D2E" w:rsidP="002F5D2E">
            <w:pPr>
              <w:spacing w:before="40" w:after="40" w:line="200" w:lineRule="exact"/>
              <w:ind w:right="340"/>
              <w:jc w:val="right"/>
              <w:rPr>
                <w:sz w:val="22"/>
                <w:szCs w:val="22"/>
              </w:rPr>
            </w:pPr>
            <w:r w:rsidRPr="002F5D2E">
              <w:rPr>
                <w:sz w:val="22"/>
                <w:szCs w:val="22"/>
              </w:rPr>
              <w:t>157,1</w:t>
            </w:r>
          </w:p>
        </w:tc>
      </w:tr>
      <w:tr w:rsidR="002F5D2E" w:rsidRPr="004F35A9" w:rsidTr="00C63E6D">
        <w:trPr>
          <w:trHeight w:val="80"/>
          <w:jc w:val="center"/>
        </w:trPr>
        <w:tc>
          <w:tcPr>
            <w:tcW w:w="2340" w:type="dxa"/>
            <w:tcBorders>
              <w:top w:val="nil"/>
              <w:bottom w:val="nil"/>
            </w:tcBorders>
            <w:vAlign w:val="bottom"/>
          </w:tcPr>
          <w:p w:rsidR="002F5D2E" w:rsidRPr="000D6877" w:rsidRDefault="002F5D2E" w:rsidP="002C1A38">
            <w:pPr>
              <w:spacing w:before="40" w:after="40" w:line="200" w:lineRule="exact"/>
              <w:ind w:left="284"/>
              <w:rPr>
                <w:sz w:val="22"/>
                <w:szCs w:val="22"/>
              </w:rPr>
            </w:pPr>
            <w:r>
              <w:rPr>
                <w:sz w:val="22"/>
                <w:szCs w:val="22"/>
              </w:rPr>
              <w:t>Май</w:t>
            </w:r>
          </w:p>
        </w:tc>
        <w:tc>
          <w:tcPr>
            <w:tcW w:w="1684" w:type="dxa"/>
            <w:tcBorders>
              <w:top w:val="nil"/>
              <w:bottom w:val="nil"/>
            </w:tcBorders>
            <w:vAlign w:val="bottom"/>
          </w:tcPr>
          <w:p w:rsidR="002F5D2E" w:rsidRPr="002F5D2E" w:rsidRDefault="002F5D2E" w:rsidP="002F5D2E">
            <w:pPr>
              <w:spacing w:before="40" w:after="40" w:line="200" w:lineRule="exact"/>
              <w:ind w:right="340"/>
              <w:jc w:val="right"/>
              <w:rPr>
                <w:sz w:val="22"/>
                <w:szCs w:val="22"/>
              </w:rPr>
            </w:pPr>
            <w:r w:rsidRPr="002F5D2E">
              <w:rPr>
                <w:sz w:val="22"/>
                <w:szCs w:val="22"/>
              </w:rPr>
              <w:t>7 339,0</w:t>
            </w:r>
          </w:p>
        </w:tc>
        <w:tc>
          <w:tcPr>
            <w:tcW w:w="1685" w:type="dxa"/>
            <w:tcBorders>
              <w:top w:val="nil"/>
              <w:bottom w:val="nil"/>
            </w:tcBorders>
            <w:vAlign w:val="bottom"/>
          </w:tcPr>
          <w:p w:rsidR="002F5D2E" w:rsidRPr="002F5D2E" w:rsidRDefault="002F5D2E" w:rsidP="002F5D2E">
            <w:pPr>
              <w:spacing w:before="40" w:after="40" w:line="200" w:lineRule="exact"/>
              <w:ind w:right="340"/>
              <w:jc w:val="right"/>
              <w:rPr>
                <w:sz w:val="22"/>
                <w:szCs w:val="22"/>
              </w:rPr>
            </w:pPr>
            <w:r w:rsidRPr="002F5D2E">
              <w:rPr>
                <w:sz w:val="22"/>
                <w:szCs w:val="22"/>
              </w:rPr>
              <w:t>3 825,3</w:t>
            </w:r>
          </w:p>
        </w:tc>
        <w:tc>
          <w:tcPr>
            <w:tcW w:w="1684" w:type="dxa"/>
            <w:tcBorders>
              <w:top w:val="nil"/>
              <w:bottom w:val="nil"/>
            </w:tcBorders>
            <w:vAlign w:val="bottom"/>
          </w:tcPr>
          <w:p w:rsidR="002F5D2E" w:rsidRPr="002F5D2E" w:rsidRDefault="002F5D2E" w:rsidP="002F5D2E">
            <w:pPr>
              <w:spacing w:before="40" w:after="40" w:line="200" w:lineRule="exact"/>
              <w:ind w:right="340"/>
              <w:jc w:val="right"/>
              <w:rPr>
                <w:sz w:val="22"/>
                <w:szCs w:val="22"/>
              </w:rPr>
            </w:pPr>
            <w:r w:rsidRPr="002F5D2E">
              <w:rPr>
                <w:sz w:val="22"/>
                <w:szCs w:val="22"/>
              </w:rPr>
              <w:t>3 513,7</w:t>
            </w:r>
          </w:p>
        </w:tc>
        <w:tc>
          <w:tcPr>
            <w:tcW w:w="1685" w:type="dxa"/>
            <w:tcBorders>
              <w:top w:val="nil"/>
              <w:bottom w:val="nil"/>
            </w:tcBorders>
            <w:vAlign w:val="bottom"/>
          </w:tcPr>
          <w:p w:rsidR="002F5D2E" w:rsidRPr="002F5D2E" w:rsidRDefault="002F5D2E" w:rsidP="002F5D2E">
            <w:pPr>
              <w:spacing w:before="40" w:after="40" w:line="200" w:lineRule="exact"/>
              <w:ind w:right="340"/>
              <w:jc w:val="right"/>
              <w:rPr>
                <w:sz w:val="22"/>
                <w:szCs w:val="22"/>
              </w:rPr>
            </w:pPr>
            <w:r w:rsidRPr="002F5D2E">
              <w:rPr>
                <w:sz w:val="22"/>
                <w:szCs w:val="22"/>
              </w:rPr>
              <w:t>311,6</w:t>
            </w:r>
          </w:p>
        </w:tc>
      </w:tr>
      <w:tr w:rsidR="002F5D2E" w:rsidRPr="004F35A9" w:rsidTr="00D95F39">
        <w:trPr>
          <w:trHeight w:val="80"/>
          <w:jc w:val="center"/>
        </w:trPr>
        <w:tc>
          <w:tcPr>
            <w:tcW w:w="2340" w:type="dxa"/>
            <w:tcBorders>
              <w:top w:val="nil"/>
              <w:bottom w:val="double" w:sz="4" w:space="0" w:color="auto"/>
            </w:tcBorders>
            <w:vAlign w:val="bottom"/>
          </w:tcPr>
          <w:p w:rsidR="002F5D2E" w:rsidRPr="006D0B18" w:rsidRDefault="002F5D2E" w:rsidP="002C1A38">
            <w:pPr>
              <w:spacing w:before="40" w:after="40" w:line="200" w:lineRule="exact"/>
              <w:ind w:left="162"/>
              <w:rPr>
                <w:b/>
                <w:i/>
              </w:rPr>
            </w:pPr>
            <w:r w:rsidRPr="006D0B18">
              <w:rPr>
                <w:b/>
                <w:i/>
                <w:sz w:val="22"/>
                <w:szCs w:val="22"/>
              </w:rPr>
              <w:t>Январь-</w:t>
            </w:r>
            <w:r>
              <w:rPr>
                <w:b/>
                <w:i/>
                <w:sz w:val="22"/>
                <w:szCs w:val="22"/>
              </w:rPr>
              <w:t>май</w:t>
            </w:r>
          </w:p>
        </w:tc>
        <w:tc>
          <w:tcPr>
            <w:tcW w:w="1684" w:type="dxa"/>
            <w:tcBorders>
              <w:top w:val="nil"/>
              <w:bottom w:val="double" w:sz="4" w:space="0" w:color="auto"/>
            </w:tcBorders>
            <w:vAlign w:val="bottom"/>
          </w:tcPr>
          <w:p w:rsidR="002F5D2E" w:rsidRPr="002F5D2E" w:rsidRDefault="002F5D2E" w:rsidP="002F5D2E">
            <w:pPr>
              <w:spacing w:before="40" w:after="40" w:line="200" w:lineRule="exact"/>
              <w:ind w:right="340"/>
              <w:jc w:val="right"/>
              <w:rPr>
                <w:b/>
                <w:bCs/>
                <w:i/>
                <w:sz w:val="22"/>
                <w:szCs w:val="22"/>
              </w:rPr>
            </w:pPr>
            <w:r w:rsidRPr="002F5D2E">
              <w:rPr>
                <w:b/>
                <w:bCs/>
                <w:i/>
                <w:sz w:val="22"/>
                <w:szCs w:val="22"/>
              </w:rPr>
              <w:t>34 885,1</w:t>
            </w:r>
          </w:p>
        </w:tc>
        <w:tc>
          <w:tcPr>
            <w:tcW w:w="1685" w:type="dxa"/>
            <w:tcBorders>
              <w:top w:val="nil"/>
              <w:bottom w:val="double" w:sz="4" w:space="0" w:color="auto"/>
            </w:tcBorders>
            <w:vAlign w:val="bottom"/>
          </w:tcPr>
          <w:p w:rsidR="002F5D2E" w:rsidRPr="002F5D2E" w:rsidRDefault="002F5D2E" w:rsidP="002F5D2E">
            <w:pPr>
              <w:spacing w:before="40" w:after="40" w:line="200" w:lineRule="exact"/>
              <w:ind w:right="340"/>
              <w:jc w:val="right"/>
              <w:rPr>
                <w:b/>
                <w:bCs/>
                <w:i/>
                <w:sz w:val="22"/>
                <w:szCs w:val="22"/>
              </w:rPr>
            </w:pPr>
            <w:r w:rsidRPr="002F5D2E">
              <w:rPr>
                <w:b/>
                <w:bCs/>
                <w:i/>
                <w:sz w:val="22"/>
                <w:szCs w:val="22"/>
              </w:rPr>
              <w:t>18 066,5</w:t>
            </w:r>
          </w:p>
        </w:tc>
        <w:tc>
          <w:tcPr>
            <w:tcW w:w="1684" w:type="dxa"/>
            <w:tcBorders>
              <w:top w:val="nil"/>
              <w:bottom w:val="double" w:sz="4" w:space="0" w:color="auto"/>
            </w:tcBorders>
            <w:vAlign w:val="bottom"/>
          </w:tcPr>
          <w:p w:rsidR="002F5D2E" w:rsidRPr="002F5D2E" w:rsidRDefault="002F5D2E" w:rsidP="002F5D2E">
            <w:pPr>
              <w:spacing w:before="40" w:after="40" w:line="200" w:lineRule="exact"/>
              <w:ind w:right="340"/>
              <w:jc w:val="right"/>
              <w:rPr>
                <w:b/>
                <w:bCs/>
                <w:i/>
                <w:sz w:val="22"/>
                <w:szCs w:val="22"/>
              </w:rPr>
            </w:pPr>
            <w:r w:rsidRPr="002F5D2E">
              <w:rPr>
                <w:b/>
                <w:bCs/>
                <w:i/>
                <w:sz w:val="22"/>
                <w:szCs w:val="22"/>
              </w:rPr>
              <w:t>16 818,6</w:t>
            </w:r>
          </w:p>
        </w:tc>
        <w:tc>
          <w:tcPr>
            <w:tcW w:w="1685" w:type="dxa"/>
            <w:tcBorders>
              <w:top w:val="nil"/>
              <w:bottom w:val="double" w:sz="4" w:space="0" w:color="auto"/>
            </w:tcBorders>
            <w:vAlign w:val="bottom"/>
          </w:tcPr>
          <w:p w:rsidR="002F5D2E" w:rsidRPr="002F5D2E" w:rsidRDefault="002F5D2E" w:rsidP="002F5D2E">
            <w:pPr>
              <w:spacing w:before="40" w:after="40" w:line="200" w:lineRule="exact"/>
              <w:ind w:right="340"/>
              <w:jc w:val="right"/>
              <w:rPr>
                <w:b/>
                <w:bCs/>
                <w:i/>
                <w:sz w:val="22"/>
                <w:szCs w:val="22"/>
              </w:rPr>
            </w:pPr>
            <w:r w:rsidRPr="002F5D2E">
              <w:rPr>
                <w:b/>
                <w:bCs/>
                <w:i/>
                <w:sz w:val="22"/>
                <w:szCs w:val="22"/>
              </w:rPr>
              <w:t>1 247,9</w:t>
            </w:r>
          </w:p>
        </w:tc>
      </w:tr>
    </w:tbl>
    <w:bookmarkEnd w:id="3"/>
    <w:p w:rsidR="00574A48" w:rsidRPr="004F35A9" w:rsidRDefault="00574A48" w:rsidP="005404CC">
      <w:pPr>
        <w:pStyle w:val="21"/>
        <w:spacing w:before="120" w:line="260" w:lineRule="exact"/>
        <w:ind w:firstLine="0"/>
        <w:jc w:val="center"/>
        <w:rPr>
          <w:sz w:val="26"/>
          <w:szCs w:val="26"/>
        </w:rPr>
      </w:pPr>
      <w:r w:rsidRPr="004F35A9">
        <w:rPr>
          <w:rFonts w:ascii="Arial" w:hAnsi="Arial" w:cs="Arial"/>
          <w:b/>
          <w:noProof/>
          <w:sz w:val="22"/>
          <w:szCs w:val="22"/>
        </w:rPr>
        <w:lastRenderedPageBreak/>
        <w:t xml:space="preserve">Изменение оборота внешней торговли, экспорта и импорта </w:t>
      </w:r>
      <w:r w:rsidRPr="004F35A9">
        <w:rPr>
          <w:rFonts w:ascii="Arial" w:hAnsi="Arial" w:cs="Arial"/>
          <w:b/>
          <w:noProof/>
          <w:sz w:val="22"/>
          <w:szCs w:val="22"/>
        </w:rPr>
        <w:br/>
        <w:t>товаров и услуг по методологии платежного баланса</w:t>
      </w:r>
    </w:p>
    <w:p w:rsidR="00574A48" w:rsidRPr="004F35A9" w:rsidRDefault="00574A48" w:rsidP="00574A48">
      <w:pPr>
        <w:pStyle w:val="21"/>
        <w:spacing w:after="120" w:line="260" w:lineRule="exact"/>
        <w:ind w:hanging="6"/>
        <w:jc w:val="center"/>
        <w:rPr>
          <w:rFonts w:ascii="Arial" w:hAnsi="Arial" w:cs="Arial"/>
          <w:i/>
          <w:iCs/>
          <w:sz w:val="20"/>
          <w:szCs w:val="20"/>
        </w:rPr>
      </w:pPr>
      <w:r w:rsidRPr="004F35A9">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50"/>
        <w:gridCol w:w="1150"/>
        <w:gridCol w:w="1150"/>
        <w:gridCol w:w="1150"/>
        <w:gridCol w:w="1150"/>
        <w:gridCol w:w="1150"/>
      </w:tblGrid>
      <w:tr w:rsidR="00574A48" w:rsidRPr="004F35A9" w:rsidTr="00D95F39">
        <w:trPr>
          <w:cantSplit/>
          <w:trHeight w:val="227"/>
          <w:tblHeader/>
          <w:jc w:val="center"/>
        </w:trPr>
        <w:tc>
          <w:tcPr>
            <w:tcW w:w="2142" w:type="dxa"/>
            <w:vMerge w:val="restart"/>
          </w:tcPr>
          <w:p w:rsidR="00574A48" w:rsidRPr="004F35A9" w:rsidRDefault="00574A48" w:rsidP="00F11E5C">
            <w:pPr>
              <w:spacing w:before="40" w:after="40" w:line="200" w:lineRule="exact"/>
              <w:jc w:val="center"/>
            </w:pPr>
          </w:p>
        </w:tc>
        <w:tc>
          <w:tcPr>
            <w:tcW w:w="3450" w:type="dxa"/>
            <w:gridSpan w:val="3"/>
          </w:tcPr>
          <w:p w:rsidR="00574A48" w:rsidRPr="004F35A9" w:rsidRDefault="00574A48" w:rsidP="00F11E5C">
            <w:pPr>
              <w:spacing w:before="40" w:after="40" w:line="200" w:lineRule="exact"/>
              <w:jc w:val="center"/>
            </w:pPr>
            <w:r w:rsidRPr="004F35A9">
              <w:rPr>
                <w:sz w:val="22"/>
                <w:szCs w:val="22"/>
              </w:rPr>
              <w:t>К соответствующему</w:t>
            </w:r>
            <w:r w:rsidRPr="004F35A9">
              <w:rPr>
                <w:sz w:val="22"/>
                <w:szCs w:val="22"/>
              </w:rPr>
              <w:br/>
              <w:t>периоду предыдущего года</w:t>
            </w:r>
          </w:p>
        </w:tc>
        <w:tc>
          <w:tcPr>
            <w:tcW w:w="3450" w:type="dxa"/>
            <w:gridSpan w:val="3"/>
          </w:tcPr>
          <w:p w:rsidR="00574A48" w:rsidRPr="004F35A9" w:rsidRDefault="00574A48" w:rsidP="00F11E5C">
            <w:pPr>
              <w:spacing w:before="40" w:after="40" w:line="200" w:lineRule="exact"/>
              <w:jc w:val="center"/>
            </w:pPr>
            <w:r w:rsidRPr="004F35A9">
              <w:rPr>
                <w:sz w:val="22"/>
                <w:szCs w:val="22"/>
              </w:rPr>
              <w:t>К предыдущему месяцу</w:t>
            </w:r>
          </w:p>
        </w:tc>
      </w:tr>
      <w:tr w:rsidR="00574A48" w:rsidRPr="004F35A9" w:rsidTr="00D95F39">
        <w:trPr>
          <w:cantSplit/>
          <w:trHeight w:val="227"/>
          <w:tblHeader/>
          <w:jc w:val="center"/>
        </w:trPr>
        <w:tc>
          <w:tcPr>
            <w:tcW w:w="2142" w:type="dxa"/>
            <w:vMerge/>
            <w:tcBorders>
              <w:bottom w:val="single" w:sz="4" w:space="0" w:color="auto"/>
            </w:tcBorders>
          </w:tcPr>
          <w:p w:rsidR="00574A48" w:rsidRPr="004F35A9" w:rsidRDefault="00574A48" w:rsidP="00F11E5C">
            <w:pPr>
              <w:spacing w:before="40" w:after="40" w:line="200" w:lineRule="exact"/>
              <w:jc w:val="center"/>
            </w:pPr>
          </w:p>
        </w:tc>
        <w:tc>
          <w:tcPr>
            <w:tcW w:w="1150" w:type="dxa"/>
            <w:tcBorders>
              <w:bottom w:val="single" w:sz="4" w:space="0" w:color="auto"/>
            </w:tcBorders>
          </w:tcPr>
          <w:p w:rsidR="00574A48" w:rsidRPr="004F35A9" w:rsidRDefault="00574A48" w:rsidP="00F11E5C">
            <w:pPr>
              <w:spacing w:before="40" w:after="40" w:line="200" w:lineRule="exact"/>
              <w:jc w:val="center"/>
            </w:pPr>
            <w:r w:rsidRPr="004F35A9">
              <w:rPr>
                <w:sz w:val="22"/>
                <w:szCs w:val="22"/>
              </w:rPr>
              <w:t>оборот</w:t>
            </w:r>
          </w:p>
        </w:tc>
        <w:tc>
          <w:tcPr>
            <w:tcW w:w="1150" w:type="dxa"/>
            <w:tcBorders>
              <w:bottom w:val="single" w:sz="4" w:space="0" w:color="auto"/>
            </w:tcBorders>
          </w:tcPr>
          <w:p w:rsidR="00574A48" w:rsidRPr="004F35A9" w:rsidRDefault="00574A48" w:rsidP="00F11E5C">
            <w:pPr>
              <w:spacing w:before="40" w:after="40" w:line="200" w:lineRule="exact"/>
              <w:jc w:val="center"/>
            </w:pPr>
            <w:r w:rsidRPr="004F35A9">
              <w:rPr>
                <w:sz w:val="22"/>
                <w:szCs w:val="22"/>
              </w:rPr>
              <w:t>экспорт</w:t>
            </w:r>
          </w:p>
        </w:tc>
        <w:tc>
          <w:tcPr>
            <w:tcW w:w="1150" w:type="dxa"/>
            <w:tcBorders>
              <w:bottom w:val="single" w:sz="4" w:space="0" w:color="auto"/>
              <w:right w:val="nil"/>
            </w:tcBorders>
          </w:tcPr>
          <w:p w:rsidR="00574A48" w:rsidRPr="004F35A9" w:rsidRDefault="00574A48" w:rsidP="00F11E5C">
            <w:pPr>
              <w:spacing w:before="40" w:after="40" w:line="200" w:lineRule="exact"/>
              <w:jc w:val="center"/>
            </w:pPr>
            <w:r w:rsidRPr="004F35A9">
              <w:rPr>
                <w:sz w:val="22"/>
                <w:szCs w:val="22"/>
              </w:rPr>
              <w:t>импорт</w:t>
            </w:r>
          </w:p>
        </w:tc>
        <w:tc>
          <w:tcPr>
            <w:tcW w:w="1150" w:type="dxa"/>
            <w:tcBorders>
              <w:bottom w:val="single" w:sz="4" w:space="0" w:color="auto"/>
              <w:right w:val="nil"/>
            </w:tcBorders>
          </w:tcPr>
          <w:p w:rsidR="00574A48" w:rsidRPr="004F35A9" w:rsidRDefault="00574A48" w:rsidP="00F11E5C">
            <w:pPr>
              <w:spacing w:before="40" w:after="40" w:line="200" w:lineRule="exact"/>
              <w:jc w:val="center"/>
            </w:pPr>
            <w:r w:rsidRPr="004F35A9">
              <w:rPr>
                <w:sz w:val="22"/>
                <w:szCs w:val="22"/>
              </w:rPr>
              <w:t>оборот</w:t>
            </w:r>
          </w:p>
        </w:tc>
        <w:tc>
          <w:tcPr>
            <w:tcW w:w="1150" w:type="dxa"/>
            <w:tcBorders>
              <w:bottom w:val="single" w:sz="4" w:space="0" w:color="auto"/>
              <w:right w:val="nil"/>
            </w:tcBorders>
          </w:tcPr>
          <w:p w:rsidR="00574A48" w:rsidRPr="004F35A9" w:rsidRDefault="00574A48" w:rsidP="00F11E5C">
            <w:pPr>
              <w:spacing w:before="40" w:after="40" w:line="200" w:lineRule="exact"/>
              <w:jc w:val="center"/>
            </w:pPr>
            <w:r w:rsidRPr="004F35A9">
              <w:rPr>
                <w:sz w:val="22"/>
                <w:szCs w:val="22"/>
              </w:rPr>
              <w:t>экспорт</w:t>
            </w:r>
          </w:p>
        </w:tc>
        <w:tc>
          <w:tcPr>
            <w:tcW w:w="1150" w:type="dxa"/>
            <w:tcBorders>
              <w:bottom w:val="single" w:sz="4" w:space="0" w:color="auto"/>
            </w:tcBorders>
          </w:tcPr>
          <w:p w:rsidR="00574A48" w:rsidRPr="004F35A9" w:rsidRDefault="00574A48" w:rsidP="00F11E5C">
            <w:pPr>
              <w:spacing w:before="40" w:after="40" w:line="200" w:lineRule="exact"/>
              <w:jc w:val="center"/>
            </w:pPr>
            <w:r w:rsidRPr="004F35A9">
              <w:rPr>
                <w:sz w:val="22"/>
                <w:szCs w:val="22"/>
              </w:rPr>
              <w:t>импорт</w:t>
            </w:r>
          </w:p>
        </w:tc>
      </w:tr>
      <w:tr w:rsidR="00574A48" w:rsidRPr="004F35A9" w:rsidTr="00D95F39">
        <w:trPr>
          <w:trHeight w:val="227"/>
          <w:jc w:val="center"/>
        </w:trPr>
        <w:tc>
          <w:tcPr>
            <w:tcW w:w="2142" w:type="dxa"/>
            <w:tcBorders>
              <w:top w:val="single" w:sz="4" w:space="0" w:color="auto"/>
              <w:bottom w:val="nil"/>
            </w:tcBorders>
            <w:vAlign w:val="bottom"/>
          </w:tcPr>
          <w:p w:rsidR="00574A48" w:rsidRPr="004F35A9" w:rsidRDefault="00574A48" w:rsidP="002C1A38">
            <w:pPr>
              <w:spacing w:before="40" w:after="40" w:line="200" w:lineRule="exact"/>
              <w:jc w:val="center"/>
              <w:rPr>
                <w:b/>
                <w:bCs/>
              </w:rPr>
            </w:pPr>
            <w:r w:rsidRPr="004F35A9">
              <w:rPr>
                <w:b/>
                <w:sz w:val="22"/>
                <w:szCs w:val="22"/>
              </w:rPr>
              <w:t>20</w:t>
            </w:r>
            <w:r w:rsidRPr="004F35A9">
              <w:rPr>
                <w:b/>
                <w:sz w:val="22"/>
                <w:szCs w:val="22"/>
                <w:lang w:val="be-BY"/>
              </w:rPr>
              <w:t>20</w:t>
            </w:r>
            <w:r w:rsidRPr="004F35A9">
              <w:rPr>
                <w:b/>
                <w:sz w:val="22"/>
                <w:szCs w:val="22"/>
              </w:rPr>
              <w:t xml:space="preserve"> г. </w:t>
            </w:r>
          </w:p>
        </w:tc>
        <w:tc>
          <w:tcPr>
            <w:tcW w:w="1150" w:type="dxa"/>
            <w:tcBorders>
              <w:top w:val="single" w:sz="4" w:space="0" w:color="auto"/>
              <w:bottom w:val="nil"/>
            </w:tcBorders>
            <w:vAlign w:val="bottom"/>
          </w:tcPr>
          <w:p w:rsidR="00574A48" w:rsidRPr="004F35A9" w:rsidRDefault="00574A48" w:rsidP="002C1A38">
            <w:pPr>
              <w:tabs>
                <w:tab w:val="left" w:pos="571"/>
              </w:tabs>
              <w:spacing w:before="40" w:after="40" w:line="200" w:lineRule="exact"/>
              <w:ind w:right="170"/>
              <w:jc w:val="right"/>
            </w:pPr>
            <w:r w:rsidRPr="004F35A9">
              <w:rPr>
                <w:sz w:val="22"/>
                <w:szCs w:val="22"/>
              </w:rPr>
              <w:t> </w:t>
            </w:r>
          </w:p>
        </w:tc>
        <w:tc>
          <w:tcPr>
            <w:tcW w:w="1150" w:type="dxa"/>
            <w:tcBorders>
              <w:top w:val="single" w:sz="4" w:space="0" w:color="auto"/>
              <w:bottom w:val="nil"/>
            </w:tcBorders>
            <w:vAlign w:val="bottom"/>
          </w:tcPr>
          <w:p w:rsidR="00574A48" w:rsidRPr="004F35A9" w:rsidRDefault="00574A48" w:rsidP="002C1A38">
            <w:pPr>
              <w:tabs>
                <w:tab w:val="left" w:pos="571"/>
              </w:tabs>
              <w:spacing w:before="40" w:after="40" w:line="200" w:lineRule="exact"/>
              <w:ind w:right="170"/>
              <w:jc w:val="right"/>
            </w:pPr>
          </w:p>
        </w:tc>
        <w:tc>
          <w:tcPr>
            <w:tcW w:w="1150" w:type="dxa"/>
            <w:tcBorders>
              <w:top w:val="single" w:sz="4" w:space="0" w:color="auto"/>
              <w:bottom w:val="nil"/>
            </w:tcBorders>
            <w:vAlign w:val="bottom"/>
          </w:tcPr>
          <w:p w:rsidR="00574A48" w:rsidRPr="004F35A9" w:rsidRDefault="00574A48" w:rsidP="002C1A38">
            <w:pPr>
              <w:tabs>
                <w:tab w:val="left" w:pos="571"/>
              </w:tabs>
              <w:spacing w:before="40" w:after="40" w:line="200" w:lineRule="exact"/>
              <w:ind w:right="198"/>
              <w:jc w:val="right"/>
            </w:pPr>
            <w:r w:rsidRPr="004F35A9">
              <w:rPr>
                <w:sz w:val="22"/>
                <w:szCs w:val="22"/>
              </w:rPr>
              <w:t> </w:t>
            </w:r>
          </w:p>
        </w:tc>
        <w:tc>
          <w:tcPr>
            <w:tcW w:w="1150" w:type="dxa"/>
            <w:tcBorders>
              <w:top w:val="single" w:sz="4" w:space="0" w:color="auto"/>
              <w:bottom w:val="nil"/>
            </w:tcBorders>
            <w:vAlign w:val="bottom"/>
          </w:tcPr>
          <w:p w:rsidR="00574A48" w:rsidRPr="004F35A9" w:rsidRDefault="00574A48" w:rsidP="002C1A38">
            <w:pPr>
              <w:tabs>
                <w:tab w:val="left" w:pos="-240"/>
              </w:tabs>
              <w:spacing w:before="40" w:after="40" w:line="200" w:lineRule="exact"/>
              <w:ind w:right="227"/>
              <w:jc w:val="right"/>
              <w:rPr>
                <w:b/>
                <w:bCs/>
              </w:rPr>
            </w:pPr>
          </w:p>
        </w:tc>
        <w:tc>
          <w:tcPr>
            <w:tcW w:w="1150" w:type="dxa"/>
            <w:tcBorders>
              <w:top w:val="single" w:sz="4" w:space="0" w:color="auto"/>
              <w:bottom w:val="nil"/>
            </w:tcBorders>
            <w:vAlign w:val="bottom"/>
          </w:tcPr>
          <w:p w:rsidR="00574A48" w:rsidRPr="004F35A9" w:rsidRDefault="00574A48" w:rsidP="002C1A38">
            <w:pPr>
              <w:tabs>
                <w:tab w:val="left" w:pos="-240"/>
              </w:tabs>
              <w:spacing w:before="40" w:after="40" w:line="200" w:lineRule="exact"/>
              <w:ind w:right="170"/>
              <w:jc w:val="right"/>
              <w:rPr>
                <w:b/>
                <w:bCs/>
              </w:rPr>
            </w:pPr>
          </w:p>
        </w:tc>
        <w:tc>
          <w:tcPr>
            <w:tcW w:w="1150" w:type="dxa"/>
            <w:tcBorders>
              <w:top w:val="single" w:sz="4" w:space="0" w:color="auto"/>
              <w:bottom w:val="nil"/>
            </w:tcBorders>
            <w:vAlign w:val="bottom"/>
          </w:tcPr>
          <w:p w:rsidR="00574A48" w:rsidRPr="004F35A9" w:rsidRDefault="00574A48" w:rsidP="002C1A38">
            <w:pPr>
              <w:tabs>
                <w:tab w:val="left" w:pos="-240"/>
              </w:tabs>
              <w:spacing w:before="40" w:after="40" w:line="200" w:lineRule="exact"/>
              <w:ind w:right="170"/>
              <w:jc w:val="right"/>
              <w:rPr>
                <w:b/>
                <w:bCs/>
              </w:rPr>
            </w:pPr>
          </w:p>
        </w:tc>
      </w:tr>
      <w:tr w:rsidR="005C0420" w:rsidRPr="004F35A9" w:rsidTr="00D95F39">
        <w:trPr>
          <w:trHeight w:val="227"/>
          <w:jc w:val="center"/>
        </w:trPr>
        <w:tc>
          <w:tcPr>
            <w:tcW w:w="2142" w:type="dxa"/>
            <w:tcBorders>
              <w:top w:val="nil"/>
              <w:bottom w:val="nil"/>
            </w:tcBorders>
            <w:vAlign w:val="bottom"/>
          </w:tcPr>
          <w:p w:rsidR="005C0420" w:rsidRPr="004F35A9" w:rsidRDefault="005C0420" w:rsidP="002C1A38">
            <w:pPr>
              <w:spacing w:before="40" w:after="40" w:line="200" w:lineRule="exact"/>
              <w:ind w:left="284"/>
            </w:pPr>
            <w:r w:rsidRPr="004F35A9">
              <w:rPr>
                <w:sz w:val="22"/>
                <w:szCs w:val="22"/>
              </w:rPr>
              <w:t>Январь</w:t>
            </w:r>
          </w:p>
        </w:tc>
        <w:tc>
          <w:tcPr>
            <w:tcW w:w="1150" w:type="dxa"/>
            <w:tcBorders>
              <w:top w:val="nil"/>
              <w:bottom w:val="nil"/>
            </w:tcBorders>
            <w:vAlign w:val="bottom"/>
          </w:tcPr>
          <w:p w:rsidR="005C0420" w:rsidRPr="00C310A2" w:rsidRDefault="005C0420" w:rsidP="00C310A2">
            <w:pPr>
              <w:spacing w:before="40" w:after="40" w:line="200" w:lineRule="exact"/>
              <w:ind w:right="227"/>
              <w:jc w:val="right"/>
              <w:rPr>
                <w:sz w:val="22"/>
                <w:szCs w:val="22"/>
              </w:rPr>
            </w:pPr>
            <w:r w:rsidRPr="00C310A2">
              <w:rPr>
                <w:sz w:val="22"/>
                <w:szCs w:val="22"/>
              </w:rPr>
              <w:t>86,8</w:t>
            </w:r>
          </w:p>
        </w:tc>
        <w:tc>
          <w:tcPr>
            <w:tcW w:w="1150" w:type="dxa"/>
            <w:tcBorders>
              <w:top w:val="nil"/>
              <w:bottom w:val="nil"/>
            </w:tcBorders>
            <w:vAlign w:val="bottom"/>
          </w:tcPr>
          <w:p w:rsidR="005C0420" w:rsidRPr="00C310A2" w:rsidRDefault="005C0420" w:rsidP="00C310A2">
            <w:pPr>
              <w:spacing w:before="40" w:after="40" w:line="200" w:lineRule="exact"/>
              <w:ind w:right="227"/>
              <w:jc w:val="right"/>
              <w:rPr>
                <w:sz w:val="22"/>
                <w:szCs w:val="22"/>
              </w:rPr>
            </w:pPr>
            <w:r w:rsidRPr="00C310A2">
              <w:rPr>
                <w:sz w:val="22"/>
                <w:szCs w:val="22"/>
              </w:rPr>
              <w:t>87,0</w:t>
            </w:r>
          </w:p>
        </w:tc>
        <w:tc>
          <w:tcPr>
            <w:tcW w:w="1150" w:type="dxa"/>
            <w:tcBorders>
              <w:top w:val="nil"/>
              <w:bottom w:val="nil"/>
            </w:tcBorders>
            <w:vAlign w:val="bottom"/>
          </w:tcPr>
          <w:p w:rsidR="005C0420" w:rsidRPr="00C310A2" w:rsidRDefault="005C0420" w:rsidP="00C310A2">
            <w:pPr>
              <w:spacing w:before="40" w:after="40" w:line="200" w:lineRule="exact"/>
              <w:ind w:right="227"/>
              <w:jc w:val="right"/>
              <w:rPr>
                <w:sz w:val="22"/>
                <w:szCs w:val="22"/>
              </w:rPr>
            </w:pPr>
            <w:r w:rsidRPr="00C310A2">
              <w:rPr>
                <w:sz w:val="22"/>
                <w:szCs w:val="22"/>
              </w:rPr>
              <w:t>86,7</w:t>
            </w:r>
          </w:p>
        </w:tc>
        <w:tc>
          <w:tcPr>
            <w:tcW w:w="1150" w:type="dxa"/>
            <w:tcBorders>
              <w:top w:val="nil"/>
              <w:bottom w:val="nil"/>
            </w:tcBorders>
            <w:vAlign w:val="bottom"/>
          </w:tcPr>
          <w:p w:rsidR="005C0420" w:rsidRPr="005C0420" w:rsidRDefault="005C0420" w:rsidP="005C0420">
            <w:pPr>
              <w:spacing w:before="40" w:after="40" w:line="200" w:lineRule="exact"/>
              <w:ind w:right="227"/>
              <w:jc w:val="right"/>
              <w:rPr>
                <w:sz w:val="22"/>
                <w:szCs w:val="22"/>
              </w:rPr>
            </w:pPr>
            <w:r w:rsidRPr="005C0420">
              <w:rPr>
                <w:sz w:val="22"/>
                <w:szCs w:val="22"/>
              </w:rPr>
              <w:t>62,1</w:t>
            </w:r>
          </w:p>
        </w:tc>
        <w:tc>
          <w:tcPr>
            <w:tcW w:w="1150" w:type="dxa"/>
            <w:tcBorders>
              <w:top w:val="nil"/>
              <w:bottom w:val="nil"/>
            </w:tcBorders>
            <w:vAlign w:val="bottom"/>
          </w:tcPr>
          <w:p w:rsidR="005C0420" w:rsidRPr="005C0420" w:rsidRDefault="005C0420" w:rsidP="005C0420">
            <w:pPr>
              <w:spacing w:before="40" w:after="40" w:line="200" w:lineRule="exact"/>
              <w:ind w:right="227"/>
              <w:jc w:val="right"/>
              <w:rPr>
                <w:sz w:val="22"/>
                <w:szCs w:val="22"/>
              </w:rPr>
            </w:pPr>
            <w:r w:rsidRPr="005C0420">
              <w:rPr>
                <w:sz w:val="22"/>
                <w:szCs w:val="22"/>
              </w:rPr>
              <w:t>71,0</w:t>
            </w:r>
          </w:p>
        </w:tc>
        <w:tc>
          <w:tcPr>
            <w:tcW w:w="1150" w:type="dxa"/>
            <w:tcBorders>
              <w:top w:val="nil"/>
              <w:bottom w:val="nil"/>
            </w:tcBorders>
            <w:vAlign w:val="bottom"/>
          </w:tcPr>
          <w:p w:rsidR="005C0420" w:rsidRPr="005C0420" w:rsidRDefault="005C0420" w:rsidP="005C0420">
            <w:pPr>
              <w:spacing w:before="40" w:after="40" w:line="200" w:lineRule="exact"/>
              <w:ind w:right="227"/>
              <w:jc w:val="right"/>
              <w:rPr>
                <w:sz w:val="22"/>
                <w:szCs w:val="22"/>
              </w:rPr>
            </w:pPr>
            <w:r w:rsidRPr="005C0420">
              <w:rPr>
                <w:sz w:val="22"/>
                <w:szCs w:val="22"/>
              </w:rPr>
              <w:t>54,5</w:t>
            </w:r>
          </w:p>
        </w:tc>
      </w:tr>
      <w:tr w:rsidR="005C0420" w:rsidRPr="004F35A9" w:rsidTr="00D95F39">
        <w:trPr>
          <w:trHeight w:val="227"/>
          <w:jc w:val="center"/>
        </w:trPr>
        <w:tc>
          <w:tcPr>
            <w:tcW w:w="2142" w:type="dxa"/>
            <w:tcBorders>
              <w:top w:val="nil"/>
              <w:bottom w:val="nil"/>
            </w:tcBorders>
            <w:vAlign w:val="bottom"/>
          </w:tcPr>
          <w:p w:rsidR="005C0420" w:rsidRPr="004F35A9" w:rsidRDefault="005C0420" w:rsidP="002C1A38">
            <w:pPr>
              <w:spacing w:before="40" w:after="40" w:line="200" w:lineRule="exact"/>
              <w:ind w:left="284"/>
            </w:pPr>
            <w:r w:rsidRPr="004F35A9">
              <w:rPr>
                <w:sz w:val="22"/>
                <w:szCs w:val="22"/>
              </w:rPr>
              <w:t>Февраль</w:t>
            </w:r>
          </w:p>
        </w:tc>
        <w:tc>
          <w:tcPr>
            <w:tcW w:w="1150" w:type="dxa"/>
            <w:tcBorders>
              <w:top w:val="nil"/>
              <w:bottom w:val="nil"/>
            </w:tcBorders>
            <w:vAlign w:val="bottom"/>
          </w:tcPr>
          <w:p w:rsidR="005C0420" w:rsidRPr="00C310A2" w:rsidRDefault="005C0420" w:rsidP="00C310A2">
            <w:pPr>
              <w:spacing w:before="40" w:after="40" w:line="200" w:lineRule="exact"/>
              <w:ind w:right="227"/>
              <w:jc w:val="right"/>
              <w:rPr>
                <w:sz w:val="22"/>
                <w:szCs w:val="22"/>
              </w:rPr>
            </w:pPr>
            <w:r w:rsidRPr="00C310A2">
              <w:rPr>
                <w:sz w:val="22"/>
                <w:szCs w:val="22"/>
              </w:rPr>
              <w:t>90,6</w:t>
            </w:r>
          </w:p>
        </w:tc>
        <w:tc>
          <w:tcPr>
            <w:tcW w:w="1150" w:type="dxa"/>
            <w:tcBorders>
              <w:top w:val="nil"/>
              <w:bottom w:val="nil"/>
            </w:tcBorders>
            <w:vAlign w:val="bottom"/>
          </w:tcPr>
          <w:p w:rsidR="005C0420" w:rsidRPr="00C310A2" w:rsidRDefault="005C0420" w:rsidP="00C310A2">
            <w:pPr>
              <w:spacing w:before="40" w:after="40" w:line="200" w:lineRule="exact"/>
              <w:ind w:right="227"/>
              <w:jc w:val="right"/>
              <w:rPr>
                <w:sz w:val="22"/>
                <w:szCs w:val="22"/>
              </w:rPr>
            </w:pPr>
            <w:r w:rsidRPr="00C310A2">
              <w:rPr>
                <w:sz w:val="22"/>
                <w:szCs w:val="22"/>
              </w:rPr>
              <w:t>91,6</w:t>
            </w:r>
          </w:p>
        </w:tc>
        <w:tc>
          <w:tcPr>
            <w:tcW w:w="1150" w:type="dxa"/>
            <w:tcBorders>
              <w:top w:val="nil"/>
              <w:bottom w:val="nil"/>
            </w:tcBorders>
            <w:vAlign w:val="bottom"/>
          </w:tcPr>
          <w:p w:rsidR="005C0420" w:rsidRPr="00C310A2" w:rsidRDefault="005C0420" w:rsidP="00C310A2">
            <w:pPr>
              <w:spacing w:before="40" w:after="40" w:line="200" w:lineRule="exact"/>
              <w:ind w:right="227"/>
              <w:jc w:val="right"/>
              <w:rPr>
                <w:sz w:val="22"/>
                <w:szCs w:val="22"/>
              </w:rPr>
            </w:pPr>
            <w:r w:rsidRPr="00C310A2">
              <w:rPr>
                <w:sz w:val="22"/>
                <w:szCs w:val="22"/>
              </w:rPr>
              <w:t>89,5</w:t>
            </w:r>
          </w:p>
        </w:tc>
        <w:tc>
          <w:tcPr>
            <w:tcW w:w="1150" w:type="dxa"/>
            <w:tcBorders>
              <w:top w:val="nil"/>
              <w:bottom w:val="nil"/>
            </w:tcBorders>
            <w:vAlign w:val="bottom"/>
          </w:tcPr>
          <w:p w:rsidR="005C0420" w:rsidRPr="005C0420" w:rsidRDefault="005C0420" w:rsidP="005C0420">
            <w:pPr>
              <w:spacing w:before="40" w:after="40" w:line="200" w:lineRule="exact"/>
              <w:ind w:right="227"/>
              <w:jc w:val="right"/>
              <w:rPr>
                <w:sz w:val="22"/>
                <w:szCs w:val="22"/>
              </w:rPr>
            </w:pPr>
            <w:r w:rsidRPr="005C0420">
              <w:rPr>
                <w:sz w:val="22"/>
                <w:szCs w:val="22"/>
              </w:rPr>
              <w:t>109,2</w:t>
            </w:r>
          </w:p>
        </w:tc>
        <w:tc>
          <w:tcPr>
            <w:tcW w:w="1150" w:type="dxa"/>
            <w:tcBorders>
              <w:top w:val="nil"/>
              <w:bottom w:val="nil"/>
            </w:tcBorders>
            <w:vAlign w:val="bottom"/>
          </w:tcPr>
          <w:p w:rsidR="005C0420" w:rsidRPr="005C0420" w:rsidRDefault="005C0420" w:rsidP="005C0420">
            <w:pPr>
              <w:spacing w:before="40" w:after="40" w:line="200" w:lineRule="exact"/>
              <w:ind w:right="227"/>
              <w:jc w:val="right"/>
              <w:rPr>
                <w:sz w:val="22"/>
                <w:szCs w:val="22"/>
              </w:rPr>
            </w:pPr>
            <w:r w:rsidRPr="005C0420">
              <w:rPr>
                <w:sz w:val="22"/>
                <w:szCs w:val="22"/>
              </w:rPr>
              <w:t>106,4</w:t>
            </w:r>
          </w:p>
        </w:tc>
        <w:tc>
          <w:tcPr>
            <w:tcW w:w="1150" w:type="dxa"/>
            <w:tcBorders>
              <w:top w:val="nil"/>
              <w:bottom w:val="nil"/>
            </w:tcBorders>
            <w:vAlign w:val="bottom"/>
          </w:tcPr>
          <w:p w:rsidR="005C0420" w:rsidRPr="005C0420" w:rsidRDefault="005C0420" w:rsidP="005C0420">
            <w:pPr>
              <w:spacing w:before="40" w:after="40" w:line="200" w:lineRule="exact"/>
              <w:ind w:right="227"/>
              <w:jc w:val="right"/>
              <w:rPr>
                <w:sz w:val="22"/>
                <w:szCs w:val="22"/>
              </w:rPr>
            </w:pPr>
            <w:r w:rsidRPr="005C0420">
              <w:rPr>
                <w:sz w:val="22"/>
                <w:szCs w:val="22"/>
              </w:rPr>
              <w:t>112,3</w:t>
            </w:r>
          </w:p>
        </w:tc>
      </w:tr>
      <w:tr w:rsidR="005C0420" w:rsidRPr="004F35A9" w:rsidTr="00D95F39">
        <w:trPr>
          <w:trHeight w:val="227"/>
          <w:jc w:val="center"/>
        </w:trPr>
        <w:tc>
          <w:tcPr>
            <w:tcW w:w="2142" w:type="dxa"/>
            <w:tcBorders>
              <w:top w:val="nil"/>
              <w:bottom w:val="nil"/>
            </w:tcBorders>
            <w:vAlign w:val="bottom"/>
          </w:tcPr>
          <w:p w:rsidR="005C0420" w:rsidRPr="004F35A9" w:rsidRDefault="005C0420" w:rsidP="002C1A38">
            <w:pPr>
              <w:spacing w:before="40" w:after="40" w:line="200" w:lineRule="exact"/>
              <w:ind w:left="284"/>
            </w:pPr>
            <w:r w:rsidRPr="004F35A9">
              <w:rPr>
                <w:sz w:val="22"/>
                <w:szCs w:val="22"/>
              </w:rPr>
              <w:t>Март</w:t>
            </w:r>
          </w:p>
        </w:tc>
        <w:tc>
          <w:tcPr>
            <w:tcW w:w="1150" w:type="dxa"/>
            <w:tcBorders>
              <w:top w:val="nil"/>
              <w:bottom w:val="nil"/>
            </w:tcBorders>
            <w:vAlign w:val="bottom"/>
          </w:tcPr>
          <w:p w:rsidR="005C0420" w:rsidRPr="00C310A2" w:rsidRDefault="005C0420" w:rsidP="00C310A2">
            <w:pPr>
              <w:spacing w:before="40" w:after="40" w:line="200" w:lineRule="exact"/>
              <w:ind w:right="227"/>
              <w:jc w:val="right"/>
              <w:rPr>
                <w:sz w:val="22"/>
                <w:szCs w:val="22"/>
              </w:rPr>
            </w:pPr>
            <w:r w:rsidRPr="00C310A2">
              <w:rPr>
                <w:sz w:val="22"/>
                <w:szCs w:val="22"/>
              </w:rPr>
              <w:t>88,8</w:t>
            </w:r>
          </w:p>
        </w:tc>
        <w:tc>
          <w:tcPr>
            <w:tcW w:w="1150" w:type="dxa"/>
            <w:tcBorders>
              <w:top w:val="nil"/>
              <w:bottom w:val="nil"/>
            </w:tcBorders>
            <w:vAlign w:val="bottom"/>
          </w:tcPr>
          <w:p w:rsidR="005C0420" w:rsidRPr="00C310A2" w:rsidRDefault="005C0420" w:rsidP="00C310A2">
            <w:pPr>
              <w:spacing w:before="40" w:after="40" w:line="200" w:lineRule="exact"/>
              <w:ind w:right="227"/>
              <w:jc w:val="right"/>
              <w:rPr>
                <w:sz w:val="22"/>
                <w:szCs w:val="22"/>
              </w:rPr>
            </w:pPr>
            <w:r w:rsidRPr="00C310A2">
              <w:rPr>
                <w:sz w:val="22"/>
                <w:szCs w:val="22"/>
              </w:rPr>
              <w:t>87,3</w:t>
            </w:r>
          </w:p>
        </w:tc>
        <w:tc>
          <w:tcPr>
            <w:tcW w:w="1150" w:type="dxa"/>
            <w:tcBorders>
              <w:top w:val="nil"/>
              <w:bottom w:val="nil"/>
            </w:tcBorders>
            <w:vAlign w:val="bottom"/>
          </w:tcPr>
          <w:p w:rsidR="005C0420" w:rsidRPr="00C310A2" w:rsidRDefault="005C0420" w:rsidP="00C310A2">
            <w:pPr>
              <w:spacing w:before="40" w:after="40" w:line="200" w:lineRule="exact"/>
              <w:ind w:right="227"/>
              <w:jc w:val="right"/>
              <w:rPr>
                <w:sz w:val="22"/>
                <w:szCs w:val="22"/>
              </w:rPr>
            </w:pPr>
            <w:r w:rsidRPr="00C310A2">
              <w:rPr>
                <w:sz w:val="22"/>
                <w:szCs w:val="22"/>
              </w:rPr>
              <w:t>90,3</w:t>
            </w:r>
          </w:p>
        </w:tc>
        <w:tc>
          <w:tcPr>
            <w:tcW w:w="1150" w:type="dxa"/>
            <w:tcBorders>
              <w:top w:val="nil"/>
              <w:bottom w:val="nil"/>
            </w:tcBorders>
            <w:vAlign w:val="bottom"/>
          </w:tcPr>
          <w:p w:rsidR="005C0420" w:rsidRPr="005C0420" w:rsidRDefault="005C0420" w:rsidP="005C0420">
            <w:pPr>
              <w:spacing w:before="40" w:after="40" w:line="200" w:lineRule="exact"/>
              <w:ind w:right="227"/>
              <w:jc w:val="right"/>
              <w:rPr>
                <w:sz w:val="22"/>
                <w:szCs w:val="22"/>
              </w:rPr>
            </w:pPr>
            <w:r w:rsidRPr="005C0420">
              <w:rPr>
                <w:sz w:val="22"/>
                <w:szCs w:val="22"/>
              </w:rPr>
              <w:t>110,2</w:t>
            </w:r>
          </w:p>
        </w:tc>
        <w:tc>
          <w:tcPr>
            <w:tcW w:w="1150" w:type="dxa"/>
            <w:tcBorders>
              <w:top w:val="nil"/>
              <w:bottom w:val="nil"/>
            </w:tcBorders>
            <w:vAlign w:val="bottom"/>
          </w:tcPr>
          <w:p w:rsidR="005C0420" w:rsidRPr="005C0420" w:rsidRDefault="005C0420" w:rsidP="005C0420">
            <w:pPr>
              <w:spacing w:before="40" w:after="40" w:line="200" w:lineRule="exact"/>
              <w:ind w:right="227"/>
              <w:jc w:val="right"/>
              <w:rPr>
                <w:sz w:val="22"/>
                <w:szCs w:val="22"/>
              </w:rPr>
            </w:pPr>
            <w:r w:rsidRPr="005C0420">
              <w:rPr>
                <w:sz w:val="22"/>
                <w:szCs w:val="22"/>
              </w:rPr>
              <w:t>106,8</w:t>
            </w:r>
          </w:p>
        </w:tc>
        <w:tc>
          <w:tcPr>
            <w:tcW w:w="1150" w:type="dxa"/>
            <w:tcBorders>
              <w:top w:val="nil"/>
              <w:bottom w:val="nil"/>
            </w:tcBorders>
            <w:vAlign w:val="bottom"/>
          </w:tcPr>
          <w:p w:rsidR="005C0420" w:rsidRPr="005C0420" w:rsidRDefault="005C0420" w:rsidP="005C0420">
            <w:pPr>
              <w:spacing w:before="40" w:after="40" w:line="200" w:lineRule="exact"/>
              <w:ind w:right="227"/>
              <w:jc w:val="right"/>
              <w:rPr>
                <w:sz w:val="22"/>
                <w:szCs w:val="22"/>
              </w:rPr>
            </w:pPr>
            <w:r w:rsidRPr="005C0420">
              <w:rPr>
                <w:sz w:val="22"/>
                <w:szCs w:val="22"/>
              </w:rPr>
              <w:t>113,8</w:t>
            </w:r>
          </w:p>
        </w:tc>
      </w:tr>
      <w:tr w:rsidR="00C310A2" w:rsidRPr="004F35A9" w:rsidTr="00D95F39">
        <w:trPr>
          <w:trHeight w:val="227"/>
          <w:jc w:val="center"/>
        </w:trPr>
        <w:tc>
          <w:tcPr>
            <w:tcW w:w="2142" w:type="dxa"/>
            <w:tcBorders>
              <w:top w:val="nil"/>
              <w:bottom w:val="nil"/>
            </w:tcBorders>
            <w:vAlign w:val="bottom"/>
          </w:tcPr>
          <w:p w:rsidR="00C310A2" w:rsidRPr="004F35A9" w:rsidRDefault="00C310A2" w:rsidP="002C1A38">
            <w:pPr>
              <w:spacing w:before="40" w:after="40" w:line="200" w:lineRule="exact"/>
              <w:ind w:left="162"/>
              <w:rPr>
                <w:b/>
              </w:rPr>
            </w:pPr>
            <w:r w:rsidRPr="004F35A9">
              <w:rPr>
                <w:b/>
                <w:sz w:val="22"/>
                <w:szCs w:val="22"/>
              </w:rPr>
              <w:t>I квартал</w:t>
            </w:r>
          </w:p>
        </w:tc>
        <w:tc>
          <w:tcPr>
            <w:tcW w:w="1150" w:type="dxa"/>
            <w:tcBorders>
              <w:top w:val="nil"/>
              <w:bottom w:val="nil"/>
            </w:tcBorders>
            <w:vAlign w:val="bottom"/>
          </w:tcPr>
          <w:p w:rsidR="00C310A2" w:rsidRPr="00C310A2" w:rsidRDefault="00C310A2" w:rsidP="00C310A2">
            <w:pPr>
              <w:spacing w:before="40" w:after="40" w:line="200" w:lineRule="exact"/>
              <w:ind w:right="227"/>
              <w:jc w:val="right"/>
              <w:rPr>
                <w:b/>
                <w:sz w:val="22"/>
                <w:szCs w:val="22"/>
              </w:rPr>
            </w:pPr>
            <w:r w:rsidRPr="00C310A2">
              <w:rPr>
                <w:b/>
                <w:sz w:val="22"/>
                <w:szCs w:val="22"/>
              </w:rPr>
              <w:t>88,8</w:t>
            </w:r>
          </w:p>
        </w:tc>
        <w:tc>
          <w:tcPr>
            <w:tcW w:w="1150" w:type="dxa"/>
            <w:tcBorders>
              <w:top w:val="nil"/>
              <w:bottom w:val="nil"/>
            </w:tcBorders>
            <w:vAlign w:val="bottom"/>
          </w:tcPr>
          <w:p w:rsidR="00C310A2" w:rsidRPr="00C310A2" w:rsidRDefault="00C310A2" w:rsidP="00C310A2">
            <w:pPr>
              <w:spacing w:before="40" w:after="40" w:line="200" w:lineRule="exact"/>
              <w:ind w:right="227"/>
              <w:jc w:val="right"/>
              <w:rPr>
                <w:b/>
                <w:sz w:val="22"/>
                <w:szCs w:val="22"/>
              </w:rPr>
            </w:pPr>
            <w:r w:rsidRPr="00C310A2">
              <w:rPr>
                <w:b/>
                <w:sz w:val="22"/>
                <w:szCs w:val="22"/>
              </w:rPr>
              <w:t>88,6</w:t>
            </w:r>
          </w:p>
        </w:tc>
        <w:tc>
          <w:tcPr>
            <w:tcW w:w="1150" w:type="dxa"/>
            <w:tcBorders>
              <w:top w:val="nil"/>
              <w:bottom w:val="nil"/>
            </w:tcBorders>
            <w:vAlign w:val="bottom"/>
          </w:tcPr>
          <w:p w:rsidR="00C310A2" w:rsidRPr="00C310A2" w:rsidRDefault="00C310A2" w:rsidP="00C310A2">
            <w:pPr>
              <w:spacing w:before="40" w:after="40" w:line="200" w:lineRule="exact"/>
              <w:ind w:right="227"/>
              <w:jc w:val="right"/>
              <w:rPr>
                <w:b/>
                <w:sz w:val="22"/>
                <w:szCs w:val="22"/>
              </w:rPr>
            </w:pPr>
            <w:r w:rsidRPr="00C310A2">
              <w:rPr>
                <w:b/>
                <w:sz w:val="22"/>
                <w:szCs w:val="22"/>
              </w:rPr>
              <w:t>88,9</w:t>
            </w:r>
          </w:p>
        </w:tc>
        <w:tc>
          <w:tcPr>
            <w:tcW w:w="1150" w:type="dxa"/>
            <w:tcBorders>
              <w:top w:val="nil"/>
              <w:bottom w:val="nil"/>
            </w:tcBorders>
            <w:vAlign w:val="bottom"/>
          </w:tcPr>
          <w:p w:rsidR="00C310A2" w:rsidRPr="00E16437" w:rsidRDefault="00C310A2" w:rsidP="002C1A38">
            <w:pPr>
              <w:tabs>
                <w:tab w:val="left" w:pos="-240"/>
              </w:tabs>
              <w:spacing w:before="40" w:after="40" w:line="200" w:lineRule="exact"/>
              <w:ind w:right="227"/>
              <w:jc w:val="right"/>
              <w:rPr>
                <w:b/>
                <w:bCs/>
                <w:sz w:val="22"/>
                <w:szCs w:val="22"/>
              </w:rPr>
            </w:pPr>
            <w:r w:rsidRPr="00E16437">
              <w:rPr>
                <w:b/>
                <w:sz w:val="22"/>
                <w:szCs w:val="22"/>
              </w:rPr>
              <w:t>х</w:t>
            </w:r>
          </w:p>
        </w:tc>
        <w:tc>
          <w:tcPr>
            <w:tcW w:w="1150" w:type="dxa"/>
            <w:tcBorders>
              <w:top w:val="nil"/>
              <w:bottom w:val="nil"/>
            </w:tcBorders>
            <w:vAlign w:val="bottom"/>
          </w:tcPr>
          <w:p w:rsidR="00C310A2" w:rsidRPr="00E16437" w:rsidRDefault="00C310A2" w:rsidP="002C1A38">
            <w:pPr>
              <w:tabs>
                <w:tab w:val="left" w:pos="-240"/>
              </w:tabs>
              <w:spacing w:before="40" w:after="40" w:line="200" w:lineRule="exact"/>
              <w:ind w:right="227"/>
              <w:jc w:val="right"/>
              <w:rPr>
                <w:b/>
                <w:bCs/>
                <w:sz w:val="22"/>
                <w:szCs w:val="22"/>
              </w:rPr>
            </w:pPr>
            <w:r w:rsidRPr="00E16437">
              <w:rPr>
                <w:b/>
                <w:sz w:val="22"/>
                <w:szCs w:val="22"/>
              </w:rPr>
              <w:t>х</w:t>
            </w:r>
          </w:p>
        </w:tc>
        <w:tc>
          <w:tcPr>
            <w:tcW w:w="1150" w:type="dxa"/>
            <w:tcBorders>
              <w:top w:val="nil"/>
              <w:bottom w:val="nil"/>
            </w:tcBorders>
            <w:vAlign w:val="bottom"/>
          </w:tcPr>
          <w:p w:rsidR="00C310A2" w:rsidRPr="00E16437" w:rsidRDefault="00C310A2" w:rsidP="002C1A38">
            <w:pPr>
              <w:tabs>
                <w:tab w:val="left" w:pos="-240"/>
              </w:tabs>
              <w:spacing w:before="40" w:after="40" w:line="200" w:lineRule="exact"/>
              <w:ind w:right="227"/>
              <w:jc w:val="right"/>
              <w:rPr>
                <w:b/>
                <w:bCs/>
                <w:sz w:val="22"/>
                <w:szCs w:val="22"/>
              </w:rPr>
            </w:pPr>
            <w:r w:rsidRPr="00E16437">
              <w:rPr>
                <w:b/>
                <w:sz w:val="22"/>
                <w:szCs w:val="22"/>
              </w:rPr>
              <w:t>х</w:t>
            </w:r>
          </w:p>
        </w:tc>
      </w:tr>
      <w:tr w:rsidR="005C0420" w:rsidRPr="004F35A9" w:rsidTr="00D95F39">
        <w:trPr>
          <w:trHeight w:val="227"/>
          <w:jc w:val="center"/>
        </w:trPr>
        <w:tc>
          <w:tcPr>
            <w:tcW w:w="2142" w:type="dxa"/>
            <w:tcBorders>
              <w:top w:val="nil"/>
              <w:bottom w:val="nil"/>
            </w:tcBorders>
            <w:vAlign w:val="bottom"/>
          </w:tcPr>
          <w:p w:rsidR="005C0420" w:rsidRPr="004F35A9" w:rsidRDefault="005C0420" w:rsidP="002C1A38">
            <w:pPr>
              <w:spacing w:before="40" w:after="40" w:line="200" w:lineRule="exact"/>
              <w:ind w:left="284"/>
            </w:pPr>
            <w:r w:rsidRPr="004F35A9">
              <w:rPr>
                <w:sz w:val="22"/>
                <w:szCs w:val="22"/>
              </w:rPr>
              <w:t>Апрель</w:t>
            </w:r>
          </w:p>
        </w:tc>
        <w:tc>
          <w:tcPr>
            <w:tcW w:w="1150" w:type="dxa"/>
            <w:tcBorders>
              <w:top w:val="nil"/>
              <w:bottom w:val="nil"/>
            </w:tcBorders>
            <w:vAlign w:val="bottom"/>
          </w:tcPr>
          <w:p w:rsidR="005C0420" w:rsidRPr="00C310A2" w:rsidRDefault="005C0420" w:rsidP="00C310A2">
            <w:pPr>
              <w:spacing w:before="40" w:after="40" w:line="200" w:lineRule="exact"/>
              <w:ind w:right="227"/>
              <w:jc w:val="right"/>
              <w:rPr>
                <w:sz w:val="22"/>
                <w:szCs w:val="22"/>
              </w:rPr>
            </w:pPr>
            <w:r w:rsidRPr="00C310A2">
              <w:rPr>
                <w:sz w:val="22"/>
                <w:szCs w:val="22"/>
              </w:rPr>
              <w:t>67,3</w:t>
            </w:r>
          </w:p>
        </w:tc>
        <w:tc>
          <w:tcPr>
            <w:tcW w:w="1150" w:type="dxa"/>
            <w:tcBorders>
              <w:top w:val="nil"/>
              <w:bottom w:val="nil"/>
            </w:tcBorders>
            <w:vAlign w:val="bottom"/>
          </w:tcPr>
          <w:p w:rsidR="005C0420" w:rsidRPr="00C310A2" w:rsidRDefault="005C0420" w:rsidP="00C310A2">
            <w:pPr>
              <w:spacing w:before="40" w:after="40" w:line="200" w:lineRule="exact"/>
              <w:ind w:right="227"/>
              <w:jc w:val="right"/>
              <w:rPr>
                <w:sz w:val="22"/>
                <w:szCs w:val="22"/>
              </w:rPr>
            </w:pPr>
            <w:r w:rsidRPr="00C310A2">
              <w:rPr>
                <w:sz w:val="22"/>
                <w:szCs w:val="22"/>
              </w:rPr>
              <w:t>71,4</w:t>
            </w:r>
          </w:p>
        </w:tc>
        <w:tc>
          <w:tcPr>
            <w:tcW w:w="1150" w:type="dxa"/>
            <w:tcBorders>
              <w:top w:val="nil"/>
              <w:bottom w:val="nil"/>
            </w:tcBorders>
            <w:vAlign w:val="bottom"/>
          </w:tcPr>
          <w:p w:rsidR="005C0420" w:rsidRPr="00C310A2" w:rsidRDefault="005C0420" w:rsidP="00C310A2">
            <w:pPr>
              <w:spacing w:before="40" w:after="40" w:line="200" w:lineRule="exact"/>
              <w:ind w:right="227"/>
              <w:jc w:val="right"/>
              <w:rPr>
                <w:sz w:val="22"/>
                <w:szCs w:val="22"/>
              </w:rPr>
            </w:pPr>
            <w:r w:rsidRPr="00C310A2">
              <w:rPr>
                <w:sz w:val="22"/>
                <w:szCs w:val="22"/>
              </w:rPr>
              <w:t>63,6</w:t>
            </w:r>
          </w:p>
        </w:tc>
        <w:tc>
          <w:tcPr>
            <w:tcW w:w="1150" w:type="dxa"/>
            <w:tcBorders>
              <w:top w:val="nil"/>
              <w:bottom w:val="nil"/>
            </w:tcBorders>
            <w:vAlign w:val="bottom"/>
          </w:tcPr>
          <w:p w:rsidR="005C0420" w:rsidRPr="005C0420" w:rsidRDefault="005C0420" w:rsidP="005C0420">
            <w:pPr>
              <w:spacing w:before="40" w:after="40" w:line="200" w:lineRule="exact"/>
              <w:ind w:right="227"/>
              <w:jc w:val="right"/>
              <w:rPr>
                <w:sz w:val="22"/>
                <w:szCs w:val="22"/>
              </w:rPr>
            </w:pPr>
            <w:r w:rsidRPr="005C0420">
              <w:rPr>
                <w:sz w:val="22"/>
                <w:szCs w:val="22"/>
              </w:rPr>
              <w:t>77,9</w:t>
            </w:r>
          </w:p>
        </w:tc>
        <w:tc>
          <w:tcPr>
            <w:tcW w:w="1150" w:type="dxa"/>
            <w:tcBorders>
              <w:top w:val="nil"/>
              <w:bottom w:val="nil"/>
            </w:tcBorders>
            <w:vAlign w:val="bottom"/>
          </w:tcPr>
          <w:p w:rsidR="005C0420" w:rsidRPr="005C0420" w:rsidRDefault="005C0420" w:rsidP="005C0420">
            <w:pPr>
              <w:spacing w:before="40" w:after="40" w:line="200" w:lineRule="exact"/>
              <w:ind w:right="227"/>
              <w:jc w:val="right"/>
              <w:rPr>
                <w:sz w:val="22"/>
                <w:szCs w:val="22"/>
              </w:rPr>
            </w:pPr>
            <w:r w:rsidRPr="005C0420">
              <w:rPr>
                <w:sz w:val="22"/>
                <w:szCs w:val="22"/>
              </w:rPr>
              <w:t>78,5</w:t>
            </w:r>
          </w:p>
        </w:tc>
        <w:tc>
          <w:tcPr>
            <w:tcW w:w="1150" w:type="dxa"/>
            <w:tcBorders>
              <w:top w:val="nil"/>
              <w:bottom w:val="nil"/>
            </w:tcBorders>
            <w:vAlign w:val="bottom"/>
          </w:tcPr>
          <w:p w:rsidR="005C0420" w:rsidRPr="005C0420" w:rsidRDefault="005C0420" w:rsidP="005C0420">
            <w:pPr>
              <w:spacing w:before="40" w:after="40" w:line="200" w:lineRule="exact"/>
              <w:ind w:right="227"/>
              <w:jc w:val="right"/>
              <w:rPr>
                <w:sz w:val="22"/>
                <w:szCs w:val="22"/>
              </w:rPr>
            </w:pPr>
            <w:r w:rsidRPr="005C0420">
              <w:rPr>
                <w:sz w:val="22"/>
                <w:szCs w:val="22"/>
              </w:rPr>
              <w:t>77,2</w:t>
            </w:r>
          </w:p>
        </w:tc>
      </w:tr>
      <w:tr w:rsidR="005C0420" w:rsidRPr="004F35A9" w:rsidTr="00D95F39">
        <w:trPr>
          <w:trHeight w:val="227"/>
          <w:jc w:val="center"/>
        </w:trPr>
        <w:tc>
          <w:tcPr>
            <w:tcW w:w="2142" w:type="dxa"/>
            <w:tcBorders>
              <w:top w:val="nil"/>
              <w:bottom w:val="nil"/>
            </w:tcBorders>
            <w:vAlign w:val="bottom"/>
          </w:tcPr>
          <w:p w:rsidR="005C0420" w:rsidRPr="004F35A9" w:rsidRDefault="005C0420" w:rsidP="002C1A38">
            <w:pPr>
              <w:spacing w:before="40" w:after="40" w:line="200" w:lineRule="exact"/>
              <w:ind w:left="284"/>
            </w:pPr>
            <w:r w:rsidRPr="004F35A9">
              <w:rPr>
                <w:sz w:val="22"/>
                <w:szCs w:val="22"/>
              </w:rPr>
              <w:t>Май</w:t>
            </w:r>
          </w:p>
        </w:tc>
        <w:tc>
          <w:tcPr>
            <w:tcW w:w="1150" w:type="dxa"/>
            <w:tcBorders>
              <w:top w:val="nil"/>
              <w:bottom w:val="nil"/>
            </w:tcBorders>
            <w:vAlign w:val="bottom"/>
          </w:tcPr>
          <w:p w:rsidR="005C0420" w:rsidRPr="00C310A2" w:rsidRDefault="005C0420" w:rsidP="00C310A2">
            <w:pPr>
              <w:spacing w:before="40" w:after="40" w:line="200" w:lineRule="exact"/>
              <w:ind w:right="227"/>
              <w:jc w:val="right"/>
              <w:rPr>
                <w:sz w:val="22"/>
                <w:szCs w:val="22"/>
              </w:rPr>
            </w:pPr>
            <w:r w:rsidRPr="00C310A2">
              <w:rPr>
                <w:sz w:val="22"/>
                <w:szCs w:val="22"/>
              </w:rPr>
              <w:t>74,0</w:t>
            </w:r>
          </w:p>
        </w:tc>
        <w:tc>
          <w:tcPr>
            <w:tcW w:w="1150" w:type="dxa"/>
            <w:tcBorders>
              <w:top w:val="nil"/>
              <w:bottom w:val="nil"/>
            </w:tcBorders>
            <w:vAlign w:val="bottom"/>
          </w:tcPr>
          <w:p w:rsidR="005C0420" w:rsidRPr="00C310A2" w:rsidRDefault="005C0420" w:rsidP="00C310A2">
            <w:pPr>
              <w:spacing w:before="40" w:after="40" w:line="200" w:lineRule="exact"/>
              <w:ind w:right="227"/>
              <w:jc w:val="right"/>
              <w:rPr>
                <w:sz w:val="22"/>
                <w:szCs w:val="22"/>
              </w:rPr>
            </w:pPr>
            <w:r w:rsidRPr="00C310A2">
              <w:rPr>
                <w:sz w:val="22"/>
                <w:szCs w:val="22"/>
              </w:rPr>
              <w:t>75,8</w:t>
            </w:r>
          </w:p>
        </w:tc>
        <w:tc>
          <w:tcPr>
            <w:tcW w:w="1150" w:type="dxa"/>
            <w:tcBorders>
              <w:top w:val="nil"/>
              <w:bottom w:val="nil"/>
            </w:tcBorders>
            <w:vAlign w:val="bottom"/>
          </w:tcPr>
          <w:p w:rsidR="005C0420" w:rsidRPr="00C310A2" w:rsidRDefault="005C0420" w:rsidP="00C310A2">
            <w:pPr>
              <w:spacing w:before="40" w:after="40" w:line="200" w:lineRule="exact"/>
              <w:ind w:right="227"/>
              <w:jc w:val="right"/>
              <w:rPr>
                <w:sz w:val="22"/>
                <w:szCs w:val="22"/>
              </w:rPr>
            </w:pPr>
            <w:r w:rsidRPr="00C310A2">
              <w:rPr>
                <w:sz w:val="22"/>
                <w:szCs w:val="22"/>
              </w:rPr>
              <w:t>72,2</w:t>
            </w:r>
          </w:p>
        </w:tc>
        <w:tc>
          <w:tcPr>
            <w:tcW w:w="1150" w:type="dxa"/>
            <w:tcBorders>
              <w:top w:val="nil"/>
              <w:bottom w:val="nil"/>
            </w:tcBorders>
            <w:vAlign w:val="bottom"/>
          </w:tcPr>
          <w:p w:rsidR="005C0420" w:rsidRPr="005C0420" w:rsidRDefault="005C0420" w:rsidP="005C0420">
            <w:pPr>
              <w:spacing w:before="40" w:after="40" w:line="200" w:lineRule="exact"/>
              <w:ind w:right="227"/>
              <w:jc w:val="right"/>
              <w:rPr>
                <w:sz w:val="22"/>
                <w:szCs w:val="22"/>
              </w:rPr>
            </w:pPr>
            <w:r w:rsidRPr="005C0420">
              <w:rPr>
                <w:sz w:val="22"/>
                <w:szCs w:val="22"/>
              </w:rPr>
              <w:t>102,8</w:t>
            </w:r>
          </w:p>
        </w:tc>
        <w:tc>
          <w:tcPr>
            <w:tcW w:w="1150" w:type="dxa"/>
            <w:tcBorders>
              <w:top w:val="nil"/>
              <w:bottom w:val="nil"/>
            </w:tcBorders>
            <w:vAlign w:val="bottom"/>
          </w:tcPr>
          <w:p w:rsidR="005C0420" w:rsidRPr="005C0420" w:rsidRDefault="005C0420" w:rsidP="005C0420">
            <w:pPr>
              <w:spacing w:before="40" w:after="40" w:line="200" w:lineRule="exact"/>
              <w:ind w:right="227"/>
              <w:jc w:val="right"/>
              <w:rPr>
                <w:sz w:val="22"/>
                <w:szCs w:val="22"/>
              </w:rPr>
            </w:pPr>
            <w:r w:rsidRPr="005C0420">
              <w:rPr>
                <w:sz w:val="22"/>
                <w:szCs w:val="22"/>
              </w:rPr>
              <w:t>105,7</w:t>
            </w:r>
          </w:p>
        </w:tc>
        <w:tc>
          <w:tcPr>
            <w:tcW w:w="1150" w:type="dxa"/>
            <w:tcBorders>
              <w:top w:val="nil"/>
              <w:bottom w:val="nil"/>
            </w:tcBorders>
            <w:vAlign w:val="bottom"/>
          </w:tcPr>
          <w:p w:rsidR="005C0420" w:rsidRPr="005C0420" w:rsidRDefault="005C0420" w:rsidP="005C0420">
            <w:pPr>
              <w:spacing w:before="40" w:after="40" w:line="200" w:lineRule="exact"/>
              <w:ind w:right="227"/>
              <w:jc w:val="right"/>
              <w:rPr>
                <w:sz w:val="22"/>
                <w:szCs w:val="22"/>
              </w:rPr>
            </w:pPr>
            <w:r w:rsidRPr="005C0420">
              <w:rPr>
                <w:sz w:val="22"/>
                <w:szCs w:val="22"/>
              </w:rPr>
              <w:t>99,9</w:t>
            </w:r>
          </w:p>
        </w:tc>
      </w:tr>
      <w:tr w:rsidR="00C310A2" w:rsidRPr="004F35A9" w:rsidTr="00D95F39">
        <w:trPr>
          <w:trHeight w:val="227"/>
          <w:jc w:val="center"/>
        </w:trPr>
        <w:tc>
          <w:tcPr>
            <w:tcW w:w="2142" w:type="dxa"/>
            <w:tcBorders>
              <w:top w:val="nil"/>
              <w:bottom w:val="nil"/>
            </w:tcBorders>
            <w:vAlign w:val="bottom"/>
          </w:tcPr>
          <w:p w:rsidR="00C310A2" w:rsidRPr="002C1A38" w:rsidRDefault="00C310A2" w:rsidP="002C1A38">
            <w:pPr>
              <w:spacing w:before="40" w:after="40" w:line="200" w:lineRule="exact"/>
              <w:ind w:left="162"/>
              <w:rPr>
                <w:i/>
                <w:iCs/>
                <w:sz w:val="22"/>
                <w:szCs w:val="22"/>
              </w:rPr>
            </w:pPr>
            <w:proofErr w:type="spellStart"/>
            <w:r w:rsidRPr="00D62F26">
              <w:rPr>
                <w:i/>
                <w:iCs/>
                <w:sz w:val="22"/>
                <w:szCs w:val="22"/>
                <w:lang w:val="en-US"/>
              </w:rPr>
              <w:t>Январь</w:t>
            </w:r>
            <w:proofErr w:type="spellEnd"/>
            <w:r w:rsidRPr="00D62F26">
              <w:rPr>
                <w:i/>
                <w:iCs/>
                <w:sz w:val="22"/>
                <w:szCs w:val="22"/>
                <w:lang w:val="en-US"/>
              </w:rPr>
              <w:t>-</w:t>
            </w:r>
            <w:r>
              <w:rPr>
                <w:i/>
                <w:iCs/>
                <w:sz w:val="22"/>
                <w:szCs w:val="22"/>
              </w:rPr>
              <w:t>май</w:t>
            </w:r>
          </w:p>
        </w:tc>
        <w:tc>
          <w:tcPr>
            <w:tcW w:w="1150" w:type="dxa"/>
            <w:tcBorders>
              <w:top w:val="nil"/>
              <w:bottom w:val="nil"/>
            </w:tcBorders>
            <w:vAlign w:val="bottom"/>
          </w:tcPr>
          <w:p w:rsidR="00C310A2" w:rsidRPr="00C310A2" w:rsidRDefault="00C310A2" w:rsidP="00C310A2">
            <w:pPr>
              <w:spacing w:before="40" w:after="40" w:line="200" w:lineRule="exact"/>
              <w:ind w:right="227"/>
              <w:jc w:val="right"/>
              <w:rPr>
                <w:i/>
                <w:sz w:val="22"/>
                <w:szCs w:val="22"/>
              </w:rPr>
            </w:pPr>
            <w:r w:rsidRPr="00C310A2">
              <w:rPr>
                <w:i/>
                <w:sz w:val="22"/>
                <w:szCs w:val="22"/>
              </w:rPr>
              <w:t>81,1</w:t>
            </w:r>
          </w:p>
        </w:tc>
        <w:tc>
          <w:tcPr>
            <w:tcW w:w="1150" w:type="dxa"/>
            <w:tcBorders>
              <w:top w:val="nil"/>
              <w:bottom w:val="nil"/>
            </w:tcBorders>
            <w:vAlign w:val="bottom"/>
          </w:tcPr>
          <w:p w:rsidR="00C310A2" w:rsidRPr="00C310A2" w:rsidRDefault="00C310A2" w:rsidP="00C310A2">
            <w:pPr>
              <w:spacing w:before="40" w:after="40" w:line="200" w:lineRule="exact"/>
              <w:ind w:right="227"/>
              <w:jc w:val="right"/>
              <w:rPr>
                <w:i/>
                <w:sz w:val="22"/>
                <w:szCs w:val="22"/>
              </w:rPr>
            </w:pPr>
            <w:r w:rsidRPr="00C310A2">
              <w:rPr>
                <w:i/>
                <w:sz w:val="22"/>
                <w:szCs w:val="22"/>
              </w:rPr>
              <w:t>82,5</w:t>
            </w:r>
          </w:p>
        </w:tc>
        <w:tc>
          <w:tcPr>
            <w:tcW w:w="1150" w:type="dxa"/>
            <w:tcBorders>
              <w:top w:val="nil"/>
              <w:bottom w:val="nil"/>
            </w:tcBorders>
            <w:vAlign w:val="bottom"/>
          </w:tcPr>
          <w:p w:rsidR="00C310A2" w:rsidRPr="00C310A2" w:rsidRDefault="00C310A2" w:rsidP="00C310A2">
            <w:pPr>
              <w:spacing w:before="40" w:after="40" w:line="200" w:lineRule="exact"/>
              <w:ind w:right="227"/>
              <w:jc w:val="right"/>
              <w:rPr>
                <w:i/>
                <w:sz w:val="22"/>
                <w:szCs w:val="22"/>
              </w:rPr>
            </w:pPr>
            <w:r w:rsidRPr="00C310A2">
              <w:rPr>
                <w:i/>
                <w:sz w:val="22"/>
                <w:szCs w:val="22"/>
              </w:rPr>
              <w:t>79,7</w:t>
            </w:r>
          </w:p>
        </w:tc>
        <w:tc>
          <w:tcPr>
            <w:tcW w:w="1150" w:type="dxa"/>
            <w:tcBorders>
              <w:top w:val="nil"/>
              <w:bottom w:val="nil"/>
            </w:tcBorders>
            <w:vAlign w:val="bottom"/>
          </w:tcPr>
          <w:p w:rsidR="00C310A2" w:rsidRPr="00E16437" w:rsidRDefault="00C310A2" w:rsidP="002C1A38">
            <w:pPr>
              <w:tabs>
                <w:tab w:val="left" w:pos="-240"/>
              </w:tabs>
              <w:spacing w:before="40" w:after="40" w:line="200" w:lineRule="exact"/>
              <w:ind w:right="227"/>
              <w:jc w:val="right"/>
              <w:rPr>
                <w:bCs/>
                <w:i/>
                <w:sz w:val="22"/>
                <w:szCs w:val="22"/>
              </w:rPr>
            </w:pPr>
            <w:r w:rsidRPr="00E16437">
              <w:rPr>
                <w:i/>
                <w:sz w:val="22"/>
                <w:szCs w:val="22"/>
              </w:rPr>
              <w:t>х</w:t>
            </w:r>
          </w:p>
        </w:tc>
        <w:tc>
          <w:tcPr>
            <w:tcW w:w="1150" w:type="dxa"/>
            <w:tcBorders>
              <w:top w:val="nil"/>
              <w:bottom w:val="nil"/>
            </w:tcBorders>
            <w:vAlign w:val="bottom"/>
          </w:tcPr>
          <w:p w:rsidR="00C310A2" w:rsidRPr="00E16437" w:rsidRDefault="00C310A2" w:rsidP="002C1A38">
            <w:pPr>
              <w:tabs>
                <w:tab w:val="left" w:pos="-240"/>
              </w:tabs>
              <w:spacing w:before="40" w:after="40" w:line="200" w:lineRule="exact"/>
              <w:ind w:right="227"/>
              <w:jc w:val="right"/>
              <w:rPr>
                <w:bCs/>
                <w:i/>
                <w:sz w:val="22"/>
                <w:szCs w:val="22"/>
              </w:rPr>
            </w:pPr>
            <w:r w:rsidRPr="00E16437">
              <w:rPr>
                <w:i/>
                <w:sz w:val="22"/>
                <w:szCs w:val="22"/>
              </w:rPr>
              <w:t>х</w:t>
            </w:r>
          </w:p>
        </w:tc>
        <w:tc>
          <w:tcPr>
            <w:tcW w:w="1150" w:type="dxa"/>
            <w:tcBorders>
              <w:top w:val="nil"/>
              <w:bottom w:val="nil"/>
            </w:tcBorders>
            <w:vAlign w:val="bottom"/>
          </w:tcPr>
          <w:p w:rsidR="00C310A2" w:rsidRPr="00E16437" w:rsidRDefault="00C310A2" w:rsidP="002C1A38">
            <w:pPr>
              <w:tabs>
                <w:tab w:val="left" w:pos="-240"/>
              </w:tabs>
              <w:spacing w:before="40" w:after="40" w:line="200" w:lineRule="exact"/>
              <w:ind w:right="227"/>
              <w:jc w:val="right"/>
              <w:rPr>
                <w:bCs/>
                <w:i/>
                <w:sz w:val="22"/>
                <w:szCs w:val="22"/>
              </w:rPr>
            </w:pPr>
            <w:r w:rsidRPr="00E16437">
              <w:rPr>
                <w:i/>
                <w:sz w:val="22"/>
                <w:szCs w:val="22"/>
              </w:rPr>
              <w:t>х</w:t>
            </w:r>
          </w:p>
        </w:tc>
      </w:tr>
      <w:tr w:rsidR="005C0420" w:rsidRPr="004F35A9" w:rsidTr="00D95F39">
        <w:trPr>
          <w:trHeight w:val="227"/>
          <w:jc w:val="center"/>
        </w:trPr>
        <w:tc>
          <w:tcPr>
            <w:tcW w:w="2142" w:type="dxa"/>
            <w:tcBorders>
              <w:top w:val="nil"/>
              <w:bottom w:val="nil"/>
            </w:tcBorders>
            <w:vAlign w:val="bottom"/>
          </w:tcPr>
          <w:p w:rsidR="005C0420" w:rsidRPr="004F35A9" w:rsidRDefault="005C0420" w:rsidP="002C1A38">
            <w:pPr>
              <w:spacing w:before="40" w:after="40" w:line="200" w:lineRule="exact"/>
              <w:ind w:left="284"/>
            </w:pPr>
            <w:r w:rsidRPr="004F35A9">
              <w:rPr>
                <w:sz w:val="22"/>
                <w:szCs w:val="22"/>
              </w:rPr>
              <w:t>Июнь</w:t>
            </w:r>
          </w:p>
        </w:tc>
        <w:tc>
          <w:tcPr>
            <w:tcW w:w="1150" w:type="dxa"/>
            <w:tcBorders>
              <w:top w:val="nil"/>
              <w:bottom w:val="nil"/>
            </w:tcBorders>
            <w:vAlign w:val="bottom"/>
          </w:tcPr>
          <w:p w:rsidR="005C0420" w:rsidRPr="00C310A2" w:rsidRDefault="005C0420" w:rsidP="00C310A2">
            <w:pPr>
              <w:spacing w:before="40" w:after="40" w:line="200" w:lineRule="exact"/>
              <w:ind w:right="227"/>
              <w:jc w:val="right"/>
              <w:rPr>
                <w:sz w:val="22"/>
                <w:szCs w:val="22"/>
              </w:rPr>
            </w:pPr>
            <w:r w:rsidRPr="00C310A2">
              <w:rPr>
                <w:sz w:val="22"/>
                <w:szCs w:val="22"/>
              </w:rPr>
              <w:t>84,8</w:t>
            </w:r>
          </w:p>
        </w:tc>
        <w:tc>
          <w:tcPr>
            <w:tcW w:w="1150" w:type="dxa"/>
            <w:tcBorders>
              <w:top w:val="nil"/>
              <w:bottom w:val="nil"/>
            </w:tcBorders>
            <w:vAlign w:val="bottom"/>
          </w:tcPr>
          <w:p w:rsidR="005C0420" w:rsidRPr="00C310A2" w:rsidRDefault="005C0420" w:rsidP="00C310A2">
            <w:pPr>
              <w:spacing w:before="40" w:after="40" w:line="200" w:lineRule="exact"/>
              <w:ind w:right="227"/>
              <w:jc w:val="right"/>
              <w:rPr>
                <w:sz w:val="22"/>
                <w:szCs w:val="22"/>
              </w:rPr>
            </w:pPr>
            <w:r w:rsidRPr="00C310A2">
              <w:rPr>
                <w:sz w:val="22"/>
                <w:szCs w:val="22"/>
              </w:rPr>
              <w:t>86,0</w:t>
            </w:r>
          </w:p>
        </w:tc>
        <w:tc>
          <w:tcPr>
            <w:tcW w:w="1150" w:type="dxa"/>
            <w:tcBorders>
              <w:top w:val="nil"/>
              <w:bottom w:val="nil"/>
            </w:tcBorders>
            <w:vAlign w:val="bottom"/>
          </w:tcPr>
          <w:p w:rsidR="005C0420" w:rsidRPr="00C310A2" w:rsidRDefault="005C0420" w:rsidP="00C310A2">
            <w:pPr>
              <w:spacing w:before="40" w:after="40" w:line="200" w:lineRule="exact"/>
              <w:ind w:right="227"/>
              <w:jc w:val="right"/>
              <w:rPr>
                <w:sz w:val="22"/>
                <w:szCs w:val="22"/>
              </w:rPr>
            </w:pPr>
            <w:r w:rsidRPr="00C310A2">
              <w:rPr>
                <w:sz w:val="22"/>
                <w:szCs w:val="22"/>
              </w:rPr>
              <w:t>83,5</w:t>
            </w:r>
          </w:p>
        </w:tc>
        <w:tc>
          <w:tcPr>
            <w:tcW w:w="1150" w:type="dxa"/>
            <w:tcBorders>
              <w:top w:val="nil"/>
              <w:bottom w:val="nil"/>
            </w:tcBorders>
            <w:vAlign w:val="bottom"/>
          </w:tcPr>
          <w:p w:rsidR="005C0420" w:rsidRPr="005C0420" w:rsidRDefault="005C0420" w:rsidP="005C0420">
            <w:pPr>
              <w:spacing w:before="40" w:after="40" w:line="200" w:lineRule="exact"/>
              <w:ind w:right="227"/>
              <w:jc w:val="right"/>
              <w:rPr>
                <w:sz w:val="22"/>
                <w:szCs w:val="22"/>
              </w:rPr>
            </w:pPr>
            <w:r w:rsidRPr="005C0420">
              <w:rPr>
                <w:sz w:val="22"/>
                <w:szCs w:val="22"/>
              </w:rPr>
              <w:t>117,5</w:t>
            </w:r>
          </w:p>
        </w:tc>
        <w:tc>
          <w:tcPr>
            <w:tcW w:w="1150" w:type="dxa"/>
            <w:tcBorders>
              <w:top w:val="nil"/>
              <w:bottom w:val="nil"/>
            </w:tcBorders>
            <w:vAlign w:val="bottom"/>
          </w:tcPr>
          <w:p w:rsidR="005C0420" w:rsidRPr="005C0420" w:rsidRDefault="005C0420" w:rsidP="005C0420">
            <w:pPr>
              <w:spacing w:before="40" w:after="40" w:line="200" w:lineRule="exact"/>
              <w:ind w:right="227"/>
              <w:jc w:val="right"/>
              <w:rPr>
                <w:sz w:val="22"/>
                <w:szCs w:val="22"/>
              </w:rPr>
            </w:pPr>
            <w:r w:rsidRPr="005C0420">
              <w:rPr>
                <w:sz w:val="22"/>
                <w:szCs w:val="22"/>
              </w:rPr>
              <w:t>118,3</w:t>
            </w:r>
          </w:p>
        </w:tc>
        <w:tc>
          <w:tcPr>
            <w:tcW w:w="1150" w:type="dxa"/>
            <w:tcBorders>
              <w:top w:val="nil"/>
              <w:bottom w:val="nil"/>
            </w:tcBorders>
            <w:vAlign w:val="bottom"/>
          </w:tcPr>
          <w:p w:rsidR="005C0420" w:rsidRPr="005C0420" w:rsidRDefault="005C0420" w:rsidP="005C0420">
            <w:pPr>
              <w:spacing w:before="40" w:after="40" w:line="200" w:lineRule="exact"/>
              <w:ind w:right="227"/>
              <w:jc w:val="right"/>
              <w:rPr>
                <w:sz w:val="22"/>
                <w:szCs w:val="22"/>
              </w:rPr>
            </w:pPr>
            <w:r w:rsidRPr="005C0420">
              <w:rPr>
                <w:sz w:val="22"/>
                <w:szCs w:val="22"/>
              </w:rPr>
              <w:t>116,6</w:t>
            </w:r>
          </w:p>
        </w:tc>
      </w:tr>
      <w:tr w:rsidR="00C310A2" w:rsidRPr="004F35A9" w:rsidTr="00D95F39">
        <w:trPr>
          <w:trHeight w:val="227"/>
          <w:jc w:val="center"/>
        </w:trPr>
        <w:tc>
          <w:tcPr>
            <w:tcW w:w="2142" w:type="dxa"/>
            <w:tcBorders>
              <w:top w:val="nil"/>
              <w:bottom w:val="nil"/>
            </w:tcBorders>
            <w:vAlign w:val="bottom"/>
          </w:tcPr>
          <w:p w:rsidR="00C310A2" w:rsidRPr="004F35A9" w:rsidRDefault="00C310A2" w:rsidP="002C1A38">
            <w:pPr>
              <w:spacing w:before="40" w:after="40" w:line="200" w:lineRule="exact"/>
              <w:ind w:left="162"/>
              <w:rPr>
                <w:b/>
                <w:bCs/>
                <w:lang w:val="ru-MO"/>
              </w:rPr>
            </w:pPr>
            <w:r w:rsidRPr="004F35A9">
              <w:rPr>
                <w:b/>
                <w:sz w:val="22"/>
                <w:szCs w:val="22"/>
                <w:lang w:val="en-US"/>
              </w:rPr>
              <w:t xml:space="preserve">II </w:t>
            </w:r>
            <w:proofErr w:type="spellStart"/>
            <w:r w:rsidRPr="004F35A9">
              <w:rPr>
                <w:b/>
                <w:sz w:val="22"/>
                <w:szCs w:val="22"/>
                <w:lang w:val="en-US"/>
              </w:rPr>
              <w:t>квартал</w:t>
            </w:r>
            <w:proofErr w:type="spellEnd"/>
          </w:p>
        </w:tc>
        <w:tc>
          <w:tcPr>
            <w:tcW w:w="1150" w:type="dxa"/>
            <w:tcBorders>
              <w:top w:val="nil"/>
              <w:bottom w:val="nil"/>
            </w:tcBorders>
            <w:vAlign w:val="bottom"/>
          </w:tcPr>
          <w:p w:rsidR="00C310A2" w:rsidRPr="00C310A2" w:rsidRDefault="00C310A2" w:rsidP="00C310A2">
            <w:pPr>
              <w:spacing w:before="40" w:after="40" w:line="200" w:lineRule="exact"/>
              <w:ind w:right="227"/>
              <w:jc w:val="right"/>
              <w:rPr>
                <w:b/>
                <w:sz w:val="22"/>
                <w:szCs w:val="22"/>
              </w:rPr>
            </w:pPr>
            <w:r w:rsidRPr="00C310A2">
              <w:rPr>
                <w:b/>
                <w:sz w:val="22"/>
                <w:szCs w:val="22"/>
              </w:rPr>
              <w:t>75,3</w:t>
            </w:r>
          </w:p>
        </w:tc>
        <w:tc>
          <w:tcPr>
            <w:tcW w:w="1150" w:type="dxa"/>
            <w:tcBorders>
              <w:top w:val="nil"/>
              <w:bottom w:val="nil"/>
            </w:tcBorders>
            <w:vAlign w:val="bottom"/>
          </w:tcPr>
          <w:p w:rsidR="00C310A2" w:rsidRPr="00C310A2" w:rsidRDefault="00C310A2" w:rsidP="00C310A2">
            <w:pPr>
              <w:spacing w:before="40" w:after="40" w:line="200" w:lineRule="exact"/>
              <w:ind w:right="227"/>
              <w:jc w:val="right"/>
              <w:rPr>
                <w:b/>
                <w:sz w:val="22"/>
                <w:szCs w:val="22"/>
              </w:rPr>
            </w:pPr>
            <w:r w:rsidRPr="00C310A2">
              <w:rPr>
                <w:b/>
                <w:sz w:val="22"/>
                <w:szCs w:val="22"/>
              </w:rPr>
              <w:t>77,8</w:t>
            </w:r>
          </w:p>
        </w:tc>
        <w:tc>
          <w:tcPr>
            <w:tcW w:w="1150" w:type="dxa"/>
            <w:tcBorders>
              <w:top w:val="nil"/>
              <w:bottom w:val="nil"/>
            </w:tcBorders>
            <w:vAlign w:val="bottom"/>
          </w:tcPr>
          <w:p w:rsidR="00C310A2" w:rsidRPr="00C310A2" w:rsidRDefault="00C310A2" w:rsidP="00C310A2">
            <w:pPr>
              <w:spacing w:before="40" w:after="40" w:line="200" w:lineRule="exact"/>
              <w:ind w:right="227"/>
              <w:jc w:val="right"/>
              <w:rPr>
                <w:b/>
                <w:sz w:val="22"/>
                <w:szCs w:val="22"/>
              </w:rPr>
            </w:pPr>
            <w:r w:rsidRPr="00C310A2">
              <w:rPr>
                <w:b/>
                <w:sz w:val="22"/>
                <w:szCs w:val="22"/>
              </w:rPr>
              <w:t>72,7</w:t>
            </w:r>
          </w:p>
        </w:tc>
        <w:tc>
          <w:tcPr>
            <w:tcW w:w="1150" w:type="dxa"/>
            <w:tcBorders>
              <w:top w:val="nil"/>
              <w:bottom w:val="nil"/>
            </w:tcBorders>
            <w:vAlign w:val="bottom"/>
          </w:tcPr>
          <w:p w:rsidR="00C310A2" w:rsidRPr="00E16437" w:rsidRDefault="00C310A2" w:rsidP="002C1A38">
            <w:pPr>
              <w:tabs>
                <w:tab w:val="left" w:pos="-240"/>
              </w:tabs>
              <w:spacing w:before="40" w:after="40" w:line="200" w:lineRule="exact"/>
              <w:ind w:right="227"/>
              <w:jc w:val="right"/>
              <w:rPr>
                <w:b/>
                <w:bCs/>
                <w:sz w:val="22"/>
                <w:szCs w:val="22"/>
              </w:rPr>
            </w:pPr>
            <w:r w:rsidRPr="00E16437">
              <w:rPr>
                <w:b/>
                <w:sz w:val="22"/>
                <w:szCs w:val="22"/>
              </w:rPr>
              <w:t>х</w:t>
            </w:r>
          </w:p>
        </w:tc>
        <w:tc>
          <w:tcPr>
            <w:tcW w:w="1150" w:type="dxa"/>
            <w:tcBorders>
              <w:top w:val="nil"/>
              <w:bottom w:val="nil"/>
            </w:tcBorders>
            <w:vAlign w:val="bottom"/>
          </w:tcPr>
          <w:p w:rsidR="00C310A2" w:rsidRPr="00E16437" w:rsidRDefault="00C310A2" w:rsidP="002C1A38">
            <w:pPr>
              <w:tabs>
                <w:tab w:val="left" w:pos="-240"/>
              </w:tabs>
              <w:spacing w:before="40" w:after="40" w:line="200" w:lineRule="exact"/>
              <w:ind w:right="227"/>
              <w:jc w:val="right"/>
              <w:rPr>
                <w:b/>
                <w:bCs/>
                <w:sz w:val="22"/>
                <w:szCs w:val="22"/>
              </w:rPr>
            </w:pPr>
            <w:r w:rsidRPr="00E16437">
              <w:rPr>
                <w:b/>
                <w:sz w:val="22"/>
                <w:szCs w:val="22"/>
              </w:rPr>
              <w:t>х</w:t>
            </w:r>
          </w:p>
        </w:tc>
        <w:tc>
          <w:tcPr>
            <w:tcW w:w="1150" w:type="dxa"/>
            <w:tcBorders>
              <w:top w:val="nil"/>
              <w:bottom w:val="nil"/>
            </w:tcBorders>
            <w:vAlign w:val="bottom"/>
          </w:tcPr>
          <w:p w:rsidR="00C310A2" w:rsidRPr="00E16437" w:rsidRDefault="00C310A2" w:rsidP="002C1A38">
            <w:pPr>
              <w:tabs>
                <w:tab w:val="left" w:pos="-240"/>
              </w:tabs>
              <w:spacing w:before="40" w:after="40" w:line="200" w:lineRule="exact"/>
              <w:ind w:right="227"/>
              <w:jc w:val="right"/>
              <w:rPr>
                <w:b/>
                <w:bCs/>
                <w:sz w:val="22"/>
                <w:szCs w:val="22"/>
              </w:rPr>
            </w:pPr>
            <w:r w:rsidRPr="00E16437">
              <w:rPr>
                <w:b/>
                <w:sz w:val="22"/>
                <w:szCs w:val="22"/>
              </w:rPr>
              <w:t>х</w:t>
            </w:r>
          </w:p>
        </w:tc>
      </w:tr>
      <w:tr w:rsidR="00C310A2" w:rsidRPr="004F35A9" w:rsidTr="00D95F39">
        <w:trPr>
          <w:trHeight w:val="227"/>
          <w:jc w:val="center"/>
        </w:trPr>
        <w:tc>
          <w:tcPr>
            <w:tcW w:w="2142" w:type="dxa"/>
            <w:tcBorders>
              <w:top w:val="nil"/>
              <w:bottom w:val="nil"/>
            </w:tcBorders>
            <w:vAlign w:val="bottom"/>
          </w:tcPr>
          <w:p w:rsidR="00C310A2" w:rsidRPr="004F35A9" w:rsidRDefault="00C310A2" w:rsidP="002C1A38">
            <w:pPr>
              <w:spacing w:before="40" w:after="40" w:line="200" w:lineRule="exact"/>
              <w:ind w:left="162"/>
              <w:rPr>
                <w:i/>
                <w:iCs/>
              </w:rPr>
            </w:pPr>
            <w:r w:rsidRPr="004F35A9">
              <w:rPr>
                <w:i/>
                <w:iCs/>
                <w:sz w:val="22"/>
                <w:szCs w:val="22"/>
                <w:lang w:val="en-US"/>
              </w:rPr>
              <w:t xml:space="preserve">I </w:t>
            </w:r>
            <w:proofErr w:type="spellStart"/>
            <w:r w:rsidRPr="004F35A9">
              <w:rPr>
                <w:i/>
                <w:iCs/>
                <w:sz w:val="22"/>
                <w:szCs w:val="22"/>
                <w:lang w:val="en-US"/>
              </w:rPr>
              <w:t>полугодие</w:t>
            </w:r>
            <w:proofErr w:type="spellEnd"/>
          </w:p>
        </w:tc>
        <w:tc>
          <w:tcPr>
            <w:tcW w:w="1150" w:type="dxa"/>
            <w:tcBorders>
              <w:top w:val="nil"/>
              <w:bottom w:val="nil"/>
            </w:tcBorders>
            <w:vAlign w:val="bottom"/>
          </w:tcPr>
          <w:p w:rsidR="00C310A2" w:rsidRPr="00C310A2" w:rsidRDefault="00C310A2" w:rsidP="00C310A2">
            <w:pPr>
              <w:spacing w:before="40" w:after="40" w:line="200" w:lineRule="exact"/>
              <w:ind w:right="227"/>
              <w:jc w:val="right"/>
              <w:rPr>
                <w:i/>
                <w:sz w:val="22"/>
                <w:szCs w:val="22"/>
              </w:rPr>
            </w:pPr>
            <w:r w:rsidRPr="00C310A2">
              <w:rPr>
                <w:i/>
                <w:sz w:val="22"/>
                <w:szCs w:val="22"/>
              </w:rPr>
              <w:t>81,7</w:t>
            </w:r>
          </w:p>
        </w:tc>
        <w:tc>
          <w:tcPr>
            <w:tcW w:w="1150" w:type="dxa"/>
            <w:tcBorders>
              <w:top w:val="nil"/>
              <w:bottom w:val="nil"/>
            </w:tcBorders>
            <w:vAlign w:val="bottom"/>
          </w:tcPr>
          <w:p w:rsidR="00C310A2" w:rsidRPr="00C310A2" w:rsidRDefault="00C310A2" w:rsidP="00C310A2">
            <w:pPr>
              <w:spacing w:before="40" w:after="40" w:line="200" w:lineRule="exact"/>
              <w:ind w:right="227"/>
              <w:jc w:val="right"/>
              <w:rPr>
                <w:i/>
                <w:sz w:val="22"/>
                <w:szCs w:val="22"/>
              </w:rPr>
            </w:pPr>
            <w:r w:rsidRPr="00C310A2">
              <w:rPr>
                <w:i/>
                <w:sz w:val="22"/>
                <w:szCs w:val="22"/>
              </w:rPr>
              <w:t>83,1</w:t>
            </w:r>
          </w:p>
        </w:tc>
        <w:tc>
          <w:tcPr>
            <w:tcW w:w="1150" w:type="dxa"/>
            <w:tcBorders>
              <w:top w:val="nil"/>
              <w:bottom w:val="nil"/>
            </w:tcBorders>
            <w:vAlign w:val="bottom"/>
          </w:tcPr>
          <w:p w:rsidR="00C310A2" w:rsidRPr="00C310A2" w:rsidRDefault="00C310A2" w:rsidP="00C310A2">
            <w:pPr>
              <w:spacing w:before="40" w:after="40" w:line="200" w:lineRule="exact"/>
              <w:ind w:right="227"/>
              <w:jc w:val="right"/>
              <w:rPr>
                <w:i/>
                <w:sz w:val="22"/>
                <w:szCs w:val="22"/>
              </w:rPr>
            </w:pPr>
            <w:r w:rsidRPr="00C310A2">
              <w:rPr>
                <w:i/>
                <w:sz w:val="22"/>
                <w:szCs w:val="22"/>
              </w:rPr>
              <w:t>80,4</w:t>
            </w:r>
          </w:p>
        </w:tc>
        <w:tc>
          <w:tcPr>
            <w:tcW w:w="1150" w:type="dxa"/>
            <w:tcBorders>
              <w:top w:val="nil"/>
              <w:bottom w:val="nil"/>
            </w:tcBorders>
            <w:vAlign w:val="bottom"/>
          </w:tcPr>
          <w:p w:rsidR="00C310A2" w:rsidRPr="00E16437" w:rsidRDefault="00C310A2" w:rsidP="002C1A38">
            <w:pPr>
              <w:tabs>
                <w:tab w:val="left" w:pos="-240"/>
              </w:tabs>
              <w:spacing w:before="40" w:after="40" w:line="200" w:lineRule="exact"/>
              <w:ind w:right="227"/>
              <w:jc w:val="right"/>
              <w:rPr>
                <w:bCs/>
                <w:i/>
                <w:sz w:val="22"/>
                <w:szCs w:val="22"/>
              </w:rPr>
            </w:pPr>
            <w:r w:rsidRPr="00E16437">
              <w:rPr>
                <w:i/>
                <w:sz w:val="22"/>
                <w:szCs w:val="22"/>
              </w:rPr>
              <w:t>х</w:t>
            </w:r>
          </w:p>
        </w:tc>
        <w:tc>
          <w:tcPr>
            <w:tcW w:w="1150" w:type="dxa"/>
            <w:tcBorders>
              <w:top w:val="nil"/>
              <w:bottom w:val="nil"/>
            </w:tcBorders>
            <w:vAlign w:val="bottom"/>
          </w:tcPr>
          <w:p w:rsidR="00C310A2" w:rsidRPr="00E16437" w:rsidRDefault="00C310A2" w:rsidP="002C1A38">
            <w:pPr>
              <w:tabs>
                <w:tab w:val="left" w:pos="-240"/>
              </w:tabs>
              <w:spacing w:before="40" w:after="40" w:line="200" w:lineRule="exact"/>
              <w:ind w:right="227"/>
              <w:jc w:val="right"/>
              <w:rPr>
                <w:bCs/>
                <w:i/>
                <w:sz w:val="22"/>
                <w:szCs w:val="22"/>
              </w:rPr>
            </w:pPr>
            <w:r w:rsidRPr="00E16437">
              <w:rPr>
                <w:i/>
                <w:sz w:val="22"/>
                <w:szCs w:val="22"/>
              </w:rPr>
              <w:t>х</w:t>
            </w:r>
          </w:p>
        </w:tc>
        <w:tc>
          <w:tcPr>
            <w:tcW w:w="1150" w:type="dxa"/>
            <w:tcBorders>
              <w:top w:val="nil"/>
              <w:bottom w:val="nil"/>
            </w:tcBorders>
            <w:vAlign w:val="bottom"/>
          </w:tcPr>
          <w:p w:rsidR="00C310A2" w:rsidRPr="00E16437" w:rsidRDefault="00C310A2" w:rsidP="002C1A38">
            <w:pPr>
              <w:tabs>
                <w:tab w:val="left" w:pos="-240"/>
              </w:tabs>
              <w:spacing w:before="40" w:after="40" w:line="200" w:lineRule="exact"/>
              <w:ind w:right="227"/>
              <w:jc w:val="right"/>
              <w:rPr>
                <w:bCs/>
                <w:i/>
                <w:sz w:val="22"/>
                <w:szCs w:val="22"/>
              </w:rPr>
            </w:pPr>
            <w:r w:rsidRPr="00E16437">
              <w:rPr>
                <w:i/>
                <w:sz w:val="22"/>
                <w:szCs w:val="22"/>
              </w:rPr>
              <w:t>х</w:t>
            </w:r>
          </w:p>
        </w:tc>
      </w:tr>
      <w:tr w:rsidR="005C0420" w:rsidRPr="004F35A9" w:rsidTr="00D95F39">
        <w:trPr>
          <w:trHeight w:val="227"/>
          <w:jc w:val="center"/>
        </w:trPr>
        <w:tc>
          <w:tcPr>
            <w:tcW w:w="2142" w:type="dxa"/>
            <w:tcBorders>
              <w:top w:val="nil"/>
              <w:bottom w:val="nil"/>
            </w:tcBorders>
            <w:vAlign w:val="bottom"/>
          </w:tcPr>
          <w:p w:rsidR="005C0420" w:rsidRPr="004F35A9" w:rsidRDefault="005C0420" w:rsidP="002C1A38">
            <w:pPr>
              <w:spacing w:before="40" w:after="40" w:line="200" w:lineRule="exact"/>
              <w:ind w:left="304"/>
              <w:rPr>
                <w:b/>
                <w:bCs/>
                <w:i/>
                <w:iCs/>
                <w:lang w:val="en-US"/>
              </w:rPr>
            </w:pPr>
            <w:r w:rsidRPr="004F35A9">
              <w:rPr>
                <w:sz w:val="22"/>
                <w:szCs w:val="22"/>
              </w:rPr>
              <w:t>Июль</w:t>
            </w:r>
          </w:p>
        </w:tc>
        <w:tc>
          <w:tcPr>
            <w:tcW w:w="1150" w:type="dxa"/>
            <w:tcBorders>
              <w:top w:val="nil"/>
              <w:bottom w:val="nil"/>
            </w:tcBorders>
            <w:vAlign w:val="bottom"/>
          </w:tcPr>
          <w:p w:rsidR="005C0420" w:rsidRPr="00C310A2" w:rsidRDefault="005C0420" w:rsidP="00C310A2">
            <w:pPr>
              <w:spacing w:before="40" w:after="40" w:line="200" w:lineRule="exact"/>
              <w:ind w:right="227"/>
              <w:jc w:val="right"/>
              <w:rPr>
                <w:sz w:val="22"/>
                <w:szCs w:val="22"/>
              </w:rPr>
            </w:pPr>
            <w:r w:rsidRPr="00C310A2">
              <w:rPr>
                <w:sz w:val="22"/>
                <w:szCs w:val="22"/>
              </w:rPr>
              <w:t>85,3</w:t>
            </w:r>
          </w:p>
        </w:tc>
        <w:tc>
          <w:tcPr>
            <w:tcW w:w="1150" w:type="dxa"/>
            <w:tcBorders>
              <w:top w:val="nil"/>
              <w:bottom w:val="nil"/>
            </w:tcBorders>
            <w:vAlign w:val="bottom"/>
          </w:tcPr>
          <w:p w:rsidR="005C0420" w:rsidRPr="00C310A2" w:rsidRDefault="005C0420" w:rsidP="00C310A2">
            <w:pPr>
              <w:spacing w:before="40" w:after="40" w:line="200" w:lineRule="exact"/>
              <w:ind w:right="227"/>
              <w:jc w:val="right"/>
              <w:rPr>
                <w:sz w:val="22"/>
                <w:szCs w:val="22"/>
              </w:rPr>
            </w:pPr>
            <w:r w:rsidRPr="00C310A2">
              <w:rPr>
                <w:sz w:val="22"/>
                <w:szCs w:val="22"/>
              </w:rPr>
              <w:t>85,7</w:t>
            </w:r>
          </w:p>
        </w:tc>
        <w:tc>
          <w:tcPr>
            <w:tcW w:w="1150" w:type="dxa"/>
            <w:tcBorders>
              <w:top w:val="nil"/>
              <w:bottom w:val="nil"/>
            </w:tcBorders>
            <w:vAlign w:val="bottom"/>
          </w:tcPr>
          <w:p w:rsidR="005C0420" w:rsidRPr="00C310A2" w:rsidRDefault="005C0420" w:rsidP="00C310A2">
            <w:pPr>
              <w:spacing w:before="40" w:after="40" w:line="200" w:lineRule="exact"/>
              <w:ind w:right="227"/>
              <w:jc w:val="right"/>
              <w:rPr>
                <w:sz w:val="22"/>
                <w:szCs w:val="22"/>
              </w:rPr>
            </w:pPr>
            <w:r w:rsidRPr="00C310A2">
              <w:rPr>
                <w:sz w:val="22"/>
                <w:szCs w:val="22"/>
              </w:rPr>
              <w:t>84,8</w:t>
            </w:r>
          </w:p>
        </w:tc>
        <w:tc>
          <w:tcPr>
            <w:tcW w:w="1150" w:type="dxa"/>
            <w:tcBorders>
              <w:top w:val="nil"/>
              <w:bottom w:val="nil"/>
            </w:tcBorders>
            <w:vAlign w:val="bottom"/>
          </w:tcPr>
          <w:p w:rsidR="005C0420" w:rsidRPr="005C0420" w:rsidRDefault="005C0420" w:rsidP="005C0420">
            <w:pPr>
              <w:spacing w:before="40" w:after="40" w:line="200" w:lineRule="exact"/>
              <w:ind w:right="227"/>
              <w:jc w:val="right"/>
              <w:rPr>
                <w:sz w:val="22"/>
                <w:szCs w:val="22"/>
              </w:rPr>
            </w:pPr>
            <w:r w:rsidRPr="005C0420">
              <w:rPr>
                <w:sz w:val="22"/>
                <w:szCs w:val="22"/>
              </w:rPr>
              <w:t>106,7</w:t>
            </w:r>
          </w:p>
        </w:tc>
        <w:tc>
          <w:tcPr>
            <w:tcW w:w="1150" w:type="dxa"/>
            <w:tcBorders>
              <w:top w:val="nil"/>
              <w:bottom w:val="nil"/>
            </w:tcBorders>
            <w:vAlign w:val="bottom"/>
          </w:tcPr>
          <w:p w:rsidR="005C0420" w:rsidRPr="005C0420" w:rsidRDefault="005C0420" w:rsidP="005C0420">
            <w:pPr>
              <w:spacing w:before="40" w:after="40" w:line="200" w:lineRule="exact"/>
              <w:ind w:right="227"/>
              <w:jc w:val="right"/>
              <w:rPr>
                <w:sz w:val="22"/>
                <w:szCs w:val="22"/>
              </w:rPr>
            </w:pPr>
            <w:r w:rsidRPr="005C0420">
              <w:rPr>
                <w:sz w:val="22"/>
                <w:szCs w:val="22"/>
              </w:rPr>
              <w:t>104,5</w:t>
            </w:r>
          </w:p>
        </w:tc>
        <w:tc>
          <w:tcPr>
            <w:tcW w:w="1150" w:type="dxa"/>
            <w:tcBorders>
              <w:top w:val="nil"/>
              <w:bottom w:val="nil"/>
            </w:tcBorders>
            <w:vAlign w:val="bottom"/>
          </w:tcPr>
          <w:p w:rsidR="005C0420" w:rsidRPr="005C0420" w:rsidRDefault="005C0420" w:rsidP="005C0420">
            <w:pPr>
              <w:spacing w:before="40" w:after="40" w:line="200" w:lineRule="exact"/>
              <w:ind w:right="227"/>
              <w:jc w:val="right"/>
              <w:rPr>
                <w:sz w:val="22"/>
                <w:szCs w:val="22"/>
              </w:rPr>
            </w:pPr>
            <w:r w:rsidRPr="005C0420">
              <w:rPr>
                <w:sz w:val="22"/>
                <w:szCs w:val="22"/>
              </w:rPr>
              <w:t>109,1</w:t>
            </w:r>
          </w:p>
        </w:tc>
      </w:tr>
      <w:tr w:rsidR="005C0420" w:rsidRPr="004F35A9" w:rsidTr="00D95F39">
        <w:trPr>
          <w:trHeight w:val="227"/>
          <w:jc w:val="center"/>
        </w:trPr>
        <w:tc>
          <w:tcPr>
            <w:tcW w:w="2142" w:type="dxa"/>
            <w:tcBorders>
              <w:top w:val="nil"/>
              <w:bottom w:val="nil"/>
            </w:tcBorders>
            <w:vAlign w:val="bottom"/>
          </w:tcPr>
          <w:p w:rsidR="005C0420" w:rsidRPr="004F35A9" w:rsidRDefault="005C0420" w:rsidP="002C1A38">
            <w:pPr>
              <w:spacing w:before="40" w:after="40" w:line="200" w:lineRule="exact"/>
              <w:ind w:left="284"/>
            </w:pPr>
            <w:r w:rsidRPr="004F35A9">
              <w:rPr>
                <w:sz w:val="22"/>
                <w:szCs w:val="22"/>
              </w:rPr>
              <w:t>Август</w:t>
            </w:r>
          </w:p>
        </w:tc>
        <w:tc>
          <w:tcPr>
            <w:tcW w:w="1150" w:type="dxa"/>
            <w:tcBorders>
              <w:top w:val="nil"/>
              <w:bottom w:val="nil"/>
            </w:tcBorders>
            <w:vAlign w:val="bottom"/>
          </w:tcPr>
          <w:p w:rsidR="005C0420" w:rsidRPr="00C310A2" w:rsidRDefault="005C0420" w:rsidP="00C310A2">
            <w:pPr>
              <w:spacing w:before="40" w:after="40" w:line="200" w:lineRule="exact"/>
              <w:ind w:right="227"/>
              <w:jc w:val="right"/>
              <w:rPr>
                <w:sz w:val="22"/>
                <w:szCs w:val="22"/>
              </w:rPr>
            </w:pPr>
            <w:r w:rsidRPr="00C310A2">
              <w:rPr>
                <w:sz w:val="22"/>
                <w:szCs w:val="22"/>
              </w:rPr>
              <w:t>83,5</w:t>
            </w:r>
          </w:p>
        </w:tc>
        <w:tc>
          <w:tcPr>
            <w:tcW w:w="1150" w:type="dxa"/>
            <w:tcBorders>
              <w:top w:val="nil"/>
              <w:bottom w:val="nil"/>
            </w:tcBorders>
            <w:vAlign w:val="bottom"/>
          </w:tcPr>
          <w:p w:rsidR="005C0420" w:rsidRPr="00C310A2" w:rsidRDefault="005C0420" w:rsidP="00C310A2">
            <w:pPr>
              <w:spacing w:before="40" w:after="40" w:line="200" w:lineRule="exact"/>
              <w:ind w:right="227"/>
              <w:jc w:val="right"/>
              <w:rPr>
                <w:sz w:val="22"/>
                <w:szCs w:val="22"/>
              </w:rPr>
            </w:pPr>
            <w:r w:rsidRPr="00C310A2">
              <w:rPr>
                <w:sz w:val="22"/>
                <w:szCs w:val="22"/>
              </w:rPr>
              <w:t>86,9</w:t>
            </w:r>
          </w:p>
        </w:tc>
        <w:tc>
          <w:tcPr>
            <w:tcW w:w="1150" w:type="dxa"/>
            <w:tcBorders>
              <w:top w:val="nil"/>
              <w:bottom w:val="nil"/>
            </w:tcBorders>
            <w:vAlign w:val="bottom"/>
          </w:tcPr>
          <w:p w:rsidR="005C0420" w:rsidRPr="00C310A2" w:rsidRDefault="005C0420" w:rsidP="00C310A2">
            <w:pPr>
              <w:spacing w:before="40" w:after="40" w:line="200" w:lineRule="exact"/>
              <w:ind w:right="227"/>
              <w:jc w:val="right"/>
              <w:rPr>
                <w:sz w:val="22"/>
                <w:szCs w:val="22"/>
              </w:rPr>
            </w:pPr>
            <w:r w:rsidRPr="00C310A2">
              <w:rPr>
                <w:sz w:val="22"/>
                <w:szCs w:val="22"/>
              </w:rPr>
              <w:t>80,0</w:t>
            </w:r>
          </w:p>
        </w:tc>
        <w:tc>
          <w:tcPr>
            <w:tcW w:w="1150" w:type="dxa"/>
            <w:tcBorders>
              <w:top w:val="nil"/>
              <w:bottom w:val="nil"/>
            </w:tcBorders>
            <w:vAlign w:val="bottom"/>
          </w:tcPr>
          <w:p w:rsidR="005C0420" w:rsidRPr="005C0420" w:rsidRDefault="005C0420" w:rsidP="005C0420">
            <w:pPr>
              <w:spacing w:before="40" w:after="40" w:line="200" w:lineRule="exact"/>
              <w:ind w:right="227"/>
              <w:jc w:val="right"/>
              <w:rPr>
                <w:sz w:val="22"/>
                <w:szCs w:val="22"/>
              </w:rPr>
            </w:pPr>
            <w:r w:rsidRPr="005C0420">
              <w:rPr>
                <w:sz w:val="22"/>
                <w:szCs w:val="22"/>
              </w:rPr>
              <w:t>98,8</w:t>
            </w:r>
          </w:p>
        </w:tc>
        <w:tc>
          <w:tcPr>
            <w:tcW w:w="1150" w:type="dxa"/>
            <w:tcBorders>
              <w:top w:val="nil"/>
              <w:bottom w:val="nil"/>
            </w:tcBorders>
            <w:vAlign w:val="bottom"/>
          </w:tcPr>
          <w:p w:rsidR="005C0420" w:rsidRPr="005C0420" w:rsidRDefault="005C0420" w:rsidP="005C0420">
            <w:pPr>
              <w:spacing w:before="40" w:after="40" w:line="200" w:lineRule="exact"/>
              <w:ind w:right="227"/>
              <w:jc w:val="right"/>
              <w:rPr>
                <w:sz w:val="22"/>
                <w:szCs w:val="22"/>
              </w:rPr>
            </w:pPr>
            <w:r w:rsidRPr="005C0420">
              <w:rPr>
                <w:sz w:val="22"/>
                <w:szCs w:val="22"/>
              </w:rPr>
              <w:t>102,4</w:t>
            </w:r>
          </w:p>
        </w:tc>
        <w:tc>
          <w:tcPr>
            <w:tcW w:w="1150" w:type="dxa"/>
            <w:tcBorders>
              <w:top w:val="nil"/>
              <w:bottom w:val="nil"/>
            </w:tcBorders>
            <w:vAlign w:val="bottom"/>
          </w:tcPr>
          <w:p w:rsidR="005C0420" w:rsidRPr="005C0420" w:rsidRDefault="005C0420" w:rsidP="005C0420">
            <w:pPr>
              <w:spacing w:before="40" w:after="40" w:line="200" w:lineRule="exact"/>
              <w:ind w:right="227"/>
              <w:jc w:val="right"/>
              <w:rPr>
                <w:sz w:val="22"/>
                <w:szCs w:val="22"/>
              </w:rPr>
            </w:pPr>
            <w:r w:rsidRPr="005C0420">
              <w:rPr>
                <w:sz w:val="22"/>
                <w:szCs w:val="22"/>
              </w:rPr>
              <w:t>95,1</w:t>
            </w:r>
          </w:p>
        </w:tc>
      </w:tr>
      <w:tr w:rsidR="005C0420" w:rsidRPr="004F35A9" w:rsidTr="00D95F39">
        <w:trPr>
          <w:trHeight w:val="227"/>
          <w:jc w:val="center"/>
        </w:trPr>
        <w:tc>
          <w:tcPr>
            <w:tcW w:w="2142" w:type="dxa"/>
            <w:tcBorders>
              <w:top w:val="nil"/>
              <w:bottom w:val="nil"/>
            </w:tcBorders>
            <w:vAlign w:val="bottom"/>
          </w:tcPr>
          <w:p w:rsidR="005C0420" w:rsidRPr="004F35A9" w:rsidRDefault="005C0420" w:rsidP="002C1A38">
            <w:pPr>
              <w:spacing w:before="40" w:after="40" w:line="200" w:lineRule="exact"/>
              <w:ind w:left="284"/>
            </w:pPr>
            <w:r w:rsidRPr="004F35A9">
              <w:rPr>
                <w:sz w:val="22"/>
                <w:szCs w:val="22"/>
              </w:rPr>
              <w:t>Сентябрь</w:t>
            </w:r>
          </w:p>
        </w:tc>
        <w:tc>
          <w:tcPr>
            <w:tcW w:w="1150" w:type="dxa"/>
            <w:tcBorders>
              <w:top w:val="nil"/>
              <w:bottom w:val="nil"/>
            </w:tcBorders>
            <w:vAlign w:val="bottom"/>
          </w:tcPr>
          <w:p w:rsidR="005C0420" w:rsidRPr="00C310A2" w:rsidRDefault="005C0420" w:rsidP="00C310A2">
            <w:pPr>
              <w:spacing w:before="40" w:after="40" w:line="200" w:lineRule="exact"/>
              <w:ind w:right="227"/>
              <w:jc w:val="right"/>
              <w:rPr>
                <w:sz w:val="22"/>
                <w:szCs w:val="22"/>
              </w:rPr>
            </w:pPr>
            <w:r w:rsidRPr="00C310A2">
              <w:rPr>
                <w:sz w:val="22"/>
                <w:szCs w:val="22"/>
              </w:rPr>
              <w:t>87,7</w:t>
            </w:r>
          </w:p>
        </w:tc>
        <w:tc>
          <w:tcPr>
            <w:tcW w:w="1150" w:type="dxa"/>
            <w:tcBorders>
              <w:top w:val="nil"/>
              <w:bottom w:val="nil"/>
            </w:tcBorders>
            <w:vAlign w:val="bottom"/>
          </w:tcPr>
          <w:p w:rsidR="005C0420" w:rsidRPr="00C310A2" w:rsidRDefault="005C0420" w:rsidP="00C310A2">
            <w:pPr>
              <w:spacing w:before="40" w:after="40" w:line="200" w:lineRule="exact"/>
              <w:ind w:right="227"/>
              <w:jc w:val="right"/>
              <w:rPr>
                <w:sz w:val="22"/>
                <w:szCs w:val="22"/>
              </w:rPr>
            </w:pPr>
            <w:r w:rsidRPr="00C310A2">
              <w:rPr>
                <w:sz w:val="22"/>
                <w:szCs w:val="22"/>
              </w:rPr>
              <w:t>90,1</w:t>
            </w:r>
          </w:p>
        </w:tc>
        <w:tc>
          <w:tcPr>
            <w:tcW w:w="1150" w:type="dxa"/>
            <w:tcBorders>
              <w:top w:val="nil"/>
              <w:bottom w:val="nil"/>
            </w:tcBorders>
            <w:vAlign w:val="bottom"/>
          </w:tcPr>
          <w:p w:rsidR="005C0420" w:rsidRPr="00C310A2" w:rsidRDefault="005C0420" w:rsidP="00C310A2">
            <w:pPr>
              <w:spacing w:before="40" w:after="40" w:line="200" w:lineRule="exact"/>
              <w:ind w:right="227"/>
              <w:jc w:val="right"/>
              <w:rPr>
                <w:sz w:val="22"/>
                <w:szCs w:val="22"/>
              </w:rPr>
            </w:pPr>
            <w:r w:rsidRPr="00C310A2">
              <w:rPr>
                <w:sz w:val="22"/>
                <w:szCs w:val="22"/>
              </w:rPr>
              <w:t>85,1</w:t>
            </w:r>
          </w:p>
        </w:tc>
        <w:tc>
          <w:tcPr>
            <w:tcW w:w="1150" w:type="dxa"/>
            <w:tcBorders>
              <w:top w:val="nil"/>
              <w:bottom w:val="nil"/>
            </w:tcBorders>
            <w:vAlign w:val="bottom"/>
          </w:tcPr>
          <w:p w:rsidR="005C0420" w:rsidRPr="005C0420" w:rsidRDefault="005C0420" w:rsidP="005C0420">
            <w:pPr>
              <w:spacing w:before="40" w:after="40" w:line="200" w:lineRule="exact"/>
              <w:ind w:right="227"/>
              <w:jc w:val="right"/>
              <w:rPr>
                <w:sz w:val="22"/>
                <w:szCs w:val="22"/>
              </w:rPr>
            </w:pPr>
            <w:r w:rsidRPr="005C0420">
              <w:rPr>
                <w:sz w:val="22"/>
                <w:szCs w:val="22"/>
              </w:rPr>
              <w:t>105,1</w:t>
            </w:r>
          </w:p>
        </w:tc>
        <w:tc>
          <w:tcPr>
            <w:tcW w:w="1150" w:type="dxa"/>
            <w:tcBorders>
              <w:top w:val="nil"/>
              <w:bottom w:val="nil"/>
            </w:tcBorders>
            <w:vAlign w:val="bottom"/>
          </w:tcPr>
          <w:p w:rsidR="005C0420" w:rsidRPr="005C0420" w:rsidRDefault="005C0420" w:rsidP="005C0420">
            <w:pPr>
              <w:spacing w:before="40" w:after="40" w:line="200" w:lineRule="exact"/>
              <w:ind w:right="227"/>
              <w:jc w:val="right"/>
              <w:rPr>
                <w:sz w:val="22"/>
                <w:szCs w:val="22"/>
              </w:rPr>
            </w:pPr>
            <w:r w:rsidRPr="005C0420">
              <w:rPr>
                <w:sz w:val="22"/>
                <w:szCs w:val="22"/>
              </w:rPr>
              <w:t>104,8</w:t>
            </w:r>
          </w:p>
        </w:tc>
        <w:tc>
          <w:tcPr>
            <w:tcW w:w="1150" w:type="dxa"/>
            <w:tcBorders>
              <w:top w:val="nil"/>
              <w:bottom w:val="nil"/>
            </w:tcBorders>
            <w:vAlign w:val="bottom"/>
          </w:tcPr>
          <w:p w:rsidR="005C0420" w:rsidRPr="005C0420" w:rsidRDefault="005C0420" w:rsidP="005C0420">
            <w:pPr>
              <w:spacing w:before="40" w:after="40" w:line="200" w:lineRule="exact"/>
              <w:ind w:right="227"/>
              <w:jc w:val="right"/>
              <w:rPr>
                <w:sz w:val="22"/>
                <w:szCs w:val="22"/>
              </w:rPr>
            </w:pPr>
            <w:r w:rsidRPr="005C0420">
              <w:rPr>
                <w:sz w:val="22"/>
                <w:szCs w:val="22"/>
              </w:rPr>
              <w:t>105,4</w:t>
            </w:r>
          </w:p>
        </w:tc>
      </w:tr>
      <w:tr w:rsidR="00C310A2" w:rsidRPr="004F35A9" w:rsidTr="00D95F39">
        <w:trPr>
          <w:trHeight w:val="227"/>
          <w:jc w:val="center"/>
        </w:trPr>
        <w:tc>
          <w:tcPr>
            <w:tcW w:w="2142" w:type="dxa"/>
            <w:tcBorders>
              <w:top w:val="nil"/>
              <w:bottom w:val="nil"/>
            </w:tcBorders>
            <w:vAlign w:val="bottom"/>
          </w:tcPr>
          <w:p w:rsidR="00C310A2" w:rsidRPr="004F35A9" w:rsidRDefault="00C310A2" w:rsidP="002C1A38">
            <w:pPr>
              <w:pStyle w:val="3"/>
              <w:keepNext w:val="0"/>
              <w:spacing w:before="40" w:after="40" w:line="200" w:lineRule="exact"/>
              <w:ind w:left="162"/>
            </w:pPr>
            <w:r w:rsidRPr="004F35A9">
              <w:rPr>
                <w:lang w:val="en-US"/>
              </w:rPr>
              <w:t xml:space="preserve">III </w:t>
            </w:r>
            <w:proofErr w:type="spellStart"/>
            <w:r w:rsidRPr="004F35A9">
              <w:rPr>
                <w:lang w:val="en-US"/>
              </w:rPr>
              <w:t>квартал</w:t>
            </w:r>
            <w:proofErr w:type="spellEnd"/>
          </w:p>
        </w:tc>
        <w:tc>
          <w:tcPr>
            <w:tcW w:w="1150" w:type="dxa"/>
            <w:tcBorders>
              <w:top w:val="nil"/>
              <w:bottom w:val="nil"/>
            </w:tcBorders>
            <w:vAlign w:val="bottom"/>
          </w:tcPr>
          <w:p w:rsidR="00C310A2" w:rsidRPr="00C310A2" w:rsidRDefault="00C310A2" w:rsidP="00C310A2">
            <w:pPr>
              <w:spacing w:before="40" w:after="40" w:line="200" w:lineRule="exact"/>
              <w:ind w:right="227"/>
              <w:jc w:val="right"/>
              <w:rPr>
                <w:b/>
                <w:sz w:val="22"/>
                <w:szCs w:val="22"/>
              </w:rPr>
            </w:pPr>
            <w:r w:rsidRPr="00C310A2">
              <w:rPr>
                <w:b/>
                <w:sz w:val="22"/>
                <w:szCs w:val="22"/>
              </w:rPr>
              <w:t>85,5</w:t>
            </w:r>
          </w:p>
        </w:tc>
        <w:tc>
          <w:tcPr>
            <w:tcW w:w="1150" w:type="dxa"/>
            <w:tcBorders>
              <w:top w:val="nil"/>
              <w:bottom w:val="nil"/>
            </w:tcBorders>
            <w:vAlign w:val="bottom"/>
          </w:tcPr>
          <w:p w:rsidR="00C310A2" w:rsidRPr="00C310A2" w:rsidRDefault="00C310A2" w:rsidP="00C310A2">
            <w:pPr>
              <w:spacing w:before="40" w:after="40" w:line="200" w:lineRule="exact"/>
              <w:ind w:right="227"/>
              <w:jc w:val="right"/>
              <w:rPr>
                <w:b/>
                <w:sz w:val="22"/>
                <w:szCs w:val="22"/>
              </w:rPr>
            </w:pPr>
            <w:r w:rsidRPr="00C310A2">
              <w:rPr>
                <w:b/>
                <w:sz w:val="22"/>
                <w:szCs w:val="22"/>
              </w:rPr>
              <w:t>87,6</w:t>
            </w:r>
          </w:p>
        </w:tc>
        <w:tc>
          <w:tcPr>
            <w:tcW w:w="1150" w:type="dxa"/>
            <w:tcBorders>
              <w:top w:val="nil"/>
              <w:bottom w:val="nil"/>
            </w:tcBorders>
            <w:vAlign w:val="bottom"/>
          </w:tcPr>
          <w:p w:rsidR="00C310A2" w:rsidRPr="00C310A2" w:rsidRDefault="00C310A2" w:rsidP="00C310A2">
            <w:pPr>
              <w:spacing w:before="40" w:after="40" w:line="200" w:lineRule="exact"/>
              <w:ind w:right="227"/>
              <w:jc w:val="right"/>
              <w:rPr>
                <w:b/>
                <w:sz w:val="22"/>
                <w:szCs w:val="22"/>
              </w:rPr>
            </w:pPr>
            <w:r w:rsidRPr="00C310A2">
              <w:rPr>
                <w:b/>
                <w:sz w:val="22"/>
                <w:szCs w:val="22"/>
              </w:rPr>
              <w:t>83,3</w:t>
            </w:r>
          </w:p>
        </w:tc>
        <w:tc>
          <w:tcPr>
            <w:tcW w:w="1150" w:type="dxa"/>
            <w:tcBorders>
              <w:top w:val="nil"/>
              <w:bottom w:val="nil"/>
            </w:tcBorders>
            <w:vAlign w:val="bottom"/>
          </w:tcPr>
          <w:p w:rsidR="00C310A2" w:rsidRPr="00E16437" w:rsidRDefault="00C310A2" w:rsidP="002C1A38">
            <w:pPr>
              <w:tabs>
                <w:tab w:val="left" w:pos="-240"/>
              </w:tabs>
              <w:spacing w:before="40" w:after="40" w:line="200" w:lineRule="exact"/>
              <w:ind w:right="227"/>
              <w:jc w:val="right"/>
              <w:rPr>
                <w:b/>
                <w:bCs/>
                <w:sz w:val="22"/>
                <w:szCs w:val="22"/>
              </w:rPr>
            </w:pPr>
            <w:r w:rsidRPr="00E16437">
              <w:rPr>
                <w:b/>
                <w:sz w:val="22"/>
                <w:szCs w:val="22"/>
              </w:rPr>
              <w:t>х</w:t>
            </w:r>
          </w:p>
        </w:tc>
        <w:tc>
          <w:tcPr>
            <w:tcW w:w="1150" w:type="dxa"/>
            <w:tcBorders>
              <w:top w:val="nil"/>
              <w:bottom w:val="nil"/>
            </w:tcBorders>
            <w:vAlign w:val="bottom"/>
          </w:tcPr>
          <w:p w:rsidR="00C310A2" w:rsidRPr="00E16437" w:rsidRDefault="00C310A2" w:rsidP="002C1A38">
            <w:pPr>
              <w:tabs>
                <w:tab w:val="left" w:pos="-240"/>
              </w:tabs>
              <w:spacing w:before="40" w:after="40" w:line="200" w:lineRule="exact"/>
              <w:ind w:right="227"/>
              <w:jc w:val="right"/>
              <w:rPr>
                <w:b/>
                <w:bCs/>
                <w:sz w:val="22"/>
                <w:szCs w:val="22"/>
              </w:rPr>
            </w:pPr>
            <w:r w:rsidRPr="00E16437">
              <w:rPr>
                <w:b/>
                <w:sz w:val="22"/>
                <w:szCs w:val="22"/>
              </w:rPr>
              <w:t>х</w:t>
            </w:r>
          </w:p>
        </w:tc>
        <w:tc>
          <w:tcPr>
            <w:tcW w:w="1150" w:type="dxa"/>
            <w:tcBorders>
              <w:top w:val="nil"/>
              <w:bottom w:val="nil"/>
            </w:tcBorders>
            <w:vAlign w:val="bottom"/>
          </w:tcPr>
          <w:p w:rsidR="00C310A2" w:rsidRPr="00E16437" w:rsidRDefault="00C310A2" w:rsidP="002C1A38">
            <w:pPr>
              <w:tabs>
                <w:tab w:val="left" w:pos="-240"/>
              </w:tabs>
              <w:spacing w:before="40" w:after="40" w:line="200" w:lineRule="exact"/>
              <w:ind w:right="227"/>
              <w:jc w:val="right"/>
              <w:rPr>
                <w:b/>
                <w:bCs/>
                <w:sz w:val="22"/>
                <w:szCs w:val="22"/>
              </w:rPr>
            </w:pPr>
            <w:r w:rsidRPr="00E16437">
              <w:rPr>
                <w:b/>
                <w:sz w:val="22"/>
                <w:szCs w:val="22"/>
              </w:rPr>
              <w:t>х</w:t>
            </w:r>
          </w:p>
        </w:tc>
      </w:tr>
      <w:tr w:rsidR="00C310A2" w:rsidRPr="004F35A9" w:rsidTr="00D95F39">
        <w:trPr>
          <w:trHeight w:val="227"/>
          <w:jc w:val="center"/>
        </w:trPr>
        <w:tc>
          <w:tcPr>
            <w:tcW w:w="2142" w:type="dxa"/>
            <w:tcBorders>
              <w:top w:val="nil"/>
              <w:bottom w:val="nil"/>
            </w:tcBorders>
            <w:vAlign w:val="bottom"/>
          </w:tcPr>
          <w:p w:rsidR="00C310A2" w:rsidRPr="004F35A9" w:rsidRDefault="00C310A2" w:rsidP="002C1A38">
            <w:pPr>
              <w:spacing w:before="40" w:after="40" w:line="200" w:lineRule="exact"/>
              <w:ind w:left="192"/>
              <w:rPr>
                <w:i/>
                <w:iCs/>
              </w:rPr>
            </w:pPr>
            <w:r w:rsidRPr="004F35A9">
              <w:rPr>
                <w:i/>
                <w:iCs/>
                <w:sz w:val="22"/>
                <w:szCs w:val="22"/>
              </w:rPr>
              <w:t>Январь-сентябрь</w:t>
            </w:r>
          </w:p>
        </w:tc>
        <w:tc>
          <w:tcPr>
            <w:tcW w:w="1150" w:type="dxa"/>
            <w:tcBorders>
              <w:top w:val="nil"/>
              <w:bottom w:val="nil"/>
            </w:tcBorders>
            <w:vAlign w:val="bottom"/>
          </w:tcPr>
          <w:p w:rsidR="00C310A2" w:rsidRPr="00C310A2" w:rsidRDefault="00C310A2" w:rsidP="00C310A2">
            <w:pPr>
              <w:spacing w:before="40" w:after="40" w:line="200" w:lineRule="exact"/>
              <w:ind w:right="227"/>
              <w:jc w:val="right"/>
              <w:rPr>
                <w:i/>
                <w:sz w:val="22"/>
                <w:szCs w:val="22"/>
              </w:rPr>
            </w:pPr>
            <w:r w:rsidRPr="00C310A2">
              <w:rPr>
                <w:i/>
                <w:sz w:val="22"/>
                <w:szCs w:val="22"/>
              </w:rPr>
              <w:t>83,1</w:t>
            </w:r>
          </w:p>
        </w:tc>
        <w:tc>
          <w:tcPr>
            <w:tcW w:w="1150" w:type="dxa"/>
            <w:tcBorders>
              <w:top w:val="nil"/>
              <w:bottom w:val="nil"/>
            </w:tcBorders>
            <w:vAlign w:val="bottom"/>
          </w:tcPr>
          <w:p w:rsidR="00C310A2" w:rsidRPr="00C310A2" w:rsidRDefault="00C310A2" w:rsidP="00C310A2">
            <w:pPr>
              <w:spacing w:before="40" w:after="40" w:line="200" w:lineRule="exact"/>
              <w:ind w:right="227"/>
              <w:jc w:val="right"/>
              <w:rPr>
                <w:i/>
                <w:sz w:val="22"/>
                <w:szCs w:val="22"/>
              </w:rPr>
            </w:pPr>
            <w:r w:rsidRPr="00C310A2">
              <w:rPr>
                <w:i/>
                <w:sz w:val="22"/>
                <w:szCs w:val="22"/>
              </w:rPr>
              <w:t>84,7</w:t>
            </w:r>
          </w:p>
        </w:tc>
        <w:tc>
          <w:tcPr>
            <w:tcW w:w="1150" w:type="dxa"/>
            <w:tcBorders>
              <w:top w:val="nil"/>
              <w:bottom w:val="nil"/>
            </w:tcBorders>
            <w:vAlign w:val="bottom"/>
          </w:tcPr>
          <w:p w:rsidR="00C310A2" w:rsidRPr="00C310A2" w:rsidRDefault="00C310A2" w:rsidP="00C310A2">
            <w:pPr>
              <w:spacing w:before="40" w:after="40" w:line="200" w:lineRule="exact"/>
              <w:ind w:right="227"/>
              <w:jc w:val="right"/>
              <w:rPr>
                <w:i/>
                <w:sz w:val="22"/>
                <w:szCs w:val="22"/>
              </w:rPr>
            </w:pPr>
            <w:r w:rsidRPr="00C310A2">
              <w:rPr>
                <w:i/>
                <w:sz w:val="22"/>
                <w:szCs w:val="22"/>
              </w:rPr>
              <w:t>81,4</w:t>
            </w:r>
          </w:p>
        </w:tc>
        <w:tc>
          <w:tcPr>
            <w:tcW w:w="1150" w:type="dxa"/>
            <w:tcBorders>
              <w:top w:val="nil"/>
              <w:bottom w:val="nil"/>
            </w:tcBorders>
            <w:vAlign w:val="bottom"/>
          </w:tcPr>
          <w:p w:rsidR="00C310A2" w:rsidRPr="00E16437" w:rsidRDefault="00C310A2" w:rsidP="002C1A38">
            <w:pPr>
              <w:tabs>
                <w:tab w:val="left" w:pos="-240"/>
              </w:tabs>
              <w:spacing w:before="40" w:after="40" w:line="200" w:lineRule="exact"/>
              <w:ind w:right="227"/>
              <w:jc w:val="right"/>
              <w:rPr>
                <w:bCs/>
                <w:i/>
                <w:sz w:val="22"/>
                <w:szCs w:val="22"/>
              </w:rPr>
            </w:pPr>
            <w:r w:rsidRPr="00E16437">
              <w:rPr>
                <w:i/>
                <w:sz w:val="22"/>
                <w:szCs w:val="22"/>
              </w:rPr>
              <w:t>х</w:t>
            </w:r>
          </w:p>
        </w:tc>
        <w:tc>
          <w:tcPr>
            <w:tcW w:w="1150" w:type="dxa"/>
            <w:tcBorders>
              <w:top w:val="nil"/>
              <w:bottom w:val="nil"/>
            </w:tcBorders>
            <w:vAlign w:val="bottom"/>
          </w:tcPr>
          <w:p w:rsidR="00C310A2" w:rsidRPr="00E16437" w:rsidRDefault="00C310A2" w:rsidP="002C1A38">
            <w:pPr>
              <w:tabs>
                <w:tab w:val="left" w:pos="-240"/>
              </w:tabs>
              <w:spacing w:before="40" w:after="40" w:line="200" w:lineRule="exact"/>
              <w:ind w:right="227"/>
              <w:jc w:val="right"/>
              <w:rPr>
                <w:bCs/>
                <w:i/>
                <w:sz w:val="22"/>
                <w:szCs w:val="22"/>
              </w:rPr>
            </w:pPr>
            <w:r w:rsidRPr="00E16437">
              <w:rPr>
                <w:i/>
                <w:sz w:val="22"/>
                <w:szCs w:val="22"/>
              </w:rPr>
              <w:t>х</w:t>
            </w:r>
          </w:p>
        </w:tc>
        <w:tc>
          <w:tcPr>
            <w:tcW w:w="1150" w:type="dxa"/>
            <w:tcBorders>
              <w:top w:val="nil"/>
              <w:bottom w:val="nil"/>
            </w:tcBorders>
            <w:vAlign w:val="bottom"/>
          </w:tcPr>
          <w:p w:rsidR="00C310A2" w:rsidRPr="00E16437" w:rsidRDefault="00C310A2" w:rsidP="002C1A38">
            <w:pPr>
              <w:tabs>
                <w:tab w:val="left" w:pos="-240"/>
              </w:tabs>
              <w:spacing w:before="40" w:after="40" w:line="200" w:lineRule="exact"/>
              <w:ind w:right="227"/>
              <w:jc w:val="right"/>
              <w:rPr>
                <w:bCs/>
                <w:i/>
                <w:sz w:val="22"/>
                <w:szCs w:val="22"/>
              </w:rPr>
            </w:pPr>
            <w:r w:rsidRPr="00E16437">
              <w:rPr>
                <w:i/>
                <w:sz w:val="22"/>
                <w:szCs w:val="22"/>
              </w:rPr>
              <w:t>х</w:t>
            </w:r>
          </w:p>
        </w:tc>
      </w:tr>
      <w:tr w:rsidR="005C0420" w:rsidRPr="004F35A9" w:rsidTr="00D95F39">
        <w:trPr>
          <w:trHeight w:val="227"/>
          <w:jc w:val="center"/>
        </w:trPr>
        <w:tc>
          <w:tcPr>
            <w:tcW w:w="2142" w:type="dxa"/>
            <w:tcBorders>
              <w:top w:val="nil"/>
              <w:bottom w:val="nil"/>
            </w:tcBorders>
            <w:vAlign w:val="bottom"/>
          </w:tcPr>
          <w:p w:rsidR="005C0420" w:rsidRPr="004F35A9" w:rsidRDefault="005C0420" w:rsidP="002C1A38">
            <w:pPr>
              <w:spacing w:before="40" w:after="40" w:line="200" w:lineRule="exact"/>
              <w:ind w:left="304"/>
            </w:pPr>
            <w:proofErr w:type="spellStart"/>
            <w:r w:rsidRPr="004F35A9">
              <w:rPr>
                <w:sz w:val="22"/>
                <w:szCs w:val="22"/>
              </w:rPr>
              <w:t>Окт</w:t>
            </w:r>
            <w:r w:rsidRPr="004F35A9">
              <w:rPr>
                <w:sz w:val="22"/>
                <w:szCs w:val="22"/>
                <w:lang w:val="en-US"/>
              </w:rPr>
              <w:t>ябрь</w:t>
            </w:r>
            <w:proofErr w:type="spellEnd"/>
          </w:p>
        </w:tc>
        <w:tc>
          <w:tcPr>
            <w:tcW w:w="1150" w:type="dxa"/>
            <w:tcBorders>
              <w:top w:val="nil"/>
              <w:bottom w:val="nil"/>
            </w:tcBorders>
            <w:vAlign w:val="bottom"/>
          </w:tcPr>
          <w:p w:rsidR="005C0420" w:rsidRPr="00C310A2" w:rsidRDefault="005C0420" w:rsidP="00C310A2">
            <w:pPr>
              <w:spacing w:before="40" w:after="40" w:line="200" w:lineRule="exact"/>
              <w:ind w:right="227"/>
              <w:jc w:val="right"/>
              <w:rPr>
                <w:sz w:val="22"/>
                <w:szCs w:val="22"/>
              </w:rPr>
            </w:pPr>
            <w:r w:rsidRPr="00C310A2">
              <w:rPr>
                <w:sz w:val="22"/>
                <w:szCs w:val="22"/>
              </w:rPr>
              <w:t>93,6</w:t>
            </w:r>
          </w:p>
        </w:tc>
        <w:tc>
          <w:tcPr>
            <w:tcW w:w="1150" w:type="dxa"/>
            <w:tcBorders>
              <w:top w:val="nil"/>
              <w:bottom w:val="nil"/>
            </w:tcBorders>
            <w:vAlign w:val="bottom"/>
          </w:tcPr>
          <w:p w:rsidR="005C0420" w:rsidRPr="00C310A2" w:rsidRDefault="005C0420" w:rsidP="00C310A2">
            <w:pPr>
              <w:spacing w:before="40" w:after="40" w:line="200" w:lineRule="exact"/>
              <w:ind w:right="227"/>
              <w:jc w:val="right"/>
              <w:rPr>
                <w:sz w:val="22"/>
                <w:szCs w:val="22"/>
              </w:rPr>
            </w:pPr>
            <w:r w:rsidRPr="00C310A2">
              <w:rPr>
                <w:sz w:val="22"/>
                <w:szCs w:val="22"/>
              </w:rPr>
              <w:t>99,5</w:t>
            </w:r>
          </w:p>
        </w:tc>
        <w:tc>
          <w:tcPr>
            <w:tcW w:w="1150" w:type="dxa"/>
            <w:tcBorders>
              <w:top w:val="nil"/>
              <w:bottom w:val="nil"/>
            </w:tcBorders>
            <w:vAlign w:val="bottom"/>
          </w:tcPr>
          <w:p w:rsidR="005C0420" w:rsidRPr="00C310A2" w:rsidRDefault="005C0420" w:rsidP="00C310A2">
            <w:pPr>
              <w:spacing w:before="40" w:after="40" w:line="200" w:lineRule="exact"/>
              <w:ind w:right="227"/>
              <w:jc w:val="right"/>
              <w:rPr>
                <w:sz w:val="22"/>
                <w:szCs w:val="22"/>
              </w:rPr>
            </w:pPr>
            <w:r w:rsidRPr="00C310A2">
              <w:rPr>
                <w:sz w:val="22"/>
                <w:szCs w:val="22"/>
              </w:rPr>
              <w:t>87,9</w:t>
            </w:r>
          </w:p>
        </w:tc>
        <w:tc>
          <w:tcPr>
            <w:tcW w:w="1150" w:type="dxa"/>
            <w:tcBorders>
              <w:top w:val="nil"/>
              <w:bottom w:val="nil"/>
            </w:tcBorders>
            <w:vAlign w:val="bottom"/>
          </w:tcPr>
          <w:p w:rsidR="005C0420" w:rsidRPr="005C0420" w:rsidRDefault="005C0420" w:rsidP="005C0420">
            <w:pPr>
              <w:spacing w:before="40" w:after="40" w:line="200" w:lineRule="exact"/>
              <w:ind w:right="227"/>
              <w:jc w:val="right"/>
              <w:rPr>
                <w:sz w:val="22"/>
                <w:szCs w:val="22"/>
              </w:rPr>
            </w:pPr>
            <w:r w:rsidRPr="005C0420">
              <w:rPr>
                <w:sz w:val="22"/>
                <w:szCs w:val="22"/>
              </w:rPr>
              <w:t>104,6</w:t>
            </w:r>
          </w:p>
        </w:tc>
        <w:tc>
          <w:tcPr>
            <w:tcW w:w="1150" w:type="dxa"/>
            <w:tcBorders>
              <w:top w:val="nil"/>
              <w:bottom w:val="nil"/>
            </w:tcBorders>
            <w:vAlign w:val="bottom"/>
          </w:tcPr>
          <w:p w:rsidR="005C0420" w:rsidRPr="005C0420" w:rsidRDefault="005C0420" w:rsidP="005C0420">
            <w:pPr>
              <w:spacing w:before="40" w:after="40" w:line="200" w:lineRule="exact"/>
              <w:ind w:right="227"/>
              <w:jc w:val="right"/>
              <w:rPr>
                <w:sz w:val="22"/>
                <w:szCs w:val="22"/>
              </w:rPr>
            </w:pPr>
            <w:r w:rsidRPr="005C0420">
              <w:rPr>
                <w:sz w:val="22"/>
                <w:szCs w:val="22"/>
              </w:rPr>
              <w:t>103,7</w:t>
            </w:r>
          </w:p>
        </w:tc>
        <w:tc>
          <w:tcPr>
            <w:tcW w:w="1150" w:type="dxa"/>
            <w:tcBorders>
              <w:top w:val="nil"/>
              <w:bottom w:val="nil"/>
            </w:tcBorders>
            <w:vAlign w:val="bottom"/>
          </w:tcPr>
          <w:p w:rsidR="005C0420" w:rsidRPr="005C0420" w:rsidRDefault="005C0420" w:rsidP="005C0420">
            <w:pPr>
              <w:spacing w:before="40" w:after="40" w:line="200" w:lineRule="exact"/>
              <w:ind w:right="227"/>
              <w:jc w:val="right"/>
              <w:rPr>
                <w:sz w:val="22"/>
                <w:szCs w:val="22"/>
              </w:rPr>
            </w:pPr>
            <w:r w:rsidRPr="005C0420">
              <w:rPr>
                <w:sz w:val="22"/>
                <w:szCs w:val="22"/>
              </w:rPr>
              <w:t>105,5</w:t>
            </w:r>
          </w:p>
        </w:tc>
      </w:tr>
      <w:tr w:rsidR="005C0420" w:rsidRPr="004F35A9" w:rsidTr="00D95F39">
        <w:trPr>
          <w:trHeight w:val="227"/>
          <w:jc w:val="center"/>
        </w:trPr>
        <w:tc>
          <w:tcPr>
            <w:tcW w:w="2142" w:type="dxa"/>
            <w:tcBorders>
              <w:top w:val="nil"/>
              <w:bottom w:val="nil"/>
            </w:tcBorders>
            <w:vAlign w:val="bottom"/>
          </w:tcPr>
          <w:p w:rsidR="005C0420" w:rsidRPr="004F35A9" w:rsidRDefault="005C0420" w:rsidP="002C1A38">
            <w:pPr>
              <w:spacing w:before="40" w:after="40" w:line="200" w:lineRule="exact"/>
              <w:ind w:left="304"/>
              <w:rPr>
                <w:b/>
                <w:bCs/>
                <w:i/>
                <w:iCs/>
              </w:rPr>
            </w:pPr>
            <w:r w:rsidRPr="004F35A9">
              <w:rPr>
                <w:sz w:val="22"/>
                <w:szCs w:val="22"/>
              </w:rPr>
              <w:t>Ноябрь</w:t>
            </w:r>
          </w:p>
        </w:tc>
        <w:tc>
          <w:tcPr>
            <w:tcW w:w="1150" w:type="dxa"/>
            <w:tcBorders>
              <w:top w:val="nil"/>
              <w:bottom w:val="nil"/>
            </w:tcBorders>
            <w:vAlign w:val="bottom"/>
          </w:tcPr>
          <w:p w:rsidR="005C0420" w:rsidRPr="00C310A2" w:rsidRDefault="005C0420" w:rsidP="00C310A2">
            <w:pPr>
              <w:spacing w:before="40" w:after="40" w:line="200" w:lineRule="exact"/>
              <w:ind w:right="227"/>
              <w:jc w:val="right"/>
              <w:rPr>
                <w:sz w:val="22"/>
                <w:szCs w:val="22"/>
              </w:rPr>
            </w:pPr>
            <w:r w:rsidRPr="00C310A2">
              <w:rPr>
                <w:sz w:val="22"/>
                <w:szCs w:val="22"/>
              </w:rPr>
              <w:t>92,8</w:t>
            </w:r>
          </w:p>
        </w:tc>
        <w:tc>
          <w:tcPr>
            <w:tcW w:w="1150" w:type="dxa"/>
            <w:tcBorders>
              <w:top w:val="nil"/>
              <w:bottom w:val="nil"/>
            </w:tcBorders>
            <w:vAlign w:val="bottom"/>
          </w:tcPr>
          <w:p w:rsidR="005C0420" w:rsidRPr="00C310A2" w:rsidRDefault="005C0420" w:rsidP="00C310A2">
            <w:pPr>
              <w:spacing w:before="40" w:after="40" w:line="200" w:lineRule="exact"/>
              <w:ind w:right="227"/>
              <w:jc w:val="right"/>
              <w:rPr>
                <w:sz w:val="22"/>
                <w:szCs w:val="22"/>
              </w:rPr>
            </w:pPr>
            <w:r w:rsidRPr="00C310A2">
              <w:rPr>
                <w:sz w:val="22"/>
                <w:szCs w:val="22"/>
              </w:rPr>
              <w:t>98,3</w:t>
            </w:r>
          </w:p>
        </w:tc>
        <w:tc>
          <w:tcPr>
            <w:tcW w:w="1150" w:type="dxa"/>
            <w:tcBorders>
              <w:top w:val="nil"/>
              <w:bottom w:val="nil"/>
            </w:tcBorders>
            <w:vAlign w:val="bottom"/>
          </w:tcPr>
          <w:p w:rsidR="005C0420" w:rsidRPr="00C310A2" w:rsidRDefault="005C0420" w:rsidP="00C310A2">
            <w:pPr>
              <w:spacing w:before="40" w:after="40" w:line="200" w:lineRule="exact"/>
              <w:ind w:right="227"/>
              <w:jc w:val="right"/>
              <w:rPr>
                <w:sz w:val="22"/>
                <w:szCs w:val="22"/>
              </w:rPr>
            </w:pPr>
            <w:r w:rsidRPr="00C310A2">
              <w:rPr>
                <w:sz w:val="22"/>
                <w:szCs w:val="22"/>
              </w:rPr>
              <w:t>87,7</w:t>
            </w:r>
          </w:p>
        </w:tc>
        <w:tc>
          <w:tcPr>
            <w:tcW w:w="1150" w:type="dxa"/>
            <w:tcBorders>
              <w:top w:val="nil"/>
              <w:bottom w:val="nil"/>
            </w:tcBorders>
            <w:vAlign w:val="bottom"/>
          </w:tcPr>
          <w:p w:rsidR="005C0420" w:rsidRPr="005C0420" w:rsidRDefault="005C0420" w:rsidP="005C0420">
            <w:pPr>
              <w:spacing w:before="40" w:after="40" w:line="200" w:lineRule="exact"/>
              <w:ind w:right="227"/>
              <w:jc w:val="right"/>
              <w:rPr>
                <w:sz w:val="22"/>
                <w:szCs w:val="22"/>
              </w:rPr>
            </w:pPr>
            <w:r w:rsidRPr="005C0420">
              <w:rPr>
                <w:sz w:val="22"/>
                <w:szCs w:val="22"/>
              </w:rPr>
              <w:t>98,7</w:t>
            </w:r>
          </w:p>
        </w:tc>
        <w:tc>
          <w:tcPr>
            <w:tcW w:w="1150" w:type="dxa"/>
            <w:tcBorders>
              <w:top w:val="nil"/>
              <w:bottom w:val="nil"/>
            </w:tcBorders>
            <w:vAlign w:val="bottom"/>
          </w:tcPr>
          <w:p w:rsidR="005C0420" w:rsidRPr="005C0420" w:rsidRDefault="005C0420" w:rsidP="005C0420">
            <w:pPr>
              <w:spacing w:before="40" w:after="40" w:line="200" w:lineRule="exact"/>
              <w:ind w:right="227"/>
              <w:jc w:val="right"/>
              <w:rPr>
                <w:sz w:val="22"/>
                <w:szCs w:val="22"/>
              </w:rPr>
            </w:pPr>
            <w:r w:rsidRPr="005C0420">
              <w:rPr>
                <w:sz w:val="22"/>
                <w:szCs w:val="22"/>
              </w:rPr>
              <w:t>97,3</w:t>
            </w:r>
          </w:p>
        </w:tc>
        <w:tc>
          <w:tcPr>
            <w:tcW w:w="1150" w:type="dxa"/>
            <w:tcBorders>
              <w:top w:val="nil"/>
              <w:bottom w:val="nil"/>
            </w:tcBorders>
            <w:vAlign w:val="bottom"/>
          </w:tcPr>
          <w:p w:rsidR="005C0420" w:rsidRPr="005C0420" w:rsidRDefault="005C0420" w:rsidP="005C0420">
            <w:pPr>
              <w:spacing w:before="40" w:after="40" w:line="200" w:lineRule="exact"/>
              <w:ind w:right="227"/>
              <w:jc w:val="right"/>
              <w:rPr>
                <w:sz w:val="22"/>
                <w:szCs w:val="22"/>
              </w:rPr>
            </w:pPr>
            <w:r w:rsidRPr="005C0420">
              <w:rPr>
                <w:sz w:val="22"/>
                <w:szCs w:val="22"/>
              </w:rPr>
              <w:t>100,3</w:t>
            </w:r>
          </w:p>
        </w:tc>
      </w:tr>
      <w:tr w:rsidR="005C0420" w:rsidRPr="004F35A9" w:rsidTr="00D95F39">
        <w:trPr>
          <w:trHeight w:val="227"/>
          <w:jc w:val="center"/>
        </w:trPr>
        <w:tc>
          <w:tcPr>
            <w:tcW w:w="2142" w:type="dxa"/>
            <w:tcBorders>
              <w:top w:val="nil"/>
              <w:bottom w:val="nil"/>
            </w:tcBorders>
            <w:vAlign w:val="bottom"/>
          </w:tcPr>
          <w:p w:rsidR="005C0420" w:rsidRPr="004F35A9" w:rsidRDefault="005C0420" w:rsidP="002C1A38">
            <w:pPr>
              <w:spacing w:before="40" w:after="40" w:line="200" w:lineRule="exact"/>
              <w:ind w:left="284"/>
            </w:pPr>
            <w:r w:rsidRPr="004F35A9">
              <w:rPr>
                <w:sz w:val="22"/>
                <w:szCs w:val="22"/>
              </w:rPr>
              <w:t>Декабрь</w:t>
            </w:r>
          </w:p>
        </w:tc>
        <w:tc>
          <w:tcPr>
            <w:tcW w:w="1150" w:type="dxa"/>
            <w:tcBorders>
              <w:top w:val="nil"/>
              <w:bottom w:val="nil"/>
            </w:tcBorders>
            <w:vAlign w:val="bottom"/>
          </w:tcPr>
          <w:p w:rsidR="005C0420" w:rsidRPr="00C310A2" w:rsidRDefault="005C0420" w:rsidP="00C310A2">
            <w:pPr>
              <w:spacing w:before="40" w:after="40" w:line="200" w:lineRule="exact"/>
              <w:ind w:right="227"/>
              <w:jc w:val="right"/>
              <w:rPr>
                <w:sz w:val="22"/>
                <w:szCs w:val="22"/>
              </w:rPr>
            </w:pPr>
            <w:r w:rsidRPr="00C310A2">
              <w:rPr>
                <w:sz w:val="22"/>
                <w:szCs w:val="22"/>
              </w:rPr>
              <w:t>94,9</w:t>
            </w:r>
          </w:p>
        </w:tc>
        <w:tc>
          <w:tcPr>
            <w:tcW w:w="1150" w:type="dxa"/>
            <w:tcBorders>
              <w:top w:val="nil"/>
              <w:bottom w:val="nil"/>
            </w:tcBorders>
            <w:vAlign w:val="bottom"/>
          </w:tcPr>
          <w:p w:rsidR="005C0420" w:rsidRPr="00C310A2" w:rsidRDefault="005C0420" w:rsidP="00C310A2">
            <w:pPr>
              <w:spacing w:before="40" w:after="40" w:line="200" w:lineRule="exact"/>
              <w:ind w:right="227"/>
              <w:jc w:val="right"/>
              <w:rPr>
                <w:sz w:val="22"/>
                <w:szCs w:val="22"/>
              </w:rPr>
            </w:pPr>
            <w:r w:rsidRPr="00C310A2">
              <w:rPr>
                <w:sz w:val="22"/>
                <w:szCs w:val="22"/>
              </w:rPr>
              <w:t>101,4</w:t>
            </w:r>
          </w:p>
        </w:tc>
        <w:tc>
          <w:tcPr>
            <w:tcW w:w="1150" w:type="dxa"/>
            <w:tcBorders>
              <w:top w:val="nil"/>
              <w:bottom w:val="nil"/>
            </w:tcBorders>
            <w:vAlign w:val="bottom"/>
          </w:tcPr>
          <w:p w:rsidR="005C0420" w:rsidRPr="00C310A2" w:rsidRDefault="005C0420" w:rsidP="00C310A2">
            <w:pPr>
              <w:spacing w:before="40" w:after="40" w:line="200" w:lineRule="exact"/>
              <w:ind w:right="227"/>
              <w:jc w:val="right"/>
              <w:rPr>
                <w:sz w:val="22"/>
                <w:szCs w:val="22"/>
              </w:rPr>
            </w:pPr>
            <w:r w:rsidRPr="00C310A2">
              <w:rPr>
                <w:sz w:val="22"/>
                <w:szCs w:val="22"/>
              </w:rPr>
              <w:t>89,4</w:t>
            </w:r>
          </w:p>
        </w:tc>
        <w:tc>
          <w:tcPr>
            <w:tcW w:w="1150" w:type="dxa"/>
            <w:tcBorders>
              <w:top w:val="nil"/>
              <w:bottom w:val="nil"/>
            </w:tcBorders>
            <w:vAlign w:val="bottom"/>
          </w:tcPr>
          <w:p w:rsidR="005C0420" w:rsidRPr="005C0420" w:rsidRDefault="005C0420" w:rsidP="005C0420">
            <w:pPr>
              <w:spacing w:before="40" w:after="40" w:line="200" w:lineRule="exact"/>
              <w:ind w:right="227"/>
              <w:jc w:val="right"/>
              <w:rPr>
                <w:sz w:val="22"/>
                <w:szCs w:val="22"/>
              </w:rPr>
            </w:pPr>
            <w:r w:rsidRPr="005C0420">
              <w:rPr>
                <w:sz w:val="22"/>
                <w:szCs w:val="22"/>
              </w:rPr>
              <w:t>118,0</w:t>
            </w:r>
          </w:p>
        </w:tc>
        <w:tc>
          <w:tcPr>
            <w:tcW w:w="1150" w:type="dxa"/>
            <w:tcBorders>
              <w:top w:val="nil"/>
              <w:bottom w:val="nil"/>
            </w:tcBorders>
            <w:vAlign w:val="bottom"/>
          </w:tcPr>
          <w:p w:rsidR="005C0420" w:rsidRPr="005C0420" w:rsidRDefault="005C0420" w:rsidP="005C0420">
            <w:pPr>
              <w:spacing w:before="40" w:after="40" w:line="200" w:lineRule="exact"/>
              <w:ind w:right="227"/>
              <w:jc w:val="right"/>
              <w:rPr>
                <w:sz w:val="22"/>
                <w:szCs w:val="22"/>
              </w:rPr>
            </w:pPr>
            <w:r w:rsidRPr="005C0420">
              <w:rPr>
                <w:sz w:val="22"/>
                <w:szCs w:val="22"/>
              </w:rPr>
              <w:t>113,2</w:t>
            </w:r>
          </w:p>
        </w:tc>
        <w:tc>
          <w:tcPr>
            <w:tcW w:w="1150" w:type="dxa"/>
            <w:tcBorders>
              <w:top w:val="nil"/>
              <w:bottom w:val="nil"/>
            </w:tcBorders>
            <w:vAlign w:val="bottom"/>
          </w:tcPr>
          <w:p w:rsidR="005C0420" w:rsidRPr="005C0420" w:rsidRDefault="005C0420" w:rsidP="005C0420">
            <w:pPr>
              <w:spacing w:before="40" w:after="40" w:line="200" w:lineRule="exact"/>
              <w:ind w:right="227"/>
              <w:jc w:val="right"/>
              <w:rPr>
                <w:sz w:val="22"/>
                <w:szCs w:val="22"/>
              </w:rPr>
            </w:pPr>
            <w:r w:rsidRPr="005C0420">
              <w:rPr>
                <w:sz w:val="22"/>
                <w:szCs w:val="22"/>
              </w:rPr>
              <w:t>123,0</w:t>
            </w:r>
          </w:p>
        </w:tc>
      </w:tr>
      <w:tr w:rsidR="00C310A2" w:rsidRPr="004F35A9" w:rsidTr="00D95F39">
        <w:trPr>
          <w:trHeight w:val="227"/>
          <w:jc w:val="center"/>
        </w:trPr>
        <w:tc>
          <w:tcPr>
            <w:tcW w:w="2142" w:type="dxa"/>
            <w:tcBorders>
              <w:top w:val="nil"/>
              <w:bottom w:val="nil"/>
            </w:tcBorders>
            <w:vAlign w:val="bottom"/>
          </w:tcPr>
          <w:p w:rsidR="00C310A2" w:rsidRPr="004F35A9" w:rsidRDefault="00C310A2" w:rsidP="002C1A38">
            <w:pPr>
              <w:spacing w:before="40" w:after="40" w:line="200" w:lineRule="exact"/>
              <w:ind w:left="162"/>
              <w:rPr>
                <w:b/>
                <w:bCs/>
                <w:lang w:val="ru-MO"/>
              </w:rPr>
            </w:pPr>
            <w:r w:rsidRPr="004F35A9">
              <w:rPr>
                <w:b/>
                <w:sz w:val="22"/>
                <w:szCs w:val="22"/>
                <w:lang w:val="en-US"/>
              </w:rPr>
              <w:t>I</w:t>
            </w:r>
            <w:r w:rsidRPr="004F35A9">
              <w:rPr>
                <w:b/>
                <w:sz w:val="22"/>
                <w:szCs w:val="22"/>
              </w:rPr>
              <w:t>V</w:t>
            </w:r>
            <w:r w:rsidRPr="004F35A9">
              <w:rPr>
                <w:b/>
                <w:sz w:val="22"/>
                <w:szCs w:val="22"/>
                <w:lang w:val="en-US"/>
              </w:rPr>
              <w:t xml:space="preserve"> </w:t>
            </w:r>
            <w:r w:rsidRPr="004F35A9">
              <w:rPr>
                <w:b/>
                <w:sz w:val="22"/>
                <w:szCs w:val="22"/>
                <w:lang w:val="ru-MO"/>
              </w:rPr>
              <w:t>квартал</w:t>
            </w:r>
          </w:p>
        </w:tc>
        <w:tc>
          <w:tcPr>
            <w:tcW w:w="1150" w:type="dxa"/>
            <w:tcBorders>
              <w:top w:val="nil"/>
              <w:bottom w:val="nil"/>
            </w:tcBorders>
            <w:vAlign w:val="bottom"/>
          </w:tcPr>
          <w:p w:rsidR="00C310A2" w:rsidRPr="00C310A2" w:rsidRDefault="00C310A2" w:rsidP="00C310A2">
            <w:pPr>
              <w:spacing w:before="40" w:after="40" w:line="200" w:lineRule="exact"/>
              <w:ind w:right="227"/>
              <w:jc w:val="right"/>
              <w:rPr>
                <w:b/>
                <w:sz w:val="22"/>
                <w:szCs w:val="22"/>
              </w:rPr>
            </w:pPr>
            <w:r w:rsidRPr="00C310A2">
              <w:rPr>
                <w:b/>
                <w:sz w:val="22"/>
                <w:szCs w:val="22"/>
              </w:rPr>
              <w:t>93,8</w:t>
            </w:r>
          </w:p>
        </w:tc>
        <w:tc>
          <w:tcPr>
            <w:tcW w:w="1150" w:type="dxa"/>
            <w:tcBorders>
              <w:top w:val="nil"/>
              <w:bottom w:val="nil"/>
            </w:tcBorders>
            <w:vAlign w:val="bottom"/>
          </w:tcPr>
          <w:p w:rsidR="00C310A2" w:rsidRPr="00C310A2" w:rsidRDefault="00C310A2" w:rsidP="00C310A2">
            <w:pPr>
              <w:spacing w:before="40" w:after="40" w:line="200" w:lineRule="exact"/>
              <w:ind w:right="227"/>
              <w:jc w:val="right"/>
              <w:rPr>
                <w:b/>
                <w:sz w:val="22"/>
                <w:szCs w:val="22"/>
              </w:rPr>
            </w:pPr>
            <w:r w:rsidRPr="00C310A2">
              <w:rPr>
                <w:b/>
                <w:sz w:val="22"/>
                <w:szCs w:val="22"/>
              </w:rPr>
              <w:t>99,8</w:t>
            </w:r>
          </w:p>
        </w:tc>
        <w:tc>
          <w:tcPr>
            <w:tcW w:w="1150" w:type="dxa"/>
            <w:tcBorders>
              <w:top w:val="nil"/>
              <w:bottom w:val="nil"/>
            </w:tcBorders>
            <w:vAlign w:val="bottom"/>
          </w:tcPr>
          <w:p w:rsidR="00C310A2" w:rsidRPr="00C310A2" w:rsidRDefault="00C310A2" w:rsidP="00C310A2">
            <w:pPr>
              <w:spacing w:before="40" w:after="40" w:line="200" w:lineRule="exact"/>
              <w:ind w:right="227"/>
              <w:jc w:val="right"/>
              <w:rPr>
                <w:b/>
                <w:sz w:val="22"/>
                <w:szCs w:val="22"/>
              </w:rPr>
            </w:pPr>
            <w:r w:rsidRPr="00C310A2">
              <w:rPr>
                <w:b/>
                <w:sz w:val="22"/>
                <w:szCs w:val="22"/>
              </w:rPr>
              <w:t>88,4</w:t>
            </w:r>
          </w:p>
        </w:tc>
        <w:tc>
          <w:tcPr>
            <w:tcW w:w="1150" w:type="dxa"/>
            <w:tcBorders>
              <w:top w:val="nil"/>
              <w:bottom w:val="nil"/>
            </w:tcBorders>
            <w:vAlign w:val="bottom"/>
          </w:tcPr>
          <w:p w:rsidR="00C310A2" w:rsidRPr="00E16437" w:rsidRDefault="00C310A2" w:rsidP="002C1A38">
            <w:pPr>
              <w:tabs>
                <w:tab w:val="left" w:pos="571"/>
              </w:tabs>
              <w:spacing w:before="40" w:after="40" w:line="200" w:lineRule="exact"/>
              <w:ind w:right="227"/>
              <w:jc w:val="right"/>
              <w:rPr>
                <w:b/>
                <w:sz w:val="22"/>
                <w:szCs w:val="22"/>
              </w:rPr>
            </w:pPr>
            <w:r w:rsidRPr="00E16437">
              <w:rPr>
                <w:b/>
                <w:sz w:val="22"/>
                <w:szCs w:val="22"/>
              </w:rPr>
              <w:t>х</w:t>
            </w:r>
          </w:p>
        </w:tc>
        <w:tc>
          <w:tcPr>
            <w:tcW w:w="1150" w:type="dxa"/>
            <w:tcBorders>
              <w:top w:val="nil"/>
              <w:bottom w:val="nil"/>
            </w:tcBorders>
            <w:vAlign w:val="bottom"/>
          </w:tcPr>
          <w:p w:rsidR="00C310A2" w:rsidRPr="00E16437" w:rsidRDefault="00C310A2" w:rsidP="002C1A38">
            <w:pPr>
              <w:tabs>
                <w:tab w:val="left" w:pos="571"/>
              </w:tabs>
              <w:spacing w:before="40" w:after="40" w:line="200" w:lineRule="exact"/>
              <w:ind w:right="227"/>
              <w:jc w:val="right"/>
              <w:rPr>
                <w:b/>
                <w:sz w:val="22"/>
                <w:szCs w:val="22"/>
              </w:rPr>
            </w:pPr>
            <w:r w:rsidRPr="00E16437">
              <w:rPr>
                <w:b/>
                <w:sz w:val="22"/>
                <w:szCs w:val="22"/>
              </w:rPr>
              <w:t>х</w:t>
            </w:r>
          </w:p>
        </w:tc>
        <w:tc>
          <w:tcPr>
            <w:tcW w:w="1150" w:type="dxa"/>
            <w:tcBorders>
              <w:top w:val="nil"/>
              <w:bottom w:val="nil"/>
            </w:tcBorders>
            <w:vAlign w:val="bottom"/>
          </w:tcPr>
          <w:p w:rsidR="00C310A2" w:rsidRPr="00E16437" w:rsidRDefault="00C310A2" w:rsidP="002C1A38">
            <w:pPr>
              <w:tabs>
                <w:tab w:val="left" w:pos="571"/>
              </w:tabs>
              <w:spacing w:before="40" w:after="40" w:line="200" w:lineRule="exact"/>
              <w:ind w:right="227"/>
              <w:jc w:val="right"/>
              <w:rPr>
                <w:b/>
                <w:sz w:val="22"/>
                <w:szCs w:val="22"/>
              </w:rPr>
            </w:pPr>
            <w:r w:rsidRPr="00E16437">
              <w:rPr>
                <w:b/>
                <w:sz w:val="22"/>
                <w:szCs w:val="22"/>
              </w:rPr>
              <w:t>х</w:t>
            </w:r>
          </w:p>
        </w:tc>
      </w:tr>
      <w:tr w:rsidR="00C310A2" w:rsidRPr="004F35A9" w:rsidTr="00D95F39">
        <w:trPr>
          <w:trHeight w:val="227"/>
          <w:jc w:val="center"/>
        </w:trPr>
        <w:tc>
          <w:tcPr>
            <w:tcW w:w="2142" w:type="dxa"/>
            <w:tcBorders>
              <w:top w:val="nil"/>
              <w:bottom w:val="nil"/>
            </w:tcBorders>
            <w:vAlign w:val="bottom"/>
          </w:tcPr>
          <w:p w:rsidR="00C310A2" w:rsidRPr="004F35A9" w:rsidRDefault="00C310A2" w:rsidP="002C1A38">
            <w:pPr>
              <w:spacing w:before="40" w:after="40" w:line="200" w:lineRule="exact"/>
              <w:ind w:left="162"/>
              <w:rPr>
                <w:b/>
                <w:iCs/>
              </w:rPr>
            </w:pPr>
            <w:r w:rsidRPr="004F35A9">
              <w:rPr>
                <w:b/>
                <w:iCs/>
                <w:sz w:val="22"/>
                <w:szCs w:val="22"/>
              </w:rPr>
              <w:t>Январь-декабрь</w:t>
            </w:r>
          </w:p>
        </w:tc>
        <w:tc>
          <w:tcPr>
            <w:tcW w:w="1150" w:type="dxa"/>
            <w:tcBorders>
              <w:top w:val="nil"/>
              <w:bottom w:val="nil"/>
            </w:tcBorders>
            <w:vAlign w:val="bottom"/>
          </w:tcPr>
          <w:p w:rsidR="00C310A2" w:rsidRPr="00C310A2" w:rsidRDefault="00C310A2" w:rsidP="00C310A2">
            <w:pPr>
              <w:spacing w:before="40" w:after="40" w:line="200" w:lineRule="exact"/>
              <w:ind w:right="227"/>
              <w:jc w:val="right"/>
              <w:rPr>
                <w:b/>
                <w:sz w:val="22"/>
                <w:szCs w:val="22"/>
              </w:rPr>
            </w:pPr>
            <w:r w:rsidRPr="00C310A2">
              <w:rPr>
                <w:b/>
                <w:sz w:val="22"/>
                <w:szCs w:val="22"/>
              </w:rPr>
              <w:t>86,0</w:t>
            </w:r>
          </w:p>
        </w:tc>
        <w:tc>
          <w:tcPr>
            <w:tcW w:w="1150" w:type="dxa"/>
            <w:tcBorders>
              <w:top w:val="nil"/>
              <w:bottom w:val="nil"/>
            </w:tcBorders>
            <w:vAlign w:val="bottom"/>
          </w:tcPr>
          <w:p w:rsidR="00C310A2" w:rsidRPr="00C310A2" w:rsidRDefault="00C310A2" w:rsidP="00C310A2">
            <w:pPr>
              <w:spacing w:before="40" w:after="40" w:line="200" w:lineRule="exact"/>
              <w:ind w:right="227"/>
              <w:jc w:val="right"/>
              <w:rPr>
                <w:b/>
                <w:sz w:val="22"/>
                <w:szCs w:val="22"/>
              </w:rPr>
            </w:pPr>
            <w:r w:rsidRPr="00C310A2">
              <w:rPr>
                <w:b/>
                <w:sz w:val="22"/>
                <w:szCs w:val="22"/>
              </w:rPr>
              <w:t>88,6</w:t>
            </w:r>
          </w:p>
        </w:tc>
        <w:tc>
          <w:tcPr>
            <w:tcW w:w="1150" w:type="dxa"/>
            <w:tcBorders>
              <w:top w:val="nil"/>
              <w:bottom w:val="nil"/>
            </w:tcBorders>
            <w:vAlign w:val="bottom"/>
          </w:tcPr>
          <w:p w:rsidR="00C310A2" w:rsidRPr="00C310A2" w:rsidRDefault="00C310A2" w:rsidP="00C310A2">
            <w:pPr>
              <w:spacing w:before="40" w:after="40" w:line="200" w:lineRule="exact"/>
              <w:ind w:right="227"/>
              <w:jc w:val="right"/>
              <w:rPr>
                <w:b/>
                <w:sz w:val="22"/>
                <w:szCs w:val="22"/>
              </w:rPr>
            </w:pPr>
            <w:r w:rsidRPr="00C310A2">
              <w:rPr>
                <w:b/>
                <w:sz w:val="22"/>
                <w:szCs w:val="22"/>
              </w:rPr>
              <w:t>83,4</w:t>
            </w:r>
          </w:p>
        </w:tc>
        <w:tc>
          <w:tcPr>
            <w:tcW w:w="1150" w:type="dxa"/>
            <w:tcBorders>
              <w:top w:val="nil"/>
              <w:bottom w:val="nil"/>
            </w:tcBorders>
            <w:vAlign w:val="bottom"/>
          </w:tcPr>
          <w:p w:rsidR="00C310A2" w:rsidRPr="00E16437" w:rsidRDefault="00C310A2" w:rsidP="002C1A38">
            <w:pPr>
              <w:tabs>
                <w:tab w:val="left" w:pos="-240"/>
              </w:tabs>
              <w:spacing w:before="40" w:after="40" w:line="200" w:lineRule="exact"/>
              <w:ind w:right="227"/>
              <w:jc w:val="right"/>
              <w:rPr>
                <w:b/>
                <w:bCs/>
                <w:sz w:val="22"/>
                <w:szCs w:val="22"/>
              </w:rPr>
            </w:pPr>
            <w:r w:rsidRPr="00E16437">
              <w:rPr>
                <w:b/>
                <w:sz w:val="22"/>
                <w:szCs w:val="22"/>
              </w:rPr>
              <w:t>х</w:t>
            </w:r>
          </w:p>
        </w:tc>
        <w:tc>
          <w:tcPr>
            <w:tcW w:w="1150" w:type="dxa"/>
            <w:tcBorders>
              <w:top w:val="nil"/>
              <w:bottom w:val="nil"/>
            </w:tcBorders>
            <w:vAlign w:val="bottom"/>
          </w:tcPr>
          <w:p w:rsidR="00C310A2" w:rsidRPr="00E16437" w:rsidRDefault="00C310A2" w:rsidP="002C1A38">
            <w:pPr>
              <w:tabs>
                <w:tab w:val="left" w:pos="-240"/>
              </w:tabs>
              <w:spacing w:before="40" w:after="40" w:line="200" w:lineRule="exact"/>
              <w:ind w:right="227"/>
              <w:jc w:val="right"/>
              <w:rPr>
                <w:b/>
                <w:bCs/>
                <w:sz w:val="22"/>
                <w:szCs w:val="22"/>
              </w:rPr>
            </w:pPr>
            <w:r w:rsidRPr="00E16437">
              <w:rPr>
                <w:b/>
                <w:sz w:val="22"/>
                <w:szCs w:val="22"/>
              </w:rPr>
              <w:t>х</w:t>
            </w:r>
          </w:p>
        </w:tc>
        <w:tc>
          <w:tcPr>
            <w:tcW w:w="1150" w:type="dxa"/>
            <w:tcBorders>
              <w:top w:val="nil"/>
              <w:bottom w:val="nil"/>
            </w:tcBorders>
            <w:vAlign w:val="bottom"/>
          </w:tcPr>
          <w:p w:rsidR="00C310A2" w:rsidRPr="00E16437" w:rsidRDefault="00C310A2" w:rsidP="002C1A38">
            <w:pPr>
              <w:tabs>
                <w:tab w:val="left" w:pos="-240"/>
              </w:tabs>
              <w:spacing w:before="40" w:after="40" w:line="200" w:lineRule="exact"/>
              <w:ind w:right="227"/>
              <w:jc w:val="right"/>
              <w:rPr>
                <w:b/>
                <w:bCs/>
                <w:sz w:val="22"/>
                <w:szCs w:val="22"/>
              </w:rPr>
            </w:pPr>
            <w:r w:rsidRPr="00E16437">
              <w:rPr>
                <w:b/>
                <w:sz w:val="22"/>
                <w:szCs w:val="22"/>
              </w:rPr>
              <w:t>х</w:t>
            </w:r>
          </w:p>
        </w:tc>
      </w:tr>
      <w:tr w:rsidR="002C1A38" w:rsidRPr="004F35A9" w:rsidTr="00D95F39">
        <w:trPr>
          <w:trHeight w:val="227"/>
          <w:jc w:val="center"/>
        </w:trPr>
        <w:tc>
          <w:tcPr>
            <w:tcW w:w="2142" w:type="dxa"/>
            <w:tcBorders>
              <w:top w:val="nil"/>
              <w:bottom w:val="nil"/>
            </w:tcBorders>
            <w:vAlign w:val="bottom"/>
          </w:tcPr>
          <w:p w:rsidR="002C1A38" w:rsidRPr="004F35A9" w:rsidRDefault="002C1A38" w:rsidP="002C1A38">
            <w:pPr>
              <w:spacing w:before="40" w:after="40" w:line="200" w:lineRule="exact"/>
              <w:jc w:val="center"/>
              <w:rPr>
                <w:b/>
                <w:bCs/>
              </w:rPr>
            </w:pPr>
            <w:r w:rsidRPr="004F35A9">
              <w:rPr>
                <w:b/>
                <w:sz w:val="22"/>
                <w:szCs w:val="22"/>
              </w:rPr>
              <w:t>202</w:t>
            </w:r>
            <w:r w:rsidRPr="004F35A9">
              <w:rPr>
                <w:b/>
                <w:sz w:val="22"/>
                <w:szCs w:val="22"/>
                <w:lang w:val="be-BY"/>
              </w:rPr>
              <w:t>1</w:t>
            </w:r>
            <w:r w:rsidRPr="004F35A9">
              <w:rPr>
                <w:b/>
                <w:sz w:val="22"/>
                <w:szCs w:val="22"/>
              </w:rPr>
              <w:t xml:space="preserve"> г. </w:t>
            </w:r>
          </w:p>
        </w:tc>
        <w:tc>
          <w:tcPr>
            <w:tcW w:w="1150" w:type="dxa"/>
            <w:tcBorders>
              <w:top w:val="nil"/>
              <w:bottom w:val="nil"/>
            </w:tcBorders>
            <w:vAlign w:val="bottom"/>
          </w:tcPr>
          <w:p w:rsidR="002C1A38" w:rsidRPr="00E16437" w:rsidRDefault="002C1A38" w:rsidP="002C1A38">
            <w:pPr>
              <w:tabs>
                <w:tab w:val="left" w:pos="571"/>
              </w:tabs>
              <w:spacing w:before="40" w:after="40" w:line="200" w:lineRule="exact"/>
              <w:ind w:right="227"/>
              <w:jc w:val="right"/>
              <w:rPr>
                <w:sz w:val="22"/>
                <w:szCs w:val="22"/>
              </w:rPr>
            </w:pPr>
            <w:r w:rsidRPr="00E16437">
              <w:rPr>
                <w:sz w:val="22"/>
                <w:szCs w:val="22"/>
              </w:rPr>
              <w:t> </w:t>
            </w:r>
          </w:p>
        </w:tc>
        <w:tc>
          <w:tcPr>
            <w:tcW w:w="1150" w:type="dxa"/>
            <w:tcBorders>
              <w:top w:val="nil"/>
              <w:bottom w:val="nil"/>
            </w:tcBorders>
            <w:vAlign w:val="bottom"/>
          </w:tcPr>
          <w:p w:rsidR="002C1A38" w:rsidRPr="00E16437" w:rsidRDefault="002C1A38" w:rsidP="002C1A38">
            <w:pPr>
              <w:tabs>
                <w:tab w:val="left" w:pos="571"/>
              </w:tabs>
              <w:spacing w:before="40" w:after="40" w:line="200" w:lineRule="exact"/>
              <w:ind w:right="227"/>
              <w:jc w:val="right"/>
              <w:rPr>
                <w:sz w:val="22"/>
                <w:szCs w:val="22"/>
              </w:rPr>
            </w:pPr>
          </w:p>
        </w:tc>
        <w:tc>
          <w:tcPr>
            <w:tcW w:w="1150" w:type="dxa"/>
            <w:tcBorders>
              <w:top w:val="nil"/>
              <w:bottom w:val="nil"/>
            </w:tcBorders>
            <w:vAlign w:val="bottom"/>
          </w:tcPr>
          <w:p w:rsidR="002C1A38" w:rsidRPr="00E16437" w:rsidRDefault="002C1A38" w:rsidP="002C1A38">
            <w:pPr>
              <w:tabs>
                <w:tab w:val="left" w:pos="571"/>
              </w:tabs>
              <w:spacing w:before="40" w:after="40" w:line="200" w:lineRule="exact"/>
              <w:ind w:right="227"/>
              <w:jc w:val="right"/>
              <w:rPr>
                <w:sz w:val="22"/>
                <w:szCs w:val="22"/>
              </w:rPr>
            </w:pPr>
            <w:r w:rsidRPr="00E16437">
              <w:rPr>
                <w:sz w:val="22"/>
                <w:szCs w:val="22"/>
              </w:rPr>
              <w:t> </w:t>
            </w:r>
          </w:p>
        </w:tc>
        <w:tc>
          <w:tcPr>
            <w:tcW w:w="1150" w:type="dxa"/>
            <w:tcBorders>
              <w:top w:val="nil"/>
              <w:bottom w:val="nil"/>
            </w:tcBorders>
            <w:vAlign w:val="bottom"/>
          </w:tcPr>
          <w:p w:rsidR="002C1A38" w:rsidRPr="00E16437" w:rsidRDefault="002C1A38" w:rsidP="002C1A38">
            <w:pPr>
              <w:tabs>
                <w:tab w:val="left" w:pos="-240"/>
              </w:tabs>
              <w:spacing w:before="40" w:after="40" w:line="200" w:lineRule="exact"/>
              <w:ind w:right="227"/>
              <w:jc w:val="right"/>
              <w:rPr>
                <w:b/>
                <w:bCs/>
                <w:sz w:val="22"/>
                <w:szCs w:val="22"/>
              </w:rPr>
            </w:pPr>
          </w:p>
        </w:tc>
        <w:tc>
          <w:tcPr>
            <w:tcW w:w="1150" w:type="dxa"/>
            <w:tcBorders>
              <w:top w:val="nil"/>
              <w:bottom w:val="nil"/>
            </w:tcBorders>
            <w:vAlign w:val="bottom"/>
          </w:tcPr>
          <w:p w:rsidR="002C1A38" w:rsidRPr="00E16437" w:rsidRDefault="002C1A38" w:rsidP="002C1A38">
            <w:pPr>
              <w:tabs>
                <w:tab w:val="left" w:pos="-240"/>
              </w:tabs>
              <w:spacing w:before="40" w:after="40" w:line="200" w:lineRule="exact"/>
              <w:ind w:right="227"/>
              <w:jc w:val="right"/>
              <w:rPr>
                <w:b/>
                <w:bCs/>
                <w:sz w:val="22"/>
                <w:szCs w:val="22"/>
              </w:rPr>
            </w:pPr>
          </w:p>
        </w:tc>
        <w:tc>
          <w:tcPr>
            <w:tcW w:w="1150" w:type="dxa"/>
            <w:tcBorders>
              <w:top w:val="nil"/>
              <w:bottom w:val="nil"/>
            </w:tcBorders>
            <w:vAlign w:val="bottom"/>
          </w:tcPr>
          <w:p w:rsidR="002C1A38" w:rsidRPr="00E16437" w:rsidRDefault="002C1A38" w:rsidP="002C1A38">
            <w:pPr>
              <w:tabs>
                <w:tab w:val="left" w:pos="-240"/>
              </w:tabs>
              <w:spacing w:before="40" w:after="40" w:line="200" w:lineRule="exact"/>
              <w:ind w:right="227"/>
              <w:jc w:val="right"/>
              <w:rPr>
                <w:b/>
                <w:bCs/>
                <w:sz w:val="22"/>
                <w:szCs w:val="22"/>
              </w:rPr>
            </w:pPr>
          </w:p>
        </w:tc>
      </w:tr>
      <w:tr w:rsidR="00E22D64" w:rsidRPr="004F35A9" w:rsidTr="00D95F39">
        <w:trPr>
          <w:trHeight w:val="227"/>
          <w:jc w:val="center"/>
        </w:trPr>
        <w:tc>
          <w:tcPr>
            <w:tcW w:w="2142" w:type="dxa"/>
            <w:tcBorders>
              <w:top w:val="nil"/>
              <w:bottom w:val="nil"/>
            </w:tcBorders>
            <w:vAlign w:val="bottom"/>
          </w:tcPr>
          <w:p w:rsidR="00E22D64" w:rsidRPr="004F35A9" w:rsidRDefault="00E22D64" w:rsidP="002C1A38">
            <w:pPr>
              <w:spacing w:before="40" w:after="40" w:line="200" w:lineRule="exact"/>
              <w:ind w:left="284"/>
              <w:rPr>
                <w:b/>
                <w:i/>
              </w:rPr>
            </w:pPr>
            <w:r w:rsidRPr="004F35A9">
              <w:rPr>
                <w:sz w:val="22"/>
                <w:szCs w:val="22"/>
              </w:rPr>
              <w:t>Январь</w:t>
            </w:r>
          </w:p>
        </w:tc>
        <w:tc>
          <w:tcPr>
            <w:tcW w:w="1150" w:type="dxa"/>
            <w:tcBorders>
              <w:top w:val="nil"/>
              <w:bottom w:val="nil"/>
            </w:tcBorders>
            <w:vAlign w:val="bottom"/>
          </w:tcPr>
          <w:p w:rsidR="00E22D64" w:rsidRPr="0082407D" w:rsidRDefault="00E22D64" w:rsidP="0082407D">
            <w:pPr>
              <w:spacing w:before="40" w:after="40" w:line="200" w:lineRule="exact"/>
              <w:ind w:right="227"/>
              <w:jc w:val="right"/>
              <w:rPr>
                <w:sz w:val="22"/>
                <w:szCs w:val="22"/>
              </w:rPr>
            </w:pPr>
            <w:r w:rsidRPr="0082407D">
              <w:rPr>
                <w:sz w:val="22"/>
                <w:szCs w:val="22"/>
              </w:rPr>
              <w:t>111,4</w:t>
            </w:r>
          </w:p>
        </w:tc>
        <w:tc>
          <w:tcPr>
            <w:tcW w:w="1150" w:type="dxa"/>
            <w:tcBorders>
              <w:top w:val="nil"/>
              <w:bottom w:val="nil"/>
            </w:tcBorders>
            <w:vAlign w:val="bottom"/>
          </w:tcPr>
          <w:p w:rsidR="00E22D64" w:rsidRPr="0082407D" w:rsidRDefault="00E22D64" w:rsidP="0082407D">
            <w:pPr>
              <w:spacing w:before="40" w:after="40" w:line="200" w:lineRule="exact"/>
              <w:ind w:right="227"/>
              <w:jc w:val="right"/>
              <w:rPr>
                <w:sz w:val="22"/>
                <w:szCs w:val="22"/>
              </w:rPr>
            </w:pPr>
            <w:r w:rsidRPr="0082407D">
              <w:rPr>
                <w:sz w:val="22"/>
                <w:szCs w:val="22"/>
              </w:rPr>
              <w:t>113,2</w:t>
            </w:r>
          </w:p>
        </w:tc>
        <w:tc>
          <w:tcPr>
            <w:tcW w:w="1150" w:type="dxa"/>
            <w:tcBorders>
              <w:top w:val="nil"/>
              <w:bottom w:val="nil"/>
            </w:tcBorders>
            <w:vAlign w:val="bottom"/>
          </w:tcPr>
          <w:p w:rsidR="00E22D64" w:rsidRPr="0082407D" w:rsidRDefault="00E22D64" w:rsidP="0082407D">
            <w:pPr>
              <w:spacing w:before="40" w:after="40" w:line="200" w:lineRule="exact"/>
              <w:ind w:right="227"/>
              <w:jc w:val="right"/>
              <w:rPr>
                <w:sz w:val="22"/>
                <w:szCs w:val="22"/>
              </w:rPr>
            </w:pPr>
            <w:r w:rsidRPr="0082407D">
              <w:rPr>
                <w:sz w:val="22"/>
                <w:szCs w:val="22"/>
              </w:rPr>
              <w:t>109,3</w:t>
            </w:r>
          </w:p>
        </w:tc>
        <w:tc>
          <w:tcPr>
            <w:tcW w:w="1150" w:type="dxa"/>
            <w:tcBorders>
              <w:top w:val="nil"/>
              <w:bottom w:val="nil"/>
            </w:tcBorders>
            <w:vAlign w:val="bottom"/>
          </w:tcPr>
          <w:p w:rsidR="00E22D64" w:rsidRPr="00E22D64" w:rsidRDefault="00E22D64" w:rsidP="00E22D64">
            <w:pPr>
              <w:spacing w:before="40" w:after="40" w:line="200" w:lineRule="exact"/>
              <w:ind w:right="227"/>
              <w:jc w:val="right"/>
              <w:rPr>
                <w:sz w:val="22"/>
                <w:szCs w:val="22"/>
              </w:rPr>
            </w:pPr>
            <w:r w:rsidRPr="00E22D64">
              <w:rPr>
                <w:sz w:val="22"/>
                <w:szCs w:val="22"/>
              </w:rPr>
              <w:t>72,9</w:t>
            </w:r>
          </w:p>
        </w:tc>
        <w:tc>
          <w:tcPr>
            <w:tcW w:w="1150" w:type="dxa"/>
            <w:tcBorders>
              <w:top w:val="nil"/>
              <w:bottom w:val="nil"/>
            </w:tcBorders>
            <w:vAlign w:val="bottom"/>
          </w:tcPr>
          <w:p w:rsidR="00E22D64" w:rsidRPr="00E22D64" w:rsidRDefault="00E22D64" w:rsidP="00E22D64">
            <w:pPr>
              <w:spacing w:before="40" w:after="40" w:line="200" w:lineRule="exact"/>
              <w:ind w:right="227"/>
              <w:jc w:val="right"/>
              <w:rPr>
                <w:sz w:val="22"/>
                <w:szCs w:val="22"/>
              </w:rPr>
            </w:pPr>
            <w:r w:rsidRPr="00E22D64">
              <w:rPr>
                <w:sz w:val="22"/>
                <w:szCs w:val="22"/>
              </w:rPr>
              <w:t>79,2</w:t>
            </w:r>
          </w:p>
        </w:tc>
        <w:tc>
          <w:tcPr>
            <w:tcW w:w="1150" w:type="dxa"/>
            <w:tcBorders>
              <w:top w:val="nil"/>
              <w:bottom w:val="nil"/>
            </w:tcBorders>
            <w:vAlign w:val="bottom"/>
          </w:tcPr>
          <w:p w:rsidR="00E22D64" w:rsidRPr="00E22D64" w:rsidRDefault="00E22D64" w:rsidP="00E22D64">
            <w:pPr>
              <w:spacing w:before="40" w:after="40" w:line="200" w:lineRule="exact"/>
              <w:ind w:right="227"/>
              <w:jc w:val="right"/>
              <w:rPr>
                <w:sz w:val="22"/>
                <w:szCs w:val="22"/>
              </w:rPr>
            </w:pPr>
            <w:r w:rsidRPr="00E22D64">
              <w:rPr>
                <w:sz w:val="22"/>
                <w:szCs w:val="22"/>
              </w:rPr>
              <w:t>66,7</w:t>
            </w:r>
          </w:p>
        </w:tc>
      </w:tr>
      <w:tr w:rsidR="00E22D64" w:rsidRPr="004F35A9" w:rsidTr="00D95F39">
        <w:trPr>
          <w:trHeight w:val="227"/>
          <w:jc w:val="center"/>
        </w:trPr>
        <w:tc>
          <w:tcPr>
            <w:tcW w:w="2142" w:type="dxa"/>
            <w:tcBorders>
              <w:top w:val="nil"/>
              <w:bottom w:val="nil"/>
            </w:tcBorders>
            <w:vAlign w:val="bottom"/>
          </w:tcPr>
          <w:p w:rsidR="00E22D64" w:rsidRPr="004F35A9" w:rsidRDefault="00E22D64" w:rsidP="002C1A38">
            <w:pPr>
              <w:spacing w:before="40" w:after="40" w:line="200" w:lineRule="exact"/>
              <w:ind w:left="284"/>
            </w:pPr>
            <w:r w:rsidRPr="004F35A9">
              <w:rPr>
                <w:sz w:val="22"/>
                <w:szCs w:val="22"/>
              </w:rPr>
              <w:t>Февраль</w:t>
            </w:r>
          </w:p>
        </w:tc>
        <w:tc>
          <w:tcPr>
            <w:tcW w:w="1150" w:type="dxa"/>
            <w:tcBorders>
              <w:top w:val="nil"/>
              <w:bottom w:val="nil"/>
            </w:tcBorders>
            <w:vAlign w:val="bottom"/>
          </w:tcPr>
          <w:p w:rsidR="00E22D64" w:rsidRPr="0082407D" w:rsidRDefault="00E22D64" w:rsidP="0082407D">
            <w:pPr>
              <w:spacing w:before="40" w:after="40" w:line="200" w:lineRule="exact"/>
              <w:ind w:right="227"/>
              <w:jc w:val="right"/>
              <w:rPr>
                <w:sz w:val="22"/>
                <w:szCs w:val="22"/>
              </w:rPr>
            </w:pPr>
            <w:r w:rsidRPr="0082407D">
              <w:rPr>
                <w:sz w:val="22"/>
                <w:szCs w:val="22"/>
              </w:rPr>
              <w:t>115,6</w:t>
            </w:r>
          </w:p>
        </w:tc>
        <w:tc>
          <w:tcPr>
            <w:tcW w:w="1150" w:type="dxa"/>
            <w:tcBorders>
              <w:top w:val="nil"/>
              <w:bottom w:val="nil"/>
            </w:tcBorders>
            <w:vAlign w:val="bottom"/>
          </w:tcPr>
          <w:p w:rsidR="00E22D64" w:rsidRPr="0082407D" w:rsidRDefault="00E22D64" w:rsidP="0082407D">
            <w:pPr>
              <w:spacing w:before="40" w:after="40" w:line="200" w:lineRule="exact"/>
              <w:ind w:right="227"/>
              <w:jc w:val="right"/>
              <w:rPr>
                <w:sz w:val="22"/>
                <w:szCs w:val="22"/>
              </w:rPr>
            </w:pPr>
            <w:r w:rsidRPr="0082407D">
              <w:rPr>
                <w:sz w:val="22"/>
                <w:szCs w:val="22"/>
              </w:rPr>
              <w:t>117,7</w:t>
            </w:r>
          </w:p>
        </w:tc>
        <w:tc>
          <w:tcPr>
            <w:tcW w:w="1150" w:type="dxa"/>
            <w:tcBorders>
              <w:top w:val="nil"/>
              <w:bottom w:val="nil"/>
            </w:tcBorders>
            <w:vAlign w:val="bottom"/>
          </w:tcPr>
          <w:p w:rsidR="00E22D64" w:rsidRPr="0082407D" w:rsidRDefault="00E22D64" w:rsidP="0082407D">
            <w:pPr>
              <w:spacing w:before="40" w:after="40" w:line="200" w:lineRule="exact"/>
              <w:ind w:right="227"/>
              <w:jc w:val="right"/>
              <w:rPr>
                <w:sz w:val="22"/>
                <w:szCs w:val="22"/>
              </w:rPr>
            </w:pPr>
            <w:r w:rsidRPr="0082407D">
              <w:rPr>
                <w:sz w:val="22"/>
                <w:szCs w:val="22"/>
              </w:rPr>
              <w:t>113,4</w:t>
            </w:r>
          </w:p>
        </w:tc>
        <w:tc>
          <w:tcPr>
            <w:tcW w:w="1150" w:type="dxa"/>
            <w:tcBorders>
              <w:top w:val="nil"/>
              <w:bottom w:val="nil"/>
            </w:tcBorders>
            <w:vAlign w:val="bottom"/>
          </w:tcPr>
          <w:p w:rsidR="00E22D64" w:rsidRPr="00E22D64" w:rsidRDefault="00E22D64" w:rsidP="00E22D64">
            <w:pPr>
              <w:spacing w:before="40" w:after="40" w:line="200" w:lineRule="exact"/>
              <w:ind w:right="227"/>
              <w:jc w:val="right"/>
              <w:rPr>
                <w:sz w:val="22"/>
                <w:szCs w:val="22"/>
              </w:rPr>
            </w:pPr>
            <w:r w:rsidRPr="00E22D64">
              <w:rPr>
                <w:sz w:val="22"/>
                <w:szCs w:val="22"/>
              </w:rPr>
              <w:t>113,4</w:t>
            </w:r>
          </w:p>
        </w:tc>
        <w:tc>
          <w:tcPr>
            <w:tcW w:w="1150" w:type="dxa"/>
            <w:tcBorders>
              <w:top w:val="nil"/>
              <w:bottom w:val="nil"/>
            </w:tcBorders>
            <w:vAlign w:val="bottom"/>
          </w:tcPr>
          <w:p w:rsidR="00E22D64" w:rsidRPr="00E22D64" w:rsidRDefault="00E22D64" w:rsidP="00E22D64">
            <w:pPr>
              <w:spacing w:before="40" w:after="40" w:line="200" w:lineRule="exact"/>
              <w:ind w:right="227"/>
              <w:jc w:val="right"/>
              <w:rPr>
                <w:sz w:val="22"/>
                <w:szCs w:val="22"/>
              </w:rPr>
            </w:pPr>
            <w:r w:rsidRPr="00E22D64">
              <w:rPr>
                <w:sz w:val="22"/>
                <w:szCs w:val="22"/>
              </w:rPr>
              <w:t>110,7</w:t>
            </w:r>
          </w:p>
        </w:tc>
        <w:tc>
          <w:tcPr>
            <w:tcW w:w="1150" w:type="dxa"/>
            <w:tcBorders>
              <w:top w:val="nil"/>
              <w:bottom w:val="nil"/>
            </w:tcBorders>
            <w:vAlign w:val="bottom"/>
          </w:tcPr>
          <w:p w:rsidR="00E22D64" w:rsidRPr="00E22D64" w:rsidRDefault="00E22D64" w:rsidP="00E22D64">
            <w:pPr>
              <w:spacing w:before="40" w:after="40" w:line="200" w:lineRule="exact"/>
              <w:ind w:right="227"/>
              <w:jc w:val="right"/>
              <w:rPr>
                <w:sz w:val="22"/>
                <w:szCs w:val="22"/>
              </w:rPr>
            </w:pPr>
            <w:r w:rsidRPr="00E22D64">
              <w:rPr>
                <w:sz w:val="22"/>
                <w:szCs w:val="22"/>
              </w:rPr>
              <w:t>116,5</w:t>
            </w:r>
          </w:p>
        </w:tc>
      </w:tr>
      <w:tr w:rsidR="00E22D64" w:rsidRPr="004F35A9" w:rsidTr="00D95F39">
        <w:trPr>
          <w:trHeight w:val="227"/>
          <w:jc w:val="center"/>
        </w:trPr>
        <w:tc>
          <w:tcPr>
            <w:tcW w:w="2142" w:type="dxa"/>
            <w:tcBorders>
              <w:top w:val="nil"/>
              <w:bottom w:val="nil"/>
            </w:tcBorders>
            <w:vAlign w:val="bottom"/>
          </w:tcPr>
          <w:p w:rsidR="00E22D64" w:rsidRPr="004F35A9" w:rsidRDefault="00E22D64" w:rsidP="002C1A38">
            <w:pPr>
              <w:spacing w:before="40" w:after="40" w:line="200" w:lineRule="exact"/>
              <w:ind w:left="284"/>
            </w:pPr>
            <w:r w:rsidRPr="004F35A9">
              <w:rPr>
                <w:sz w:val="22"/>
                <w:szCs w:val="22"/>
              </w:rPr>
              <w:t>Март</w:t>
            </w:r>
          </w:p>
        </w:tc>
        <w:tc>
          <w:tcPr>
            <w:tcW w:w="1150" w:type="dxa"/>
            <w:tcBorders>
              <w:top w:val="nil"/>
              <w:bottom w:val="nil"/>
            </w:tcBorders>
            <w:vAlign w:val="bottom"/>
          </w:tcPr>
          <w:p w:rsidR="00E22D64" w:rsidRPr="0082407D" w:rsidRDefault="00E22D64" w:rsidP="0082407D">
            <w:pPr>
              <w:spacing w:before="40" w:after="40" w:line="200" w:lineRule="exact"/>
              <w:ind w:right="227"/>
              <w:jc w:val="right"/>
              <w:rPr>
                <w:sz w:val="22"/>
                <w:szCs w:val="22"/>
              </w:rPr>
            </w:pPr>
            <w:r w:rsidRPr="0082407D">
              <w:rPr>
                <w:sz w:val="22"/>
                <w:szCs w:val="22"/>
              </w:rPr>
              <w:t>124,0</w:t>
            </w:r>
          </w:p>
        </w:tc>
        <w:tc>
          <w:tcPr>
            <w:tcW w:w="1150" w:type="dxa"/>
            <w:tcBorders>
              <w:top w:val="nil"/>
              <w:bottom w:val="nil"/>
            </w:tcBorders>
            <w:vAlign w:val="bottom"/>
          </w:tcPr>
          <w:p w:rsidR="00E22D64" w:rsidRPr="0082407D" w:rsidRDefault="00E22D64" w:rsidP="0082407D">
            <w:pPr>
              <w:spacing w:before="40" w:after="40" w:line="200" w:lineRule="exact"/>
              <w:ind w:right="227"/>
              <w:jc w:val="right"/>
              <w:rPr>
                <w:sz w:val="22"/>
                <w:szCs w:val="22"/>
              </w:rPr>
            </w:pPr>
            <w:r w:rsidRPr="0082407D">
              <w:rPr>
                <w:sz w:val="22"/>
                <w:szCs w:val="22"/>
              </w:rPr>
              <w:t>126,1</w:t>
            </w:r>
          </w:p>
        </w:tc>
        <w:tc>
          <w:tcPr>
            <w:tcW w:w="1150" w:type="dxa"/>
            <w:tcBorders>
              <w:top w:val="nil"/>
              <w:bottom w:val="nil"/>
            </w:tcBorders>
            <w:vAlign w:val="bottom"/>
          </w:tcPr>
          <w:p w:rsidR="00E22D64" w:rsidRPr="0082407D" w:rsidRDefault="00E22D64" w:rsidP="0082407D">
            <w:pPr>
              <w:spacing w:before="40" w:after="40" w:line="200" w:lineRule="exact"/>
              <w:ind w:right="227"/>
              <w:jc w:val="right"/>
              <w:rPr>
                <w:sz w:val="22"/>
                <w:szCs w:val="22"/>
              </w:rPr>
            </w:pPr>
            <w:r w:rsidRPr="0082407D">
              <w:rPr>
                <w:sz w:val="22"/>
                <w:szCs w:val="22"/>
              </w:rPr>
              <w:t>121,9</w:t>
            </w:r>
          </w:p>
        </w:tc>
        <w:tc>
          <w:tcPr>
            <w:tcW w:w="1150" w:type="dxa"/>
            <w:tcBorders>
              <w:top w:val="nil"/>
              <w:bottom w:val="nil"/>
            </w:tcBorders>
            <w:vAlign w:val="bottom"/>
          </w:tcPr>
          <w:p w:rsidR="00E22D64" w:rsidRPr="00E22D64" w:rsidRDefault="00E22D64" w:rsidP="00E22D64">
            <w:pPr>
              <w:spacing w:before="40" w:after="40" w:line="200" w:lineRule="exact"/>
              <w:ind w:right="227"/>
              <w:jc w:val="right"/>
              <w:rPr>
                <w:sz w:val="22"/>
                <w:szCs w:val="22"/>
              </w:rPr>
            </w:pPr>
            <w:r w:rsidRPr="00E22D64">
              <w:rPr>
                <w:sz w:val="22"/>
                <w:szCs w:val="22"/>
              </w:rPr>
              <w:t>118,2</w:t>
            </w:r>
          </w:p>
        </w:tc>
        <w:tc>
          <w:tcPr>
            <w:tcW w:w="1150" w:type="dxa"/>
            <w:tcBorders>
              <w:top w:val="nil"/>
              <w:bottom w:val="nil"/>
            </w:tcBorders>
            <w:vAlign w:val="bottom"/>
          </w:tcPr>
          <w:p w:rsidR="00E22D64" w:rsidRPr="00E22D64" w:rsidRDefault="00E22D64" w:rsidP="00E22D64">
            <w:pPr>
              <w:spacing w:before="40" w:after="40" w:line="200" w:lineRule="exact"/>
              <w:ind w:right="227"/>
              <w:jc w:val="right"/>
              <w:rPr>
                <w:sz w:val="22"/>
                <w:szCs w:val="22"/>
              </w:rPr>
            </w:pPr>
            <w:r w:rsidRPr="00E22D64">
              <w:rPr>
                <w:sz w:val="22"/>
                <w:szCs w:val="22"/>
              </w:rPr>
              <w:t>114,3</w:t>
            </w:r>
          </w:p>
        </w:tc>
        <w:tc>
          <w:tcPr>
            <w:tcW w:w="1150" w:type="dxa"/>
            <w:tcBorders>
              <w:top w:val="nil"/>
              <w:bottom w:val="nil"/>
            </w:tcBorders>
            <w:vAlign w:val="bottom"/>
          </w:tcPr>
          <w:p w:rsidR="00E22D64" w:rsidRPr="00E22D64" w:rsidRDefault="00E22D64" w:rsidP="00E22D64">
            <w:pPr>
              <w:spacing w:before="40" w:after="40" w:line="200" w:lineRule="exact"/>
              <w:ind w:right="227"/>
              <w:jc w:val="right"/>
              <w:rPr>
                <w:sz w:val="22"/>
                <w:szCs w:val="22"/>
              </w:rPr>
            </w:pPr>
            <w:r w:rsidRPr="00E22D64">
              <w:rPr>
                <w:sz w:val="22"/>
                <w:szCs w:val="22"/>
              </w:rPr>
              <w:t>122,4</w:t>
            </w:r>
          </w:p>
        </w:tc>
      </w:tr>
      <w:tr w:rsidR="0082407D" w:rsidRPr="004F35A9" w:rsidTr="006259D8">
        <w:trPr>
          <w:trHeight w:val="227"/>
          <w:jc w:val="center"/>
        </w:trPr>
        <w:tc>
          <w:tcPr>
            <w:tcW w:w="2142" w:type="dxa"/>
            <w:tcBorders>
              <w:top w:val="nil"/>
              <w:bottom w:val="nil"/>
            </w:tcBorders>
            <w:vAlign w:val="bottom"/>
          </w:tcPr>
          <w:p w:rsidR="0082407D" w:rsidRPr="006259D8" w:rsidRDefault="0082407D" w:rsidP="002C1A38">
            <w:pPr>
              <w:spacing w:before="40" w:after="40" w:line="200" w:lineRule="exact"/>
              <w:ind w:left="162"/>
              <w:rPr>
                <w:b/>
              </w:rPr>
            </w:pPr>
            <w:r w:rsidRPr="006259D8">
              <w:rPr>
                <w:b/>
                <w:sz w:val="22"/>
                <w:szCs w:val="22"/>
              </w:rPr>
              <w:t>I квартал</w:t>
            </w:r>
          </w:p>
        </w:tc>
        <w:tc>
          <w:tcPr>
            <w:tcW w:w="1150" w:type="dxa"/>
            <w:tcBorders>
              <w:top w:val="nil"/>
              <w:bottom w:val="nil"/>
            </w:tcBorders>
            <w:vAlign w:val="bottom"/>
          </w:tcPr>
          <w:p w:rsidR="0082407D" w:rsidRPr="0082407D" w:rsidRDefault="0082407D" w:rsidP="0082407D">
            <w:pPr>
              <w:spacing w:before="40" w:after="40" w:line="200" w:lineRule="exact"/>
              <w:ind w:right="227"/>
              <w:jc w:val="right"/>
              <w:rPr>
                <w:b/>
                <w:sz w:val="22"/>
                <w:szCs w:val="22"/>
              </w:rPr>
            </w:pPr>
            <w:r w:rsidRPr="0082407D">
              <w:rPr>
                <w:b/>
                <w:sz w:val="22"/>
                <w:szCs w:val="22"/>
              </w:rPr>
              <w:t>117,4</w:t>
            </w:r>
          </w:p>
        </w:tc>
        <w:tc>
          <w:tcPr>
            <w:tcW w:w="1150" w:type="dxa"/>
            <w:tcBorders>
              <w:top w:val="nil"/>
              <w:bottom w:val="nil"/>
            </w:tcBorders>
            <w:vAlign w:val="bottom"/>
          </w:tcPr>
          <w:p w:rsidR="0082407D" w:rsidRPr="0082407D" w:rsidRDefault="0082407D" w:rsidP="0082407D">
            <w:pPr>
              <w:spacing w:before="40" w:after="40" w:line="200" w:lineRule="exact"/>
              <w:ind w:right="227"/>
              <w:jc w:val="right"/>
              <w:rPr>
                <w:b/>
                <w:sz w:val="22"/>
                <w:szCs w:val="22"/>
              </w:rPr>
            </w:pPr>
            <w:r w:rsidRPr="0082407D">
              <w:rPr>
                <w:b/>
                <w:sz w:val="22"/>
                <w:szCs w:val="22"/>
              </w:rPr>
              <w:t>119,3</w:t>
            </w:r>
          </w:p>
        </w:tc>
        <w:tc>
          <w:tcPr>
            <w:tcW w:w="1150" w:type="dxa"/>
            <w:tcBorders>
              <w:top w:val="nil"/>
              <w:bottom w:val="nil"/>
            </w:tcBorders>
            <w:vAlign w:val="bottom"/>
          </w:tcPr>
          <w:p w:rsidR="0082407D" w:rsidRPr="0082407D" w:rsidRDefault="0082407D" w:rsidP="0082407D">
            <w:pPr>
              <w:spacing w:before="40" w:after="40" w:line="200" w:lineRule="exact"/>
              <w:ind w:right="227"/>
              <w:jc w:val="right"/>
              <w:rPr>
                <w:b/>
                <w:sz w:val="22"/>
                <w:szCs w:val="22"/>
              </w:rPr>
            </w:pPr>
            <w:r w:rsidRPr="0082407D">
              <w:rPr>
                <w:b/>
                <w:sz w:val="22"/>
                <w:szCs w:val="22"/>
              </w:rPr>
              <w:t>115,4</w:t>
            </w:r>
          </w:p>
        </w:tc>
        <w:tc>
          <w:tcPr>
            <w:tcW w:w="1150" w:type="dxa"/>
            <w:tcBorders>
              <w:top w:val="nil"/>
              <w:bottom w:val="nil"/>
            </w:tcBorders>
            <w:vAlign w:val="bottom"/>
          </w:tcPr>
          <w:p w:rsidR="0082407D" w:rsidRPr="00E16437" w:rsidRDefault="0082407D" w:rsidP="002C1A38">
            <w:pPr>
              <w:tabs>
                <w:tab w:val="left" w:pos="-240"/>
              </w:tabs>
              <w:spacing w:before="40" w:after="40" w:line="200" w:lineRule="exact"/>
              <w:ind w:right="227"/>
              <w:jc w:val="right"/>
              <w:rPr>
                <w:b/>
                <w:bCs/>
                <w:sz w:val="22"/>
                <w:szCs w:val="22"/>
              </w:rPr>
            </w:pPr>
            <w:r w:rsidRPr="00E16437">
              <w:rPr>
                <w:b/>
                <w:sz w:val="22"/>
                <w:szCs w:val="22"/>
              </w:rPr>
              <w:t>х</w:t>
            </w:r>
          </w:p>
        </w:tc>
        <w:tc>
          <w:tcPr>
            <w:tcW w:w="1150" w:type="dxa"/>
            <w:tcBorders>
              <w:top w:val="nil"/>
              <w:bottom w:val="nil"/>
            </w:tcBorders>
            <w:vAlign w:val="bottom"/>
          </w:tcPr>
          <w:p w:rsidR="0082407D" w:rsidRPr="00E16437" w:rsidRDefault="0082407D" w:rsidP="002C1A38">
            <w:pPr>
              <w:tabs>
                <w:tab w:val="left" w:pos="-240"/>
              </w:tabs>
              <w:spacing w:before="40" w:after="40" w:line="200" w:lineRule="exact"/>
              <w:ind w:right="227"/>
              <w:jc w:val="right"/>
              <w:rPr>
                <w:b/>
                <w:bCs/>
                <w:sz w:val="22"/>
                <w:szCs w:val="22"/>
              </w:rPr>
            </w:pPr>
            <w:r w:rsidRPr="00E16437">
              <w:rPr>
                <w:b/>
                <w:sz w:val="22"/>
                <w:szCs w:val="22"/>
              </w:rPr>
              <w:t>х</w:t>
            </w:r>
          </w:p>
        </w:tc>
        <w:tc>
          <w:tcPr>
            <w:tcW w:w="1150" w:type="dxa"/>
            <w:tcBorders>
              <w:top w:val="nil"/>
              <w:bottom w:val="nil"/>
            </w:tcBorders>
            <w:vAlign w:val="bottom"/>
          </w:tcPr>
          <w:p w:rsidR="0082407D" w:rsidRPr="00E16437" w:rsidRDefault="0082407D" w:rsidP="002C1A38">
            <w:pPr>
              <w:tabs>
                <w:tab w:val="left" w:pos="-240"/>
              </w:tabs>
              <w:spacing w:before="40" w:after="40" w:line="200" w:lineRule="exact"/>
              <w:ind w:right="227"/>
              <w:jc w:val="right"/>
              <w:rPr>
                <w:b/>
                <w:bCs/>
                <w:sz w:val="22"/>
                <w:szCs w:val="22"/>
              </w:rPr>
            </w:pPr>
            <w:r w:rsidRPr="00E16437">
              <w:rPr>
                <w:b/>
                <w:sz w:val="22"/>
                <w:szCs w:val="22"/>
              </w:rPr>
              <w:t>х</w:t>
            </w:r>
          </w:p>
        </w:tc>
      </w:tr>
      <w:tr w:rsidR="00E22D64" w:rsidRPr="004F35A9" w:rsidTr="006259D8">
        <w:trPr>
          <w:trHeight w:val="227"/>
          <w:jc w:val="center"/>
        </w:trPr>
        <w:tc>
          <w:tcPr>
            <w:tcW w:w="2142" w:type="dxa"/>
            <w:tcBorders>
              <w:top w:val="nil"/>
              <w:bottom w:val="nil"/>
            </w:tcBorders>
            <w:vAlign w:val="bottom"/>
          </w:tcPr>
          <w:p w:rsidR="00E22D64" w:rsidRPr="006259D8" w:rsidRDefault="00E22D64" w:rsidP="002C1A38">
            <w:pPr>
              <w:spacing w:before="40" w:after="40" w:line="200" w:lineRule="exact"/>
              <w:ind w:left="284"/>
              <w:rPr>
                <w:sz w:val="22"/>
                <w:szCs w:val="22"/>
              </w:rPr>
            </w:pPr>
            <w:r w:rsidRPr="000D6877">
              <w:rPr>
                <w:sz w:val="22"/>
                <w:szCs w:val="22"/>
              </w:rPr>
              <w:t>Апрель</w:t>
            </w:r>
          </w:p>
        </w:tc>
        <w:tc>
          <w:tcPr>
            <w:tcW w:w="1150" w:type="dxa"/>
            <w:tcBorders>
              <w:top w:val="nil"/>
              <w:bottom w:val="nil"/>
            </w:tcBorders>
            <w:vAlign w:val="bottom"/>
          </w:tcPr>
          <w:p w:rsidR="00E22D64" w:rsidRPr="0082407D" w:rsidRDefault="00E22D64" w:rsidP="0082407D">
            <w:pPr>
              <w:spacing w:before="40" w:after="40" w:line="200" w:lineRule="exact"/>
              <w:ind w:right="227"/>
              <w:jc w:val="right"/>
              <w:rPr>
                <w:sz w:val="22"/>
                <w:szCs w:val="22"/>
              </w:rPr>
            </w:pPr>
            <w:r w:rsidRPr="0082407D">
              <w:rPr>
                <w:sz w:val="22"/>
                <w:szCs w:val="22"/>
              </w:rPr>
              <w:t>159,7</w:t>
            </w:r>
          </w:p>
        </w:tc>
        <w:tc>
          <w:tcPr>
            <w:tcW w:w="1150" w:type="dxa"/>
            <w:tcBorders>
              <w:top w:val="nil"/>
              <w:bottom w:val="nil"/>
            </w:tcBorders>
            <w:vAlign w:val="bottom"/>
          </w:tcPr>
          <w:p w:rsidR="00E22D64" w:rsidRPr="0082407D" w:rsidRDefault="00E22D64" w:rsidP="0082407D">
            <w:pPr>
              <w:spacing w:before="40" w:after="40" w:line="200" w:lineRule="exact"/>
              <w:ind w:right="227"/>
              <w:jc w:val="right"/>
              <w:rPr>
                <w:sz w:val="22"/>
                <w:szCs w:val="22"/>
              </w:rPr>
            </w:pPr>
            <w:r w:rsidRPr="0082407D">
              <w:rPr>
                <w:sz w:val="22"/>
                <w:szCs w:val="22"/>
              </w:rPr>
              <w:t>162,5</w:t>
            </w:r>
          </w:p>
        </w:tc>
        <w:tc>
          <w:tcPr>
            <w:tcW w:w="1150" w:type="dxa"/>
            <w:tcBorders>
              <w:top w:val="nil"/>
              <w:bottom w:val="nil"/>
            </w:tcBorders>
            <w:vAlign w:val="bottom"/>
          </w:tcPr>
          <w:p w:rsidR="00E22D64" w:rsidRPr="0082407D" w:rsidRDefault="00E22D64" w:rsidP="0082407D">
            <w:pPr>
              <w:spacing w:before="40" w:after="40" w:line="200" w:lineRule="exact"/>
              <w:ind w:right="227"/>
              <w:jc w:val="right"/>
              <w:rPr>
                <w:sz w:val="22"/>
                <w:szCs w:val="22"/>
              </w:rPr>
            </w:pPr>
            <w:r w:rsidRPr="0082407D">
              <w:rPr>
                <w:sz w:val="22"/>
                <w:szCs w:val="22"/>
              </w:rPr>
              <w:t>156,8</w:t>
            </w:r>
          </w:p>
        </w:tc>
        <w:tc>
          <w:tcPr>
            <w:tcW w:w="1150" w:type="dxa"/>
            <w:tcBorders>
              <w:top w:val="nil"/>
              <w:bottom w:val="nil"/>
            </w:tcBorders>
            <w:vAlign w:val="bottom"/>
          </w:tcPr>
          <w:p w:rsidR="00E22D64" w:rsidRPr="00E22D64" w:rsidRDefault="00E22D64" w:rsidP="00E22D64">
            <w:pPr>
              <w:spacing w:before="40" w:after="40" w:line="200" w:lineRule="exact"/>
              <w:ind w:right="227"/>
              <w:jc w:val="right"/>
              <w:rPr>
                <w:sz w:val="22"/>
                <w:szCs w:val="22"/>
              </w:rPr>
            </w:pPr>
            <w:r w:rsidRPr="00E22D64">
              <w:rPr>
                <w:sz w:val="22"/>
                <w:szCs w:val="22"/>
              </w:rPr>
              <w:t>100,3</w:t>
            </w:r>
          </w:p>
        </w:tc>
        <w:tc>
          <w:tcPr>
            <w:tcW w:w="1150" w:type="dxa"/>
            <w:tcBorders>
              <w:top w:val="nil"/>
              <w:bottom w:val="nil"/>
            </w:tcBorders>
            <w:vAlign w:val="bottom"/>
          </w:tcPr>
          <w:p w:rsidR="00E22D64" w:rsidRPr="00E22D64" w:rsidRDefault="00E22D64" w:rsidP="00E22D64">
            <w:pPr>
              <w:spacing w:before="40" w:after="40" w:line="200" w:lineRule="exact"/>
              <w:ind w:right="227"/>
              <w:jc w:val="right"/>
              <w:rPr>
                <w:sz w:val="22"/>
                <w:szCs w:val="22"/>
              </w:rPr>
            </w:pPr>
            <w:r w:rsidRPr="00E22D64">
              <w:rPr>
                <w:sz w:val="22"/>
                <w:szCs w:val="22"/>
              </w:rPr>
              <w:t>101,2</w:t>
            </w:r>
          </w:p>
        </w:tc>
        <w:tc>
          <w:tcPr>
            <w:tcW w:w="1150" w:type="dxa"/>
            <w:tcBorders>
              <w:top w:val="nil"/>
              <w:bottom w:val="nil"/>
            </w:tcBorders>
            <w:vAlign w:val="bottom"/>
          </w:tcPr>
          <w:p w:rsidR="00E22D64" w:rsidRPr="00E22D64" w:rsidRDefault="00E22D64" w:rsidP="00E22D64">
            <w:pPr>
              <w:spacing w:before="40" w:after="40" w:line="200" w:lineRule="exact"/>
              <w:ind w:right="227"/>
              <w:jc w:val="right"/>
              <w:rPr>
                <w:sz w:val="22"/>
                <w:szCs w:val="22"/>
              </w:rPr>
            </w:pPr>
            <w:r w:rsidRPr="00E22D64">
              <w:rPr>
                <w:sz w:val="22"/>
                <w:szCs w:val="22"/>
              </w:rPr>
              <w:t>99,3</w:t>
            </w:r>
          </w:p>
        </w:tc>
      </w:tr>
      <w:tr w:rsidR="00E22D64" w:rsidRPr="004F35A9" w:rsidTr="006259D8">
        <w:trPr>
          <w:trHeight w:val="227"/>
          <w:jc w:val="center"/>
        </w:trPr>
        <w:tc>
          <w:tcPr>
            <w:tcW w:w="2142" w:type="dxa"/>
            <w:tcBorders>
              <w:top w:val="nil"/>
              <w:bottom w:val="nil"/>
            </w:tcBorders>
            <w:vAlign w:val="bottom"/>
          </w:tcPr>
          <w:p w:rsidR="00E22D64" w:rsidRPr="000D6877" w:rsidRDefault="00E22D64" w:rsidP="002C1A38">
            <w:pPr>
              <w:spacing w:before="40" w:after="40" w:line="200" w:lineRule="exact"/>
              <w:ind w:left="284"/>
              <w:rPr>
                <w:sz w:val="22"/>
                <w:szCs w:val="22"/>
              </w:rPr>
            </w:pPr>
            <w:r>
              <w:rPr>
                <w:sz w:val="22"/>
                <w:szCs w:val="22"/>
              </w:rPr>
              <w:t>Май</w:t>
            </w:r>
          </w:p>
        </w:tc>
        <w:tc>
          <w:tcPr>
            <w:tcW w:w="1150" w:type="dxa"/>
            <w:tcBorders>
              <w:top w:val="nil"/>
              <w:bottom w:val="nil"/>
            </w:tcBorders>
            <w:vAlign w:val="bottom"/>
          </w:tcPr>
          <w:p w:rsidR="00E22D64" w:rsidRPr="0082407D" w:rsidRDefault="00E22D64" w:rsidP="0082407D">
            <w:pPr>
              <w:spacing w:before="40" w:after="40" w:line="200" w:lineRule="exact"/>
              <w:ind w:right="227"/>
              <w:jc w:val="right"/>
              <w:rPr>
                <w:sz w:val="22"/>
                <w:szCs w:val="22"/>
              </w:rPr>
            </w:pPr>
            <w:r w:rsidRPr="0082407D">
              <w:rPr>
                <w:sz w:val="22"/>
                <w:szCs w:val="22"/>
              </w:rPr>
              <w:t>148,3</w:t>
            </w:r>
          </w:p>
        </w:tc>
        <w:tc>
          <w:tcPr>
            <w:tcW w:w="1150" w:type="dxa"/>
            <w:tcBorders>
              <w:top w:val="nil"/>
              <w:bottom w:val="nil"/>
            </w:tcBorders>
            <w:vAlign w:val="bottom"/>
          </w:tcPr>
          <w:p w:rsidR="00E22D64" w:rsidRPr="0082407D" w:rsidRDefault="00E22D64" w:rsidP="0082407D">
            <w:pPr>
              <w:spacing w:before="40" w:after="40" w:line="200" w:lineRule="exact"/>
              <w:ind w:right="227"/>
              <w:jc w:val="right"/>
              <w:rPr>
                <w:sz w:val="22"/>
                <w:szCs w:val="22"/>
              </w:rPr>
            </w:pPr>
            <w:r w:rsidRPr="0082407D">
              <w:rPr>
                <w:sz w:val="22"/>
                <w:szCs w:val="22"/>
              </w:rPr>
              <w:t>150,0</w:t>
            </w:r>
          </w:p>
        </w:tc>
        <w:tc>
          <w:tcPr>
            <w:tcW w:w="1150" w:type="dxa"/>
            <w:tcBorders>
              <w:top w:val="nil"/>
              <w:bottom w:val="nil"/>
            </w:tcBorders>
            <w:vAlign w:val="bottom"/>
          </w:tcPr>
          <w:p w:rsidR="00E22D64" w:rsidRPr="0082407D" w:rsidRDefault="00E22D64" w:rsidP="0082407D">
            <w:pPr>
              <w:spacing w:before="40" w:after="40" w:line="200" w:lineRule="exact"/>
              <w:ind w:right="227"/>
              <w:jc w:val="right"/>
              <w:rPr>
                <w:sz w:val="22"/>
                <w:szCs w:val="22"/>
              </w:rPr>
            </w:pPr>
            <w:r w:rsidRPr="0082407D">
              <w:rPr>
                <w:sz w:val="22"/>
                <w:szCs w:val="22"/>
              </w:rPr>
              <w:t>146,5</w:t>
            </w:r>
          </w:p>
        </w:tc>
        <w:tc>
          <w:tcPr>
            <w:tcW w:w="1150" w:type="dxa"/>
            <w:tcBorders>
              <w:top w:val="nil"/>
              <w:bottom w:val="nil"/>
            </w:tcBorders>
            <w:vAlign w:val="bottom"/>
          </w:tcPr>
          <w:p w:rsidR="00E22D64" w:rsidRPr="00E22D64" w:rsidRDefault="00E22D64" w:rsidP="00E22D64">
            <w:pPr>
              <w:spacing w:before="40" w:after="40" w:line="200" w:lineRule="exact"/>
              <w:ind w:right="227"/>
              <w:jc w:val="right"/>
              <w:rPr>
                <w:sz w:val="22"/>
                <w:szCs w:val="22"/>
              </w:rPr>
            </w:pPr>
            <w:r w:rsidRPr="00E22D64">
              <w:rPr>
                <w:sz w:val="22"/>
                <w:szCs w:val="22"/>
              </w:rPr>
              <w:t>95,5</w:t>
            </w:r>
          </w:p>
        </w:tc>
        <w:tc>
          <w:tcPr>
            <w:tcW w:w="1150" w:type="dxa"/>
            <w:tcBorders>
              <w:top w:val="nil"/>
              <w:bottom w:val="nil"/>
            </w:tcBorders>
            <w:vAlign w:val="bottom"/>
          </w:tcPr>
          <w:p w:rsidR="00E22D64" w:rsidRPr="00E22D64" w:rsidRDefault="00E22D64" w:rsidP="00E22D64">
            <w:pPr>
              <w:spacing w:before="40" w:after="40" w:line="200" w:lineRule="exact"/>
              <w:ind w:right="227"/>
              <w:jc w:val="right"/>
              <w:rPr>
                <w:sz w:val="22"/>
                <w:szCs w:val="22"/>
              </w:rPr>
            </w:pPr>
            <w:r w:rsidRPr="00E22D64">
              <w:rPr>
                <w:sz w:val="22"/>
                <w:szCs w:val="22"/>
              </w:rPr>
              <w:t>97,6</w:t>
            </w:r>
          </w:p>
        </w:tc>
        <w:tc>
          <w:tcPr>
            <w:tcW w:w="1150" w:type="dxa"/>
            <w:tcBorders>
              <w:top w:val="nil"/>
              <w:bottom w:val="nil"/>
            </w:tcBorders>
            <w:vAlign w:val="bottom"/>
          </w:tcPr>
          <w:p w:rsidR="00E22D64" w:rsidRPr="00E22D64" w:rsidRDefault="00E22D64" w:rsidP="00E22D64">
            <w:pPr>
              <w:spacing w:before="40" w:after="40" w:line="200" w:lineRule="exact"/>
              <w:ind w:right="227"/>
              <w:jc w:val="right"/>
              <w:rPr>
                <w:sz w:val="22"/>
                <w:szCs w:val="22"/>
              </w:rPr>
            </w:pPr>
            <w:r w:rsidRPr="00E22D64">
              <w:rPr>
                <w:sz w:val="22"/>
                <w:szCs w:val="22"/>
              </w:rPr>
              <w:t>93,4</w:t>
            </w:r>
          </w:p>
        </w:tc>
      </w:tr>
      <w:tr w:rsidR="0082407D" w:rsidRPr="004F35A9" w:rsidTr="00D95F39">
        <w:trPr>
          <w:trHeight w:val="227"/>
          <w:jc w:val="center"/>
        </w:trPr>
        <w:tc>
          <w:tcPr>
            <w:tcW w:w="2142" w:type="dxa"/>
            <w:tcBorders>
              <w:top w:val="nil"/>
              <w:bottom w:val="double" w:sz="4" w:space="0" w:color="auto"/>
            </w:tcBorders>
            <w:vAlign w:val="bottom"/>
          </w:tcPr>
          <w:p w:rsidR="0082407D" w:rsidRPr="006D0B18" w:rsidRDefault="0082407D" w:rsidP="002C1A38">
            <w:pPr>
              <w:spacing w:before="40" w:after="40" w:line="200" w:lineRule="exact"/>
              <w:ind w:left="162"/>
              <w:rPr>
                <w:b/>
                <w:i/>
              </w:rPr>
            </w:pPr>
            <w:r w:rsidRPr="006D0B18">
              <w:rPr>
                <w:b/>
                <w:i/>
                <w:sz w:val="22"/>
                <w:szCs w:val="22"/>
              </w:rPr>
              <w:t>Январь-</w:t>
            </w:r>
            <w:r>
              <w:rPr>
                <w:b/>
                <w:i/>
                <w:sz w:val="22"/>
                <w:szCs w:val="22"/>
              </w:rPr>
              <w:t>май</w:t>
            </w:r>
          </w:p>
        </w:tc>
        <w:tc>
          <w:tcPr>
            <w:tcW w:w="1150" w:type="dxa"/>
            <w:tcBorders>
              <w:top w:val="nil"/>
              <w:bottom w:val="double" w:sz="4" w:space="0" w:color="auto"/>
            </w:tcBorders>
            <w:vAlign w:val="bottom"/>
          </w:tcPr>
          <w:p w:rsidR="0082407D" w:rsidRPr="0082407D" w:rsidRDefault="0082407D" w:rsidP="0082407D">
            <w:pPr>
              <w:spacing w:before="40" w:after="40" w:line="200" w:lineRule="exact"/>
              <w:ind w:right="227"/>
              <w:jc w:val="right"/>
              <w:rPr>
                <w:b/>
                <w:i/>
                <w:sz w:val="22"/>
                <w:szCs w:val="22"/>
              </w:rPr>
            </w:pPr>
            <w:r w:rsidRPr="0082407D">
              <w:rPr>
                <w:b/>
                <w:i/>
                <w:sz w:val="22"/>
                <w:szCs w:val="22"/>
              </w:rPr>
              <w:t>130,7</w:t>
            </w:r>
          </w:p>
        </w:tc>
        <w:tc>
          <w:tcPr>
            <w:tcW w:w="1150" w:type="dxa"/>
            <w:tcBorders>
              <w:top w:val="nil"/>
              <w:bottom w:val="double" w:sz="4" w:space="0" w:color="auto"/>
            </w:tcBorders>
            <w:vAlign w:val="bottom"/>
          </w:tcPr>
          <w:p w:rsidR="0082407D" w:rsidRPr="0082407D" w:rsidRDefault="0082407D" w:rsidP="0082407D">
            <w:pPr>
              <w:spacing w:before="40" w:after="40" w:line="200" w:lineRule="exact"/>
              <w:ind w:right="227"/>
              <w:jc w:val="right"/>
              <w:rPr>
                <w:b/>
                <w:i/>
                <w:sz w:val="22"/>
                <w:szCs w:val="22"/>
              </w:rPr>
            </w:pPr>
            <w:r w:rsidRPr="0082407D">
              <w:rPr>
                <w:b/>
                <w:i/>
                <w:sz w:val="22"/>
                <w:szCs w:val="22"/>
              </w:rPr>
              <w:t>132,7</w:t>
            </w:r>
          </w:p>
        </w:tc>
        <w:tc>
          <w:tcPr>
            <w:tcW w:w="1150" w:type="dxa"/>
            <w:tcBorders>
              <w:top w:val="nil"/>
              <w:bottom w:val="double" w:sz="4" w:space="0" w:color="auto"/>
            </w:tcBorders>
            <w:vAlign w:val="bottom"/>
          </w:tcPr>
          <w:p w:rsidR="0082407D" w:rsidRPr="0082407D" w:rsidRDefault="0082407D" w:rsidP="0082407D">
            <w:pPr>
              <w:spacing w:before="40" w:after="40" w:line="200" w:lineRule="exact"/>
              <w:ind w:right="227"/>
              <w:jc w:val="right"/>
              <w:rPr>
                <w:b/>
                <w:i/>
                <w:sz w:val="22"/>
                <w:szCs w:val="22"/>
              </w:rPr>
            </w:pPr>
            <w:r w:rsidRPr="0082407D">
              <w:rPr>
                <w:b/>
                <w:i/>
                <w:sz w:val="22"/>
                <w:szCs w:val="22"/>
              </w:rPr>
              <w:t>128,7</w:t>
            </w:r>
          </w:p>
        </w:tc>
        <w:tc>
          <w:tcPr>
            <w:tcW w:w="1150" w:type="dxa"/>
            <w:tcBorders>
              <w:top w:val="nil"/>
              <w:bottom w:val="double" w:sz="4" w:space="0" w:color="auto"/>
            </w:tcBorders>
            <w:vAlign w:val="bottom"/>
          </w:tcPr>
          <w:p w:rsidR="0082407D" w:rsidRPr="00E16437" w:rsidRDefault="0082407D" w:rsidP="002C1A38">
            <w:pPr>
              <w:tabs>
                <w:tab w:val="left" w:pos="-240"/>
              </w:tabs>
              <w:spacing w:before="40" w:after="40" w:line="200" w:lineRule="exact"/>
              <w:ind w:right="227"/>
              <w:jc w:val="right"/>
              <w:rPr>
                <w:b/>
                <w:bCs/>
                <w:i/>
                <w:sz w:val="22"/>
                <w:szCs w:val="22"/>
              </w:rPr>
            </w:pPr>
            <w:r w:rsidRPr="00E16437">
              <w:rPr>
                <w:b/>
                <w:i/>
                <w:sz w:val="22"/>
                <w:szCs w:val="22"/>
              </w:rPr>
              <w:t>х</w:t>
            </w:r>
          </w:p>
        </w:tc>
        <w:tc>
          <w:tcPr>
            <w:tcW w:w="1150" w:type="dxa"/>
            <w:tcBorders>
              <w:top w:val="nil"/>
              <w:bottom w:val="double" w:sz="4" w:space="0" w:color="auto"/>
            </w:tcBorders>
            <w:vAlign w:val="bottom"/>
          </w:tcPr>
          <w:p w:rsidR="0082407D" w:rsidRPr="00E16437" w:rsidRDefault="0082407D" w:rsidP="002C1A38">
            <w:pPr>
              <w:tabs>
                <w:tab w:val="left" w:pos="-240"/>
              </w:tabs>
              <w:spacing w:before="40" w:after="40" w:line="200" w:lineRule="exact"/>
              <w:ind w:right="227"/>
              <w:jc w:val="right"/>
              <w:rPr>
                <w:b/>
                <w:bCs/>
                <w:i/>
                <w:sz w:val="22"/>
                <w:szCs w:val="22"/>
              </w:rPr>
            </w:pPr>
            <w:r w:rsidRPr="00E16437">
              <w:rPr>
                <w:b/>
                <w:i/>
                <w:sz w:val="22"/>
                <w:szCs w:val="22"/>
              </w:rPr>
              <w:t>х</w:t>
            </w:r>
          </w:p>
        </w:tc>
        <w:tc>
          <w:tcPr>
            <w:tcW w:w="1150" w:type="dxa"/>
            <w:tcBorders>
              <w:top w:val="nil"/>
              <w:bottom w:val="double" w:sz="4" w:space="0" w:color="auto"/>
            </w:tcBorders>
            <w:vAlign w:val="bottom"/>
          </w:tcPr>
          <w:p w:rsidR="0082407D" w:rsidRPr="00E16437" w:rsidRDefault="0082407D" w:rsidP="002C1A38">
            <w:pPr>
              <w:tabs>
                <w:tab w:val="left" w:pos="-240"/>
              </w:tabs>
              <w:spacing w:before="40" w:after="40" w:line="200" w:lineRule="exact"/>
              <w:ind w:right="227"/>
              <w:jc w:val="right"/>
              <w:rPr>
                <w:b/>
                <w:bCs/>
                <w:i/>
                <w:sz w:val="22"/>
                <w:szCs w:val="22"/>
              </w:rPr>
            </w:pPr>
            <w:r w:rsidRPr="00E16437">
              <w:rPr>
                <w:b/>
                <w:i/>
                <w:sz w:val="22"/>
                <w:szCs w:val="22"/>
              </w:rPr>
              <w:t>х</w:t>
            </w:r>
          </w:p>
        </w:tc>
      </w:tr>
    </w:tbl>
    <w:p w:rsidR="00574A48" w:rsidRPr="004F35A9" w:rsidRDefault="00574A48" w:rsidP="00AB22D2">
      <w:pPr>
        <w:pStyle w:val="21"/>
        <w:spacing w:before="120" w:line="340" w:lineRule="exact"/>
        <w:ind w:firstLine="709"/>
        <w:rPr>
          <w:spacing w:val="-2"/>
          <w:sz w:val="26"/>
          <w:szCs w:val="26"/>
        </w:rPr>
      </w:pPr>
      <w:r w:rsidRPr="004F35A9">
        <w:rPr>
          <w:sz w:val="26"/>
          <w:szCs w:val="26"/>
        </w:rPr>
        <w:t xml:space="preserve">Определяющее влияние на формирование общего стоимостного объема экспорта товаров и услуг оказывают внешнеторговые операции с товарами, </w:t>
      </w:r>
      <w:r w:rsidRPr="004F35A9">
        <w:rPr>
          <w:sz w:val="26"/>
          <w:szCs w:val="26"/>
        </w:rPr>
        <w:br/>
        <w:t xml:space="preserve">доля которых в </w:t>
      </w:r>
      <w:r w:rsidR="00483337">
        <w:rPr>
          <w:sz w:val="26"/>
          <w:szCs w:val="26"/>
        </w:rPr>
        <w:t>январе-</w:t>
      </w:r>
      <w:r w:rsidR="004C60DF">
        <w:rPr>
          <w:sz w:val="26"/>
          <w:szCs w:val="26"/>
        </w:rPr>
        <w:t>ма</w:t>
      </w:r>
      <w:r w:rsidR="00483337">
        <w:rPr>
          <w:sz w:val="26"/>
          <w:szCs w:val="26"/>
        </w:rPr>
        <w:t>е</w:t>
      </w:r>
      <w:r w:rsidRPr="004F35A9">
        <w:rPr>
          <w:sz w:val="26"/>
          <w:szCs w:val="26"/>
        </w:rPr>
        <w:t xml:space="preserve"> 2021</w:t>
      </w:r>
      <w:r w:rsidRPr="004F35A9">
        <w:rPr>
          <w:sz w:val="26"/>
          <w:szCs w:val="26"/>
          <w:lang w:val="en-US"/>
        </w:rPr>
        <w:t> </w:t>
      </w:r>
      <w:r w:rsidRPr="004F35A9">
        <w:rPr>
          <w:sz w:val="26"/>
          <w:szCs w:val="26"/>
        </w:rPr>
        <w:t>г. со</w:t>
      </w:r>
      <w:r w:rsidR="003B28A7">
        <w:rPr>
          <w:sz w:val="26"/>
          <w:szCs w:val="26"/>
        </w:rPr>
        <w:t xml:space="preserve">ставила </w:t>
      </w:r>
      <w:r w:rsidR="00516254">
        <w:rPr>
          <w:sz w:val="26"/>
          <w:szCs w:val="26"/>
        </w:rPr>
        <w:t>78</w:t>
      </w:r>
      <w:r w:rsidR="003B28A7">
        <w:rPr>
          <w:sz w:val="26"/>
          <w:szCs w:val="26"/>
        </w:rPr>
        <w:t>,</w:t>
      </w:r>
      <w:r w:rsidR="00516254">
        <w:rPr>
          <w:sz w:val="26"/>
          <w:szCs w:val="26"/>
        </w:rPr>
        <w:t>4</w:t>
      </w:r>
      <w:r w:rsidR="003B28A7">
        <w:rPr>
          <w:sz w:val="26"/>
          <w:szCs w:val="26"/>
        </w:rPr>
        <w:t xml:space="preserve">%. Услуги занимали </w:t>
      </w:r>
      <w:r w:rsidR="00516254">
        <w:rPr>
          <w:sz w:val="26"/>
          <w:szCs w:val="26"/>
        </w:rPr>
        <w:t>21</w:t>
      </w:r>
      <w:r w:rsidRPr="004F35A9">
        <w:rPr>
          <w:sz w:val="26"/>
          <w:szCs w:val="26"/>
        </w:rPr>
        <w:t>,</w:t>
      </w:r>
      <w:r w:rsidR="00516254">
        <w:rPr>
          <w:sz w:val="26"/>
          <w:szCs w:val="26"/>
        </w:rPr>
        <w:t>6</w:t>
      </w:r>
      <w:r w:rsidRPr="004F35A9">
        <w:rPr>
          <w:sz w:val="26"/>
          <w:szCs w:val="26"/>
        </w:rPr>
        <w:t xml:space="preserve">% </w:t>
      </w:r>
      <w:r w:rsidR="00BD6916">
        <w:rPr>
          <w:sz w:val="26"/>
          <w:szCs w:val="26"/>
        </w:rPr>
        <w:br/>
      </w:r>
      <w:r w:rsidRPr="004F35A9">
        <w:rPr>
          <w:spacing w:val="-2"/>
          <w:sz w:val="26"/>
          <w:szCs w:val="26"/>
        </w:rPr>
        <w:t xml:space="preserve">и по сравнению с </w:t>
      </w:r>
      <w:r w:rsidR="00483337">
        <w:rPr>
          <w:sz w:val="26"/>
          <w:szCs w:val="26"/>
        </w:rPr>
        <w:t>январем-</w:t>
      </w:r>
      <w:r w:rsidR="004C60DF">
        <w:rPr>
          <w:sz w:val="26"/>
          <w:szCs w:val="26"/>
        </w:rPr>
        <w:t>ма</w:t>
      </w:r>
      <w:r w:rsidR="00483337">
        <w:rPr>
          <w:sz w:val="26"/>
          <w:szCs w:val="26"/>
        </w:rPr>
        <w:t>ем</w:t>
      </w:r>
      <w:r w:rsidRPr="004F35A9">
        <w:rPr>
          <w:spacing w:val="-2"/>
          <w:sz w:val="26"/>
          <w:szCs w:val="26"/>
        </w:rPr>
        <w:t xml:space="preserve"> 2020</w:t>
      </w:r>
      <w:r w:rsidR="00BD6916">
        <w:rPr>
          <w:spacing w:val="-2"/>
          <w:sz w:val="26"/>
          <w:szCs w:val="26"/>
        </w:rPr>
        <w:t> </w:t>
      </w:r>
      <w:r w:rsidRPr="004F35A9">
        <w:rPr>
          <w:spacing w:val="-2"/>
          <w:sz w:val="26"/>
          <w:szCs w:val="26"/>
        </w:rPr>
        <w:t xml:space="preserve">г. </w:t>
      </w:r>
      <w:r w:rsidR="003B28A7">
        <w:rPr>
          <w:spacing w:val="-2"/>
          <w:sz w:val="26"/>
          <w:szCs w:val="26"/>
        </w:rPr>
        <w:t xml:space="preserve">их доля уменьшилась </w:t>
      </w:r>
      <w:r w:rsidR="005404CC">
        <w:rPr>
          <w:spacing w:val="-2"/>
          <w:sz w:val="26"/>
          <w:szCs w:val="26"/>
        </w:rPr>
        <w:br/>
      </w:r>
      <w:r w:rsidRPr="004F35A9">
        <w:rPr>
          <w:spacing w:val="-2"/>
          <w:sz w:val="26"/>
          <w:szCs w:val="26"/>
        </w:rPr>
        <w:t xml:space="preserve">на </w:t>
      </w:r>
      <w:r w:rsidR="00516254">
        <w:rPr>
          <w:spacing w:val="-2"/>
          <w:sz w:val="26"/>
          <w:szCs w:val="26"/>
        </w:rPr>
        <w:t>3</w:t>
      </w:r>
      <w:r w:rsidR="00C32B3D">
        <w:rPr>
          <w:spacing w:val="-2"/>
          <w:sz w:val="26"/>
          <w:szCs w:val="26"/>
        </w:rPr>
        <w:t>,</w:t>
      </w:r>
      <w:r w:rsidR="00516254">
        <w:rPr>
          <w:spacing w:val="-2"/>
          <w:sz w:val="26"/>
          <w:szCs w:val="26"/>
        </w:rPr>
        <w:t>5</w:t>
      </w:r>
      <w:r w:rsidR="00483337">
        <w:rPr>
          <w:spacing w:val="-2"/>
          <w:sz w:val="26"/>
          <w:szCs w:val="26"/>
        </w:rPr>
        <w:t xml:space="preserve"> </w:t>
      </w:r>
      <w:r w:rsidRPr="004F35A9">
        <w:rPr>
          <w:spacing w:val="-2"/>
          <w:sz w:val="26"/>
          <w:szCs w:val="26"/>
        </w:rPr>
        <w:t>процентн</w:t>
      </w:r>
      <w:r w:rsidR="00516254">
        <w:rPr>
          <w:spacing w:val="-2"/>
          <w:sz w:val="26"/>
          <w:szCs w:val="26"/>
        </w:rPr>
        <w:t>ого</w:t>
      </w:r>
      <w:r w:rsidRPr="004F35A9">
        <w:rPr>
          <w:spacing w:val="-2"/>
          <w:sz w:val="26"/>
          <w:szCs w:val="26"/>
        </w:rPr>
        <w:t xml:space="preserve"> пункта.</w:t>
      </w:r>
    </w:p>
    <w:p w:rsidR="00574A48" w:rsidRPr="004F35A9" w:rsidRDefault="00574A48" w:rsidP="00574A48">
      <w:pPr>
        <w:pStyle w:val="21"/>
        <w:ind w:firstLine="709"/>
        <w:rPr>
          <w:sz w:val="2"/>
          <w:szCs w:val="2"/>
        </w:rPr>
      </w:pPr>
    </w:p>
    <w:p w:rsidR="00574A48" w:rsidRPr="004F35A9" w:rsidRDefault="00574A48" w:rsidP="00AB22D2">
      <w:pPr>
        <w:tabs>
          <w:tab w:val="left" w:pos="1134"/>
        </w:tabs>
        <w:spacing w:before="240" w:after="120" w:line="260" w:lineRule="exact"/>
        <w:jc w:val="center"/>
        <w:outlineLvl w:val="0"/>
        <w:rPr>
          <w:sz w:val="26"/>
          <w:szCs w:val="26"/>
        </w:rPr>
      </w:pPr>
      <w:r w:rsidRPr="004F35A9">
        <w:rPr>
          <w:rFonts w:ascii="Arial" w:hAnsi="Arial" w:cs="Arial"/>
          <w:b/>
          <w:sz w:val="26"/>
          <w:szCs w:val="26"/>
        </w:rPr>
        <w:t>1</w:t>
      </w:r>
      <w:r w:rsidR="0010239B">
        <w:rPr>
          <w:rFonts w:ascii="Arial" w:hAnsi="Arial" w:cs="Arial"/>
          <w:b/>
          <w:sz w:val="26"/>
          <w:szCs w:val="26"/>
        </w:rPr>
        <w:t>0</w:t>
      </w:r>
      <w:r w:rsidRPr="004F35A9">
        <w:rPr>
          <w:rFonts w:ascii="Arial" w:hAnsi="Arial" w:cs="Arial"/>
          <w:b/>
          <w:sz w:val="26"/>
          <w:szCs w:val="26"/>
        </w:rPr>
        <w:t>.1. Внешняя торговля товарами</w:t>
      </w:r>
    </w:p>
    <w:p w:rsidR="00574A48" w:rsidRPr="004F35A9" w:rsidRDefault="00574A48" w:rsidP="00574A48">
      <w:pPr>
        <w:pStyle w:val="21"/>
        <w:spacing w:before="120" w:after="120" w:line="260" w:lineRule="exact"/>
        <w:ind w:firstLine="23"/>
        <w:jc w:val="center"/>
        <w:rPr>
          <w:rFonts w:ascii="Arial" w:hAnsi="Arial" w:cs="Arial"/>
          <w:b/>
          <w:bCs/>
          <w:sz w:val="26"/>
          <w:szCs w:val="26"/>
        </w:rPr>
      </w:pPr>
      <w:r w:rsidRPr="004F35A9">
        <w:rPr>
          <w:rFonts w:ascii="Arial" w:hAnsi="Arial" w:cs="Arial"/>
          <w:b/>
          <w:sz w:val="26"/>
          <w:szCs w:val="26"/>
        </w:rPr>
        <w:t>1</w:t>
      </w:r>
      <w:r w:rsidR="0010239B">
        <w:rPr>
          <w:rFonts w:ascii="Arial" w:hAnsi="Arial" w:cs="Arial"/>
          <w:b/>
          <w:sz w:val="26"/>
          <w:szCs w:val="26"/>
        </w:rPr>
        <w:t>0</w:t>
      </w:r>
      <w:r w:rsidRPr="004F35A9">
        <w:rPr>
          <w:rFonts w:ascii="Arial" w:hAnsi="Arial" w:cs="Arial"/>
          <w:b/>
          <w:sz w:val="26"/>
          <w:szCs w:val="26"/>
        </w:rPr>
        <w:t>.1.1. Экспорт и импорт товаров</w:t>
      </w:r>
    </w:p>
    <w:p w:rsidR="00574A48" w:rsidRPr="003B28A7" w:rsidRDefault="00574A48" w:rsidP="00826591">
      <w:pPr>
        <w:spacing w:line="340" w:lineRule="exact"/>
        <w:ind w:firstLine="720"/>
        <w:jc w:val="both"/>
        <w:rPr>
          <w:sz w:val="26"/>
          <w:szCs w:val="26"/>
        </w:rPr>
      </w:pPr>
      <w:r w:rsidRPr="004F35A9">
        <w:rPr>
          <w:b/>
          <w:sz w:val="26"/>
          <w:szCs w:val="26"/>
        </w:rPr>
        <w:t xml:space="preserve">По методологии платежного баланса оборот внешней торговли </w:t>
      </w:r>
      <w:r w:rsidRPr="003B28A7">
        <w:rPr>
          <w:b/>
          <w:sz w:val="26"/>
          <w:szCs w:val="26"/>
        </w:rPr>
        <w:t xml:space="preserve">товарами </w:t>
      </w:r>
      <w:r w:rsidRPr="003B28A7">
        <w:rPr>
          <w:sz w:val="26"/>
          <w:szCs w:val="26"/>
        </w:rPr>
        <w:t xml:space="preserve">в </w:t>
      </w:r>
      <w:r w:rsidR="00483337">
        <w:rPr>
          <w:sz w:val="26"/>
          <w:szCs w:val="26"/>
        </w:rPr>
        <w:t>январе-</w:t>
      </w:r>
      <w:r w:rsidR="004C60DF">
        <w:rPr>
          <w:sz w:val="26"/>
          <w:szCs w:val="26"/>
        </w:rPr>
        <w:t>ма</w:t>
      </w:r>
      <w:r w:rsidR="00483337">
        <w:rPr>
          <w:sz w:val="26"/>
          <w:szCs w:val="26"/>
        </w:rPr>
        <w:t>е</w:t>
      </w:r>
      <w:r w:rsidRPr="003B28A7">
        <w:rPr>
          <w:sz w:val="26"/>
          <w:szCs w:val="26"/>
        </w:rPr>
        <w:t xml:space="preserve"> 2021</w:t>
      </w:r>
      <w:r w:rsidR="00BD6916">
        <w:rPr>
          <w:sz w:val="26"/>
          <w:szCs w:val="26"/>
        </w:rPr>
        <w:t> </w:t>
      </w:r>
      <w:r w:rsidRPr="003B28A7">
        <w:rPr>
          <w:sz w:val="26"/>
          <w:szCs w:val="26"/>
        </w:rPr>
        <w:t xml:space="preserve">г. составил </w:t>
      </w:r>
      <w:r w:rsidR="00D55378">
        <w:rPr>
          <w:sz w:val="26"/>
          <w:szCs w:val="26"/>
        </w:rPr>
        <w:t>2</w:t>
      </w:r>
      <w:r w:rsidR="009228AD">
        <w:rPr>
          <w:sz w:val="26"/>
          <w:szCs w:val="26"/>
        </w:rPr>
        <w:t>8</w:t>
      </w:r>
      <w:r w:rsidR="007A254C">
        <w:rPr>
          <w:sz w:val="26"/>
          <w:szCs w:val="26"/>
        </w:rPr>
        <w:t> </w:t>
      </w:r>
      <w:r w:rsidR="009228AD">
        <w:rPr>
          <w:sz w:val="26"/>
          <w:szCs w:val="26"/>
        </w:rPr>
        <w:t>775</w:t>
      </w:r>
      <w:r w:rsidR="007A254C">
        <w:rPr>
          <w:sz w:val="26"/>
          <w:szCs w:val="26"/>
        </w:rPr>
        <w:t>,</w:t>
      </w:r>
      <w:r w:rsidR="009228AD">
        <w:rPr>
          <w:sz w:val="26"/>
          <w:szCs w:val="26"/>
        </w:rPr>
        <w:t>7</w:t>
      </w:r>
      <w:r w:rsidRPr="003B28A7">
        <w:rPr>
          <w:sz w:val="26"/>
          <w:szCs w:val="26"/>
        </w:rPr>
        <w:t xml:space="preserve"> млн. долларов США, в том числе экспорт – </w:t>
      </w:r>
      <w:r w:rsidR="00D55378">
        <w:rPr>
          <w:sz w:val="26"/>
          <w:szCs w:val="26"/>
        </w:rPr>
        <w:t>1</w:t>
      </w:r>
      <w:r w:rsidR="009228AD">
        <w:rPr>
          <w:sz w:val="26"/>
          <w:szCs w:val="26"/>
        </w:rPr>
        <w:t>4</w:t>
      </w:r>
      <w:r w:rsidR="007A254C">
        <w:rPr>
          <w:sz w:val="26"/>
          <w:szCs w:val="26"/>
        </w:rPr>
        <w:t> </w:t>
      </w:r>
      <w:r w:rsidR="00D55378">
        <w:rPr>
          <w:sz w:val="26"/>
          <w:szCs w:val="26"/>
        </w:rPr>
        <w:t>1</w:t>
      </w:r>
      <w:r w:rsidR="009228AD">
        <w:rPr>
          <w:sz w:val="26"/>
          <w:szCs w:val="26"/>
        </w:rPr>
        <w:t>60</w:t>
      </w:r>
      <w:r w:rsidR="007A254C">
        <w:rPr>
          <w:sz w:val="26"/>
          <w:szCs w:val="26"/>
        </w:rPr>
        <w:t>,</w:t>
      </w:r>
      <w:r w:rsidR="009228AD">
        <w:rPr>
          <w:sz w:val="26"/>
          <w:szCs w:val="26"/>
        </w:rPr>
        <w:t>1</w:t>
      </w:r>
      <w:r w:rsidRPr="003B28A7">
        <w:rPr>
          <w:sz w:val="26"/>
          <w:szCs w:val="26"/>
        </w:rPr>
        <w:t xml:space="preserve"> млн. долларов, импорт – </w:t>
      </w:r>
      <w:r w:rsidR="00D55378">
        <w:rPr>
          <w:sz w:val="26"/>
          <w:szCs w:val="26"/>
        </w:rPr>
        <w:t>1</w:t>
      </w:r>
      <w:r w:rsidR="009228AD">
        <w:rPr>
          <w:sz w:val="26"/>
          <w:szCs w:val="26"/>
        </w:rPr>
        <w:t>4</w:t>
      </w:r>
      <w:r w:rsidR="007A254C">
        <w:rPr>
          <w:sz w:val="26"/>
          <w:szCs w:val="26"/>
        </w:rPr>
        <w:t> </w:t>
      </w:r>
      <w:r w:rsidR="009228AD">
        <w:rPr>
          <w:sz w:val="26"/>
          <w:szCs w:val="26"/>
        </w:rPr>
        <w:t>615</w:t>
      </w:r>
      <w:r w:rsidR="007A254C">
        <w:rPr>
          <w:sz w:val="26"/>
          <w:szCs w:val="26"/>
        </w:rPr>
        <w:t>,</w:t>
      </w:r>
      <w:r w:rsidR="009228AD">
        <w:rPr>
          <w:sz w:val="26"/>
          <w:szCs w:val="26"/>
        </w:rPr>
        <w:t>6</w:t>
      </w:r>
      <w:r w:rsidR="007A254C">
        <w:rPr>
          <w:sz w:val="26"/>
          <w:szCs w:val="26"/>
        </w:rPr>
        <w:t xml:space="preserve"> </w:t>
      </w:r>
      <w:r w:rsidRPr="003B28A7">
        <w:rPr>
          <w:sz w:val="26"/>
          <w:szCs w:val="26"/>
        </w:rPr>
        <w:t xml:space="preserve">млн. долларов. </w:t>
      </w:r>
      <w:proofErr w:type="gramStart"/>
      <w:r w:rsidRPr="003B28A7">
        <w:rPr>
          <w:sz w:val="26"/>
          <w:szCs w:val="26"/>
        </w:rPr>
        <w:lastRenderedPageBreak/>
        <w:t>Стоимостной</w:t>
      </w:r>
      <w:proofErr w:type="gramEnd"/>
      <w:r w:rsidRPr="003B28A7">
        <w:rPr>
          <w:sz w:val="26"/>
          <w:szCs w:val="26"/>
        </w:rPr>
        <w:t xml:space="preserve"> объем экспорта по сравнению с </w:t>
      </w:r>
      <w:r w:rsidR="00483337">
        <w:rPr>
          <w:sz w:val="26"/>
          <w:szCs w:val="26"/>
        </w:rPr>
        <w:t>январем-</w:t>
      </w:r>
      <w:r w:rsidR="004C60DF">
        <w:rPr>
          <w:sz w:val="26"/>
          <w:szCs w:val="26"/>
        </w:rPr>
        <w:t>ма</w:t>
      </w:r>
      <w:r w:rsidR="00483337">
        <w:rPr>
          <w:sz w:val="26"/>
          <w:szCs w:val="26"/>
        </w:rPr>
        <w:t>ем</w:t>
      </w:r>
      <w:r w:rsidR="003B28A7" w:rsidRPr="003B28A7">
        <w:rPr>
          <w:sz w:val="26"/>
          <w:szCs w:val="26"/>
        </w:rPr>
        <w:t xml:space="preserve"> 2020 г. </w:t>
      </w:r>
      <w:r w:rsidRPr="003B28A7">
        <w:rPr>
          <w:sz w:val="26"/>
          <w:szCs w:val="26"/>
        </w:rPr>
        <w:t xml:space="preserve">в текущих ценах увеличился на </w:t>
      </w:r>
      <w:r w:rsidR="00D55378">
        <w:rPr>
          <w:sz w:val="26"/>
          <w:szCs w:val="26"/>
        </w:rPr>
        <w:t>3</w:t>
      </w:r>
      <w:r w:rsidR="00765879">
        <w:rPr>
          <w:sz w:val="26"/>
          <w:szCs w:val="26"/>
        </w:rPr>
        <w:t>8</w:t>
      </w:r>
      <w:r w:rsidR="007A254C">
        <w:rPr>
          <w:sz w:val="26"/>
          <w:szCs w:val="26"/>
        </w:rPr>
        <w:t>,</w:t>
      </w:r>
      <w:r w:rsidR="00765879">
        <w:rPr>
          <w:sz w:val="26"/>
          <w:szCs w:val="26"/>
        </w:rPr>
        <w:t>9</w:t>
      </w:r>
      <w:r w:rsidRPr="003B28A7">
        <w:rPr>
          <w:sz w:val="26"/>
          <w:szCs w:val="26"/>
        </w:rPr>
        <w:t xml:space="preserve">%, или на </w:t>
      </w:r>
      <w:r w:rsidR="00765879">
        <w:rPr>
          <w:sz w:val="26"/>
          <w:szCs w:val="26"/>
        </w:rPr>
        <w:t>3</w:t>
      </w:r>
      <w:r w:rsidR="00F82964">
        <w:rPr>
          <w:sz w:val="26"/>
          <w:szCs w:val="26"/>
        </w:rPr>
        <w:t> </w:t>
      </w:r>
      <w:r w:rsidR="00765879">
        <w:rPr>
          <w:sz w:val="26"/>
          <w:szCs w:val="26"/>
        </w:rPr>
        <w:t>962</w:t>
      </w:r>
      <w:r w:rsidRPr="003B28A7">
        <w:rPr>
          <w:sz w:val="26"/>
          <w:szCs w:val="26"/>
        </w:rPr>
        <w:t xml:space="preserve"> млн. долларов, импорта –</w:t>
      </w:r>
      <w:r w:rsidR="003B28A7" w:rsidRPr="003B28A7">
        <w:rPr>
          <w:sz w:val="26"/>
          <w:szCs w:val="26"/>
        </w:rPr>
        <w:t xml:space="preserve"> </w:t>
      </w:r>
      <w:r w:rsidRPr="003B28A7">
        <w:rPr>
          <w:sz w:val="26"/>
          <w:szCs w:val="26"/>
        </w:rPr>
        <w:t xml:space="preserve">на </w:t>
      </w:r>
      <w:r w:rsidR="00765879">
        <w:rPr>
          <w:sz w:val="26"/>
          <w:szCs w:val="26"/>
        </w:rPr>
        <w:t>30</w:t>
      </w:r>
      <w:r w:rsidR="007A254C">
        <w:rPr>
          <w:sz w:val="26"/>
          <w:szCs w:val="26"/>
        </w:rPr>
        <w:t>,</w:t>
      </w:r>
      <w:r w:rsidR="00765879">
        <w:rPr>
          <w:sz w:val="26"/>
          <w:szCs w:val="26"/>
        </w:rPr>
        <w:t>4</w:t>
      </w:r>
      <w:r w:rsidRPr="003B28A7">
        <w:rPr>
          <w:sz w:val="26"/>
          <w:szCs w:val="26"/>
        </w:rPr>
        <w:t xml:space="preserve">%, или на </w:t>
      </w:r>
      <w:r w:rsidR="00765879">
        <w:rPr>
          <w:sz w:val="26"/>
          <w:szCs w:val="26"/>
        </w:rPr>
        <w:t>3</w:t>
      </w:r>
      <w:r w:rsidR="00F82964">
        <w:rPr>
          <w:sz w:val="26"/>
          <w:szCs w:val="26"/>
        </w:rPr>
        <w:t> </w:t>
      </w:r>
      <w:r w:rsidR="00765879">
        <w:rPr>
          <w:sz w:val="26"/>
          <w:szCs w:val="26"/>
        </w:rPr>
        <w:t>410</w:t>
      </w:r>
      <w:r w:rsidRPr="003B28A7">
        <w:rPr>
          <w:sz w:val="26"/>
          <w:szCs w:val="26"/>
        </w:rPr>
        <w:t xml:space="preserve"> млн. долларов.</w:t>
      </w:r>
    </w:p>
    <w:p w:rsidR="00574A48" w:rsidRPr="004F35A9" w:rsidRDefault="00574A48" w:rsidP="003B28A7">
      <w:pPr>
        <w:spacing w:line="340" w:lineRule="exact"/>
        <w:ind w:firstLine="720"/>
        <w:jc w:val="both"/>
        <w:rPr>
          <w:sz w:val="26"/>
          <w:szCs w:val="26"/>
        </w:rPr>
      </w:pPr>
      <w:r w:rsidRPr="004F35A9">
        <w:rPr>
          <w:sz w:val="26"/>
          <w:szCs w:val="26"/>
        </w:rPr>
        <w:t xml:space="preserve">Сальдо внешней торговли товарами в </w:t>
      </w:r>
      <w:r w:rsidR="00EE4CAC">
        <w:rPr>
          <w:sz w:val="26"/>
          <w:szCs w:val="26"/>
        </w:rPr>
        <w:t>январе-</w:t>
      </w:r>
      <w:r w:rsidR="004C60DF">
        <w:rPr>
          <w:sz w:val="26"/>
          <w:szCs w:val="26"/>
        </w:rPr>
        <w:t>ма</w:t>
      </w:r>
      <w:r w:rsidR="00EE4CAC">
        <w:rPr>
          <w:sz w:val="26"/>
          <w:szCs w:val="26"/>
        </w:rPr>
        <w:t>е</w:t>
      </w:r>
      <w:r w:rsidRPr="004F35A9">
        <w:rPr>
          <w:sz w:val="26"/>
          <w:szCs w:val="26"/>
        </w:rPr>
        <w:t xml:space="preserve"> 2021</w:t>
      </w:r>
      <w:r w:rsidRPr="004F35A9">
        <w:rPr>
          <w:lang w:val="be-BY"/>
        </w:rPr>
        <w:t> </w:t>
      </w:r>
      <w:r w:rsidRPr="004F35A9">
        <w:rPr>
          <w:sz w:val="26"/>
          <w:szCs w:val="26"/>
        </w:rPr>
        <w:t xml:space="preserve">г. сложилось </w:t>
      </w:r>
      <w:r w:rsidR="00193483">
        <w:rPr>
          <w:sz w:val="26"/>
          <w:szCs w:val="26"/>
        </w:rPr>
        <w:t>отрицательное</w:t>
      </w:r>
      <w:r w:rsidRPr="004F35A9">
        <w:rPr>
          <w:sz w:val="26"/>
          <w:szCs w:val="26"/>
        </w:rPr>
        <w:t xml:space="preserve"> в размере</w:t>
      </w:r>
      <w:bookmarkStart w:id="4" w:name="OLE_LINK7"/>
      <w:bookmarkStart w:id="5" w:name="OLE_LINK9"/>
      <w:r w:rsidRPr="004F35A9">
        <w:rPr>
          <w:sz w:val="26"/>
          <w:szCs w:val="26"/>
        </w:rPr>
        <w:t xml:space="preserve"> </w:t>
      </w:r>
      <w:r w:rsidR="00D55378">
        <w:rPr>
          <w:sz w:val="26"/>
          <w:szCs w:val="26"/>
        </w:rPr>
        <w:t>4</w:t>
      </w:r>
      <w:r w:rsidR="008C44C3">
        <w:rPr>
          <w:sz w:val="26"/>
          <w:szCs w:val="26"/>
        </w:rPr>
        <w:t>55,5</w:t>
      </w:r>
      <w:r w:rsidR="00193483">
        <w:rPr>
          <w:sz w:val="26"/>
          <w:szCs w:val="26"/>
        </w:rPr>
        <w:t xml:space="preserve"> </w:t>
      </w:r>
      <w:r w:rsidRPr="004F35A9">
        <w:rPr>
          <w:sz w:val="26"/>
          <w:szCs w:val="26"/>
        </w:rPr>
        <w:t>млн. долларов</w:t>
      </w:r>
      <w:bookmarkEnd w:id="4"/>
      <w:bookmarkEnd w:id="5"/>
      <w:r w:rsidRPr="004F35A9">
        <w:rPr>
          <w:sz w:val="26"/>
          <w:szCs w:val="26"/>
        </w:rPr>
        <w:t xml:space="preserve"> (в </w:t>
      </w:r>
      <w:r w:rsidR="00EE4CAC">
        <w:rPr>
          <w:sz w:val="26"/>
          <w:szCs w:val="26"/>
        </w:rPr>
        <w:t>январе-</w:t>
      </w:r>
      <w:r w:rsidR="00584D69">
        <w:rPr>
          <w:sz w:val="26"/>
          <w:szCs w:val="26"/>
        </w:rPr>
        <w:t>ма</w:t>
      </w:r>
      <w:r w:rsidR="00EE4CAC">
        <w:rPr>
          <w:sz w:val="26"/>
          <w:szCs w:val="26"/>
        </w:rPr>
        <w:t xml:space="preserve">е </w:t>
      </w:r>
      <w:r w:rsidRPr="004F35A9">
        <w:rPr>
          <w:sz w:val="26"/>
          <w:szCs w:val="26"/>
        </w:rPr>
        <w:t xml:space="preserve">2020 г. </w:t>
      </w:r>
      <w:r w:rsidR="00193483">
        <w:rPr>
          <w:sz w:val="26"/>
          <w:szCs w:val="26"/>
        </w:rPr>
        <w:t xml:space="preserve">величина отрицательного </w:t>
      </w:r>
      <w:r w:rsidRPr="004F35A9">
        <w:rPr>
          <w:sz w:val="26"/>
          <w:szCs w:val="26"/>
        </w:rPr>
        <w:t>сальдо составлял</w:t>
      </w:r>
      <w:r w:rsidR="00193483">
        <w:rPr>
          <w:sz w:val="26"/>
          <w:szCs w:val="26"/>
        </w:rPr>
        <w:t>а</w:t>
      </w:r>
      <w:r w:rsidRPr="004F35A9">
        <w:rPr>
          <w:sz w:val="26"/>
          <w:szCs w:val="26"/>
        </w:rPr>
        <w:t xml:space="preserve"> </w:t>
      </w:r>
      <w:r w:rsidR="008C44C3">
        <w:rPr>
          <w:sz w:val="26"/>
          <w:szCs w:val="26"/>
        </w:rPr>
        <w:t>1 007,5</w:t>
      </w:r>
      <w:r w:rsidRPr="004F35A9">
        <w:rPr>
          <w:sz w:val="26"/>
          <w:szCs w:val="26"/>
        </w:rPr>
        <w:t xml:space="preserve"> млн. долларов). </w:t>
      </w:r>
    </w:p>
    <w:p w:rsidR="00574A48" w:rsidRPr="004F35A9" w:rsidRDefault="00574A48" w:rsidP="003B28A7">
      <w:pPr>
        <w:spacing w:line="340" w:lineRule="exact"/>
        <w:ind w:firstLine="720"/>
        <w:jc w:val="both"/>
        <w:rPr>
          <w:sz w:val="26"/>
          <w:szCs w:val="26"/>
        </w:rPr>
      </w:pPr>
      <w:r w:rsidRPr="004F35A9">
        <w:rPr>
          <w:b/>
          <w:bCs/>
          <w:sz w:val="26"/>
          <w:szCs w:val="26"/>
        </w:rPr>
        <w:t>По методологии статистики внешней торговли товарами</w:t>
      </w:r>
      <w:r w:rsidRPr="004F35A9">
        <w:rPr>
          <w:sz w:val="26"/>
          <w:szCs w:val="26"/>
        </w:rPr>
        <w:t xml:space="preserve"> оборот внешней торговли товарами в </w:t>
      </w:r>
      <w:r w:rsidR="00EE4CAC">
        <w:rPr>
          <w:sz w:val="26"/>
          <w:szCs w:val="26"/>
        </w:rPr>
        <w:t>январе-</w:t>
      </w:r>
      <w:r w:rsidR="00584D69">
        <w:rPr>
          <w:sz w:val="26"/>
          <w:szCs w:val="26"/>
        </w:rPr>
        <w:t>ма</w:t>
      </w:r>
      <w:r w:rsidR="00EE4CAC">
        <w:rPr>
          <w:sz w:val="26"/>
          <w:szCs w:val="26"/>
        </w:rPr>
        <w:t>е</w:t>
      </w:r>
      <w:r w:rsidRPr="004F35A9">
        <w:rPr>
          <w:sz w:val="26"/>
          <w:szCs w:val="26"/>
        </w:rPr>
        <w:t xml:space="preserve"> 2021</w:t>
      </w:r>
      <w:r w:rsidR="00703856">
        <w:rPr>
          <w:sz w:val="26"/>
          <w:szCs w:val="26"/>
        </w:rPr>
        <w:t> </w:t>
      </w:r>
      <w:r w:rsidRPr="004F35A9">
        <w:rPr>
          <w:sz w:val="26"/>
          <w:szCs w:val="26"/>
        </w:rPr>
        <w:t xml:space="preserve">г. составил </w:t>
      </w:r>
      <w:r w:rsidR="00363599">
        <w:rPr>
          <w:sz w:val="26"/>
          <w:szCs w:val="26"/>
        </w:rPr>
        <w:t>30</w:t>
      </w:r>
      <w:r w:rsidR="001F03B5">
        <w:rPr>
          <w:sz w:val="26"/>
          <w:szCs w:val="26"/>
        </w:rPr>
        <w:t> </w:t>
      </w:r>
      <w:r w:rsidR="00363599">
        <w:rPr>
          <w:sz w:val="26"/>
          <w:szCs w:val="26"/>
        </w:rPr>
        <w:t>126</w:t>
      </w:r>
      <w:r w:rsidR="001F03B5">
        <w:rPr>
          <w:sz w:val="26"/>
          <w:szCs w:val="26"/>
        </w:rPr>
        <w:t>,</w:t>
      </w:r>
      <w:r w:rsidR="00363599">
        <w:rPr>
          <w:sz w:val="26"/>
          <w:szCs w:val="26"/>
        </w:rPr>
        <w:t>4</w:t>
      </w:r>
      <w:r w:rsidRPr="004F35A9">
        <w:rPr>
          <w:sz w:val="26"/>
          <w:szCs w:val="26"/>
        </w:rPr>
        <w:t xml:space="preserve"> млн. долларов США, в том числе экспорт – </w:t>
      </w:r>
      <w:r w:rsidR="001F3AE0">
        <w:rPr>
          <w:sz w:val="26"/>
          <w:szCs w:val="26"/>
        </w:rPr>
        <w:t>1</w:t>
      </w:r>
      <w:r w:rsidR="00363599">
        <w:rPr>
          <w:sz w:val="26"/>
          <w:szCs w:val="26"/>
        </w:rPr>
        <w:t>4 543,3</w:t>
      </w:r>
      <w:r w:rsidRPr="004F35A9">
        <w:rPr>
          <w:sz w:val="26"/>
          <w:szCs w:val="26"/>
        </w:rPr>
        <w:t xml:space="preserve"> </w:t>
      </w:r>
      <w:r w:rsidR="00CA5C05">
        <w:rPr>
          <w:sz w:val="26"/>
          <w:szCs w:val="26"/>
        </w:rPr>
        <w:t xml:space="preserve">млн. долларов, импорт – </w:t>
      </w:r>
      <w:r w:rsidR="001F3AE0">
        <w:rPr>
          <w:sz w:val="26"/>
          <w:szCs w:val="26"/>
        </w:rPr>
        <w:t>1</w:t>
      </w:r>
      <w:r w:rsidR="00363599">
        <w:rPr>
          <w:sz w:val="26"/>
          <w:szCs w:val="26"/>
        </w:rPr>
        <w:t>5</w:t>
      </w:r>
      <w:r w:rsidR="001F03B5">
        <w:rPr>
          <w:sz w:val="26"/>
          <w:szCs w:val="26"/>
        </w:rPr>
        <w:t> </w:t>
      </w:r>
      <w:r w:rsidR="00363599">
        <w:rPr>
          <w:sz w:val="26"/>
          <w:szCs w:val="26"/>
        </w:rPr>
        <w:t>583</w:t>
      </w:r>
      <w:r w:rsidR="001F03B5">
        <w:rPr>
          <w:sz w:val="26"/>
          <w:szCs w:val="26"/>
        </w:rPr>
        <w:t>,</w:t>
      </w:r>
      <w:r w:rsidR="00363599">
        <w:rPr>
          <w:sz w:val="26"/>
          <w:szCs w:val="26"/>
        </w:rPr>
        <w:t>1</w:t>
      </w:r>
      <w:r w:rsidR="00CA5C05">
        <w:rPr>
          <w:sz w:val="26"/>
          <w:szCs w:val="26"/>
        </w:rPr>
        <w:t>  </w:t>
      </w:r>
      <w:r w:rsidRPr="004F35A9">
        <w:rPr>
          <w:sz w:val="26"/>
          <w:szCs w:val="26"/>
        </w:rPr>
        <w:t>млн.</w:t>
      </w:r>
      <w:r w:rsidRPr="004F35A9">
        <w:rPr>
          <w:sz w:val="26"/>
          <w:szCs w:val="26"/>
          <w:lang w:val="be-BY"/>
        </w:rPr>
        <w:t xml:space="preserve"> </w:t>
      </w:r>
      <w:r w:rsidRPr="004F35A9">
        <w:rPr>
          <w:sz w:val="26"/>
          <w:szCs w:val="26"/>
        </w:rPr>
        <w:t xml:space="preserve">долларов. Сальдо внешней торговли товарами сложилось отрицательное в размере </w:t>
      </w:r>
      <w:r w:rsidR="00363599">
        <w:rPr>
          <w:sz w:val="26"/>
          <w:szCs w:val="26"/>
        </w:rPr>
        <w:t>1 039</w:t>
      </w:r>
      <w:r w:rsidR="001F03B5">
        <w:rPr>
          <w:sz w:val="26"/>
          <w:szCs w:val="26"/>
        </w:rPr>
        <w:t>,</w:t>
      </w:r>
      <w:r w:rsidR="00363599">
        <w:rPr>
          <w:sz w:val="26"/>
          <w:szCs w:val="26"/>
        </w:rPr>
        <w:t>8</w:t>
      </w:r>
      <w:r w:rsidRPr="004F35A9">
        <w:rPr>
          <w:i/>
          <w:iCs/>
          <w:sz w:val="22"/>
          <w:szCs w:val="22"/>
        </w:rPr>
        <w:t> </w:t>
      </w:r>
      <w:r w:rsidRPr="004F35A9">
        <w:rPr>
          <w:sz w:val="26"/>
          <w:szCs w:val="26"/>
        </w:rPr>
        <w:t xml:space="preserve">млн. долларов (в </w:t>
      </w:r>
      <w:r w:rsidR="00EE4CAC">
        <w:rPr>
          <w:sz w:val="26"/>
          <w:szCs w:val="26"/>
        </w:rPr>
        <w:t>январе-</w:t>
      </w:r>
      <w:r w:rsidR="00584D69">
        <w:rPr>
          <w:sz w:val="26"/>
          <w:szCs w:val="26"/>
        </w:rPr>
        <w:t>ма</w:t>
      </w:r>
      <w:r w:rsidR="00EE4CAC">
        <w:rPr>
          <w:sz w:val="26"/>
          <w:szCs w:val="26"/>
        </w:rPr>
        <w:t>е</w:t>
      </w:r>
      <w:r w:rsidRPr="004F35A9">
        <w:rPr>
          <w:sz w:val="26"/>
          <w:szCs w:val="26"/>
        </w:rPr>
        <w:t xml:space="preserve"> 2020 г. величина отрицательного сальдо составляла </w:t>
      </w:r>
      <w:r w:rsidR="001F03B5">
        <w:rPr>
          <w:sz w:val="26"/>
          <w:szCs w:val="26"/>
        </w:rPr>
        <w:t>1 </w:t>
      </w:r>
      <w:r w:rsidR="00363599">
        <w:rPr>
          <w:sz w:val="26"/>
          <w:szCs w:val="26"/>
        </w:rPr>
        <w:t>624</w:t>
      </w:r>
      <w:r w:rsidR="001F03B5">
        <w:rPr>
          <w:sz w:val="26"/>
          <w:szCs w:val="26"/>
        </w:rPr>
        <w:t>,</w:t>
      </w:r>
      <w:r w:rsidR="00363599">
        <w:rPr>
          <w:sz w:val="26"/>
          <w:szCs w:val="26"/>
        </w:rPr>
        <w:t>3</w:t>
      </w:r>
      <w:r w:rsidRPr="004F35A9">
        <w:rPr>
          <w:sz w:val="26"/>
          <w:szCs w:val="26"/>
        </w:rPr>
        <w:t xml:space="preserve"> млн. долларов). </w:t>
      </w:r>
    </w:p>
    <w:p w:rsidR="00574A48" w:rsidRPr="004F35A9" w:rsidRDefault="00574A48" w:rsidP="003B28A7">
      <w:pPr>
        <w:pStyle w:val="21"/>
        <w:spacing w:line="340" w:lineRule="exact"/>
        <w:rPr>
          <w:sz w:val="26"/>
          <w:szCs w:val="26"/>
        </w:rPr>
      </w:pPr>
      <w:proofErr w:type="gramStart"/>
      <w:r w:rsidRPr="004F35A9">
        <w:rPr>
          <w:sz w:val="26"/>
          <w:szCs w:val="26"/>
        </w:rPr>
        <w:t>Стоимостной</w:t>
      </w:r>
      <w:proofErr w:type="gramEnd"/>
      <w:r w:rsidRPr="004F35A9">
        <w:rPr>
          <w:sz w:val="26"/>
          <w:szCs w:val="26"/>
        </w:rPr>
        <w:t xml:space="preserve"> объем экспорта по сравнению с </w:t>
      </w:r>
      <w:r w:rsidR="00EE4CAC">
        <w:rPr>
          <w:sz w:val="26"/>
          <w:szCs w:val="26"/>
        </w:rPr>
        <w:t>январем-</w:t>
      </w:r>
      <w:r w:rsidR="00584D69">
        <w:rPr>
          <w:sz w:val="26"/>
          <w:szCs w:val="26"/>
        </w:rPr>
        <w:t>ма</w:t>
      </w:r>
      <w:r w:rsidR="00EE4CAC">
        <w:rPr>
          <w:sz w:val="26"/>
          <w:szCs w:val="26"/>
        </w:rPr>
        <w:t>ем</w:t>
      </w:r>
      <w:r w:rsidRPr="004F35A9">
        <w:rPr>
          <w:sz w:val="26"/>
          <w:szCs w:val="26"/>
        </w:rPr>
        <w:t xml:space="preserve"> 2020</w:t>
      </w:r>
      <w:r w:rsidR="00504641">
        <w:rPr>
          <w:sz w:val="26"/>
          <w:szCs w:val="26"/>
        </w:rPr>
        <w:t> </w:t>
      </w:r>
      <w:r w:rsidRPr="004F35A9">
        <w:rPr>
          <w:sz w:val="26"/>
          <w:szCs w:val="26"/>
        </w:rPr>
        <w:t xml:space="preserve">г. </w:t>
      </w:r>
      <w:r w:rsidR="00BD6916">
        <w:rPr>
          <w:sz w:val="26"/>
          <w:szCs w:val="26"/>
        </w:rPr>
        <w:br/>
      </w:r>
      <w:r w:rsidRPr="004F35A9">
        <w:rPr>
          <w:sz w:val="26"/>
          <w:szCs w:val="26"/>
        </w:rPr>
        <w:t xml:space="preserve">из расчета в текущих ценах увеличился на </w:t>
      </w:r>
      <w:r w:rsidR="00BB3769">
        <w:rPr>
          <w:sz w:val="26"/>
          <w:szCs w:val="26"/>
        </w:rPr>
        <w:t>3</w:t>
      </w:r>
      <w:r w:rsidR="00363599">
        <w:rPr>
          <w:sz w:val="26"/>
          <w:szCs w:val="26"/>
        </w:rPr>
        <w:t>8</w:t>
      </w:r>
      <w:r w:rsidRPr="004F35A9">
        <w:rPr>
          <w:sz w:val="26"/>
          <w:szCs w:val="26"/>
        </w:rPr>
        <w:t>,</w:t>
      </w:r>
      <w:r w:rsidR="00363599">
        <w:rPr>
          <w:sz w:val="26"/>
          <w:szCs w:val="26"/>
        </w:rPr>
        <w:t>9</w:t>
      </w:r>
      <w:r w:rsidRPr="004F35A9">
        <w:rPr>
          <w:sz w:val="26"/>
          <w:szCs w:val="26"/>
        </w:rPr>
        <w:t xml:space="preserve">%, или на </w:t>
      </w:r>
      <w:r w:rsidR="00BC5304">
        <w:rPr>
          <w:sz w:val="26"/>
          <w:szCs w:val="26"/>
        </w:rPr>
        <w:t>4 073,7</w:t>
      </w:r>
      <w:r w:rsidR="004D5C07">
        <w:rPr>
          <w:sz w:val="26"/>
          <w:szCs w:val="26"/>
        </w:rPr>
        <w:t xml:space="preserve"> </w:t>
      </w:r>
      <w:r w:rsidRPr="004F35A9">
        <w:rPr>
          <w:sz w:val="26"/>
          <w:szCs w:val="26"/>
        </w:rPr>
        <w:t xml:space="preserve">млн. долларов, импорта – на </w:t>
      </w:r>
      <w:r w:rsidR="0051169E">
        <w:rPr>
          <w:sz w:val="26"/>
          <w:szCs w:val="26"/>
        </w:rPr>
        <w:t>2</w:t>
      </w:r>
      <w:r w:rsidR="00363599">
        <w:rPr>
          <w:sz w:val="26"/>
          <w:szCs w:val="26"/>
        </w:rPr>
        <w:t>8</w:t>
      </w:r>
      <w:r w:rsidR="004D5C07">
        <w:rPr>
          <w:sz w:val="26"/>
          <w:szCs w:val="26"/>
        </w:rPr>
        <w:t>,</w:t>
      </w:r>
      <w:r w:rsidR="00363599">
        <w:rPr>
          <w:sz w:val="26"/>
          <w:szCs w:val="26"/>
        </w:rPr>
        <w:t>9</w:t>
      </w:r>
      <w:r w:rsidRPr="004F35A9">
        <w:rPr>
          <w:sz w:val="26"/>
          <w:szCs w:val="26"/>
        </w:rPr>
        <w:t xml:space="preserve">%, или на </w:t>
      </w:r>
      <w:r w:rsidR="00BC5304">
        <w:rPr>
          <w:sz w:val="26"/>
          <w:szCs w:val="26"/>
        </w:rPr>
        <w:t>3</w:t>
      </w:r>
      <w:r w:rsidR="004D5C07">
        <w:rPr>
          <w:sz w:val="26"/>
          <w:szCs w:val="26"/>
        </w:rPr>
        <w:t> </w:t>
      </w:r>
      <w:r w:rsidR="0051169E">
        <w:rPr>
          <w:sz w:val="26"/>
          <w:szCs w:val="26"/>
        </w:rPr>
        <w:t>4</w:t>
      </w:r>
      <w:r w:rsidR="00BC5304">
        <w:rPr>
          <w:sz w:val="26"/>
          <w:szCs w:val="26"/>
        </w:rPr>
        <w:t>89</w:t>
      </w:r>
      <w:r w:rsidR="004D5C07">
        <w:rPr>
          <w:sz w:val="26"/>
          <w:szCs w:val="26"/>
        </w:rPr>
        <w:t>,</w:t>
      </w:r>
      <w:r w:rsidR="00BC5304">
        <w:rPr>
          <w:sz w:val="26"/>
          <w:szCs w:val="26"/>
        </w:rPr>
        <w:t>2</w:t>
      </w:r>
      <w:r w:rsidR="004D5C07">
        <w:rPr>
          <w:sz w:val="26"/>
          <w:szCs w:val="26"/>
        </w:rPr>
        <w:t xml:space="preserve"> </w:t>
      </w:r>
      <w:r w:rsidRPr="004F35A9">
        <w:rPr>
          <w:sz w:val="26"/>
          <w:szCs w:val="26"/>
        </w:rPr>
        <w:t xml:space="preserve">млн. долларов. </w:t>
      </w:r>
    </w:p>
    <w:p w:rsidR="00574A48" w:rsidRPr="004F35A9" w:rsidRDefault="00574A48" w:rsidP="00670407">
      <w:pPr>
        <w:pStyle w:val="21"/>
        <w:spacing w:before="200" w:line="260" w:lineRule="exact"/>
        <w:ind w:firstLine="0"/>
        <w:jc w:val="center"/>
        <w:rPr>
          <w:rFonts w:ascii="Arial" w:hAnsi="Arial" w:cs="Arial"/>
          <w:b/>
          <w:bCs/>
          <w:sz w:val="22"/>
          <w:szCs w:val="22"/>
        </w:rPr>
      </w:pPr>
      <w:r w:rsidRPr="004F35A9">
        <w:rPr>
          <w:rFonts w:ascii="Arial" w:hAnsi="Arial" w:cs="Arial"/>
          <w:b/>
          <w:bCs/>
          <w:sz w:val="22"/>
          <w:szCs w:val="22"/>
        </w:rPr>
        <w:t>Экспорт и импорт товаров</w:t>
      </w:r>
    </w:p>
    <w:p w:rsidR="00574A48" w:rsidRPr="004F35A9" w:rsidRDefault="00574A48" w:rsidP="00574A48">
      <w:pPr>
        <w:pStyle w:val="23"/>
        <w:spacing w:after="120" w:line="260" w:lineRule="exact"/>
        <w:ind w:firstLine="0"/>
        <w:jc w:val="center"/>
        <w:rPr>
          <w:rFonts w:ascii="Arial" w:hAnsi="Arial" w:cs="Arial"/>
          <w:i/>
          <w:iCs/>
          <w:sz w:val="20"/>
          <w:szCs w:val="20"/>
        </w:rPr>
      </w:pPr>
      <w:r w:rsidRPr="004F35A9">
        <w:rPr>
          <w:rFonts w:ascii="Arial" w:hAnsi="Arial" w:cs="Arial"/>
          <w:sz w:val="20"/>
          <w:szCs w:val="20"/>
        </w:rPr>
        <w:t>(</w:t>
      </w:r>
      <w:proofErr w:type="gramStart"/>
      <w:r w:rsidRPr="004F35A9">
        <w:rPr>
          <w:rFonts w:ascii="Arial" w:hAnsi="Arial" w:cs="Arial"/>
          <w:i/>
          <w:iCs/>
          <w:sz w:val="20"/>
          <w:szCs w:val="20"/>
        </w:rPr>
        <w:t>в</w:t>
      </w:r>
      <w:proofErr w:type="gramEnd"/>
      <w:r w:rsidRPr="004F35A9">
        <w:rPr>
          <w:rFonts w:ascii="Arial" w:hAnsi="Arial" w:cs="Arial"/>
          <w:i/>
          <w:iCs/>
          <w:sz w:val="20"/>
          <w:szCs w:val="20"/>
        </w:rPr>
        <w:t xml:space="preserve"> % к соответствующему периоду предыдущего года)</w:t>
      </w:r>
    </w:p>
    <w:p w:rsidR="00574A48" w:rsidRPr="004F35A9" w:rsidRDefault="009145B9" w:rsidP="00574A48">
      <w:pPr>
        <w:pStyle w:val="23"/>
        <w:spacing w:after="80" w:line="240" w:lineRule="exact"/>
        <w:ind w:firstLine="0"/>
        <w:jc w:val="center"/>
        <w:rPr>
          <w:rFonts w:ascii="Arial" w:hAnsi="Arial" w:cs="Arial"/>
          <w:b/>
          <w:bCs/>
          <w:i/>
          <w:iCs/>
          <w:sz w:val="20"/>
          <w:szCs w:val="20"/>
        </w:rPr>
      </w:pPr>
      <w:r w:rsidRPr="004F35A9">
        <w:rPr>
          <w:rFonts w:ascii="Arial" w:hAnsi="Arial" w:cs="Arial"/>
          <w:b/>
          <w:bCs/>
          <w:i/>
          <w:iCs/>
          <w:noProof/>
          <w:color w:val="FF0000"/>
          <w:sz w:val="20"/>
          <w:szCs w:val="20"/>
        </w:rPr>
        <w:drawing>
          <wp:anchor distT="60960" distB="171831" distL="181356" distR="133731" simplePos="0" relativeHeight="251665920" behindDoc="0" locked="0" layoutInCell="1" allowOverlap="1" wp14:anchorId="60C6FCE3" wp14:editId="4CE07325">
            <wp:simplePos x="0" y="0"/>
            <wp:positionH relativeFrom="column">
              <wp:posOffset>-60960</wp:posOffset>
            </wp:positionH>
            <wp:positionV relativeFrom="paragraph">
              <wp:posOffset>1905</wp:posOffset>
            </wp:positionV>
            <wp:extent cx="6182360" cy="2155825"/>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p>
    <w:p w:rsidR="00574A48" w:rsidRPr="004F35A9" w:rsidRDefault="00574A48" w:rsidP="00574A48">
      <w:pPr>
        <w:pStyle w:val="23"/>
        <w:spacing w:after="80" w:line="240" w:lineRule="exact"/>
        <w:ind w:firstLine="0"/>
        <w:jc w:val="center"/>
        <w:rPr>
          <w:rFonts w:ascii="Arial" w:hAnsi="Arial" w:cs="Arial"/>
          <w:b/>
          <w:bCs/>
          <w:i/>
          <w:iCs/>
          <w:sz w:val="20"/>
          <w:szCs w:val="20"/>
        </w:rPr>
      </w:pPr>
    </w:p>
    <w:p w:rsidR="00574A48" w:rsidRPr="004F35A9" w:rsidRDefault="00574A48" w:rsidP="00574A48">
      <w:pPr>
        <w:pStyle w:val="23"/>
        <w:spacing w:after="80" w:line="240" w:lineRule="exact"/>
        <w:ind w:firstLine="0"/>
        <w:jc w:val="right"/>
        <w:rPr>
          <w:rFonts w:ascii="Arial" w:hAnsi="Arial" w:cs="Arial"/>
          <w:b/>
          <w:bCs/>
          <w:i/>
          <w:iCs/>
          <w:sz w:val="20"/>
          <w:szCs w:val="20"/>
        </w:rPr>
      </w:pPr>
    </w:p>
    <w:p w:rsidR="00574A48" w:rsidRPr="004F35A9" w:rsidRDefault="00574A48" w:rsidP="00574A48">
      <w:pPr>
        <w:pStyle w:val="23"/>
        <w:spacing w:after="80" w:line="240" w:lineRule="exact"/>
        <w:ind w:firstLine="0"/>
        <w:jc w:val="center"/>
        <w:rPr>
          <w:rFonts w:ascii="Arial" w:hAnsi="Arial" w:cs="Arial"/>
          <w:b/>
          <w:bCs/>
          <w:i/>
          <w:iCs/>
          <w:sz w:val="20"/>
          <w:szCs w:val="20"/>
        </w:rPr>
      </w:pPr>
    </w:p>
    <w:p w:rsidR="00574A48" w:rsidRPr="004F35A9" w:rsidRDefault="00574A48" w:rsidP="00574A48">
      <w:pPr>
        <w:pStyle w:val="23"/>
        <w:tabs>
          <w:tab w:val="left" w:pos="726"/>
          <w:tab w:val="left" w:pos="3619"/>
          <w:tab w:val="center" w:pos="4535"/>
        </w:tabs>
        <w:spacing w:after="80" w:line="240" w:lineRule="exact"/>
        <w:ind w:firstLine="0"/>
        <w:rPr>
          <w:rFonts w:ascii="Arial" w:hAnsi="Arial" w:cs="Arial"/>
          <w:b/>
          <w:bCs/>
          <w:i/>
          <w:iCs/>
          <w:sz w:val="20"/>
          <w:szCs w:val="20"/>
        </w:rPr>
      </w:pPr>
      <w:r w:rsidRPr="004F35A9">
        <w:rPr>
          <w:rFonts w:ascii="Arial" w:hAnsi="Arial" w:cs="Arial"/>
          <w:b/>
          <w:bCs/>
          <w:i/>
          <w:iCs/>
          <w:sz w:val="20"/>
          <w:szCs w:val="20"/>
        </w:rPr>
        <w:tab/>
      </w:r>
      <w:r w:rsidRPr="004F35A9">
        <w:rPr>
          <w:rFonts w:ascii="Arial" w:hAnsi="Arial" w:cs="Arial"/>
          <w:b/>
          <w:bCs/>
          <w:i/>
          <w:iCs/>
          <w:sz w:val="20"/>
          <w:szCs w:val="20"/>
        </w:rPr>
        <w:tab/>
      </w:r>
      <w:r w:rsidRPr="004F35A9">
        <w:rPr>
          <w:rFonts w:ascii="Arial" w:hAnsi="Arial" w:cs="Arial"/>
          <w:b/>
          <w:bCs/>
          <w:i/>
          <w:iCs/>
          <w:sz w:val="20"/>
          <w:szCs w:val="20"/>
        </w:rPr>
        <w:tab/>
      </w:r>
    </w:p>
    <w:p w:rsidR="00574A48" w:rsidRPr="004F35A9" w:rsidRDefault="00574A48" w:rsidP="00574A48">
      <w:pPr>
        <w:pStyle w:val="23"/>
        <w:tabs>
          <w:tab w:val="left" w:pos="1550"/>
        </w:tabs>
        <w:spacing w:after="80" w:line="240" w:lineRule="exact"/>
        <w:ind w:firstLine="0"/>
        <w:rPr>
          <w:rFonts w:ascii="Arial" w:hAnsi="Arial" w:cs="Arial"/>
          <w:b/>
          <w:bCs/>
          <w:i/>
          <w:iCs/>
          <w:sz w:val="20"/>
          <w:szCs w:val="20"/>
        </w:rPr>
      </w:pPr>
      <w:r w:rsidRPr="004F35A9">
        <w:rPr>
          <w:rFonts w:ascii="Arial" w:hAnsi="Arial" w:cs="Arial"/>
          <w:b/>
          <w:bCs/>
          <w:i/>
          <w:iCs/>
          <w:sz w:val="20"/>
          <w:szCs w:val="20"/>
        </w:rPr>
        <w:tab/>
      </w:r>
    </w:p>
    <w:p w:rsidR="00574A48" w:rsidRPr="004F35A9" w:rsidRDefault="00574A48" w:rsidP="00574A48">
      <w:pPr>
        <w:pStyle w:val="23"/>
        <w:spacing w:after="80" w:line="240" w:lineRule="exact"/>
        <w:ind w:firstLine="0"/>
        <w:jc w:val="right"/>
        <w:rPr>
          <w:rFonts w:ascii="Arial" w:hAnsi="Arial" w:cs="Arial"/>
          <w:b/>
          <w:bCs/>
          <w:i/>
          <w:iCs/>
          <w:sz w:val="20"/>
          <w:szCs w:val="20"/>
        </w:rPr>
      </w:pPr>
    </w:p>
    <w:p w:rsidR="00574A48" w:rsidRPr="004F35A9" w:rsidRDefault="0073568C" w:rsidP="00574A48">
      <w:pPr>
        <w:pStyle w:val="23"/>
        <w:tabs>
          <w:tab w:val="left" w:pos="2640"/>
          <w:tab w:val="left" w:pos="3111"/>
        </w:tabs>
        <w:spacing w:after="80" w:line="240" w:lineRule="exact"/>
        <w:ind w:firstLine="0"/>
        <w:rPr>
          <w:rFonts w:ascii="Arial" w:hAnsi="Arial" w:cs="Arial"/>
          <w:b/>
          <w:bCs/>
          <w:i/>
          <w:iCs/>
          <w:sz w:val="20"/>
          <w:szCs w:val="20"/>
        </w:rPr>
      </w:pPr>
      <w:r>
        <w:rPr>
          <w:noProof/>
        </w:rPr>
        <mc:AlternateContent>
          <mc:Choice Requires="wps">
            <w:drawing>
              <wp:anchor distT="0" distB="0" distL="114300" distR="114300" simplePos="0" relativeHeight="251666944" behindDoc="0" locked="0" layoutInCell="1" allowOverlap="1">
                <wp:simplePos x="0" y="0"/>
                <wp:positionH relativeFrom="column">
                  <wp:posOffset>-114631</wp:posOffset>
                </wp:positionH>
                <wp:positionV relativeFrom="paragraph">
                  <wp:posOffset>193675</wp:posOffset>
                </wp:positionV>
                <wp:extent cx="5984240" cy="221615"/>
                <wp:effectExtent l="0" t="0" r="0" b="6985"/>
                <wp:wrapNone/>
                <wp:docPr id="2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4240"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6781" w:rsidRPr="00D501E5" w:rsidRDefault="00186781" w:rsidP="00574A48">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w:t>
                            </w:r>
                            <w:r>
                              <w:rPr>
                                <w:rFonts w:ascii="Arial" w:hAnsi="Arial" w:cs="Arial"/>
                                <w:b/>
                                <w:bCs/>
                                <w:sz w:val="18"/>
                                <w:szCs w:val="18"/>
                                <w:lang w:val="be-BY"/>
                              </w:rPr>
                              <w:t>20</w:t>
                            </w:r>
                            <w:r>
                              <w:rPr>
                                <w:rFonts w:ascii="Arial" w:hAnsi="Arial" w:cs="Arial"/>
                                <w:b/>
                                <w:bCs/>
                                <w:sz w:val="18"/>
                                <w:szCs w:val="18"/>
                              </w:rPr>
                              <w:t xml:space="preserve"> г</w:t>
                            </w:r>
                            <w:r w:rsidRPr="00D501E5">
                              <w:rPr>
                                <w:rFonts w:ascii="Arial" w:hAnsi="Arial" w:cs="Arial"/>
                                <w:b/>
                                <w:bCs/>
                                <w:sz w:val="18"/>
                                <w:szCs w:val="18"/>
                              </w:rPr>
                              <w:t xml:space="preserve">.   </w:t>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w:t>
                            </w:r>
                            <w:r>
                              <w:rPr>
                                <w:rFonts w:ascii="Arial" w:hAnsi="Arial" w:cs="Arial"/>
                                <w:b/>
                                <w:bCs/>
                                <w:sz w:val="18"/>
                                <w:szCs w:val="18"/>
                                <w:lang w:val="be-BY"/>
                              </w:rPr>
                              <w:t>1</w:t>
                            </w:r>
                            <w:r>
                              <w:rPr>
                                <w:rFonts w:ascii="Arial" w:hAnsi="Arial" w:cs="Arial"/>
                                <w:b/>
                                <w:bCs/>
                                <w:sz w:val="18"/>
                                <w:szCs w:val="18"/>
                              </w:rPr>
                              <w:t xml:space="preserve"> г</w:t>
                            </w:r>
                            <w:r w:rsidRPr="00D501E5">
                              <w:rPr>
                                <w:rFonts w:ascii="Arial" w:hAnsi="Arial" w:cs="Arial"/>
                                <w:b/>
                                <w:bCs/>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9.05pt;margin-top:15.25pt;width:471.2pt;height:17.4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w:txbxContent>
                    <w:p w:rsidR="005B6B15" w:rsidRPr="00D501E5" w:rsidRDefault="005B6B15" w:rsidP="00574A48">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w:t>
                      </w:r>
                      <w:r>
                        <w:rPr>
                          <w:rFonts w:ascii="Arial" w:hAnsi="Arial" w:cs="Arial"/>
                          <w:b/>
                          <w:bCs/>
                          <w:sz w:val="18"/>
                          <w:szCs w:val="18"/>
                          <w:lang w:val="be-BY"/>
                        </w:rPr>
                        <w:t>20</w:t>
                      </w:r>
                      <w:r>
                        <w:rPr>
                          <w:rFonts w:ascii="Arial" w:hAnsi="Arial" w:cs="Arial"/>
                          <w:b/>
                          <w:bCs/>
                          <w:sz w:val="18"/>
                          <w:szCs w:val="18"/>
                        </w:rPr>
                        <w:t xml:space="preserve"> г</w:t>
                      </w:r>
                      <w:r w:rsidRPr="00D501E5">
                        <w:rPr>
                          <w:rFonts w:ascii="Arial" w:hAnsi="Arial" w:cs="Arial"/>
                          <w:b/>
                          <w:bCs/>
                          <w:sz w:val="18"/>
                          <w:szCs w:val="18"/>
                        </w:rPr>
                        <w:t xml:space="preserve">.   </w:t>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w:t>
                      </w:r>
                      <w:r>
                        <w:rPr>
                          <w:rFonts w:ascii="Arial" w:hAnsi="Arial" w:cs="Arial"/>
                          <w:b/>
                          <w:bCs/>
                          <w:sz w:val="18"/>
                          <w:szCs w:val="18"/>
                          <w:lang w:val="be-BY"/>
                        </w:rPr>
                        <w:t>1</w:t>
                      </w:r>
                      <w:r>
                        <w:rPr>
                          <w:rFonts w:ascii="Arial" w:hAnsi="Arial" w:cs="Arial"/>
                          <w:b/>
                          <w:bCs/>
                          <w:sz w:val="18"/>
                          <w:szCs w:val="18"/>
                        </w:rPr>
                        <w:t xml:space="preserve"> г</w:t>
                      </w:r>
                      <w:r w:rsidRPr="00D501E5">
                        <w:rPr>
                          <w:rFonts w:ascii="Arial" w:hAnsi="Arial" w:cs="Arial"/>
                          <w:b/>
                          <w:bCs/>
                          <w:sz w:val="18"/>
                          <w:szCs w:val="18"/>
                        </w:rPr>
                        <w:t>.</w:t>
                      </w:r>
                    </w:p>
                  </w:txbxContent>
                </v:textbox>
              </v:shape>
            </w:pict>
          </mc:Fallback>
        </mc:AlternateContent>
      </w:r>
      <w:r w:rsidR="00574A48" w:rsidRPr="004F35A9">
        <w:rPr>
          <w:rFonts w:ascii="Arial" w:hAnsi="Arial" w:cs="Arial"/>
          <w:b/>
          <w:bCs/>
          <w:i/>
          <w:iCs/>
          <w:sz w:val="20"/>
          <w:szCs w:val="20"/>
        </w:rPr>
        <w:tab/>
      </w:r>
      <w:r w:rsidR="00574A48" w:rsidRPr="004F35A9">
        <w:rPr>
          <w:rFonts w:ascii="Arial" w:hAnsi="Arial" w:cs="Arial"/>
          <w:b/>
          <w:bCs/>
          <w:i/>
          <w:iCs/>
          <w:sz w:val="20"/>
          <w:szCs w:val="20"/>
        </w:rPr>
        <w:tab/>
      </w:r>
    </w:p>
    <w:p w:rsidR="00F11E5C" w:rsidRDefault="00F11E5C" w:rsidP="00574A48">
      <w:pPr>
        <w:pStyle w:val="23"/>
        <w:spacing w:after="80" w:line="240" w:lineRule="exact"/>
        <w:ind w:firstLine="0"/>
        <w:jc w:val="center"/>
        <w:rPr>
          <w:rFonts w:ascii="Arial" w:hAnsi="Arial" w:cs="Arial"/>
          <w:b/>
          <w:bCs/>
          <w:i/>
          <w:iCs/>
          <w:sz w:val="20"/>
          <w:szCs w:val="20"/>
        </w:rPr>
      </w:pPr>
    </w:p>
    <w:p w:rsidR="00574A48" w:rsidRPr="004F35A9" w:rsidRDefault="00574A48" w:rsidP="00574A48">
      <w:pPr>
        <w:pStyle w:val="23"/>
        <w:spacing w:after="80" w:line="240" w:lineRule="exact"/>
        <w:ind w:firstLine="0"/>
        <w:jc w:val="center"/>
        <w:rPr>
          <w:rFonts w:ascii="Arial" w:hAnsi="Arial" w:cs="Arial"/>
          <w:b/>
          <w:bCs/>
          <w:i/>
          <w:iCs/>
          <w:sz w:val="20"/>
          <w:szCs w:val="20"/>
        </w:rPr>
      </w:pPr>
    </w:p>
    <w:p w:rsidR="00574A48" w:rsidRPr="004F35A9" w:rsidRDefault="00574A48" w:rsidP="00574A48">
      <w:pPr>
        <w:pStyle w:val="21"/>
        <w:spacing w:line="260" w:lineRule="exact"/>
        <w:ind w:firstLine="0"/>
        <w:jc w:val="center"/>
        <w:outlineLvl w:val="0"/>
        <w:rPr>
          <w:rFonts w:ascii="Arial" w:hAnsi="Arial" w:cs="Arial"/>
          <w:b/>
          <w:bCs/>
          <w:noProof/>
          <w:sz w:val="22"/>
          <w:szCs w:val="22"/>
        </w:rPr>
      </w:pPr>
    </w:p>
    <w:p w:rsidR="00574A48" w:rsidRPr="004F35A9" w:rsidRDefault="00574A48" w:rsidP="00574A48">
      <w:pPr>
        <w:pStyle w:val="21"/>
        <w:spacing w:line="260" w:lineRule="exact"/>
        <w:ind w:firstLine="0"/>
        <w:jc w:val="center"/>
        <w:outlineLvl w:val="0"/>
        <w:rPr>
          <w:rFonts w:ascii="Arial" w:hAnsi="Arial" w:cs="Arial"/>
          <w:b/>
          <w:bCs/>
          <w:noProof/>
          <w:sz w:val="22"/>
          <w:szCs w:val="22"/>
        </w:rPr>
      </w:pPr>
      <w:r w:rsidRPr="004F35A9">
        <w:rPr>
          <w:rFonts w:ascii="Arial" w:hAnsi="Arial" w:cs="Arial"/>
          <w:b/>
          <w:bCs/>
          <w:noProof/>
          <w:sz w:val="22"/>
          <w:szCs w:val="22"/>
        </w:rPr>
        <w:t>Внешняя торговля товарами</w:t>
      </w:r>
    </w:p>
    <w:p w:rsidR="00574A48" w:rsidRPr="004F35A9" w:rsidRDefault="00574A48" w:rsidP="00574A48">
      <w:pPr>
        <w:pStyle w:val="21"/>
        <w:spacing w:after="120" w:line="260" w:lineRule="exact"/>
        <w:ind w:firstLine="34"/>
        <w:jc w:val="center"/>
        <w:rPr>
          <w:rFonts w:ascii="Arial" w:hAnsi="Arial" w:cs="Arial"/>
          <w:i/>
          <w:iCs/>
          <w:sz w:val="20"/>
          <w:szCs w:val="20"/>
        </w:rPr>
      </w:pPr>
      <w:r w:rsidRPr="004F35A9">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4F35A9" w:rsidTr="003B28A7">
        <w:trPr>
          <w:trHeight w:val="190"/>
          <w:tblHeader/>
          <w:jc w:val="center"/>
        </w:trPr>
        <w:tc>
          <w:tcPr>
            <w:tcW w:w="2340" w:type="dxa"/>
            <w:tcBorders>
              <w:bottom w:val="single" w:sz="4" w:space="0" w:color="auto"/>
            </w:tcBorders>
            <w:vAlign w:val="center"/>
          </w:tcPr>
          <w:p w:rsidR="00574A48" w:rsidRPr="004F35A9" w:rsidRDefault="00574A48" w:rsidP="00242187">
            <w:pPr>
              <w:pStyle w:val="21"/>
              <w:spacing w:before="40" w:after="40" w:line="220" w:lineRule="exact"/>
              <w:ind w:firstLine="0"/>
              <w:jc w:val="center"/>
              <w:rPr>
                <w:sz w:val="22"/>
                <w:szCs w:val="22"/>
              </w:rPr>
            </w:pPr>
          </w:p>
        </w:tc>
        <w:tc>
          <w:tcPr>
            <w:tcW w:w="1684" w:type="dxa"/>
            <w:tcBorders>
              <w:bottom w:val="single" w:sz="4" w:space="0" w:color="auto"/>
            </w:tcBorders>
            <w:vAlign w:val="center"/>
          </w:tcPr>
          <w:p w:rsidR="00574A48" w:rsidRPr="004F35A9" w:rsidRDefault="00574A48" w:rsidP="00242187">
            <w:pPr>
              <w:spacing w:before="40" w:after="40" w:line="220" w:lineRule="exact"/>
              <w:jc w:val="center"/>
            </w:pPr>
            <w:r w:rsidRPr="004F35A9">
              <w:rPr>
                <w:sz w:val="22"/>
                <w:szCs w:val="22"/>
              </w:rPr>
              <w:t>Оборот</w:t>
            </w:r>
          </w:p>
        </w:tc>
        <w:tc>
          <w:tcPr>
            <w:tcW w:w="1685" w:type="dxa"/>
            <w:tcBorders>
              <w:bottom w:val="single" w:sz="4" w:space="0" w:color="auto"/>
            </w:tcBorders>
            <w:vAlign w:val="center"/>
          </w:tcPr>
          <w:p w:rsidR="00574A48" w:rsidRPr="004F35A9" w:rsidRDefault="00574A48" w:rsidP="00242187">
            <w:pPr>
              <w:spacing w:before="40" w:after="40" w:line="220" w:lineRule="exact"/>
              <w:jc w:val="center"/>
            </w:pPr>
            <w:r w:rsidRPr="004F35A9">
              <w:rPr>
                <w:sz w:val="22"/>
                <w:szCs w:val="22"/>
              </w:rPr>
              <w:t>Экспорт</w:t>
            </w:r>
          </w:p>
        </w:tc>
        <w:tc>
          <w:tcPr>
            <w:tcW w:w="1684" w:type="dxa"/>
            <w:tcBorders>
              <w:bottom w:val="single" w:sz="4" w:space="0" w:color="auto"/>
            </w:tcBorders>
            <w:vAlign w:val="center"/>
          </w:tcPr>
          <w:p w:rsidR="00574A48" w:rsidRPr="004F35A9" w:rsidRDefault="00574A48" w:rsidP="00242187">
            <w:pPr>
              <w:spacing w:before="40" w:after="40" w:line="220" w:lineRule="exact"/>
              <w:jc w:val="center"/>
            </w:pPr>
            <w:r w:rsidRPr="004F35A9">
              <w:rPr>
                <w:sz w:val="22"/>
                <w:szCs w:val="22"/>
              </w:rPr>
              <w:t>Импорт</w:t>
            </w:r>
          </w:p>
        </w:tc>
        <w:tc>
          <w:tcPr>
            <w:tcW w:w="1685" w:type="dxa"/>
            <w:tcBorders>
              <w:bottom w:val="single" w:sz="4" w:space="0" w:color="auto"/>
            </w:tcBorders>
            <w:vAlign w:val="center"/>
          </w:tcPr>
          <w:p w:rsidR="00574A48" w:rsidRPr="004F35A9" w:rsidRDefault="00574A48" w:rsidP="00242187">
            <w:pPr>
              <w:spacing w:before="40" w:after="40" w:line="220" w:lineRule="exact"/>
              <w:jc w:val="center"/>
            </w:pPr>
            <w:r w:rsidRPr="004F35A9">
              <w:rPr>
                <w:sz w:val="22"/>
                <w:szCs w:val="22"/>
              </w:rPr>
              <w:t>Сальдо</w:t>
            </w:r>
          </w:p>
        </w:tc>
      </w:tr>
      <w:tr w:rsidR="00574A48" w:rsidRPr="004F35A9" w:rsidTr="00D95F39">
        <w:trPr>
          <w:trHeight w:val="284"/>
          <w:jc w:val="center"/>
        </w:trPr>
        <w:tc>
          <w:tcPr>
            <w:tcW w:w="2340" w:type="dxa"/>
            <w:tcBorders>
              <w:bottom w:val="nil"/>
            </w:tcBorders>
            <w:vAlign w:val="bottom"/>
          </w:tcPr>
          <w:p w:rsidR="00574A48" w:rsidRPr="004F35A9" w:rsidRDefault="00574A48" w:rsidP="00AB22D2">
            <w:pPr>
              <w:spacing w:before="40" w:after="40" w:line="220" w:lineRule="exact"/>
              <w:jc w:val="center"/>
              <w:rPr>
                <w:b/>
                <w:bCs/>
              </w:rPr>
            </w:pPr>
            <w:r w:rsidRPr="004F35A9">
              <w:rPr>
                <w:b/>
                <w:bCs/>
                <w:sz w:val="22"/>
                <w:szCs w:val="22"/>
              </w:rPr>
              <w:t>20</w:t>
            </w:r>
            <w:r w:rsidRPr="004F35A9">
              <w:rPr>
                <w:b/>
                <w:bCs/>
                <w:sz w:val="22"/>
                <w:szCs w:val="22"/>
                <w:lang w:val="be-BY"/>
              </w:rPr>
              <w:t>20</w:t>
            </w:r>
            <w:r w:rsidRPr="004F35A9">
              <w:rPr>
                <w:b/>
                <w:bCs/>
                <w:sz w:val="22"/>
                <w:szCs w:val="22"/>
              </w:rPr>
              <w:t xml:space="preserve"> г. </w:t>
            </w:r>
          </w:p>
        </w:tc>
        <w:tc>
          <w:tcPr>
            <w:tcW w:w="1684" w:type="dxa"/>
            <w:tcBorders>
              <w:bottom w:val="nil"/>
            </w:tcBorders>
            <w:vAlign w:val="bottom"/>
          </w:tcPr>
          <w:p w:rsidR="00574A48" w:rsidRPr="004F35A9" w:rsidRDefault="00574A48" w:rsidP="00AB22D2">
            <w:pPr>
              <w:spacing w:before="40" w:after="40" w:line="220" w:lineRule="exact"/>
              <w:ind w:right="340"/>
              <w:jc w:val="right"/>
            </w:pPr>
          </w:p>
        </w:tc>
        <w:tc>
          <w:tcPr>
            <w:tcW w:w="1685" w:type="dxa"/>
            <w:tcBorders>
              <w:bottom w:val="nil"/>
            </w:tcBorders>
            <w:vAlign w:val="bottom"/>
          </w:tcPr>
          <w:p w:rsidR="00574A48" w:rsidRPr="004F35A9" w:rsidRDefault="00574A48" w:rsidP="00AB22D2">
            <w:pPr>
              <w:spacing w:before="40" w:after="40" w:line="220" w:lineRule="exact"/>
              <w:ind w:right="340"/>
              <w:jc w:val="right"/>
            </w:pPr>
          </w:p>
        </w:tc>
        <w:tc>
          <w:tcPr>
            <w:tcW w:w="1684" w:type="dxa"/>
            <w:tcBorders>
              <w:bottom w:val="nil"/>
            </w:tcBorders>
            <w:vAlign w:val="bottom"/>
          </w:tcPr>
          <w:p w:rsidR="00574A48" w:rsidRPr="004F35A9" w:rsidRDefault="00574A48" w:rsidP="00AB22D2">
            <w:pPr>
              <w:spacing w:before="40" w:after="40" w:line="220" w:lineRule="exact"/>
              <w:ind w:right="340"/>
              <w:jc w:val="right"/>
            </w:pPr>
          </w:p>
        </w:tc>
        <w:tc>
          <w:tcPr>
            <w:tcW w:w="1685" w:type="dxa"/>
            <w:tcBorders>
              <w:bottom w:val="nil"/>
            </w:tcBorders>
            <w:vAlign w:val="bottom"/>
          </w:tcPr>
          <w:p w:rsidR="00574A48" w:rsidRPr="004F35A9" w:rsidRDefault="00574A48" w:rsidP="00AB22D2">
            <w:pPr>
              <w:spacing w:before="40" w:after="40" w:line="220" w:lineRule="exact"/>
              <w:ind w:right="340"/>
              <w:jc w:val="right"/>
            </w:pPr>
          </w:p>
        </w:tc>
      </w:tr>
      <w:tr w:rsidR="00A72B98" w:rsidRPr="004F35A9" w:rsidTr="00D95F39">
        <w:trPr>
          <w:trHeight w:val="227"/>
          <w:jc w:val="center"/>
        </w:trPr>
        <w:tc>
          <w:tcPr>
            <w:tcW w:w="2340" w:type="dxa"/>
            <w:tcBorders>
              <w:top w:val="nil"/>
              <w:bottom w:val="nil"/>
            </w:tcBorders>
            <w:shd w:val="clear" w:color="auto" w:fill="auto"/>
            <w:vAlign w:val="bottom"/>
          </w:tcPr>
          <w:p w:rsidR="00A72B98" w:rsidRPr="004F35A9" w:rsidRDefault="00A72B98" w:rsidP="00AB22D2">
            <w:pPr>
              <w:spacing w:before="40" w:after="40" w:line="220" w:lineRule="exact"/>
              <w:ind w:left="284"/>
            </w:pPr>
            <w:r w:rsidRPr="004F35A9">
              <w:rPr>
                <w:sz w:val="22"/>
                <w:szCs w:val="22"/>
              </w:rPr>
              <w:t>Январь</w:t>
            </w:r>
          </w:p>
        </w:tc>
        <w:tc>
          <w:tcPr>
            <w:tcW w:w="1684" w:type="dxa"/>
            <w:tcBorders>
              <w:top w:val="nil"/>
              <w:bottom w:val="nil"/>
            </w:tcBorders>
            <w:shd w:val="clear" w:color="auto" w:fill="auto"/>
            <w:vAlign w:val="bottom"/>
          </w:tcPr>
          <w:p w:rsidR="00A72B98" w:rsidRPr="00A72B98" w:rsidRDefault="00A72B98" w:rsidP="00A72B98">
            <w:pPr>
              <w:spacing w:before="40" w:after="40" w:line="220" w:lineRule="exact"/>
              <w:ind w:right="340"/>
              <w:jc w:val="right"/>
              <w:rPr>
                <w:sz w:val="22"/>
                <w:szCs w:val="22"/>
              </w:rPr>
            </w:pPr>
            <w:r w:rsidRPr="00A72B98">
              <w:rPr>
                <w:sz w:val="22"/>
                <w:szCs w:val="22"/>
              </w:rPr>
              <w:t xml:space="preserve">4 256,5 </w:t>
            </w:r>
          </w:p>
        </w:tc>
        <w:tc>
          <w:tcPr>
            <w:tcW w:w="1685" w:type="dxa"/>
            <w:tcBorders>
              <w:top w:val="nil"/>
              <w:bottom w:val="nil"/>
            </w:tcBorders>
            <w:shd w:val="clear" w:color="auto" w:fill="auto"/>
            <w:vAlign w:val="bottom"/>
          </w:tcPr>
          <w:p w:rsidR="00A72B98" w:rsidRPr="00A72B98" w:rsidRDefault="00A72B98" w:rsidP="00A72B98">
            <w:pPr>
              <w:spacing w:before="40" w:after="40" w:line="220" w:lineRule="exact"/>
              <w:ind w:right="340"/>
              <w:jc w:val="right"/>
              <w:rPr>
                <w:sz w:val="22"/>
                <w:szCs w:val="22"/>
              </w:rPr>
            </w:pPr>
            <w:r w:rsidRPr="00A72B98">
              <w:rPr>
                <w:sz w:val="22"/>
                <w:szCs w:val="22"/>
              </w:rPr>
              <w:t xml:space="preserve">2 050,9 </w:t>
            </w:r>
          </w:p>
        </w:tc>
        <w:tc>
          <w:tcPr>
            <w:tcW w:w="1684" w:type="dxa"/>
            <w:tcBorders>
              <w:top w:val="nil"/>
              <w:bottom w:val="nil"/>
            </w:tcBorders>
            <w:shd w:val="clear" w:color="auto" w:fill="auto"/>
            <w:vAlign w:val="bottom"/>
          </w:tcPr>
          <w:p w:rsidR="00A72B98" w:rsidRPr="00A72B98" w:rsidRDefault="00A72B98" w:rsidP="00A72B98">
            <w:pPr>
              <w:spacing w:before="40" w:after="40" w:line="220" w:lineRule="exact"/>
              <w:ind w:right="340"/>
              <w:jc w:val="right"/>
              <w:rPr>
                <w:sz w:val="22"/>
                <w:szCs w:val="22"/>
              </w:rPr>
            </w:pPr>
            <w:r w:rsidRPr="00A72B98">
              <w:rPr>
                <w:sz w:val="22"/>
                <w:szCs w:val="22"/>
              </w:rPr>
              <w:t xml:space="preserve">2 205,6 </w:t>
            </w:r>
          </w:p>
        </w:tc>
        <w:tc>
          <w:tcPr>
            <w:tcW w:w="1685" w:type="dxa"/>
            <w:tcBorders>
              <w:top w:val="nil"/>
              <w:bottom w:val="nil"/>
            </w:tcBorders>
            <w:shd w:val="clear" w:color="auto" w:fill="auto"/>
            <w:vAlign w:val="bottom"/>
          </w:tcPr>
          <w:p w:rsidR="00A72B98" w:rsidRPr="00A72B98" w:rsidRDefault="00A72B98" w:rsidP="00A72B98">
            <w:pPr>
              <w:spacing w:before="40" w:after="40" w:line="220" w:lineRule="exact"/>
              <w:ind w:right="340"/>
              <w:jc w:val="right"/>
              <w:rPr>
                <w:sz w:val="22"/>
                <w:szCs w:val="22"/>
              </w:rPr>
            </w:pPr>
            <w:r w:rsidRPr="00A72B98">
              <w:rPr>
                <w:sz w:val="22"/>
                <w:szCs w:val="22"/>
              </w:rPr>
              <w:t>-154,7</w:t>
            </w:r>
          </w:p>
        </w:tc>
      </w:tr>
      <w:tr w:rsidR="00A72B98" w:rsidRPr="004F35A9" w:rsidTr="00D95F39">
        <w:trPr>
          <w:trHeight w:val="227"/>
          <w:jc w:val="center"/>
        </w:trPr>
        <w:tc>
          <w:tcPr>
            <w:tcW w:w="2340" w:type="dxa"/>
            <w:tcBorders>
              <w:top w:val="nil"/>
              <w:bottom w:val="nil"/>
            </w:tcBorders>
            <w:shd w:val="clear" w:color="auto" w:fill="auto"/>
            <w:vAlign w:val="bottom"/>
          </w:tcPr>
          <w:p w:rsidR="00A72B98" w:rsidRPr="004F35A9" w:rsidRDefault="00A72B98" w:rsidP="00AB22D2">
            <w:pPr>
              <w:spacing w:before="40" w:after="40" w:line="220" w:lineRule="exact"/>
              <w:ind w:left="284"/>
            </w:pPr>
            <w:r w:rsidRPr="004F35A9">
              <w:rPr>
                <w:sz w:val="22"/>
                <w:szCs w:val="22"/>
              </w:rPr>
              <w:t>Февраль</w:t>
            </w:r>
          </w:p>
        </w:tc>
        <w:tc>
          <w:tcPr>
            <w:tcW w:w="1684" w:type="dxa"/>
            <w:tcBorders>
              <w:top w:val="nil"/>
              <w:bottom w:val="nil"/>
            </w:tcBorders>
            <w:shd w:val="clear" w:color="auto" w:fill="auto"/>
            <w:vAlign w:val="bottom"/>
          </w:tcPr>
          <w:p w:rsidR="00A72B98" w:rsidRPr="00A72B98" w:rsidRDefault="00A72B98" w:rsidP="00A72B98">
            <w:pPr>
              <w:spacing w:before="40" w:after="40" w:line="220" w:lineRule="exact"/>
              <w:ind w:right="340"/>
              <w:jc w:val="right"/>
              <w:rPr>
                <w:sz w:val="22"/>
                <w:szCs w:val="22"/>
              </w:rPr>
            </w:pPr>
            <w:r w:rsidRPr="00A72B98">
              <w:rPr>
                <w:sz w:val="22"/>
                <w:szCs w:val="22"/>
              </w:rPr>
              <w:t xml:space="preserve">4 786,1 </w:t>
            </w:r>
          </w:p>
        </w:tc>
        <w:tc>
          <w:tcPr>
            <w:tcW w:w="1685" w:type="dxa"/>
            <w:tcBorders>
              <w:top w:val="nil"/>
              <w:bottom w:val="nil"/>
            </w:tcBorders>
            <w:shd w:val="clear" w:color="auto" w:fill="auto"/>
            <w:vAlign w:val="bottom"/>
          </w:tcPr>
          <w:p w:rsidR="00A72B98" w:rsidRPr="00A72B98" w:rsidRDefault="00A72B98" w:rsidP="00A72B98">
            <w:pPr>
              <w:spacing w:before="40" w:after="40" w:line="220" w:lineRule="exact"/>
              <w:ind w:right="340"/>
              <w:jc w:val="right"/>
              <w:rPr>
                <w:sz w:val="22"/>
                <w:szCs w:val="22"/>
              </w:rPr>
            </w:pPr>
            <w:r w:rsidRPr="00A72B98">
              <w:rPr>
                <w:sz w:val="22"/>
                <w:szCs w:val="22"/>
              </w:rPr>
              <w:t xml:space="preserve">2 228,2 </w:t>
            </w:r>
          </w:p>
        </w:tc>
        <w:tc>
          <w:tcPr>
            <w:tcW w:w="1684" w:type="dxa"/>
            <w:tcBorders>
              <w:top w:val="nil"/>
              <w:bottom w:val="nil"/>
            </w:tcBorders>
            <w:shd w:val="clear" w:color="auto" w:fill="auto"/>
            <w:vAlign w:val="bottom"/>
          </w:tcPr>
          <w:p w:rsidR="00A72B98" w:rsidRPr="00A72B98" w:rsidRDefault="00A72B98" w:rsidP="00A72B98">
            <w:pPr>
              <w:spacing w:before="40" w:after="40" w:line="220" w:lineRule="exact"/>
              <w:ind w:right="340"/>
              <w:jc w:val="right"/>
              <w:rPr>
                <w:sz w:val="22"/>
                <w:szCs w:val="22"/>
              </w:rPr>
            </w:pPr>
            <w:r w:rsidRPr="00A72B98">
              <w:rPr>
                <w:sz w:val="22"/>
                <w:szCs w:val="22"/>
              </w:rPr>
              <w:t xml:space="preserve">2 557,9 </w:t>
            </w:r>
          </w:p>
        </w:tc>
        <w:tc>
          <w:tcPr>
            <w:tcW w:w="1685" w:type="dxa"/>
            <w:tcBorders>
              <w:top w:val="nil"/>
              <w:bottom w:val="nil"/>
            </w:tcBorders>
            <w:shd w:val="clear" w:color="auto" w:fill="auto"/>
            <w:vAlign w:val="bottom"/>
          </w:tcPr>
          <w:p w:rsidR="00A72B98" w:rsidRPr="00A72B98" w:rsidRDefault="00A72B98" w:rsidP="00A72B98">
            <w:pPr>
              <w:spacing w:before="40" w:after="40" w:line="220" w:lineRule="exact"/>
              <w:ind w:right="340"/>
              <w:jc w:val="right"/>
              <w:rPr>
                <w:sz w:val="22"/>
                <w:szCs w:val="22"/>
              </w:rPr>
            </w:pPr>
            <w:r w:rsidRPr="00A72B98">
              <w:rPr>
                <w:sz w:val="22"/>
                <w:szCs w:val="22"/>
              </w:rPr>
              <w:t>-329,7</w:t>
            </w:r>
          </w:p>
        </w:tc>
      </w:tr>
      <w:tr w:rsidR="00A72B98" w:rsidRPr="004F35A9" w:rsidTr="00AB22D2">
        <w:trPr>
          <w:trHeight w:val="227"/>
          <w:jc w:val="center"/>
        </w:trPr>
        <w:tc>
          <w:tcPr>
            <w:tcW w:w="2340" w:type="dxa"/>
            <w:tcBorders>
              <w:top w:val="nil"/>
              <w:bottom w:val="nil"/>
            </w:tcBorders>
            <w:shd w:val="clear" w:color="auto" w:fill="auto"/>
            <w:vAlign w:val="bottom"/>
          </w:tcPr>
          <w:p w:rsidR="00A72B98" w:rsidRPr="004F35A9" w:rsidRDefault="00A72B98" w:rsidP="00AB22D2">
            <w:pPr>
              <w:spacing w:before="40" w:after="40" w:line="220" w:lineRule="exact"/>
              <w:ind w:left="284"/>
            </w:pPr>
            <w:r w:rsidRPr="004F35A9">
              <w:rPr>
                <w:sz w:val="22"/>
                <w:szCs w:val="22"/>
              </w:rPr>
              <w:t>Март</w:t>
            </w:r>
          </w:p>
        </w:tc>
        <w:tc>
          <w:tcPr>
            <w:tcW w:w="1684" w:type="dxa"/>
            <w:tcBorders>
              <w:top w:val="nil"/>
              <w:bottom w:val="nil"/>
            </w:tcBorders>
            <w:shd w:val="clear" w:color="auto" w:fill="auto"/>
            <w:vAlign w:val="bottom"/>
          </w:tcPr>
          <w:p w:rsidR="00A72B98" w:rsidRPr="00A72B98" w:rsidRDefault="00A72B98" w:rsidP="00A72B98">
            <w:pPr>
              <w:spacing w:before="40" w:after="40" w:line="220" w:lineRule="exact"/>
              <w:ind w:right="340"/>
              <w:jc w:val="right"/>
              <w:rPr>
                <w:sz w:val="22"/>
                <w:szCs w:val="22"/>
              </w:rPr>
            </w:pPr>
            <w:r w:rsidRPr="00A72B98">
              <w:rPr>
                <w:sz w:val="22"/>
                <w:szCs w:val="22"/>
              </w:rPr>
              <w:t xml:space="preserve">5 268,0 </w:t>
            </w:r>
          </w:p>
        </w:tc>
        <w:tc>
          <w:tcPr>
            <w:tcW w:w="1685" w:type="dxa"/>
            <w:tcBorders>
              <w:top w:val="nil"/>
              <w:bottom w:val="nil"/>
            </w:tcBorders>
            <w:shd w:val="clear" w:color="auto" w:fill="auto"/>
            <w:vAlign w:val="bottom"/>
          </w:tcPr>
          <w:p w:rsidR="00A72B98" w:rsidRPr="00A72B98" w:rsidRDefault="00A72B98" w:rsidP="00A72B98">
            <w:pPr>
              <w:spacing w:before="40" w:after="40" w:line="220" w:lineRule="exact"/>
              <w:ind w:right="340"/>
              <w:jc w:val="right"/>
              <w:rPr>
                <w:sz w:val="22"/>
                <w:szCs w:val="22"/>
              </w:rPr>
            </w:pPr>
            <w:r w:rsidRPr="00A72B98">
              <w:rPr>
                <w:sz w:val="22"/>
                <w:szCs w:val="22"/>
              </w:rPr>
              <w:t xml:space="preserve">2 346,6 </w:t>
            </w:r>
          </w:p>
        </w:tc>
        <w:tc>
          <w:tcPr>
            <w:tcW w:w="1684" w:type="dxa"/>
            <w:tcBorders>
              <w:top w:val="nil"/>
              <w:bottom w:val="nil"/>
            </w:tcBorders>
            <w:shd w:val="clear" w:color="auto" w:fill="auto"/>
            <w:vAlign w:val="bottom"/>
          </w:tcPr>
          <w:p w:rsidR="00A72B98" w:rsidRPr="00A72B98" w:rsidRDefault="00A72B98" w:rsidP="00A72B98">
            <w:pPr>
              <w:spacing w:before="40" w:after="40" w:line="220" w:lineRule="exact"/>
              <w:ind w:right="340"/>
              <w:jc w:val="right"/>
              <w:rPr>
                <w:sz w:val="22"/>
                <w:szCs w:val="22"/>
              </w:rPr>
            </w:pPr>
            <w:r w:rsidRPr="00A72B98">
              <w:rPr>
                <w:sz w:val="22"/>
                <w:szCs w:val="22"/>
              </w:rPr>
              <w:t xml:space="preserve">2 921,4 </w:t>
            </w:r>
          </w:p>
        </w:tc>
        <w:tc>
          <w:tcPr>
            <w:tcW w:w="1685" w:type="dxa"/>
            <w:tcBorders>
              <w:top w:val="nil"/>
              <w:bottom w:val="nil"/>
            </w:tcBorders>
            <w:shd w:val="clear" w:color="auto" w:fill="auto"/>
            <w:vAlign w:val="bottom"/>
          </w:tcPr>
          <w:p w:rsidR="00A72B98" w:rsidRPr="00A72B98" w:rsidRDefault="00A72B98" w:rsidP="00A72B98">
            <w:pPr>
              <w:spacing w:before="40" w:after="40" w:line="220" w:lineRule="exact"/>
              <w:ind w:right="340"/>
              <w:jc w:val="right"/>
              <w:rPr>
                <w:sz w:val="22"/>
                <w:szCs w:val="22"/>
              </w:rPr>
            </w:pPr>
            <w:r w:rsidRPr="00A72B98">
              <w:rPr>
                <w:sz w:val="22"/>
                <w:szCs w:val="22"/>
              </w:rPr>
              <w:t>-574,8</w:t>
            </w:r>
          </w:p>
        </w:tc>
      </w:tr>
      <w:tr w:rsidR="00A72B98" w:rsidRPr="004F35A9" w:rsidTr="00AB22D2">
        <w:trPr>
          <w:trHeight w:val="227"/>
          <w:jc w:val="center"/>
        </w:trPr>
        <w:tc>
          <w:tcPr>
            <w:tcW w:w="2340" w:type="dxa"/>
            <w:tcBorders>
              <w:top w:val="nil"/>
              <w:bottom w:val="nil"/>
            </w:tcBorders>
            <w:shd w:val="clear" w:color="auto" w:fill="auto"/>
            <w:vAlign w:val="bottom"/>
          </w:tcPr>
          <w:p w:rsidR="00A72B98" w:rsidRPr="004F35A9" w:rsidRDefault="00A72B98" w:rsidP="00AB22D2">
            <w:pPr>
              <w:spacing w:before="40" w:after="40" w:line="220" w:lineRule="exact"/>
              <w:ind w:left="162"/>
              <w:rPr>
                <w:b/>
              </w:rPr>
            </w:pPr>
            <w:r w:rsidRPr="004F35A9">
              <w:rPr>
                <w:b/>
                <w:sz w:val="22"/>
                <w:szCs w:val="22"/>
              </w:rPr>
              <w:t>I квартал</w:t>
            </w:r>
          </w:p>
        </w:tc>
        <w:tc>
          <w:tcPr>
            <w:tcW w:w="1684" w:type="dxa"/>
            <w:tcBorders>
              <w:top w:val="nil"/>
              <w:bottom w:val="nil"/>
            </w:tcBorders>
            <w:shd w:val="clear" w:color="auto" w:fill="auto"/>
            <w:vAlign w:val="bottom"/>
          </w:tcPr>
          <w:p w:rsidR="00A72B98" w:rsidRPr="00A72B98" w:rsidRDefault="00A72B98" w:rsidP="00A72B98">
            <w:pPr>
              <w:spacing w:before="40" w:after="40" w:line="220" w:lineRule="exact"/>
              <w:ind w:right="340"/>
              <w:jc w:val="right"/>
              <w:rPr>
                <w:b/>
                <w:sz w:val="22"/>
                <w:szCs w:val="22"/>
              </w:rPr>
            </w:pPr>
            <w:r w:rsidRPr="00A72B98">
              <w:rPr>
                <w:b/>
                <w:sz w:val="22"/>
                <w:szCs w:val="22"/>
              </w:rPr>
              <w:t xml:space="preserve">14 310,6 </w:t>
            </w:r>
          </w:p>
        </w:tc>
        <w:tc>
          <w:tcPr>
            <w:tcW w:w="1685" w:type="dxa"/>
            <w:tcBorders>
              <w:top w:val="nil"/>
              <w:bottom w:val="nil"/>
            </w:tcBorders>
            <w:shd w:val="clear" w:color="auto" w:fill="auto"/>
            <w:vAlign w:val="bottom"/>
          </w:tcPr>
          <w:p w:rsidR="00A72B98" w:rsidRPr="00A72B98" w:rsidRDefault="00A72B98" w:rsidP="00A72B98">
            <w:pPr>
              <w:spacing w:before="40" w:after="40" w:line="220" w:lineRule="exact"/>
              <w:ind w:right="340"/>
              <w:jc w:val="right"/>
              <w:rPr>
                <w:b/>
                <w:sz w:val="22"/>
                <w:szCs w:val="22"/>
              </w:rPr>
            </w:pPr>
            <w:r w:rsidRPr="00A72B98">
              <w:rPr>
                <w:b/>
                <w:sz w:val="22"/>
                <w:szCs w:val="22"/>
              </w:rPr>
              <w:t xml:space="preserve">6 625,7 </w:t>
            </w:r>
          </w:p>
        </w:tc>
        <w:tc>
          <w:tcPr>
            <w:tcW w:w="1684" w:type="dxa"/>
            <w:tcBorders>
              <w:top w:val="nil"/>
              <w:bottom w:val="nil"/>
            </w:tcBorders>
            <w:shd w:val="clear" w:color="auto" w:fill="auto"/>
            <w:vAlign w:val="bottom"/>
          </w:tcPr>
          <w:p w:rsidR="00A72B98" w:rsidRPr="00A72B98" w:rsidRDefault="00A72B98" w:rsidP="00A72B98">
            <w:pPr>
              <w:spacing w:before="40" w:after="40" w:line="220" w:lineRule="exact"/>
              <w:ind w:right="340"/>
              <w:jc w:val="right"/>
              <w:rPr>
                <w:b/>
                <w:sz w:val="22"/>
                <w:szCs w:val="22"/>
              </w:rPr>
            </w:pPr>
            <w:r w:rsidRPr="00A72B98">
              <w:rPr>
                <w:b/>
                <w:sz w:val="22"/>
                <w:szCs w:val="22"/>
              </w:rPr>
              <w:t xml:space="preserve">7 684,9 </w:t>
            </w:r>
          </w:p>
        </w:tc>
        <w:tc>
          <w:tcPr>
            <w:tcW w:w="1685" w:type="dxa"/>
            <w:tcBorders>
              <w:top w:val="nil"/>
              <w:bottom w:val="nil"/>
            </w:tcBorders>
            <w:shd w:val="clear" w:color="auto" w:fill="auto"/>
            <w:vAlign w:val="bottom"/>
          </w:tcPr>
          <w:p w:rsidR="00A72B98" w:rsidRPr="00A72B98" w:rsidRDefault="00A72B98" w:rsidP="00A72B98">
            <w:pPr>
              <w:spacing w:before="40" w:after="40" w:line="220" w:lineRule="exact"/>
              <w:ind w:right="340"/>
              <w:jc w:val="right"/>
              <w:rPr>
                <w:b/>
                <w:sz w:val="22"/>
                <w:szCs w:val="22"/>
              </w:rPr>
            </w:pPr>
            <w:r w:rsidRPr="00A72B98">
              <w:rPr>
                <w:b/>
                <w:sz w:val="22"/>
                <w:szCs w:val="22"/>
              </w:rPr>
              <w:t>-1 059,2</w:t>
            </w:r>
          </w:p>
        </w:tc>
      </w:tr>
      <w:tr w:rsidR="00A72B98" w:rsidRPr="004F35A9" w:rsidTr="00AB22D2">
        <w:trPr>
          <w:trHeight w:val="227"/>
          <w:jc w:val="center"/>
        </w:trPr>
        <w:tc>
          <w:tcPr>
            <w:tcW w:w="2340" w:type="dxa"/>
            <w:tcBorders>
              <w:top w:val="nil"/>
              <w:bottom w:val="nil"/>
            </w:tcBorders>
            <w:shd w:val="clear" w:color="auto" w:fill="auto"/>
            <w:vAlign w:val="bottom"/>
          </w:tcPr>
          <w:p w:rsidR="00A72B98" w:rsidRPr="004F35A9" w:rsidRDefault="00A72B98" w:rsidP="00AB22D2">
            <w:pPr>
              <w:spacing w:before="40" w:after="40" w:line="220" w:lineRule="exact"/>
              <w:ind w:left="284"/>
            </w:pPr>
            <w:r w:rsidRPr="004F35A9">
              <w:rPr>
                <w:sz w:val="22"/>
                <w:szCs w:val="22"/>
              </w:rPr>
              <w:t>Апрель</w:t>
            </w:r>
          </w:p>
        </w:tc>
        <w:tc>
          <w:tcPr>
            <w:tcW w:w="1684" w:type="dxa"/>
            <w:tcBorders>
              <w:top w:val="nil"/>
              <w:bottom w:val="nil"/>
            </w:tcBorders>
            <w:shd w:val="clear" w:color="auto" w:fill="auto"/>
            <w:vAlign w:val="bottom"/>
          </w:tcPr>
          <w:p w:rsidR="00A72B98" w:rsidRPr="00A72B98" w:rsidRDefault="00A72B98" w:rsidP="00A72B98">
            <w:pPr>
              <w:spacing w:before="40" w:after="40" w:line="220" w:lineRule="exact"/>
              <w:ind w:right="340"/>
              <w:jc w:val="right"/>
              <w:rPr>
                <w:sz w:val="22"/>
                <w:szCs w:val="22"/>
              </w:rPr>
            </w:pPr>
            <w:r w:rsidRPr="00A72B98">
              <w:rPr>
                <w:sz w:val="22"/>
                <w:szCs w:val="22"/>
              </w:rPr>
              <w:t xml:space="preserve">4 019,6 </w:t>
            </w:r>
          </w:p>
        </w:tc>
        <w:tc>
          <w:tcPr>
            <w:tcW w:w="1685" w:type="dxa"/>
            <w:tcBorders>
              <w:top w:val="nil"/>
              <w:bottom w:val="nil"/>
            </w:tcBorders>
            <w:shd w:val="clear" w:color="auto" w:fill="auto"/>
            <w:vAlign w:val="bottom"/>
          </w:tcPr>
          <w:p w:rsidR="00A72B98" w:rsidRPr="00A72B98" w:rsidRDefault="00A72B98" w:rsidP="00A72B98">
            <w:pPr>
              <w:spacing w:before="40" w:after="40" w:line="220" w:lineRule="exact"/>
              <w:ind w:right="340"/>
              <w:jc w:val="right"/>
              <w:rPr>
                <w:sz w:val="22"/>
                <w:szCs w:val="22"/>
              </w:rPr>
            </w:pPr>
            <w:r w:rsidRPr="00A72B98">
              <w:rPr>
                <w:sz w:val="22"/>
                <w:szCs w:val="22"/>
              </w:rPr>
              <w:t xml:space="preserve">1 841,7 </w:t>
            </w:r>
          </w:p>
        </w:tc>
        <w:tc>
          <w:tcPr>
            <w:tcW w:w="1684" w:type="dxa"/>
            <w:tcBorders>
              <w:top w:val="nil"/>
              <w:bottom w:val="nil"/>
            </w:tcBorders>
            <w:shd w:val="clear" w:color="auto" w:fill="auto"/>
            <w:vAlign w:val="bottom"/>
          </w:tcPr>
          <w:p w:rsidR="00A72B98" w:rsidRPr="00A72B98" w:rsidRDefault="00A72B98" w:rsidP="00A72B98">
            <w:pPr>
              <w:spacing w:before="40" w:after="40" w:line="220" w:lineRule="exact"/>
              <w:ind w:right="340"/>
              <w:jc w:val="right"/>
              <w:rPr>
                <w:sz w:val="22"/>
                <w:szCs w:val="22"/>
              </w:rPr>
            </w:pPr>
            <w:r w:rsidRPr="00A72B98">
              <w:rPr>
                <w:sz w:val="22"/>
                <w:szCs w:val="22"/>
              </w:rPr>
              <w:t xml:space="preserve">2 177,9 </w:t>
            </w:r>
          </w:p>
        </w:tc>
        <w:tc>
          <w:tcPr>
            <w:tcW w:w="1685" w:type="dxa"/>
            <w:tcBorders>
              <w:top w:val="nil"/>
              <w:bottom w:val="nil"/>
            </w:tcBorders>
            <w:shd w:val="clear" w:color="auto" w:fill="auto"/>
            <w:vAlign w:val="bottom"/>
          </w:tcPr>
          <w:p w:rsidR="00A72B98" w:rsidRPr="00A72B98" w:rsidRDefault="00A72B98" w:rsidP="00A72B98">
            <w:pPr>
              <w:spacing w:before="40" w:after="40" w:line="220" w:lineRule="exact"/>
              <w:ind w:right="340"/>
              <w:jc w:val="right"/>
              <w:rPr>
                <w:sz w:val="22"/>
                <w:szCs w:val="22"/>
              </w:rPr>
            </w:pPr>
            <w:r w:rsidRPr="00A72B98">
              <w:rPr>
                <w:sz w:val="22"/>
                <w:szCs w:val="22"/>
              </w:rPr>
              <w:t>-336,2</w:t>
            </w:r>
          </w:p>
        </w:tc>
      </w:tr>
      <w:tr w:rsidR="00A72B98" w:rsidRPr="004F35A9" w:rsidTr="00D95F39">
        <w:trPr>
          <w:trHeight w:val="227"/>
          <w:jc w:val="center"/>
        </w:trPr>
        <w:tc>
          <w:tcPr>
            <w:tcW w:w="2340" w:type="dxa"/>
            <w:tcBorders>
              <w:top w:val="nil"/>
              <w:bottom w:val="nil"/>
            </w:tcBorders>
            <w:shd w:val="clear" w:color="auto" w:fill="auto"/>
            <w:vAlign w:val="bottom"/>
          </w:tcPr>
          <w:p w:rsidR="00A72B98" w:rsidRPr="004F35A9" w:rsidRDefault="00A72B98" w:rsidP="00AB22D2">
            <w:pPr>
              <w:spacing w:before="40" w:after="40" w:line="220" w:lineRule="exact"/>
              <w:ind w:left="284"/>
            </w:pPr>
            <w:r w:rsidRPr="004F35A9">
              <w:rPr>
                <w:sz w:val="22"/>
                <w:szCs w:val="22"/>
              </w:rPr>
              <w:t>Май</w:t>
            </w:r>
          </w:p>
        </w:tc>
        <w:tc>
          <w:tcPr>
            <w:tcW w:w="1684" w:type="dxa"/>
            <w:tcBorders>
              <w:top w:val="nil"/>
              <w:bottom w:val="nil"/>
            </w:tcBorders>
            <w:shd w:val="clear" w:color="auto" w:fill="auto"/>
            <w:vAlign w:val="bottom"/>
          </w:tcPr>
          <w:p w:rsidR="00A72B98" w:rsidRPr="00A72B98" w:rsidRDefault="00A72B98" w:rsidP="00A72B98">
            <w:pPr>
              <w:spacing w:before="40" w:after="40" w:line="220" w:lineRule="exact"/>
              <w:ind w:right="340"/>
              <w:jc w:val="right"/>
              <w:rPr>
                <w:sz w:val="22"/>
                <w:szCs w:val="22"/>
              </w:rPr>
            </w:pPr>
            <w:r w:rsidRPr="00A72B98">
              <w:rPr>
                <w:sz w:val="22"/>
                <w:szCs w:val="22"/>
              </w:rPr>
              <w:t xml:space="preserve">4 233,3 </w:t>
            </w:r>
          </w:p>
        </w:tc>
        <w:tc>
          <w:tcPr>
            <w:tcW w:w="1685" w:type="dxa"/>
            <w:tcBorders>
              <w:top w:val="nil"/>
              <w:bottom w:val="nil"/>
            </w:tcBorders>
            <w:shd w:val="clear" w:color="auto" w:fill="auto"/>
            <w:vAlign w:val="bottom"/>
          </w:tcPr>
          <w:p w:rsidR="00A72B98" w:rsidRPr="00A72B98" w:rsidRDefault="00A72B98" w:rsidP="00A72B98">
            <w:pPr>
              <w:spacing w:before="40" w:after="40" w:line="220" w:lineRule="exact"/>
              <w:ind w:right="340"/>
              <w:jc w:val="right"/>
              <w:rPr>
                <w:sz w:val="22"/>
                <w:szCs w:val="22"/>
              </w:rPr>
            </w:pPr>
            <w:r w:rsidRPr="00A72B98">
              <w:rPr>
                <w:sz w:val="22"/>
                <w:szCs w:val="22"/>
              </w:rPr>
              <w:t xml:space="preserve">2 002,2 </w:t>
            </w:r>
          </w:p>
        </w:tc>
        <w:tc>
          <w:tcPr>
            <w:tcW w:w="1684" w:type="dxa"/>
            <w:tcBorders>
              <w:top w:val="nil"/>
              <w:bottom w:val="nil"/>
            </w:tcBorders>
            <w:shd w:val="clear" w:color="auto" w:fill="auto"/>
            <w:vAlign w:val="bottom"/>
          </w:tcPr>
          <w:p w:rsidR="00A72B98" w:rsidRPr="00A72B98" w:rsidRDefault="00A72B98" w:rsidP="00A72B98">
            <w:pPr>
              <w:spacing w:before="40" w:after="40" w:line="220" w:lineRule="exact"/>
              <w:ind w:right="340"/>
              <w:jc w:val="right"/>
              <w:rPr>
                <w:sz w:val="22"/>
                <w:szCs w:val="22"/>
              </w:rPr>
            </w:pPr>
            <w:r w:rsidRPr="00A72B98">
              <w:rPr>
                <w:sz w:val="22"/>
                <w:szCs w:val="22"/>
              </w:rPr>
              <w:t xml:space="preserve">2 231,1 </w:t>
            </w:r>
          </w:p>
        </w:tc>
        <w:tc>
          <w:tcPr>
            <w:tcW w:w="1685" w:type="dxa"/>
            <w:tcBorders>
              <w:top w:val="nil"/>
              <w:bottom w:val="nil"/>
            </w:tcBorders>
            <w:shd w:val="clear" w:color="auto" w:fill="auto"/>
            <w:vAlign w:val="bottom"/>
          </w:tcPr>
          <w:p w:rsidR="00A72B98" w:rsidRPr="00A72B98" w:rsidRDefault="00A72B98" w:rsidP="00A72B98">
            <w:pPr>
              <w:spacing w:before="40" w:after="40" w:line="220" w:lineRule="exact"/>
              <w:ind w:right="340"/>
              <w:jc w:val="right"/>
              <w:rPr>
                <w:sz w:val="22"/>
                <w:szCs w:val="22"/>
              </w:rPr>
            </w:pPr>
            <w:r w:rsidRPr="00A72B98">
              <w:rPr>
                <w:sz w:val="22"/>
                <w:szCs w:val="22"/>
              </w:rPr>
              <w:t>-228,9</w:t>
            </w:r>
          </w:p>
        </w:tc>
      </w:tr>
      <w:tr w:rsidR="00A72B98" w:rsidRPr="004F35A9" w:rsidTr="00D95F39">
        <w:trPr>
          <w:trHeight w:val="227"/>
          <w:jc w:val="center"/>
        </w:trPr>
        <w:tc>
          <w:tcPr>
            <w:tcW w:w="2340" w:type="dxa"/>
            <w:tcBorders>
              <w:top w:val="nil"/>
              <w:bottom w:val="nil"/>
            </w:tcBorders>
            <w:shd w:val="clear" w:color="auto" w:fill="auto"/>
            <w:vAlign w:val="bottom"/>
          </w:tcPr>
          <w:p w:rsidR="00A72B98" w:rsidRPr="00584D69" w:rsidRDefault="00A72B98" w:rsidP="00584D69">
            <w:pPr>
              <w:spacing w:before="40" w:after="40" w:line="220" w:lineRule="exact"/>
              <w:ind w:left="162"/>
              <w:rPr>
                <w:i/>
                <w:iCs/>
                <w:sz w:val="22"/>
                <w:szCs w:val="22"/>
              </w:rPr>
            </w:pPr>
            <w:proofErr w:type="spellStart"/>
            <w:r w:rsidRPr="00D62F26">
              <w:rPr>
                <w:i/>
                <w:iCs/>
                <w:sz w:val="22"/>
                <w:szCs w:val="22"/>
                <w:lang w:val="en-US"/>
              </w:rPr>
              <w:t>Январь</w:t>
            </w:r>
            <w:proofErr w:type="spellEnd"/>
            <w:r w:rsidRPr="00D62F26">
              <w:rPr>
                <w:i/>
                <w:iCs/>
                <w:sz w:val="22"/>
                <w:szCs w:val="22"/>
                <w:lang w:val="en-US"/>
              </w:rPr>
              <w:t>-</w:t>
            </w:r>
            <w:r>
              <w:rPr>
                <w:i/>
                <w:iCs/>
                <w:sz w:val="22"/>
                <w:szCs w:val="22"/>
              </w:rPr>
              <w:t>май</w:t>
            </w:r>
          </w:p>
        </w:tc>
        <w:tc>
          <w:tcPr>
            <w:tcW w:w="1684" w:type="dxa"/>
            <w:tcBorders>
              <w:top w:val="nil"/>
              <w:bottom w:val="nil"/>
            </w:tcBorders>
            <w:shd w:val="clear" w:color="auto" w:fill="auto"/>
            <w:vAlign w:val="bottom"/>
          </w:tcPr>
          <w:p w:rsidR="00A72B98" w:rsidRPr="00A72B98" w:rsidRDefault="00A72B98" w:rsidP="00A72B98">
            <w:pPr>
              <w:spacing w:before="40" w:after="40" w:line="220" w:lineRule="exact"/>
              <w:ind w:right="340"/>
              <w:jc w:val="right"/>
              <w:rPr>
                <w:i/>
                <w:sz w:val="22"/>
                <w:szCs w:val="22"/>
              </w:rPr>
            </w:pPr>
            <w:r w:rsidRPr="00A72B98">
              <w:rPr>
                <w:i/>
                <w:sz w:val="22"/>
                <w:szCs w:val="22"/>
              </w:rPr>
              <w:t xml:space="preserve">22 563,5 </w:t>
            </w:r>
          </w:p>
        </w:tc>
        <w:tc>
          <w:tcPr>
            <w:tcW w:w="1685" w:type="dxa"/>
            <w:tcBorders>
              <w:top w:val="nil"/>
              <w:bottom w:val="nil"/>
            </w:tcBorders>
            <w:shd w:val="clear" w:color="auto" w:fill="auto"/>
            <w:vAlign w:val="bottom"/>
          </w:tcPr>
          <w:p w:rsidR="00A72B98" w:rsidRPr="00A72B98" w:rsidRDefault="00A72B98" w:rsidP="00A72B98">
            <w:pPr>
              <w:spacing w:before="40" w:after="40" w:line="220" w:lineRule="exact"/>
              <w:ind w:right="340"/>
              <w:jc w:val="right"/>
              <w:rPr>
                <w:i/>
                <w:sz w:val="22"/>
                <w:szCs w:val="22"/>
              </w:rPr>
            </w:pPr>
            <w:r w:rsidRPr="00A72B98">
              <w:rPr>
                <w:i/>
                <w:sz w:val="22"/>
                <w:szCs w:val="22"/>
              </w:rPr>
              <w:t xml:space="preserve">10 469,6 </w:t>
            </w:r>
          </w:p>
        </w:tc>
        <w:tc>
          <w:tcPr>
            <w:tcW w:w="1684" w:type="dxa"/>
            <w:tcBorders>
              <w:top w:val="nil"/>
              <w:bottom w:val="nil"/>
            </w:tcBorders>
            <w:shd w:val="clear" w:color="auto" w:fill="auto"/>
            <w:vAlign w:val="bottom"/>
          </w:tcPr>
          <w:p w:rsidR="00A72B98" w:rsidRPr="00A72B98" w:rsidRDefault="00A72B98" w:rsidP="00A72B98">
            <w:pPr>
              <w:spacing w:before="40" w:after="40" w:line="220" w:lineRule="exact"/>
              <w:ind w:right="340"/>
              <w:jc w:val="right"/>
              <w:rPr>
                <w:i/>
                <w:sz w:val="22"/>
                <w:szCs w:val="22"/>
              </w:rPr>
            </w:pPr>
            <w:r w:rsidRPr="00A72B98">
              <w:rPr>
                <w:i/>
                <w:sz w:val="22"/>
                <w:szCs w:val="22"/>
              </w:rPr>
              <w:t xml:space="preserve">12 093,9 </w:t>
            </w:r>
          </w:p>
        </w:tc>
        <w:tc>
          <w:tcPr>
            <w:tcW w:w="1685" w:type="dxa"/>
            <w:tcBorders>
              <w:top w:val="nil"/>
              <w:bottom w:val="nil"/>
            </w:tcBorders>
            <w:shd w:val="clear" w:color="auto" w:fill="auto"/>
            <w:vAlign w:val="bottom"/>
          </w:tcPr>
          <w:p w:rsidR="00A72B98" w:rsidRPr="00A72B98" w:rsidRDefault="00A72B98" w:rsidP="00A72B98">
            <w:pPr>
              <w:spacing w:before="40" w:after="40" w:line="220" w:lineRule="exact"/>
              <w:ind w:right="340"/>
              <w:jc w:val="right"/>
              <w:rPr>
                <w:i/>
                <w:sz w:val="22"/>
                <w:szCs w:val="22"/>
              </w:rPr>
            </w:pPr>
            <w:r w:rsidRPr="00A72B98">
              <w:rPr>
                <w:i/>
                <w:sz w:val="22"/>
                <w:szCs w:val="22"/>
              </w:rPr>
              <w:t>-1 624,3</w:t>
            </w:r>
          </w:p>
        </w:tc>
      </w:tr>
      <w:tr w:rsidR="00A72B98" w:rsidRPr="004F35A9" w:rsidTr="00D95F39">
        <w:trPr>
          <w:trHeight w:val="227"/>
          <w:jc w:val="center"/>
        </w:trPr>
        <w:tc>
          <w:tcPr>
            <w:tcW w:w="2340" w:type="dxa"/>
            <w:tcBorders>
              <w:top w:val="nil"/>
              <w:bottom w:val="nil"/>
            </w:tcBorders>
            <w:shd w:val="clear" w:color="auto" w:fill="auto"/>
            <w:vAlign w:val="bottom"/>
          </w:tcPr>
          <w:p w:rsidR="00A72B98" w:rsidRPr="004F35A9" w:rsidRDefault="00A72B98" w:rsidP="00AB22D2">
            <w:pPr>
              <w:spacing w:before="40" w:after="40" w:line="220" w:lineRule="exact"/>
              <w:ind w:left="284"/>
            </w:pPr>
            <w:r w:rsidRPr="004F35A9">
              <w:rPr>
                <w:sz w:val="22"/>
                <w:szCs w:val="22"/>
              </w:rPr>
              <w:t>Июнь</w:t>
            </w:r>
          </w:p>
        </w:tc>
        <w:tc>
          <w:tcPr>
            <w:tcW w:w="1684" w:type="dxa"/>
            <w:tcBorders>
              <w:top w:val="nil"/>
              <w:bottom w:val="nil"/>
            </w:tcBorders>
            <w:shd w:val="clear" w:color="auto" w:fill="auto"/>
            <w:vAlign w:val="bottom"/>
          </w:tcPr>
          <w:p w:rsidR="00A72B98" w:rsidRPr="00A72B98" w:rsidRDefault="00A72B98" w:rsidP="00A72B98">
            <w:pPr>
              <w:spacing w:before="40" w:after="40" w:line="220" w:lineRule="exact"/>
              <w:ind w:right="340"/>
              <w:jc w:val="right"/>
              <w:rPr>
                <w:sz w:val="22"/>
                <w:szCs w:val="22"/>
              </w:rPr>
            </w:pPr>
            <w:r w:rsidRPr="00A72B98">
              <w:rPr>
                <w:sz w:val="22"/>
                <w:szCs w:val="22"/>
              </w:rPr>
              <w:t xml:space="preserve">4 987,5 </w:t>
            </w:r>
          </w:p>
        </w:tc>
        <w:tc>
          <w:tcPr>
            <w:tcW w:w="1685" w:type="dxa"/>
            <w:tcBorders>
              <w:top w:val="nil"/>
              <w:bottom w:val="nil"/>
            </w:tcBorders>
            <w:shd w:val="clear" w:color="auto" w:fill="auto"/>
            <w:vAlign w:val="bottom"/>
          </w:tcPr>
          <w:p w:rsidR="00A72B98" w:rsidRPr="00A72B98" w:rsidRDefault="00A72B98" w:rsidP="00A72B98">
            <w:pPr>
              <w:spacing w:before="40" w:after="40" w:line="220" w:lineRule="exact"/>
              <w:ind w:right="340"/>
              <w:jc w:val="right"/>
              <w:rPr>
                <w:sz w:val="22"/>
                <w:szCs w:val="22"/>
              </w:rPr>
            </w:pPr>
            <w:r w:rsidRPr="00A72B98">
              <w:rPr>
                <w:sz w:val="22"/>
                <w:szCs w:val="22"/>
              </w:rPr>
              <w:t xml:space="preserve">2 386,9 </w:t>
            </w:r>
          </w:p>
        </w:tc>
        <w:tc>
          <w:tcPr>
            <w:tcW w:w="1684" w:type="dxa"/>
            <w:tcBorders>
              <w:top w:val="nil"/>
              <w:bottom w:val="nil"/>
            </w:tcBorders>
            <w:shd w:val="clear" w:color="auto" w:fill="auto"/>
            <w:vAlign w:val="bottom"/>
          </w:tcPr>
          <w:p w:rsidR="00A72B98" w:rsidRPr="00A72B98" w:rsidRDefault="00A72B98" w:rsidP="00A72B98">
            <w:pPr>
              <w:spacing w:before="40" w:after="40" w:line="220" w:lineRule="exact"/>
              <w:ind w:right="340"/>
              <w:jc w:val="right"/>
              <w:rPr>
                <w:sz w:val="22"/>
                <w:szCs w:val="22"/>
              </w:rPr>
            </w:pPr>
            <w:r w:rsidRPr="00A72B98">
              <w:rPr>
                <w:sz w:val="22"/>
                <w:szCs w:val="22"/>
              </w:rPr>
              <w:t xml:space="preserve">2 600,6 </w:t>
            </w:r>
          </w:p>
        </w:tc>
        <w:tc>
          <w:tcPr>
            <w:tcW w:w="1685" w:type="dxa"/>
            <w:tcBorders>
              <w:top w:val="nil"/>
              <w:bottom w:val="nil"/>
            </w:tcBorders>
            <w:shd w:val="clear" w:color="auto" w:fill="auto"/>
            <w:vAlign w:val="bottom"/>
          </w:tcPr>
          <w:p w:rsidR="00A72B98" w:rsidRPr="00A72B98" w:rsidRDefault="00A72B98" w:rsidP="00A72B98">
            <w:pPr>
              <w:spacing w:before="40" w:after="40" w:line="220" w:lineRule="exact"/>
              <w:ind w:right="340"/>
              <w:jc w:val="right"/>
              <w:rPr>
                <w:sz w:val="22"/>
                <w:szCs w:val="22"/>
              </w:rPr>
            </w:pPr>
            <w:r w:rsidRPr="00A72B98">
              <w:rPr>
                <w:sz w:val="22"/>
                <w:szCs w:val="22"/>
              </w:rPr>
              <w:t>-213,7</w:t>
            </w:r>
          </w:p>
        </w:tc>
      </w:tr>
      <w:tr w:rsidR="00A72B98" w:rsidRPr="004F35A9" w:rsidTr="00242187">
        <w:trPr>
          <w:trHeight w:val="227"/>
          <w:jc w:val="center"/>
        </w:trPr>
        <w:tc>
          <w:tcPr>
            <w:tcW w:w="2340" w:type="dxa"/>
            <w:tcBorders>
              <w:top w:val="nil"/>
              <w:bottom w:val="nil"/>
            </w:tcBorders>
            <w:shd w:val="clear" w:color="auto" w:fill="auto"/>
            <w:vAlign w:val="bottom"/>
          </w:tcPr>
          <w:p w:rsidR="00A72B98" w:rsidRPr="004F35A9" w:rsidRDefault="00A72B98" w:rsidP="00AB22D2">
            <w:pPr>
              <w:spacing w:before="40" w:after="40" w:line="220" w:lineRule="exact"/>
              <w:ind w:left="162"/>
              <w:rPr>
                <w:b/>
                <w:bCs/>
                <w:lang w:val="ru-MO"/>
              </w:rPr>
            </w:pPr>
            <w:r w:rsidRPr="004F35A9">
              <w:rPr>
                <w:b/>
                <w:bCs/>
                <w:sz w:val="22"/>
                <w:szCs w:val="22"/>
                <w:lang w:val="en-US"/>
              </w:rPr>
              <w:t xml:space="preserve">II </w:t>
            </w:r>
            <w:proofErr w:type="spellStart"/>
            <w:r w:rsidRPr="004F35A9">
              <w:rPr>
                <w:b/>
                <w:bCs/>
                <w:sz w:val="22"/>
                <w:szCs w:val="22"/>
                <w:lang w:val="en-US"/>
              </w:rPr>
              <w:t>квартал</w:t>
            </w:r>
            <w:proofErr w:type="spellEnd"/>
          </w:p>
        </w:tc>
        <w:tc>
          <w:tcPr>
            <w:tcW w:w="1684" w:type="dxa"/>
            <w:tcBorders>
              <w:top w:val="nil"/>
              <w:bottom w:val="nil"/>
            </w:tcBorders>
            <w:shd w:val="clear" w:color="auto" w:fill="auto"/>
            <w:vAlign w:val="bottom"/>
          </w:tcPr>
          <w:p w:rsidR="00A72B98" w:rsidRPr="00A72B98" w:rsidRDefault="00A72B98" w:rsidP="00A72B98">
            <w:pPr>
              <w:spacing w:before="40" w:after="40" w:line="220" w:lineRule="exact"/>
              <w:ind w:right="340"/>
              <w:jc w:val="right"/>
              <w:rPr>
                <w:b/>
                <w:sz w:val="22"/>
                <w:szCs w:val="22"/>
              </w:rPr>
            </w:pPr>
            <w:r w:rsidRPr="00A72B98">
              <w:rPr>
                <w:b/>
                <w:sz w:val="22"/>
                <w:szCs w:val="22"/>
              </w:rPr>
              <w:t xml:space="preserve">13 240,4 </w:t>
            </w:r>
          </w:p>
        </w:tc>
        <w:tc>
          <w:tcPr>
            <w:tcW w:w="1685" w:type="dxa"/>
            <w:tcBorders>
              <w:top w:val="nil"/>
              <w:bottom w:val="nil"/>
            </w:tcBorders>
            <w:shd w:val="clear" w:color="auto" w:fill="auto"/>
            <w:vAlign w:val="bottom"/>
          </w:tcPr>
          <w:p w:rsidR="00A72B98" w:rsidRPr="00A72B98" w:rsidRDefault="00A72B98" w:rsidP="00A72B98">
            <w:pPr>
              <w:spacing w:before="40" w:after="40" w:line="220" w:lineRule="exact"/>
              <w:ind w:right="340"/>
              <w:jc w:val="right"/>
              <w:rPr>
                <w:b/>
                <w:sz w:val="22"/>
                <w:szCs w:val="22"/>
              </w:rPr>
            </w:pPr>
            <w:r w:rsidRPr="00A72B98">
              <w:rPr>
                <w:b/>
                <w:sz w:val="22"/>
                <w:szCs w:val="22"/>
              </w:rPr>
              <w:t xml:space="preserve">6 230,8 </w:t>
            </w:r>
          </w:p>
        </w:tc>
        <w:tc>
          <w:tcPr>
            <w:tcW w:w="1684" w:type="dxa"/>
            <w:tcBorders>
              <w:top w:val="nil"/>
              <w:bottom w:val="nil"/>
            </w:tcBorders>
            <w:shd w:val="clear" w:color="auto" w:fill="auto"/>
            <w:vAlign w:val="bottom"/>
          </w:tcPr>
          <w:p w:rsidR="00A72B98" w:rsidRPr="00A72B98" w:rsidRDefault="00A72B98" w:rsidP="00A72B98">
            <w:pPr>
              <w:spacing w:before="40" w:after="40" w:line="220" w:lineRule="exact"/>
              <w:ind w:right="340"/>
              <w:jc w:val="right"/>
              <w:rPr>
                <w:b/>
                <w:sz w:val="22"/>
                <w:szCs w:val="22"/>
              </w:rPr>
            </w:pPr>
            <w:r w:rsidRPr="00A72B98">
              <w:rPr>
                <w:b/>
                <w:sz w:val="22"/>
                <w:szCs w:val="22"/>
              </w:rPr>
              <w:t xml:space="preserve">7 009,6 </w:t>
            </w:r>
          </w:p>
        </w:tc>
        <w:tc>
          <w:tcPr>
            <w:tcW w:w="1685" w:type="dxa"/>
            <w:tcBorders>
              <w:top w:val="nil"/>
              <w:bottom w:val="nil"/>
            </w:tcBorders>
            <w:shd w:val="clear" w:color="auto" w:fill="auto"/>
            <w:vAlign w:val="bottom"/>
          </w:tcPr>
          <w:p w:rsidR="00A72B98" w:rsidRPr="00A72B98" w:rsidRDefault="00A72B98" w:rsidP="00A72B98">
            <w:pPr>
              <w:spacing w:before="40" w:after="40" w:line="220" w:lineRule="exact"/>
              <w:ind w:right="340"/>
              <w:jc w:val="right"/>
              <w:rPr>
                <w:b/>
                <w:sz w:val="22"/>
                <w:szCs w:val="22"/>
              </w:rPr>
            </w:pPr>
            <w:r w:rsidRPr="00A72B98">
              <w:rPr>
                <w:b/>
                <w:sz w:val="22"/>
                <w:szCs w:val="22"/>
              </w:rPr>
              <w:t>-778,8</w:t>
            </w:r>
          </w:p>
        </w:tc>
      </w:tr>
      <w:tr w:rsidR="00A72B98" w:rsidRPr="004F35A9" w:rsidTr="00242187">
        <w:trPr>
          <w:trHeight w:val="227"/>
          <w:jc w:val="center"/>
        </w:trPr>
        <w:tc>
          <w:tcPr>
            <w:tcW w:w="2340" w:type="dxa"/>
            <w:tcBorders>
              <w:top w:val="nil"/>
              <w:bottom w:val="single" w:sz="4" w:space="0" w:color="auto"/>
            </w:tcBorders>
            <w:shd w:val="clear" w:color="auto" w:fill="auto"/>
            <w:vAlign w:val="bottom"/>
          </w:tcPr>
          <w:p w:rsidR="00A72B98" w:rsidRPr="004F35A9" w:rsidRDefault="00A72B98" w:rsidP="00AB22D2">
            <w:pPr>
              <w:spacing w:before="40" w:after="40" w:line="220" w:lineRule="exact"/>
              <w:ind w:left="162"/>
              <w:rPr>
                <w:i/>
                <w:iCs/>
              </w:rPr>
            </w:pPr>
            <w:r w:rsidRPr="004F35A9">
              <w:rPr>
                <w:i/>
                <w:iCs/>
                <w:sz w:val="22"/>
                <w:szCs w:val="22"/>
                <w:lang w:val="en-US"/>
              </w:rPr>
              <w:t xml:space="preserve">I </w:t>
            </w:r>
            <w:proofErr w:type="spellStart"/>
            <w:r w:rsidRPr="004F35A9">
              <w:rPr>
                <w:i/>
                <w:iCs/>
                <w:sz w:val="22"/>
                <w:szCs w:val="22"/>
                <w:lang w:val="en-US"/>
              </w:rPr>
              <w:t>полугодие</w:t>
            </w:r>
            <w:proofErr w:type="spellEnd"/>
          </w:p>
        </w:tc>
        <w:tc>
          <w:tcPr>
            <w:tcW w:w="1684" w:type="dxa"/>
            <w:tcBorders>
              <w:top w:val="nil"/>
              <w:bottom w:val="single" w:sz="4" w:space="0" w:color="auto"/>
            </w:tcBorders>
            <w:shd w:val="clear" w:color="auto" w:fill="auto"/>
            <w:vAlign w:val="bottom"/>
          </w:tcPr>
          <w:p w:rsidR="00A72B98" w:rsidRPr="00A72B98" w:rsidRDefault="00A72B98" w:rsidP="00A72B98">
            <w:pPr>
              <w:spacing w:before="40" w:after="40" w:line="220" w:lineRule="exact"/>
              <w:ind w:right="340"/>
              <w:jc w:val="right"/>
              <w:rPr>
                <w:i/>
                <w:sz w:val="22"/>
                <w:szCs w:val="22"/>
              </w:rPr>
            </w:pPr>
            <w:r w:rsidRPr="00A72B98">
              <w:rPr>
                <w:i/>
                <w:sz w:val="22"/>
                <w:szCs w:val="22"/>
              </w:rPr>
              <w:t xml:space="preserve">27 551,0 </w:t>
            </w:r>
          </w:p>
        </w:tc>
        <w:tc>
          <w:tcPr>
            <w:tcW w:w="1685" w:type="dxa"/>
            <w:tcBorders>
              <w:top w:val="nil"/>
              <w:bottom w:val="single" w:sz="4" w:space="0" w:color="auto"/>
            </w:tcBorders>
            <w:shd w:val="clear" w:color="auto" w:fill="auto"/>
            <w:vAlign w:val="bottom"/>
          </w:tcPr>
          <w:p w:rsidR="00A72B98" w:rsidRPr="00A72B98" w:rsidRDefault="00A72B98" w:rsidP="00A72B98">
            <w:pPr>
              <w:spacing w:before="40" w:after="40" w:line="220" w:lineRule="exact"/>
              <w:ind w:right="340"/>
              <w:jc w:val="right"/>
              <w:rPr>
                <w:i/>
                <w:sz w:val="22"/>
                <w:szCs w:val="22"/>
              </w:rPr>
            </w:pPr>
            <w:r w:rsidRPr="00A72B98">
              <w:rPr>
                <w:i/>
                <w:sz w:val="22"/>
                <w:szCs w:val="22"/>
              </w:rPr>
              <w:t xml:space="preserve">12 856,5 </w:t>
            </w:r>
          </w:p>
        </w:tc>
        <w:tc>
          <w:tcPr>
            <w:tcW w:w="1684" w:type="dxa"/>
            <w:tcBorders>
              <w:top w:val="nil"/>
              <w:bottom w:val="single" w:sz="4" w:space="0" w:color="auto"/>
            </w:tcBorders>
            <w:shd w:val="clear" w:color="auto" w:fill="auto"/>
            <w:vAlign w:val="bottom"/>
          </w:tcPr>
          <w:p w:rsidR="00A72B98" w:rsidRPr="00A72B98" w:rsidRDefault="00A72B98" w:rsidP="00A72B98">
            <w:pPr>
              <w:spacing w:before="40" w:after="40" w:line="220" w:lineRule="exact"/>
              <w:ind w:right="340"/>
              <w:jc w:val="right"/>
              <w:rPr>
                <w:i/>
                <w:sz w:val="22"/>
                <w:szCs w:val="22"/>
              </w:rPr>
            </w:pPr>
            <w:r w:rsidRPr="00A72B98">
              <w:rPr>
                <w:i/>
                <w:sz w:val="22"/>
                <w:szCs w:val="22"/>
              </w:rPr>
              <w:t xml:space="preserve">14 694,5 </w:t>
            </w:r>
          </w:p>
        </w:tc>
        <w:tc>
          <w:tcPr>
            <w:tcW w:w="1685" w:type="dxa"/>
            <w:tcBorders>
              <w:top w:val="nil"/>
              <w:bottom w:val="single" w:sz="4" w:space="0" w:color="auto"/>
            </w:tcBorders>
            <w:shd w:val="clear" w:color="auto" w:fill="auto"/>
            <w:vAlign w:val="bottom"/>
          </w:tcPr>
          <w:p w:rsidR="00A72B98" w:rsidRPr="00A72B98" w:rsidRDefault="00A72B98" w:rsidP="00A72B98">
            <w:pPr>
              <w:spacing w:before="40" w:after="40" w:line="220" w:lineRule="exact"/>
              <w:ind w:right="340"/>
              <w:jc w:val="right"/>
              <w:rPr>
                <w:i/>
                <w:sz w:val="22"/>
                <w:szCs w:val="22"/>
              </w:rPr>
            </w:pPr>
            <w:r w:rsidRPr="00A72B98">
              <w:rPr>
                <w:i/>
                <w:sz w:val="22"/>
                <w:szCs w:val="22"/>
              </w:rPr>
              <w:t>-1 838,0</w:t>
            </w:r>
          </w:p>
        </w:tc>
      </w:tr>
      <w:tr w:rsidR="00EE2956" w:rsidRPr="004F35A9" w:rsidTr="00242187">
        <w:trPr>
          <w:trHeight w:val="227"/>
          <w:jc w:val="center"/>
        </w:trPr>
        <w:tc>
          <w:tcPr>
            <w:tcW w:w="2340" w:type="dxa"/>
            <w:tcBorders>
              <w:top w:val="single" w:sz="4" w:space="0" w:color="auto"/>
              <w:bottom w:val="nil"/>
            </w:tcBorders>
            <w:shd w:val="clear" w:color="auto" w:fill="auto"/>
            <w:vAlign w:val="bottom"/>
          </w:tcPr>
          <w:p w:rsidR="00EE2956" w:rsidRPr="004F35A9" w:rsidRDefault="00EE2956" w:rsidP="00AB22D2">
            <w:pPr>
              <w:spacing w:before="40" w:after="40" w:line="220" w:lineRule="exact"/>
              <w:ind w:left="284"/>
            </w:pPr>
            <w:r w:rsidRPr="004F35A9">
              <w:rPr>
                <w:sz w:val="22"/>
                <w:szCs w:val="22"/>
              </w:rPr>
              <w:lastRenderedPageBreak/>
              <w:t>Июль</w:t>
            </w:r>
          </w:p>
        </w:tc>
        <w:tc>
          <w:tcPr>
            <w:tcW w:w="1684" w:type="dxa"/>
            <w:tcBorders>
              <w:top w:val="single" w:sz="4" w:space="0" w:color="auto"/>
              <w:bottom w:val="nil"/>
            </w:tcBorders>
            <w:shd w:val="clear" w:color="auto" w:fill="auto"/>
            <w:vAlign w:val="bottom"/>
          </w:tcPr>
          <w:p w:rsidR="00EE2956" w:rsidRPr="00EE2956" w:rsidRDefault="00EE2956" w:rsidP="00EE2956">
            <w:pPr>
              <w:spacing w:before="40" w:after="40" w:line="220" w:lineRule="exact"/>
              <w:ind w:right="340"/>
              <w:jc w:val="right"/>
              <w:rPr>
                <w:sz w:val="22"/>
                <w:szCs w:val="22"/>
              </w:rPr>
            </w:pPr>
            <w:r w:rsidRPr="00EE2956">
              <w:rPr>
                <w:sz w:val="22"/>
                <w:szCs w:val="22"/>
              </w:rPr>
              <w:t xml:space="preserve">5 367,7 </w:t>
            </w:r>
          </w:p>
        </w:tc>
        <w:tc>
          <w:tcPr>
            <w:tcW w:w="1685" w:type="dxa"/>
            <w:tcBorders>
              <w:top w:val="single" w:sz="4" w:space="0" w:color="auto"/>
              <w:bottom w:val="nil"/>
            </w:tcBorders>
            <w:shd w:val="clear" w:color="auto" w:fill="auto"/>
            <w:vAlign w:val="bottom"/>
          </w:tcPr>
          <w:p w:rsidR="00EE2956" w:rsidRPr="00EE2956" w:rsidRDefault="00EE2956" w:rsidP="00EE2956">
            <w:pPr>
              <w:spacing w:before="40" w:after="40" w:line="220" w:lineRule="exact"/>
              <w:ind w:right="340"/>
              <w:jc w:val="right"/>
              <w:rPr>
                <w:sz w:val="22"/>
                <w:szCs w:val="22"/>
              </w:rPr>
            </w:pPr>
            <w:r w:rsidRPr="00EE2956">
              <w:rPr>
                <w:sz w:val="22"/>
                <w:szCs w:val="22"/>
              </w:rPr>
              <w:t xml:space="preserve">2 527,8 </w:t>
            </w:r>
          </w:p>
        </w:tc>
        <w:tc>
          <w:tcPr>
            <w:tcW w:w="1684" w:type="dxa"/>
            <w:tcBorders>
              <w:top w:val="single" w:sz="4" w:space="0" w:color="auto"/>
              <w:bottom w:val="nil"/>
            </w:tcBorders>
            <w:shd w:val="clear" w:color="auto" w:fill="auto"/>
            <w:vAlign w:val="bottom"/>
          </w:tcPr>
          <w:p w:rsidR="00EE2956" w:rsidRPr="00EE2956" w:rsidRDefault="00EE2956" w:rsidP="00EE2956">
            <w:pPr>
              <w:spacing w:before="40" w:after="40" w:line="220" w:lineRule="exact"/>
              <w:ind w:right="340"/>
              <w:jc w:val="right"/>
              <w:rPr>
                <w:sz w:val="22"/>
                <w:szCs w:val="22"/>
              </w:rPr>
            </w:pPr>
            <w:r w:rsidRPr="00EE2956">
              <w:rPr>
                <w:sz w:val="22"/>
                <w:szCs w:val="22"/>
              </w:rPr>
              <w:t xml:space="preserve">2 839,9 </w:t>
            </w:r>
          </w:p>
        </w:tc>
        <w:tc>
          <w:tcPr>
            <w:tcW w:w="1685" w:type="dxa"/>
            <w:tcBorders>
              <w:top w:val="single" w:sz="4" w:space="0" w:color="auto"/>
              <w:bottom w:val="nil"/>
            </w:tcBorders>
            <w:shd w:val="clear" w:color="auto" w:fill="auto"/>
            <w:vAlign w:val="bottom"/>
          </w:tcPr>
          <w:p w:rsidR="00EE2956" w:rsidRPr="00EE2956" w:rsidRDefault="00EE2956" w:rsidP="00EE2956">
            <w:pPr>
              <w:spacing w:before="40" w:after="40" w:line="220" w:lineRule="exact"/>
              <w:ind w:right="340"/>
              <w:jc w:val="right"/>
              <w:rPr>
                <w:sz w:val="22"/>
                <w:szCs w:val="22"/>
              </w:rPr>
            </w:pPr>
            <w:r w:rsidRPr="00EE2956">
              <w:rPr>
                <w:sz w:val="22"/>
                <w:szCs w:val="22"/>
              </w:rPr>
              <w:t>-312,1</w:t>
            </w:r>
          </w:p>
        </w:tc>
      </w:tr>
      <w:tr w:rsidR="00EE2956" w:rsidRPr="004F35A9" w:rsidTr="00242187">
        <w:trPr>
          <w:trHeight w:val="101"/>
          <w:jc w:val="center"/>
        </w:trPr>
        <w:tc>
          <w:tcPr>
            <w:tcW w:w="2340" w:type="dxa"/>
            <w:tcBorders>
              <w:top w:val="nil"/>
              <w:bottom w:val="nil"/>
            </w:tcBorders>
            <w:shd w:val="clear" w:color="auto" w:fill="auto"/>
            <w:vAlign w:val="bottom"/>
          </w:tcPr>
          <w:p w:rsidR="00EE2956" w:rsidRPr="004F35A9" w:rsidRDefault="00EE2956" w:rsidP="00AB22D2">
            <w:pPr>
              <w:spacing w:before="40" w:after="40" w:line="220" w:lineRule="exact"/>
              <w:ind w:left="284"/>
            </w:pPr>
            <w:r w:rsidRPr="004F35A9">
              <w:rPr>
                <w:sz w:val="22"/>
                <w:szCs w:val="22"/>
              </w:rPr>
              <w:t>Август</w:t>
            </w:r>
          </w:p>
        </w:tc>
        <w:tc>
          <w:tcPr>
            <w:tcW w:w="1684" w:type="dxa"/>
            <w:tcBorders>
              <w:top w:val="nil"/>
              <w:bottom w:val="nil"/>
            </w:tcBorders>
            <w:shd w:val="clear" w:color="auto" w:fill="auto"/>
            <w:vAlign w:val="bottom"/>
          </w:tcPr>
          <w:p w:rsidR="00EE2956" w:rsidRPr="00EE2956" w:rsidRDefault="00EE2956" w:rsidP="00EE2956">
            <w:pPr>
              <w:spacing w:before="40" w:after="40" w:line="220" w:lineRule="exact"/>
              <w:ind w:right="340"/>
              <w:jc w:val="right"/>
              <w:rPr>
                <w:sz w:val="22"/>
                <w:szCs w:val="22"/>
              </w:rPr>
            </w:pPr>
            <w:r w:rsidRPr="00EE2956">
              <w:rPr>
                <w:sz w:val="22"/>
                <w:szCs w:val="22"/>
              </w:rPr>
              <w:t xml:space="preserve">5 284,2 </w:t>
            </w:r>
          </w:p>
        </w:tc>
        <w:tc>
          <w:tcPr>
            <w:tcW w:w="1685" w:type="dxa"/>
            <w:tcBorders>
              <w:top w:val="nil"/>
              <w:bottom w:val="nil"/>
            </w:tcBorders>
            <w:shd w:val="clear" w:color="auto" w:fill="auto"/>
            <w:vAlign w:val="bottom"/>
          </w:tcPr>
          <w:p w:rsidR="00EE2956" w:rsidRPr="00EE2956" w:rsidRDefault="00EE2956" w:rsidP="00EE2956">
            <w:pPr>
              <w:spacing w:before="40" w:after="40" w:line="220" w:lineRule="exact"/>
              <w:ind w:right="340"/>
              <w:jc w:val="right"/>
              <w:rPr>
                <w:sz w:val="22"/>
                <w:szCs w:val="22"/>
              </w:rPr>
            </w:pPr>
            <w:r w:rsidRPr="00EE2956">
              <w:rPr>
                <w:sz w:val="22"/>
                <w:szCs w:val="22"/>
              </w:rPr>
              <w:t xml:space="preserve">2 591,0 </w:t>
            </w:r>
          </w:p>
        </w:tc>
        <w:tc>
          <w:tcPr>
            <w:tcW w:w="1684" w:type="dxa"/>
            <w:tcBorders>
              <w:top w:val="nil"/>
              <w:bottom w:val="nil"/>
            </w:tcBorders>
            <w:shd w:val="clear" w:color="auto" w:fill="auto"/>
            <w:vAlign w:val="bottom"/>
          </w:tcPr>
          <w:p w:rsidR="00EE2956" w:rsidRPr="00EE2956" w:rsidRDefault="00EE2956" w:rsidP="00EE2956">
            <w:pPr>
              <w:spacing w:before="40" w:after="40" w:line="220" w:lineRule="exact"/>
              <w:ind w:right="340"/>
              <w:jc w:val="right"/>
              <w:rPr>
                <w:sz w:val="22"/>
                <w:szCs w:val="22"/>
              </w:rPr>
            </w:pPr>
            <w:r w:rsidRPr="00EE2956">
              <w:rPr>
                <w:sz w:val="22"/>
                <w:szCs w:val="22"/>
              </w:rPr>
              <w:t xml:space="preserve">2 693,2 </w:t>
            </w:r>
          </w:p>
        </w:tc>
        <w:tc>
          <w:tcPr>
            <w:tcW w:w="1685" w:type="dxa"/>
            <w:tcBorders>
              <w:top w:val="nil"/>
              <w:bottom w:val="nil"/>
            </w:tcBorders>
            <w:shd w:val="clear" w:color="auto" w:fill="auto"/>
            <w:vAlign w:val="bottom"/>
          </w:tcPr>
          <w:p w:rsidR="00EE2956" w:rsidRPr="00EE2956" w:rsidRDefault="00EE2956" w:rsidP="00EE2956">
            <w:pPr>
              <w:spacing w:before="40" w:after="40" w:line="220" w:lineRule="exact"/>
              <w:ind w:right="340"/>
              <w:jc w:val="right"/>
              <w:rPr>
                <w:sz w:val="22"/>
                <w:szCs w:val="22"/>
              </w:rPr>
            </w:pPr>
            <w:r w:rsidRPr="00EE2956">
              <w:rPr>
                <w:sz w:val="22"/>
                <w:szCs w:val="22"/>
              </w:rPr>
              <w:t>-102,2</w:t>
            </w:r>
          </w:p>
        </w:tc>
      </w:tr>
      <w:tr w:rsidR="00EE2956" w:rsidRPr="004F35A9" w:rsidTr="00D95F39">
        <w:trPr>
          <w:trHeight w:val="227"/>
          <w:jc w:val="center"/>
        </w:trPr>
        <w:tc>
          <w:tcPr>
            <w:tcW w:w="2340" w:type="dxa"/>
            <w:tcBorders>
              <w:top w:val="nil"/>
              <w:bottom w:val="nil"/>
            </w:tcBorders>
            <w:shd w:val="clear" w:color="auto" w:fill="auto"/>
            <w:vAlign w:val="bottom"/>
          </w:tcPr>
          <w:p w:rsidR="00EE2956" w:rsidRPr="004F35A9" w:rsidRDefault="00EE2956" w:rsidP="00AB22D2">
            <w:pPr>
              <w:spacing w:before="40" w:after="40" w:line="220" w:lineRule="exact"/>
              <w:ind w:left="284"/>
            </w:pPr>
            <w:r w:rsidRPr="004F35A9">
              <w:rPr>
                <w:sz w:val="22"/>
                <w:szCs w:val="22"/>
              </w:rPr>
              <w:t>Сентябрь</w:t>
            </w:r>
          </w:p>
        </w:tc>
        <w:tc>
          <w:tcPr>
            <w:tcW w:w="1684" w:type="dxa"/>
            <w:tcBorders>
              <w:top w:val="nil"/>
              <w:bottom w:val="nil"/>
            </w:tcBorders>
            <w:shd w:val="clear" w:color="auto" w:fill="auto"/>
            <w:vAlign w:val="bottom"/>
          </w:tcPr>
          <w:p w:rsidR="00EE2956" w:rsidRPr="00EE2956" w:rsidRDefault="00EE2956" w:rsidP="00EE2956">
            <w:pPr>
              <w:spacing w:before="40" w:after="40" w:line="220" w:lineRule="exact"/>
              <w:ind w:right="340"/>
              <w:jc w:val="right"/>
              <w:rPr>
                <w:sz w:val="22"/>
                <w:szCs w:val="22"/>
              </w:rPr>
            </w:pPr>
            <w:r w:rsidRPr="00EE2956">
              <w:rPr>
                <w:sz w:val="22"/>
                <w:szCs w:val="22"/>
              </w:rPr>
              <w:t xml:space="preserve">5 540,8 </w:t>
            </w:r>
          </w:p>
        </w:tc>
        <w:tc>
          <w:tcPr>
            <w:tcW w:w="1685" w:type="dxa"/>
            <w:tcBorders>
              <w:top w:val="nil"/>
              <w:bottom w:val="nil"/>
            </w:tcBorders>
            <w:shd w:val="clear" w:color="auto" w:fill="auto"/>
            <w:vAlign w:val="bottom"/>
          </w:tcPr>
          <w:p w:rsidR="00EE2956" w:rsidRPr="00EE2956" w:rsidRDefault="00EE2956" w:rsidP="00EE2956">
            <w:pPr>
              <w:spacing w:before="40" w:after="40" w:line="220" w:lineRule="exact"/>
              <w:ind w:right="340"/>
              <w:jc w:val="right"/>
              <w:rPr>
                <w:sz w:val="22"/>
                <w:szCs w:val="22"/>
              </w:rPr>
            </w:pPr>
            <w:r w:rsidRPr="00EE2956">
              <w:rPr>
                <w:sz w:val="22"/>
                <w:szCs w:val="22"/>
              </w:rPr>
              <w:t xml:space="preserve">2 699,8 </w:t>
            </w:r>
          </w:p>
        </w:tc>
        <w:tc>
          <w:tcPr>
            <w:tcW w:w="1684" w:type="dxa"/>
            <w:tcBorders>
              <w:top w:val="nil"/>
              <w:bottom w:val="nil"/>
            </w:tcBorders>
            <w:shd w:val="clear" w:color="auto" w:fill="auto"/>
            <w:vAlign w:val="bottom"/>
          </w:tcPr>
          <w:p w:rsidR="00EE2956" w:rsidRPr="00EE2956" w:rsidRDefault="00EE2956" w:rsidP="00EE2956">
            <w:pPr>
              <w:spacing w:before="40" w:after="40" w:line="220" w:lineRule="exact"/>
              <w:ind w:right="340"/>
              <w:jc w:val="right"/>
              <w:rPr>
                <w:sz w:val="22"/>
                <w:szCs w:val="22"/>
              </w:rPr>
            </w:pPr>
            <w:r w:rsidRPr="00EE2956">
              <w:rPr>
                <w:sz w:val="22"/>
                <w:szCs w:val="22"/>
              </w:rPr>
              <w:t xml:space="preserve">2 841,0 </w:t>
            </w:r>
          </w:p>
        </w:tc>
        <w:tc>
          <w:tcPr>
            <w:tcW w:w="1685" w:type="dxa"/>
            <w:tcBorders>
              <w:top w:val="nil"/>
              <w:bottom w:val="nil"/>
            </w:tcBorders>
            <w:shd w:val="clear" w:color="auto" w:fill="auto"/>
            <w:vAlign w:val="bottom"/>
          </w:tcPr>
          <w:p w:rsidR="00EE2956" w:rsidRPr="00EE2956" w:rsidRDefault="00EE2956" w:rsidP="00EE2956">
            <w:pPr>
              <w:spacing w:before="40" w:after="40" w:line="220" w:lineRule="exact"/>
              <w:ind w:right="340"/>
              <w:jc w:val="right"/>
              <w:rPr>
                <w:sz w:val="22"/>
                <w:szCs w:val="22"/>
              </w:rPr>
            </w:pPr>
            <w:r w:rsidRPr="00EE2956">
              <w:rPr>
                <w:sz w:val="22"/>
                <w:szCs w:val="22"/>
              </w:rPr>
              <w:t>-141,2</w:t>
            </w:r>
          </w:p>
        </w:tc>
      </w:tr>
      <w:tr w:rsidR="00EE2956" w:rsidRPr="004F35A9" w:rsidTr="00AB22D2">
        <w:trPr>
          <w:trHeight w:val="227"/>
          <w:jc w:val="center"/>
        </w:trPr>
        <w:tc>
          <w:tcPr>
            <w:tcW w:w="2340" w:type="dxa"/>
            <w:tcBorders>
              <w:top w:val="nil"/>
              <w:bottom w:val="nil"/>
            </w:tcBorders>
            <w:shd w:val="clear" w:color="auto" w:fill="auto"/>
            <w:vAlign w:val="bottom"/>
          </w:tcPr>
          <w:p w:rsidR="00EE2956" w:rsidRPr="004F35A9" w:rsidRDefault="00EE2956" w:rsidP="00AB22D2">
            <w:pPr>
              <w:pStyle w:val="3"/>
              <w:keepNext w:val="0"/>
              <w:spacing w:before="40" w:after="40"/>
              <w:ind w:left="162"/>
            </w:pPr>
            <w:r w:rsidRPr="004F35A9">
              <w:rPr>
                <w:lang w:val="en-US"/>
              </w:rPr>
              <w:t xml:space="preserve">III </w:t>
            </w:r>
            <w:proofErr w:type="spellStart"/>
            <w:r w:rsidRPr="004F35A9">
              <w:rPr>
                <w:lang w:val="en-US"/>
              </w:rPr>
              <w:t>квартал</w:t>
            </w:r>
            <w:proofErr w:type="spellEnd"/>
          </w:p>
        </w:tc>
        <w:tc>
          <w:tcPr>
            <w:tcW w:w="1684" w:type="dxa"/>
            <w:tcBorders>
              <w:top w:val="nil"/>
              <w:bottom w:val="nil"/>
            </w:tcBorders>
            <w:shd w:val="clear" w:color="auto" w:fill="auto"/>
            <w:vAlign w:val="bottom"/>
          </w:tcPr>
          <w:p w:rsidR="00EE2956" w:rsidRPr="00EE2956" w:rsidRDefault="00EE2956" w:rsidP="00EE2956">
            <w:pPr>
              <w:spacing w:before="40" w:after="40" w:line="220" w:lineRule="exact"/>
              <w:ind w:right="340"/>
              <w:jc w:val="right"/>
              <w:rPr>
                <w:b/>
                <w:sz w:val="22"/>
                <w:szCs w:val="22"/>
              </w:rPr>
            </w:pPr>
            <w:r w:rsidRPr="00EE2956">
              <w:rPr>
                <w:b/>
                <w:sz w:val="22"/>
                <w:szCs w:val="22"/>
              </w:rPr>
              <w:t xml:space="preserve">16 192,7 </w:t>
            </w:r>
          </w:p>
        </w:tc>
        <w:tc>
          <w:tcPr>
            <w:tcW w:w="1685" w:type="dxa"/>
            <w:tcBorders>
              <w:top w:val="nil"/>
              <w:bottom w:val="nil"/>
            </w:tcBorders>
            <w:shd w:val="clear" w:color="auto" w:fill="auto"/>
            <w:vAlign w:val="bottom"/>
          </w:tcPr>
          <w:p w:rsidR="00EE2956" w:rsidRPr="00EE2956" w:rsidRDefault="00EE2956" w:rsidP="00EE2956">
            <w:pPr>
              <w:spacing w:before="40" w:after="40" w:line="220" w:lineRule="exact"/>
              <w:ind w:right="340"/>
              <w:jc w:val="right"/>
              <w:rPr>
                <w:b/>
                <w:sz w:val="22"/>
                <w:szCs w:val="22"/>
              </w:rPr>
            </w:pPr>
            <w:r w:rsidRPr="00EE2956">
              <w:rPr>
                <w:b/>
                <w:sz w:val="22"/>
                <w:szCs w:val="22"/>
              </w:rPr>
              <w:t xml:space="preserve">7 818,6 </w:t>
            </w:r>
          </w:p>
        </w:tc>
        <w:tc>
          <w:tcPr>
            <w:tcW w:w="1684" w:type="dxa"/>
            <w:tcBorders>
              <w:top w:val="nil"/>
              <w:bottom w:val="nil"/>
            </w:tcBorders>
            <w:shd w:val="clear" w:color="auto" w:fill="auto"/>
            <w:vAlign w:val="bottom"/>
          </w:tcPr>
          <w:p w:rsidR="00EE2956" w:rsidRPr="00EE2956" w:rsidRDefault="00EE2956" w:rsidP="00EE2956">
            <w:pPr>
              <w:spacing w:before="40" w:after="40" w:line="220" w:lineRule="exact"/>
              <w:ind w:right="340"/>
              <w:jc w:val="right"/>
              <w:rPr>
                <w:b/>
                <w:sz w:val="22"/>
                <w:szCs w:val="22"/>
              </w:rPr>
            </w:pPr>
            <w:r w:rsidRPr="00EE2956">
              <w:rPr>
                <w:b/>
                <w:sz w:val="22"/>
                <w:szCs w:val="22"/>
              </w:rPr>
              <w:t xml:space="preserve">8 374,1 </w:t>
            </w:r>
          </w:p>
        </w:tc>
        <w:tc>
          <w:tcPr>
            <w:tcW w:w="1685" w:type="dxa"/>
            <w:tcBorders>
              <w:top w:val="nil"/>
              <w:bottom w:val="nil"/>
            </w:tcBorders>
            <w:shd w:val="clear" w:color="auto" w:fill="auto"/>
            <w:vAlign w:val="bottom"/>
          </w:tcPr>
          <w:p w:rsidR="00EE2956" w:rsidRPr="00EE2956" w:rsidRDefault="00EE2956" w:rsidP="00EE2956">
            <w:pPr>
              <w:spacing w:before="40" w:after="40" w:line="220" w:lineRule="exact"/>
              <w:ind w:right="340"/>
              <w:jc w:val="right"/>
              <w:rPr>
                <w:b/>
                <w:sz w:val="22"/>
                <w:szCs w:val="22"/>
              </w:rPr>
            </w:pPr>
            <w:r w:rsidRPr="00EE2956">
              <w:rPr>
                <w:b/>
                <w:sz w:val="22"/>
                <w:szCs w:val="22"/>
              </w:rPr>
              <w:t>-555,5</w:t>
            </w:r>
          </w:p>
        </w:tc>
      </w:tr>
      <w:tr w:rsidR="00EE2956" w:rsidRPr="004F35A9" w:rsidTr="00AB22D2">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EE2956" w:rsidRPr="004F35A9" w:rsidRDefault="00EE2956" w:rsidP="00AB22D2">
            <w:pPr>
              <w:spacing w:before="40" w:after="40" w:line="220" w:lineRule="exact"/>
              <w:ind w:left="192"/>
              <w:rPr>
                <w:i/>
                <w:iCs/>
              </w:rPr>
            </w:pPr>
            <w:r w:rsidRPr="004F35A9">
              <w:rPr>
                <w:i/>
                <w:iCs/>
                <w:sz w:val="22"/>
                <w:szCs w:val="22"/>
              </w:rPr>
              <w:t>Январь-сентябрь</w:t>
            </w:r>
          </w:p>
        </w:tc>
        <w:tc>
          <w:tcPr>
            <w:tcW w:w="1684" w:type="dxa"/>
            <w:tcBorders>
              <w:top w:val="nil"/>
              <w:left w:val="single" w:sz="4" w:space="0" w:color="auto"/>
              <w:bottom w:val="nil"/>
              <w:right w:val="single" w:sz="4" w:space="0" w:color="auto"/>
            </w:tcBorders>
            <w:shd w:val="clear" w:color="auto" w:fill="auto"/>
            <w:vAlign w:val="bottom"/>
          </w:tcPr>
          <w:p w:rsidR="00EE2956" w:rsidRPr="00B43942" w:rsidRDefault="00EE2956" w:rsidP="00EE2956">
            <w:pPr>
              <w:spacing w:before="40" w:after="40" w:line="220" w:lineRule="exact"/>
              <w:ind w:right="340"/>
              <w:jc w:val="right"/>
              <w:rPr>
                <w:i/>
                <w:sz w:val="22"/>
                <w:szCs w:val="22"/>
              </w:rPr>
            </w:pPr>
            <w:r w:rsidRPr="00B43942">
              <w:rPr>
                <w:i/>
                <w:sz w:val="22"/>
                <w:szCs w:val="22"/>
              </w:rPr>
              <w:t xml:space="preserve">43 743,7 </w:t>
            </w:r>
          </w:p>
        </w:tc>
        <w:tc>
          <w:tcPr>
            <w:tcW w:w="1685" w:type="dxa"/>
            <w:tcBorders>
              <w:top w:val="nil"/>
              <w:left w:val="single" w:sz="4" w:space="0" w:color="auto"/>
              <w:bottom w:val="nil"/>
              <w:right w:val="single" w:sz="4" w:space="0" w:color="auto"/>
            </w:tcBorders>
            <w:shd w:val="clear" w:color="auto" w:fill="auto"/>
            <w:vAlign w:val="bottom"/>
          </w:tcPr>
          <w:p w:rsidR="00EE2956" w:rsidRPr="00B43942" w:rsidRDefault="00EE2956" w:rsidP="00EE2956">
            <w:pPr>
              <w:spacing w:before="40" w:after="40" w:line="220" w:lineRule="exact"/>
              <w:ind w:right="340"/>
              <w:jc w:val="right"/>
              <w:rPr>
                <w:i/>
                <w:sz w:val="22"/>
                <w:szCs w:val="22"/>
              </w:rPr>
            </w:pPr>
            <w:r w:rsidRPr="00B43942">
              <w:rPr>
                <w:i/>
                <w:sz w:val="22"/>
                <w:szCs w:val="22"/>
              </w:rPr>
              <w:t xml:space="preserve">20 675,1 </w:t>
            </w:r>
          </w:p>
        </w:tc>
        <w:tc>
          <w:tcPr>
            <w:tcW w:w="1684" w:type="dxa"/>
            <w:tcBorders>
              <w:top w:val="nil"/>
              <w:left w:val="single" w:sz="4" w:space="0" w:color="auto"/>
              <w:bottom w:val="nil"/>
              <w:right w:val="single" w:sz="4" w:space="0" w:color="auto"/>
            </w:tcBorders>
            <w:shd w:val="clear" w:color="auto" w:fill="auto"/>
            <w:vAlign w:val="bottom"/>
          </w:tcPr>
          <w:p w:rsidR="00EE2956" w:rsidRPr="00B43942" w:rsidRDefault="00EE2956" w:rsidP="00EE2956">
            <w:pPr>
              <w:spacing w:before="40" w:after="40" w:line="220" w:lineRule="exact"/>
              <w:ind w:right="340"/>
              <w:jc w:val="right"/>
              <w:rPr>
                <w:i/>
                <w:sz w:val="22"/>
                <w:szCs w:val="22"/>
              </w:rPr>
            </w:pPr>
            <w:r w:rsidRPr="00B43942">
              <w:rPr>
                <w:i/>
                <w:sz w:val="22"/>
                <w:szCs w:val="22"/>
              </w:rPr>
              <w:t xml:space="preserve">23 068,6 </w:t>
            </w:r>
          </w:p>
        </w:tc>
        <w:tc>
          <w:tcPr>
            <w:tcW w:w="1685" w:type="dxa"/>
            <w:tcBorders>
              <w:top w:val="nil"/>
              <w:left w:val="single" w:sz="4" w:space="0" w:color="auto"/>
              <w:bottom w:val="nil"/>
              <w:right w:val="single" w:sz="4" w:space="0" w:color="auto"/>
            </w:tcBorders>
            <w:shd w:val="clear" w:color="auto" w:fill="auto"/>
            <w:vAlign w:val="bottom"/>
          </w:tcPr>
          <w:p w:rsidR="00EE2956" w:rsidRPr="00B43942" w:rsidRDefault="00EE2956" w:rsidP="00EE2956">
            <w:pPr>
              <w:spacing w:before="40" w:after="40" w:line="220" w:lineRule="exact"/>
              <w:ind w:right="340"/>
              <w:jc w:val="right"/>
              <w:rPr>
                <w:i/>
                <w:sz w:val="22"/>
                <w:szCs w:val="22"/>
              </w:rPr>
            </w:pPr>
            <w:r w:rsidRPr="00B43942">
              <w:rPr>
                <w:i/>
                <w:sz w:val="22"/>
                <w:szCs w:val="22"/>
              </w:rPr>
              <w:t>-2 393,5</w:t>
            </w:r>
          </w:p>
        </w:tc>
      </w:tr>
      <w:tr w:rsidR="00EE2956" w:rsidRPr="004F35A9" w:rsidTr="00AB22D2">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EE2956" w:rsidRPr="004F35A9" w:rsidRDefault="00EE2956" w:rsidP="00AB22D2">
            <w:pPr>
              <w:spacing w:before="40" w:after="40" w:line="220" w:lineRule="exact"/>
              <w:ind w:left="284"/>
            </w:pPr>
            <w:r w:rsidRPr="004F35A9">
              <w:rPr>
                <w:sz w:val="22"/>
                <w:szCs w:val="22"/>
              </w:rPr>
              <w:t>Октябрь</w:t>
            </w:r>
          </w:p>
        </w:tc>
        <w:tc>
          <w:tcPr>
            <w:tcW w:w="1684" w:type="dxa"/>
            <w:tcBorders>
              <w:top w:val="nil"/>
              <w:left w:val="single" w:sz="4" w:space="0" w:color="auto"/>
              <w:bottom w:val="nil"/>
              <w:right w:val="single" w:sz="4" w:space="0" w:color="auto"/>
            </w:tcBorders>
            <w:shd w:val="clear" w:color="auto" w:fill="auto"/>
            <w:vAlign w:val="bottom"/>
          </w:tcPr>
          <w:p w:rsidR="00EE2956" w:rsidRPr="00EE2956" w:rsidRDefault="00EE2956" w:rsidP="00EE2956">
            <w:pPr>
              <w:spacing w:before="40" w:after="40" w:line="220" w:lineRule="exact"/>
              <w:ind w:right="340"/>
              <w:jc w:val="right"/>
              <w:rPr>
                <w:sz w:val="22"/>
                <w:szCs w:val="22"/>
              </w:rPr>
            </w:pPr>
            <w:r w:rsidRPr="00EE2956">
              <w:rPr>
                <w:sz w:val="22"/>
                <w:szCs w:val="22"/>
              </w:rPr>
              <w:t xml:space="preserve">5 789,1 </w:t>
            </w:r>
          </w:p>
        </w:tc>
        <w:tc>
          <w:tcPr>
            <w:tcW w:w="1685" w:type="dxa"/>
            <w:tcBorders>
              <w:top w:val="nil"/>
              <w:left w:val="single" w:sz="4" w:space="0" w:color="auto"/>
              <w:bottom w:val="nil"/>
              <w:right w:val="single" w:sz="4" w:space="0" w:color="auto"/>
            </w:tcBorders>
            <w:shd w:val="clear" w:color="auto" w:fill="auto"/>
            <w:vAlign w:val="bottom"/>
          </w:tcPr>
          <w:p w:rsidR="00EE2956" w:rsidRPr="00EE2956" w:rsidRDefault="00EE2956" w:rsidP="00EE2956">
            <w:pPr>
              <w:spacing w:before="40" w:after="40" w:line="220" w:lineRule="exact"/>
              <w:ind w:right="340"/>
              <w:jc w:val="right"/>
              <w:rPr>
                <w:sz w:val="22"/>
                <w:szCs w:val="22"/>
              </w:rPr>
            </w:pPr>
            <w:r w:rsidRPr="00EE2956">
              <w:rPr>
                <w:sz w:val="22"/>
                <w:szCs w:val="22"/>
              </w:rPr>
              <w:t xml:space="preserve">2 808,8 </w:t>
            </w:r>
          </w:p>
        </w:tc>
        <w:tc>
          <w:tcPr>
            <w:tcW w:w="1684" w:type="dxa"/>
            <w:tcBorders>
              <w:top w:val="nil"/>
              <w:left w:val="single" w:sz="4" w:space="0" w:color="auto"/>
              <w:bottom w:val="nil"/>
              <w:right w:val="single" w:sz="4" w:space="0" w:color="auto"/>
            </w:tcBorders>
            <w:shd w:val="clear" w:color="auto" w:fill="auto"/>
            <w:vAlign w:val="bottom"/>
          </w:tcPr>
          <w:p w:rsidR="00EE2956" w:rsidRPr="00EE2956" w:rsidRDefault="00EE2956" w:rsidP="00EE2956">
            <w:pPr>
              <w:spacing w:before="40" w:after="40" w:line="220" w:lineRule="exact"/>
              <w:ind w:right="340"/>
              <w:jc w:val="right"/>
              <w:rPr>
                <w:sz w:val="22"/>
                <w:szCs w:val="22"/>
              </w:rPr>
            </w:pPr>
            <w:r w:rsidRPr="00EE2956">
              <w:rPr>
                <w:sz w:val="22"/>
                <w:szCs w:val="22"/>
              </w:rPr>
              <w:t xml:space="preserve">2 980,3 </w:t>
            </w:r>
          </w:p>
        </w:tc>
        <w:tc>
          <w:tcPr>
            <w:tcW w:w="1685" w:type="dxa"/>
            <w:tcBorders>
              <w:top w:val="nil"/>
              <w:left w:val="single" w:sz="4" w:space="0" w:color="auto"/>
              <w:bottom w:val="nil"/>
              <w:right w:val="single" w:sz="4" w:space="0" w:color="auto"/>
            </w:tcBorders>
            <w:shd w:val="clear" w:color="auto" w:fill="auto"/>
            <w:vAlign w:val="bottom"/>
          </w:tcPr>
          <w:p w:rsidR="00EE2956" w:rsidRPr="00EE2956" w:rsidRDefault="00EE2956" w:rsidP="00EE2956">
            <w:pPr>
              <w:spacing w:before="40" w:after="40" w:line="220" w:lineRule="exact"/>
              <w:ind w:right="340"/>
              <w:jc w:val="right"/>
              <w:rPr>
                <w:sz w:val="22"/>
                <w:szCs w:val="22"/>
              </w:rPr>
            </w:pPr>
            <w:r w:rsidRPr="00EE2956">
              <w:rPr>
                <w:sz w:val="22"/>
                <w:szCs w:val="22"/>
              </w:rPr>
              <w:t>-171,5</w:t>
            </w:r>
          </w:p>
        </w:tc>
      </w:tr>
      <w:tr w:rsidR="00EE2956" w:rsidRPr="004F35A9" w:rsidTr="00D95F39">
        <w:trPr>
          <w:trHeight w:val="227"/>
          <w:jc w:val="center"/>
        </w:trPr>
        <w:tc>
          <w:tcPr>
            <w:tcW w:w="2340" w:type="dxa"/>
            <w:tcBorders>
              <w:top w:val="nil"/>
              <w:bottom w:val="nil"/>
            </w:tcBorders>
            <w:shd w:val="clear" w:color="auto" w:fill="auto"/>
            <w:vAlign w:val="bottom"/>
          </w:tcPr>
          <w:p w:rsidR="00EE2956" w:rsidRPr="004F35A9" w:rsidRDefault="00EE2956" w:rsidP="00AB22D2">
            <w:pPr>
              <w:spacing w:before="40" w:after="40" w:line="220" w:lineRule="exact"/>
              <w:ind w:left="284"/>
            </w:pPr>
            <w:r w:rsidRPr="004F35A9">
              <w:rPr>
                <w:sz w:val="22"/>
                <w:szCs w:val="22"/>
              </w:rPr>
              <w:t>Ноябрь</w:t>
            </w:r>
          </w:p>
        </w:tc>
        <w:tc>
          <w:tcPr>
            <w:tcW w:w="1684" w:type="dxa"/>
            <w:tcBorders>
              <w:top w:val="nil"/>
              <w:bottom w:val="nil"/>
            </w:tcBorders>
            <w:shd w:val="clear" w:color="auto" w:fill="auto"/>
            <w:vAlign w:val="bottom"/>
          </w:tcPr>
          <w:p w:rsidR="00EE2956" w:rsidRPr="00EE2956" w:rsidRDefault="00EE2956" w:rsidP="00EE2956">
            <w:pPr>
              <w:spacing w:before="40" w:after="40" w:line="220" w:lineRule="exact"/>
              <w:ind w:right="340"/>
              <w:jc w:val="right"/>
              <w:rPr>
                <w:sz w:val="22"/>
                <w:szCs w:val="22"/>
              </w:rPr>
            </w:pPr>
            <w:r w:rsidRPr="00EE2956">
              <w:rPr>
                <w:sz w:val="22"/>
                <w:szCs w:val="22"/>
              </w:rPr>
              <w:t xml:space="preserve">5 768,7 </w:t>
            </w:r>
          </w:p>
        </w:tc>
        <w:tc>
          <w:tcPr>
            <w:tcW w:w="1685" w:type="dxa"/>
            <w:tcBorders>
              <w:top w:val="nil"/>
              <w:bottom w:val="nil"/>
            </w:tcBorders>
            <w:shd w:val="clear" w:color="auto" w:fill="auto"/>
            <w:vAlign w:val="bottom"/>
          </w:tcPr>
          <w:p w:rsidR="00EE2956" w:rsidRPr="00EE2956" w:rsidRDefault="00EE2956" w:rsidP="00EE2956">
            <w:pPr>
              <w:spacing w:before="40" w:after="40" w:line="220" w:lineRule="exact"/>
              <w:ind w:right="340"/>
              <w:jc w:val="right"/>
              <w:rPr>
                <w:sz w:val="22"/>
                <w:szCs w:val="22"/>
              </w:rPr>
            </w:pPr>
            <w:r w:rsidRPr="00EE2956">
              <w:rPr>
                <w:sz w:val="22"/>
                <w:szCs w:val="22"/>
              </w:rPr>
              <w:t xml:space="preserve">2 721,5 </w:t>
            </w:r>
          </w:p>
        </w:tc>
        <w:tc>
          <w:tcPr>
            <w:tcW w:w="1684" w:type="dxa"/>
            <w:tcBorders>
              <w:top w:val="nil"/>
              <w:bottom w:val="nil"/>
            </w:tcBorders>
            <w:shd w:val="clear" w:color="auto" w:fill="auto"/>
            <w:vAlign w:val="bottom"/>
          </w:tcPr>
          <w:p w:rsidR="00EE2956" w:rsidRPr="00EE2956" w:rsidRDefault="00EE2956" w:rsidP="00EE2956">
            <w:pPr>
              <w:spacing w:before="40" w:after="40" w:line="220" w:lineRule="exact"/>
              <w:ind w:right="340"/>
              <w:jc w:val="right"/>
              <w:rPr>
                <w:sz w:val="22"/>
                <w:szCs w:val="22"/>
              </w:rPr>
            </w:pPr>
            <w:r w:rsidRPr="00EE2956">
              <w:rPr>
                <w:sz w:val="22"/>
                <w:szCs w:val="22"/>
              </w:rPr>
              <w:t xml:space="preserve">3 047,2 </w:t>
            </w:r>
          </w:p>
        </w:tc>
        <w:tc>
          <w:tcPr>
            <w:tcW w:w="1685" w:type="dxa"/>
            <w:tcBorders>
              <w:top w:val="nil"/>
              <w:bottom w:val="nil"/>
            </w:tcBorders>
            <w:shd w:val="clear" w:color="auto" w:fill="auto"/>
            <w:vAlign w:val="bottom"/>
          </w:tcPr>
          <w:p w:rsidR="00EE2956" w:rsidRPr="00EE2956" w:rsidRDefault="00EE2956" w:rsidP="00EE2956">
            <w:pPr>
              <w:spacing w:before="40" w:after="40" w:line="220" w:lineRule="exact"/>
              <w:ind w:right="340"/>
              <w:jc w:val="right"/>
              <w:rPr>
                <w:sz w:val="22"/>
                <w:szCs w:val="22"/>
              </w:rPr>
            </w:pPr>
            <w:r w:rsidRPr="00EE2956">
              <w:rPr>
                <w:sz w:val="22"/>
                <w:szCs w:val="22"/>
              </w:rPr>
              <w:t>-325,7</w:t>
            </w:r>
          </w:p>
        </w:tc>
      </w:tr>
      <w:tr w:rsidR="00EE2956" w:rsidRPr="004F35A9" w:rsidTr="00D95F39">
        <w:trPr>
          <w:trHeight w:val="227"/>
          <w:jc w:val="center"/>
        </w:trPr>
        <w:tc>
          <w:tcPr>
            <w:tcW w:w="2340" w:type="dxa"/>
            <w:tcBorders>
              <w:top w:val="nil"/>
              <w:bottom w:val="nil"/>
            </w:tcBorders>
            <w:shd w:val="clear" w:color="auto" w:fill="auto"/>
            <w:vAlign w:val="bottom"/>
          </w:tcPr>
          <w:p w:rsidR="00EE2956" w:rsidRPr="004F35A9" w:rsidRDefault="00EE2956" w:rsidP="00AB22D2">
            <w:pPr>
              <w:spacing w:before="40" w:after="40" w:line="220" w:lineRule="exact"/>
              <w:ind w:left="284"/>
            </w:pPr>
            <w:r w:rsidRPr="004F35A9">
              <w:rPr>
                <w:sz w:val="22"/>
                <w:szCs w:val="22"/>
              </w:rPr>
              <w:t>Декабрь</w:t>
            </w:r>
          </w:p>
        </w:tc>
        <w:tc>
          <w:tcPr>
            <w:tcW w:w="1684" w:type="dxa"/>
            <w:tcBorders>
              <w:top w:val="nil"/>
              <w:bottom w:val="nil"/>
            </w:tcBorders>
            <w:shd w:val="clear" w:color="auto" w:fill="auto"/>
            <w:vAlign w:val="bottom"/>
          </w:tcPr>
          <w:p w:rsidR="00EE2956" w:rsidRPr="00EE2956" w:rsidRDefault="00EE2956" w:rsidP="00EE2956">
            <w:pPr>
              <w:spacing w:before="40" w:after="40" w:line="220" w:lineRule="exact"/>
              <w:ind w:right="340"/>
              <w:jc w:val="right"/>
              <w:rPr>
                <w:sz w:val="22"/>
                <w:szCs w:val="22"/>
              </w:rPr>
            </w:pPr>
            <w:r w:rsidRPr="00EE2956">
              <w:rPr>
                <w:sz w:val="22"/>
                <w:szCs w:val="22"/>
              </w:rPr>
              <w:t xml:space="preserve">6 645,3 </w:t>
            </w:r>
          </w:p>
        </w:tc>
        <w:tc>
          <w:tcPr>
            <w:tcW w:w="1685" w:type="dxa"/>
            <w:tcBorders>
              <w:top w:val="nil"/>
              <w:bottom w:val="nil"/>
            </w:tcBorders>
            <w:shd w:val="clear" w:color="auto" w:fill="auto"/>
            <w:vAlign w:val="bottom"/>
          </w:tcPr>
          <w:p w:rsidR="00EE2956" w:rsidRPr="00EE2956" w:rsidRDefault="00EE2956" w:rsidP="00EE2956">
            <w:pPr>
              <w:spacing w:before="40" w:after="40" w:line="220" w:lineRule="exact"/>
              <w:ind w:right="340"/>
              <w:jc w:val="right"/>
              <w:rPr>
                <w:sz w:val="22"/>
                <w:szCs w:val="22"/>
              </w:rPr>
            </w:pPr>
            <w:r w:rsidRPr="00EE2956">
              <w:rPr>
                <w:sz w:val="22"/>
                <w:szCs w:val="22"/>
              </w:rPr>
              <w:t xml:space="preserve">2 974,0 </w:t>
            </w:r>
          </w:p>
        </w:tc>
        <w:tc>
          <w:tcPr>
            <w:tcW w:w="1684" w:type="dxa"/>
            <w:tcBorders>
              <w:top w:val="nil"/>
              <w:bottom w:val="nil"/>
            </w:tcBorders>
            <w:shd w:val="clear" w:color="auto" w:fill="auto"/>
            <w:vAlign w:val="bottom"/>
          </w:tcPr>
          <w:p w:rsidR="00EE2956" w:rsidRPr="00EE2956" w:rsidRDefault="00EE2956" w:rsidP="00EE2956">
            <w:pPr>
              <w:spacing w:before="40" w:after="40" w:line="220" w:lineRule="exact"/>
              <w:ind w:right="340"/>
              <w:jc w:val="right"/>
              <w:rPr>
                <w:sz w:val="22"/>
                <w:szCs w:val="22"/>
              </w:rPr>
            </w:pPr>
            <w:r w:rsidRPr="00EE2956">
              <w:rPr>
                <w:sz w:val="22"/>
                <w:szCs w:val="22"/>
              </w:rPr>
              <w:t xml:space="preserve">3 671,3 </w:t>
            </w:r>
          </w:p>
        </w:tc>
        <w:tc>
          <w:tcPr>
            <w:tcW w:w="1685" w:type="dxa"/>
            <w:tcBorders>
              <w:top w:val="nil"/>
              <w:bottom w:val="nil"/>
            </w:tcBorders>
            <w:shd w:val="clear" w:color="auto" w:fill="auto"/>
            <w:vAlign w:val="bottom"/>
          </w:tcPr>
          <w:p w:rsidR="00EE2956" w:rsidRPr="00EE2956" w:rsidRDefault="00EE2956" w:rsidP="00EE2956">
            <w:pPr>
              <w:spacing w:before="40" w:after="40" w:line="220" w:lineRule="exact"/>
              <w:ind w:right="340"/>
              <w:jc w:val="right"/>
              <w:rPr>
                <w:sz w:val="22"/>
                <w:szCs w:val="22"/>
              </w:rPr>
            </w:pPr>
            <w:r w:rsidRPr="00EE2956">
              <w:rPr>
                <w:sz w:val="22"/>
                <w:szCs w:val="22"/>
              </w:rPr>
              <w:t>-697,3</w:t>
            </w:r>
          </w:p>
        </w:tc>
      </w:tr>
      <w:tr w:rsidR="00EE2956" w:rsidRPr="004F35A9" w:rsidTr="00D95F39">
        <w:trPr>
          <w:trHeight w:val="227"/>
          <w:jc w:val="center"/>
        </w:trPr>
        <w:tc>
          <w:tcPr>
            <w:tcW w:w="2340" w:type="dxa"/>
            <w:tcBorders>
              <w:top w:val="nil"/>
              <w:bottom w:val="nil"/>
            </w:tcBorders>
            <w:shd w:val="clear" w:color="auto" w:fill="auto"/>
            <w:vAlign w:val="bottom"/>
          </w:tcPr>
          <w:p w:rsidR="00EE2956" w:rsidRPr="004F35A9" w:rsidRDefault="00EE2956" w:rsidP="00AB22D2">
            <w:pPr>
              <w:spacing w:before="40" w:after="40" w:line="220" w:lineRule="exact"/>
              <w:ind w:left="180"/>
              <w:rPr>
                <w:b/>
                <w:bCs/>
              </w:rPr>
            </w:pPr>
            <w:r w:rsidRPr="004F35A9">
              <w:rPr>
                <w:b/>
                <w:bCs/>
                <w:sz w:val="22"/>
                <w:szCs w:val="22"/>
                <w:lang w:val="en-US"/>
              </w:rPr>
              <w:t>IV</w:t>
            </w:r>
            <w:r w:rsidRPr="004F35A9">
              <w:rPr>
                <w:b/>
                <w:bCs/>
                <w:sz w:val="22"/>
                <w:szCs w:val="22"/>
              </w:rPr>
              <w:t xml:space="preserve"> квартал</w:t>
            </w:r>
          </w:p>
        </w:tc>
        <w:tc>
          <w:tcPr>
            <w:tcW w:w="1684" w:type="dxa"/>
            <w:tcBorders>
              <w:top w:val="nil"/>
              <w:bottom w:val="nil"/>
            </w:tcBorders>
            <w:shd w:val="clear" w:color="auto" w:fill="auto"/>
            <w:vAlign w:val="bottom"/>
          </w:tcPr>
          <w:p w:rsidR="00EE2956" w:rsidRPr="00EE2956" w:rsidRDefault="00EE2956" w:rsidP="00EE2956">
            <w:pPr>
              <w:spacing w:before="40" w:after="40" w:line="220" w:lineRule="exact"/>
              <w:ind w:right="340"/>
              <w:jc w:val="right"/>
              <w:rPr>
                <w:b/>
                <w:sz w:val="22"/>
                <w:szCs w:val="22"/>
              </w:rPr>
            </w:pPr>
            <w:r w:rsidRPr="00EE2956">
              <w:rPr>
                <w:b/>
                <w:sz w:val="22"/>
                <w:szCs w:val="22"/>
              </w:rPr>
              <w:t xml:space="preserve">18 203,1 </w:t>
            </w:r>
          </w:p>
        </w:tc>
        <w:tc>
          <w:tcPr>
            <w:tcW w:w="1685" w:type="dxa"/>
            <w:tcBorders>
              <w:top w:val="nil"/>
              <w:bottom w:val="nil"/>
            </w:tcBorders>
            <w:shd w:val="clear" w:color="auto" w:fill="auto"/>
            <w:vAlign w:val="bottom"/>
          </w:tcPr>
          <w:p w:rsidR="00EE2956" w:rsidRPr="00EE2956" w:rsidRDefault="00EE2956" w:rsidP="00EE2956">
            <w:pPr>
              <w:spacing w:before="40" w:after="40" w:line="220" w:lineRule="exact"/>
              <w:ind w:right="340"/>
              <w:jc w:val="right"/>
              <w:rPr>
                <w:b/>
                <w:sz w:val="22"/>
                <w:szCs w:val="22"/>
              </w:rPr>
            </w:pPr>
            <w:r w:rsidRPr="00EE2956">
              <w:rPr>
                <w:b/>
                <w:sz w:val="22"/>
                <w:szCs w:val="22"/>
              </w:rPr>
              <w:t xml:space="preserve">8 504,3 </w:t>
            </w:r>
          </w:p>
        </w:tc>
        <w:tc>
          <w:tcPr>
            <w:tcW w:w="1684" w:type="dxa"/>
            <w:tcBorders>
              <w:top w:val="nil"/>
              <w:bottom w:val="nil"/>
            </w:tcBorders>
            <w:shd w:val="clear" w:color="auto" w:fill="auto"/>
            <w:vAlign w:val="bottom"/>
          </w:tcPr>
          <w:p w:rsidR="00EE2956" w:rsidRPr="00EE2956" w:rsidRDefault="00EE2956" w:rsidP="00EE2956">
            <w:pPr>
              <w:spacing w:before="40" w:after="40" w:line="220" w:lineRule="exact"/>
              <w:ind w:right="340"/>
              <w:jc w:val="right"/>
              <w:rPr>
                <w:b/>
                <w:sz w:val="22"/>
                <w:szCs w:val="22"/>
              </w:rPr>
            </w:pPr>
            <w:r w:rsidRPr="00EE2956">
              <w:rPr>
                <w:b/>
                <w:sz w:val="22"/>
                <w:szCs w:val="22"/>
              </w:rPr>
              <w:t xml:space="preserve">9 698,8 </w:t>
            </w:r>
          </w:p>
        </w:tc>
        <w:tc>
          <w:tcPr>
            <w:tcW w:w="1685" w:type="dxa"/>
            <w:tcBorders>
              <w:top w:val="nil"/>
              <w:bottom w:val="nil"/>
            </w:tcBorders>
            <w:shd w:val="clear" w:color="auto" w:fill="auto"/>
            <w:vAlign w:val="bottom"/>
          </w:tcPr>
          <w:p w:rsidR="00EE2956" w:rsidRPr="00EE2956" w:rsidRDefault="00EE2956" w:rsidP="00EE2956">
            <w:pPr>
              <w:spacing w:before="40" w:after="40" w:line="220" w:lineRule="exact"/>
              <w:ind w:right="340"/>
              <w:jc w:val="right"/>
              <w:rPr>
                <w:b/>
                <w:sz w:val="22"/>
                <w:szCs w:val="22"/>
              </w:rPr>
            </w:pPr>
            <w:r w:rsidRPr="00EE2956">
              <w:rPr>
                <w:b/>
                <w:sz w:val="22"/>
                <w:szCs w:val="22"/>
              </w:rPr>
              <w:t>-1 194,5</w:t>
            </w:r>
          </w:p>
        </w:tc>
      </w:tr>
      <w:tr w:rsidR="00EE2956" w:rsidRPr="004F35A9" w:rsidTr="00D95F39">
        <w:trPr>
          <w:trHeight w:val="227"/>
          <w:jc w:val="center"/>
        </w:trPr>
        <w:tc>
          <w:tcPr>
            <w:tcW w:w="2340" w:type="dxa"/>
            <w:tcBorders>
              <w:top w:val="nil"/>
              <w:bottom w:val="nil"/>
            </w:tcBorders>
            <w:shd w:val="clear" w:color="auto" w:fill="auto"/>
            <w:vAlign w:val="bottom"/>
          </w:tcPr>
          <w:p w:rsidR="00EE2956" w:rsidRPr="004F35A9" w:rsidRDefault="00EE2956" w:rsidP="00AB22D2">
            <w:pPr>
              <w:spacing w:before="40" w:after="40" w:line="220" w:lineRule="exact"/>
              <w:ind w:left="162"/>
              <w:rPr>
                <w:b/>
                <w:bCs/>
                <w:iCs/>
              </w:rPr>
            </w:pPr>
            <w:r w:rsidRPr="004F35A9">
              <w:rPr>
                <w:b/>
                <w:bCs/>
                <w:iCs/>
                <w:sz w:val="22"/>
                <w:szCs w:val="22"/>
              </w:rPr>
              <w:t>Январь-декабрь</w:t>
            </w:r>
          </w:p>
        </w:tc>
        <w:tc>
          <w:tcPr>
            <w:tcW w:w="1684" w:type="dxa"/>
            <w:tcBorders>
              <w:top w:val="nil"/>
              <w:bottom w:val="nil"/>
            </w:tcBorders>
            <w:shd w:val="clear" w:color="auto" w:fill="auto"/>
            <w:vAlign w:val="bottom"/>
          </w:tcPr>
          <w:p w:rsidR="00EE2956" w:rsidRPr="00EE2956" w:rsidRDefault="00EE2956" w:rsidP="00EE2956">
            <w:pPr>
              <w:spacing w:before="40" w:after="40" w:line="220" w:lineRule="exact"/>
              <w:ind w:right="340"/>
              <w:jc w:val="right"/>
              <w:rPr>
                <w:b/>
                <w:sz w:val="22"/>
                <w:szCs w:val="22"/>
              </w:rPr>
            </w:pPr>
            <w:r w:rsidRPr="00EE2956">
              <w:rPr>
                <w:b/>
                <w:sz w:val="22"/>
                <w:szCs w:val="22"/>
              </w:rPr>
              <w:t xml:space="preserve">61 946,8 </w:t>
            </w:r>
          </w:p>
        </w:tc>
        <w:tc>
          <w:tcPr>
            <w:tcW w:w="1685" w:type="dxa"/>
            <w:tcBorders>
              <w:top w:val="nil"/>
              <w:bottom w:val="nil"/>
            </w:tcBorders>
            <w:shd w:val="clear" w:color="auto" w:fill="auto"/>
            <w:vAlign w:val="bottom"/>
          </w:tcPr>
          <w:p w:rsidR="00EE2956" w:rsidRPr="00EE2956" w:rsidRDefault="00EE2956" w:rsidP="00EE2956">
            <w:pPr>
              <w:spacing w:before="40" w:after="40" w:line="220" w:lineRule="exact"/>
              <w:ind w:right="340"/>
              <w:jc w:val="right"/>
              <w:rPr>
                <w:b/>
                <w:sz w:val="22"/>
                <w:szCs w:val="22"/>
              </w:rPr>
            </w:pPr>
            <w:r w:rsidRPr="00EE2956">
              <w:rPr>
                <w:b/>
                <w:sz w:val="22"/>
                <w:szCs w:val="22"/>
              </w:rPr>
              <w:t xml:space="preserve">29 179,4 </w:t>
            </w:r>
          </w:p>
        </w:tc>
        <w:tc>
          <w:tcPr>
            <w:tcW w:w="1684" w:type="dxa"/>
            <w:tcBorders>
              <w:top w:val="nil"/>
              <w:bottom w:val="nil"/>
            </w:tcBorders>
            <w:shd w:val="clear" w:color="auto" w:fill="auto"/>
            <w:vAlign w:val="bottom"/>
          </w:tcPr>
          <w:p w:rsidR="00EE2956" w:rsidRPr="00EE2956" w:rsidRDefault="00EE2956" w:rsidP="00EE2956">
            <w:pPr>
              <w:spacing w:before="40" w:after="40" w:line="220" w:lineRule="exact"/>
              <w:ind w:right="340"/>
              <w:jc w:val="right"/>
              <w:rPr>
                <w:b/>
                <w:sz w:val="22"/>
                <w:szCs w:val="22"/>
              </w:rPr>
            </w:pPr>
            <w:r w:rsidRPr="00EE2956">
              <w:rPr>
                <w:b/>
                <w:sz w:val="22"/>
                <w:szCs w:val="22"/>
              </w:rPr>
              <w:t xml:space="preserve">32 767,4 </w:t>
            </w:r>
          </w:p>
        </w:tc>
        <w:tc>
          <w:tcPr>
            <w:tcW w:w="1685" w:type="dxa"/>
            <w:tcBorders>
              <w:top w:val="nil"/>
              <w:bottom w:val="nil"/>
            </w:tcBorders>
            <w:shd w:val="clear" w:color="auto" w:fill="auto"/>
            <w:vAlign w:val="bottom"/>
          </w:tcPr>
          <w:p w:rsidR="00EE2956" w:rsidRPr="00EE2956" w:rsidRDefault="00EE2956" w:rsidP="00EE2956">
            <w:pPr>
              <w:spacing w:before="40" w:after="40" w:line="220" w:lineRule="exact"/>
              <w:ind w:right="340"/>
              <w:jc w:val="right"/>
              <w:rPr>
                <w:b/>
                <w:sz w:val="22"/>
                <w:szCs w:val="22"/>
              </w:rPr>
            </w:pPr>
            <w:r w:rsidRPr="00EE2956">
              <w:rPr>
                <w:b/>
                <w:sz w:val="22"/>
                <w:szCs w:val="22"/>
              </w:rPr>
              <w:t>-3 588,0</w:t>
            </w:r>
          </w:p>
        </w:tc>
      </w:tr>
      <w:tr w:rsidR="00584D69" w:rsidRPr="004F35A9" w:rsidTr="00D95F39">
        <w:trPr>
          <w:trHeight w:val="227"/>
          <w:jc w:val="center"/>
        </w:trPr>
        <w:tc>
          <w:tcPr>
            <w:tcW w:w="2340" w:type="dxa"/>
            <w:tcBorders>
              <w:top w:val="nil"/>
              <w:bottom w:val="nil"/>
            </w:tcBorders>
            <w:shd w:val="clear" w:color="auto" w:fill="auto"/>
            <w:vAlign w:val="bottom"/>
          </w:tcPr>
          <w:p w:rsidR="00584D69" w:rsidRPr="004F35A9" w:rsidRDefault="00584D69" w:rsidP="00AB22D2">
            <w:pPr>
              <w:spacing w:before="40" w:after="40" w:line="220" w:lineRule="exact"/>
              <w:jc w:val="center"/>
              <w:rPr>
                <w:b/>
                <w:bCs/>
              </w:rPr>
            </w:pPr>
            <w:r w:rsidRPr="004F35A9">
              <w:rPr>
                <w:b/>
                <w:bCs/>
                <w:sz w:val="22"/>
                <w:szCs w:val="22"/>
              </w:rPr>
              <w:t>202</w:t>
            </w:r>
            <w:r w:rsidRPr="004F35A9">
              <w:rPr>
                <w:b/>
                <w:bCs/>
                <w:sz w:val="22"/>
                <w:szCs w:val="22"/>
                <w:lang w:val="be-BY"/>
              </w:rPr>
              <w:t>1</w:t>
            </w:r>
            <w:r w:rsidRPr="004F35A9">
              <w:rPr>
                <w:b/>
                <w:bCs/>
                <w:sz w:val="22"/>
                <w:szCs w:val="22"/>
              </w:rPr>
              <w:t xml:space="preserve"> г. </w:t>
            </w:r>
          </w:p>
        </w:tc>
        <w:tc>
          <w:tcPr>
            <w:tcW w:w="1684" w:type="dxa"/>
            <w:tcBorders>
              <w:top w:val="nil"/>
              <w:bottom w:val="nil"/>
            </w:tcBorders>
            <w:shd w:val="clear" w:color="auto" w:fill="auto"/>
            <w:vAlign w:val="bottom"/>
          </w:tcPr>
          <w:p w:rsidR="00584D69" w:rsidRPr="00E16437" w:rsidRDefault="00584D69" w:rsidP="00AB22D2">
            <w:pPr>
              <w:spacing w:before="40" w:after="40" w:line="220" w:lineRule="exact"/>
              <w:ind w:right="340"/>
              <w:jc w:val="right"/>
              <w:rPr>
                <w:b/>
                <w:bCs/>
                <w:i/>
                <w:sz w:val="22"/>
                <w:szCs w:val="22"/>
              </w:rPr>
            </w:pPr>
          </w:p>
        </w:tc>
        <w:tc>
          <w:tcPr>
            <w:tcW w:w="1685" w:type="dxa"/>
            <w:tcBorders>
              <w:top w:val="nil"/>
              <w:bottom w:val="nil"/>
            </w:tcBorders>
            <w:shd w:val="clear" w:color="auto" w:fill="auto"/>
            <w:vAlign w:val="bottom"/>
          </w:tcPr>
          <w:p w:rsidR="00584D69" w:rsidRPr="00E16437" w:rsidRDefault="00584D69" w:rsidP="00AB22D2">
            <w:pPr>
              <w:spacing w:before="40" w:after="40" w:line="220" w:lineRule="exact"/>
              <w:ind w:right="340"/>
              <w:jc w:val="right"/>
              <w:rPr>
                <w:b/>
                <w:bCs/>
                <w:i/>
                <w:sz w:val="22"/>
                <w:szCs w:val="22"/>
              </w:rPr>
            </w:pPr>
          </w:p>
        </w:tc>
        <w:tc>
          <w:tcPr>
            <w:tcW w:w="1684" w:type="dxa"/>
            <w:tcBorders>
              <w:top w:val="nil"/>
              <w:bottom w:val="nil"/>
            </w:tcBorders>
            <w:shd w:val="clear" w:color="auto" w:fill="auto"/>
            <w:vAlign w:val="bottom"/>
          </w:tcPr>
          <w:p w:rsidR="00584D69" w:rsidRPr="00E16437" w:rsidRDefault="00584D69" w:rsidP="00AB22D2">
            <w:pPr>
              <w:spacing w:before="40" w:after="40" w:line="220" w:lineRule="exact"/>
              <w:ind w:right="340"/>
              <w:jc w:val="right"/>
              <w:rPr>
                <w:b/>
                <w:bCs/>
                <w:i/>
                <w:sz w:val="22"/>
                <w:szCs w:val="22"/>
              </w:rPr>
            </w:pPr>
          </w:p>
        </w:tc>
        <w:tc>
          <w:tcPr>
            <w:tcW w:w="1685" w:type="dxa"/>
            <w:tcBorders>
              <w:top w:val="nil"/>
              <w:bottom w:val="nil"/>
            </w:tcBorders>
            <w:shd w:val="clear" w:color="auto" w:fill="auto"/>
            <w:vAlign w:val="bottom"/>
          </w:tcPr>
          <w:p w:rsidR="00584D69" w:rsidRPr="00E16437" w:rsidRDefault="00584D69" w:rsidP="00AB22D2">
            <w:pPr>
              <w:spacing w:before="40" w:after="40" w:line="220" w:lineRule="exact"/>
              <w:ind w:right="340"/>
              <w:jc w:val="right"/>
              <w:rPr>
                <w:b/>
                <w:bCs/>
                <w:i/>
                <w:sz w:val="22"/>
                <w:szCs w:val="22"/>
              </w:rPr>
            </w:pPr>
          </w:p>
        </w:tc>
      </w:tr>
      <w:tr w:rsidR="00574549" w:rsidRPr="004F35A9" w:rsidTr="00D95F39">
        <w:trPr>
          <w:trHeight w:val="227"/>
          <w:jc w:val="center"/>
        </w:trPr>
        <w:tc>
          <w:tcPr>
            <w:tcW w:w="2340" w:type="dxa"/>
            <w:tcBorders>
              <w:top w:val="nil"/>
              <w:bottom w:val="nil"/>
            </w:tcBorders>
            <w:shd w:val="clear" w:color="auto" w:fill="auto"/>
            <w:vAlign w:val="bottom"/>
          </w:tcPr>
          <w:p w:rsidR="00574549" w:rsidRPr="004F35A9" w:rsidRDefault="00574549" w:rsidP="00AB22D2">
            <w:pPr>
              <w:spacing w:before="40" w:after="40" w:line="220" w:lineRule="exact"/>
              <w:ind w:left="284"/>
              <w:rPr>
                <w:b/>
                <w:i/>
              </w:rPr>
            </w:pPr>
            <w:r w:rsidRPr="004F35A9">
              <w:rPr>
                <w:sz w:val="22"/>
                <w:szCs w:val="22"/>
              </w:rPr>
              <w:t>Январь</w:t>
            </w:r>
          </w:p>
        </w:tc>
        <w:tc>
          <w:tcPr>
            <w:tcW w:w="1684" w:type="dxa"/>
            <w:tcBorders>
              <w:top w:val="nil"/>
              <w:bottom w:val="nil"/>
            </w:tcBorders>
            <w:shd w:val="clear" w:color="auto" w:fill="auto"/>
            <w:vAlign w:val="bottom"/>
          </w:tcPr>
          <w:p w:rsidR="00574549" w:rsidRPr="00574549" w:rsidRDefault="00574549" w:rsidP="00574549">
            <w:pPr>
              <w:spacing w:before="40" w:after="40" w:line="220" w:lineRule="exact"/>
              <w:ind w:right="340"/>
              <w:jc w:val="right"/>
              <w:rPr>
                <w:sz w:val="22"/>
                <w:szCs w:val="22"/>
              </w:rPr>
            </w:pPr>
            <w:r w:rsidRPr="00574549">
              <w:rPr>
                <w:sz w:val="22"/>
                <w:szCs w:val="22"/>
              </w:rPr>
              <w:t xml:space="preserve">4 889,1 </w:t>
            </w:r>
          </w:p>
        </w:tc>
        <w:tc>
          <w:tcPr>
            <w:tcW w:w="1685" w:type="dxa"/>
            <w:tcBorders>
              <w:top w:val="nil"/>
              <w:bottom w:val="nil"/>
            </w:tcBorders>
            <w:shd w:val="clear" w:color="auto" w:fill="auto"/>
            <w:vAlign w:val="bottom"/>
          </w:tcPr>
          <w:p w:rsidR="00574549" w:rsidRPr="00574549" w:rsidRDefault="00574549" w:rsidP="00574549">
            <w:pPr>
              <w:spacing w:before="40" w:after="40" w:line="220" w:lineRule="exact"/>
              <w:ind w:right="340"/>
              <w:jc w:val="right"/>
              <w:rPr>
                <w:sz w:val="22"/>
                <w:szCs w:val="22"/>
              </w:rPr>
            </w:pPr>
            <w:r w:rsidRPr="00574549">
              <w:rPr>
                <w:sz w:val="22"/>
                <w:szCs w:val="22"/>
              </w:rPr>
              <w:t xml:space="preserve">2 453,4 </w:t>
            </w:r>
          </w:p>
        </w:tc>
        <w:tc>
          <w:tcPr>
            <w:tcW w:w="1684" w:type="dxa"/>
            <w:tcBorders>
              <w:top w:val="nil"/>
              <w:bottom w:val="nil"/>
            </w:tcBorders>
            <w:shd w:val="clear" w:color="auto" w:fill="auto"/>
            <w:vAlign w:val="bottom"/>
          </w:tcPr>
          <w:p w:rsidR="00574549" w:rsidRPr="00574549" w:rsidRDefault="00574549" w:rsidP="00574549">
            <w:pPr>
              <w:spacing w:before="40" w:after="40" w:line="220" w:lineRule="exact"/>
              <w:ind w:right="340"/>
              <w:jc w:val="right"/>
              <w:rPr>
                <w:sz w:val="22"/>
                <w:szCs w:val="22"/>
              </w:rPr>
            </w:pPr>
            <w:r w:rsidRPr="00574549">
              <w:rPr>
                <w:sz w:val="22"/>
                <w:szCs w:val="22"/>
              </w:rPr>
              <w:t xml:space="preserve">2 435,7 </w:t>
            </w:r>
          </w:p>
        </w:tc>
        <w:tc>
          <w:tcPr>
            <w:tcW w:w="1685" w:type="dxa"/>
            <w:tcBorders>
              <w:top w:val="nil"/>
              <w:bottom w:val="nil"/>
            </w:tcBorders>
            <w:shd w:val="clear" w:color="auto" w:fill="auto"/>
            <w:vAlign w:val="bottom"/>
          </w:tcPr>
          <w:p w:rsidR="00574549" w:rsidRPr="00574549" w:rsidRDefault="00574549" w:rsidP="00574549">
            <w:pPr>
              <w:spacing w:before="40" w:after="40" w:line="220" w:lineRule="exact"/>
              <w:ind w:right="340"/>
              <w:jc w:val="right"/>
              <w:rPr>
                <w:sz w:val="22"/>
                <w:szCs w:val="22"/>
              </w:rPr>
            </w:pPr>
            <w:r w:rsidRPr="00574549">
              <w:rPr>
                <w:sz w:val="22"/>
                <w:szCs w:val="22"/>
              </w:rPr>
              <w:t>17,7</w:t>
            </w:r>
          </w:p>
        </w:tc>
      </w:tr>
      <w:tr w:rsidR="00574549" w:rsidRPr="004F35A9" w:rsidTr="00D95F39">
        <w:trPr>
          <w:trHeight w:val="227"/>
          <w:jc w:val="center"/>
        </w:trPr>
        <w:tc>
          <w:tcPr>
            <w:tcW w:w="2340" w:type="dxa"/>
            <w:tcBorders>
              <w:top w:val="nil"/>
              <w:bottom w:val="nil"/>
            </w:tcBorders>
            <w:shd w:val="clear" w:color="auto" w:fill="auto"/>
            <w:vAlign w:val="bottom"/>
          </w:tcPr>
          <w:p w:rsidR="00574549" w:rsidRPr="004F35A9" w:rsidRDefault="00574549" w:rsidP="00AB22D2">
            <w:pPr>
              <w:spacing w:before="40" w:after="40" w:line="220" w:lineRule="exact"/>
              <w:ind w:left="284"/>
            </w:pPr>
            <w:r w:rsidRPr="004F35A9">
              <w:rPr>
                <w:sz w:val="22"/>
                <w:szCs w:val="22"/>
              </w:rPr>
              <w:t>Февраль</w:t>
            </w:r>
          </w:p>
        </w:tc>
        <w:tc>
          <w:tcPr>
            <w:tcW w:w="1684" w:type="dxa"/>
            <w:tcBorders>
              <w:top w:val="nil"/>
              <w:bottom w:val="nil"/>
            </w:tcBorders>
            <w:shd w:val="clear" w:color="auto" w:fill="auto"/>
            <w:vAlign w:val="bottom"/>
          </w:tcPr>
          <w:p w:rsidR="00574549" w:rsidRPr="00574549" w:rsidRDefault="00574549" w:rsidP="00574549">
            <w:pPr>
              <w:spacing w:before="40" w:after="40" w:line="220" w:lineRule="exact"/>
              <w:ind w:right="340"/>
              <w:jc w:val="right"/>
              <w:rPr>
                <w:sz w:val="22"/>
                <w:szCs w:val="22"/>
              </w:rPr>
            </w:pPr>
            <w:r w:rsidRPr="00574549">
              <w:rPr>
                <w:sz w:val="22"/>
                <w:szCs w:val="22"/>
              </w:rPr>
              <w:t xml:space="preserve">5 578,3 </w:t>
            </w:r>
          </w:p>
        </w:tc>
        <w:tc>
          <w:tcPr>
            <w:tcW w:w="1685" w:type="dxa"/>
            <w:tcBorders>
              <w:top w:val="nil"/>
              <w:bottom w:val="nil"/>
            </w:tcBorders>
            <w:shd w:val="clear" w:color="auto" w:fill="auto"/>
            <w:vAlign w:val="bottom"/>
          </w:tcPr>
          <w:p w:rsidR="00574549" w:rsidRPr="00574549" w:rsidRDefault="00574549" w:rsidP="00574549">
            <w:pPr>
              <w:spacing w:before="40" w:after="40" w:line="220" w:lineRule="exact"/>
              <w:ind w:right="340"/>
              <w:jc w:val="right"/>
              <w:rPr>
                <w:sz w:val="22"/>
                <w:szCs w:val="22"/>
              </w:rPr>
            </w:pPr>
            <w:r w:rsidRPr="00574549">
              <w:rPr>
                <w:sz w:val="22"/>
                <w:szCs w:val="22"/>
              </w:rPr>
              <w:t xml:space="preserve">2 713,2 </w:t>
            </w:r>
          </w:p>
        </w:tc>
        <w:tc>
          <w:tcPr>
            <w:tcW w:w="1684" w:type="dxa"/>
            <w:tcBorders>
              <w:top w:val="nil"/>
              <w:bottom w:val="nil"/>
            </w:tcBorders>
            <w:shd w:val="clear" w:color="auto" w:fill="auto"/>
            <w:vAlign w:val="bottom"/>
          </w:tcPr>
          <w:p w:rsidR="00574549" w:rsidRPr="00574549" w:rsidRDefault="00574549" w:rsidP="00574549">
            <w:pPr>
              <w:spacing w:before="40" w:after="40" w:line="220" w:lineRule="exact"/>
              <w:ind w:right="340"/>
              <w:jc w:val="right"/>
              <w:rPr>
                <w:sz w:val="22"/>
                <w:szCs w:val="22"/>
              </w:rPr>
            </w:pPr>
            <w:r w:rsidRPr="00574549">
              <w:rPr>
                <w:sz w:val="22"/>
                <w:szCs w:val="22"/>
              </w:rPr>
              <w:t xml:space="preserve">2 865,1 </w:t>
            </w:r>
          </w:p>
        </w:tc>
        <w:tc>
          <w:tcPr>
            <w:tcW w:w="1685" w:type="dxa"/>
            <w:tcBorders>
              <w:top w:val="nil"/>
              <w:bottom w:val="nil"/>
            </w:tcBorders>
            <w:shd w:val="clear" w:color="auto" w:fill="auto"/>
            <w:vAlign w:val="bottom"/>
          </w:tcPr>
          <w:p w:rsidR="00574549" w:rsidRPr="00574549" w:rsidRDefault="00574549" w:rsidP="00574549">
            <w:pPr>
              <w:spacing w:before="40" w:after="40" w:line="220" w:lineRule="exact"/>
              <w:ind w:right="340"/>
              <w:jc w:val="right"/>
              <w:rPr>
                <w:sz w:val="22"/>
                <w:szCs w:val="22"/>
              </w:rPr>
            </w:pPr>
            <w:r w:rsidRPr="00574549">
              <w:rPr>
                <w:sz w:val="22"/>
                <w:szCs w:val="22"/>
              </w:rPr>
              <w:t>-151,9</w:t>
            </w:r>
          </w:p>
        </w:tc>
      </w:tr>
      <w:tr w:rsidR="00574549" w:rsidRPr="004F35A9" w:rsidTr="00D95F39">
        <w:trPr>
          <w:trHeight w:val="227"/>
          <w:jc w:val="center"/>
        </w:trPr>
        <w:tc>
          <w:tcPr>
            <w:tcW w:w="2340" w:type="dxa"/>
            <w:tcBorders>
              <w:top w:val="nil"/>
              <w:bottom w:val="nil"/>
            </w:tcBorders>
            <w:shd w:val="clear" w:color="auto" w:fill="auto"/>
            <w:vAlign w:val="bottom"/>
          </w:tcPr>
          <w:p w:rsidR="00574549" w:rsidRPr="004F35A9" w:rsidRDefault="00574549" w:rsidP="00AB22D2">
            <w:pPr>
              <w:spacing w:before="40" w:after="40" w:line="220" w:lineRule="exact"/>
              <w:ind w:left="284"/>
            </w:pPr>
            <w:r w:rsidRPr="004F35A9">
              <w:rPr>
                <w:sz w:val="22"/>
                <w:szCs w:val="22"/>
              </w:rPr>
              <w:t>Март</w:t>
            </w:r>
          </w:p>
        </w:tc>
        <w:tc>
          <w:tcPr>
            <w:tcW w:w="1684" w:type="dxa"/>
            <w:tcBorders>
              <w:top w:val="nil"/>
              <w:bottom w:val="nil"/>
            </w:tcBorders>
            <w:shd w:val="clear" w:color="auto" w:fill="auto"/>
            <w:vAlign w:val="bottom"/>
          </w:tcPr>
          <w:p w:rsidR="00574549" w:rsidRPr="00574549" w:rsidRDefault="00574549" w:rsidP="00574549">
            <w:pPr>
              <w:spacing w:before="40" w:after="40" w:line="220" w:lineRule="exact"/>
              <w:ind w:right="340"/>
              <w:jc w:val="right"/>
              <w:rPr>
                <w:sz w:val="22"/>
                <w:szCs w:val="22"/>
              </w:rPr>
            </w:pPr>
            <w:r w:rsidRPr="00574549">
              <w:rPr>
                <w:sz w:val="22"/>
                <w:szCs w:val="22"/>
              </w:rPr>
              <w:t xml:space="preserve">6 638,7 </w:t>
            </w:r>
          </w:p>
        </w:tc>
        <w:tc>
          <w:tcPr>
            <w:tcW w:w="1685" w:type="dxa"/>
            <w:tcBorders>
              <w:top w:val="nil"/>
              <w:bottom w:val="nil"/>
            </w:tcBorders>
            <w:shd w:val="clear" w:color="auto" w:fill="auto"/>
            <w:vAlign w:val="bottom"/>
          </w:tcPr>
          <w:p w:rsidR="00574549" w:rsidRPr="00574549" w:rsidRDefault="00574549" w:rsidP="00574549">
            <w:pPr>
              <w:spacing w:before="40" w:after="40" w:line="220" w:lineRule="exact"/>
              <w:ind w:right="340"/>
              <w:jc w:val="right"/>
              <w:rPr>
                <w:sz w:val="22"/>
                <w:szCs w:val="22"/>
              </w:rPr>
            </w:pPr>
            <w:r w:rsidRPr="00574549">
              <w:rPr>
                <w:sz w:val="22"/>
                <w:szCs w:val="22"/>
              </w:rPr>
              <w:t xml:space="preserve">3 093,2 </w:t>
            </w:r>
          </w:p>
        </w:tc>
        <w:tc>
          <w:tcPr>
            <w:tcW w:w="1684" w:type="dxa"/>
            <w:tcBorders>
              <w:top w:val="nil"/>
              <w:bottom w:val="nil"/>
            </w:tcBorders>
            <w:shd w:val="clear" w:color="auto" w:fill="auto"/>
            <w:vAlign w:val="bottom"/>
          </w:tcPr>
          <w:p w:rsidR="00574549" w:rsidRPr="00574549" w:rsidRDefault="00574549" w:rsidP="00574549">
            <w:pPr>
              <w:spacing w:before="40" w:after="40" w:line="220" w:lineRule="exact"/>
              <w:ind w:right="340"/>
              <w:jc w:val="right"/>
              <w:rPr>
                <w:sz w:val="22"/>
                <w:szCs w:val="22"/>
              </w:rPr>
            </w:pPr>
            <w:r w:rsidRPr="00574549">
              <w:rPr>
                <w:sz w:val="22"/>
                <w:szCs w:val="22"/>
              </w:rPr>
              <w:t xml:space="preserve">3 545,5 </w:t>
            </w:r>
          </w:p>
        </w:tc>
        <w:tc>
          <w:tcPr>
            <w:tcW w:w="1685" w:type="dxa"/>
            <w:tcBorders>
              <w:top w:val="nil"/>
              <w:bottom w:val="nil"/>
            </w:tcBorders>
            <w:shd w:val="clear" w:color="auto" w:fill="auto"/>
            <w:vAlign w:val="bottom"/>
          </w:tcPr>
          <w:p w:rsidR="00574549" w:rsidRPr="00574549" w:rsidRDefault="00574549" w:rsidP="00574549">
            <w:pPr>
              <w:spacing w:before="40" w:after="40" w:line="220" w:lineRule="exact"/>
              <w:ind w:right="340"/>
              <w:jc w:val="right"/>
              <w:rPr>
                <w:sz w:val="22"/>
                <w:szCs w:val="22"/>
              </w:rPr>
            </w:pPr>
            <w:r w:rsidRPr="00574549">
              <w:rPr>
                <w:sz w:val="22"/>
                <w:szCs w:val="22"/>
              </w:rPr>
              <w:t>-452,3</w:t>
            </w:r>
          </w:p>
        </w:tc>
      </w:tr>
      <w:tr w:rsidR="00574549" w:rsidRPr="004F35A9" w:rsidTr="00DC5D4C">
        <w:trPr>
          <w:trHeight w:val="227"/>
          <w:jc w:val="center"/>
        </w:trPr>
        <w:tc>
          <w:tcPr>
            <w:tcW w:w="2340" w:type="dxa"/>
            <w:tcBorders>
              <w:top w:val="nil"/>
              <w:bottom w:val="nil"/>
            </w:tcBorders>
            <w:shd w:val="clear" w:color="auto" w:fill="auto"/>
            <w:vAlign w:val="bottom"/>
          </w:tcPr>
          <w:p w:rsidR="00574549" w:rsidRPr="00DC5D4C" w:rsidRDefault="00574549" w:rsidP="00AB22D2">
            <w:pPr>
              <w:spacing w:before="40" w:after="40" w:line="220" w:lineRule="exact"/>
              <w:ind w:left="162"/>
              <w:rPr>
                <w:b/>
              </w:rPr>
            </w:pPr>
            <w:r w:rsidRPr="00DC5D4C">
              <w:rPr>
                <w:b/>
                <w:sz w:val="22"/>
                <w:szCs w:val="22"/>
              </w:rPr>
              <w:t>I квартал</w:t>
            </w:r>
          </w:p>
        </w:tc>
        <w:tc>
          <w:tcPr>
            <w:tcW w:w="1684" w:type="dxa"/>
            <w:tcBorders>
              <w:top w:val="nil"/>
              <w:bottom w:val="nil"/>
            </w:tcBorders>
            <w:shd w:val="clear" w:color="auto" w:fill="auto"/>
            <w:vAlign w:val="bottom"/>
          </w:tcPr>
          <w:p w:rsidR="00574549" w:rsidRPr="00574549" w:rsidRDefault="00574549" w:rsidP="00574549">
            <w:pPr>
              <w:spacing w:before="40" w:after="40" w:line="220" w:lineRule="exact"/>
              <w:ind w:right="340"/>
              <w:jc w:val="right"/>
              <w:rPr>
                <w:b/>
                <w:sz w:val="22"/>
                <w:szCs w:val="22"/>
              </w:rPr>
            </w:pPr>
            <w:r w:rsidRPr="00574549">
              <w:rPr>
                <w:b/>
                <w:sz w:val="22"/>
                <w:szCs w:val="22"/>
              </w:rPr>
              <w:t xml:space="preserve">17 106,1 </w:t>
            </w:r>
          </w:p>
        </w:tc>
        <w:tc>
          <w:tcPr>
            <w:tcW w:w="1685" w:type="dxa"/>
            <w:tcBorders>
              <w:top w:val="nil"/>
              <w:bottom w:val="nil"/>
            </w:tcBorders>
            <w:shd w:val="clear" w:color="auto" w:fill="auto"/>
            <w:vAlign w:val="bottom"/>
          </w:tcPr>
          <w:p w:rsidR="00574549" w:rsidRPr="00574549" w:rsidRDefault="00574549" w:rsidP="00574549">
            <w:pPr>
              <w:spacing w:before="40" w:after="40" w:line="220" w:lineRule="exact"/>
              <w:ind w:right="340"/>
              <w:jc w:val="right"/>
              <w:rPr>
                <w:b/>
                <w:sz w:val="22"/>
                <w:szCs w:val="22"/>
              </w:rPr>
            </w:pPr>
            <w:r w:rsidRPr="00574549">
              <w:rPr>
                <w:b/>
                <w:sz w:val="22"/>
                <w:szCs w:val="22"/>
              </w:rPr>
              <w:t xml:space="preserve">8 259,8 </w:t>
            </w:r>
          </w:p>
        </w:tc>
        <w:tc>
          <w:tcPr>
            <w:tcW w:w="1684" w:type="dxa"/>
            <w:tcBorders>
              <w:top w:val="nil"/>
              <w:bottom w:val="nil"/>
            </w:tcBorders>
            <w:shd w:val="clear" w:color="auto" w:fill="auto"/>
            <w:vAlign w:val="bottom"/>
          </w:tcPr>
          <w:p w:rsidR="00574549" w:rsidRPr="00574549" w:rsidRDefault="00574549" w:rsidP="00574549">
            <w:pPr>
              <w:spacing w:before="40" w:after="40" w:line="220" w:lineRule="exact"/>
              <w:ind w:right="340"/>
              <w:jc w:val="right"/>
              <w:rPr>
                <w:b/>
                <w:sz w:val="22"/>
                <w:szCs w:val="22"/>
              </w:rPr>
            </w:pPr>
            <w:r w:rsidRPr="00574549">
              <w:rPr>
                <w:b/>
                <w:sz w:val="22"/>
                <w:szCs w:val="22"/>
              </w:rPr>
              <w:t xml:space="preserve">8 846,3 </w:t>
            </w:r>
          </w:p>
        </w:tc>
        <w:tc>
          <w:tcPr>
            <w:tcW w:w="1685" w:type="dxa"/>
            <w:tcBorders>
              <w:top w:val="nil"/>
              <w:bottom w:val="nil"/>
            </w:tcBorders>
            <w:shd w:val="clear" w:color="auto" w:fill="auto"/>
            <w:vAlign w:val="bottom"/>
          </w:tcPr>
          <w:p w:rsidR="00574549" w:rsidRPr="00574549" w:rsidRDefault="00574549" w:rsidP="00574549">
            <w:pPr>
              <w:spacing w:before="40" w:after="40" w:line="220" w:lineRule="exact"/>
              <w:ind w:right="340"/>
              <w:jc w:val="right"/>
              <w:rPr>
                <w:b/>
                <w:sz w:val="22"/>
                <w:szCs w:val="22"/>
              </w:rPr>
            </w:pPr>
            <w:r w:rsidRPr="00574549">
              <w:rPr>
                <w:b/>
                <w:sz w:val="22"/>
                <w:szCs w:val="22"/>
              </w:rPr>
              <w:t>-586,5</w:t>
            </w:r>
          </w:p>
        </w:tc>
      </w:tr>
      <w:tr w:rsidR="00574549" w:rsidRPr="004F35A9" w:rsidTr="00DC5D4C">
        <w:trPr>
          <w:trHeight w:val="227"/>
          <w:jc w:val="center"/>
        </w:trPr>
        <w:tc>
          <w:tcPr>
            <w:tcW w:w="2340" w:type="dxa"/>
            <w:tcBorders>
              <w:top w:val="nil"/>
              <w:bottom w:val="nil"/>
            </w:tcBorders>
            <w:shd w:val="clear" w:color="auto" w:fill="auto"/>
            <w:vAlign w:val="bottom"/>
          </w:tcPr>
          <w:p w:rsidR="00574549" w:rsidRPr="00DC5D4C" w:rsidRDefault="00574549" w:rsidP="00AB22D2">
            <w:pPr>
              <w:spacing w:before="40" w:after="40" w:line="220" w:lineRule="exact"/>
              <w:ind w:left="284"/>
              <w:rPr>
                <w:sz w:val="22"/>
                <w:szCs w:val="22"/>
              </w:rPr>
            </w:pPr>
            <w:r w:rsidRPr="000D6877">
              <w:rPr>
                <w:sz w:val="22"/>
                <w:szCs w:val="22"/>
              </w:rPr>
              <w:t>Апрель</w:t>
            </w:r>
          </w:p>
        </w:tc>
        <w:tc>
          <w:tcPr>
            <w:tcW w:w="1684" w:type="dxa"/>
            <w:tcBorders>
              <w:top w:val="nil"/>
              <w:bottom w:val="nil"/>
            </w:tcBorders>
            <w:shd w:val="clear" w:color="auto" w:fill="auto"/>
            <w:vAlign w:val="bottom"/>
          </w:tcPr>
          <w:p w:rsidR="00574549" w:rsidRPr="00574549" w:rsidRDefault="00574549" w:rsidP="00574549">
            <w:pPr>
              <w:spacing w:before="40" w:after="40" w:line="220" w:lineRule="exact"/>
              <w:ind w:right="340"/>
              <w:jc w:val="right"/>
              <w:rPr>
                <w:sz w:val="22"/>
                <w:szCs w:val="22"/>
              </w:rPr>
            </w:pPr>
            <w:r w:rsidRPr="00574549">
              <w:rPr>
                <w:sz w:val="22"/>
                <w:szCs w:val="22"/>
              </w:rPr>
              <w:t xml:space="preserve">6 701,9 </w:t>
            </w:r>
          </w:p>
        </w:tc>
        <w:tc>
          <w:tcPr>
            <w:tcW w:w="1685" w:type="dxa"/>
            <w:tcBorders>
              <w:top w:val="nil"/>
              <w:bottom w:val="nil"/>
            </w:tcBorders>
            <w:shd w:val="clear" w:color="auto" w:fill="auto"/>
            <w:vAlign w:val="bottom"/>
          </w:tcPr>
          <w:p w:rsidR="00574549" w:rsidRPr="00574549" w:rsidRDefault="00574549" w:rsidP="00574549">
            <w:pPr>
              <w:spacing w:before="40" w:after="40" w:line="220" w:lineRule="exact"/>
              <w:ind w:right="340"/>
              <w:jc w:val="right"/>
              <w:rPr>
                <w:sz w:val="22"/>
                <w:szCs w:val="22"/>
              </w:rPr>
            </w:pPr>
            <w:r w:rsidRPr="00574549">
              <w:rPr>
                <w:sz w:val="22"/>
                <w:szCs w:val="22"/>
              </w:rPr>
              <w:t xml:space="preserve">3 198,3 </w:t>
            </w:r>
          </w:p>
        </w:tc>
        <w:tc>
          <w:tcPr>
            <w:tcW w:w="1684" w:type="dxa"/>
            <w:tcBorders>
              <w:top w:val="nil"/>
              <w:bottom w:val="nil"/>
            </w:tcBorders>
            <w:shd w:val="clear" w:color="auto" w:fill="auto"/>
            <w:vAlign w:val="bottom"/>
          </w:tcPr>
          <w:p w:rsidR="00574549" w:rsidRPr="00574549" w:rsidRDefault="00574549" w:rsidP="00574549">
            <w:pPr>
              <w:spacing w:before="40" w:after="40" w:line="220" w:lineRule="exact"/>
              <w:ind w:right="340"/>
              <w:jc w:val="right"/>
              <w:rPr>
                <w:sz w:val="22"/>
                <w:szCs w:val="22"/>
              </w:rPr>
            </w:pPr>
            <w:r w:rsidRPr="00574549">
              <w:rPr>
                <w:sz w:val="22"/>
                <w:szCs w:val="22"/>
              </w:rPr>
              <w:t xml:space="preserve">3 503,6 </w:t>
            </w:r>
          </w:p>
        </w:tc>
        <w:tc>
          <w:tcPr>
            <w:tcW w:w="1685" w:type="dxa"/>
            <w:tcBorders>
              <w:top w:val="nil"/>
              <w:bottom w:val="nil"/>
            </w:tcBorders>
            <w:shd w:val="clear" w:color="auto" w:fill="auto"/>
            <w:vAlign w:val="bottom"/>
          </w:tcPr>
          <w:p w:rsidR="00574549" w:rsidRPr="00574549" w:rsidRDefault="00574549" w:rsidP="00574549">
            <w:pPr>
              <w:spacing w:before="40" w:after="40" w:line="220" w:lineRule="exact"/>
              <w:ind w:right="340"/>
              <w:jc w:val="right"/>
              <w:rPr>
                <w:sz w:val="22"/>
                <w:szCs w:val="22"/>
              </w:rPr>
            </w:pPr>
            <w:r w:rsidRPr="00574549">
              <w:rPr>
                <w:sz w:val="22"/>
                <w:szCs w:val="22"/>
              </w:rPr>
              <w:t>-305,3</w:t>
            </w:r>
          </w:p>
        </w:tc>
      </w:tr>
      <w:tr w:rsidR="00574549" w:rsidRPr="004F35A9" w:rsidTr="00DC5D4C">
        <w:trPr>
          <w:trHeight w:val="227"/>
          <w:jc w:val="center"/>
        </w:trPr>
        <w:tc>
          <w:tcPr>
            <w:tcW w:w="2340" w:type="dxa"/>
            <w:tcBorders>
              <w:top w:val="nil"/>
              <w:bottom w:val="nil"/>
            </w:tcBorders>
            <w:shd w:val="clear" w:color="auto" w:fill="auto"/>
            <w:vAlign w:val="bottom"/>
          </w:tcPr>
          <w:p w:rsidR="00574549" w:rsidRPr="000D6877" w:rsidRDefault="00574549" w:rsidP="00AB22D2">
            <w:pPr>
              <w:spacing w:before="40" w:after="40" w:line="220" w:lineRule="exact"/>
              <w:ind w:left="284"/>
              <w:rPr>
                <w:sz w:val="22"/>
                <w:szCs w:val="22"/>
              </w:rPr>
            </w:pPr>
            <w:r>
              <w:rPr>
                <w:sz w:val="22"/>
                <w:szCs w:val="22"/>
              </w:rPr>
              <w:t>Май</w:t>
            </w:r>
          </w:p>
        </w:tc>
        <w:tc>
          <w:tcPr>
            <w:tcW w:w="1684" w:type="dxa"/>
            <w:tcBorders>
              <w:top w:val="nil"/>
              <w:bottom w:val="nil"/>
            </w:tcBorders>
            <w:shd w:val="clear" w:color="auto" w:fill="auto"/>
            <w:vAlign w:val="bottom"/>
          </w:tcPr>
          <w:p w:rsidR="00574549" w:rsidRPr="00574549" w:rsidRDefault="00574549" w:rsidP="00574549">
            <w:pPr>
              <w:spacing w:before="40" w:after="40" w:line="220" w:lineRule="exact"/>
              <w:ind w:right="340"/>
              <w:jc w:val="right"/>
              <w:rPr>
                <w:sz w:val="22"/>
                <w:szCs w:val="22"/>
              </w:rPr>
            </w:pPr>
            <w:r w:rsidRPr="00574549">
              <w:rPr>
                <w:sz w:val="22"/>
                <w:szCs w:val="22"/>
              </w:rPr>
              <w:t xml:space="preserve">6 318,4 </w:t>
            </w:r>
          </w:p>
        </w:tc>
        <w:tc>
          <w:tcPr>
            <w:tcW w:w="1685" w:type="dxa"/>
            <w:tcBorders>
              <w:top w:val="nil"/>
              <w:bottom w:val="nil"/>
            </w:tcBorders>
            <w:shd w:val="clear" w:color="auto" w:fill="auto"/>
            <w:vAlign w:val="bottom"/>
          </w:tcPr>
          <w:p w:rsidR="00574549" w:rsidRPr="00574549" w:rsidRDefault="00574549" w:rsidP="00574549">
            <w:pPr>
              <w:spacing w:before="40" w:after="40" w:line="220" w:lineRule="exact"/>
              <w:ind w:right="340"/>
              <w:jc w:val="right"/>
              <w:rPr>
                <w:sz w:val="22"/>
                <w:szCs w:val="22"/>
              </w:rPr>
            </w:pPr>
            <w:r w:rsidRPr="00574549">
              <w:rPr>
                <w:sz w:val="22"/>
                <w:szCs w:val="22"/>
              </w:rPr>
              <w:t xml:space="preserve">3 085,2 </w:t>
            </w:r>
          </w:p>
        </w:tc>
        <w:tc>
          <w:tcPr>
            <w:tcW w:w="1684" w:type="dxa"/>
            <w:tcBorders>
              <w:top w:val="nil"/>
              <w:bottom w:val="nil"/>
            </w:tcBorders>
            <w:shd w:val="clear" w:color="auto" w:fill="auto"/>
            <w:vAlign w:val="bottom"/>
          </w:tcPr>
          <w:p w:rsidR="00574549" w:rsidRPr="00574549" w:rsidRDefault="00574549" w:rsidP="00574549">
            <w:pPr>
              <w:spacing w:before="40" w:after="40" w:line="220" w:lineRule="exact"/>
              <w:ind w:right="340"/>
              <w:jc w:val="right"/>
              <w:rPr>
                <w:sz w:val="22"/>
                <w:szCs w:val="22"/>
              </w:rPr>
            </w:pPr>
            <w:r w:rsidRPr="00574549">
              <w:rPr>
                <w:sz w:val="22"/>
                <w:szCs w:val="22"/>
              </w:rPr>
              <w:t xml:space="preserve">3 233,2 </w:t>
            </w:r>
          </w:p>
        </w:tc>
        <w:tc>
          <w:tcPr>
            <w:tcW w:w="1685" w:type="dxa"/>
            <w:tcBorders>
              <w:top w:val="nil"/>
              <w:bottom w:val="nil"/>
            </w:tcBorders>
            <w:shd w:val="clear" w:color="auto" w:fill="auto"/>
            <w:vAlign w:val="bottom"/>
          </w:tcPr>
          <w:p w:rsidR="00574549" w:rsidRPr="00574549" w:rsidRDefault="00574549" w:rsidP="00574549">
            <w:pPr>
              <w:spacing w:before="40" w:after="40" w:line="220" w:lineRule="exact"/>
              <w:ind w:right="340"/>
              <w:jc w:val="right"/>
              <w:rPr>
                <w:sz w:val="22"/>
                <w:szCs w:val="22"/>
              </w:rPr>
            </w:pPr>
            <w:r w:rsidRPr="00574549">
              <w:rPr>
                <w:sz w:val="22"/>
                <w:szCs w:val="22"/>
              </w:rPr>
              <w:t>-148,0</w:t>
            </w:r>
          </w:p>
        </w:tc>
      </w:tr>
      <w:tr w:rsidR="00574549" w:rsidRPr="004F35A9" w:rsidTr="00D95F39">
        <w:trPr>
          <w:trHeight w:val="227"/>
          <w:jc w:val="center"/>
        </w:trPr>
        <w:tc>
          <w:tcPr>
            <w:tcW w:w="2340" w:type="dxa"/>
            <w:tcBorders>
              <w:top w:val="nil"/>
              <w:bottom w:val="double" w:sz="4" w:space="0" w:color="auto"/>
            </w:tcBorders>
            <w:shd w:val="clear" w:color="auto" w:fill="auto"/>
            <w:vAlign w:val="bottom"/>
          </w:tcPr>
          <w:p w:rsidR="00574549" w:rsidRPr="006D0B18" w:rsidRDefault="00574549" w:rsidP="00584D69">
            <w:pPr>
              <w:spacing w:before="40" w:after="40" w:line="220" w:lineRule="exact"/>
              <w:ind w:left="162"/>
              <w:rPr>
                <w:b/>
                <w:i/>
              </w:rPr>
            </w:pPr>
            <w:r w:rsidRPr="006D0B18">
              <w:rPr>
                <w:b/>
                <w:i/>
                <w:sz w:val="22"/>
                <w:szCs w:val="22"/>
              </w:rPr>
              <w:t>Январь-</w:t>
            </w:r>
            <w:r>
              <w:rPr>
                <w:b/>
                <w:i/>
                <w:sz w:val="22"/>
                <w:szCs w:val="22"/>
              </w:rPr>
              <w:t>май</w:t>
            </w:r>
          </w:p>
        </w:tc>
        <w:tc>
          <w:tcPr>
            <w:tcW w:w="1684" w:type="dxa"/>
            <w:tcBorders>
              <w:top w:val="nil"/>
              <w:bottom w:val="double" w:sz="4" w:space="0" w:color="auto"/>
            </w:tcBorders>
            <w:shd w:val="clear" w:color="auto" w:fill="auto"/>
            <w:vAlign w:val="bottom"/>
          </w:tcPr>
          <w:p w:rsidR="00574549" w:rsidRPr="00574549" w:rsidRDefault="00574549" w:rsidP="00574549">
            <w:pPr>
              <w:spacing w:before="40" w:after="40" w:line="220" w:lineRule="exact"/>
              <w:ind w:right="340"/>
              <w:jc w:val="right"/>
              <w:rPr>
                <w:b/>
                <w:i/>
                <w:sz w:val="22"/>
                <w:szCs w:val="22"/>
              </w:rPr>
            </w:pPr>
            <w:r w:rsidRPr="00574549">
              <w:rPr>
                <w:b/>
                <w:i/>
                <w:sz w:val="22"/>
                <w:szCs w:val="22"/>
              </w:rPr>
              <w:t xml:space="preserve">30 126,4 </w:t>
            </w:r>
          </w:p>
        </w:tc>
        <w:tc>
          <w:tcPr>
            <w:tcW w:w="1685" w:type="dxa"/>
            <w:tcBorders>
              <w:top w:val="nil"/>
              <w:bottom w:val="double" w:sz="4" w:space="0" w:color="auto"/>
            </w:tcBorders>
            <w:shd w:val="clear" w:color="auto" w:fill="auto"/>
            <w:vAlign w:val="bottom"/>
          </w:tcPr>
          <w:p w:rsidR="00574549" w:rsidRPr="00574549" w:rsidRDefault="00574549" w:rsidP="00574549">
            <w:pPr>
              <w:spacing w:before="40" w:after="40" w:line="220" w:lineRule="exact"/>
              <w:ind w:right="340"/>
              <w:jc w:val="right"/>
              <w:rPr>
                <w:b/>
                <w:i/>
                <w:sz w:val="22"/>
                <w:szCs w:val="22"/>
              </w:rPr>
            </w:pPr>
            <w:r w:rsidRPr="00574549">
              <w:rPr>
                <w:b/>
                <w:i/>
                <w:sz w:val="22"/>
                <w:szCs w:val="22"/>
              </w:rPr>
              <w:t xml:space="preserve">14 543,3 </w:t>
            </w:r>
          </w:p>
        </w:tc>
        <w:tc>
          <w:tcPr>
            <w:tcW w:w="1684" w:type="dxa"/>
            <w:tcBorders>
              <w:top w:val="nil"/>
              <w:bottom w:val="double" w:sz="4" w:space="0" w:color="auto"/>
            </w:tcBorders>
            <w:shd w:val="clear" w:color="auto" w:fill="auto"/>
            <w:vAlign w:val="bottom"/>
          </w:tcPr>
          <w:p w:rsidR="00574549" w:rsidRPr="00574549" w:rsidRDefault="00574549" w:rsidP="00574549">
            <w:pPr>
              <w:spacing w:before="40" w:after="40" w:line="220" w:lineRule="exact"/>
              <w:ind w:right="340"/>
              <w:jc w:val="right"/>
              <w:rPr>
                <w:b/>
                <w:i/>
                <w:sz w:val="22"/>
                <w:szCs w:val="22"/>
              </w:rPr>
            </w:pPr>
            <w:r w:rsidRPr="00574549">
              <w:rPr>
                <w:b/>
                <w:i/>
                <w:sz w:val="22"/>
                <w:szCs w:val="22"/>
              </w:rPr>
              <w:t xml:space="preserve">15 583,1 </w:t>
            </w:r>
          </w:p>
        </w:tc>
        <w:tc>
          <w:tcPr>
            <w:tcW w:w="1685" w:type="dxa"/>
            <w:tcBorders>
              <w:top w:val="nil"/>
              <w:bottom w:val="double" w:sz="4" w:space="0" w:color="auto"/>
            </w:tcBorders>
            <w:shd w:val="clear" w:color="auto" w:fill="auto"/>
            <w:vAlign w:val="bottom"/>
          </w:tcPr>
          <w:p w:rsidR="00574549" w:rsidRPr="00574549" w:rsidRDefault="00574549" w:rsidP="00574549">
            <w:pPr>
              <w:spacing w:before="40" w:after="40" w:line="220" w:lineRule="exact"/>
              <w:ind w:right="340"/>
              <w:jc w:val="right"/>
              <w:rPr>
                <w:b/>
                <w:i/>
                <w:sz w:val="22"/>
                <w:szCs w:val="22"/>
              </w:rPr>
            </w:pPr>
            <w:r w:rsidRPr="00574549">
              <w:rPr>
                <w:b/>
                <w:i/>
                <w:sz w:val="22"/>
                <w:szCs w:val="22"/>
              </w:rPr>
              <w:t>-1 039,8</w:t>
            </w:r>
          </w:p>
        </w:tc>
      </w:tr>
    </w:tbl>
    <w:p w:rsidR="00574A48" w:rsidRPr="004F35A9" w:rsidRDefault="00574A48" w:rsidP="00574A48">
      <w:pPr>
        <w:pStyle w:val="21"/>
        <w:spacing w:before="240" w:line="240" w:lineRule="exact"/>
        <w:ind w:firstLine="0"/>
        <w:jc w:val="center"/>
        <w:outlineLvl w:val="0"/>
        <w:rPr>
          <w:rFonts w:ascii="Arial" w:hAnsi="Arial" w:cs="Arial"/>
          <w:b/>
          <w:bCs/>
          <w:noProof/>
          <w:sz w:val="22"/>
          <w:szCs w:val="22"/>
        </w:rPr>
      </w:pPr>
      <w:r w:rsidRPr="004F35A9">
        <w:rPr>
          <w:rFonts w:ascii="Arial" w:hAnsi="Arial" w:cs="Arial"/>
          <w:b/>
          <w:bCs/>
          <w:noProof/>
          <w:sz w:val="22"/>
          <w:szCs w:val="22"/>
        </w:rPr>
        <w:t>Изменение оборота внешней торговли, экспорта и импорта товаров</w:t>
      </w:r>
    </w:p>
    <w:p w:rsidR="00574A48" w:rsidRPr="004F35A9" w:rsidRDefault="00574A48" w:rsidP="00574A48">
      <w:pPr>
        <w:pStyle w:val="21"/>
        <w:spacing w:after="120" w:line="240" w:lineRule="exact"/>
        <w:ind w:firstLine="6"/>
        <w:jc w:val="center"/>
        <w:rPr>
          <w:rFonts w:ascii="Arial" w:hAnsi="Arial" w:cs="Arial"/>
          <w:i/>
          <w:iCs/>
          <w:sz w:val="20"/>
          <w:szCs w:val="20"/>
        </w:rPr>
      </w:pPr>
      <w:r w:rsidRPr="004F35A9">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574A48" w:rsidRPr="004F35A9" w:rsidTr="00D95F39">
        <w:trPr>
          <w:cantSplit/>
          <w:trHeight w:val="227"/>
          <w:tblHeader/>
          <w:jc w:val="center"/>
        </w:trPr>
        <w:tc>
          <w:tcPr>
            <w:tcW w:w="2322" w:type="dxa"/>
            <w:vMerge w:val="restart"/>
          </w:tcPr>
          <w:p w:rsidR="00574A48" w:rsidRPr="004F35A9" w:rsidRDefault="00574A48" w:rsidP="00D95F39">
            <w:pPr>
              <w:spacing w:before="30" w:after="30" w:line="200" w:lineRule="exact"/>
              <w:jc w:val="center"/>
            </w:pPr>
          </w:p>
        </w:tc>
        <w:tc>
          <w:tcPr>
            <w:tcW w:w="3402" w:type="dxa"/>
            <w:gridSpan w:val="3"/>
          </w:tcPr>
          <w:p w:rsidR="00574A48" w:rsidRPr="004F35A9" w:rsidRDefault="00574A48" w:rsidP="00242187">
            <w:pPr>
              <w:spacing w:before="40" w:after="40" w:line="220" w:lineRule="exact"/>
              <w:jc w:val="center"/>
            </w:pPr>
            <w:r w:rsidRPr="004F35A9">
              <w:rPr>
                <w:sz w:val="22"/>
                <w:szCs w:val="22"/>
              </w:rPr>
              <w:t>К соответствующему</w:t>
            </w:r>
            <w:r w:rsidRPr="004F35A9">
              <w:rPr>
                <w:sz w:val="22"/>
                <w:szCs w:val="22"/>
              </w:rPr>
              <w:br/>
              <w:t>периоду предыдущего года</w:t>
            </w:r>
          </w:p>
        </w:tc>
        <w:tc>
          <w:tcPr>
            <w:tcW w:w="3334" w:type="dxa"/>
            <w:gridSpan w:val="3"/>
          </w:tcPr>
          <w:p w:rsidR="00574A48" w:rsidRPr="004F35A9" w:rsidRDefault="00574A48" w:rsidP="00242187">
            <w:pPr>
              <w:spacing w:before="40" w:after="40" w:line="220" w:lineRule="exact"/>
              <w:jc w:val="center"/>
            </w:pPr>
            <w:r w:rsidRPr="004F35A9">
              <w:rPr>
                <w:sz w:val="22"/>
                <w:szCs w:val="22"/>
              </w:rPr>
              <w:t>К предыдущему месяцу</w:t>
            </w:r>
          </w:p>
        </w:tc>
      </w:tr>
      <w:tr w:rsidR="00574A48" w:rsidRPr="004F35A9" w:rsidTr="00D95F39">
        <w:trPr>
          <w:cantSplit/>
          <w:trHeight w:val="225"/>
          <w:tblHeader/>
          <w:jc w:val="center"/>
        </w:trPr>
        <w:tc>
          <w:tcPr>
            <w:tcW w:w="2322" w:type="dxa"/>
            <w:vMerge/>
            <w:tcBorders>
              <w:bottom w:val="single" w:sz="4" w:space="0" w:color="auto"/>
            </w:tcBorders>
          </w:tcPr>
          <w:p w:rsidR="00574A48" w:rsidRPr="004F35A9" w:rsidRDefault="00574A48" w:rsidP="00D95F39">
            <w:pPr>
              <w:spacing w:before="30" w:after="30" w:line="200" w:lineRule="exact"/>
              <w:jc w:val="center"/>
            </w:pPr>
          </w:p>
        </w:tc>
        <w:tc>
          <w:tcPr>
            <w:tcW w:w="1134" w:type="dxa"/>
            <w:tcBorders>
              <w:bottom w:val="single" w:sz="4" w:space="0" w:color="auto"/>
            </w:tcBorders>
          </w:tcPr>
          <w:p w:rsidR="00574A48" w:rsidRPr="004F35A9" w:rsidRDefault="00574A48" w:rsidP="00242187">
            <w:pPr>
              <w:spacing w:before="40" w:after="40" w:line="220" w:lineRule="exact"/>
              <w:jc w:val="center"/>
            </w:pPr>
            <w:r w:rsidRPr="004F35A9">
              <w:rPr>
                <w:sz w:val="22"/>
                <w:szCs w:val="22"/>
              </w:rPr>
              <w:t>оборот</w:t>
            </w:r>
          </w:p>
        </w:tc>
        <w:tc>
          <w:tcPr>
            <w:tcW w:w="1134" w:type="dxa"/>
            <w:tcBorders>
              <w:bottom w:val="single" w:sz="4" w:space="0" w:color="auto"/>
            </w:tcBorders>
          </w:tcPr>
          <w:p w:rsidR="00574A48" w:rsidRPr="004F35A9" w:rsidRDefault="00574A48" w:rsidP="00242187">
            <w:pPr>
              <w:spacing w:before="40" w:after="40" w:line="220" w:lineRule="exact"/>
              <w:jc w:val="center"/>
            </w:pPr>
            <w:r w:rsidRPr="004F35A9">
              <w:rPr>
                <w:sz w:val="22"/>
                <w:szCs w:val="22"/>
              </w:rPr>
              <w:t>экспорт</w:t>
            </w:r>
          </w:p>
        </w:tc>
        <w:tc>
          <w:tcPr>
            <w:tcW w:w="1134" w:type="dxa"/>
            <w:tcBorders>
              <w:bottom w:val="single" w:sz="4" w:space="0" w:color="auto"/>
              <w:right w:val="nil"/>
            </w:tcBorders>
          </w:tcPr>
          <w:p w:rsidR="00574A48" w:rsidRPr="004F35A9" w:rsidRDefault="00574A48" w:rsidP="00242187">
            <w:pPr>
              <w:spacing w:before="40" w:after="40" w:line="220" w:lineRule="exact"/>
              <w:jc w:val="center"/>
            </w:pPr>
            <w:r w:rsidRPr="004F35A9">
              <w:rPr>
                <w:sz w:val="22"/>
                <w:szCs w:val="22"/>
              </w:rPr>
              <w:t>импорт</w:t>
            </w:r>
          </w:p>
        </w:tc>
        <w:tc>
          <w:tcPr>
            <w:tcW w:w="1106" w:type="dxa"/>
            <w:tcBorders>
              <w:bottom w:val="single" w:sz="4" w:space="0" w:color="auto"/>
              <w:right w:val="nil"/>
            </w:tcBorders>
          </w:tcPr>
          <w:p w:rsidR="00574A48" w:rsidRPr="004F35A9" w:rsidRDefault="00574A48" w:rsidP="00242187">
            <w:pPr>
              <w:spacing w:before="40" w:after="40" w:line="220" w:lineRule="exact"/>
              <w:jc w:val="center"/>
            </w:pPr>
            <w:r w:rsidRPr="004F35A9">
              <w:rPr>
                <w:sz w:val="22"/>
                <w:szCs w:val="22"/>
              </w:rPr>
              <w:t>оборот</w:t>
            </w:r>
          </w:p>
        </w:tc>
        <w:tc>
          <w:tcPr>
            <w:tcW w:w="1106" w:type="dxa"/>
            <w:tcBorders>
              <w:bottom w:val="single" w:sz="4" w:space="0" w:color="auto"/>
              <w:right w:val="nil"/>
            </w:tcBorders>
          </w:tcPr>
          <w:p w:rsidR="00574A48" w:rsidRPr="004F35A9" w:rsidRDefault="00574A48" w:rsidP="00242187">
            <w:pPr>
              <w:spacing w:before="40" w:after="40" w:line="220" w:lineRule="exact"/>
              <w:jc w:val="center"/>
            </w:pPr>
            <w:r w:rsidRPr="004F35A9">
              <w:rPr>
                <w:sz w:val="22"/>
                <w:szCs w:val="22"/>
              </w:rPr>
              <w:t>экспорт</w:t>
            </w:r>
          </w:p>
        </w:tc>
        <w:tc>
          <w:tcPr>
            <w:tcW w:w="1122" w:type="dxa"/>
            <w:tcBorders>
              <w:bottom w:val="single" w:sz="4" w:space="0" w:color="auto"/>
            </w:tcBorders>
          </w:tcPr>
          <w:p w:rsidR="00574A48" w:rsidRPr="004F35A9" w:rsidRDefault="00574A48" w:rsidP="00242187">
            <w:pPr>
              <w:spacing w:before="40" w:after="40" w:line="220" w:lineRule="exact"/>
              <w:jc w:val="center"/>
            </w:pPr>
            <w:r w:rsidRPr="004F35A9">
              <w:rPr>
                <w:sz w:val="22"/>
                <w:szCs w:val="22"/>
              </w:rPr>
              <w:t>импорт</w:t>
            </w:r>
          </w:p>
        </w:tc>
      </w:tr>
      <w:tr w:rsidR="00574A48" w:rsidRPr="004F35A9" w:rsidTr="00D95F39">
        <w:trPr>
          <w:trHeight w:val="227"/>
          <w:jc w:val="center"/>
        </w:trPr>
        <w:tc>
          <w:tcPr>
            <w:tcW w:w="2322" w:type="dxa"/>
            <w:tcBorders>
              <w:bottom w:val="nil"/>
            </w:tcBorders>
            <w:vAlign w:val="bottom"/>
          </w:tcPr>
          <w:p w:rsidR="00574A48" w:rsidRPr="004F35A9" w:rsidRDefault="00574A48" w:rsidP="00107634">
            <w:pPr>
              <w:spacing w:before="40" w:after="40" w:line="220" w:lineRule="exact"/>
              <w:jc w:val="center"/>
              <w:rPr>
                <w:b/>
                <w:bCs/>
              </w:rPr>
            </w:pPr>
            <w:r w:rsidRPr="004F35A9">
              <w:rPr>
                <w:b/>
                <w:bCs/>
                <w:sz w:val="22"/>
                <w:szCs w:val="22"/>
              </w:rPr>
              <w:t>20</w:t>
            </w:r>
            <w:r w:rsidRPr="004F35A9">
              <w:rPr>
                <w:b/>
                <w:bCs/>
                <w:sz w:val="22"/>
                <w:szCs w:val="22"/>
                <w:lang w:val="be-BY"/>
              </w:rPr>
              <w:t>20</w:t>
            </w:r>
            <w:r w:rsidRPr="004F35A9">
              <w:rPr>
                <w:b/>
                <w:bCs/>
                <w:sz w:val="22"/>
                <w:szCs w:val="22"/>
              </w:rPr>
              <w:t xml:space="preserve"> г. </w:t>
            </w:r>
          </w:p>
        </w:tc>
        <w:tc>
          <w:tcPr>
            <w:tcW w:w="1134" w:type="dxa"/>
            <w:tcBorders>
              <w:bottom w:val="nil"/>
            </w:tcBorders>
            <w:vAlign w:val="bottom"/>
          </w:tcPr>
          <w:p w:rsidR="00574A48" w:rsidRPr="004F35A9" w:rsidRDefault="00574A48" w:rsidP="00107634">
            <w:pPr>
              <w:spacing w:before="40" w:after="40" w:line="220" w:lineRule="exact"/>
              <w:ind w:right="227"/>
              <w:jc w:val="center"/>
              <w:rPr>
                <w:b/>
                <w:bCs/>
              </w:rPr>
            </w:pPr>
          </w:p>
        </w:tc>
        <w:tc>
          <w:tcPr>
            <w:tcW w:w="1134" w:type="dxa"/>
            <w:tcBorders>
              <w:bottom w:val="nil"/>
            </w:tcBorders>
            <w:vAlign w:val="bottom"/>
          </w:tcPr>
          <w:p w:rsidR="00574A48" w:rsidRPr="004F35A9" w:rsidRDefault="00574A48" w:rsidP="00107634">
            <w:pPr>
              <w:spacing w:before="40" w:after="40" w:line="220" w:lineRule="exact"/>
              <w:ind w:right="227"/>
              <w:jc w:val="right"/>
            </w:pPr>
          </w:p>
        </w:tc>
        <w:tc>
          <w:tcPr>
            <w:tcW w:w="1134" w:type="dxa"/>
            <w:tcBorders>
              <w:bottom w:val="nil"/>
            </w:tcBorders>
            <w:vAlign w:val="bottom"/>
          </w:tcPr>
          <w:p w:rsidR="00574A48" w:rsidRPr="004F35A9" w:rsidRDefault="00574A48" w:rsidP="00107634">
            <w:pPr>
              <w:spacing w:before="40" w:after="40" w:line="220" w:lineRule="exact"/>
              <w:ind w:right="227"/>
              <w:jc w:val="right"/>
            </w:pPr>
          </w:p>
        </w:tc>
        <w:tc>
          <w:tcPr>
            <w:tcW w:w="1106" w:type="dxa"/>
            <w:tcBorders>
              <w:bottom w:val="nil"/>
            </w:tcBorders>
            <w:vAlign w:val="bottom"/>
          </w:tcPr>
          <w:p w:rsidR="00574A48" w:rsidRPr="004F35A9" w:rsidRDefault="00574A48" w:rsidP="00107634">
            <w:pPr>
              <w:spacing w:before="40" w:after="40" w:line="220" w:lineRule="exact"/>
              <w:ind w:right="170"/>
              <w:jc w:val="right"/>
              <w:rPr>
                <w:bCs/>
              </w:rPr>
            </w:pPr>
          </w:p>
        </w:tc>
        <w:tc>
          <w:tcPr>
            <w:tcW w:w="1106" w:type="dxa"/>
            <w:tcBorders>
              <w:bottom w:val="nil"/>
            </w:tcBorders>
            <w:vAlign w:val="bottom"/>
          </w:tcPr>
          <w:p w:rsidR="00574A48" w:rsidRPr="004F35A9" w:rsidRDefault="00574A48" w:rsidP="00107634">
            <w:pPr>
              <w:spacing w:before="40" w:after="40" w:line="220" w:lineRule="exact"/>
              <w:ind w:right="170"/>
              <w:jc w:val="right"/>
              <w:rPr>
                <w:bCs/>
              </w:rPr>
            </w:pPr>
          </w:p>
        </w:tc>
        <w:tc>
          <w:tcPr>
            <w:tcW w:w="1122" w:type="dxa"/>
            <w:tcBorders>
              <w:bottom w:val="nil"/>
            </w:tcBorders>
            <w:vAlign w:val="bottom"/>
          </w:tcPr>
          <w:p w:rsidR="00574A48" w:rsidRPr="004F35A9" w:rsidRDefault="00574A48" w:rsidP="00107634">
            <w:pPr>
              <w:spacing w:before="40" w:after="40" w:line="220" w:lineRule="exact"/>
              <w:ind w:right="170"/>
              <w:jc w:val="right"/>
              <w:rPr>
                <w:bCs/>
              </w:rPr>
            </w:pPr>
          </w:p>
        </w:tc>
      </w:tr>
      <w:tr w:rsidR="00797F3A" w:rsidRPr="004F35A9" w:rsidTr="00D95F39">
        <w:trPr>
          <w:trHeight w:val="227"/>
          <w:jc w:val="center"/>
        </w:trPr>
        <w:tc>
          <w:tcPr>
            <w:tcW w:w="2322" w:type="dxa"/>
            <w:tcBorders>
              <w:top w:val="nil"/>
              <w:bottom w:val="nil"/>
            </w:tcBorders>
            <w:shd w:val="clear" w:color="auto" w:fill="auto"/>
            <w:vAlign w:val="bottom"/>
          </w:tcPr>
          <w:p w:rsidR="00797F3A" w:rsidRPr="004F35A9" w:rsidRDefault="00797F3A" w:rsidP="00107634">
            <w:pPr>
              <w:spacing w:before="40" w:after="40" w:line="220" w:lineRule="exact"/>
              <w:ind w:left="284"/>
              <w:rPr>
                <w:b/>
              </w:rPr>
            </w:pPr>
            <w:r w:rsidRPr="004F35A9">
              <w:rPr>
                <w:sz w:val="22"/>
                <w:szCs w:val="22"/>
              </w:rPr>
              <w:t>Январь</w:t>
            </w:r>
          </w:p>
        </w:tc>
        <w:tc>
          <w:tcPr>
            <w:tcW w:w="1134" w:type="dxa"/>
            <w:tcBorders>
              <w:top w:val="nil"/>
              <w:bottom w:val="nil"/>
            </w:tcBorders>
            <w:shd w:val="clear" w:color="auto" w:fill="auto"/>
            <w:vAlign w:val="bottom"/>
          </w:tcPr>
          <w:p w:rsidR="00797F3A" w:rsidRPr="006E22F4" w:rsidRDefault="00797F3A" w:rsidP="006E22F4">
            <w:pPr>
              <w:spacing w:before="40" w:after="40" w:line="220" w:lineRule="exact"/>
              <w:ind w:right="170"/>
              <w:jc w:val="right"/>
              <w:rPr>
                <w:sz w:val="22"/>
                <w:szCs w:val="22"/>
              </w:rPr>
            </w:pPr>
            <w:r w:rsidRPr="006E22F4">
              <w:rPr>
                <w:sz w:val="22"/>
                <w:szCs w:val="22"/>
              </w:rPr>
              <w:t xml:space="preserve">84,0  </w:t>
            </w:r>
          </w:p>
        </w:tc>
        <w:tc>
          <w:tcPr>
            <w:tcW w:w="1134" w:type="dxa"/>
            <w:tcBorders>
              <w:top w:val="nil"/>
              <w:bottom w:val="nil"/>
            </w:tcBorders>
            <w:shd w:val="clear" w:color="auto" w:fill="auto"/>
            <w:vAlign w:val="bottom"/>
          </w:tcPr>
          <w:p w:rsidR="00797F3A" w:rsidRPr="006E22F4" w:rsidRDefault="00797F3A" w:rsidP="006E22F4">
            <w:pPr>
              <w:spacing w:before="40" w:after="40" w:line="220" w:lineRule="exact"/>
              <w:ind w:right="170"/>
              <w:jc w:val="right"/>
              <w:rPr>
                <w:sz w:val="22"/>
                <w:szCs w:val="22"/>
              </w:rPr>
            </w:pPr>
            <w:r w:rsidRPr="006E22F4">
              <w:rPr>
                <w:sz w:val="22"/>
                <w:szCs w:val="22"/>
              </w:rPr>
              <w:t xml:space="preserve">83,4  </w:t>
            </w:r>
          </w:p>
        </w:tc>
        <w:tc>
          <w:tcPr>
            <w:tcW w:w="1134" w:type="dxa"/>
            <w:tcBorders>
              <w:top w:val="nil"/>
              <w:bottom w:val="nil"/>
            </w:tcBorders>
            <w:shd w:val="clear" w:color="auto" w:fill="auto"/>
            <w:vAlign w:val="bottom"/>
          </w:tcPr>
          <w:p w:rsidR="00797F3A" w:rsidRPr="006E22F4" w:rsidRDefault="00797F3A" w:rsidP="006E22F4">
            <w:pPr>
              <w:spacing w:before="40" w:after="40" w:line="220" w:lineRule="exact"/>
              <w:ind w:right="170"/>
              <w:jc w:val="right"/>
              <w:rPr>
                <w:sz w:val="22"/>
                <w:szCs w:val="22"/>
              </w:rPr>
            </w:pPr>
            <w:r w:rsidRPr="006E22F4">
              <w:rPr>
                <w:sz w:val="22"/>
                <w:szCs w:val="22"/>
              </w:rPr>
              <w:t xml:space="preserve">84,5  </w:t>
            </w:r>
          </w:p>
        </w:tc>
        <w:tc>
          <w:tcPr>
            <w:tcW w:w="1106" w:type="dxa"/>
            <w:tcBorders>
              <w:top w:val="nil"/>
              <w:bottom w:val="nil"/>
            </w:tcBorders>
            <w:shd w:val="clear" w:color="auto" w:fill="auto"/>
            <w:vAlign w:val="bottom"/>
          </w:tcPr>
          <w:p w:rsidR="00797F3A" w:rsidRPr="00C253EE" w:rsidRDefault="00797F3A" w:rsidP="00C253EE">
            <w:pPr>
              <w:spacing w:before="40" w:after="40" w:line="220" w:lineRule="exact"/>
              <w:ind w:right="170"/>
              <w:jc w:val="right"/>
              <w:rPr>
                <w:sz w:val="22"/>
                <w:szCs w:val="22"/>
              </w:rPr>
            </w:pPr>
            <w:r w:rsidRPr="00C253EE">
              <w:rPr>
                <w:sz w:val="22"/>
                <w:szCs w:val="22"/>
              </w:rPr>
              <w:t xml:space="preserve">61,3  </w:t>
            </w:r>
          </w:p>
        </w:tc>
        <w:tc>
          <w:tcPr>
            <w:tcW w:w="1106" w:type="dxa"/>
            <w:tcBorders>
              <w:top w:val="nil"/>
              <w:bottom w:val="nil"/>
            </w:tcBorders>
            <w:shd w:val="clear" w:color="auto" w:fill="auto"/>
            <w:vAlign w:val="bottom"/>
          </w:tcPr>
          <w:p w:rsidR="00797F3A" w:rsidRPr="00C253EE" w:rsidRDefault="00797F3A" w:rsidP="00C253EE">
            <w:pPr>
              <w:spacing w:before="40" w:after="40" w:line="220" w:lineRule="exact"/>
              <w:ind w:right="170"/>
              <w:jc w:val="right"/>
              <w:rPr>
                <w:sz w:val="22"/>
                <w:szCs w:val="22"/>
              </w:rPr>
            </w:pPr>
            <w:r w:rsidRPr="00C253EE">
              <w:rPr>
                <w:sz w:val="22"/>
                <w:szCs w:val="22"/>
              </w:rPr>
              <w:t xml:space="preserve">72,4  </w:t>
            </w:r>
          </w:p>
        </w:tc>
        <w:tc>
          <w:tcPr>
            <w:tcW w:w="1122" w:type="dxa"/>
            <w:tcBorders>
              <w:top w:val="nil"/>
              <w:bottom w:val="nil"/>
            </w:tcBorders>
            <w:shd w:val="clear" w:color="auto" w:fill="auto"/>
            <w:vAlign w:val="bottom"/>
          </w:tcPr>
          <w:p w:rsidR="00797F3A" w:rsidRPr="00C253EE" w:rsidRDefault="00797F3A" w:rsidP="00C253EE">
            <w:pPr>
              <w:spacing w:before="40" w:after="40" w:line="220" w:lineRule="exact"/>
              <w:ind w:right="170"/>
              <w:jc w:val="right"/>
              <w:rPr>
                <w:sz w:val="22"/>
                <w:szCs w:val="22"/>
              </w:rPr>
            </w:pPr>
            <w:r w:rsidRPr="00C253EE">
              <w:rPr>
                <w:sz w:val="22"/>
                <w:szCs w:val="22"/>
              </w:rPr>
              <w:t xml:space="preserve">53,7  </w:t>
            </w:r>
          </w:p>
        </w:tc>
      </w:tr>
      <w:tr w:rsidR="00797F3A" w:rsidRPr="004F35A9" w:rsidTr="00D95F39">
        <w:trPr>
          <w:trHeight w:val="227"/>
          <w:jc w:val="center"/>
        </w:trPr>
        <w:tc>
          <w:tcPr>
            <w:tcW w:w="2322" w:type="dxa"/>
            <w:tcBorders>
              <w:top w:val="nil"/>
              <w:bottom w:val="nil"/>
            </w:tcBorders>
            <w:shd w:val="clear" w:color="auto" w:fill="auto"/>
            <w:vAlign w:val="bottom"/>
          </w:tcPr>
          <w:p w:rsidR="00797F3A" w:rsidRPr="004F35A9" w:rsidRDefault="00797F3A" w:rsidP="00107634">
            <w:pPr>
              <w:spacing w:before="40" w:after="40" w:line="220" w:lineRule="exact"/>
              <w:ind w:left="284"/>
            </w:pPr>
            <w:r w:rsidRPr="004F35A9">
              <w:rPr>
                <w:sz w:val="22"/>
                <w:szCs w:val="22"/>
              </w:rPr>
              <w:t>Февраль</w:t>
            </w:r>
          </w:p>
        </w:tc>
        <w:tc>
          <w:tcPr>
            <w:tcW w:w="1134" w:type="dxa"/>
            <w:tcBorders>
              <w:top w:val="nil"/>
              <w:bottom w:val="nil"/>
            </w:tcBorders>
            <w:shd w:val="clear" w:color="auto" w:fill="auto"/>
            <w:vAlign w:val="bottom"/>
          </w:tcPr>
          <w:p w:rsidR="00797F3A" w:rsidRPr="006E22F4" w:rsidRDefault="00797F3A" w:rsidP="006E22F4">
            <w:pPr>
              <w:spacing w:before="40" w:after="40" w:line="220" w:lineRule="exact"/>
              <w:ind w:right="170"/>
              <w:jc w:val="right"/>
              <w:rPr>
                <w:sz w:val="22"/>
                <w:szCs w:val="22"/>
              </w:rPr>
            </w:pPr>
            <w:r w:rsidRPr="006E22F4">
              <w:rPr>
                <w:sz w:val="22"/>
                <w:szCs w:val="22"/>
              </w:rPr>
              <w:t xml:space="preserve">87,8  </w:t>
            </w:r>
          </w:p>
        </w:tc>
        <w:tc>
          <w:tcPr>
            <w:tcW w:w="1134" w:type="dxa"/>
            <w:tcBorders>
              <w:top w:val="nil"/>
              <w:bottom w:val="nil"/>
            </w:tcBorders>
            <w:shd w:val="clear" w:color="auto" w:fill="auto"/>
            <w:vAlign w:val="bottom"/>
          </w:tcPr>
          <w:p w:rsidR="00797F3A" w:rsidRPr="006E22F4" w:rsidRDefault="00797F3A" w:rsidP="006E22F4">
            <w:pPr>
              <w:spacing w:before="40" w:after="40" w:line="220" w:lineRule="exact"/>
              <w:ind w:right="170"/>
              <w:jc w:val="right"/>
              <w:rPr>
                <w:sz w:val="22"/>
                <w:szCs w:val="22"/>
              </w:rPr>
            </w:pPr>
            <w:r w:rsidRPr="006E22F4">
              <w:rPr>
                <w:sz w:val="22"/>
                <w:szCs w:val="22"/>
              </w:rPr>
              <w:t xml:space="preserve">88,0  </w:t>
            </w:r>
          </w:p>
        </w:tc>
        <w:tc>
          <w:tcPr>
            <w:tcW w:w="1134" w:type="dxa"/>
            <w:tcBorders>
              <w:top w:val="nil"/>
              <w:bottom w:val="nil"/>
            </w:tcBorders>
            <w:shd w:val="clear" w:color="auto" w:fill="auto"/>
            <w:vAlign w:val="bottom"/>
          </w:tcPr>
          <w:p w:rsidR="00797F3A" w:rsidRPr="006E22F4" w:rsidRDefault="00797F3A" w:rsidP="006E22F4">
            <w:pPr>
              <w:spacing w:before="40" w:after="40" w:line="220" w:lineRule="exact"/>
              <w:ind w:right="170"/>
              <w:jc w:val="right"/>
              <w:rPr>
                <w:sz w:val="22"/>
                <w:szCs w:val="22"/>
              </w:rPr>
            </w:pPr>
            <w:r w:rsidRPr="006E22F4">
              <w:rPr>
                <w:sz w:val="22"/>
                <w:szCs w:val="22"/>
              </w:rPr>
              <w:t xml:space="preserve">87,6  </w:t>
            </w:r>
          </w:p>
        </w:tc>
        <w:tc>
          <w:tcPr>
            <w:tcW w:w="1106" w:type="dxa"/>
            <w:tcBorders>
              <w:top w:val="nil"/>
              <w:bottom w:val="nil"/>
            </w:tcBorders>
            <w:shd w:val="clear" w:color="auto" w:fill="auto"/>
            <w:vAlign w:val="bottom"/>
          </w:tcPr>
          <w:p w:rsidR="00797F3A" w:rsidRPr="00C253EE" w:rsidRDefault="00797F3A" w:rsidP="00C253EE">
            <w:pPr>
              <w:spacing w:before="40" w:after="40" w:line="220" w:lineRule="exact"/>
              <w:ind w:right="170"/>
              <w:jc w:val="right"/>
              <w:rPr>
                <w:sz w:val="22"/>
                <w:szCs w:val="22"/>
              </w:rPr>
            </w:pPr>
            <w:r w:rsidRPr="00C253EE">
              <w:rPr>
                <w:sz w:val="22"/>
                <w:szCs w:val="22"/>
              </w:rPr>
              <w:t xml:space="preserve">112,4  </w:t>
            </w:r>
          </w:p>
        </w:tc>
        <w:tc>
          <w:tcPr>
            <w:tcW w:w="1106" w:type="dxa"/>
            <w:tcBorders>
              <w:top w:val="nil"/>
              <w:bottom w:val="nil"/>
            </w:tcBorders>
            <w:shd w:val="clear" w:color="auto" w:fill="auto"/>
            <w:vAlign w:val="bottom"/>
          </w:tcPr>
          <w:p w:rsidR="00797F3A" w:rsidRPr="00C253EE" w:rsidRDefault="00797F3A" w:rsidP="00C253EE">
            <w:pPr>
              <w:spacing w:before="40" w:after="40" w:line="220" w:lineRule="exact"/>
              <w:ind w:right="170"/>
              <w:jc w:val="right"/>
              <w:rPr>
                <w:sz w:val="22"/>
                <w:szCs w:val="22"/>
              </w:rPr>
            </w:pPr>
            <w:r w:rsidRPr="00C253EE">
              <w:rPr>
                <w:sz w:val="22"/>
                <w:szCs w:val="22"/>
              </w:rPr>
              <w:t xml:space="preserve">108,6  </w:t>
            </w:r>
          </w:p>
        </w:tc>
        <w:tc>
          <w:tcPr>
            <w:tcW w:w="1122" w:type="dxa"/>
            <w:tcBorders>
              <w:top w:val="nil"/>
              <w:bottom w:val="nil"/>
            </w:tcBorders>
            <w:shd w:val="clear" w:color="auto" w:fill="auto"/>
            <w:vAlign w:val="bottom"/>
          </w:tcPr>
          <w:p w:rsidR="00797F3A" w:rsidRPr="00C253EE" w:rsidRDefault="00797F3A" w:rsidP="00C253EE">
            <w:pPr>
              <w:spacing w:before="40" w:after="40" w:line="220" w:lineRule="exact"/>
              <w:ind w:right="170"/>
              <w:jc w:val="right"/>
              <w:rPr>
                <w:sz w:val="22"/>
                <w:szCs w:val="22"/>
              </w:rPr>
            </w:pPr>
            <w:r w:rsidRPr="00C253EE">
              <w:rPr>
                <w:sz w:val="22"/>
                <w:szCs w:val="22"/>
              </w:rPr>
              <w:t xml:space="preserve">116,0  </w:t>
            </w:r>
          </w:p>
        </w:tc>
      </w:tr>
      <w:tr w:rsidR="00797F3A" w:rsidRPr="004F35A9" w:rsidTr="00D95F39">
        <w:trPr>
          <w:trHeight w:val="227"/>
          <w:jc w:val="center"/>
        </w:trPr>
        <w:tc>
          <w:tcPr>
            <w:tcW w:w="2322" w:type="dxa"/>
            <w:tcBorders>
              <w:top w:val="nil"/>
              <w:bottom w:val="nil"/>
            </w:tcBorders>
            <w:shd w:val="clear" w:color="auto" w:fill="auto"/>
            <w:vAlign w:val="bottom"/>
          </w:tcPr>
          <w:p w:rsidR="00797F3A" w:rsidRPr="004F35A9" w:rsidRDefault="00797F3A" w:rsidP="00107634">
            <w:pPr>
              <w:spacing w:before="40" w:after="40" w:line="220" w:lineRule="exact"/>
              <w:ind w:left="284"/>
            </w:pPr>
            <w:r w:rsidRPr="004F35A9">
              <w:rPr>
                <w:sz w:val="22"/>
                <w:szCs w:val="22"/>
              </w:rPr>
              <w:t>Март</w:t>
            </w:r>
          </w:p>
        </w:tc>
        <w:tc>
          <w:tcPr>
            <w:tcW w:w="1134" w:type="dxa"/>
            <w:tcBorders>
              <w:top w:val="nil"/>
              <w:bottom w:val="nil"/>
            </w:tcBorders>
            <w:shd w:val="clear" w:color="auto" w:fill="auto"/>
            <w:vAlign w:val="bottom"/>
          </w:tcPr>
          <w:p w:rsidR="00797F3A" w:rsidRPr="006E22F4" w:rsidRDefault="00797F3A" w:rsidP="006E22F4">
            <w:pPr>
              <w:spacing w:before="40" w:after="40" w:line="220" w:lineRule="exact"/>
              <w:ind w:right="170"/>
              <w:jc w:val="right"/>
              <w:rPr>
                <w:sz w:val="22"/>
                <w:szCs w:val="22"/>
              </w:rPr>
            </w:pPr>
            <w:r w:rsidRPr="006E22F4">
              <w:rPr>
                <w:sz w:val="22"/>
                <w:szCs w:val="22"/>
              </w:rPr>
              <w:t xml:space="preserve">87,3  </w:t>
            </w:r>
          </w:p>
        </w:tc>
        <w:tc>
          <w:tcPr>
            <w:tcW w:w="1134" w:type="dxa"/>
            <w:tcBorders>
              <w:top w:val="nil"/>
              <w:bottom w:val="nil"/>
            </w:tcBorders>
            <w:shd w:val="clear" w:color="auto" w:fill="auto"/>
            <w:vAlign w:val="bottom"/>
          </w:tcPr>
          <w:p w:rsidR="00797F3A" w:rsidRPr="006E22F4" w:rsidRDefault="00797F3A" w:rsidP="006E22F4">
            <w:pPr>
              <w:spacing w:before="40" w:after="40" w:line="220" w:lineRule="exact"/>
              <w:ind w:right="170"/>
              <w:jc w:val="right"/>
              <w:rPr>
                <w:sz w:val="22"/>
                <w:szCs w:val="22"/>
              </w:rPr>
            </w:pPr>
            <w:r w:rsidRPr="006E22F4">
              <w:rPr>
                <w:sz w:val="22"/>
                <w:szCs w:val="22"/>
              </w:rPr>
              <w:t xml:space="preserve">84,1  </w:t>
            </w:r>
          </w:p>
        </w:tc>
        <w:tc>
          <w:tcPr>
            <w:tcW w:w="1134" w:type="dxa"/>
            <w:tcBorders>
              <w:top w:val="nil"/>
              <w:bottom w:val="nil"/>
            </w:tcBorders>
            <w:shd w:val="clear" w:color="auto" w:fill="auto"/>
            <w:vAlign w:val="bottom"/>
          </w:tcPr>
          <w:p w:rsidR="00797F3A" w:rsidRPr="006E22F4" w:rsidRDefault="00797F3A" w:rsidP="006E22F4">
            <w:pPr>
              <w:spacing w:before="40" w:after="40" w:line="220" w:lineRule="exact"/>
              <w:ind w:right="170"/>
              <w:jc w:val="right"/>
              <w:rPr>
                <w:sz w:val="22"/>
                <w:szCs w:val="22"/>
              </w:rPr>
            </w:pPr>
            <w:r w:rsidRPr="006E22F4">
              <w:rPr>
                <w:sz w:val="22"/>
                <w:szCs w:val="22"/>
              </w:rPr>
              <w:t xml:space="preserve">90,1  </w:t>
            </w:r>
          </w:p>
        </w:tc>
        <w:tc>
          <w:tcPr>
            <w:tcW w:w="1106" w:type="dxa"/>
            <w:tcBorders>
              <w:top w:val="nil"/>
              <w:bottom w:val="nil"/>
            </w:tcBorders>
            <w:shd w:val="clear" w:color="auto" w:fill="auto"/>
            <w:vAlign w:val="bottom"/>
          </w:tcPr>
          <w:p w:rsidR="00797F3A" w:rsidRPr="00C253EE" w:rsidRDefault="00797F3A" w:rsidP="00C253EE">
            <w:pPr>
              <w:spacing w:before="40" w:after="40" w:line="220" w:lineRule="exact"/>
              <w:ind w:right="170"/>
              <w:jc w:val="right"/>
              <w:rPr>
                <w:sz w:val="22"/>
                <w:szCs w:val="22"/>
              </w:rPr>
            </w:pPr>
            <w:r w:rsidRPr="00C253EE">
              <w:rPr>
                <w:sz w:val="22"/>
                <w:szCs w:val="22"/>
              </w:rPr>
              <w:t xml:space="preserve">110,1  </w:t>
            </w:r>
          </w:p>
        </w:tc>
        <w:tc>
          <w:tcPr>
            <w:tcW w:w="1106" w:type="dxa"/>
            <w:tcBorders>
              <w:top w:val="nil"/>
              <w:bottom w:val="nil"/>
            </w:tcBorders>
            <w:shd w:val="clear" w:color="auto" w:fill="auto"/>
            <w:vAlign w:val="bottom"/>
          </w:tcPr>
          <w:p w:rsidR="00797F3A" w:rsidRPr="00C253EE" w:rsidRDefault="00797F3A" w:rsidP="00C253EE">
            <w:pPr>
              <w:spacing w:before="40" w:after="40" w:line="220" w:lineRule="exact"/>
              <w:ind w:right="170"/>
              <w:jc w:val="right"/>
              <w:rPr>
                <w:sz w:val="22"/>
                <w:szCs w:val="22"/>
              </w:rPr>
            </w:pPr>
            <w:r w:rsidRPr="00C253EE">
              <w:rPr>
                <w:sz w:val="22"/>
                <w:szCs w:val="22"/>
              </w:rPr>
              <w:t xml:space="preserve">105,3  </w:t>
            </w:r>
          </w:p>
        </w:tc>
        <w:tc>
          <w:tcPr>
            <w:tcW w:w="1122" w:type="dxa"/>
            <w:tcBorders>
              <w:top w:val="nil"/>
              <w:bottom w:val="nil"/>
            </w:tcBorders>
            <w:shd w:val="clear" w:color="auto" w:fill="auto"/>
            <w:vAlign w:val="bottom"/>
          </w:tcPr>
          <w:p w:rsidR="00797F3A" w:rsidRPr="00C253EE" w:rsidRDefault="00797F3A" w:rsidP="00C253EE">
            <w:pPr>
              <w:spacing w:before="40" w:after="40" w:line="220" w:lineRule="exact"/>
              <w:ind w:right="170"/>
              <w:jc w:val="right"/>
              <w:rPr>
                <w:sz w:val="22"/>
                <w:szCs w:val="22"/>
              </w:rPr>
            </w:pPr>
            <w:r w:rsidRPr="00C253EE">
              <w:rPr>
                <w:sz w:val="22"/>
                <w:szCs w:val="22"/>
              </w:rPr>
              <w:t xml:space="preserve">114,2  </w:t>
            </w:r>
          </w:p>
        </w:tc>
      </w:tr>
      <w:tr w:rsidR="006E22F4" w:rsidRPr="004F35A9" w:rsidTr="00D95F39">
        <w:trPr>
          <w:trHeight w:val="227"/>
          <w:jc w:val="center"/>
        </w:trPr>
        <w:tc>
          <w:tcPr>
            <w:tcW w:w="2322" w:type="dxa"/>
            <w:tcBorders>
              <w:top w:val="nil"/>
              <w:bottom w:val="nil"/>
            </w:tcBorders>
            <w:shd w:val="clear" w:color="auto" w:fill="auto"/>
            <w:vAlign w:val="bottom"/>
          </w:tcPr>
          <w:p w:rsidR="006E22F4" w:rsidRPr="004F35A9" w:rsidRDefault="006E22F4" w:rsidP="00107634">
            <w:pPr>
              <w:spacing w:before="40" w:after="40" w:line="220" w:lineRule="exact"/>
              <w:ind w:left="162"/>
              <w:rPr>
                <w:b/>
              </w:rPr>
            </w:pPr>
            <w:r w:rsidRPr="004F35A9">
              <w:rPr>
                <w:b/>
                <w:sz w:val="22"/>
                <w:szCs w:val="22"/>
              </w:rPr>
              <w:t>I квартал</w:t>
            </w:r>
          </w:p>
        </w:tc>
        <w:tc>
          <w:tcPr>
            <w:tcW w:w="1134" w:type="dxa"/>
            <w:tcBorders>
              <w:top w:val="nil"/>
              <w:bottom w:val="nil"/>
            </w:tcBorders>
            <w:shd w:val="clear" w:color="auto" w:fill="auto"/>
            <w:vAlign w:val="bottom"/>
          </w:tcPr>
          <w:p w:rsidR="006E22F4" w:rsidRPr="006E22F4" w:rsidRDefault="006E22F4" w:rsidP="006E22F4">
            <w:pPr>
              <w:spacing w:before="40" w:after="40" w:line="220" w:lineRule="exact"/>
              <w:ind w:right="170"/>
              <w:jc w:val="right"/>
              <w:rPr>
                <w:b/>
                <w:bCs/>
                <w:sz w:val="22"/>
                <w:szCs w:val="22"/>
              </w:rPr>
            </w:pPr>
            <w:r w:rsidRPr="006E22F4">
              <w:rPr>
                <w:b/>
                <w:bCs/>
                <w:sz w:val="22"/>
                <w:szCs w:val="22"/>
              </w:rPr>
              <w:t xml:space="preserve">86,4  </w:t>
            </w:r>
          </w:p>
        </w:tc>
        <w:tc>
          <w:tcPr>
            <w:tcW w:w="1134" w:type="dxa"/>
            <w:tcBorders>
              <w:top w:val="nil"/>
              <w:bottom w:val="nil"/>
            </w:tcBorders>
            <w:shd w:val="clear" w:color="auto" w:fill="auto"/>
            <w:vAlign w:val="bottom"/>
          </w:tcPr>
          <w:p w:rsidR="006E22F4" w:rsidRPr="006E22F4" w:rsidRDefault="006E22F4" w:rsidP="006E22F4">
            <w:pPr>
              <w:spacing w:before="40" w:after="40" w:line="220" w:lineRule="exact"/>
              <w:ind w:right="170"/>
              <w:jc w:val="right"/>
              <w:rPr>
                <w:b/>
                <w:bCs/>
                <w:sz w:val="22"/>
                <w:szCs w:val="22"/>
              </w:rPr>
            </w:pPr>
            <w:r w:rsidRPr="006E22F4">
              <w:rPr>
                <w:b/>
                <w:bCs/>
                <w:sz w:val="22"/>
                <w:szCs w:val="22"/>
              </w:rPr>
              <w:t xml:space="preserve">85,2  </w:t>
            </w:r>
          </w:p>
        </w:tc>
        <w:tc>
          <w:tcPr>
            <w:tcW w:w="1134" w:type="dxa"/>
            <w:tcBorders>
              <w:top w:val="nil"/>
              <w:bottom w:val="nil"/>
            </w:tcBorders>
            <w:shd w:val="clear" w:color="auto" w:fill="auto"/>
            <w:vAlign w:val="bottom"/>
          </w:tcPr>
          <w:p w:rsidR="006E22F4" w:rsidRPr="006E22F4" w:rsidRDefault="006E22F4" w:rsidP="006E22F4">
            <w:pPr>
              <w:spacing w:before="40" w:after="40" w:line="220" w:lineRule="exact"/>
              <w:ind w:right="170"/>
              <w:jc w:val="right"/>
              <w:rPr>
                <w:b/>
                <w:bCs/>
                <w:sz w:val="22"/>
                <w:szCs w:val="22"/>
              </w:rPr>
            </w:pPr>
            <w:r w:rsidRPr="006E22F4">
              <w:rPr>
                <w:b/>
                <w:bCs/>
                <w:sz w:val="22"/>
                <w:szCs w:val="22"/>
              </w:rPr>
              <w:t xml:space="preserve">87,6  </w:t>
            </w:r>
          </w:p>
        </w:tc>
        <w:tc>
          <w:tcPr>
            <w:tcW w:w="1106" w:type="dxa"/>
            <w:tcBorders>
              <w:top w:val="nil"/>
              <w:bottom w:val="nil"/>
            </w:tcBorders>
            <w:shd w:val="clear" w:color="auto" w:fill="auto"/>
            <w:vAlign w:val="bottom"/>
          </w:tcPr>
          <w:p w:rsidR="006E22F4" w:rsidRPr="00E16437" w:rsidRDefault="006E22F4" w:rsidP="00107634">
            <w:pPr>
              <w:spacing w:before="40" w:after="40" w:line="220" w:lineRule="exact"/>
              <w:ind w:right="170"/>
              <w:jc w:val="right"/>
              <w:rPr>
                <w:b/>
                <w:bCs/>
                <w:sz w:val="22"/>
                <w:szCs w:val="22"/>
              </w:rPr>
            </w:pPr>
            <w:r w:rsidRPr="00E16437">
              <w:rPr>
                <w:b/>
                <w:bCs/>
                <w:sz w:val="22"/>
                <w:szCs w:val="22"/>
              </w:rPr>
              <w:t>х</w:t>
            </w:r>
          </w:p>
        </w:tc>
        <w:tc>
          <w:tcPr>
            <w:tcW w:w="1106" w:type="dxa"/>
            <w:tcBorders>
              <w:top w:val="nil"/>
              <w:bottom w:val="nil"/>
            </w:tcBorders>
            <w:shd w:val="clear" w:color="auto" w:fill="auto"/>
            <w:vAlign w:val="bottom"/>
          </w:tcPr>
          <w:p w:rsidR="006E22F4" w:rsidRPr="00E16437" w:rsidRDefault="006E22F4" w:rsidP="00107634">
            <w:pPr>
              <w:spacing w:before="40" w:after="40" w:line="220" w:lineRule="exact"/>
              <w:ind w:right="170"/>
              <w:jc w:val="right"/>
              <w:rPr>
                <w:b/>
                <w:bCs/>
                <w:sz w:val="22"/>
                <w:szCs w:val="22"/>
              </w:rPr>
            </w:pPr>
            <w:r w:rsidRPr="00E16437">
              <w:rPr>
                <w:b/>
                <w:bCs/>
                <w:sz w:val="22"/>
                <w:szCs w:val="22"/>
              </w:rPr>
              <w:t>х</w:t>
            </w:r>
          </w:p>
        </w:tc>
        <w:tc>
          <w:tcPr>
            <w:tcW w:w="1122" w:type="dxa"/>
            <w:tcBorders>
              <w:top w:val="nil"/>
              <w:bottom w:val="nil"/>
            </w:tcBorders>
            <w:shd w:val="clear" w:color="auto" w:fill="auto"/>
            <w:vAlign w:val="bottom"/>
          </w:tcPr>
          <w:p w:rsidR="006E22F4" w:rsidRPr="00E16437" w:rsidRDefault="006E22F4" w:rsidP="00107634">
            <w:pPr>
              <w:spacing w:before="40" w:after="40" w:line="220" w:lineRule="exact"/>
              <w:ind w:right="170"/>
              <w:jc w:val="right"/>
              <w:rPr>
                <w:b/>
                <w:bCs/>
                <w:sz w:val="22"/>
                <w:szCs w:val="22"/>
              </w:rPr>
            </w:pPr>
            <w:r w:rsidRPr="00E16437">
              <w:rPr>
                <w:b/>
                <w:bCs/>
                <w:sz w:val="22"/>
                <w:szCs w:val="22"/>
              </w:rPr>
              <w:t>х</w:t>
            </w:r>
          </w:p>
        </w:tc>
      </w:tr>
      <w:tr w:rsidR="00797F3A" w:rsidRPr="004F35A9" w:rsidTr="00D95F39">
        <w:trPr>
          <w:trHeight w:val="227"/>
          <w:jc w:val="center"/>
        </w:trPr>
        <w:tc>
          <w:tcPr>
            <w:tcW w:w="2322" w:type="dxa"/>
            <w:tcBorders>
              <w:top w:val="nil"/>
              <w:bottom w:val="nil"/>
            </w:tcBorders>
            <w:shd w:val="clear" w:color="auto" w:fill="auto"/>
            <w:vAlign w:val="bottom"/>
          </w:tcPr>
          <w:p w:rsidR="00797F3A" w:rsidRPr="004F35A9" w:rsidRDefault="00797F3A" w:rsidP="00107634">
            <w:pPr>
              <w:spacing w:before="40" w:after="40" w:line="220" w:lineRule="exact"/>
              <w:ind w:left="284"/>
            </w:pPr>
            <w:r w:rsidRPr="004F35A9">
              <w:rPr>
                <w:sz w:val="22"/>
                <w:szCs w:val="22"/>
              </w:rPr>
              <w:t>Апрель</w:t>
            </w:r>
          </w:p>
        </w:tc>
        <w:tc>
          <w:tcPr>
            <w:tcW w:w="1134" w:type="dxa"/>
            <w:tcBorders>
              <w:top w:val="nil"/>
              <w:bottom w:val="nil"/>
            </w:tcBorders>
            <w:shd w:val="clear" w:color="auto" w:fill="auto"/>
            <w:vAlign w:val="bottom"/>
          </w:tcPr>
          <w:p w:rsidR="00797F3A" w:rsidRPr="006E22F4" w:rsidRDefault="00797F3A" w:rsidP="006E22F4">
            <w:pPr>
              <w:spacing w:before="40" w:after="40" w:line="220" w:lineRule="exact"/>
              <w:ind w:right="170"/>
              <w:jc w:val="right"/>
              <w:rPr>
                <w:sz w:val="22"/>
                <w:szCs w:val="22"/>
              </w:rPr>
            </w:pPr>
            <w:r w:rsidRPr="006E22F4">
              <w:rPr>
                <w:sz w:val="22"/>
                <w:szCs w:val="22"/>
              </w:rPr>
              <w:t xml:space="preserve">63,1  </w:t>
            </w:r>
          </w:p>
        </w:tc>
        <w:tc>
          <w:tcPr>
            <w:tcW w:w="1134" w:type="dxa"/>
            <w:tcBorders>
              <w:top w:val="nil"/>
              <w:bottom w:val="nil"/>
            </w:tcBorders>
            <w:shd w:val="clear" w:color="auto" w:fill="auto"/>
            <w:vAlign w:val="bottom"/>
          </w:tcPr>
          <w:p w:rsidR="00797F3A" w:rsidRPr="006E22F4" w:rsidRDefault="00797F3A" w:rsidP="006E22F4">
            <w:pPr>
              <w:spacing w:before="40" w:after="40" w:line="220" w:lineRule="exact"/>
              <w:ind w:right="170"/>
              <w:jc w:val="right"/>
              <w:rPr>
                <w:sz w:val="22"/>
                <w:szCs w:val="22"/>
              </w:rPr>
            </w:pPr>
            <w:r w:rsidRPr="006E22F4">
              <w:rPr>
                <w:sz w:val="22"/>
                <w:szCs w:val="22"/>
              </w:rPr>
              <w:t xml:space="preserve">68,2  </w:t>
            </w:r>
          </w:p>
        </w:tc>
        <w:tc>
          <w:tcPr>
            <w:tcW w:w="1134" w:type="dxa"/>
            <w:tcBorders>
              <w:top w:val="nil"/>
              <w:bottom w:val="nil"/>
            </w:tcBorders>
            <w:shd w:val="clear" w:color="auto" w:fill="auto"/>
            <w:vAlign w:val="bottom"/>
          </w:tcPr>
          <w:p w:rsidR="00797F3A" w:rsidRPr="006E22F4" w:rsidRDefault="00797F3A" w:rsidP="006E22F4">
            <w:pPr>
              <w:spacing w:before="40" w:after="40" w:line="220" w:lineRule="exact"/>
              <w:ind w:right="170"/>
              <w:jc w:val="right"/>
              <w:rPr>
                <w:sz w:val="22"/>
                <w:szCs w:val="22"/>
              </w:rPr>
            </w:pPr>
            <w:r w:rsidRPr="006E22F4">
              <w:rPr>
                <w:sz w:val="22"/>
                <w:szCs w:val="22"/>
              </w:rPr>
              <w:t xml:space="preserve">59,4  </w:t>
            </w:r>
          </w:p>
        </w:tc>
        <w:tc>
          <w:tcPr>
            <w:tcW w:w="1106" w:type="dxa"/>
            <w:tcBorders>
              <w:top w:val="nil"/>
              <w:bottom w:val="nil"/>
            </w:tcBorders>
            <w:shd w:val="clear" w:color="auto" w:fill="auto"/>
            <w:vAlign w:val="bottom"/>
          </w:tcPr>
          <w:p w:rsidR="00797F3A" w:rsidRPr="00C253EE" w:rsidRDefault="00797F3A" w:rsidP="00C253EE">
            <w:pPr>
              <w:spacing w:before="40" w:after="40" w:line="220" w:lineRule="exact"/>
              <w:ind w:right="170"/>
              <w:jc w:val="right"/>
              <w:rPr>
                <w:sz w:val="22"/>
                <w:szCs w:val="22"/>
              </w:rPr>
            </w:pPr>
            <w:r w:rsidRPr="00C253EE">
              <w:rPr>
                <w:sz w:val="22"/>
                <w:szCs w:val="22"/>
              </w:rPr>
              <w:t xml:space="preserve">76,3  </w:t>
            </w:r>
          </w:p>
        </w:tc>
        <w:tc>
          <w:tcPr>
            <w:tcW w:w="1106" w:type="dxa"/>
            <w:tcBorders>
              <w:top w:val="nil"/>
              <w:bottom w:val="nil"/>
            </w:tcBorders>
            <w:shd w:val="clear" w:color="auto" w:fill="auto"/>
            <w:vAlign w:val="bottom"/>
          </w:tcPr>
          <w:p w:rsidR="00797F3A" w:rsidRPr="00C253EE" w:rsidRDefault="00797F3A" w:rsidP="00C253EE">
            <w:pPr>
              <w:spacing w:before="40" w:after="40" w:line="220" w:lineRule="exact"/>
              <w:ind w:right="170"/>
              <w:jc w:val="right"/>
              <w:rPr>
                <w:sz w:val="22"/>
                <w:szCs w:val="22"/>
              </w:rPr>
            </w:pPr>
            <w:r w:rsidRPr="00C253EE">
              <w:rPr>
                <w:sz w:val="22"/>
                <w:szCs w:val="22"/>
              </w:rPr>
              <w:t xml:space="preserve">78,5  </w:t>
            </w:r>
          </w:p>
        </w:tc>
        <w:tc>
          <w:tcPr>
            <w:tcW w:w="1122" w:type="dxa"/>
            <w:tcBorders>
              <w:top w:val="nil"/>
              <w:bottom w:val="nil"/>
            </w:tcBorders>
            <w:shd w:val="clear" w:color="auto" w:fill="auto"/>
            <w:vAlign w:val="bottom"/>
          </w:tcPr>
          <w:p w:rsidR="00797F3A" w:rsidRPr="00C253EE" w:rsidRDefault="00797F3A" w:rsidP="00C253EE">
            <w:pPr>
              <w:spacing w:before="40" w:after="40" w:line="220" w:lineRule="exact"/>
              <w:ind w:right="170"/>
              <w:jc w:val="right"/>
              <w:rPr>
                <w:sz w:val="22"/>
                <w:szCs w:val="22"/>
              </w:rPr>
            </w:pPr>
            <w:r w:rsidRPr="00C253EE">
              <w:rPr>
                <w:sz w:val="22"/>
                <w:szCs w:val="22"/>
              </w:rPr>
              <w:t xml:space="preserve">74,5  </w:t>
            </w:r>
          </w:p>
        </w:tc>
      </w:tr>
      <w:tr w:rsidR="00797F3A" w:rsidRPr="004F35A9" w:rsidTr="00D95F39">
        <w:trPr>
          <w:trHeight w:val="229"/>
          <w:jc w:val="center"/>
        </w:trPr>
        <w:tc>
          <w:tcPr>
            <w:tcW w:w="2322" w:type="dxa"/>
            <w:tcBorders>
              <w:top w:val="nil"/>
              <w:bottom w:val="nil"/>
            </w:tcBorders>
            <w:shd w:val="clear" w:color="auto" w:fill="auto"/>
            <w:vAlign w:val="bottom"/>
          </w:tcPr>
          <w:p w:rsidR="00797F3A" w:rsidRPr="004F35A9" w:rsidRDefault="00797F3A" w:rsidP="00107634">
            <w:pPr>
              <w:spacing w:before="40" w:after="40" w:line="220" w:lineRule="exact"/>
              <w:ind w:left="284"/>
            </w:pPr>
            <w:r w:rsidRPr="004F35A9">
              <w:rPr>
                <w:sz w:val="22"/>
                <w:szCs w:val="22"/>
              </w:rPr>
              <w:t>Май</w:t>
            </w:r>
          </w:p>
        </w:tc>
        <w:tc>
          <w:tcPr>
            <w:tcW w:w="1134" w:type="dxa"/>
            <w:tcBorders>
              <w:top w:val="nil"/>
              <w:bottom w:val="nil"/>
            </w:tcBorders>
            <w:shd w:val="clear" w:color="auto" w:fill="auto"/>
            <w:vAlign w:val="bottom"/>
          </w:tcPr>
          <w:p w:rsidR="00797F3A" w:rsidRPr="006E22F4" w:rsidRDefault="00797F3A" w:rsidP="006E22F4">
            <w:pPr>
              <w:spacing w:before="40" w:after="40" w:line="220" w:lineRule="exact"/>
              <w:ind w:right="170"/>
              <w:jc w:val="right"/>
              <w:rPr>
                <w:sz w:val="22"/>
                <w:szCs w:val="22"/>
              </w:rPr>
            </w:pPr>
            <w:r w:rsidRPr="006E22F4">
              <w:rPr>
                <w:sz w:val="22"/>
                <w:szCs w:val="22"/>
              </w:rPr>
              <w:t xml:space="preserve">72,8  </w:t>
            </w:r>
          </w:p>
        </w:tc>
        <w:tc>
          <w:tcPr>
            <w:tcW w:w="1134" w:type="dxa"/>
            <w:tcBorders>
              <w:top w:val="nil"/>
              <w:bottom w:val="nil"/>
            </w:tcBorders>
            <w:shd w:val="clear" w:color="auto" w:fill="auto"/>
            <w:vAlign w:val="bottom"/>
          </w:tcPr>
          <w:p w:rsidR="00797F3A" w:rsidRPr="006E22F4" w:rsidRDefault="00797F3A" w:rsidP="006E22F4">
            <w:pPr>
              <w:spacing w:before="40" w:after="40" w:line="220" w:lineRule="exact"/>
              <w:ind w:right="170"/>
              <w:jc w:val="right"/>
              <w:rPr>
                <w:sz w:val="22"/>
                <w:szCs w:val="22"/>
              </w:rPr>
            </w:pPr>
            <w:r w:rsidRPr="006E22F4">
              <w:rPr>
                <w:sz w:val="22"/>
                <w:szCs w:val="22"/>
              </w:rPr>
              <w:t xml:space="preserve">74,2  </w:t>
            </w:r>
          </w:p>
        </w:tc>
        <w:tc>
          <w:tcPr>
            <w:tcW w:w="1134" w:type="dxa"/>
            <w:tcBorders>
              <w:top w:val="nil"/>
              <w:bottom w:val="nil"/>
            </w:tcBorders>
            <w:shd w:val="clear" w:color="auto" w:fill="auto"/>
            <w:vAlign w:val="bottom"/>
          </w:tcPr>
          <w:p w:rsidR="00797F3A" w:rsidRPr="006E22F4" w:rsidRDefault="00797F3A" w:rsidP="006E22F4">
            <w:pPr>
              <w:spacing w:before="40" w:after="40" w:line="220" w:lineRule="exact"/>
              <w:ind w:right="170"/>
              <w:jc w:val="right"/>
              <w:rPr>
                <w:sz w:val="22"/>
                <w:szCs w:val="22"/>
              </w:rPr>
            </w:pPr>
            <w:r w:rsidRPr="006E22F4">
              <w:rPr>
                <w:sz w:val="22"/>
                <w:szCs w:val="22"/>
              </w:rPr>
              <w:t xml:space="preserve">71,5  </w:t>
            </w:r>
          </w:p>
        </w:tc>
        <w:tc>
          <w:tcPr>
            <w:tcW w:w="1106" w:type="dxa"/>
            <w:tcBorders>
              <w:top w:val="nil"/>
              <w:bottom w:val="nil"/>
            </w:tcBorders>
            <w:shd w:val="clear" w:color="auto" w:fill="auto"/>
            <w:vAlign w:val="bottom"/>
          </w:tcPr>
          <w:p w:rsidR="00797F3A" w:rsidRPr="00C253EE" w:rsidRDefault="00797F3A" w:rsidP="00C253EE">
            <w:pPr>
              <w:spacing w:before="40" w:after="40" w:line="220" w:lineRule="exact"/>
              <w:ind w:right="170"/>
              <w:jc w:val="right"/>
              <w:rPr>
                <w:sz w:val="22"/>
                <w:szCs w:val="22"/>
              </w:rPr>
            </w:pPr>
            <w:r w:rsidRPr="00C253EE">
              <w:rPr>
                <w:sz w:val="22"/>
                <w:szCs w:val="22"/>
              </w:rPr>
              <w:t xml:space="preserve">105,3  </w:t>
            </w:r>
          </w:p>
        </w:tc>
        <w:tc>
          <w:tcPr>
            <w:tcW w:w="1106" w:type="dxa"/>
            <w:tcBorders>
              <w:top w:val="nil"/>
              <w:bottom w:val="nil"/>
            </w:tcBorders>
            <w:shd w:val="clear" w:color="auto" w:fill="auto"/>
            <w:vAlign w:val="bottom"/>
          </w:tcPr>
          <w:p w:rsidR="00797F3A" w:rsidRPr="00C253EE" w:rsidRDefault="00797F3A" w:rsidP="00C253EE">
            <w:pPr>
              <w:spacing w:before="40" w:after="40" w:line="220" w:lineRule="exact"/>
              <w:ind w:right="170"/>
              <w:jc w:val="right"/>
              <w:rPr>
                <w:sz w:val="22"/>
                <w:szCs w:val="22"/>
              </w:rPr>
            </w:pPr>
            <w:r w:rsidRPr="00C253EE">
              <w:rPr>
                <w:sz w:val="22"/>
                <w:szCs w:val="22"/>
              </w:rPr>
              <w:t xml:space="preserve">108,7  </w:t>
            </w:r>
          </w:p>
        </w:tc>
        <w:tc>
          <w:tcPr>
            <w:tcW w:w="1122" w:type="dxa"/>
            <w:tcBorders>
              <w:top w:val="nil"/>
              <w:bottom w:val="nil"/>
            </w:tcBorders>
            <w:shd w:val="clear" w:color="auto" w:fill="auto"/>
            <w:vAlign w:val="bottom"/>
          </w:tcPr>
          <w:p w:rsidR="00797F3A" w:rsidRPr="00C253EE" w:rsidRDefault="00797F3A" w:rsidP="00C253EE">
            <w:pPr>
              <w:spacing w:before="40" w:after="40" w:line="220" w:lineRule="exact"/>
              <w:ind w:right="170"/>
              <w:jc w:val="right"/>
              <w:rPr>
                <w:sz w:val="22"/>
                <w:szCs w:val="22"/>
              </w:rPr>
            </w:pPr>
            <w:r w:rsidRPr="00C253EE">
              <w:rPr>
                <w:sz w:val="22"/>
                <w:szCs w:val="22"/>
              </w:rPr>
              <w:t xml:space="preserve">102,4  </w:t>
            </w:r>
          </w:p>
        </w:tc>
      </w:tr>
      <w:tr w:rsidR="006E22F4" w:rsidRPr="004F35A9" w:rsidTr="00D95F39">
        <w:trPr>
          <w:trHeight w:val="229"/>
          <w:jc w:val="center"/>
        </w:trPr>
        <w:tc>
          <w:tcPr>
            <w:tcW w:w="2322" w:type="dxa"/>
            <w:tcBorders>
              <w:top w:val="nil"/>
              <w:bottom w:val="nil"/>
            </w:tcBorders>
            <w:shd w:val="clear" w:color="auto" w:fill="auto"/>
            <w:vAlign w:val="bottom"/>
          </w:tcPr>
          <w:p w:rsidR="006E22F4" w:rsidRPr="00600BC9" w:rsidRDefault="006E22F4" w:rsidP="00107634">
            <w:pPr>
              <w:spacing w:before="40" w:after="40" w:line="220" w:lineRule="exact"/>
              <w:ind w:left="162"/>
              <w:rPr>
                <w:i/>
                <w:iCs/>
                <w:sz w:val="22"/>
                <w:szCs w:val="22"/>
              </w:rPr>
            </w:pPr>
            <w:proofErr w:type="spellStart"/>
            <w:r w:rsidRPr="0065525F">
              <w:rPr>
                <w:i/>
                <w:iCs/>
                <w:sz w:val="22"/>
                <w:szCs w:val="22"/>
                <w:lang w:val="en-US"/>
              </w:rPr>
              <w:t>Январь</w:t>
            </w:r>
            <w:proofErr w:type="spellEnd"/>
            <w:r w:rsidRPr="0065525F">
              <w:rPr>
                <w:i/>
                <w:iCs/>
                <w:sz w:val="22"/>
                <w:szCs w:val="22"/>
                <w:lang w:val="en-US"/>
              </w:rPr>
              <w:t>-</w:t>
            </w:r>
            <w:r>
              <w:rPr>
                <w:i/>
                <w:iCs/>
                <w:sz w:val="22"/>
                <w:szCs w:val="22"/>
              </w:rPr>
              <w:t>май</w:t>
            </w:r>
          </w:p>
        </w:tc>
        <w:tc>
          <w:tcPr>
            <w:tcW w:w="1134" w:type="dxa"/>
            <w:tcBorders>
              <w:top w:val="nil"/>
              <w:bottom w:val="nil"/>
            </w:tcBorders>
            <w:shd w:val="clear" w:color="auto" w:fill="auto"/>
            <w:vAlign w:val="bottom"/>
          </w:tcPr>
          <w:p w:rsidR="006E22F4" w:rsidRPr="006E22F4" w:rsidRDefault="006E22F4" w:rsidP="006E22F4">
            <w:pPr>
              <w:spacing w:before="40" w:after="40" w:line="220" w:lineRule="exact"/>
              <w:ind w:right="170"/>
              <w:jc w:val="right"/>
              <w:rPr>
                <w:bCs/>
                <w:i/>
                <w:sz w:val="22"/>
                <w:szCs w:val="22"/>
              </w:rPr>
            </w:pPr>
            <w:r w:rsidRPr="006E22F4">
              <w:rPr>
                <w:bCs/>
                <w:i/>
                <w:sz w:val="22"/>
                <w:szCs w:val="22"/>
              </w:rPr>
              <w:t xml:space="preserve">78,5  </w:t>
            </w:r>
          </w:p>
        </w:tc>
        <w:tc>
          <w:tcPr>
            <w:tcW w:w="1134" w:type="dxa"/>
            <w:tcBorders>
              <w:top w:val="nil"/>
              <w:bottom w:val="nil"/>
            </w:tcBorders>
            <w:shd w:val="clear" w:color="auto" w:fill="auto"/>
            <w:vAlign w:val="bottom"/>
          </w:tcPr>
          <w:p w:rsidR="006E22F4" w:rsidRPr="006E22F4" w:rsidRDefault="006E22F4" w:rsidP="006E22F4">
            <w:pPr>
              <w:spacing w:before="40" w:after="40" w:line="220" w:lineRule="exact"/>
              <w:ind w:right="170"/>
              <w:jc w:val="right"/>
              <w:rPr>
                <w:bCs/>
                <w:i/>
                <w:sz w:val="22"/>
                <w:szCs w:val="22"/>
              </w:rPr>
            </w:pPr>
            <w:r w:rsidRPr="006E22F4">
              <w:rPr>
                <w:bCs/>
                <w:i/>
                <w:sz w:val="22"/>
                <w:szCs w:val="22"/>
              </w:rPr>
              <w:t xml:space="preserve">79,4  </w:t>
            </w:r>
          </w:p>
        </w:tc>
        <w:tc>
          <w:tcPr>
            <w:tcW w:w="1134" w:type="dxa"/>
            <w:tcBorders>
              <w:top w:val="nil"/>
              <w:bottom w:val="nil"/>
            </w:tcBorders>
            <w:shd w:val="clear" w:color="auto" w:fill="auto"/>
            <w:vAlign w:val="bottom"/>
          </w:tcPr>
          <w:p w:rsidR="006E22F4" w:rsidRPr="006E22F4" w:rsidRDefault="006E22F4" w:rsidP="006E22F4">
            <w:pPr>
              <w:spacing w:before="40" w:after="40" w:line="220" w:lineRule="exact"/>
              <w:ind w:right="170"/>
              <w:jc w:val="right"/>
              <w:rPr>
                <w:bCs/>
                <w:i/>
                <w:sz w:val="22"/>
                <w:szCs w:val="22"/>
              </w:rPr>
            </w:pPr>
            <w:r w:rsidRPr="006E22F4">
              <w:rPr>
                <w:bCs/>
                <w:i/>
                <w:sz w:val="22"/>
                <w:szCs w:val="22"/>
              </w:rPr>
              <w:t xml:space="preserve">77,7  </w:t>
            </w:r>
          </w:p>
        </w:tc>
        <w:tc>
          <w:tcPr>
            <w:tcW w:w="1106" w:type="dxa"/>
            <w:tcBorders>
              <w:top w:val="nil"/>
              <w:bottom w:val="nil"/>
            </w:tcBorders>
            <w:shd w:val="clear" w:color="auto" w:fill="auto"/>
            <w:vAlign w:val="bottom"/>
          </w:tcPr>
          <w:p w:rsidR="006E22F4" w:rsidRPr="00E16437" w:rsidRDefault="006E22F4" w:rsidP="00107634">
            <w:pPr>
              <w:spacing w:before="40" w:after="40" w:line="220" w:lineRule="exact"/>
              <w:ind w:right="170"/>
              <w:jc w:val="right"/>
              <w:rPr>
                <w:bCs/>
                <w:i/>
                <w:sz w:val="22"/>
                <w:szCs w:val="22"/>
              </w:rPr>
            </w:pPr>
            <w:r w:rsidRPr="00E16437">
              <w:rPr>
                <w:bCs/>
                <w:i/>
                <w:sz w:val="22"/>
                <w:szCs w:val="22"/>
              </w:rPr>
              <w:t>х</w:t>
            </w:r>
          </w:p>
        </w:tc>
        <w:tc>
          <w:tcPr>
            <w:tcW w:w="1106" w:type="dxa"/>
            <w:tcBorders>
              <w:top w:val="nil"/>
              <w:bottom w:val="nil"/>
            </w:tcBorders>
            <w:shd w:val="clear" w:color="auto" w:fill="auto"/>
            <w:vAlign w:val="bottom"/>
          </w:tcPr>
          <w:p w:rsidR="006E22F4" w:rsidRPr="00E16437" w:rsidRDefault="006E22F4" w:rsidP="00107634">
            <w:pPr>
              <w:spacing w:before="40" w:after="40" w:line="220" w:lineRule="exact"/>
              <w:ind w:right="170"/>
              <w:jc w:val="right"/>
              <w:rPr>
                <w:bCs/>
                <w:i/>
                <w:sz w:val="22"/>
                <w:szCs w:val="22"/>
              </w:rPr>
            </w:pPr>
            <w:r w:rsidRPr="00E16437">
              <w:rPr>
                <w:bCs/>
                <w:i/>
                <w:sz w:val="22"/>
                <w:szCs w:val="22"/>
              </w:rPr>
              <w:t>х</w:t>
            </w:r>
          </w:p>
        </w:tc>
        <w:tc>
          <w:tcPr>
            <w:tcW w:w="1122" w:type="dxa"/>
            <w:tcBorders>
              <w:top w:val="nil"/>
              <w:bottom w:val="nil"/>
            </w:tcBorders>
            <w:shd w:val="clear" w:color="auto" w:fill="auto"/>
            <w:vAlign w:val="bottom"/>
          </w:tcPr>
          <w:p w:rsidR="006E22F4" w:rsidRPr="00E16437" w:rsidRDefault="006E22F4" w:rsidP="00107634">
            <w:pPr>
              <w:spacing w:before="40" w:after="40" w:line="220" w:lineRule="exact"/>
              <w:ind w:right="170"/>
              <w:jc w:val="right"/>
              <w:rPr>
                <w:bCs/>
                <w:i/>
                <w:sz w:val="22"/>
                <w:szCs w:val="22"/>
              </w:rPr>
            </w:pPr>
            <w:r w:rsidRPr="00E16437">
              <w:rPr>
                <w:bCs/>
                <w:i/>
                <w:sz w:val="22"/>
                <w:szCs w:val="22"/>
              </w:rPr>
              <w:t>х</w:t>
            </w:r>
          </w:p>
        </w:tc>
      </w:tr>
      <w:tr w:rsidR="00797F3A" w:rsidRPr="004F35A9" w:rsidTr="00D95F39">
        <w:trPr>
          <w:trHeight w:val="227"/>
          <w:jc w:val="center"/>
        </w:trPr>
        <w:tc>
          <w:tcPr>
            <w:tcW w:w="2322" w:type="dxa"/>
            <w:tcBorders>
              <w:top w:val="nil"/>
              <w:bottom w:val="nil"/>
            </w:tcBorders>
            <w:shd w:val="clear" w:color="auto" w:fill="auto"/>
            <w:vAlign w:val="bottom"/>
          </w:tcPr>
          <w:p w:rsidR="00797F3A" w:rsidRPr="004F35A9" w:rsidRDefault="00797F3A" w:rsidP="00107634">
            <w:pPr>
              <w:spacing w:before="40" w:after="40" w:line="220" w:lineRule="exact"/>
              <w:ind w:left="284"/>
            </w:pPr>
            <w:r w:rsidRPr="004F35A9">
              <w:rPr>
                <w:sz w:val="22"/>
                <w:szCs w:val="22"/>
              </w:rPr>
              <w:t>Июнь</w:t>
            </w:r>
          </w:p>
        </w:tc>
        <w:tc>
          <w:tcPr>
            <w:tcW w:w="1134" w:type="dxa"/>
            <w:tcBorders>
              <w:top w:val="nil"/>
              <w:bottom w:val="nil"/>
            </w:tcBorders>
            <w:shd w:val="clear" w:color="auto" w:fill="auto"/>
            <w:vAlign w:val="bottom"/>
          </w:tcPr>
          <w:p w:rsidR="00797F3A" w:rsidRPr="006E22F4" w:rsidRDefault="00797F3A" w:rsidP="006E22F4">
            <w:pPr>
              <w:spacing w:before="40" w:after="40" w:line="220" w:lineRule="exact"/>
              <w:ind w:right="170"/>
              <w:jc w:val="right"/>
              <w:rPr>
                <w:sz w:val="22"/>
                <w:szCs w:val="22"/>
              </w:rPr>
            </w:pPr>
            <w:r w:rsidRPr="006E22F4">
              <w:rPr>
                <w:sz w:val="22"/>
                <w:szCs w:val="22"/>
              </w:rPr>
              <w:t xml:space="preserve">85,4  </w:t>
            </w:r>
          </w:p>
        </w:tc>
        <w:tc>
          <w:tcPr>
            <w:tcW w:w="1134" w:type="dxa"/>
            <w:tcBorders>
              <w:top w:val="nil"/>
              <w:bottom w:val="nil"/>
            </w:tcBorders>
            <w:shd w:val="clear" w:color="auto" w:fill="auto"/>
            <w:vAlign w:val="bottom"/>
          </w:tcPr>
          <w:p w:rsidR="00797F3A" w:rsidRPr="006E22F4" w:rsidRDefault="00797F3A" w:rsidP="006E22F4">
            <w:pPr>
              <w:spacing w:before="40" w:after="40" w:line="220" w:lineRule="exact"/>
              <w:ind w:right="170"/>
              <w:jc w:val="right"/>
              <w:rPr>
                <w:sz w:val="22"/>
                <w:szCs w:val="22"/>
              </w:rPr>
            </w:pPr>
            <w:r w:rsidRPr="006E22F4">
              <w:rPr>
                <w:sz w:val="22"/>
                <w:szCs w:val="22"/>
              </w:rPr>
              <w:t xml:space="preserve">86,7  </w:t>
            </w:r>
          </w:p>
        </w:tc>
        <w:tc>
          <w:tcPr>
            <w:tcW w:w="1134" w:type="dxa"/>
            <w:tcBorders>
              <w:top w:val="nil"/>
              <w:bottom w:val="nil"/>
            </w:tcBorders>
            <w:shd w:val="clear" w:color="auto" w:fill="auto"/>
            <w:vAlign w:val="bottom"/>
          </w:tcPr>
          <w:p w:rsidR="00797F3A" w:rsidRPr="006E22F4" w:rsidRDefault="00797F3A" w:rsidP="006E22F4">
            <w:pPr>
              <w:spacing w:before="40" w:after="40" w:line="220" w:lineRule="exact"/>
              <w:ind w:right="170"/>
              <w:jc w:val="right"/>
              <w:rPr>
                <w:sz w:val="22"/>
                <w:szCs w:val="22"/>
              </w:rPr>
            </w:pPr>
            <w:r w:rsidRPr="006E22F4">
              <w:rPr>
                <w:sz w:val="22"/>
                <w:szCs w:val="22"/>
              </w:rPr>
              <w:t xml:space="preserve">84,2  </w:t>
            </w:r>
          </w:p>
        </w:tc>
        <w:tc>
          <w:tcPr>
            <w:tcW w:w="1106" w:type="dxa"/>
            <w:tcBorders>
              <w:top w:val="nil"/>
              <w:bottom w:val="nil"/>
            </w:tcBorders>
            <w:shd w:val="clear" w:color="auto" w:fill="auto"/>
            <w:vAlign w:val="bottom"/>
          </w:tcPr>
          <w:p w:rsidR="00797F3A" w:rsidRPr="00C253EE" w:rsidRDefault="00797F3A" w:rsidP="00C253EE">
            <w:pPr>
              <w:spacing w:before="40" w:after="40" w:line="220" w:lineRule="exact"/>
              <w:ind w:right="170"/>
              <w:jc w:val="right"/>
              <w:rPr>
                <w:sz w:val="22"/>
                <w:szCs w:val="22"/>
              </w:rPr>
            </w:pPr>
            <w:r w:rsidRPr="00C253EE">
              <w:rPr>
                <w:sz w:val="22"/>
                <w:szCs w:val="22"/>
              </w:rPr>
              <w:t xml:space="preserve">117,8  </w:t>
            </w:r>
          </w:p>
        </w:tc>
        <w:tc>
          <w:tcPr>
            <w:tcW w:w="1106" w:type="dxa"/>
            <w:tcBorders>
              <w:top w:val="nil"/>
              <w:bottom w:val="nil"/>
            </w:tcBorders>
            <w:shd w:val="clear" w:color="auto" w:fill="auto"/>
            <w:vAlign w:val="bottom"/>
          </w:tcPr>
          <w:p w:rsidR="00797F3A" w:rsidRPr="00C253EE" w:rsidRDefault="00797F3A" w:rsidP="00C253EE">
            <w:pPr>
              <w:spacing w:before="40" w:after="40" w:line="220" w:lineRule="exact"/>
              <w:ind w:right="170"/>
              <w:jc w:val="right"/>
              <w:rPr>
                <w:sz w:val="22"/>
                <w:szCs w:val="22"/>
              </w:rPr>
            </w:pPr>
            <w:r w:rsidRPr="00C253EE">
              <w:rPr>
                <w:sz w:val="22"/>
                <w:szCs w:val="22"/>
              </w:rPr>
              <w:t xml:space="preserve">119,2  </w:t>
            </w:r>
          </w:p>
        </w:tc>
        <w:tc>
          <w:tcPr>
            <w:tcW w:w="1122" w:type="dxa"/>
            <w:tcBorders>
              <w:top w:val="nil"/>
              <w:bottom w:val="nil"/>
            </w:tcBorders>
            <w:shd w:val="clear" w:color="auto" w:fill="auto"/>
            <w:vAlign w:val="bottom"/>
          </w:tcPr>
          <w:p w:rsidR="00797F3A" w:rsidRPr="00C253EE" w:rsidRDefault="00797F3A" w:rsidP="00C253EE">
            <w:pPr>
              <w:spacing w:before="40" w:after="40" w:line="220" w:lineRule="exact"/>
              <w:ind w:right="170"/>
              <w:jc w:val="right"/>
              <w:rPr>
                <w:sz w:val="22"/>
                <w:szCs w:val="22"/>
              </w:rPr>
            </w:pPr>
            <w:r w:rsidRPr="00C253EE">
              <w:rPr>
                <w:sz w:val="22"/>
                <w:szCs w:val="22"/>
              </w:rPr>
              <w:t xml:space="preserve">116,6  </w:t>
            </w:r>
          </w:p>
        </w:tc>
      </w:tr>
      <w:tr w:rsidR="006E22F4" w:rsidRPr="004F35A9" w:rsidTr="00D95F39">
        <w:trPr>
          <w:trHeight w:val="227"/>
          <w:jc w:val="center"/>
        </w:trPr>
        <w:tc>
          <w:tcPr>
            <w:tcW w:w="2322" w:type="dxa"/>
            <w:tcBorders>
              <w:top w:val="nil"/>
              <w:bottom w:val="nil"/>
            </w:tcBorders>
            <w:shd w:val="clear" w:color="auto" w:fill="auto"/>
            <w:vAlign w:val="bottom"/>
          </w:tcPr>
          <w:p w:rsidR="006E22F4" w:rsidRPr="004F35A9" w:rsidRDefault="006E22F4" w:rsidP="00107634">
            <w:pPr>
              <w:spacing w:before="40" w:after="40" w:line="220" w:lineRule="exact"/>
              <w:ind w:left="162"/>
              <w:rPr>
                <w:b/>
                <w:bCs/>
                <w:lang w:val="ru-MO"/>
              </w:rPr>
            </w:pPr>
            <w:r w:rsidRPr="004F35A9">
              <w:rPr>
                <w:b/>
                <w:bCs/>
                <w:sz w:val="22"/>
                <w:szCs w:val="22"/>
                <w:lang w:val="en-US"/>
              </w:rPr>
              <w:t xml:space="preserve">II </w:t>
            </w:r>
            <w:proofErr w:type="spellStart"/>
            <w:r w:rsidRPr="004F35A9">
              <w:rPr>
                <w:b/>
                <w:bCs/>
                <w:sz w:val="22"/>
                <w:szCs w:val="22"/>
                <w:lang w:val="en-US"/>
              </w:rPr>
              <w:t>квартал</w:t>
            </w:r>
            <w:proofErr w:type="spellEnd"/>
          </w:p>
        </w:tc>
        <w:tc>
          <w:tcPr>
            <w:tcW w:w="1134" w:type="dxa"/>
            <w:tcBorders>
              <w:top w:val="nil"/>
              <w:bottom w:val="nil"/>
            </w:tcBorders>
            <w:shd w:val="clear" w:color="auto" w:fill="auto"/>
            <w:vAlign w:val="bottom"/>
          </w:tcPr>
          <w:p w:rsidR="006E22F4" w:rsidRPr="006E22F4" w:rsidRDefault="006E22F4" w:rsidP="006E22F4">
            <w:pPr>
              <w:spacing w:before="40" w:after="40" w:line="220" w:lineRule="exact"/>
              <w:ind w:right="170"/>
              <w:jc w:val="right"/>
              <w:rPr>
                <w:b/>
                <w:bCs/>
                <w:sz w:val="22"/>
                <w:szCs w:val="22"/>
              </w:rPr>
            </w:pPr>
            <w:r w:rsidRPr="006E22F4">
              <w:rPr>
                <w:b/>
                <w:bCs/>
                <w:sz w:val="22"/>
                <w:szCs w:val="22"/>
              </w:rPr>
              <w:t xml:space="preserve">73,4  </w:t>
            </w:r>
          </w:p>
        </w:tc>
        <w:tc>
          <w:tcPr>
            <w:tcW w:w="1134" w:type="dxa"/>
            <w:tcBorders>
              <w:top w:val="nil"/>
              <w:bottom w:val="nil"/>
            </w:tcBorders>
            <w:shd w:val="clear" w:color="auto" w:fill="auto"/>
            <w:vAlign w:val="bottom"/>
          </w:tcPr>
          <w:p w:rsidR="006E22F4" w:rsidRPr="006E22F4" w:rsidRDefault="006E22F4" w:rsidP="006E22F4">
            <w:pPr>
              <w:spacing w:before="40" w:after="40" w:line="220" w:lineRule="exact"/>
              <w:ind w:right="170"/>
              <w:jc w:val="right"/>
              <w:rPr>
                <w:b/>
                <w:bCs/>
                <w:sz w:val="22"/>
                <w:szCs w:val="22"/>
              </w:rPr>
            </w:pPr>
            <w:r w:rsidRPr="006E22F4">
              <w:rPr>
                <w:b/>
                <w:bCs/>
                <w:sz w:val="22"/>
                <w:szCs w:val="22"/>
              </w:rPr>
              <w:t xml:space="preserve">76,4  </w:t>
            </w:r>
          </w:p>
        </w:tc>
        <w:tc>
          <w:tcPr>
            <w:tcW w:w="1134" w:type="dxa"/>
            <w:tcBorders>
              <w:top w:val="nil"/>
              <w:bottom w:val="nil"/>
            </w:tcBorders>
            <w:shd w:val="clear" w:color="auto" w:fill="auto"/>
            <w:vAlign w:val="bottom"/>
          </w:tcPr>
          <w:p w:rsidR="006E22F4" w:rsidRPr="006E22F4" w:rsidRDefault="006E22F4" w:rsidP="006E22F4">
            <w:pPr>
              <w:spacing w:before="40" w:after="40" w:line="220" w:lineRule="exact"/>
              <w:ind w:right="170"/>
              <w:jc w:val="right"/>
              <w:rPr>
                <w:b/>
                <w:bCs/>
                <w:sz w:val="22"/>
                <w:szCs w:val="22"/>
              </w:rPr>
            </w:pPr>
            <w:r w:rsidRPr="006E22F4">
              <w:rPr>
                <w:b/>
                <w:bCs/>
                <w:sz w:val="22"/>
                <w:szCs w:val="22"/>
              </w:rPr>
              <w:t xml:space="preserve">71,0  </w:t>
            </w:r>
          </w:p>
        </w:tc>
        <w:tc>
          <w:tcPr>
            <w:tcW w:w="1106" w:type="dxa"/>
            <w:tcBorders>
              <w:top w:val="nil"/>
              <w:bottom w:val="nil"/>
            </w:tcBorders>
            <w:shd w:val="clear" w:color="auto" w:fill="auto"/>
            <w:vAlign w:val="bottom"/>
          </w:tcPr>
          <w:p w:rsidR="006E22F4" w:rsidRPr="00E16437" w:rsidRDefault="006E22F4" w:rsidP="00107634">
            <w:pPr>
              <w:spacing w:before="40" w:after="40" w:line="220" w:lineRule="exact"/>
              <w:ind w:right="170"/>
              <w:jc w:val="right"/>
              <w:rPr>
                <w:b/>
                <w:bCs/>
                <w:sz w:val="22"/>
                <w:szCs w:val="22"/>
              </w:rPr>
            </w:pPr>
            <w:r w:rsidRPr="00E16437">
              <w:rPr>
                <w:b/>
                <w:bCs/>
                <w:sz w:val="22"/>
                <w:szCs w:val="22"/>
              </w:rPr>
              <w:t>х</w:t>
            </w:r>
          </w:p>
        </w:tc>
        <w:tc>
          <w:tcPr>
            <w:tcW w:w="1106" w:type="dxa"/>
            <w:tcBorders>
              <w:top w:val="nil"/>
              <w:bottom w:val="nil"/>
            </w:tcBorders>
            <w:shd w:val="clear" w:color="auto" w:fill="auto"/>
            <w:vAlign w:val="bottom"/>
          </w:tcPr>
          <w:p w:rsidR="006E22F4" w:rsidRPr="00E16437" w:rsidRDefault="006E22F4" w:rsidP="00107634">
            <w:pPr>
              <w:spacing w:before="40" w:after="40" w:line="220" w:lineRule="exact"/>
              <w:ind w:right="170"/>
              <w:jc w:val="right"/>
              <w:rPr>
                <w:b/>
                <w:bCs/>
                <w:sz w:val="22"/>
                <w:szCs w:val="22"/>
              </w:rPr>
            </w:pPr>
            <w:r w:rsidRPr="00E16437">
              <w:rPr>
                <w:b/>
                <w:bCs/>
                <w:sz w:val="22"/>
                <w:szCs w:val="22"/>
              </w:rPr>
              <w:t>х</w:t>
            </w:r>
          </w:p>
        </w:tc>
        <w:tc>
          <w:tcPr>
            <w:tcW w:w="1122" w:type="dxa"/>
            <w:tcBorders>
              <w:top w:val="nil"/>
              <w:bottom w:val="nil"/>
            </w:tcBorders>
            <w:shd w:val="clear" w:color="auto" w:fill="auto"/>
            <w:vAlign w:val="bottom"/>
          </w:tcPr>
          <w:p w:rsidR="006E22F4" w:rsidRPr="00E16437" w:rsidRDefault="006E22F4" w:rsidP="00107634">
            <w:pPr>
              <w:spacing w:before="40" w:after="40" w:line="220" w:lineRule="exact"/>
              <w:ind w:right="170"/>
              <w:jc w:val="right"/>
              <w:rPr>
                <w:b/>
                <w:bCs/>
                <w:sz w:val="22"/>
                <w:szCs w:val="22"/>
              </w:rPr>
            </w:pPr>
            <w:r w:rsidRPr="00E16437">
              <w:rPr>
                <w:b/>
                <w:bCs/>
                <w:sz w:val="22"/>
                <w:szCs w:val="22"/>
              </w:rPr>
              <w:t>х</w:t>
            </w:r>
          </w:p>
        </w:tc>
      </w:tr>
      <w:tr w:rsidR="006E22F4" w:rsidRPr="004F35A9" w:rsidTr="00D95F39">
        <w:trPr>
          <w:trHeight w:val="227"/>
          <w:jc w:val="center"/>
        </w:trPr>
        <w:tc>
          <w:tcPr>
            <w:tcW w:w="2322" w:type="dxa"/>
            <w:tcBorders>
              <w:top w:val="nil"/>
              <w:bottom w:val="nil"/>
            </w:tcBorders>
            <w:shd w:val="clear" w:color="auto" w:fill="auto"/>
            <w:vAlign w:val="bottom"/>
          </w:tcPr>
          <w:p w:rsidR="006E22F4" w:rsidRPr="004F35A9" w:rsidRDefault="006E22F4" w:rsidP="00107634">
            <w:pPr>
              <w:spacing w:before="40" w:after="40" w:line="220" w:lineRule="exact"/>
              <w:ind w:left="162"/>
              <w:rPr>
                <w:i/>
                <w:iCs/>
              </w:rPr>
            </w:pPr>
            <w:r w:rsidRPr="004F35A9">
              <w:rPr>
                <w:i/>
                <w:iCs/>
                <w:sz w:val="22"/>
                <w:szCs w:val="22"/>
                <w:lang w:val="en-US"/>
              </w:rPr>
              <w:t xml:space="preserve">I </w:t>
            </w:r>
            <w:proofErr w:type="spellStart"/>
            <w:r w:rsidRPr="004F35A9">
              <w:rPr>
                <w:i/>
                <w:iCs/>
                <w:sz w:val="22"/>
                <w:szCs w:val="22"/>
                <w:lang w:val="en-US"/>
              </w:rPr>
              <w:t>полугодие</w:t>
            </w:r>
            <w:proofErr w:type="spellEnd"/>
          </w:p>
        </w:tc>
        <w:tc>
          <w:tcPr>
            <w:tcW w:w="1134" w:type="dxa"/>
            <w:tcBorders>
              <w:top w:val="nil"/>
              <w:bottom w:val="nil"/>
            </w:tcBorders>
            <w:shd w:val="clear" w:color="auto" w:fill="auto"/>
            <w:vAlign w:val="bottom"/>
          </w:tcPr>
          <w:p w:rsidR="006E22F4" w:rsidRPr="006E22F4" w:rsidRDefault="006E22F4" w:rsidP="006E22F4">
            <w:pPr>
              <w:spacing w:before="40" w:after="40" w:line="220" w:lineRule="exact"/>
              <w:ind w:right="170"/>
              <w:jc w:val="right"/>
              <w:rPr>
                <w:bCs/>
                <w:i/>
                <w:sz w:val="22"/>
                <w:szCs w:val="22"/>
              </w:rPr>
            </w:pPr>
            <w:r w:rsidRPr="006E22F4">
              <w:rPr>
                <w:bCs/>
                <w:i/>
                <w:sz w:val="22"/>
                <w:szCs w:val="22"/>
              </w:rPr>
              <w:t xml:space="preserve">79,7  </w:t>
            </w:r>
          </w:p>
        </w:tc>
        <w:tc>
          <w:tcPr>
            <w:tcW w:w="1134" w:type="dxa"/>
            <w:tcBorders>
              <w:top w:val="nil"/>
              <w:bottom w:val="nil"/>
            </w:tcBorders>
            <w:shd w:val="clear" w:color="auto" w:fill="auto"/>
            <w:vAlign w:val="bottom"/>
          </w:tcPr>
          <w:p w:rsidR="006E22F4" w:rsidRPr="006E22F4" w:rsidRDefault="006E22F4" w:rsidP="006E22F4">
            <w:pPr>
              <w:spacing w:before="40" w:after="40" w:line="220" w:lineRule="exact"/>
              <w:ind w:right="170"/>
              <w:jc w:val="right"/>
              <w:rPr>
                <w:bCs/>
                <w:i/>
                <w:sz w:val="22"/>
                <w:szCs w:val="22"/>
              </w:rPr>
            </w:pPr>
            <w:r w:rsidRPr="006E22F4">
              <w:rPr>
                <w:bCs/>
                <w:i/>
                <w:sz w:val="22"/>
                <w:szCs w:val="22"/>
              </w:rPr>
              <w:t xml:space="preserve">80,7  </w:t>
            </w:r>
          </w:p>
        </w:tc>
        <w:tc>
          <w:tcPr>
            <w:tcW w:w="1134" w:type="dxa"/>
            <w:tcBorders>
              <w:top w:val="nil"/>
              <w:bottom w:val="nil"/>
            </w:tcBorders>
            <w:shd w:val="clear" w:color="auto" w:fill="auto"/>
            <w:vAlign w:val="bottom"/>
          </w:tcPr>
          <w:p w:rsidR="006E22F4" w:rsidRPr="006E22F4" w:rsidRDefault="006E22F4" w:rsidP="006E22F4">
            <w:pPr>
              <w:spacing w:before="40" w:after="40" w:line="220" w:lineRule="exact"/>
              <w:ind w:right="170"/>
              <w:jc w:val="right"/>
              <w:rPr>
                <w:bCs/>
                <w:i/>
                <w:sz w:val="22"/>
                <w:szCs w:val="22"/>
              </w:rPr>
            </w:pPr>
            <w:r w:rsidRPr="006E22F4">
              <w:rPr>
                <w:bCs/>
                <w:i/>
                <w:sz w:val="22"/>
                <w:szCs w:val="22"/>
              </w:rPr>
              <w:t xml:space="preserve">78,8  </w:t>
            </w:r>
          </w:p>
        </w:tc>
        <w:tc>
          <w:tcPr>
            <w:tcW w:w="1106" w:type="dxa"/>
            <w:tcBorders>
              <w:top w:val="nil"/>
              <w:bottom w:val="nil"/>
            </w:tcBorders>
            <w:shd w:val="clear" w:color="auto" w:fill="auto"/>
            <w:vAlign w:val="bottom"/>
          </w:tcPr>
          <w:p w:rsidR="006E22F4" w:rsidRPr="00E16437" w:rsidRDefault="006E22F4" w:rsidP="00107634">
            <w:pPr>
              <w:spacing w:before="40" w:after="40" w:line="220" w:lineRule="exact"/>
              <w:ind w:right="170"/>
              <w:jc w:val="right"/>
              <w:rPr>
                <w:bCs/>
                <w:i/>
                <w:sz w:val="22"/>
                <w:szCs w:val="22"/>
              </w:rPr>
            </w:pPr>
            <w:r w:rsidRPr="00E16437">
              <w:rPr>
                <w:bCs/>
                <w:i/>
                <w:sz w:val="22"/>
                <w:szCs w:val="22"/>
              </w:rPr>
              <w:t>х</w:t>
            </w:r>
          </w:p>
        </w:tc>
        <w:tc>
          <w:tcPr>
            <w:tcW w:w="1106" w:type="dxa"/>
            <w:tcBorders>
              <w:top w:val="nil"/>
              <w:bottom w:val="nil"/>
            </w:tcBorders>
            <w:shd w:val="clear" w:color="auto" w:fill="auto"/>
            <w:vAlign w:val="bottom"/>
          </w:tcPr>
          <w:p w:rsidR="006E22F4" w:rsidRPr="00E16437" w:rsidRDefault="006E22F4" w:rsidP="00107634">
            <w:pPr>
              <w:spacing w:before="40" w:after="40" w:line="220" w:lineRule="exact"/>
              <w:ind w:right="170"/>
              <w:jc w:val="right"/>
              <w:rPr>
                <w:bCs/>
                <w:i/>
                <w:sz w:val="22"/>
                <w:szCs w:val="22"/>
              </w:rPr>
            </w:pPr>
            <w:r w:rsidRPr="00E16437">
              <w:rPr>
                <w:bCs/>
                <w:i/>
                <w:sz w:val="22"/>
                <w:szCs w:val="22"/>
              </w:rPr>
              <w:t>х</w:t>
            </w:r>
          </w:p>
        </w:tc>
        <w:tc>
          <w:tcPr>
            <w:tcW w:w="1122" w:type="dxa"/>
            <w:tcBorders>
              <w:top w:val="nil"/>
              <w:bottom w:val="nil"/>
            </w:tcBorders>
            <w:shd w:val="clear" w:color="auto" w:fill="auto"/>
            <w:vAlign w:val="bottom"/>
          </w:tcPr>
          <w:p w:rsidR="006E22F4" w:rsidRPr="00E16437" w:rsidRDefault="006E22F4" w:rsidP="00107634">
            <w:pPr>
              <w:spacing w:before="40" w:after="40" w:line="220" w:lineRule="exact"/>
              <w:ind w:right="170"/>
              <w:jc w:val="right"/>
              <w:rPr>
                <w:bCs/>
                <w:i/>
                <w:sz w:val="22"/>
                <w:szCs w:val="22"/>
              </w:rPr>
            </w:pPr>
            <w:r w:rsidRPr="00E16437">
              <w:rPr>
                <w:bCs/>
                <w:i/>
                <w:sz w:val="22"/>
                <w:szCs w:val="22"/>
              </w:rPr>
              <w:t>х</w:t>
            </w:r>
          </w:p>
        </w:tc>
      </w:tr>
      <w:tr w:rsidR="00797F3A" w:rsidRPr="004F35A9" w:rsidTr="00D95F39">
        <w:trPr>
          <w:trHeight w:val="227"/>
          <w:jc w:val="center"/>
        </w:trPr>
        <w:tc>
          <w:tcPr>
            <w:tcW w:w="2322" w:type="dxa"/>
            <w:tcBorders>
              <w:top w:val="nil"/>
              <w:bottom w:val="nil"/>
            </w:tcBorders>
            <w:shd w:val="clear" w:color="auto" w:fill="auto"/>
            <w:vAlign w:val="bottom"/>
          </w:tcPr>
          <w:p w:rsidR="00797F3A" w:rsidRPr="004F35A9" w:rsidRDefault="00797F3A" w:rsidP="00107634">
            <w:pPr>
              <w:spacing w:before="40" w:after="40" w:line="220" w:lineRule="exact"/>
              <w:ind w:left="284"/>
            </w:pPr>
            <w:r w:rsidRPr="004F35A9">
              <w:rPr>
                <w:sz w:val="22"/>
                <w:szCs w:val="22"/>
              </w:rPr>
              <w:t>Июль</w:t>
            </w:r>
          </w:p>
        </w:tc>
        <w:tc>
          <w:tcPr>
            <w:tcW w:w="1134" w:type="dxa"/>
            <w:tcBorders>
              <w:top w:val="nil"/>
              <w:bottom w:val="nil"/>
            </w:tcBorders>
            <w:shd w:val="clear" w:color="auto" w:fill="auto"/>
            <w:vAlign w:val="bottom"/>
          </w:tcPr>
          <w:p w:rsidR="00797F3A" w:rsidRPr="006E22F4" w:rsidRDefault="00797F3A" w:rsidP="006E22F4">
            <w:pPr>
              <w:spacing w:before="40" w:after="40" w:line="220" w:lineRule="exact"/>
              <w:ind w:right="170"/>
              <w:jc w:val="right"/>
              <w:rPr>
                <w:sz w:val="22"/>
                <w:szCs w:val="22"/>
              </w:rPr>
            </w:pPr>
            <w:r w:rsidRPr="006E22F4">
              <w:rPr>
                <w:sz w:val="22"/>
                <w:szCs w:val="22"/>
              </w:rPr>
              <w:t xml:space="preserve">87,4  </w:t>
            </w:r>
          </w:p>
        </w:tc>
        <w:tc>
          <w:tcPr>
            <w:tcW w:w="1134" w:type="dxa"/>
            <w:tcBorders>
              <w:top w:val="nil"/>
              <w:bottom w:val="nil"/>
            </w:tcBorders>
            <w:shd w:val="clear" w:color="auto" w:fill="auto"/>
            <w:vAlign w:val="bottom"/>
          </w:tcPr>
          <w:p w:rsidR="00797F3A" w:rsidRPr="006E22F4" w:rsidRDefault="00797F3A" w:rsidP="006E22F4">
            <w:pPr>
              <w:spacing w:before="40" w:after="40" w:line="220" w:lineRule="exact"/>
              <w:ind w:right="170"/>
              <w:jc w:val="right"/>
              <w:rPr>
                <w:sz w:val="22"/>
                <w:szCs w:val="22"/>
              </w:rPr>
            </w:pPr>
            <w:r w:rsidRPr="006E22F4">
              <w:rPr>
                <w:sz w:val="22"/>
                <w:szCs w:val="22"/>
              </w:rPr>
              <w:t xml:space="preserve">88,3  </w:t>
            </w:r>
          </w:p>
        </w:tc>
        <w:tc>
          <w:tcPr>
            <w:tcW w:w="1134" w:type="dxa"/>
            <w:tcBorders>
              <w:top w:val="nil"/>
              <w:bottom w:val="nil"/>
            </w:tcBorders>
            <w:shd w:val="clear" w:color="auto" w:fill="auto"/>
            <w:vAlign w:val="bottom"/>
          </w:tcPr>
          <w:p w:rsidR="00797F3A" w:rsidRPr="006E22F4" w:rsidRDefault="00797F3A" w:rsidP="006E22F4">
            <w:pPr>
              <w:spacing w:before="40" w:after="40" w:line="220" w:lineRule="exact"/>
              <w:ind w:right="170"/>
              <w:jc w:val="right"/>
              <w:rPr>
                <w:sz w:val="22"/>
                <w:szCs w:val="22"/>
              </w:rPr>
            </w:pPr>
            <w:r w:rsidRPr="006E22F4">
              <w:rPr>
                <w:sz w:val="22"/>
                <w:szCs w:val="22"/>
              </w:rPr>
              <w:t xml:space="preserve">86,7  </w:t>
            </w:r>
          </w:p>
        </w:tc>
        <w:tc>
          <w:tcPr>
            <w:tcW w:w="1106" w:type="dxa"/>
            <w:tcBorders>
              <w:top w:val="nil"/>
              <w:bottom w:val="nil"/>
            </w:tcBorders>
            <w:shd w:val="clear" w:color="auto" w:fill="auto"/>
            <w:vAlign w:val="bottom"/>
          </w:tcPr>
          <w:p w:rsidR="00797F3A" w:rsidRPr="00C253EE" w:rsidRDefault="00797F3A" w:rsidP="00C253EE">
            <w:pPr>
              <w:spacing w:before="40" w:after="40" w:line="220" w:lineRule="exact"/>
              <w:ind w:right="170"/>
              <w:jc w:val="right"/>
              <w:rPr>
                <w:sz w:val="22"/>
                <w:szCs w:val="22"/>
              </w:rPr>
            </w:pPr>
            <w:r w:rsidRPr="00C253EE">
              <w:rPr>
                <w:sz w:val="22"/>
                <w:szCs w:val="22"/>
              </w:rPr>
              <w:t xml:space="preserve">107,6  </w:t>
            </w:r>
          </w:p>
        </w:tc>
        <w:tc>
          <w:tcPr>
            <w:tcW w:w="1106" w:type="dxa"/>
            <w:tcBorders>
              <w:top w:val="nil"/>
              <w:bottom w:val="nil"/>
            </w:tcBorders>
            <w:shd w:val="clear" w:color="auto" w:fill="auto"/>
            <w:vAlign w:val="bottom"/>
          </w:tcPr>
          <w:p w:rsidR="00797F3A" w:rsidRPr="00C253EE" w:rsidRDefault="00797F3A" w:rsidP="00C253EE">
            <w:pPr>
              <w:spacing w:before="40" w:after="40" w:line="220" w:lineRule="exact"/>
              <w:ind w:right="170"/>
              <w:jc w:val="right"/>
              <w:rPr>
                <w:sz w:val="22"/>
                <w:szCs w:val="22"/>
              </w:rPr>
            </w:pPr>
            <w:r w:rsidRPr="00C253EE">
              <w:rPr>
                <w:sz w:val="22"/>
                <w:szCs w:val="22"/>
              </w:rPr>
              <w:t xml:space="preserve">105,9  </w:t>
            </w:r>
          </w:p>
        </w:tc>
        <w:tc>
          <w:tcPr>
            <w:tcW w:w="1122" w:type="dxa"/>
            <w:tcBorders>
              <w:top w:val="nil"/>
              <w:bottom w:val="nil"/>
            </w:tcBorders>
            <w:shd w:val="clear" w:color="auto" w:fill="auto"/>
            <w:vAlign w:val="bottom"/>
          </w:tcPr>
          <w:p w:rsidR="00797F3A" w:rsidRPr="00C253EE" w:rsidRDefault="00797F3A" w:rsidP="00C253EE">
            <w:pPr>
              <w:spacing w:before="40" w:after="40" w:line="220" w:lineRule="exact"/>
              <w:ind w:right="170"/>
              <w:jc w:val="right"/>
              <w:rPr>
                <w:sz w:val="22"/>
                <w:szCs w:val="22"/>
              </w:rPr>
            </w:pPr>
            <w:r w:rsidRPr="00C253EE">
              <w:rPr>
                <w:sz w:val="22"/>
                <w:szCs w:val="22"/>
              </w:rPr>
              <w:t xml:space="preserve">109,2  </w:t>
            </w:r>
          </w:p>
        </w:tc>
      </w:tr>
      <w:tr w:rsidR="00797F3A" w:rsidRPr="004F35A9" w:rsidTr="00D95F39">
        <w:trPr>
          <w:trHeight w:val="227"/>
          <w:jc w:val="center"/>
        </w:trPr>
        <w:tc>
          <w:tcPr>
            <w:tcW w:w="2322" w:type="dxa"/>
            <w:tcBorders>
              <w:top w:val="nil"/>
              <w:bottom w:val="nil"/>
            </w:tcBorders>
            <w:shd w:val="clear" w:color="auto" w:fill="auto"/>
            <w:vAlign w:val="bottom"/>
          </w:tcPr>
          <w:p w:rsidR="00797F3A" w:rsidRPr="004F35A9" w:rsidRDefault="00797F3A" w:rsidP="00107634">
            <w:pPr>
              <w:spacing w:before="40" w:after="40" w:line="220" w:lineRule="exact"/>
              <w:ind w:left="284"/>
            </w:pPr>
            <w:r w:rsidRPr="004F35A9">
              <w:rPr>
                <w:sz w:val="22"/>
                <w:szCs w:val="22"/>
              </w:rPr>
              <w:t>Август</w:t>
            </w:r>
          </w:p>
        </w:tc>
        <w:tc>
          <w:tcPr>
            <w:tcW w:w="1134" w:type="dxa"/>
            <w:tcBorders>
              <w:top w:val="nil"/>
              <w:bottom w:val="nil"/>
            </w:tcBorders>
            <w:shd w:val="clear" w:color="auto" w:fill="auto"/>
            <w:vAlign w:val="bottom"/>
          </w:tcPr>
          <w:p w:rsidR="00797F3A" w:rsidRPr="006E22F4" w:rsidRDefault="00797F3A" w:rsidP="006E22F4">
            <w:pPr>
              <w:spacing w:before="40" w:after="40" w:line="220" w:lineRule="exact"/>
              <w:ind w:right="170"/>
              <w:jc w:val="right"/>
              <w:rPr>
                <w:sz w:val="22"/>
                <w:szCs w:val="22"/>
              </w:rPr>
            </w:pPr>
            <w:r w:rsidRPr="006E22F4">
              <w:rPr>
                <w:sz w:val="22"/>
                <w:szCs w:val="22"/>
              </w:rPr>
              <w:t xml:space="preserve">83,7  </w:t>
            </w:r>
          </w:p>
        </w:tc>
        <w:tc>
          <w:tcPr>
            <w:tcW w:w="1134" w:type="dxa"/>
            <w:tcBorders>
              <w:top w:val="nil"/>
              <w:bottom w:val="nil"/>
            </w:tcBorders>
            <w:shd w:val="clear" w:color="auto" w:fill="auto"/>
            <w:vAlign w:val="bottom"/>
          </w:tcPr>
          <w:p w:rsidR="00797F3A" w:rsidRPr="006E22F4" w:rsidRDefault="00797F3A" w:rsidP="006E22F4">
            <w:pPr>
              <w:spacing w:before="40" w:after="40" w:line="220" w:lineRule="exact"/>
              <w:ind w:right="170"/>
              <w:jc w:val="right"/>
              <w:rPr>
                <w:sz w:val="22"/>
                <w:szCs w:val="22"/>
              </w:rPr>
            </w:pPr>
            <w:r w:rsidRPr="006E22F4">
              <w:rPr>
                <w:sz w:val="22"/>
                <w:szCs w:val="22"/>
              </w:rPr>
              <w:t xml:space="preserve">87,0  </w:t>
            </w:r>
          </w:p>
        </w:tc>
        <w:tc>
          <w:tcPr>
            <w:tcW w:w="1134" w:type="dxa"/>
            <w:tcBorders>
              <w:top w:val="nil"/>
              <w:bottom w:val="nil"/>
            </w:tcBorders>
            <w:shd w:val="clear" w:color="auto" w:fill="auto"/>
            <w:vAlign w:val="bottom"/>
          </w:tcPr>
          <w:p w:rsidR="00797F3A" w:rsidRPr="006E22F4" w:rsidRDefault="00797F3A" w:rsidP="006E22F4">
            <w:pPr>
              <w:spacing w:before="40" w:after="40" w:line="220" w:lineRule="exact"/>
              <w:ind w:right="170"/>
              <w:jc w:val="right"/>
              <w:rPr>
                <w:sz w:val="22"/>
                <w:szCs w:val="22"/>
              </w:rPr>
            </w:pPr>
            <w:r w:rsidRPr="006E22F4">
              <w:rPr>
                <w:sz w:val="22"/>
                <w:szCs w:val="22"/>
              </w:rPr>
              <w:t xml:space="preserve">80,7  </w:t>
            </w:r>
          </w:p>
        </w:tc>
        <w:tc>
          <w:tcPr>
            <w:tcW w:w="1106" w:type="dxa"/>
            <w:tcBorders>
              <w:top w:val="nil"/>
              <w:bottom w:val="nil"/>
            </w:tcBorders>
            <w:shd w:val="clear" w:color="auto" w:fill="auto"/>
            <w:vAlign w:val="bottom"/>
          </w:tcPr>
          <w:p w:rsidR="00797F3A" w:rsidRPr="00C253EE" w:rsidRDefault="00797F3A" w:rsidP="00C253EE">
            <w:pPr>
              <w:spacing w:before="40" w:after="40" w:line="220" w:lineRule="exact"/>
              <w:ind w:right="170"/>
              <w:jc w:val="right"/>
              <w:rPr>
                <w:sz w:val="22"/>
                <w:szCs w:val="22"/>
              </w:rPr>
            </w:pPr>
            <w:r w:rsidRPr="00C253EE">
              <w:rPr>
                <w:sz w:val="22"/>
                <w:szCs w:val="22"/>
              </w:rPr>
              <w:t xml:space="preserve">98,4  </w:t>
            </w:r>
          </w:p>
        </w:tc>
        <w:tc>
          <w:tcPr>
            <w:tcW w:w="1106" w:type="dxa"/>
            <w:tcBorders>
              <w:top w:val="nil"/>
              <w:bottom w:val="nil"/>
            </w:tcBorders>
            <w:shd w:val="clear" w:color="auto" w:fill="auto"/>
            <w:vAlign w:val="bottom"/>
          </w:tcPr>
          <w:p w:rsidR="00797F3A" w:rsidRPr="00C253EE" w:rsidRDefault="00797F3A" w:rsidP="00C253EE">
            <w:pPr>
              <w:spacing w:before="40" w:after="40" w:line="220" w:lineRule="exact"/>
              <w:ind w:right="170"/>
              <w:jc w:val="right"/>
              <w:rPr>
                <w:sz w:val="22"/>
                <w:szCs w:val="22"/>
              </w:rPr>
            </w:pPr>
            <w:r w:rsidRPr="00C253EE">
              <w:rPr>
                <w:sz w:val="22"/>
                <w:szCs w:val="22"/>
              </w:rPr>
              <w:t xml:space="preserve">102,5  </w:t>
            </w:r>
          </w:p>
        </w:tc>
        <w:tc>
          <w:tcPr>
            <w:tcW w:w="1122" w:type="dxa"/>
            <w:tcBorders>
              <w:top w:val="nil"/>
              <w:bottom w:val="nil"/>
            </w:tcBorders>
            <w:shd w:val="clear" w:color="auto" w:fill="auto"/>
            <w:vAlign w:val="bottom"/>
          </w:tcPr>
          <w:p w:rsidR="00797F3A" w:rsidRPr="00C253EE" w:rsidRDefault="00797F3A" w:rsidP="00C253EE">
            <w:pPr>
              <w:spacing w:before="40" w:after="40" w:line="220" w:lineRule="exact"/>
              <w:ind w:right="170"/>
              <w:jc w:val="right"/>
              <w:rPr>
                <w:sz w:val="22"/>
                <w:szCs w:val="22"/>
              </w:rPr>
            </w:pPr>
            <w:r w:rsidRPr="00C253EE">
              <w:rPr>
                <w:sz w:val="22"/>
                <w:szCs w:val="22"/>
              </w:rPr>
              <w:t xml:space="preserve">94,8  </w:t>
            </w:r>
          </w:p>
        </w:tc>
      </w:tr>
      <w:tr w:rsidR="00797F3A" w:rsidRPr="004F35A9" w:rsidTr="00D95F39">
        <w:trPr>
          <w:trHeight w:val="227"/>
          <w:jc w:val="center"/>
        </w:trPr>
        <w:tc>
          <w:tcPr>
            <w:tcW w:w="2322" w:type="dxa"/>
            <w:tcBorders>
              <w:top w:val="nil"/>
              <w:bottom w:val="nil"/>
            </w:tcBorders>
            <w:shd w:val="clear" w:color="auto" w:fill="auto"/>
            <w:vAlign w:val="bottom"/>
          </w:tcPr>
          <w:p w:rsidR="00797F3A" w:rsidRPr="004F35A9" w:rsidRDefault="00797F3A" w:rsidP="00107634">
            <w:pPr>
              <w:spacing w:before="40" w:after="40" w:line="220" w:lineRule="exact"/>
              <w:ind w:left="284"/>
            </w:pPr>
            <w:r w:rsidRPr="004F35A9">
              <w:rPr>
                <w:sz w:val="22"/>
                <w:szCs w:val="22"/>
              </w:rPr>
              <w:t>Сентябрь</w:t>
            </w:r>
          </w:p>
        </w:tc>
        <w:tc>
          <w:tcPr>
            <w:tcW w:w="1134" w:type="dxa"/>
            <w:tcBorders>
              <w:top w:val="nil"/>
              <w:bottom w:val="nil"/>
            </w:tcBorders>
            <w:shd w:val="clear" w:color="auto" w:fill="auto"/>
            <w:vAlign w:val="bottom"/>
          </w:tcPr>
          <w:p w:rsidR="00797F3A" w:rsidRPr="006E22F4" w:rsidRDefault="00797F3A" w:rsidP="006E22F4">
            <w:pPr>
              <w:spacing w:before="40" w:after="40" w:line="220" w:lineRule="exact"/>
              <w:ind w:right="170"/>
              <w:jc w:val="right"/>
              <w:rPr>
                <w:sz w:val="22"/>
                <w:szCs w:val="22"/>
              </w:rPr>
            </w:pPr>
            <w:r w:rsidRPr="006E22F4">
              <w:rPr>
                <w:sz w:val="22"/>
                <w:szCs w:val="22"/>
              </w:rPr>
              <w:t xml:space="preserve">89,2  </w:t>
            </w:r>
          </w:p>
        </w:tc>
        <w:tc>
          <w:tcPr>
            <w:tcW w:w="1134" w:type="dxa"/>
            <w:tcBorders>
              <w:top w:val="nil"/>
              <w:bottom w:val="nil"/>
            </w:tcBorders>
            <w:shd w:val="clear" w:color="auto" w:fill="auto"/>
            <w:vAlign w:val="bottom"/>
          </w:tcPr>
          <w:p w:rsidR="00797F3A" w:rsidRPr="006E22F4" w:rsidRDefault="00797F3A" w:rsidP="006E22F4">
            <w:pPr>
              <w:spacing w:before="40" w:after="40" w:line="220" w:lineRule="exact"/>
              <w:ind w:right="170"/>
              <w:jc w:val="right"/>
              <w:rPr>
                <w:sz w:val="22"/>
                <w:szCs w:val="22"/>
              </w:rPr>
            </w:pPr>
            <w:r w:rsidRPr="006E22F4">
              <w:rPr>
                <w:sz w:val="22"/>
                <w:szCs w:val="22"/>
              </w:rPr>
              <w:t xml:space="preserve">93,3  </w:t>
            </w:r>
          </w:p>
        </w:tc>
        <w:tc>
          <w:tcPr>
            <w:tcW w:w="1134" w:type="dxa"/>
            <w:tcBorders>
              <w:top w:val="nil"/>
              <w:bottom w:val="nil"/>
            </w:tcBorders>
            <w:shd w:val="clear" w:color="auto" w:fill="auto"/>
            <w:vAlign w:val="bottom"/>
          </w:tcPr>
          <w:p w:rsidR="00797F3A" w:rsidRPr="006E22F4" w:rsidRDefault="00797F3A" w:rsidP="006E22F4">
            <w:pPr>
              <w:spacing w:before="40" w:after="40" w:line="220" w:lineRule="exact"/>
              <w:ind w:right="170"/>
              <w:jc w:val="right"/>
              <w:rPr>
                <w:sz w:val="22"/>
                <w:szCs w:val="22"/>
              </w:rPr>
            </w:pPr>
            <w:r w:rsidRPr="006E22F4">
              <w:rPr>
                <w:sz w:val="22"/>
                <w:szCs w:val="22"/>
              </w:rPr>
              <w:t xml:space="preserve">85,7  </w:t>
            </w:r>
          </w:p>
        </w:tc>
        <w:tc>
          <w:tcPr>
            <w:tcW w:w="1106" w:type="dxa"/>
            <w:tcBorders>
              <w:top w:val="nil"/>
              <w:bottom w:val="nil"/>
            </w:tcBorders>
            <w:shd w:val="clear" w:color="auto" w:fill="auto"/>
            <w:vAlign w:val="bottom"/>
          </w:tcPr>
          <w:p w:rsidR="00797F3A" w:rsidRPr="00C253EE" w:rsidRDefault="00797F3A" w:rsidP="00C253EE">
            <w:pPr>
              <w:spacing w:before="40" w:after="40" w:line="220" w:lineRule="exact"/>
              <w:ind w:right="170"/>
              <w:jc w:val="right"/>
              <w:rPr>
                <w:sz w:val="22"/>
                <w:szCs w:val="22"/>
              </w:rPr>
            </w:pPr>
            <w:r w:rsidRPr="00C253EE">
              <w:rPr>
                <w:sz w:val="22"/>
                <w:szCs w:val="22"/>
              </w:rPr>
              <w:t xml:space="preserve">104,9  </w:t>
            </w:r>
          </w:p>
        </w:tc>
        <w:tc>
          <w:tcPr>
            <w:tcW w:w="1106" w:type="dxa"/>
            <w:tcBorders>
              <w:top w:val="nil"/>
              <w:bottom w:val="nil"/>
            </w:tcBorders>
            <w:shd w:val="clear" w:color="auto" w:fill="auto"/>
            <w:vAlign w:val="bottom"/>
          </w:tcPr>
          <w:p w:rsidR="00797F3A" w:rsidRPr="00C253EE" w:rsidRDefault="00797F3A" w:rsidP="00C253EE">
            <w:pPr>
              <w:spacing w:before="40" w:after="40" w:line="220" w:lineRule="exact"/>
              <w:ind w:right="170"/>
              <w:jc w:val="right"/>
              <w:rPr>
                <w:sz w:val="22"/>
                <w:szCs w:val="22"/>
              </w:rPr>
            </w:pPr>
            <w:r w:rsidRPr="00C253EE">
              <w:rPr>
                <w:sz w:val="22"/>
                <w:szCs w:val="22"/>
              </w:rPr>
              <w:t xml:space="preserve">104,2  </w:t>
            </w:r>
          </w:p>
        </w:tc>
        <w:tc>
          <w:tcPr>
            <w:tcW w:w="1122" w:type="dxa"/>
            <w:tcBorders>
              <w:top w:val="nil"/>
              <w:bottom w:val="nil"/>
            </w:tcBorders>
            <w:shd w:val="clear" w:color="auto" w:fill="auto"/>
            <w:vAlign w:val="bottom"/>
          </w:tcPr>
          <w:p w:rsidR="00797F3A" w:rsidRPr="00C253EE" w:rsidRDefault="00797F3A" w:rsidP="00C253EE">
            <w:pPr>
              <w:spacing w:before="40" w:after="40" w:line="220" w:lineRule="exact"/>
              <w:ind w:right="170"/>
              <w:jc w:val="right"/>
              <w:rPr>
                <w:sz w:val="22"/>
                <w:szCs w:val="22"/>
              </w:rPr>
            </w:pPr>
            <w:r w:rsidRPr="00C253EE">
              <w:rPr>
                <w:sz w:val="22"/>
                <w:szCs w:val="22"/>
              </w:rPr>
              <w:t xml:space="preserve">105,5  </w:t>
            </w:r>
          </w:p>
        </w:tc>
      </w:tr>
      <w:tr w:rsidR="006E22F4" w:rsidRPr="004F35A9" w:rsidTr="00242187">
        <w:trPr>
          <w:trHeight w:val="227"/>
          <w:jc w:val="center"/>
        </w:trPr>
        <w:tc>
          <w:tcPr>
            <w:tcW w:w="2322" w:type="dxa"/>
            <w:tcBorders>
              <w:top w:val="nil"/>
              <w:bottom w:val="nil"/>
            </w:tcBorders>
            <w:shd w:val="clear" w:color="auto" w:fill="auto"/>
            <w:vAlign w:val="bottom"/>
          </w:tcPr>
          <w:p w:rsidR="006E22F4" w:rsidRPr="004F35A9" w:rsidRDefault="006E22F4" w:rsidP="00107634">
            <w:pPr>
              <w:pStyle w:val="3"/>
              <w:keepNext w:val="0"/>
              <w:spacing w:before="40" w:after="40"/>
              <w:ind w:left="162"/>
            </w:pPr>
            <w:r w:rsidRPr="004F35A9">
              <w:rPr>
                <w:lang w:val="en-US"/>
              </w:rPr>
              <w:t xml:space="preserve">III </w:t>
            </w:r>
            <w:proofErr w:type="spellStart"/>
            <w:r w:rsidRPr="004F35A9">
              <w:rPr>
                <w:lang w:val="en-US"/>
              </w:rPr>
              <w:t>квартал</w:t>
            </w:r>
            <w:proofErr w:type="spellEnd"/>
          </w:p>
        </w:tc>
        <w:tc>
          <w:tcPr>
            <w:tcW w:w="1134" w:type="dxa"/>
            <w:tcBorders>
              <w:top w:val="nil"/>
              <w:bottom w:val="nil"/>
            </w:tcBorders>
            <w:shd w:val="clear" w:color="auto" w:fill="auto"/>
            <w:vAlign w:val="bottom"/>
          </w:tcPr>
          <w:p w:rsidR="006E22F4" w:rsidRPr="006E22F4" w:rsidRDefault="006E22F4" w:rsidP="006E22F4">
            <w:pPr>
              <w:spacing w:before="40" w:after="40" w:line="220" w:lineRule="exact"/>
              <w:ind w:right="170"/>
              <w:jc w:val="right"/>
              <w:rPr>
                <w:b/>
                <w:bCs/>
                <w:sz w:val="22"/>
                <w:szCs w:val="22"/>
              </w:rPr>
            </w:pPr>
            <w:r w:rsidRPr="006E22F4">
              <w:rPr>
                <w:b/>
                <w:bCs/>
                <w:sz w:val="22"/>
                <w:szCs w:val="22"/>
              </w:rPr>
              <w:t xml:space="preserve">86,8  </w:t>
            </w:r>
          </w:p>
        </w:tc>
        <w:tc>
          <w:tcPr>
            <w:tcW w:w="1134" w:type="dxa"/>
            <w:tcBorders>
              <w:top w:val="nil"/>
              <w:bottom w:val="nil"/>
            </w:tcBorders>
            <w:shd w:val="clear" w:color="auto" w:fill="auto"/>
            <w:vAlign w:val="bottom"/>
          </w:tcPr>
          <w:p w:rsidR="006E22F4" w:rsidRPr="006E22F4" w:rsidRDefault="006E22F4" w:rsidP="006E22F4">
            <w:pPr>
              <w:spacing w:before="40" w:after="40" w:line="220" w:lineRule="exact"/>
              <w:ind w:right="170"/>
              <w:jc w:val="right"/>
              <w:rPr>
                <w:b/>
                <w:bCs/>
                <w:sz w:val="22"/>
                <w:szCs w:val="22"/>
              </w:rPr>
            </w:pPr>
            <w:r w:rsidRPr="006E22F4">
              <w:rPr>
                <w:b/>
                <w:bCs/>
                <w:sz w:val="22"/>
                <w:szCs w:val="22"/>
              </w:rPr>
              <w:t xml:space="preserve">89,5  </w:t>
            </w:r>
          </w:p>
        </w:tc>
        <w:tc>
          <w:tcPr>
            <w:tcW w:w="1134" w:type="dxa"/>
            <w:tcBorders>
              <w:top w:val="nil"/>
              <w:bottom w:val="nil"/>
            </w:tcBorders>
            <w:shd w:val="clear" w:color="auto" w:fill="auto"/>
            <w:vAlign w:val="bottom"/>
          </w:tcPr>
          <w:p w:rsidR="006E22F4" w:rsidRPr="006E22F4" w:rsidRDefault="006E22F4" w:rsidP="006E22F4">
            <w:pPr>
              <w:spacing w:before="40" w:after="40" w:line="220" w:lineRule="exact"/>
              <w:ind w:right="170"/>
              <w:jc w:val="right"/>
              <w:rPr>
                <w:b/>
                <w:bCs/>
                <w:sz w:val="22"/>
                <w:szCs w:val="22"/>
              </w:rPr>
            </w:pPr>
            <w:r w:rsidRPr="006E22F4">
              <w:rPr>
                <w:b/>
                <w:bCs/>
                <w:sz w:val="22"/>
                <w:szCs w:val="22"/>
              </w:rPr>
              <w:t xml:space="preserve">84,3  </w:t>
            </w:r>
          </w:p>
        </w:tc>
        <w:tc>
          <w:tcPr>
            <w:tcW w:w="1106" w:type="dxa"/>
            <w:tcBorders>
              <w:top w:val="nil"/>
              <w:bottom w:val="nil"/>
            </w:tcBorders>
            <w:shd w:val="clear" w:color="auto" w:fill="auto"/>
            <w:vAlign w:val="bottom"/>
          </w:tcPr>
          <w:p w:rsidR="006E22F4" w:rsidRPr="00E16437" w:rsidRDefault="006E22F4" w:rsidP="00107634">
            <w:pPr>
              <w:spacing w:before="40" w:after="40" w:line="220" w:lineRule="exact"/>
              <w:ind w:right="170"/>
              <w:jc w:val="right"/>
              <w:rPr>
                <w:b/>
                <w:bCs/>
                <w:sz w:val="22"/>
                <w:szCs w:val="22"/>
              </w:rPr>
            </w:pPr>
            <w:r w:rsidRPr="00E16437">
              <w:rPr>
                <w:b/>
                <w:bCs/>
                <w:sz w:val="22"/>
                <w:szCs w:val="22"/>
              </w:rPr>
              <w:t>х</w:t>
            </w:r>
          </w:p>
        </w:tc>
        <w:tc>
          <w:tcPr>
            <w:tcW w:w="1106" w:type="dxa"/>
            <w:tcBorders>
              <w:top w:val="nil"/>
              <w:bottom w:val="nil"/>
            </w:tcBorders>
            <w:shd w:val="clear" w:color="auto" w:fill="auto"/>
            <w:vAlign w:val="bottom"/>
          </w:tcPr>
          <w:p w:rsidR="006E22F4" w:rsidRPr="00E16437" w:rsidRDefault="006E22F4" w:rsidP="00107634">
            <w:pPr>
              <w:spacing w:before="40" w:after="40" w:line="220" w:lineRule="exact"/>
              <w:ind w:right="170"/>
              <w:jc w:val="right"/>
              <w:rPr>
                <w:b/>
                <w:bCs/>
                <w:sz w:val="22"/>
                <w:szCs w:val="22"/>
              </w:rPr>
            </w:pPr>
            <w:r w:rsidRPr="00E16437">
              <w:rPr>
                <w:b/>
                <w:bCs/>
                <w:sz w:val="22"/>
                <w:szCs w:val="22"/>
              </w:rPr>
              <w:t>х</w:t>
            </w:r>
          </w:p>
        </w:tc>
        <w:tc>
          <w:tcPr>
            <w:tcW w:w="1122" w:type="dxa"/>
            <w:tcBorders>
              <w:top w:val="nil"/>
              <w:bottom w:val="nil"/>
            </w:tcBorders>
            <w:shd w:val="clear" w:color="auto" w:fill="auto"/>
            <w:vAlign w:val="bottom"/>
          </w:tcPr>
          <w:p w:rsidR="006E22F4" w:rsidRPr="00E16437" w:rsidRDefault="006E22F4" w:rsidP="00107634">
            <w:pPr>
              <w:spacing w:before="40" w:after="40" w:line="220" w:lineRule="exact"/>
              <w:ind w:right="170"/>
              <w:jc w:val="right"/>
              <w:rPr>
                <w:b/>
                <w:bCs/>
                <w:sz w:val="22"/>
                <w:szCs w:val="22"/>
              </w:rPr>
            </w:pPr>
            <w:r w:rsidRPr="00E16437">
              <w:rPr>
                <w:b/>
                <w:bCs/>
                <w:sz w:val="22"/>
                <w:szCs w:val="22"/>
              </w:rPr>
              <w:t>х</w:t>
            </w:r>
          </w:p>
        </w:tc>
      </w:tr>
      <w:tr w:rsidR="006E22F4" w:rsidRPr="004F35A9" w:rsidTr="00242187">
        <w:trPr>
          <w:trHeight w:val="227"/>
          <w:jc w:val="center"/>
        </w:trPr>
        <w:tc>
          <w:tcPr>
            <w:tcW w:w="2322" w:type="dxa"/>
            <w:tcBorders>
              <w:top w:val="nil"/>
              <w:bottom w:val="nil"/>
            </w:tcBorders>
            <w:shd w:val="clear" w:color="auto" w:fill="auto"/>
            <w:vAlign w:val="bottom"/>
          </w:tcPr>
          <w:p w:rsidR="006E22F4" w:rsidRPr="004F35A9" w:rsidRDefault="006E22F4" w:rsidP="00107634">
            <w:pPr>
              <w:spacing w:before="40" w:after="40" w:line="220" w:lineRule="exact"/>
              <w:ind w:left="192"/>
              <w:rPr>
                <w:i/>
                <w:iCs/>
              </w:rPr>
            </w:pPr>
            <w:r w:rsidRPr="004F35A9">
              <w:rPr>
                <w:i/>
                <w:iCs/>
                <w:sz w:val="22"/>
                <w:szCs w:val="22"/>
              </w:rPr>
              <w:t>Январь-сентябрь</w:t>
            </w:r>
          </w:p>
        </w:tc>
        <w:tc>
          <w:tcPr>
            <w:tcW w:w="1134" w:type="dxa"/>
            <w:tcBorders>
              <w:top w:val="nil"/>
              <w:bottom w:val="nil"/>
            </w:tcBorders>
            <w:shd w:val="clear" w:color="auto" w:fill="auto"/>
            <w:vAlign w:val="bottom"/>
          </w:tcPr>
          <w:p w:rsidR="006E22F4" w:rsidRPr="006E22F4" w:rsidRDefault="006E22F4" w:rsidP="006E22F4">
            <w:pPr>
              <w:spacing w:before="40" w:after="40" w:line="220" w:lineRule="exact"/>
              <w:ind w:right="170"/>
              <w:jc w:val="right"/>
              <w:rPr>
                <w:bCs/>
                <w:i/>
                <w:sz w:val="22"/>
                <w:szCs w:val="22"/>
              </w:rPr>
            </w:pPr>
            <w:r w:rsidRPr="006E22F4">
              <w:rPr>
                <w:bCs/>
                <w:i/>
                <w:sz w:val="22"/>
                <w:szCs w:val="22"/>
              </w:rPr>
              <w:t xml:space="preserve">82,2  </w:t>
            </w:r>
          </w:p>
        </w:tc>
        <w:tc>
          <w:tcPr>
            <w:tcW w:w="1134" w:type="dxa"/>
            <w:tcBorders>
              <w:top w:val="nil"/>
              <w:bottom w:val="nil"/>
            </w:tcBorders>
            <w:shd w:val="clear" w:color="auto" w:fill="auto"/>
            <w:vAlign w:val="bottom"/>
          </w:tcPr>
          <w:p w:rsidR="006E22F4" w:rsidRPr="006E22F4" w:rsidRDefault="006E22F4" w:rsidP="006E22F4">
            <w:pPr>
              <w:spacing w:before="40" w:after="40" w:line="220" w:lineRule="exact"/>
              <w:ind w:right="170"/>
              <w:jc w:val="right"/>
              <w:rPr>
                <w:bCs/>
                <w:i/>
                <w:sz w:val="22"/>
                <w:szCs w:val="22"/>
              </w:rPr>
            </w:pPr>
            <w:r w:rsidRPr="006E22F4">
              <w:rPr>
                <w:bCs/>
                <w:i/>
                <w:sz w:val="22"/>
                <w:szCs w:val="22"/>
              </w:rPr>
              <w:t xml:space="preserve">83,8  </w:t>
            </w:r>
          </w:p>
        </w:tc>
        <w:tc>
          <w:tcPr>
            <w:tcW w:w="1134" w:type="dxa"/>
            <w:tcBorders>
              <w:top w:val="nil"/>
              <w:bottom w:val="nil"/>
            </w:tcBorders>
            <w:shd w:val="clear" w:color="auto" w:fill="auto"/>
            <w:vAlign w:val="bottom"/>
          </w:tcPr>
          <w:p w:rsidR="006E22F4" w:rsidRPr="006E22F4" w:rsidRDefault="006E22F4" w:rsidP="006E22F4">
            <w:pPr>
              <w:spacing w:before="40" w:after="40" w:line="220" w:lineRule="exact"/>
              <w:ind w:right="170"/>
              <w:jc w:val="right"/>
              <w:rPr>
                <w:bCs/>
                <w:i/>
                <w:sz w:val="22"/>
                <w:szCs w:val="22"/>
              </w:rPr>
            </w:pPr>
            <w:r w:rsidRPr="006E22F4">
              <w:rPr>
                <w:bCs/>
                <w:i/>
                <w:sz w:val="22"/>
                <w:szCs w:val="22"/>
              </w:rPr>
              <w:t xml:space="preserve">80,7  </w:t>
            </w:r>
          </w:p>
        </w:tc>
        <w:tc>
          <w:tcPr>
            <w:tcW w:w="1106" w:type="dxa"/>
            <w:tcBorders>
              <w:top w:val="nil"/>
              <w:bottom w:val="nil"/>
            </w:tcBorders>
            <w:shd w:val="clear" w:color="auto" w:fill="auto"/>
            <w:vAlign w:val="bottom"/>
          </w:tcPr>
          <w:p w:rsidR="006E22F4" w:rsidRPr="00E16437" w:rsidRDefault="006E22F4" w:rsidP="00107634">
            <w:pPr>
              <w:spacing w:before="40" w:after="40" w:line="220" w:lineRule="exact"/>
              <w:ind w:right="170"/>
              <w:jc w:val="right"/>
              <w:rPr>
                <w:bCs/>
                <w:i/>
                <w:sz w:val="22"/>
                <w:szCs w:val="22"/>
              </w:rPr>
            </w:pPr>
            <w:r w:rsidRPr="00E16437">
              <w:rPr>
                <w:bCs/>
                <w:i/>
                <w:sz w:val="22"/>
                <w:szCs w:val="22"/>
              </w:rPr>
              <w:t>х</w:t>
            </w:r>
          </w:p>
        </w:tc>
        <w:tc>
          <w:tcPr>
            <w:tcW w:w="1106" w:type="dxa"/>
            <w:tcBorders>
              <w:top w:val="nil"/>
              <w:bottom w:val="nil"/>
            </w:tcBorders>
            <w:shd w:val="clear" w:color="auto" w:fill="auto"/>
            <w:vAlign w:val="bottom"/>
          </w:tcPr>
          <w:p w:rsidR="006E22F4" w:rsidRPr="00E16437" w:rsidRDefault="006E22F4" w:rsidP="00107634">
            <w:pPr>
              <w:spacing w:before="40" w:after="40" w:line="220" w:lineRule="exact"/>
              <w:ind w:right="170"/>
              <w:jc w:val="right"/>
              <w:rPr>
                <w:bCs/>
                <w:i/>
                <w:sz w:val="22"/>
                <w:szCs w:val="22"/>
              </w:rPr>
            </w:pPr>
            <w:r w:rsidRPr="00E16437">
              <w:rPr>
                <w:bCs/>
                <w:i/>
                <w:sz w:val="22"/>
                <w:szCs w:val="22"/>
              </w:rPr>
              <w:t>х</w:t>
            </w:r>
          </w:p>
        </w:tc>
        <w:tc>
          <w:tcPr>
            <w:tcW w:w="1122" w:type="dxa"/>
            <w:tcBorders>
              <w:top w:val="nil"/>
              <w:bottom w:val="nil"/>
            </w:tcBorders>
            <w:shd w:val="clear" w:color="auto" w:fill="auto"/>
            <w:vAlign w:val="bottom"/>
          </w:tcPr>
          <w:p w:rsidR="006E22F4" w:rsidRPr="00E16437" w:rsidRDefault="006E22F4" w:rsidP="00107634">
            <w:pPr>
              <w:spacing w:before="40" w:after="40" w:line="220" w:lineRule="exact"/>
              <w:ind w:right="170"/>
              <w:jc w:val="right"/>
              <w:rPr>
                <w:bCs/>
                <w:i/>
                <w:sz w:val="22"/>
                <w:szCs w:val="22"/>
              </w:rPr>
            </w:pPr>
            <w:r w:rsidRPr="00E16437">
              <w:rPr>
                <w:bCs/>
                <w:i/>
                <w:sz w:val="22"/>
                <w:szCs w:val="22"/>
              </w:rPr>
              <w:t>х</w:t>
            </w:r>
          </w:p>
        </w:tc>
      </w:tr>
      <w:tr w:rsidR="00C253EE" w:rsidRPr="004F35A9" w:rsidTr="00242187">
        <w:trPr>
          <w:trHeight w:val="227"/>
          <w:jc w:val="center"/>
        </w:trPr>
        <w:tc>
          <w:tcPr>
            <w:tcW w:w="2322" w:type="dxa"/>
            <w:tcBorders>
              <w:top w:val="nil"/>
              <w:bottom w:val="nil"/>
            </w:tcBorders>
            <w:shd w:val="clear" w:color="auto" w:fill="auto"/>
            <w:vAlign w:val="bottom"/>
          </w:tcPr>
          <w:p w:rsidR="00C253EE" w:rsidRPr="004F35A9" w:rsidRDefault="00C253EE" w:rsidP="00107634">
            <w:pPr>
              <w:spacing w:before="40" w:after="40" w:line="220" w:lineRule="exact"/>
              <w:ind w:left="284"/>
            </w:pPr>
            <w:r w:rsidRPr="004F35A9">
              <w:rPr>
                <w:sz w:val="22"/>
                <w:szCs w:val="22"/>
              </w:rPr>
              <w:t>Октябрь</w:t>
            </w:r>
          </w:p>
        </w:tc>
        <w:tc>
          <w:tcPr>
            <w:tcW w:w="1134" w:type="dxa"/>
            <w:tcBorders>
              <w:top w:val="nil"/>
              <w:bottom w:val="nil"/>
            </w:tcBorders>
            <w:shd w:val="clear" w:color="auto" w:fill="auto"/>
            <w:vAlign w:val="bottom"/>
          </w:tcPr>
          <w:p w:rsidR="00C253EE" w:rsidRPr="006E22F4" w:rsidRDefault="00C253EE" w:rsidP="006E22F4">
            <w:pPr>
              <w:spacing w:before="40" w:after="40" w:line="220" w:lineRule="exact"/>
              <w:ind w:right="170"/>
              <w:jc w:val="right"/>
              <w:rPr>
                <w:sz w:val="22"/>
                <w:szCs w:val="22"/>
              </w:rPr>
            </w:pPr>
            <w:r w:rsidRPr="006E22F4">
              <w:rPr>
                <w:sz w:val="22"/>
                <w:szCs w:val="22"/>
              </w:rPr>
              <w:t xml:space="preserve">93,8  </w:t>
            </w:r>
          </w:p>
        </w:tc>
        <w:tc>
          <w:tcPr>
            <w:tcW w:w="1134" w:type="dxa"/>
            <w:tcBorders>
              <w:top w:val="nil"/>
              <w:bottom w:val="nil"/>
            </w:tcBorders>
            <w:shd w:val="clear" w:color="auto" w:fill="auto"/>
            <w:vAlign w:val="bottom"/>
          </w:tcPr>
          <w:p w:rsidR="00C253EE" w:rsidRPr="006E22F4" w:rsidRDefault="00C253EE" w:rsidP="006E22F4">
            <w:pPr>
              <w:spacing w:before="40" w:after="40" w:line="220" w:lineRule="exact"/>
              <w:ind w:right="170"/>
              <w:jc w:val="right"/>
              <w:rPr>
                <w:sz w:val="22"/>
                <w:szCs w:val="22"/>
              </w:rPr>
            </w:pPr>
            <w:r w:rsidRPr="006E22F4">
              <w:rPr>
                <w:sz w:val="22"/>
                <w:szCs w:val="22"/>
              </w:rPr>
              <w:t xml:space="preserve">101,7  </w:t>
            </w:r>
          </w:p>
        </w:tc>
        <w:tc>
          <w:tcPr>
            <w:tcW w:w="1134" w:type="dxa"/>
            <w:tcBorders>
              <w:top w:val="nil"/>
              <w:bottom w:val="nil"/>
            </w:tcBorders>
            <w:shd w:val="clear" w:color="auto" w:fill="auto"/>
            <w:vAlign w:val="bottom"/>
          </w:tcPr>
          <w:p w:rsidR="00C253EE" w:rsidRPr="006E22F4" w:rsidRDefault="00C253EE" w:rsidP="006E22F4">
            <w:pPr>
              <w:spacing w:before="40" w:after="40" w:line="220" w:lineRule="exact"/>
              <w:ind w:right="170"/>
              <w:jc w:val="right"/>
              <w:rPr>
                <w:sz w:val="22"/>
                <w:szCs w:val="22"/>
              </w:rPr>
            </w:pPr>
            <w:r w:rsidRPr="006E22F4">
              <w:rPr>
                <w:sz w:val="22"/>
                <w:szCs w:val="22"/>
              </w:rPr>
              <w:t xml:space="preserve">87,4  </w:t>
            </w:r>
          </w:p>
        </w:tc>
        <w:tc>
          <w:tcPr>
            <w:tcW w:w="1106" w:type="dxa"/>
            <w:tcBorders>
              <w:top w:val="nil"/>
              <w:bottom w:val="nil"/>
            </w:tcBorders>
            <w:shd w:val="clear" w:color="auto" w:fill="auto"/>
            <w:vAlign w:val="bottom"/>
          </w:tcPr>
          <w:p w:rsidR="00C253EE" w:rsidRPr="00C253EE" w:rsidRDefault="00C253EE" w:rsidP="00C253EE">
            <w:pPr>
              <w:spacing w:before="40" w:after="40" w:line="220" w:lineRule="exact"/>
              <w:ind w:right="170"/>
              <w:jc w:val="right"/>
              <w:rPr>
                <w:sz w:val="22"/>
                <w:szCs w:val="22"/>
              </w:rPr>
            </w:pPr>
            <w:r w:rsidRPr="00C253EE">
              <w:rPr>
                <w:sz w:val="22"/>
                <w:szCs w:val="22"/>
              </w:rPr>
              <w:t xml:space="preserve">104,5  </w:t>
            </w:r>
          </w:p>
        </w:tc>
        <w:tc>
          <w:tcPr>
            <w:tcW w:w="1106" w:type="dxa"/>
            <w:tcBorders>
              <w:top w:val="nil"/>
              <w:bottom w:val="nil"/>
            </w:tcBorders>
            <w:shd w:val="clear" w:color="auto" w:fill="auto"/>
            <w:vAlign w:val="bottom"/>
          </w:tcPr>
          <w:p w:rsidR="00C253EE" w:rsidRPr="00C253EE" w:rsidRDefault="00C253EE" w:rsidP="00C253EE">
            <w:pPr>
              <w:spacing w:before="40" w:after="40" w:line="220" w:lineRule="exact"/>
              <w:ind w:right="170"/>
              <w:jc w:val="right"/>
              <w:rPr>
                <w:sz w:val="22"/>
                <w:szCs w:val="22"/>
              </w:rPr>
            </w:pPr>
            <w:r w:rsidRPr="00C253EE">
              <w:rPr>
                <w:sz w:val="22"/>
                <w:szCs w:val="22"/>
              </w:rPr>
              <w:t xml:space="preserve">104,0  </w:t>
            </w:r>
          </w:p>
        </w:tc>
        <w:tc>
          <w:tcPr>
            <w:tcW w:w="1122" w:type="dxa"/>
            <w:tcBorders>
              <w:top w:val="nil"/>
              <w:bottom w:val="nil"/>
            </w:tcBorders>
            <w:shd w:val="clear" w:color="auto" w:fill="auto"/>
            <w:vAlign w:val="bottom"/>
          </w:tcPr>
          <w:p w:rsidR="00C253EE" w:rsidRPr="00C253EE" w:rsidRDefault="00C253EE" w:rsidP="00C253EE">
            <w:pPr>
              <w:spacing w:before="40" w:after="40" w:line="220" w:lineRule="exact"/>
              <w:ind w:right="170"/>
              <w:jc w:val="right"/>
              <w:rPr>
                <w:sz w:val="22"/>
                <w:szCs w:val="22"/>
              </w:rPr>
            </w:pPr>
            <w:r w:rsidRPr="00C253EE">
              <w:rPr>
                <w:sz w:val="22"/>
                <w:szCs w:val="22"/>
              </w:rPr>
              <w:t xml:space="preserve">104,9  </w:t>
            </w:r>
          </w:p>
        </w:tc>
      </w:tr>
      <w:tr w:rsidR="00C253EE" w:rsidRPr="004F35A9" w:rsidTr="00D95F39">
        <w:trPr>
          <w:trHeight w:val="227"/>
          <w:jc w:val="center"/>
        </w:trPr>
        <w:tc>
          <w:tcPr>
            <w:tcW w:w="2322" w:type="dxa"/>
            <w:tcBorders>
              <w:top w:val="nil"/>
              <w:bottom w:val="nil"/>
            </w:tcBorders>
            <w:shd w:val="clear" w:color="auto" w:fill="auto"/>
            <w:vAlign w:val="bottom"/>
          </w:tcPr>
          <w:p w:rsidR="00C253EE" w:rsidRPr="004F35A9" w:rsidRDefault="00C253EE" w:rsidP="00107634">
            <w:pPr>
              <w:spacing w:before="40" w:after="40" w:line="220" w:lineRule="exact"/>
              <w:ind w:left="284"/>
            </w:pPr>
            <w:r w:rsidRPr="004F35A9">
              <w:rPr>
                <w:sz w:val="22"/>
                <w:szCs w:val="22"/>
              </w:rPr>
              <w:t>Ноябрь</w:t>
            </w:r>
          </w:p>
        </w:tc>
        <w:tc>
          <w:tcPr>
            <w:tcW w:w="1134" w:type="dxa"/>
            <w:tcBorders>
              <w:top w:val="nil"/>
              <w:bottom w:val="nil"/>
            </w:tcBorders>
            <w:shd w:val="clear" w:color="auto" w:fill="auto"/>
            <w:vAlign w:val="bottom"/>
          </w:tcPr>
          <w:p w:rsidR="00C253EE" w:rsidRPr="006E22F4" w:rsidRDefault="00C253EE" w:rsidP="006E22F4">
            <w:pPr>
              <w:spacing w:before="40" w:after="40" w:line="220" w:lineRule="exact"/>
              <w:ind w:right="170"/>
              <w:jc w:val="right"/>
              <w:rPr>
                <w:sz w:val="22"/>
                <w:szCs w:val="22"/>
              </w:rPr>
            </w:pPr>
            <w:r w:rsidRPr="006E22F4">
              <w:rPr>
                <w:sz w:val="22"/>
                <w:szCs w:val="22"/>
              </w:rPr>
              <w:t xml:space="preserve">94,9  </w:t>
            </w:r>
          </w:p>
        </w:tc>
        <w:tc>
          <w:tcPr>
            <w:tcW w:w="1134" w:type="dxa"/>
            <w:tcBorders>
              <w:top w:val="nil"/>
              <w:bottom w:val="nil"/>
            </w:tcBorders>
            <w:shd w:val="clear" w:color="auto" w:fill="auto"/>
            <w:vAlign w:val="bottom"/>
          </w:tcPr>
          <w:p w:rsidR="00C253EE" w:rsidRPr="006E22F4" w:rsidRDefault="00C253EE" w:rsidP="006E22F4">
            <w:pPr>
              <w:spacing w:before="40" w:after="40" w:line="220" w:lineRule="exact"/>
              <w:ind w:right="170"/>
              <w:jc w:val="right"/>
              <w:rPr>
                <w:sz w:val="22"/>
                <w:szCs w:val="22"/>
              </w:rPr>
            </w:pPr>
            <w:r w:rsidRPr="006E22F4">
              <w:rPr>
                <w:sz w:val="22"/>
                <w:szCs w:val="22"/>
              </w:rPr>
              <w:t xml:space="preserve">101,0  </w:t>
            </w:r>
          </w:p>
        </w:tc>
        <w:tc>
          <w:tcPr>
            <w:tcW w:w="1134" w:type="dxa"/>
            <w:tcBorders>
              <w:top w:val="nil"/>
              <w:bottom w:val="nil"/>
            </w:tcBorders>
            <w:shd w:val="clear" w:color="auto" w:fill="auto"/>
            <w:vAlign w:val="bottom"/>
          </w:tcPr>
          <w:p w:rsidR="00C253EE" w:rsidRPr="006E22F4" w:rsidRDefault="00C253EE" w:rsidP="006E22F4">
            <w:pPr>
              <w:spacing w:before="40" w:after="40" w:line="220" w:lineRule="exact"/>
              <w:ind w:right="170"/>
              <w:jc w:val="right"/>
              <w:rPr>
                <w:sz w:val="22"/>
                <w:szCs w:val="22"/>
              </w:rPr>
            </w:pPr>
            <w:r w:rsidRPr="006E22F4">
              <w:rPr>
                <w:sz w:val="22"/>
                <w:szCs w:val="22"/>
              </w:rPr>
              <w:t xml:space="preserve">90,1  </w:t>
            </w:r>
          </w:p>
        </w:tc>
        <w:tc>
          <w:tcPr>
            <w:tcW w:w="1106" w:type="dxa"/>
            <w:tcBorders>
              <w:top w:val="nil"/>
              <w:bottom w:val="nil"/>
            </w:tcBorders>
            <w:shd w:val="clear" w:color="auto" w:fill="auto"/>
            <w:vAlign w:val="bottom"/>
          </w:tcPr>
          <w:p w:rsidR="00C253EE" w:rsidRPr="00C253EE" w:rsidRDefault="00C253EE" w:rsidP="00C253EE">
            <w:pPr>
              <w:spacing w:before="40" w:after="40" w:line="220" w:lineRule="exact"/>
              <w:ind w:right="170"/>
              <w:jc w:val="right"/>
              <w:rPr>
                <w:sz w:val="22"/>
                <w:szCs w:val="22"/>
              </w:rPr>
            </w:pPr>
            <w:r w:rsidRPr="00C253EE">
              <w:rPr>
                <w:sz w:val="22"/>
                <w:szCs w:val="22"/>
              </w:rPr>
              <w:t xml:space="preserve">99,6  </w:t>
            </w:r>
          </w:p>
        </w:tc>
        <w:tc>
          <w:tcPr>
            <w:tcW w:w="1106" w:type="dxa"/>
            <w:tcBorders>
              <w:top w:val="nil"/>
              <w:bottom w:val="nil"/>
            </w:tcBorders>
            <w:shd w:val="clear" w:color="auto" w:fill="auto"/>
            <w:vAlign w:val="bottom"/>
          </w:tcPr>
          <w:p w:rsidR="00C253EE" w:rsidRPr="00C253EE" w:rsidRDefault="00C253EE" w:rsidP="00C253EE">
            <w:pPr>
              <w:spacing w:before="40" w:after="40" w:line="220" w:lineRule="exact"/>
              <w:ind w:right="170"/>
              <w:jc w:val="right"/>
              <w:rPr>
                <w:sz w:val="22"/>
                <w:szCs w:val="22"/>
              </w:rPr>
            </w:pPr>
            <w:r w:rsidRPr="00C253EE">
              <w:rPr>
                <w:sz w:val="22"/>
                <w:szCs w:val="22"/>
              </w:rPr>
              <w:t xml:space="preserve">96,9  </w:t>
            </w:r>
          </w:p>
        </w:tc>
        <w:tc>
          <w:tcPr>
            <w:tcW w:w="1122" w:type="dxa"/>
            <w:tcBorders>
              <w:top w:val="nil"/>
              <w:bottom w:val="nil"/>
            </w:tcBorders>
            <w:shd w:val="clear" w:color="auto" w:fill="auto"/>
            <w:vAlign w:val="bottom"/>
          </w:tcPr>
          <w:p w:rsidR="00C253EE" w:rsidRPr="00C253EE" w:rsidRDefault="00C253EE" w:rsidP="00C253EE">
            <w:pPr>
              <w:spacing w:before="40" w:after="40" w:line="220" w:lineRule="exact"/>
              <w:ind w:right="170"/>
              <w:jc w:val="right"/>
              <w:rPr>
                <w:sz w:val="22"/>
                <w:szCs w:val="22"/>
              </w:rPr>
            </w:pPr>
            <w:r w:rsidRPr="00C253EE">
              <w:rPr>
                <w:sz w:val="22"/>
                <w:szCs w:val="22"/>
              </w:rPr>
              <w:t xml:space="preserve">102,2  </w:t>
            </w:r>
          </w:p>
        </w:tc>
      </w:tr>
      <w:tr w:rsidR="00C253EE" w:rsidRPr="004F35A9" w:rsidTr="00D95F39">
        <w:trPr>
          <w:trHeight w:val="227"/>
          <w:jc w:val="center"/>
        </w:trPr>
        <w:tc>
          <w:tcPr>
            <w:tcW w:w="2322" w:type="dxa"/>
            <w:tcBorders>
              <w:top w:val="nil"/>
              <w:bottom w:val="nil"/>
            </w:tcBorders>
            <w:shd w:val="clear" w:color="auto" w:fill="auto"/>
            <w:vAlign w:val="bottom"/>
          </w:tcPr>
          <w:p w:rsidR="00C253EE" w:rsidRPr="004F35A9" w:rsidRDefault="00C253EE" w:rsidP="00107634">
            <w:pPr>
              <w:spacing w:before="40" w:after="40" w:line="220" w:lineRule="exact"/>
              <w:ind w:left="284"/>
            </w:pPr>
            <w:r w:rsidRPr="004F35A9">
              <w:rPr>
                <w:sz w:val="22"/>
                <w:szCs w:val="22"/>
              </w:rPr>
              <w:t>Декабрь</w:t>
            </w:r>
          </w:p>
        </w:tc>
        <w:tc>
          <w:tcPr>
            <w:tcW w:w="1134" w:type="dxa"/>
            <w:tcBorders>
              <w:top w:val="nil"/>
              <w:bottom w:val="nil"/>
            </w:tcBorders>
            <w:shd w:val="clear" w:color="auto" w:fill="auto"/>
            <w:vAlign w:val="bottom"/>
          </w:tcPr>
          <w:p w:rsidR="00C253EE" w:rsidRPr="006E22F4" w:rsidRDefault="00C253EE" w:rsidP="006E22F4">
            <w:pPr>
              <w:spacing w:before="40" w:after="40" w:line="220" w:lineRule="exact"/>
              <w:ind w:right="170"/>
              <w:jc w:val="right"/>
              <w:rPr>
                <w:sz w:val="22"/>
                <w:szCs w:val="22"/>
              </w:rPr>
            </w:pPr>
            <w:r w:rsidRPr="006E22F4">
              <w:rPr>
                <w:sz w:val="22"/>
                <w:szCs w:val="22"/>
              </w:rPr>
              <w:t xml:space="preserve">95,7  </w:t>
            </w:r>
          </w:p>
        </w:tc>
        <w:tc>
          <w:tcPr>
            <w:tcW w:w="1134" w:type="dxa"/>
            <w:tcBorders>
              <w:top w:val="nil"/>
              <w:bottom w:val="nil"/>
            </w:tcBorders>
            <w:shd w:val="clear" w:color="auto" w:fill="auto"/>
            <w:vAlign w:val="bottom"/>
          </w:tcPr>
          <w:p w:rsidR="00C253EE" w:rsidRPr="006E22F4" w:rsidRDefault="00C253EE" w:rsidP="006E22F4">
            <w:pPr>
              <w:spacing w:before="40" w:after="40" w:line="220" w:lineRule="exact"/>
              <w:ind w:right="170"/>
              <w:jc w:val="right"/>
              <w:rPr>
                <w:sz w:val="22"/>
                <w:szCs w:val="22"/>
              </w:rPr>
            </w:pPr>
            <w:r w:rsidRPr="006E22F4">
              <w:rPr>
                <w:sz w:val="22"/>
                <w:szCs w:val="22"/>
              </w:rPr>
              <w:t xml:space="preserve">104,9  </w:t>
            </w:r>
          </w:p>
        </w:tc>
        <w:tc>
          <w:tcPr>
            <w:tcW w:w="1134" w:type="dxa"/>
            <w:tcBorders>
              <w:top w:val="nil"/>
              <w:bottom w:val="nil"/>
            </w:tcBorders>
            <w:shd w:val="clear" w:color="auto" w:fill="auto"/>
            <w:vAlign w:val="bottom"/>
          </w:tcPr>
          <w:p w:rsidR="00C253EE" w:rsidRPr="006E22F4" w:rsidRDefault="00C253EE" w:rsidP="006E22F4">
            <w:pPr>
              <w:spacing w:before="40" w:after="40" w:line="220" w:lineRule="exact"/>
              <w:ind w:right="170"/>
              <w:jc w:val="right"/>
              <w:rPr>
                <w:sz w:val="22"/>
                <w:szCs w:val="22"/>
              </w:rPr>
            </w:pPr>
            <w:r w:rsidRPr="006E22F4">
              <w:rPr>
                <w:sz w:val="22"/>
                <w:szCs w:val="22"/>
              </w:rPr>
              <w:t xml:space="preserve">89,4  </w:t>
            </w:r>
          </w:p>
        </w:tc>
        <w:tc>
          <w:tcPr>
            <w:tcW w:w="1106" w:type="dxa"/>
            <w:tcBorders>
              <w:top w:val="nil"/>
              <w:bottom w:val="nil"/>
            </w:tcBorders>
            <w:shd w:val="clear" w:color="auto" w:fill="auto"/>
            <w:vAlign w:val="bottom"/>
          </w:tcPr>
          <w:p w:rsidR="00C253EE" w:rsidRPr="00C253EE" w:rsidRDefault="00C253EE" w:rsidP="00C253EE">
            <w:pPr>
              <w:spacing w:before="40" w:after="40" w:line="220" w:lineRule="exact"/>
              <w:ind w:right="170"/>
              <w:jc w:val="right"/>
              <w:rPr>
                <w:sz w:val="22"/>
                <w:szCs w:val="22"/>
              </w:rPr>
            </w:pPr>
            <w:r w:rsidRPr="00C253EE">
              <w:rPr>
                <w:sz w:val="22"/>
                <w:szCs w:val="22"/>
              </w:rPr>
              <w:t xml:space="preserve">115,2  </w:t>
            </w:r>
          </w:p>
        </w:tc>
        <w:tc>
          <w:tcPr>
            <w:tcW w:w="1106" w:type="dxa"/>
            <w:tcBorders>
              <w:top w:val="nil"/>
              <w:bottom w:val="nil"/>
            </w:tcBorders>
            <w:shd w:val="clear" w:color="auto" w:fill="auto"/>
            <w:vAlign w:val="bottom"/>
          </w:tcPr>
          <w:p w:rsidR="00C253EE" w:rsidRPr="00C253EE" w:rsidRDefault="00C253EE" w:rsidP="00C253EE">
            <w:pPr>
              <w:spacing w:before="40" w:after="40" w:line="220" w:lineRule="exact"/>
              <w:ind w:right="170"/>
              <w:jc w:val="right"/>
              <w:rPr>
                <w:sz w:val="22"/>
                <w:szCs w:val="22"/>
              </w:rPr>
            </w:pPr>
            <w:r w:rsidRPr="00C253EE">
              <w:rPr>
                <w:sz w:val="22"/>
                <w:szCs w:val="22"/>
              </w:rPr>
              <w:t xml:space="preserve">109,3  </w:t>
            </w:r>
          </w:p>
        </w:tc>
        <w:tc>
          <w:tcPr>
            <w:tcW w:w="1122" w:type="dxa"/>
            <w:tcBorders>
              <w:top w:val="nil"/>
              <w:bottom w:val="nil"/>
            </w:tcBorders>
            <w:shd w:val="clear" w:color="auto" w:fill="auto"/>
            <w:vAlign w:val="bottom"/>
          </w:tcPr>
          <w:p w:rsidR="00C253EE" w:rsidRPr="00C253EE" w:rsidRDefault="00C253EE" w:rsidP="00C253EE">
            <w:pPr>
              <w:spacing w:before="40" w:after="40" w:line="220" w:lineRule="exact"/>
              <w:ind w:right="170"/>
              <w:jc w:val="right"/>
              <w:rPr>
                <w:sz w:val="22"/>
                <w:szCs w:val="22"/>
              </w:rPr>
            </w:pPr>
            <w:r w:rsidRPr="00C253EE">
              <w:rPr>
                <w:sz w:val="22"/>
                <w:szCs w:val="22"/>
              </w:rPr>
              <w:t xml:space="preserve">120,5  </w:t>
            </w:r>
          </w:p>
        </w:tc>
      </w:tr>
      <w:tr w:rsidR="006E22F4" w:rsidRPr="004F35A9" w:rsidTr="00242187">
        <w:trPr>
          <w:trHeight w:val="227"/>
          <w:jc w:val="center"/>
        </w:trPr>
        <w:tc>
          <w:tcPr>
            <w:tcW w:w="2322" w:type="dxa"/>
            <w:tcBorders>
              <w:top w:val="nil"/>
              <w:bottom w:val="nil"/>
            </w:tcBorders>
            <w:shd w:val="clear" w:color="auto" w:fill="auto"/>
            <w:vAlign w:val="bottom"/>
          </w:tcPr>
          <w:p w:rsidR="006E22F4" w:rsidRPr="004F35A9" w:rsidRDefault="006E22F4" w:rsidP="00107634">
            <w:pPr>
              <w:spacing w:before="40" w:after="40" w:line="220" w:lineRule="exact"/>
              <w:ind w:left="162"/>
              <w:rPr>
                <w:b/>
                <w:bCs/>
                <w:lang w:val="ru-MO"/>
              </w:rPr>
            </w:pPr>
            <w:r w:rsidRPr="004F35A9">
              <w:rPr>
                <w:b/>
                <w:bCs/>
                <w:sz w:val="22"/>
                <w:szCs w:val="22"/>
                <w:lang w:val="en-US"/>
              </w:rPr>
              <w:t>IV</w:t>
            </w:r>
            <w:r w:rsidRPr="004F35A9">
              <w:rPr>
                <w:b/>
                <w:bCs/>
                <w:sz w:val="22"/>
                <w:szCs w:val="22"/>
                <w:lang w:val="ru-MO"/>
              </w:rPr>
              <w:t xml:space="preserve"> квартал</w:t>
            </w:r>
          </w:p>
        </w:tc>
        <w:tc>
          <w:tcPr>
            <w:tcW w:w="1134" w:type="dxa"/>
            <w:tcBorders>
              <w:top w:val="nil"/>
              <w:bottom w:val="nil"/>
            </w:tcBorders>
            <w:shd w:val="clear" w:color="auto" w:fill="auto"/>
            <w:vAlign w:val="bottom"/>
          </w:tcPr>
          <w:p w:rsidR="006E22F4" w:rsidRPr="006E22F4" w:rsidRDefault="006E22F4" w:rsidP="006E22F4">
            <w:pPr>
              <w:spacing w:before="40" w:after="40" w:line="220" w:lineRule="exact"/>
              <w:ind w:right="170"/>
              <w:jc w:val="right"/>
              <w:rPr>
                <w:b/>
                <w:bCs/>
                <w:sz w:val="22"/>
                <w:szCs w:val="22"/>
              </w:rPr>
            </w:pPr>
            <w:r w:rsidRPr="006E22F4">
              <w:rPr>
                <w:b/>
                <w:bCs/>
                <w:sz w:val="22"/>
                <w:szCs w:val="22"/>
              </w:rPr>
              <w:t xml:space="preserve">94,9  </w:t>
            </w:r>
          </w:p>
        </w:tc>
        <w:tc>
          <w:tcPr>
            <w:tcW w:w="1134" w:type="dxa"/>
            <w:tcBorders>
              <w:top w:val="nil"/>
              <w:bottom w:val="nil"/>
            </w:tcBorders>
            <w:shd w:val="clear" w:color="auto" w:fill="auto"/>
            <w:vAlign w:val="bottom"/>
          </w:tcPr>
          <w:p w:rsidR="006E22F4" w:rsidRPr="006E22F4" w:rsidRDefault="006E22F4" w:rsidP="006E22F4">
            <w:pPr>
              <w:spacing w:before="40" w:after="40" w:line="220" w:lineRule="exact"/>
              <w:ind w:right="170"/>
              <w:jc w:val="right"/>
              <w:rPr>
                <w:b/>
                <w:bCs/>
                <w:sz w:val="22"/>
                <w:szCs w:val="22"/>
              </w:rPr>
            </w:pPr>
            <w:r w:rsidRPr="006E22F4">
              <w:rPr>
                <w:b/>
                <w:bCs/>
                <w:sz w:val="22"/>
                <w:szCs w:val="22"/>
              </w:rPr>
              <w:t xml:space="preserve">102,6  </w:t>
            </w:r>
          </w:p>
        </w:tc>
        <w:tc>
          <w:tcPr>
            <w:tcW w:w="1134" w:type="dxa"/>
            <w:tcBorders>
              <w:top w:val="nil"/>
              <w:bottom w:val="nil"/>
            </w:tcBorders>
            <w:shd w:val="clear" w:color="auto" w:fill="auto"/>
            <w:vAlign w:val="bottom"/>
          </w:tcPr>
          <w:p w:rsidR="006E22F4" w:rsidRPr="006E22F4" w:rsidRDefault="006E22F4" w:rsidP="006E22F4">
            <w:pPr>
              <w:spacing w:before="40" w:after="40" w:line="220" w:lineRule="exact"/>
              <w:ind w:right="170"/>
              <w:jc w:val="right"/>
              <w:rPr>
                <w:b/>
                <w:bCs/>
                <w:sz w:val="22"/>
                <w:szCs w:val="22"/>
              </w:rPr>
            </w:pPr>
            <w:r w:rsidRPr="006E22F4">
              <w:rPr>
                <w:b/>
                <w:bCs/>
                <w:sz w:val="22"/>
                <w:szCs w:val="22"/>
              </w:rPr>
              <w:t xml:space="preserve">89,0  </w:t>
            </w:r>
          </w:p>
        </w:tc>
        <w:tc>
          <w:tcPr>
            <w:tcW w:w="1106" w:type="dxa"/>
            <w:tcBorders>
              <w:top w:val="nil"/>
              <w:bottom w:val="nil"/>
            </w:tcBorders>
            <w:shd w:val="clear" w:color="auto" w:fill="auto"/>
            <w:vAlign w:val="bottom"/>
          </w:tcPr>
          <w:p w:rsidR="006E22F4" w:rsidRPr="00E16437" w:rsidRDefault="006E22F4" w:rsidP="00107634">
            <w:pPr>
              <w:spacing w:before="40" w:after="40" w:line="220" w:lineRule="exact"/>
              <w:ind w:right="170"/>
              <w:jc w:val="right"/>
              <w:rPr>
                <w:b/>
                <w:bCs/>
                <w:sz w:val="22"/>
                <w:szCs w:val="22"/>
              </w:rPr>
            </w:pPr>
            <w:r w:rsidRPr="00E16437">
              <w:rPr>
                <w:b/>
                <w:bCs/>
                <w:sz w:val="22"/>
                <w:szCs w:val="22"/>
              </w:rPr>
              <w:t>х</w:t>
            </w:r>
          </w:p>
        </w:tc>
        <w:tc>
          <w:tcPr>
            <w:tcW w:w="1106" w:type="dxa"/>
            <w:tcBorders>
              <w:top w:val="nil"/>
              <w:bottom w:val="nil"/>
            </w:tcBorders>
            <w:shd w:val="clear" w:color="auto" w:fill="auto"/>
            <w:vAlign w:val="bottom"/>
          </w:tcPr>
          <w:p w:rsidR="006E22F4" w:rsidRPr="00E16437" w:rsidRDefault="006E22F4" w:rsidP="00107634">
            <w:pPr>
              <w:spacing w:before="40" w:after="40" w:line="220" w:lineRule="exact"/>
              <w:ind w:right="170"/>
              <w:jc w:val="right"/>
              <w:rPr>
                <w:b/>
                <w:bCs/>
                <w:sz w:val="22"/>
                <w:szCs w:val="22"/>
              </w:rPr>
            </w:pPr>
            <w:r w:rsidRPr="00E16437">
              <w:rPr>
                <w:b/>
                <w:bCs/>
                <w:sz w:val="22"/>
                <w:szCs w:val="22"/>
              </w:rPr>
              <w:t>х</w:t>
            </w:r>
          </w:p>
        </w:tc>
        <w:tc>
          <w:tcPr>
            <w:tcW w:w="1122" w:type="dxa"/>
            <w:tcBorders>
              <w:top w:val="nil"/>
              <w:bottom w:val="nil"/>
            </w:tcBorders>
            <w:shd w:val="clear" w:color="auto" w:fill="auto"/>
            <w:vAlign w:val="bottom"/>
          </w:tcPr>
          <w:p w:rsidR="006E22F4" w:rsidRPr="00E16437" w:rsidRDefault="006E22F4" w:rsidP="00107634">
            <w:pPr>
              <w:spacing w:before="40" w:after="40" w:line="220" w:lineRule="exact"/>
              <w:ind w:right="170"/>
              <w:jc w:val="right"/>
              <w:rPr>
                <w:b/>
                <w:bCs/>
                <w:sz w:val="22"/>
                <w:szCs w:val="22"/>
              </w:rPr>
            </w:pPr>
            <w:r w:rsidRPr="00E16437">
              <w:rPr>
                <w:b/>
                <w:bCs/>
                <w:sz w:val="22"/>
                <w:szCs w:val="22"/>
              </w:rPr>
              <w:t>х</w:t>
            </w:r>
          </w:p>
        </w:tc>
      </w:tr>
      <w:tr w:rsidR="006E22F4" w:rsidRPr="004F35A9" w:rsidTr="00242187">
        <w:trPr>
          <w:trHeight w:val="227"/>
          <w:jc w:val="center"/>
        </w:trPr>
        <w:tc>
          <w:tcPr>
            <w:tcW w:w="2322" w:type="dxa"/>
            <w:tcBorders>
              <w:top w:val="nil"/>
              <w:bottom w:val="single" w:sz="4" w:space="0" w:color="auto"/>
            </w:tcBorders>
            <w:shd w:val="clear" w:color="auto" w:fill="auto"/>
            <w:vAlign w:val="bottom"/>
          </w:tcPr>
          <w:p w:rsidR="006E22F4" w:rsidRPr="004F35A9" w:rsidRDefault="006E22F4" w:rsidP="00107634">
            <w:pPr>
              <w:spacing w:before="40" w:after="40" w:line="220" w:lineRule="exact"/>
              <w:ind w:left="162"/>
              <w:rPr>
                <w:b/>
                <w:bCs/>
                <w:iCs/>
              </w:rPr>
            </w:pPr>
            <w:r w:rsidRPr="004F35A9">
              <w:rPr>
                <w:b/>
                <w:bCs/>
                <w:iCs/>
                <w:sz w:val="22"/>
                <w:szCs w:val="22"/>
              </w:rPr>
              <w:t>Январь-декабрь</w:t>
            </w:r>
          </w:p>
        </w:tc>
        <w:tc>
          <w:tcPr>
            <w:tcW w:w="1134" w:type="dxa"/>
            <w:tcBorders>
              <w:top w:val="nil"/>
              <w:bottom w:val="single" w:sz="4" w:space="0" w:color="auto"/>
            </w:tcBorders>
            <w:shd w:val="clear" w:color="auto" w:fill="auto"/>
            <w:vAlign w:val="bottom"/>
          </w:tcPr>
          <w:p w:rsidR="006E22F4" w:rsidRPr="006E22F4" w:rsidRDefault="006E22F4" w:rsidP="006E22F4">
            <w:pPr>
              <w:spacing w:before="40" w:after="40" w:line="220" w:lineRule="exact"/>
              <w:ind w:right="170"/>
              <w:jc w:val="right"/>
              <w:rPr>
                <w:b/>
                <w:bCs/>
                <w:sz w:val="22"/>
                <w:szCs w:val="22"/>
              </w:rPr>
            </w:pPr>
            <w:r w:rsidRPr="006E22F4">
              <w:rPr>
                <w:b/>
                <w:bCs/>
                <w:sz w:val="22"/>
                <w:szCs w:val="22"/>
              </w:rPr>
              <w:t xml:space="preserve">85,5  </w:t>
            </w:r>
          </w:p>
        </w:tc>
        <w:tc>
          <w:tcPr>
            <w:tcW w:w="1134" w:type="dxa"/>
            <w:tcBorders>
              <w:top w:val="nil"/>
              <w:bottom w:val="single" w:sz="4" w:space="0" w:color="auto"/>
            </w:tcBorders>
            <w:shd w:val="clear" w:color="auto" w:fill="auto"/>
            <w:vAlign w:val="bottom"/>
          </w:tcPr>
          <w:p w:rsidR="006E22F4" w:rsidRPr="006E22F4" w:rsidRDefault="006E22F4" w:rsidP="006E22F4">
            <w:pPr>
              <w:spacing w:before="40" w:after="40" w:line="220" w:lineRule="exact"/>
              <w:ind w:right="170"/>
              <w:jc w:val="right"/>
              <w:rPr>
                <w:b/>
                <w:bCs/>
                <w:sz w:val="22"/>
                <w:szCs w:val="22"/>
              </w:rPr>
            </w:pPr>
            <w:r w:rsidRPr="006E22F4">
              <w:rPr>
                <w:b/>
                <w:bCs/>
                <w:sz w:val="22"/>
                <w:szCs w:val="22"/>
              </w:rPr>
              <w:t xml:space="preserve">88,5  </w:t>
            </w:r>
          </w:p>
        </w:tc>
        <w:tc>
          <w:tcPr>
            <w:tcW w:w="1134" w:type="dxa"/>
            <w:tcBorders>
              <w:top w:val="nil"/>
              <w:bottom w:val="single" w:sz="4" w:space="0" w:color="auto"/>
            </w:tcBorders>
            <w:shd w:val="clear" w:color="auto" w:fill="auto"/>
            <w:vAlign w:val="bottom"/>
          </w:tcPr>
          <w:p w:rsidR="006E22F4" w:rsidRPr="006E22F4" w:rsidRDefault="006E22F4" w:rsidP="006E22F4">
            <w:pPr>
              <w:spacing w:before="40" w:after="40" w:line="220" w:lineRule="exact"/>
              <w:ind w:right="170"/>
              <w:jc w:val="right"/>
              <w:rPr>
                <w:b/>
                <w:bCs/>
                <w:sz w:val="22"/>
                <w:szCs w:val="22"/>
              </w:rPr>
            </w:pPr>
            <w:r w:rsidRPr="006E22F4">
              <w:rPr>
                <w:b/>
                <w:bCs/>
                <w:sz w:val="22"/>
                <w:szCs w:val="22"/>
              </w:rPr>
              <w:t xml:space="preserve">83,0  </w:t>
            </w:r>
          </w:p>
        </w:tc>
        <w:tc>
          <w:tcPr>
            <w:tcW w:w="1106" w:type="dxa"/>
            <w:tcBorders>
              <w:top w:val="nil"/>
              <w:bottom w:val="single" w:sz="4" w:space="0" w:color="auto"/>
            </w:tcBorders>
            <w:shd w:val="clear" w:color="auto" w:fill="auto"/>
            <w:vAlign w:val="bottom"/>
          </w:tcPr>
          <w:p w:rsidR="006E22F4" w:rsidRPr="00E16437" w:rsidRDefault="006E22F4" w:rsidP="00107634">
            <w:pPr>
              <w:spacing w:before="40" w:after="40" w:line="220" w:lineRule="exact"/>
              <w:ind w:right="170"/>
              <w:jc w:val="right"/>
              <w:rPr>
                <w:b/>
                <w:bCs/>
                <w:sz w:val="22"/>
                <w:szCs w:val="22"/>
              </w:rPr>
            </w:pPr>
            <w:r w:rsidRPr="00E16437">
              <w:rPr>
                <w:b/>
                <w:bCs/>
                <w:sz w:val="22"/>
                <w:szCs w:val="22"/>
              </w:rPr>
              <w:t>х</w:t>
            </w:r>
          </w:p>
        </w:tc>
        <w:tc>
          <w:tcPr>
            <w:tcW w:w="1106" w:type="dxa"/>
            <w:tcBorders>
              <w:top w:val="nil"/>
              <w:bottom w:val="single" w:sz="4" w:space="0" w:color="auto"/>
            </w:tcBorders>
            <w:shd w:val="clear" w:color="auto" w:fill="auto"/>
            <w:vAlign w:val="bottom"/>
          </w:tcPr>
          <w:p w:rsidR="006E22F4" w:rsidRPr="00E16437" w:rsidRDefault="006E22F4" w:rsidP="00107634">
            <w:pPr>
              <w:spacing w:before="40" w:after="40" w:line="220" w:lineRule="exact"/>
              <w:ind w:right="170"/>
              <w:jc w:val="right"/>
              <w:rPr>
                <w:b/>
                <w:bCs/>
                <w:sz w:val="22"/>
                <w:szCs w:val="22"/>
              </w:rPr>
            </w:pPr>
            <w:r w:rsidRPr="00E16437">
              <w:rPr>
                <w:b/>
                <w:bCs/>
                <w:sz w:val="22"/>
                <w:szCs w:val="22"/>
              </w:rPr>
              <w:t>х</w:t>
            </w:r>
          </w:p>
        </w:tc>
        <w:tc>
          <w:tcPr>
            <w:tcW w:w="1122" w:type="dxa"/>
            <w:tcBorders>
              <w:top w:val="nil"/>
              <w:bottom w:val="single" w:sz="4" w:space="0" w:color="auto"/>
            </w:tcBorders>
            <w:shd w:val="clear" w:color="auto" w:fill="auto"/>
            <w:vAlign w:val="bottom"/>
          </w:tcPr>
          <w:p w:rsidR="006E22F4" w:rsidRPr="00E16437" w:rsidRDefault="006E22F4" w:rsidP="00107634">
            <w:pPr>
              <w:spacing w:before="40" w:after="40" w:line="220" w:lineRule="exact"/>
              <w:ind w:right="170"/>
              <w:jc w:val="right"/>
              <w:rPr>
                <w:b/>
                <w:bCs/>
                <w:sz w:val="22"/>
                <w:szCs w:val="22"/>
              </w:rPr>
            </w:pPr>
            <w:r w:rsidRPr="00E16437">
              <w:rPr>
                <w:b/>
                <w:bCs/>
                <w:sz w:val="22"/>
                <w:szCs w:val="22"/>
              </w:rPr>
              <w:t>х</w:t>
            </w:r>
          </w:p>
        </w:tc>
      </w:tr>
      <w:tr w:rsidR="00600BC9" w:rsidRPr="004F35A9" w:rsidTr="00242187">
        <w:trPr>
          <w:trHeight w:val="227"/>
          <w:jc w:val="center"/>
        </w:trPr>
        <w:tc>
          <w:tcPr>
            <w:tcW w:w="2322" w:type="dxa"/>
            <w:tcBorders>
              <w:top w:val="single" w:sz="4" w:space="0" w:color="auto"/>
              <w:bottom w:val="nil"/>
            </w:tcBorders>
            <w:shd w:val="clear" w:color="auto" w:fill="auto"/>
            <w:vAlign w:val="bottom"/>
          </w:tcPr>
          <w:p w:rsidR="00600BC9" w:rsidRPr="004F35A9" w:rsidRDefault="00600BC9" w:rsidP="00107634">
            <w:pPr>
              <w:spacing w:before="40" w:after="40" w:line="220" w:lineRule="exact"/>
              <w:jc w:val="center"/>
              <w:rPr>
                <w:b/>
                <w:bCs/>
              </w:rPr>
            </w:pPr>
            <w:r w:rsidRPr="004F35A9">
              <w:rPr>
                <w:b/>
                <w:bCs/>
                <w:sz w:val="22"/>
                <w:szCs w:val="22"/>
              </w:rPr>
              <w:lastRenderedPageBreak/>
              <w:t>202</w:t>
            </w:r>
            <w:r w:rsidRPr="004F35A9">
              <w:rPr>
                <w:b/>
                <w:bCs/>
                <w:sz w:val="22"/>
                <w:szCs w:val="22"/>
                <w:lang w:val="be-BY"/>
              </w:rPr>
              <w:t>1</w:t>
            </w:r>
            <w:r w:rsidRPr="004F35A9">
              <w:rPr>
                <w:b/>
                <w:bCs/>
                <w:sz w:val="22"/>
                <w:szCs w:val="22"/>
              </w:rPr>
              <w:t xml:space="preserve"> г. </w:t>
            </w:r>
          </w:p>
        </w:tc>
        <w:tc>
          <w:tcPr>
            <w:tcW w:w="1134" w:type="dxa"/>
            <w:tcBorders>
              <w:top w:val="single" w:sz="4" w:space="0" w:color="auto"/>
              <w:bottom w:val="nil"/>
            </w:tcBorders>
            <w:shd w:val="clear" w:color="auto" w:fill="auto"/>
            <w:vAlign w:val="bottom"/>
          </w:tcPr>
          <w:p w:rsidR="00600BC9" w:rsidRPr="004F35A9" w:rsidRDefault="00600BC9" w:rsidP="00107634">
            <w:pPr>
              <w:spacing w:before="40" w:after="40" w:line="220" w:lineRule="exact"/>
              <w:ind w:right="227"/>
              <w:jc w:val="center"/>
              <w:rPr>
                <w:b/>
                <w:bCs/>
              </w:rPr>
            </w:pPr>
          </w:p>
        </w:tc>
        <w:tc>
          <w:tcPr>
            <w:tcW w:w="1134" w:type="dxa"/>
            <w:tcBorders>
              <w:top w:val="single" w:sz="4" w:space="0" w:color="auto"/>
              <w:bottom w:val="nil"/>
            </w:tcBorders>
            <w:shd w:val="clear" w:color="auto" w:fill="auto"/>
            <w:vAlign w:val="bottom"/>
          </w:tcPr>
          <w:p w:rsidR="00600BC9" w:rsidRPr="004F35A9" w:rsidRDefault="00600BC9" w:rsidP="00107634">
            <w:pPr>
              <w:spacing w:before="40" w:after="40" w:line="220" w:lineRule="exact"/>
              <w:ind w:right="227"/>
              <w:jc w:val="right"/>
            </w:pPr>
          </w:p>
        </w:tc>
        <w:tc>
          <w:tcPr>
            <w:tcW w:w="1134" w:type="dxa"/>
            <w:tcBorders>
              <w:top w:val="single" w:sz="4" w:space="0" w:color="auto"/>
              <w:bottom w:val="nil"/>
            </w:tcBorders>
            <w:shd w:val="clear" w:color="auto" w:fill="auto"/>
            <w:vAlign w:val="bottom"/>
          </w:tcPr>
          <w:p w:rsidR="00600BC9" w:rsidRPr="004F35A9" w:rsidRDefault="00600BC9" w:rsidP="00107634">
            <w:pPr>
              <w:spacing w:before="40" w:after="40" w:line="220" w:lineRule="exact"/>
              <w:ind w:right="227"/>
              <w:jc w:val="right"/>
            </w:pPr>
          </w:p>
        </w:tc>
        <w:tc>
          <w:tcPr>
            <w:tcW w:w="1106" w:type="dxa"/>
            <w:tcBorders>
              <w:top w:val="single" w:sz="4" w:space="0" w:color="auto"/>
              <w:bottom w:val="nil"/>
            </w:tcBorders>
            <w:shd w:val="clear" w:color="auto" w:fill="auto"/>
            <w:vAlign w:val="bottom"/>
          </w:tcPr>
          <w:p w:rsidR="00600BC9" w:rsidRPr="004F35A9" w:rsidRDefault="00600BC9" w:rsidP="00107634">
            <w:pPr>
              <w:spacing w:before="40" w:after="40" w:line="220" w:lineRule="exact"/>
              <w:ind w:right="170"/>
              <w:jc w:val="right"/>
              <w:rPr>
                <w:bCs/>
              </w:rPr>
            </w:pPr>
          </w:p>
        </w:tc>
        <w:tc>
          <w:tcPr>
            <w:tcW w:w="1106" w:type="dxa"/>
            <w:tcBorders>
              <w:top w:val="single" w:sz="4" w:space="0" w:color="auto"/>
              <w:bottom w:val="nil"/>
            </w:tcBorders>
            <w:shd w:val="clear" w:color="auto" w:fill="auto"/>
            <w:vAlign w:val="bottom"/>
          </w:tcPr>
          <w:p w:rsidR="00600BC9" w:rsidRPr="004F35A9" w:rsidRDefault="00600BC9" w:rsidP="00107634">
            <w:pPr>
              <w:spacing w:before="40" w:after="40" w:line="220" w:lineRule="exact"/>
              <w:ind w:right="170"/>
              <w:jc w:val="right"/>
              <w:rPr>
                <w:bCs/>
              </w:rPr>
            </w:pPr>
          </w:p>
        </w:tc>
        <w:tc>
          <w:tcPr>
            <w:tcW w:w="1122" w:type="dxa"/>
            <w:tcBorders>
              <w:top w:val="single" w:sz="4" w:space="0" w:color="auto"/>
              <w:bottom w:val="nil"/>
            </w:tcBorders>
            <w:shd w:val="clear" w:color="auto" w:fill="auto"/>
            <w:vAlign w:val="bottom"/>
          </w:tcPr>
          <w:p w:rsidR="00600BC9" w:rsidRPr="004F35A9" w:rsidRDefault="00600BC9" w:rsidP="00107634">
            <w:pPr>
              <w:spacing w:before="40" w:after="40" w:line="220" w:lineRule="exact"/>
              <w:ind w:right="170"/>
              <w:jc w:val="right"/>
              <w:rPr>
                <w:bCs/>
              </w:rPr>
            </w:pPr>
          </w:p>
        </w:tc>
      </w:tr>
      <w:tr w:rsidR="00603C09" w:rsidRPr="004F35A9" w:rsidTr="00D95F39">
        <w:trPr>
          <w:trHeight w:val="227"/>
          <w:jc w:val="center"/>
        </w:trPr>
        <w:tc>
          <w:tcPr>
            <w:tcW w:w="2322" w:type="dxa"/>
            <w:tcBorders>
              <w:top w:val="nil"/>
              <w:bottom w:val="nil"/>
            </w:tcBorders>
            <w:shd w:val="clear" w:color="auto" w:fill="auto"/>
            <w:vAlign w:val="bottom"/>
          </w:tcPr>
          <w:p w:rsidR="00603C09" w:rsidRPr="004F35A9" w:rsidRDefault="00603C09" w:rsidP="00107634">
            <w:pPr>
              <w:spacing w:before="40" w:after="40" w:line="220" w:lineRule="exact"/>
              <w:ind w:left="284"/>
              <w:rPr>
                <w:b/>
                <w:i/>
              </w:rPr>
            </w:pPr>
            <w:r w:rsidRPr="004F35A9">
              <w:rPr>
                <w:sz w:val="22"/>
                <w:szCs w:val="22"/>
              </w:rPr>
              <w:t>Январь</w:t>
            </w:r>
          </w:p>
        </w:tc>
        <w:tc>
          <w:tcPr>
            <w:tcW w:w="1134" w:type="dxa"/>
            <w:tcBorders>
              <w:top w:val="nil"/>
              <w:bottom w:val="nil"/>
            </w:tcBorders>
            <w:shd w:val="clear" w:color="auto" w:fill="auto"/>
            <w:vAlign w:val="bottom"/>
          </w:tcPr>
          <w:p w:rsidR="00603C09" w:rsidRPr="00911210" w:rsidRDefault="00603C09" w:rsidP="00911210">
            <w:pPr>
              <w:spacing w:before="40" w:after="40" w:line="220" w:lineRule="exact"/>
              <w:ind w:right="170"/>
              <w:jc w:val="right"/>
              <w:rPr>
                <w:sz w:val="22"/>
                <w:szCs w:val="22"/>
              </w:rPr>
            </w:pPr>
            <w:r w:rsidRPr="00911210">
              <w:rPr>
                <w:sz w:val="22"/>
                <w:szCs w:val="22"/>
              </w:rPr>
              <w:t xml:space="preserve">114,9  </w:t>
            </w:r>
          </w:p>
        </w:tc>
        <w:tc>
          <w:tcPr>
            <w:tcW w:w="1134" w:type="dxa"/>
            <w:tcBorders>
              <w:top w:val="nil"/>
              <w:bottom w:val="nil"/>
            </w:tcBorders>
            <w:shd w:val="clear" w:color="auto" w:fill="auto"/>
            <w:vAlign w:val="bottom"/>
          </w:tcPr>
          <w:p w:rsidR="00603C09" w:rsidRPr="00911210" w:rsidRDefault="00603C09" w:rsidP="00911210">
            <w:pPr>
              <w:spacing w:before="40" w:after="40" w:line="220" w:lineRule="exact"/>
              <w:ind w:right="170"/>
              <w:jc w:val="right"/>
              <w:rPr>
                <w:sz w:val="22"/>
                <w:szCs w:val="22"/>
              </w:rPr>
            </w:pPr>
            <w:r w:rsidRPr="00911210">
              <w:rPr>
                <w:sz w:val="22"/>
                <w:szCs w:val="22"/>
              </w:rPr>
              <w:t xml:space="preserve">119,6  </w:t>
            </w:r>
          </w:p>
        </w:tc>
        <w:tc>
          <w:tcPr>
            <w:tcW w:w="1134" w:type="dxa"/>
            <w:tcBorders>
              <w:top w:val="nil"/>
              <w:bottom w:val="nil"/>
            </w:tcBorders>
            <w:shd w:val="clear" w:color="auto" w:fill="auto"/>
            <w:vAlign w:val="bottom"/>
          </w:tcPr>
          <w:p w:rsidR="00603C09" w:rsidRPr="00911210" w:rsidRDefault="00603C09" w:rsidP="00911210">
            <w:pPr>
              <w:spacing w:before="40" w:after="40" w:line="220" w:lineRule="exact"/>
              <w:ind w:right="170"/>
              <w:jc w:val="right"/>
              <w:rPr>
                <w:sz w:val="22"/>
                <w:szCs w:val="22"/>
              </w:rPr>
            </w:pPr>
            <w:r w:rsidRPr="00911210">
              <w:rPr>
                <w:sz w:val="22"/>
                <w:szCs w:val="22"/>
              </w:rPr>
              <w:t xml:space="preserve">110,4  </w:t>
            </w:r>
          </w:p>
        </w:tc>
        <w:tc>
          <w:tcPr>
            <w:tcW w:w="1106" w:type="dxa"/>
            <w:tcBorders>
              <w:top w:val="nil"/>
              <w:bottom w:val="nil"/>
            </w:tcBorders>
            <w:shd w:val="clear" w:color="auto" w:fill="auto"/>
            <w:vAlign w:val="bottom"/>
          </w:tcPr>
          <w:p w:rsidR="00603C09" w:rsidRPr="00603C09" w:rsidRDefault="00603C09" w:rsidP="00603C09">
            <w:pPr>
              <w:spacing w:before="40" w:after="40" w:line="220" w:lineRule="exact"/>
              <w:ind w:right="170"/>
              <w:jc w:val="right"/>
              <w:rPr>
                <w:sz w:val="22"/>
                <w:szCs w:val="22"/>
              </w:rPr>
            </w:pPr>
            <w:r w:rsidRPr="00603C09">
              <w:rPr>
                <w:sz w:val="22"/>
                <w:szCs w:val="22"/>
              </w:rPr>
              <w:t xml:space="preserve">73,6  </w:t>
            </w:r>
          </w:p>
        </w:tc>
        <w:tc>
          <w:tcPr>
            <w:tcW w:w="1106" w:type="dxa"/>
            <w:tcBorders>
              <w:top w:val="nil"/>
              <w:bottom w:val="nil"/>
            </w:tcBorders>
            <w:shd w:val="clear" w:color="auto" w:fill="auto"/>
            <w:vAlign w:val="bottom"/>
          </w:tcPr>
          <w:p w:rsidR="00603C09" w:rsidRPr="00603C09" w:rsidRDefault="00603C09" w:rsidP="00603C09">
            <w:pPr>
              <w:spacing w:before="40" w:after="40" w:line="220" w:lineRule="exact"/>
              <w:ind w:right="170"/>
              <w:jc w:val="right"/>
              <w:rPr>
                <w:sz w:val="22"/>
                <w:szCs w:val="22"/>
              </w:rPr>
            </w:pPr>
            <w:r w:rsidRPr="00603C09">
              <w:rPr>
                <w:sz w:val="22"/>
                <w:szCs w:val="22"/>
              </w:rPr>
              <w:t xml:space="preserve">82,5  </w:t>
            </w:r>
          </w:p>
        </w:tc>
        <w:tc>
          <w:tcPr>
            <w:tcW w:w="1122" w:type="dxa"/>
            <w:tcBorders>
              <w:top w:val="nil"/>
              <w:bottom w:val="nil"/>
            </w:tcBorders>
            <w:shd w:val="clear" w:color="auto" w:fill="auto"/>
            <w:vAlign w:val="bottom"/>
          </w:tcPr>
          <w:p w:rsidR="00603C09" w:rsidRPr="00603C09" w:rsidRDefault="00603C09" w:rsidP="00603C09">
            <w:pPr>
              <w:spacing w:before="40" w:after="40" w:line="220" w:lineRule="exact"/>
              <w:ind w:right="170"/>
              <w:jc w:val="right"/>
              <w:rPr>
                <w:sz w:val="22"/>
                <w:szCs w:val="22"/>
              </w:rPr>
            </w:pPr>
            <w:r w:rsidRPr="00603C09">
              <w:rPr>
                <w:sz w:val="22"/>
                <w:szCs w:val="22"/>
              </w:rPr>
              <w:t xml:space="preserve">66,3  </w:t>
            </w:r>
          </w:p>
        </w:tc>
      </w:tr>
      <w:tr w:rsidR="00603C09" w:rsidRPr="004F35A9" w:rsidTr="00D95F39">
        <w:trPr>
          <w:trHeight w:val="227"/>
          <w:jc w:val="center"/>
        </w:trPr>
        <w:tc>
          <w:tcPr>
            <w:tcW w:w="2322" w:type="dxa"/>
            <w:tcBorders>
              <w:top w:val="nil"/>
              <w:bottom w:val="nil"/>
            </w:tcBorders>
            <w:shd w:val="clear" w:color="auto" w:fill="auto"/>
            <w:vAlign w:val="bottom"/>
          </w:tcPr>
          <w:p w:rsidR="00603C09" w:rsidRPr="004F35A9" w:rsidRDefault="00603C09" w:rsidP="00107634">
            <w:pPr>
              <w:spacing w:before="40" w:after="40" w:line="220" w:lineRule="exact"/>
              <w:ind w:left="284"/>
            </w:pPr>
            <w:r w:rsidRPr="004F35A9">
              <w:rPr>
                <w:sz w:val="22"/>
                <w:szCs w:val="22"/>
              </w:rPr>
              <w:t>Февраль</w:t>
            </w:r>
          </w:p>
        </w:tc>
        <w:tc>
          <w:tcPr>
            <w:tcW w:w="1134" w:type="dxa"/>
            <w:tcBorders>
              <w:top w:val="nil"/>
              <w:bottom w:val="nil"/>
            </w:tcBorders>
            <w:shd w:val="clear" w:color="auto" w:fill="auto"/>
            <w:vAlign w:val="bottom"/>
          </w:tcPr>
          <w:p w:rsidR="00603C09" w:rsidRPr="00911210" w:rsidRDefault="00603C09" w:rsidP="00911210">
            <w:pPr>
              <w:spacing w:before="40" w:after="40" w:line="220" w:lineRule="exact"/>
              <w:ind w:right="170"/>
              <w:jc w:val="right"/>
              <w:rPr>
                <w:sz w:val="22"/>
                <w:szCs w:val="22"/>
              </w:rPr>
            </w:pPr>
            <w:r w:rsidRPr="00911210">
              <w:rPr>
                <w:sz w:val="22"/>
                <w:szCs w:val="22"/>
              </w:rPr>
              <w:t xml:space="preserve">116,6  </w:t>
            </w:r>
          </w:p>
        </w:tc>
        <w:tc>
          <w:tcPr>
            <w:tcW w:w="1134" w:type="dxa"/>
            <w:tcBorders>
              <w:top w:val="nil"/>
              <w:bottom w:val="nil"/>
            </w:tcBorders>
            <w:shd w:val="clear" w:color="auto" w:fill="auto"/>
            <w:vAlign w:val="bottom"/>
          </w:tcPr>
          <w:p w:rsidR="00603C09" w:rsidRPr="00911210" w:rsidRDefault="00603C09" w:rsidP="00911210">
            <w:pPr>
              <w:spacing w:before="40" w:after="40" w:line="220" w:lineRule="exact"/>
              <w:ind w:right="170"/>
              <w:jc w:val="right"/>
              <w:rPr>
                <w:sz w:val="22"/>
                <w:szCs w:val="22"/>
              </w:rPr>
            </w:pPr>
            <w:r w:rsidRPr="00911210">
              <w:rPr>
                <w:sz w:val="22"/>
                <w:szCs w:val="22"/>
              </w:rPr>
              <w:t xml:space="preserve">121,8  </w:t>
            </w:r>
          </w:p>
        </w:tc>
        <w:tc>
          <w:tcPr>
            <w:tcW w:w="1134" w:type="dxa"/>
            <w:tcBorders>
              <w:top w:val="nil"/>
              <w:bottom w:val="nil"/>
            </w:tcBorders>
            <w:shd w:val="clear" w:color="auto" w:fill="auto"/>
            <w:vAlign w:val="bottom"/>
          </w:tcPr>
          <w:p w:rsidR="00603C09" w:rsidRPr="00911210" w:rsidRDefault="00603C09" w:rsidP="00911210">
            <w:pPr>
              <w:spacing w:before="40" w:after="40" w:line="220" w:lineRule="exact"/>
              <w:ind w:right="170"/>
              <w:jc w:val="right"/>
              <w:rPr>
                <w:sz w:val="22"/>
                <w:szCs w:val="22"/>
              </w:rPr>
            </w:pPr>
            <w:r w:rsidRPr="00911210">
              <w:rPr>
                <w:sz w:val="22"/>
                <w:szCs w:val="22"/>
              </w:rPr>
              <w:t xml:space="preserve">112,0  </w:t>
            </w:r>
          </w:p>
        </w:tc>
        <w:tc>
          <w:tcPr>
            <w:tcW w:w="1106" w:type="dxa"/>
            <w:tcBorders>
              <w:top w:val="nil"/>
              <w:bottom w:val="nil"/>
            </w:tcBorders>
            <w:shd w:val="clear" w:color="auto" w:fill="auto"/>
            <w:vAlign w:val="bottom"/>
          </w:tcPr>
          <w:p w:rsidR="00603C09" w:rsidRPr="00603C09" w:rsidRDefault="00603C09" w:rsidP="00603C09">
            <w:pPr>
              <w:spacing w:before="40" w:after="40" w:line="220" w:lineRule="exact"/>
              <w:ind w:right="170"/>
              <w:jc w:val="right"/>
              <w:rPr>
                <w:sz w:val="22"/>
                <w:szCs w:val="22"/>
              </w:rPr>
            </w:pPr>
            <w:r w:rsidRPr="00603C09">
              <w:rPr>
                <w:sz w:val="22"/>
                <w:szCs w:val="22"/>
              </w:rPr>
              <w:t xml:space="preserve">114,1  </w:t>
            </w:r>
          </w:p>
        </w:tc>
        <w:tc>
          <w:tcPr>
            <w:tcW w:w="1106" w:type="dxa"/>
            <w:tcBorders>
              <w:top w:val="nil"/>
              <w:bottom w:val="nil"/>
            </w:tcBorders>
            <w:shd w:val="clear" w:color="auto" w:fill="auto"/>
            <w:vAlign w:val="bottom"/>
          </w:tcPr>
          <w:p w:rsidR="00603C09" w:rsidRPr="00603C09" w:rsidRDefault="00603C09" w:rsidP="00603C09">
            <w:pPr>
              <w:spacing w:before="40" w:after="40" w:line="220" w:lineRule="exact"/>
              <w:ind w:right="170"/>
              <w:jc w:val="right"/>
              <w:rPr>
                <w:sz w:val="22"/>
                <w:szCs w:val="22"/>
              </w:rPr>
            </w:pPr>
            <w:r w:rsidRPr="00603C09">
              <w:rPr>
                <w:sz w:val="22"/>
                <w:szCs w:val="22"/>
              </w:rPr>
              <w:t xml:space="preserve">110,6  </w:t>
            </w:r>
          </w:p>
        </w:tc>
        <w:tc>
          <w:tcPr>
            <w:tcW w:w="1122" w:type="dxa"/>
            <w:tcBorders>
              <w:top w:val="nil"/>
              <w:bottom w:val="nil"/>
            </w:tcBorders>
            <w:shd w:val="clear" w:color="auto" w:fill="auto"/>
            <w:vAlign w:val="bottom"/>
          </w:tcPr>
          <w:p w:rsidR="00603C09" w:rsidRPr="00603C09" w:rsidRDefault="00603C09" w:rsidP="00603C09">
            <w:pPr>
              <w:spacing w:before="40" w:after="40" w:line="220" w:lineRule="exact"/>
              <w:ind w:right="170"/>
              <w:jc w:val="right"/>
              <w:rPr>
                <w:sz w:val="22"/>
                <w:szCs w:val="22"/>
              </w:rPr>
            </w:pPr>
            <w:r w:rsidRPr="00603C09">
              <w:rPr>
                <w:sz w:val="22"/>
                <w:szCs w:val="22"/>
              </w:rPr>
              <w:t xml:space="preserve">117,6  </w:t>
            </w:r>
          </w:p>
        </w:tc>
      </w:tr>
      <w:tr w:rsidR="00603C09" w:rsidRPr="004F35A9" w:rsidTr="00D95F39">
        <w:trPr>
          <w:trHeight w:val="227"/>
          <w:jc w:val="center"/>
        </w:trPr>
        <w:tc>
          <w:tcPr>
            <w:tcW w:w="2322" w:type="dxa"/>
            <w:tcBorders>
              <w:top w:val="nil"/>
              <w:bottom w:val="nil"/>
            </w:tcBorders>
            <w:shd w:val="clear" w:color="auto" w:fill="auto"/>
            <w:vAlign w:val="bottom"/>
          </w:tcPr>
          <w:p w:rsidR="00603C09" w:rsidRPr="004F35A9" w:rsidRDefault="00603C09" w:rsidP="00107634">
            <w:pPr>
              <w:spacing w:before="40" w:after="40" w:line="220" w:lineRule="exact"/>
              <w:ind w:left="284"/>
            </w:pPr>
            <w:r w:rsidRPr="004F35A9">
              <w:rPr>
                <w:sz w:val="22"/>
                <w:szCs w:val="22"/>
              </w:rPr>
              <w:t>Март</w:t>
            </w:r>
          </w:p>
        </w:tc>
        <w:tc>
          <w:tcPr>
            <w:tcW w:w="1134" w:type="dxa"/>
            <w:tcBorders>
              <w:top w:val="nil"/>
              <w:bottom w:val="nil"/>
            </w:tcBorders>
            <w:shd w:val="clear" w:color="auto" w:fill="auto"/>
            <w:vAlign w:val="bottom"/>
          </w:tcPr>
          <w:p w:rsidR="00603C09" w:rsidRPr="00911210" w:rsidRDefault="00603C09" w:rsidP="00911210">
            <w:pPr>
              <w:spacing w:before="40" w:after="40" w:line="220" w:lineRule="exact"/>
              <w:ind w:right="170"/>
              <w:jc w:val="right"/>
              <w:rPr>
                <w:sz w:val="22"/>
                <w:szCs w:val="22"/>
              </w:rPr>
            </w:pPr>
            <w:r w:rsidRPr="00911210">
              <w:rPr>
                <w:sz w:val="22"/>
                <w:szCs w:val="22"/>
              </w:rPr>
              <w:t xml:space="preserve">126,0  </w:t>
            </w:r>
          </w:p>
        </w:tc>
        <w:tc>
          <w:tcPr>
            <w:tcW w:w="1134" w:type="dxa"/>
            <w:tcBorders>
              <w:top w:val="nil"/>
              <w:bottom w:val="nil"/>
            </w:tcBorders>
            <w:shd w:val="clear" w:color="auto" w:fill="auto"/>
            <w:vAlign w:val="bottom"/>
          </w:tcPr>
          <w:p w:rsidR="00603C09" w:rsidRPr="00911210" w:rsidRDefault="00603C09" w:rsidP="00911210">
            <w:pPr>
              <w:spacing w:before="40" w:after="40" w:line="220" w:lineRule="exact"/>
              <w:ind w:right="170"/>
              <w:jc w:val="right"/>
              <w:rPr>
                <w:sz w:val="22"/>
                <w:szCs w:val="22"/>
              </w:rPr>
            </w:pPr>
            <w:r w:rsidRPr="00911210">
              <w:rPr>
                <w:sz w:val="22"/>
                <w:szCs w:val="22"/>
              </w:rPr>
              <w:t xml:space="preserve">131,8  </w:t>
            </w:r>
          </w:p>
        </w:tc>
        <w:tc>
          <w:tcPr>
            <w:tcW w:w="1134" w:type="dxa"/>
            <w:tcBorders>
              <w:top w:val="nil"/>
              <w:bottom w:val="nil"/>
            </w:tcBorders>
            <w:shd w:val="clear" w:color="auto" w:fill="auto"/>
            <w:vAlign w:val="bottom"/>
          </w:tcPr>
          <w:p w:rsidR="00603C09" w:rsidRPr="00911210" w:rsidRDefault="00603C09" w:rsidP="00911210">
            <w:pPr>
              <w:spacing w:before="40" w:after="40" w:line="220" w:lineRule="exact"/>
              <w:ind w:right="170"/>
              <w:jc w:val="right"/>
              <w:rPr>
                <w:sz w:val="22"/>
                <w:szCs w:val="22"/>
              </w:rPr>
            </w:pPr>
            <w:r w:rsidRPr="00911210">
              <w:rPr>
                <w:sz w:val="22"/>
                <w:szCs w:val="22"/>
              </w:rPr>
              <w:t xml:space="preserve">121,4  </w:t>
            </w:r>
          </w:p>
        </w:tc>
        <w:tc>
          <w:tcPr>
            <w:tcW w:w="1106" w:type="dxa"/>
            <w:tcBorders>
              <w:top w:val="nil"/>
              <w:bottom w:val="nil"/>
            </w:tcBorders>
            <w:shd w:val="clear" w:color="auto" w:fill="auto"/>
            <w:vAlign w:val="bottom"/>
          </w:tcPr>
          <w:p w:rsidR="00603C09" w:rsidRPr="00603C09" w:rsidRDefault="00603C09" w:rsidP="00603C09">
            <w:pPr>
              <w:spacing w:before="40" w:after="40" w:line="220" w:lineRule="exact"/>
              <w:ind w:right="170"/>
              <w:jc w:val="right"/>
              <w:rPr>
                <w:sz w:val="22"/>
                <w:szCs w:val="22"/>
              </w:rPr>
            </w:pPr>
            <w:r w:rsidRPr="00603C09">
              <w:rPr>
                <w:sz w:val="22"/>
                <w:szCs w:val="22"/>
              </w:rPr>
              <w:t xml:space="preserve">119,0  </w:t>
            </w:r>
          </w:p>
        </w:tc>
        <w:tc>
          <w:tcPr>
            <w:tcW w:w="1106" w:type="dxa"/>
            <w:tcBorders>
              <w:top w:val="nil"/>
              <w:bottom w:val="nil"/>
            </w:tcBorders>
            <w:shd w:val="clear" w:color="auto" w:fill="auto"/>
            <w:vAlign w:val="bottom"/>
          </w:tcPr>
          <w:p w:rsidR="00603C09" w:rsidRPr="00603C09" w:rsidRDefault="00603C09" w:rsidP="00603C09">
            <w:pPr>
              <w:spacing w:before="40" w:after="40" w:line="220" w:lineRule="exact"/>
              <w:ind w:right="170"/>
              <w:jc w:val="right"/>
              <w:rPr>
                <w:sz w:val="22"/>
                <w:szCs w:val="22"/>
              </w:rPr>
            </w:pPr>
            <w:r w:rsidRPr="00603C09">
              <w:rPr>
                <w:sz w:val="22"/>
                <w:szCs w:val="22"/>
              </w:rPr>
              <w:t xml:space="preserve">114,0  </w:t>
            </w:r>
          </w:p>
        </w:tc>
        <w:tc>
          <w:tcPr>
            <w:tcW w:w="1122" w:type="dxa"/>
            <w:tcBorders>
              <w:top w:val="nil"/>
              <w:bottom w:val="nil"/>
            </w:tcBorders>
            <w:shd w:val="clear" w:color="auto" w:fill="auto"/>
            <w:vAlign w:val="bottom"/>
          </w:tcPr>
          <w:p w:rsidR="00603C09" w:rsidRPr="00603C09" w:rsidRDefault="00603C09" w:rsidP="00603C09">
            <w:pPr>
              <w:spacing w:before="40" w:after="40" w:line="220" w:lineRule="exact"/>
              <w:ind w:right="170"/>
              <w:jc w:val="right"/>
              <w:rPr>
                <w:sz w:val="22"/>
                <w:szCs w:val="22"/>
              </w:rPr>
            </w:pPr>
            <w:r w:rsidRPr="00603C09">
              <w:rPr>
                <w:sz w:val="22"/>
                <w:szCs w:val="22"/>
              </w:rPr>
              <w:t xml:space="preserve">123,7  </w:t>
            </w:r>
          </w:p>
        </w:tc>
      </w:tr>
      <w:tr w:rsidR="00911210" w:rsidRPr="004F35A9" w:rsidTr="00F6441B">
        <w:trPr>
          <w:trHeight w:val="227"/>
          <w:jc w:val="center"/>
        </w:trPr>
        <w:tc>
          <w:tcPr>
            <w:tcW w:w="2322" w:type="dxa"/>
            <w:tcBorders>
              <w:top w:val="nil"/>
              <w:bottom w:val="nil"/>
            </w:tcBorders>
            <w:shd w:val="clear" w:color="auto" w:fill="auto"/>
            <w:vAlign w:val="bottom"/>
          </w:tcPr>
          <w:p w:rsidR="00911210" w:rsidRPr="00F6441B" w:rsidRDefault="00911210" w:rsidP="00107634">
            <w:pPr>
              <w:spacing w:before="40" w:after="40" w:line="220" w:lineRule="exact"/>
              <w:ind w:left="162"/>
              <w:rPr>
                <w:b/>
              </w:rPr>
            </w:pPr>
            <w:r w:rsidRPr="00F6441B">
              <w:rPr>
                <w:b/>
                <w:sz w:val="22"/>
                <w:szCs w:val="22"/>
              </w:rPr>
              <w:t>I квартал</w:t>
            </w:r>
          </w:p>
        </w:tc>
        <w:tc>
          <w:tcPr>
            <w:tcW w:w="1134" w:type="dxa"/>
            <w:tcBorders>
              <w:top w:val="nil"/>
              <w:bottom w:val="nil"/>
            </w:tcBorders>
            <w:shd w:val="clear" w:color="auto" w:fill="auto"/>
            <w:vAlign w:val="bottom"/>
          </w:tcPr>
          <w:p w:rsidR="00911210" w:rsidRPr="00911210" w:rsidRDefault="00911210" w:rsidP="00911210">
            <w:pPr>
              <w:spacing w:before="40" w:after="40" w:line="220" w:lineRule="exact"/>
              <w:ind w:right="170"/>
              <w:jc w:val="right"/>
              <w:rPr>
                <w:b/>
                <w:bCs/>
                <w:sz w:val="22"/>
                <w:szCs w:val="22"/>
              </w:rPr>
            </w:pPr>
            <w:r w:rsidRPr="00911210">
              <w:rPr>
                <w:b/>
                <w:bCs/>
                <w:sz w:val="22"/>
                <w:szCs w:val="22"/>
              </w:rPr>
              <w:t xml:space="preserve">119,5  </w:t>
            </w:r>
          </w:p>
        </w:tc>
        <w:tc>
          <w:tcPr>
            <w:tcW w:w="1134" w:type="dxa"/>
            <w:tcBorders>
              <w:top w:val="nil"/>
              <w:bottom w:val="nil"/>
            </w:tcBorders>
            <w:shd w:val="clear" w:color="auto" w:fill="auto"/>
            <w:vAlign w:val="bottom"/>
          </w:tcPr>
          <w:p w:rsidR="00911210" w:rsidRPr="00911210" w:rsidRDefault="00911210" w:rsidP="00911210">
            <w:pPr>
              <w:spacing w:before="40" w:after="40" w:line="220" w:lineRule="exact"/>
              <w:ind w:right="170"/>
              <w:jc w:val="right"/>
              <w:rPr>
                <w:b/>
                <w:bCs/>
                <w:sz w:val="22"/>
                <w:szCs w:val="22"/>
              </w:rPr>
            </w:pPr>
            <w:r w:rsidRPr="00911210">
              <w:rPr>
                <w:b/>
                <w:bCs/>
                <w:sz w:val="22"/>
                <w:szCs w:val="22"/>
              </w:rPr>
              <w:t xml:space="preserve">124,7  </w:t>
            </w:r>
          </w:p>
        </w:tc>
        <w:tc>
          <w:tcPr>
            <w:tcW w:w="1134" w:type="dxa"/>
            <w:tcBorders>
              <w:top w:val="nil"/>
              <w:bottom w:val="nil"/>
            </w:tcBorders>
            <w:shd w:val="clear" w:color="auto" w:fill="auto"/>
            <w:vAlign w:val="bottom"/>
          </w:tcPr>
          <w:p w:rsidR="00911210" w:rsidRPr="00911210" w:rsidRDefault="00911210" w:rsidP="00911210">
            <w:pPr>
              <w:spacing w:before="40" w:after="40" w:line="220" w:lineRule="exact"/>
              <w:ind w:right="170"/>
              <w:jc w:val="right"/>
              <w:rPr>
                <w:b/>
                <w:bCs/>
                <w:sz w:val="22"/>
                <w:szCs w:val="22"/>
              </w:rPr>
            </w:pPr>
            <w:r w:rsidRPr="00911210">
              <w:rPr>
                <w:b/>
                <w:bCs/>
                <w:sz w:val="22"/>
                <w:szCs w:val="22"/>
              </w:rPr>
              <w:t xml:space="preserve">115,1  </w:t>
            </w:r>
          </w:p>
        </w:tc>
        <w:tc>
          <w:tcPr>
            <w:tcW w:w="1106" w:type="dxa"/>
            <w:tcBorders>
              <w:top w:val="nil"/>
              <w:bottom w:val="nil"/>
            </w:tcBorders>
            <w:shd w:val="clear" w:color="auto" w:fill="auto"/>
            <w:vAlign w:val="bottom"/>
          </w:tcPr>
          <w:p w:rsidR="00911210" w:rsidRPr="00F6441B" w:rsidRDefault="00911210" w:rsidP="00107634">
            <w:pPr>
              <w:spacing w:before="40" w:after="40" w:line="220" w:lineRule="exact"/>
              <w:ind w:right="170"/>
              <w:jc w:val="right"/>
              <w:rPr>
                <w:b/>
                <w:bCs/>
              </w:rPr>
            </w:pPr>
            <w:r w:rsidRPr="00F6441B">
              <w:rPr>
                <w:b/>
                <w:bCs/>
                <w:sz w:val="22"/>
                <w:szCs w:val="22"/>
              </w:rPr>
              <w:t>х</w:t>
            </w:r>
          </w:p>
        </w:tc>
        <w:tc>
          <w:tcPr>
            <w:tcW w:w="1106" w:type="dxa"/>
            <w:tcBorders>
              <w:top w:val="nil"/>
              <w:bottom w:val="nil"/>
            </w:tcBorders>
            <w:shd w:val="clear" w:color="auto" w:fill="auto"/>
            <w:vAlign w:val="bottom"/>
          </w:tcPr>
          <w:p w:rsidR="00911210" w:rsidRPr="00F6441B" w:rsidRDefault="00911210" w:rsidP="00107634">
            <w:pPr>
              <w:spacing w:before="40" w:after="40" w:line="220" w:lineRule="exact"/>
              <w:ind w:right="170"/>
              <w:jc w:val="right"/>
              <w:rPr>
                <w:b/>
                <w:bCs/>
              </w:rPr>
            </w:pPr>
            <w:r w:rsidRPr="00F6441B">
              <w:rPr>
                <w:b/>
                <w:bCs/>
                <w:sz w:val="22"/>
                <w:szCs w:val="22"/>
              </w:rPr>
              <w:t>х</w:t>
            </w:r>
          </w:p>
        </w:tc>
        <w:tc>
          <w:tcPr>
            <w:tcW w:w="1122" w:type="dxa"/>
            <w:tcBorders>
              <w:top w:val="nil"/>
              <w:bottom w:val="nil"/>
            </w:tcBorders>
            <w:shd w:val="clear" w:color="auto" w:fill="auto"/>
            <w:vAlign w:val="bottom"/>
          </w:tcPr>
          <w:p w:rsidR="00911210" w:rsidRPr="00F6441B" w:rsidRDefault="00911210" w:rsidP="00107634">
            <w:pPr>
              <w:spacing w:before="40" w:after="40" w:line="220" w:lineRule="exact"/>
              <w:ind w:right="170"/>
              <w:jc w:val="right"/>
              <w:rPr>
                <w:b/>
                <w:bCs/>
              </w:rPr>
            </w:pPr>
            <w:r w:rsidRPr="00F6441B">
              <w:rPr>
                <w:b/>
                <w:bCs/>
                <w:sz w:val="22"/>
                <w:szCs w:val="22"/>
              </w:rPr>
              <w:t>х</w:t>
            </w:r>
          </w:p>
        </w:tc>
      </w:tr>
      <w:tr w:rsidR="00603C09" w:rsidRPr="004F35A9" w:rsidTr="00F6441B">
        <w:trPr>
          <w:trHeight w:val="227"/>
          <w:jc w:val="center"/>
        </w:trPr>
        <w:tc>
          <w:tcPr>
            <w:tcW w:w="2322" w:type="dxa"/>
            <w:tcBorders>
              <w:top w:val="nil"/>
              <w:bottom w:val="nil"/>
            </w:tcBorders>
            <w:shd w:val="clear" w:color="auto" w:fill="auto"/>
            <w:vAlign w:val="bottom"/>
          </w:tcPr>
          <w:p w:rsidR="00603C09" w:rsidRPr="00F6441B" w:rsidRDefault="00603C09" w:rsidP="00107634">
            <w:pPr>
              <w:spacing w:before="40" w:after="40" w:line="220" w:lineRule="exact"/>
              <w:ind w:left="284"/>
              <w:rPr>
                <w:sz w:val="22"/>
                <w:szCs w:val="22"/>
              </w:rPr>
            </w:pPr>
            <w:r w:rsidRPr="000D6877">
              <w:rPr>
                <w:sz w:val="22"/>
                <w:szCs w:val="22"/>
              </w:rPr>
              <w:t>Апрель</w:t>
            </w:r>
          </w:p>
        </w:tc>
        <w:tc>
          <w:tcPr>
            <w:tcW w:w="1134" w:type="dxa"/>
            <w:tcBorders>
              <w:top w:val="nil"/>
              <w:bottom w:val="nil"/>
            </w:tcBorders>
            <w:shd w:val="clear" w:color="auto" w:fill="auto"/>
            <w:vAlign w:val="bottom"/>
          </w:tcPr>
          <w:p w:rsidR="00603C09" w:rsidRPr="00911210" w:rsidRDefault="00603C09" w:rsidP="00911210">
            <w:pPr>
              <w:spacing w:before="40" w:after="40" w:line="220" w:lineRule="exact"/>
              <w:ind w:right="170"/>
              <w:jc w:val="right"/>
              <w:rPr>
                <w:bCs/>
                <w:sz w:val="22"/>
                <w:szCs w:val="22"/>
              </w:rPr>
            </w:pPr>
            <w:r w:rsidRPr="00911210">
              <w:rPr>
                <w:bCs/>
                <w:sz w:val="22"/>
                <w:szCs w:val="22"/>
              </w:rPr>
              <w:t xml:space="preserve">166,7  </w:t>
            </w:r>
          </w:p>
        </w:tc>
        <w:tc>
          <w:tcPr>
            <w:tcW w:w="1134" w:type="dxa"/>
            <w:tcBorders>
              <w:top w:val="nil"/>
              <w:bottom w:val="nil"/>
            </w:tcBorders>
            <w:shd w:val="clear" w:color="auto" w:fill="auto"/>
            <w:vAlign w:val="bottom"/>
          </w:tcPr>
          <w:p w:rsidR="00603C09" w:rsidRPr="00911210" w:rsidRDefault="00603C09" w:rsidP="00911210">
            <w:pPr>
              <w:spacing w:before="40" w:after="40" w:line="220" w:lineRule="exact"/>
              <w:ind w:right="170"/>
              <w:jc w:val="right"/>
              <w:rPr>
                <w:bCs/>
                <w:sz w:val="22"/>
                <w:szCs w:val="22"/>
              </w:rPr>
            </w:pPr>
            <w:r w:rsidRPr="00911210">
              <w:rPr>
                <w:bCs/>
                <w:sz w:val="22"/>
                <w:szCs w:val="22"/>
              </w:rPr>
              <w:t xml:space="preserve">173,7  </w:t>
            </w:r>
          </w:p>
        </w:tc>
        <w:tc>
          <w:tcPr>
            <w:tcW w:w="1134" w:type="dxa"/>
            <w:tcBorders>
              <w:top w:val="nil"/>
              <w:bottom w:val="nil"/>
            </w:tcBorders>
            <w:shd w:val="clear" w:color="auto" w:fill="auto"/>
            <w:vAlign w:val="bottom"/>
          </w:tcPr>
          <w:p w:rsidR="00603C09" w:rsidRPr="00911210" w:rsidRDefault="00603C09" w:rsidP="00911210">
            <w:pPr>
              <w:spacing w:before="40" w:after="40" w:line="220" w:lineRule="exact"/>
              <w:ind w:right="170"/>
              <w:jc w:val="right"/>
              <w:rPr>
                <w:bCs/>
                <w:sz w:val="22"/>
                <w:szCs w:val="22"/>
              </w:rPr>
            </w:pPr>
            <w:r w:rsidRPr="00911210">
              <w:rPr>
                <w:bCs/>
                <w:sz w:val="22"/>
                <w:szCs w:val="22"/>
              </w:rPr>
              <w:t xml:space="preserve">160,9  </w:t>
            </w:r>
          </w:p>
        </w:tc>
        <w:tc>
          <w:tcPr>
            <w:tcW w:w="1106" w:type="dxa"/>
            <w:tcBorders>
              <w:top w:val="nil"/>
              <w:bottom w:val="nil"/>
            </w:tcBorders>
            <w:shd w:val="clear" w:color="auto" w:fill="auto"/>
            <w:vAlign w:val="bottom"/>
          </w:tcPr>
          <w:p w:rsidR="00603C09" w:rsidRPr="00603C09" w:rsidRDefault="00603C09" w:rsidP="00603C09">
            <w:pPr>
              <w:spacing w:before="40" w:after="40" w:line="220" w:lineRule="exact"/>
              <w:ind w:right="170"/>
              <w:jc w:val="right"/>
              <w:rPr>
                <w:sz w:val="22"/>
                <w:szCs w:val="22"/>
              </w:rPr>
            </w:pPr>
            <w:r w:rsidRPr="00603C09">
              <w:rPr>
                <w:sz w:val="22"/>
                <w:szCs w:val="22"/>
              </w:rPr>
              <w:t xml:space="preserve">101,0  </w:t>
            </w:r>
          </w:p>
        </w:tc>
        <w:tc>
          <w:tcPr>
            <w:tcW w:w="1106" w:type="dxa"/>
            <w:tcBorders>
              <w:top w:val="nil"/>
              <w:bottom w:val="nil"/>
            </w:tcBorders>
            <w:shd w:val="clear" w:color="auto" w:fill="auto"/>
            <w:vAlign w:val="bottom"/>
          </w:tcPr>
          <w:p w:rsidR="00603C09" w:rsidRPr="00603C09" w:rsidRDefault="00603C09" w:rsidP="00603C09">
            <w:pPr>
              <w:spacing w:before="40" w:after="40" w:line="220" w:lineRule="exact"/>
              <w:ind w:right="170"/>
              <w:jc w:val="right"/>
              <w:rPr>
                <w:sz w:val="22"/>
                <w:szCs w:val="22"/>
              </w:rPr>
            </w:pPr>
            <w:r w:rsidRPr="00603C09">
              <w:rPr>
                <w:sz w:val="22"/>
                <w:szCs w:val="22"/>
              </w:rPr>
              <w:t xml:space="preserve">103,4  </w:t>
            </w:r>
          </w:p>
        </w:tc>
        <w:tc>
          <w:tcPr>
            <w:tcW w:w="1122" w:type="dxa"/>
            <w:tcBorders>
              <w:top w:val="nil"/>
              <w:bottom w:val="nil"/>
            </w:tcBorders>
            <w:shd w:val="clear" w:color="auto" w:fill="auto"/>
            <w:vAlign w:val="bottom"/>
          </w:tcPr>
          <w:p w:rsidR="00603C09" w:rsidRPr="00603C09" w:rsidRDefault="00603C09" w:rsidP="00603C09">
            <w:pPr>
              <w:spacing w:before="40" w:after="40" w:line="220" w:lineRule="exact"/>
              <w:ind w:right="170"/>
              <w:jc w:val="right"/>
              <w:rPr>
                <w:sz w:val="22"/>
                <w:szCs w:val="22"/>
              </w:rPr>
            </w:pPr>
            <w:r w:rsidRPr="00603C09">
              <w:rPr>
                <w:sz w:val="22"/>
                <w:szCs w:val="22"/>
              </w:rPr>
              <w:t xml:space="preserve">98,8  </w:t>
            </w:r>
          </w:p>
        </w:tc>
      </w:tr>
      <w:tr w:rsidR="00603C09" w:rsidRPr="004F35A9" w:rsidTr="00F6441B">
        <w:trPr>
          <w:trHeight w:val="227"/>
          <w:jc w:val="center"/>
        </w:trPr>
        <w:tc>
          <w:tcPr>
            <w:tcW w:w="2322" w:type="dxa"/>
            <w:tcBorders>
              <w:top w:val="nil"/>
              <w:bottom w:val="nil"/>
            </w:tcBorders>
            <w:shd w:val="clear" w:color="auto" w:fill="auto"/>
            <w:vAlign w:val="bottom"/>
          </w:tcPr>
          <w:p w:rsidR="00603C09" w:rsidRPr="000D6877" w:rsidRDefault="00603C09" w:rsidP="00107634">
            <w:pPr>
              <w:spacing w:before="40" w:after="40" w:line="220" w:lineRule="exact"/>
              <w:ind w:left="284"/>
              <w:rPr>
                <w:sz w:val="22"/>
                <w:szCs w:val="22"/>
              </w:rPr>
            </w:pPr>
            <w:r>
              <w:rPr>
                <w:sz w:val="22"/>
                <w:szCs w:val="22"/>
              </w:rPr>
              <w:t>Май</w:t>
            </w:r>
          </w:p>
        </w:tc>
        <w:tc>
          <w:tcPr>
            <w:tcW w:w="1134" w:type="dxa"/>
            <w:tcBorders>
              <w:top w:val="nil"/>
              <w:bottom w:val="nil"/>
            </w:tcBorders>
            <w:shd w:val="clear" w:color="auto" w:fill="auto"/>
            <w:vAlign w:val="bottom"/>
          </w:tcPr>
          <w:p w:rsidR="00603C09" w:rsidRPr="00911210" w:rsidRDefault="00603C09" w:rsidP="00911210">
            <w:pPr>
              <w:spacing w:before="40" w:after="40" w:line="220" w:lineRule="exact"/>
              <w:ind w:right="170"/>
              <w:jc w:val="right"/>
              <w:rPr>
                <w:bCs/>
                <w:sz w:val="22"/>
                <w:szCs w:val="22"/>
              </w:rPr>
            </w:pPr>
            <w:r w:rsidRPr="00911210">
              <w:rPr>
                <w:bCs/>
                <w:sz w:val="22"/>
                <w:szCs w:val="22"/>
              </w:rPr>
              <w:t xml:space="preserve">149,3  </w:t>
            </w:r>
          </w:p>
        </w:tc>
        <w:tc>
          <w:tcPr>
            <w:tcW w:w="1134" w:type="dxa"/>
            <w:tcBorders>
              <w:top w:val="nil"/>
              <w:bottom w:val="nil"/>
            </w:tcBorders>
            <w:shd w:val="clear" w:color="auto" w:fill="auto"/>
            <w:vAlign w:val="bottom"/>
          </w:tcPr>
          <w:p w:rsidR="00603C09" w:rsidRPr="00911210" w:rsidRDefault="00603C09" w:rsidP="00911210">
            <w:pPr>
              <w:spacing w:before="40" w:after="40" w:line="220" w:lineRule="exact"/>
              <w:ind w:right="170"/>
              <w:jc w:val="right"/>
              <w:rPr>
                <w:bCs/>
                <w:sz w:val="22"/>
                <w:szCs w:val="22"/>
              </w:rPr>
            </w:pPr>
            <w:r w:rsidRPr="00911210">
              <w:rPr>
                <w:bCs/>
                <w:sz w:val="22"/>
                <w:szCs w:val="22"/>
              </w:rPr>
              <w:t xml:space="preserve">154,1  </w:t>
            </w:r>
          </w:p>
        </w:tc>
        <w:tc>
          <w:tcPr>
            <w:tcW w:w="1134" w:type="dxa"/>
            <w:tcBorders>
              <w:top w:val="nil"/>
              <w:bottom w:val="nil"/>
            </w:tcBorders>
            <w:shd w:val="clear" w:color="auto" w:fill="auto"/>
            <w:vAlign w:val="bottom"/>
          </w:tcPr>
          <w:p w:rsidR="00603C09" w:rsidRPr="00911210" w:rsidRDefault="00603C09" w:rsidP="00911210">
            <w:pPr>
              <w:spacing w:before="40" w:after="40" w:line="220" w:lineRule="exact"/>
              <w:ind w:right="170"/>
              <w:jc w:val="right"/>
              <w:rPr>
                <w:bCs/>
                <w:sz w:val="22"/>
                <w:szCs w:val="22"/>
              </w:rPr>
            </w:pPr>
            <w:r w:rsidRPr="00911210">
              <w:rPr>
                <w:bCs/>
                <w:sz w:val="22"/>
                <w:szCs w:val="22"/>
              </w:rPr>
              <w:t xml:space="preserve">144,9  </w:t>
            </w:r>
          </w:p>
        </w:tc>
        <w:tc>
          <w:tcPr>
            <w:tcW w:w="1106" w:type="dxa"/>
            <w:tcBorders>
              <w:top w:val="nil"/>
              <w:bottom w:val="nil"/>
            </w:tcBorders>
            <w:shd w:val="clear" w:color="auto" w:fill="auto"/>
            <w:vAlign w:val="bottom"/>
          </w:tcPr>
          <w:p w:rsidR="00603C09" w:rsidRPr="00603C09" w:rsidRDefault="00603C09" w:rsidP="00603C09">
            <w:pPr>
              <w:spacing w:before="40" w:after="40" w:line="220" w:lineRule="exact"/>
              <w:ind w:right="170"/>
              <w:jc w:val="right"/>
              <w:rPr>
                <w:sz w:val="22"/>
                <w:szCs w:val="22"/>
              </w:rPr>
            </w:pPr>
            <w:r w:rsidRPr="00603C09">
              <w:rPr>
                <w:sz w:val="22"/>
                <w:szCs w:val="22"/>
              </w:rPr>
              <w:t xml:space="preserve">94,3  </w:t>
            </w:r>
          </w:p>
        </w:tc>
        <w:tc>
          <w:tcPr>
            <w:tcW w:w="1106" w:type="dxa"/>
            <w:tcBorders>
              <w:top w:val="nil"/>
              <w:bottom w:val="nil"/>
            </w:tcBorders>
            <w:shd w:val="clear" w:color="auto" w:fill="auto"/>
            <w:vAlign w:val="bottom"/>
          </w:tcPr>
          <w:p w:rsidR="00603C09" w:rsidRPr="00603C09" w:rsidRDefault="00603C09" w:rsidP="00603C09">
            <w:pPr>
              <w:spacing w:before="40" w:after="40" w:line="220" w:lineRule="exact"/>
              <w:ind w:right="170"/>
              <w:jc w:val="right"/>
              <w:rPr>
                <w:sz w:val="22"/>
                <w:szCs w:val="22"/>
              </w:rPr>
            </w:pPr>
            <w:r w:rsidRPr="00603C09">
              <w:rPr>
                <w:sz w:val="22"/>
                <w:szCs w:val="22"/>
              </w:rPr>
              <w:t xml:space="preserve">96,5  </w:t>
            </w:r>
          </w:p>
        </w:tc>
        <w:tc>
          <w:tcPr>
            <w:tcW w:w="1122" w:type="dxa"/>
            <w:tcBorders>
              <w:top w:val="nil"/>
              <w:bottom w:val="nil"/>
            </w:tcBorders>
            <w:shd w:val="clear" w:color="auto" w:fill="auto"/>
            <w:vAlign w:val="bottom"/>
          </w:tcPr>
          <w:p w:rsidR="00603C09" w:rsidRPr="00603C09" w:rsidRDefault="00603C09" w:rsidP="00603C09">
            <w:pPr>
              <w:spacing w:before="40" w:after="40" w:line="220" w:lineRule="exact"/>
              <w:ind w:right="170"/>
              <w:jc w:val="right"/>
              <w:rPr>
                <w:sz w:val="22"/>
                <w:szCs w:val="22"/>
              </w:rPr>
            </w:pPr>
            <w:r w:rsidRPr="00603C09">
              <w:rPr>
                <w:sz w:val="22"/>
                <w:szCs w:val="22"/>
              </w:rPr>
              <w:t xml:space="preserve">92,3  </w:t>
            </w:r>
          </w:p>
        </w:tc>
      </w:tr>
      <w:tr w:rsidR="00911210" w:rsidRPr="004F35A9" w:rsidTr="00D95F39">
        <w:trPr>
          <w:trHeight w:val="227"/>
          <w:jc w:val="center"/>
        </w:trPr>
        <w:tc>
          <w:tcPr>
            <w:tcW w:w="2322" w:type="dxa"/>
            <w:tcBorders>
              <w:top w:val="nil"/>
              <w:bottom w:val="double" w:sz="4" w:space="0" w:color="auto"/>
            </w:tcBorders>
            <w:shd w:val="clear" w:color="auto" w:fill="auto"/>
            <w:vAlign w:val="bottom"/>
          </w:tcPr>
          <w:p w:rsidR="00911210" w:rsidRPr="006D0B18" w:rsidRDefault="00911210" w:rsidP="00107634">
            <w:pPr>
              <w:spacing w:before="40" w:after="40" w:line="220" w:lineRule="exact"/>
              <w:ind w:left="162"/>
              <w:rPr>
                <w:b/>
                <w:i/>
              </w:rPr>
            </w:pPr>
            <w:r w:rsidRPr="006D0B18">
              <w:rPr>
                <w:b/>
                <w:i/>
                <w:sz w:val="22"/>
                <w:szCs w:val="22"/>
              </w:rPr>
              <w:t>Январь-</w:t>
            </w:r>
            <w:r>
              <w:rPr>
                <w:b/>
                <w:i/>
                <w:sz w:val="22"/>
                <w:szCs w:val="22"/>
              </w:rPr>
              <w:t>май</w:t>
            </w:r>
          </w:p>
        </w:tc>
        <w:tc>
          <w:tcPr>
            <w:tcW w:w="1134" w:type="dxa"/>
            <w:tcBorders>
              <w:top w:val="nil"/>
              <w:bottom w:val="double" w:sz="4" w:space="0" w:color="auto"/>
            </w:tcBorders>
            <w:shd w:val="clear" w:color="auto" w:fill="auto"/>
            <w:vAlign w:val="bottom"/>
          </w:tcPr>
          <w:p w:rsidR="00911210" w:rsidRPr="00911210" w:rsidRDefault="00911210" w:rsidP="00911210">
            <w:pPr>
              <w:spacing w:before="40" w:after="40" w:line="220" w:lineRule="exact"/>
              <w:ind w:right="170"/>
              <w:jc w:val="right"/>
              <w:rPr>
                <w:b/>
                <w:bCs/>
                <w:i/>
              </w:rPr>
            </w:pPr>
            <w:r w:rsidRPr="00911210">
              <w:rPr>
                <w:b/>
                <w:bCs/>
                <w:i/>
              </w:rPr>
              <w:t xml:space="preserve">133,5  </w:t>
            </w:r>
          </w:p>
        </w:tc>
        <w:tc>
          <w:tcPr>
            <w:tcW w:w="1134" w:type="dxa"/>
            <w:tcBorders>
              <w:top w:val="nil"/>
              <w:bottom w:val="double" w:sz="4" w:space="0" w:color="auto"/>
            </w:tcBorders>
            <w:shd w:val="clear" w:color="auto" w:fill="auto"/>
            <w:vAlign w:val="bottom"/>
          </w:tcPr>
          <w:p w:rsidR="00911210" w:rsidRPr="00911210" w:rsidRDefault="00911210" w:rsidP="00911210">
            <w:pPr>
              <w:spacing w:before="40" w:after="40" w:line="220" w:lineRule="exact"/>
              <w:ind w:right="170"/>
              <w:jc w:val="right"/>
              <w:rPr>
                <w:b/>
                <w:bCs/>
                <w:i/>
              </w:rPr>
            </w:pPr>
            <w:r w:rsidRPr="00911210">
              <w:rPr>
                <w:b/>
                <w:bCs/>
                <w:i/>
              </w:rPr>
              <w:t xml:space="preserve">138,9  </w:t>
            </w:r>
          </w:p>
        </w:tc>
        <w:tc>
          <w:tcPr>
            <w:tcW w:w="1134" w:type="dxa"/>
            <w:tcBorders>
              <w:top w:val="nil"/>
              <w:bottom w:val="double" w:sz="4" w:space="0" w:color="auto"/>
            </w:tcBorders>
            <w:shd w:val="clear" w:color="auto" w:fill="auto"/>
            <w:vAlign w:val="bottom"/>
          </w:tcPr>
          <w:p w:rsidR="00911210" w:rsidRPr="00911210" w:rsidRDefault="00911210" w:rsidP="00911210">
            <w:pPr>
              <w:spacing w:before="40" w:after="40" w:line="220" w:lineRule="exact"/>
              <w:ind w:right="170"/>
              <w:jc w:val="right"/>
              <w:rPr>
                <w:b/>
                <w:bCs/>
                <w:i/>
              </w:rPr>
            </w:pPr>
            <w:r w:rsidRPr="00911210">
              <w:rPr>
                <w:b/>
                <w:bCs/>
                <w:i/>
              </w:rPr>
              <w:t xml:space="preserve">128,9  </w:t>
            </w:r>
          </w:p>
        </w:tc>
        <w:tc>
          <w:tcPr>
            <w:tcW w:w="1106" w:type="dxa"/>
            <w:tcBorders>
              <w:top w:val="nil"/>
              <w:bottom w:val="double" w:sz="4" w:space="0" w:color="auto"/>
            </w:tcBorders>
            <w:shd w:val="clear" w:color="auto" w:fill="auto"/>
            <w:vAlign w:val="bottom"/>
          </w:tcPr>
          <w:p w:rsidR="00911210" w:rsidRPr="00326F69" w:rsidRDefault="00911210" w:rsidP="00107634">
            <w:pPr>
              <w:spacing w:before="40" w:after="40" w:line="220" w:lineRule="exact"/>
              <w:ind w:right="170"/>
              <w:jc w:val="right"/>
              <w:rPr>
                <w:b/>
                <w:bCs/>
                <w:i/>
              </w:rPr>
            </w:pPr>
            <w:r w:rsidRPr="00326F69">
              <w:rPr>
                <w:b/>
                <w:bCs/>
                <w:i/>
                <w:sz w:val="22"/>
                <w:szCs w:val="22"/>
              </w:rPr>
              <w:t>х</w:t>
            </w:r>
          </w:p>
        </w:tc>
        <w:tc>
          <w:tcPr>
            <w:tcW w:w="1106" w:type="dxa"/>
            <w:tcBorders>
              <w:top w:val="nil"/>
              <w:bottom w:val="double" w:sz="4" w:space="0" w:color="auto"/>
            </w:tcBorders>
            <w:shd w:val="clear" w:color="auto" w:fill="auto"/>
            <w:vAlign w:val="bottom"/>
          </w:tcPr>
          <w:p w:rsidR="00911210" w:rsidRPr="00326F69" w:rsidRDefault="00911210" w:rsidP="00107634">
            <w:pPr>
              <w:spacing w:before="40" w:after="40" w:line="220" w:lineRule="exact"/>
              <w:ind w:right="170"/>
              <w:jc w:val="right"/>
              <w:rPr>
                <w:b/>
                <w:bCs/>
                <w:i/>
              </w:rPr>
            </w:pPr>
            <w:r w:rsidRPr="00326F69">
              <w:rPr>
                <w:b/>
                <w:bCs/>
                <w:i/>
                <w:sz w:val="22"/>
                <w:szCs w:val="22"/>
              </w:rPr>
              <w:t>х</w:t>
            </w:r>
          </w:p>
        </w:tc>
        <w:tc>
          <w:tcPr>
            <w:tcW w:w="1122" w:type="dxa"/>
            <w:tcBorders>
              <w:top w:val="nil"/>
              <w:bottom w:val="double" w:sz="4" w:space="0" w:color="auto"/>
            </w:tcBorders>
            <w:shd w:val="clear" w:color="auto" w:fill="auto"/>
            <w:vAlign w:val="bottom"/>
          </w:tcPr>
          <w:p w:rsidR="00911210" w:rsidRPr="00326F69" w:rsidRDefault="00911210" w:rsidP="00107634">
            <w:pPr>
              <w:spacing w:before="40" w:after="40" w:line="220" w:lineRule="exact"/>
              <w:ind w:right="170"/>
              <w:jc w:val="right"/>
              <w:rPr>
                <w:b/>
                <w:bCs/>
                <w:i/>
              </w:rPr>
            </w:pPr>
            <w:r w:rsidRPr="00326F69">
              <w:rPr>
                <w:b/>
                <w:bCs/>
                <w:i/>
                <w:sz w:val="22"/>
                <w:szCs w:val="22"/>
              </w:rPr>
              <w:t>х</w:t>
            </w:r>
          </w:p>
        </w:tc>
      </w:tr>
    </w:tbl>
    <w:p w:rsidR="00906109" w:rsidRPr="004F35A9" w:rsidRDefault="00121F7B" w:rsidP="00242187">
      <w:pPr>
        <w:pStyle w:val="31"/>
        <w:spacing w:before="240" w:after="120" w:line="260" w:lineRule="exact"/>
        <w:ind w:firstLine="0"/>
        <w:jc w:val="center"/>
        <w:rPr>
          <w:rFonts w:ascii="Arial" w:hAnsi="Arial" w:cs="Arial"/>
        </w:rPr>
      </w:pPr>
      <w:r w:rsidRPr="004F35A9">
        <w:rPr>
          <w:rFonts w:ascii="Arial" w:hAnsi="Arial" w:cs="Arial"/>
          <w:b/>
          <w:bCs/>
        </w:rPr>
        <w:t>1</w:t>
      </w:r>
      <w:r w:rsidR="0010239B">
        <w:rPr>
          <w:rFonts w:ascii="Arial" w:hAnsi="Arial" w:cs="Arial"/>
          <w:b/>
          <w:bCs/>
        </w:rPr>
        <w:t>0</w:t>
      </w:r>
      <w:r w:rsidR="00906109" w:rsidRPr="004F35A9">
        <w:rPr>
          <w:rFonts w:ascii="Arial" w:hAnsi="Arial" w:cs="Arial"/>
          <w:b/>
          <w:bCs/>
        </w:rPr>
        <w:t xml:space="preserve">.1.2. Изменение средних цен и физических объемов </w:t>
      </w:r>
      <w:r w:rsidR="00906109" w:rsidRPr="004F35A9">
        <w:rPr>
          <w:rFonts w:ascii="Arial" w:hAnsi="Arial" w:cs="Arial"/>
          <w:b/>
          <w:bCs/>
        </w:rPr>
        <w:br/>
        <w:t>экспорта и импорта товаров</w:t>
      </w:r>
    </w:p>
    <w:p w:rsidR="001B4AD7" w:rsidRPr="004F35A9" w:rsidRDefault="001B4AD7" w:rsidP="00A073B9">
      <w:pPr>
        <w:pStyle w:val="31"/>
        <w:spacing w:line="320" w:lineRule="exact"/>
        <w:jc w:val="both"/>
      </w:pPr>
      <w:r w:rsidRPr="004F35A9">
        <w:t xml:space="preserve">Увеличение стоимостного объема экспорта </w:t>
      </w:r>
      <w:r w:rsidR="003365D5">
        <w:t xml:space="preserve">и импорта </w:t>
      </w:r>
      <w:r w:rsidRPr="004F35A9">
        <w:t xml:space="preserve">товаров в </w:t>
      </w:r>
      <w:r w:rsidR="002D37B1">
        <w:t>январе-</w:t>
      </w:r>
      <w:r w:rsidR="00107634">
        <w:t>ма</w:t>
      </w:r>
      <w:r w:rsidR="002D37B1">
        <w:t>е</w:t>
      </w:r>
      <w:r w:rsidRPr="004F35A9">
        <w:t xml:space="preserve"> 2021 г. обусловлено</w:t>
      </w:r>
      <w:r w:rsidR="003365D5">
        <w:t xml:space="preserve"> как ростом </w:t>
      </w:r>
      <w:r w:rsidRPr="004F35A9">
        <w:t>средних цен</w:t>
      </w:r>
      <w:r w:rsidR="003365D5">
        <w:t>, так</w:t>
      </w:r>
      <w:r w:rsidRPr="004F35A9">
        <w:t xml:space="preserve"> и физических объемов </w:t>
      </w:r>
      <w:r w:rsidR="003365D5">
        <w:t>поставок</w:t>
      </w:r>
      <w:r w:rsidRPr="004F35A9">
        <w:t>.</w:t>
      </w:r>
    </w:p>
    <w:p w:rsidR="0008059B" w:rsidRPr="004F35A9" w:rsidRDefault="00733564" w:rsidP="00A073B9">
      <w:pPr>
        <w:pStyle w:val="31"/>
        <w:spacing w:line="320" w:lineRule="exact"/>
        <w:jc w:val="both"/>
      </w:pPr>
      <w:r w:rsidRPr="006D0E49">
        <w:t>По сравнению</w:t>
      </w:r>
      <w:r w:rsidR="009B100F" w:rsidRPr="006D0E49">
        <w:t xml:space="preserve"> </w:t>
      </w:r>
      <w:r w:rsidR="00866BF0" w:rsidRPr="006D0E49">
        <w:t xml:space="preserve">с </w:t>
      </w:r>
      <w:r w:rsidR="008503B8">
        <w:t>январем-</w:t>
      </w:r>
      <w:r w:rsidR="00107634">
        <w:t>ма</w:t>
      </w:r>
      <w:r w:rsidR="008503B8">
        <w:t>ем</w:t>
      </w:r>
      <w:r w:rsidR="00866BF0" w:rsidRPr="006D0E49">
        <w:t xml:space="preserve"> 2020</w:t>
      </w:r>
      <w:r w:rsidR="00580670" w:rsidRPr="006D0E49">
        <w:rPr>
          <w:lang w:val="be-BY"/>
        </w:rPr>
        <w:t> </w:t>
      </w:r>
      <w:r w:rsidR="00866BF0" w:rsidRPr="006D0E49">
        <w:t>г.</w:t>
      </w:r>
      <w:r w:rsidR="008F3953" w:rsidRPr="006D0E49">
        <w:t xml:space="preserve"> средние цены экспорта у</w:t>
      </w:r>
      <w:r w:rsidR="003365D5" w:rsidRPr="006D0E49">
        <w:t>величились</w:t>
      </w:r>
      <w:r w:rsidR="006D0E49" w:rsidRPr="006D0E49">
        <w:t xml:space="preserve"> на</w:t>
      </w:r>
      <w:r w:rsidR="004B63DC">
        <w:t xml:space="preserve"> </w:t>
      </w:r>
      <w:r w:rsidR="005429C0">
        <w:t>11,4</w:t>
      </w:r>
      <w:r w:rsidR="008F3953" w:rsidRPr="006D0E49">
        <w:t>%, импорта</w:t>
      </w:r>
      <w:r w:rsidR="004B63DC">
        <w:t xml:space="preserve"> </w:t>
      </w:r>
      <w:r w:rsidR="003365D5" w:rsidRPr="006D0E49">
        <w:t>–</w:t>
      </w:r>
      <w:r w:rsidR="004B63DC">
        <w:t xml:space="preserve"> </w:t>
      </w:r>
      <w:r w:rsidR="00674681">
        <w:t xml:space="preserve">на </w:t>
      </w:r>
      <w:r w:rsidR="004178D8">
        <w:t>1</w:t>
      </w:r>
      <w:r w:rsidR="005429C0">
        <w:t>6,9</w:t>
      </w:r>
      <w:r w:rsidR="008F3953" w:rsidRPr="006D0E49">
        <w:t xml:space="preserve">%. Товарная масса экспорта </w:t>
      </w:r>
      <w:r w:rsidR="003365D5" w:rsidRPr="006D0E49">
        <w:t xml:space="preserve">возросла </w:t>
      </w:r>
      <w:r w:rsidR="008F3953" w:rsidRPr="006D0E49">
        <w:t>на</w:t>
      </w:r>
      <w:r w:rsidR="00674681">
        <w:t xml:space="preserve"> </w:t>
      </w:r>
      <w:r w:rsidR="003365D5" w:rsidRPr="006D0E49">
        <w:t>2</w:t>
      </w:r>
      <w:r w:rsidR="005429C0">
        <w:t>4,7</w:t>
      </w:r>
      <w:r w:rsidR="008F3953" w:rsidRPr="006D0E49">
        <w:t>%, импорта</w:t>
      </w:r>
      <w:r w:rsidR="00C52E22">
        <w:t xml:space="preserve"> </w:t>
      </w:r>
      <w:r w:rsidR="008F3953" w:rsidRPr="006D0E49">
        <w:t xml:space="preserve">– на </w:t>
      </w:r>
      <w:r w:rsidR="005429C0">
        <w:t>10,2</w:t>
      </w:r>
      <w:r w:rsidR="008F3953" w:rsidRPr="006D0E49">
        <w:t>%.</w:t>
      </w:r>
    </w:p>
    <w:p w:rsidR="0046565D" w:rsidRPr="004F35A9" w:rsidRDefault="0046565D" w:rsidP="006E7352">
      <w:pPr>
        <w:pStyle w:val="a7"/>
        <w:spacing w:before="200" w:after="120" w:line="260" w:lineRule="exact"/>
        <w:jc w:val="center"/>
        <w:rPr>
          <w:rFonts w:ascii="Arial" w:hAnsi="Arial" w:cs="Arial"/>
          <w:b w:val="0"/>
          <w:i/>
          <w:iCs/>
          <w:sz w:val="20"/>
          <w:szCs w:val="20"/>
        </w:rPr>
      </w:pPr>
      <w:r w:rsidRPr="004F35A9">
        <w:rPr>
          <w:rFonts w:ascii="Arial" w:hAnsi="Arial" w:cs="Arial"/>
        </w:rPr>
        <w:t>Индексы внешней торговли товарами</w:t>
      </w:r>
      <w:r w:rsidRPr="004F35A9">
        <w:rPr>
          <w:rFonts w:ascii="Arial" w:hAnsi="Arial" w:cs="Arial"/>
        </w:rPr>
        <w:br/>
      </w:r>
      <w:r w:rsidRPr="004F35A9">
        <w:rPr>
          <w:rFonts w:ascii="Arial" w:hAnsi="Arial" w:cs="Arial"/>
          <w:b w:val="0"/>
          <w:sz w:val="20"/>
          <w:szCs w:val="20"/>
        </w:rPr>
        <w:t>(</w:t>
      </w:r>
      <w:proofErr w:type="gramStart"/>
      <w:r w:rsidRPr="004F35A9">
        <w:rPr>
          <w:rFonts w:ascii="Arial" w:hAnsi="Arial" w:cs="Arial"/>
          <w:b w:val="0"/>
          <w:i/>
          <w:iCs/>
          <w:sz w:val="20"/>
          <w:szCs w:val="20"/>
        </w:rPr>
        <w:t>в</w:t>
      </w:r>
      <w:proofErr w:type="gramEnd"/>
      <w:r w:rsidRPr="004F35A9">
        <w:rPr>
          <w:rFonts w:ascii="Arial" w:hAnsi="Arial" w:cs="Arial"/>
          <w:b w:val="0"/>
          <w:i/>
          <w:iCs/>
          <w:sz w:val="20"/>
          <w:szCs w:val="20"/>
        </w:rPr>
        <w:t xml:space="preserve"> % к соответствующему периоду предыдущего года</w:t>
      </w:r>
      <w:r w:rsidRPr="004F35A9">
        <w:rPr>
          <w:rFonts w:ascii="Arial" w:hAnsi="Arial" w:cs="Arial"/>
          <w:b w:val="0"/>
          <w:bCs w:val="0"/>
          <w:i/>
          <w:iCs/>
          <w:sz w:val="20"/>
          <w:szCs w:val="20"/>
        </w:rPr>
        <w:t>)</w:t>
      </w:r>
    </w:p>
    <w:p w:rsidR="0046565D" w:rsidRPr="004F35A9" w:rsidRDefault="0046565D" w:rsidP="000D6877">
      <w:pPr>
        <w:pStyle w:val="a7"/>
        <w:spacing w:before="120" w:line="240" w:lineRule="exact"/>
        <w:jc w:val="center"/>
        <w:outlineLvl w:val="0"/>
        <w:rPr>
          <w:rFonts w:ascii="Arial" w:hAnsi="Arial" w:cs="Arial"/>
          <w:sz w:val="20"/>
          <w:szCs w:val="20"/>
        </w:rPr>
      </w:pPr>
      <w:r w:rsidRPr="004F35A9">
        <w:rPr>
          <w:rFonts w:ascii="Arial" w:hAnsi="Arial" w:cs="Arial"/>
          <w:sz w:val="20"/>
          <w:szCs w:val="20"/>
        </w:rPr>
        <w:t>Индекс физического объема</w:t>
      </w:r>
    </w:p>
    <w:p w:rsidR="00513EC7" w:rsidRPr="004F35A9" w:rsidRDefault="00513EC7" w:rsidP="000D6877">
      <w:pPr>
        <w:pStyle w:val="a7"/>
        <w:spacing w:before="120" w:line="240" w:lineRule="exact"/>
        <w:jc w:val="center"/>
        <w:outlineLvl w:val="0"/>
        <w:rPr>
          <w:rFonts w:ascii="Arial" w:hAnsi="Arial" w:cs="Arial"/>
          <w:sz w:val="20"/>
          <w:szCs w:val="20"/>
        </w:rPr>
      </w:pPr>
      <w:r w:rsidRPr="004F35A9">
        <w:rPr>
          <w:rFonts w:ascii="Arial" w:hAnsi="Arial" w:cs="Arial"/>
          <w:noProof/>
          <w:sz w:val="20"/>
          <w:szCs w:val="20"/>
        </w:rPr>
        <w:drawing>
          <wp:anchor distT="85344" distB="549910" distL="181356" distR="400177" simplePos="0" relativeHeight="251651584" behindDoc="0" locked="0" layoutInCell="1" allowOverlap="1" wp14:anchorId="47B36552" wp14:editId="4842DE85">
            <wp:simplePos x="0" y="0"/>
            <wp:positionH relativeFrom="column">
              <wp:posOffset>-71090</wp:posOffset>
            </wp:positionH>
            <wp:positionV relativeFrom="paragraph">
              <wp:posOffset>25932</wp:posOffset>
            </wp:positionV>
            <wp:extent cx="6081823" cy="1956390"/>
            <wp:effectExtent l="0" t="0" r="0" b="0"/>
            <wp:wrapNone/>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V relativeFrom="margin">
              <wp14:pctHeight>0</wp14:pctHeight>
            </wp14:sizeRelV>
          </wp:anchor>
        </w:drawing>
      </w:r>
    </w:p>
    <w:p w:rsidR="0046565D" w:rsidRPr="004F35A9" w:rsidRDefault="0046565D" w:rsidP="000D6877">
      <w:pPr>
        <w:pStyle w:val="a7"/>
        <w:spacing w:before="120" w:line="240" w:lineRule="exact"/>
        <w:jc w:val="center"/>
        <w:outlineLvl w:val="0"/>
        <w:rPr>
          <w:rFonts w:ascii="Arial" w:hAnsi="Arial" w:cs="Arial"/>
          <w:i/>
          <w:iCs/>
          <w:sz w:val="20"/>
          <w:szCs w:val="20"/>
        </w:rPr>
      </w:pPr>
    </w:p>
    <w:p w:rsidR="0046565D" w:rsidRPr="004F35A9" w:rsidRDefault="0046565D" w:rsidP="000D6877">
      <w:pPr>
        <w:pStyle w:val="a7"/>
        <w:spacing w:line="220" w:lineRule="exact"/>
        <w:jc w:val="center"/>
        <w:rPr>
          <w:rFonts w:ascii="Arial" w:hAnsi="Arial" w:cs="Arial"/>
          <w:i/>
          <w:iCs/>
          <w:sz w:val="20"/>
          <w:szCs w:val="20"/>
        </w:rPr>
      </w:pPr>
    </w:p>
    <w:p w:rsidR="0046565D" w:rsidRPr="004F35A9" w:rsidRDefault="0046565D" w:rsidP="000D6877">
      <w:pPr>
        <w:pStyle w:val="a7"/>
        <w:spacing w:line="280" w:lineRule="exact"/>
        <w:jc w:val="center"/>
        <w:rPr>
          <w:rFonts w:ascii="Arial" w:hAnsi="Arial" w:cs="Arial"/>
          <w:sz w:val="20"/>
          <w:szCs w:val="20"/>
        </w:rPr>
      </w:pPr>
    </w:p>
    <w:p w:rsidR="0046565D" w:rsidRPr="004F35A9" w:rsidRDefault="0046565D" w:rsidP="000D6877">
      <w:pPr>
        <w:pStyle w:val="a7"/>
        <w:spacing w:line="280" w:lineRule="exact"/>
        <w:jc w:val="center"/>
        <w:rPr>
          <w:rFonts w:ascii="Arial" w:hAnsi="Arial" w:cs="Arial"/>
          <w:sz w:val="20"/>
          <w:szCs w:val="20"/>
        </w:rPr>
      </w:pPr>
    </w:p>
    <w:p w:rsidR="0046565D" w:rsidRPr="004F35A9" w:rsidRDefault="0046565D" w:rsidP="000D6877">
      <w:pPr>
        <w:pStyle w:val="a7"/>
        <w:spacing w:line="280" w:lineRule="exact"/>
        <w:jc w:val="center"/>
        <w:rPr>
          <w:rFonts w:ascii="Arial" w:hAnsi="Arial" w:cs="Arial"/>
          <w:sz w:val="20"/>
          <w:szCs w:val="20"/>
        </w:rPr>
      </w:pPr>
    </w:p>
    <w:p w:rsidR="0046565D" w:rsidRPr="004F35A9" w:rsidRDefault="0046565D" w:rsidP="000D6877">
      <w:pPr>
        <w:pStyle w:val="a7"/>
        <w:spacing w:line="280" w:lineRule="exact"/>
        <w:jc w:val="center"/>
        <w:rPr>
          <w:rFonts w:ascii="Arial" w:hAnsi="Arial" w:cs="Arial"/>
          <w:sz w:val="20"/>
          <w:szCs w:val="20"/>
        </w:rPr>
      </w:pPr>
    </w:p>
    <w:p w:rsidR="0046565D" w:rsidRPr="004F35A9" w:rsidRDefault="0046565D" w:rsidP="000D6877">
      <w:pPr>
        <w:pStyle w:val="a7"/>
        <w:spacing w:line="280" w:lineRule="exact"/>
        <w:jc w:val="center"/>
        <w:rPr>
          <w:rFonts w:ascii="Arial" w:hAnsi="Arial" w:cs="Arial"/>
          <w:sz w:val="20"/>
          <w:szCs w:val="20"/>
        </w:rPr>
      </w:pPr>
    </w:p>
    <w:p w:rsidR="00707512" w:rsidRPr="004F35A9" w:rsidRDefault="00707512" w:rsidP="000D6877">
      <w:pPr>
        <w:pStyle w:val="a7"/>
        <w:spacing w:line="240" w:lineRule="exact"/>
        <w:jc w:val="center"/>
        <w:outlineLvl w:val="0"/>
        <w:rPr>
          <w:rFonts w:ascii="Arial" w:hAnsi="Arial" w:cs="Arial"/>
          <w:sz w:val="20"/>
          <w:szCs w:val="20"/>
        </w:rPr>
      </w:pPr>
    </w:p>
    <w:p w:rsidR="006A3215" w:rsidRPr="004F35A9" w:rsidRDefault="0073568C" w:rsidP="000D6877">
      <w:pPr>
        <w:pStyle w:val="a7"/>
        <w:jc w:val="center"/>
        <w:outlineLvl w:val="0"/>
        <w:rPr>
          <w:rFonts w:ascii="Arial" w:hAnsi="Arial" w:cs="Arial"/>
          <w:sz w:val="20"/>
          <w:szCs w:val="20"/>
        </w:rPr>
      </w:pPr>
      <w:r>
        <w:rPr>
          <w:rFonts w:ascii="Arial" w:hAnsi="Arial" w:cs="Arial"/>
          <w:i/>
          <w:iCs/>
          <w:noProof/>
          <w:sz w:val="20"/>
          <w:szCs w:val="20"/>
        </w:rPr>
        <mc:AlternateContent>
          <mc:Choice Requires="wps">
            <w:drawing>
              <wp:anchor distT="0" distB="0" distL="114300" distR="114300" simplePos="0" relativeHeight="251663872" behindDoc="0" locked="0" layoutInCell="1" allowOverlap="1">
                <wp:simplePos x="0" y="0"/>
                <wp:positionH relativeFrom="column">
                  <wp:posOffset>216535</wp:posOffset>
                </wp:positionH>
                <wp:positionV relativeFrom="paragraph">
                  <wp:posOffset>133985</wp:posOffset>
                </wp:positionV>
                <wp:extent cx="6099810" cy="224790"/>
                <wp:effectExtent l="0" t="0" r="0" b="3810"/>
                <wp:wrapNone/>
                <wp:docPr id="1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9810" cy="22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6781" w:rsidRPr="00D501E5" w:rsidRDefault="00186781" w:rsidP="00667CCE">
                            <w:pPr>
                              <w:rPr>
                                <w:rFonts w:ascii="Arial" w:hAnsi="Arial" w:cs="Arial"/>
                                <w:b/>
                                <w:bCs/>
                                <w:sz w:val="18"/>
                                <w:szCs w:val="18"/>
                              </w:rPr>
                            </w:pPr>
                            <w:r>
                              <w:rPr>
                                <w:rFonts w:ascii="Arial" w:hAnsi="Arial" w:cs="Arial"/>
                                <w:b/>
                                <w:bCs/>
                                <w:sz w:val="18"/>
                                <w:szCs w:val="18"/>
                              </w:rPr>
                              <w:tab/>
                            </w:r>
                            <w:r>
                              <w:rPr>
                                <w:rFonts w:ascii="Arial" w:hAnsi="Arial" w:cs="Arial"/>
                                <w:b/>
                                <w:bCs/>
                                <w:sz w:val="18"/>
                                <w:szCs w:val="18"/>
                              </w:rPr>
                              <w:tab/>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20</w:t>
                            </w:r>
                            <w:r>
                              <w:rPr>
                                <w:rFonts w:ascii="Arial" w:hAnsi="Arial" w:cs="Arial"/>
                                <w:b/>
                                <w:bCs/>
                                <w:sz w:val="18"/>
                                <w:szCs w:val="18"/>
                                <w:lang w:val="be-BY"/>
                              </w:rPr>
                              <w:t>20</w:t>
                            </w:r>
                            <w:r>
                              <w:rPr>
                                <w:rFonts w:ascii="Arial" w:hAnsi="Arial" w:cs="Arial"/>
                                <w:b/>
                                <w:bCs/>
                                <w:sz w:val="18"/>
                                <w:szCs w:val="18"/>
                              </w:rPr>
                              <w:t xml:space="preserve"> г</w:t>
                            </w:r>
                            <w:r w:rsidRPr="00D501E5">
                              <w:rPr>
                                <w:rFonts w:ascii="Arial" w:hAnsi="Arial" w:cs="Arial"/>
                                <w:b/>
                                <w:bCs/>
                                <w:sz w:val="18"/>
                                <w:szCs w:val="18"/>
                              </w:rPr>
                              <w:t>.</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sidRPr="00D501E5">
                              <w:rPr>
                                <w:rFonts w:ascii="Arial" w:hAnsi="Arial" w:cs="Arial"/>
                                <w:b/>
                                <w:bCs/>
                                <w:sz w:val="18"/>
                                <w:szCs w:val="18"/>
                              </w:rPr>
                              <w:t>20</w:t>
                            </w:r>
                            <w:r>
                              <w:rPr>
                                <w:rFonts w:ascii="Arial" w:hAnsi="Arial" w:cs="Arial"/>
                                <w:b/>
                                <w:bCs/>
                                <w:sz w:val="18"/>
                                <w:szCs w:val="18"/>
                              </w:rPr>
                              <w:t>2</w:t>
                            </w:r>
                            <w:r>
                              <w:rPr>
                                <w:rFonts w:ascii="Arial" w:hAnsi="Arial" w:cs="Arial"/>
                                <w:b/>
                                <w:bCs/>
                                <w:sz w:val="18"/>
                                <w:szCs w:val="18"/>
                                <w:lang w:val="be-BY"/>
                              </w:rPr>
                              <w:t>1</w:t>
                            </w:r>
                            <w:r>
                              <w:rPr>
                                <w:rFonts w:ascii="Arial" w:hAnsi="Arial" w:cs="Arial"/>
                                <w:b/>
                                <w:bCs/>
                                <w:sz w:val="18"/>
                                <w:szCs w:val="18"/>
                              </w:rPr>
                              <w:t xml:space="preserve"> г</w:t>
                            </w:r>
                            <w:r w:rsidRPr="00D501E5">
                              <w:rPr>
                                <w:rFonts w:ascii="Arial" w:hAnsi="Arial" w:cs="Arial"/>
                                <w:b/>
                                <w:bCs/>
                                <w:sz w:val="18"/>
                                <w:szCs w:val="18"/>
                              </w:rPr>
                              <w:t>.</w:t>
                            </w:r>
                          </w:p>
                          <w:p w:rsidR="00186781" w:rsidRPr="00D501E5" w:rsidRDefault="00186781" w:rsidP="00513EC7">
                            <w:pPr>
                              <w:rPr>
                                <w:rFonts w:ascii="Arial" w:hAnsi="Arial" w:cs="Arial"/>
                                <w:b/>
                                <w:bCs/>
                                <w:sz w:val="18"/>
                                <w:szCs w:val="18"/>
                              </w:rPr>
                            </w:pPr>
                          </w:p>
                          <w:p w:rsidR="00186781" w:rsidRPr="00D501E5" w:rsidRDefault="00186781" w:rsidP="00513EC7">
                            <w:pPr>
                              <w:rPr>
                                <w:rFonts w:ascii="Arial" w:hAnsi="Arial" w:cs="Arial"/>
                                <w:b/>
                                <w:bCs/>
                                <w:sz w:val="18"/>
                                <w:szCs w:val="18"/>
                              </w:rPr>
                            </w:pPr>
                          </w:p>
                          <w:p w:rsidR="00186781" w:rsidRDefault="00186781" w:rsidP="00513EC7">
                            <w:pPr>
                              <w:rPr>
                                <w:rFonts w:ascii="Arial" w:hAnsi="Arial" w:cs="Arial"/>
                                <w:b/>
                                <w:bCs/>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27" type="#_x0000_t202" style="position:absolute;left:0;text-align:left;margin-left:17.05pt;margin-top:10.55pt;width:480.3pt;height:17.7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mMuAIAAMI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" filled="f" stroked="f">
                <v:textbox>
                  <w:txbxContent>
                    <w:p w:rsidR="005B6B15" w:rsidRPr="00D501E5" w:rsidRDefault="005B6B15" w:rsidP="00667CCE">
                      <w:pPr>
                        <w:rPr>
                          <w:rFonts w:ascii="Arial" w:hAnsi="Arial" w:cs="Arial"/>
                          <w:b/>
                          <w:bCs/>
                          <w:sz w:val="18"/>
                          <w:szCs w:val="18"/>
                        </w:rPr>
                      </w:pPr>
                      <w:r>
                        <w:rPr>
                          <w:rFonts w:ascii="Arial" w:hAnsi="Arial" w:cs="Arial"/>
                          <w:b/>
                          <w:bCs/>
                          <w:sz w:val="18"/>
                          <w:szCs w:val="18"/>
                        </w:rPr>
                        <w:tab/>
                      </w:r>
                      <w:r>
                        <w:rPr>
                          <w:rFonts w:ascii="Arial" w:hAnsi="Arial" w:cs="Arial"/>
                          <w:b/>
                          <w:bCs/>
                          <w:sz w:val="18"/>
                          <w:szCs w:val="18"/>
                        </w:rPr>
                        <w:tab/>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20</w:t>
                      </w:r>
                      <w:r>
                        <w:rPr>
                          <w:rFonts w:ascii="Arial" w:hAnsi="Arial" w:cs="Arial"/>
                          <w:b/>
                          <w:bCs/>
                          <w:sz w:val="18"/>
                          <w:szCs w:val="18"/>
                          <w:lang w:val="be-BY"/>
                        </w:rPr>
                        <w:t>20</w:t>
                      </w:r>
                      <w:r>
                        <w:rPr>
                          <w:rFonts w:ascii="Arial" w:hAnsi="Arial" w:cs="Arial"/>
                          <w:b/>
                          <w:bCs/>
                          <w:sz w:val="18"/>
                          <w:szCs w:val="18"/>
                        </w:rPr>
                        <w:t xml:space="preserve"> г</w:t>
                      </w:r>
                      <w:r w:rsidRPr="00D501E5">
                        <w:rPr>
                          <w:rFonts w:ascii="Arial" w:hAnsi="Arial" w:cs="Arial"/>
                          <w:b/>
                          <w:bCs/>
                          <w:sz w:val="18"/>
                          <w:szCs w:val="18"/>
                        </w:rPr>
                        <w:t>.</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sidRPr="00D501E5">
                        <w:rPr>
                          <w:rFonts w:ascii="Arial" w:hAnsi="Arial" w:cs="Arial"/>
                          <w:b/>
                          <w:bCs/>
                          <w:sz w:val="18"/>
                          <w:szCs w:val="18"/>
                        </w:rPr>
                        <w:t>20</w:t>
                      </w:r>
                      <w:r>
                        <w:rPr>
                          <w:rFonts w:ascii="Arial" w:hAnsi="Arial" w:cs="Arial"/>
                          <w:b/>
                          <w:bCs/>
                          <w:sz w:val="18"/>
                          <w:szCs w:val="18"/>
                        </w:rPr>
                        <w:t>2</w:t>
                      </w:r>
                      <w:r>
                        <w:rPr>
                          <w:rFonts w:ascii="Arial" w:hAnsi="Arial" w:cs="Arial"/>
                          <w:b/>
                          <w:bCs/>
                          <w:sz w:val="18"/>
                          <w:szCs w:val="18"/>
                          <w:lang w:val="be-BY"/>
                        </w:rPr>
                        <w:t>1</w:t>
                      </w:r>
                      <w:r>
                        <w:rPr>
                          <w:rFonts w:ascii="Arial" w:hAnsi="Arial" w:cs="Arial"/>
                          <w:b/>
                          <w:bCs/>
                          <w:sz w:val="18"/>
                          <w:szCs w:val="18"/>
                        </w:rPr>
                        <w:t xml:space="preserve"> г</w:t>
                      </w:r>
                      <w:r w:rsidRPr="00D501E5">
                        <w:rPr>
                          <w:rFonts w:ascii="Arial" w:hAnsi="Arial" w:cs="Arial"/>
                          <w:b/>
                          <w:bCs/>
                          <w:sz w:val="18"/>
                          <w:szCs w:val="18"/>
                        </w:rPr>
                        <w:t>.</w:t>
                      </w:r>
                    </w:p>
                    <w:p w:rsidR="005B6B15" w:rsidRPr="00D501E5" w:rsidRDefault="005B6B15" w:rsidP="00513EC7">
                      <w:pPr>
                        <w:rPr>
                          <w:rFonts w:ascii="Arial" w:hAnsi="Arial" w:cs="Arial"/>
                          <w:b/>
                          <w:bCs/>
                          <w:sz w:val="18"/>
                          <w:szCs w:val="18"/>
                        </w:rPr>
                      </w:pPr>
                    </w:p>
                    <w:p w:rsidR="005B6B15" w:rsidRPr="00D501E5" w:rsidRDefault="005B6B15" w:rsidP="00513EC7">
                      <w:pPr>
                        <w:rPr>
                          <w:rFonts w:ascii="Arial" w:hAnsi="Arial" w:cs="Arial"/>
                          <w:b/>
                          <w:bCs/>
                          <w:sz w:val="18"/>
                          <w:szCs w:val="18"/>
                        </w:rPr>
                      </w:pPr>
                    </w:p>
                    <w:p w:rsidR="005B6B15" w:rsidRDefault="005B6B15" w:rsidP="00513EC7">
                      <w:pPr>
                        <w:rPr>
                          <w:rFonts w:ascii="Arial" w:hAnsi="Arial" w:cs="Arial"/>
                          <w:b/>
                          <w:bCs/>
                          <w:sz w:val="18"/>
                          <w:szCs w:val="18"/>
                        </w:rPr>
                      </w:pPr>
                    </w:p>
                  </w:txbxContent>
                </v:textbox>
              </v:shape>
            </w:pict>
          </mc:Fallback>
        </mc:AlternateContent>
      </w:r>
    </w:p>
    <w:p w:rsidR="00436EE6" w:rsidRPr="004F35A9" w:rsidRDefault="00436EE6" w:rsidP="000D6877">
      <w:pPr>
        <w:pStyle w:val="a7"/>
        <w:spacing w:line="240" w:lineRule="exact"/>
        <w:jc w:val="center"/>
        <w:outlineLvl w:val="0"/>
        <w:rPr>
          <w:rFonts w:ascii="Arial" w:hAnsi="Arial" w:cs="Arial"/>
          <w:sz w:val="20"/>
          <w:szCs w:val="20"/>
        </w:rPr>
      </w:pPr>
    </w:p>
    <w:p w:rsidR="00137D37" w:rsidRDefault="00137D37" w:rsidP="000D6877">
      <w:pPr>
        <w:pStyle w:val="a7"/>
        <w:spacing w:line="240" w:lineRule="exact"/>
        <w:jc w:val="center"/>
        <w:outlineLvl w:val="0"/>
        <w:rPr>
          <w:rFonts w:ascii="Arial" w:hAnsi="Arial" w:cs="Arial"/>
          <w:sz w:val="20"/>
          <w:szCs w:val="20"/>
        </w:rPr>
      </w:pPr>
    </w:p>
    <w:p w:rsidR="0046565D" w:rsidRPr="004F35A9" w:rsidRDefault="009D290A" w:rsidP="000D6877">
      <w:pPr>
        <w:pStyle w:val="a7"/>
        <w:spacing w:line="240" w:lineRule="exact"/>
        <w:jc w:val="center"/>
        <w:outlineLvl w:val="0"/>
        <w:rPr>
          <w:rFonts w:ascii="Arial" w:hAnsi="Arial" w:cs="Arial"/>
          <w:i/>
          <w:iCs/>
          <w:sz w:val="20"/>
          <w:szCs w:val="20"/>
        </w:rPr>
      </w:pPr>
      <w:r w:rsidRPr="004F35A9">
        <w:rPr>
          <w:rFonts w:ascii="Arial" w:hAnsi="Arial" w:cs="Arial"/>
          <w:noProof/>
          <w:sz w:val="20"/>
          <w:szCs w:val="20"/>
        </w:rPr>
        <w:drawing>
          <wp:anchor distT="97536" distB="187833" distL="193548" distR="130810" simplePos="0" relativeHeight="251652608" behindDoc="0" locked="0" layoutInCell="1" allowOverlap="1" wp14:anchorId="485F6517" wp14:editId="0EB5F5DB">
            <wp:simplePos x="0" y="0"/>
            <wp:positionH relativeFrom="column">
              <wp:posOffset>-81723</wp:posOffset>
            </wp:positionH>
            <wp:positionV relativeFrom="paragraph">
              <wp:posOffset>130632</wp:posOffset>
            </wp:positionV>
            <wp:extent cx="6081823" cy="2158409"/>
            <wp:effectExtent l="0" t="0" r="0" b="0"/>
            <wp:wrapNone/>
            <wp:docPr id="5"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V relativeFrom="margin">
              <wp14:pctHeight>0</wp14:pctHeight>
            </wp14:sizeRelV>
          </wp:anchor>
        </w:drawing>
      </w:r>
      <w:r w:rsidR="0046565D" w:rsidRPr="004F35A9">
        <w:rPr>
          <w:rFonts w:ascii="Arial" w:hAnsi="Arial" w:cs="Arial"/>
          <w:sz w:val="20"/>
          <w:szCs w:val="20"/>
        </w:rPr>
        <w:t>Индекс средних цен</w:t>
      </w:r>
    </w:p>
    <w:p w:rsidR="0046565D" w:rsidRPr="004F35A9" w:rsidRDefault="0046565D" w:rsidP="000D6877">
      <w:pPr>
        <w:pStyle w:val="a7"/>
        <w:spacing w:before="240" w:line="280" w:lineRule="exact"/>
        <w:jc w:val="center"/>
        <w:rPr>
          <w:rFonts w:ascii="Arial" w:hAnsi="Arial" w:cs="Arial"/>
          <w:i/>
          <w:iCs/>
          <w:sz w:val="20"/>
          <w:szCs w:val="20"/>
        </w:rPr>
      </w:pPr>
    </w:p>
    <w:p w:rsidR="0046565D" w:rsidRPr="004F35A9" w:rsidRDefault="0046565D" w:rsidP="000D6877">
      <w:pPr>
        <w:pStyle w:val="a7"/>
        <w:spacing w:before="240"/>
        <w:jc w:val="center"/>
        <w:rPr>
          <w:rFonts w:ascii="Arial" w:hAnsi="Arial" w:cs="Arial"/>
          <w:i/>
          <w:iCs/>
          <w:sz w:val="20"/>
          <w:szCs w:val="20"/>
        </w:rPr>
      </w:pPr>
    </w:p>
    <w:p w:rsidR="0046565D" w:rsidRPr="004F35A9" w:rsidRDefault="0046565D" w:rsidP="000D6877">
      <w:pPr>
        <w:pStyle w:val="31"/>
        <w:spacing w:line="240" w:lineRule="auto"/>
        <w:jc w:val="both"/>
      </w:pPr>
    </w:p>
    <w:p w:rsidR="0046565D" w:rsidRPr="004F35A9" w:rsidRDefault="0046565D" w:rsidP="000D6877">
      <w:pPr>
        <w:pStyle w:val="31"/>
        <w:spacing w:after="120" w:line="320" w:lineRule="exact"/>
        <w:jc w:val="both"/>
      </w:pPr>
    </w:p>
    <w:p w:rsidR="00B7207F" w:rsidRPr="004F35A9" w:rsidRDefault="00B7207F" w:rsidP="000D6877">
      <w:pPr>
        <w:pStyle w:val="31"/>
        <w:spacing w:before="360" w:after="80" w:line="320" w:lineRule="exact"/>
        <w:jc w:val="both"/>
      </w:pPr>
    </w:p>
    <w:p w:rsidR="0032189A" w:rsidRPr="004F35A9" w:rsidRDefault="00FF003D" w:rsidP="0032189A">
      <w:pPr>
        <w:pStyle w:val="31"/>
        <w:spacing w:line="340" w:lineRule="exact"/>
        <w:jc w:val="both"/>
      </w:pPr>
      <w:r>
        <w:rPr>
          <w:noProof/>
          <w:sz w:val="22"/>
          <w:szCs w:val="22"/>
        </w:rPr>
        <mc:AlternateContent>
          <mc:Choice Requires="wps">
            <w:drawing>
              <wp:anchor distT="0" distB="0" distL="114300" distR="114300" simplePos="0" relativeHeight="251657728" behindDoc="0" locked="0" layoutInCell="1" allowOverlap="1" wp14:anchorId="5CC2836F" wp14:editId="2D392ED0">
                <wp:simplePos x="0" y="0"/>
                <wp:positionH relativeFrom="column">
                  <wp:posOffset>248920</wp:posOffset>
                </wp:positionH>
                <wp:positionV relativeFrom="paragraph">
                  <wp:posOffset>179705</wp:posOffset>
                </wp:positionV>
                <wp:extent cx="5970270" cy="231140"/>
                <wp:effectExtent l="0" t="0" r="0" b="0"/>
                <wp:wrapNone/>
                <wp:docPr id="9"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0270" cy="231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6781" w:rsidRPr="00D501E5" w:rsidRDefault="00186781" w:rsidP="004554F1">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20</w:t>
                            </w:r>
                            <w:r>
                              <w:rPr>
                                <w:rFonts w:ascii="Arial" w:hAnsi="Arial" w:cs="Arial"/>
                                <w:b/>
                                <w:bCs/>
                                <w:sz w:val="18"/>
                                <w:szCs w:val="18"/>
                                <w:lang w:val="be-BY"/>
                              </w:rPr>
                              <w:t>20</w:t>
                            </w:r>
                            <w:r>
                              <w:rPr>
                                <w:rFonts w:ascii="Arial" w:hAnsi="Arial" w:cs="Arial"/>
                                <w:b/>
                                <w:bCs/>
                                <w:sz w:val="18"/>
                                <w:szCs w:val="18"/>
                              </w:rPr>
                              <w:t xml:space="preserve"> г</w:t>
                            </w:r>
                            <w:r w:rsidRPr="00D501E5">
                              <w:rPr>
                                <w:rFonts w:ascii="Arial" w:hAnsi="Arial" w:cs="Arial"/>
                                <w:b/>
                                <w:bCs/>
                                <w:sz w:val="18"/>
                                <w:szCs w:val="18"/>
                              </w:rPr>
                              <w:t>.</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sidRPr="00D501E5">
                              <w:rPr>
                                <w:rFonts w:ascii="Arial" w:hAnsi="Arial" w:cs="Arial"/>
                                <w:b/>
                                <w:bCs/>
                                <w:sz w:val="18"/>
                                <w:szCs w:val="18"/>
                              </w:rPr>
                              <w:t>20</w:t>
                            </w:r>
                            <w:r>
                              <w:rPr>
                                <w:rFonts w:ascii="Arial" w:hAnsi="Arial" w:cs="Arial"/>
                                <w:b/>
                                <w:bCs/>
                                <w:sz w:val="18"/>
                                <w:szCs w:val="18"/>
                              </w:rPr>
                              <w:t>2</w:t>
                            </w:r>
                            <w:r>
                              <w:rPr>
                                <w:rFonts w:ascii="Arial" w:hAnsi="Arial" w:cs="Arial"/>
                                <w:b/>
                                <w:bCs/>
                                <w:sz w:val="18"/>
                                <w:szCs w:val="18"/>
                                <w:lang w:val="be-BY"/>
                              </w:rPr>
                              <w:t>1</w:t>
                            </w:r>
                            <w:r>
                              <w:rPr>
                                <w:rFonts w:ascii="Arial" w:hAnsi="Arial" w:cs="Arial"/>
                                <w:b/>
                                <w:bCs/>
                                <w:sz w:val="18"/>
                                <w:szCs w:val="18"/>
                              </w:rPr>
                              <w:t xml:space="preserve"> г</w:t>
                            </w:r>
                            <w:r w:rsidRPr="00D501E5">
                              <w:rPr>
                                <w:rFonts w:ascii="Arial" w:hAnsi="Arial" w:cs="Arial"/>
                                <w:b/>
                                <w:bCs/>
                                <w:sz w:val="18"/>
                                <w:szCs w:val="18"/>
                              </w:rPr>
                              <w:t>.</w:t>
                            </w:r>
                          </w:p>
                          <w:p w:rsidR="00186781" w:rsidRPr="00D501E5" w:rsidRDefault="00186781" w:rsidP="0046565D">
                            <w:pPr>
                              <w:rPr>
                                <w:rFonts w:ascii="Arial" w:hAnsi="Arial" w:cs="Arial"/>
                                <w:b/>
                                <w:bCs/>
                                <w:sz w:val="18"/>
                                <w:szCs w:val="18"/>
                              </w:rPr>
                            </w:pPr>
                          </w:p>
                          <w:p w:rsidR="00186781" w:rsidRPr="00D501E5" w:rsidRDefault="00186781" w:rsidP="0046565D">
                            <w:pPr>
                              <w:rPr>
                                <w:rFonts w:ascii="Arial" w:hAnsi="Arial" w:cs="Arial"/>
                                <w:b/>
                                <w:bCs/>
                                <w:sz w:val="18"/>
                                <w:szCs w:val="18"/>
                              </w:rPr>
                            </w:pPr>
                          </w:p>
                          <w:p w:rsidR="00186781" w:rsidRDefault="00186781" w:rsidP="0046565D">
                            <w:pPr>
                              <w:rPr>
                                <w:rFonts w:ascii="Arial" w:hAnsi="Arial" w:cs="Arial"/>
                                <w:b/>
                                <w:bCs/>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19.6pt;margin-top:14.15pt;width:470.1pt;height:18.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" filled="f" stroked="f">
                <v:textbox>
                  <w:txbxContent>
                    <w:p w:rsidR="005B6B15" w:rsidRPr="00D501E5" w:rsidRDefault="005B6B15" w:rsidP="004554F1">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20</w:t>
                      </w:r>
                      <w:r>
                        <w:rPr>
                          <w:rFonts w:ascii="Arial" w:hAnsi="Arial" w:cs="Arial"/>
                          <w:b/>
                          <w:bCs/>
                          <w:sz w:val="18"/>
                          <w:szCs w:val="18"/>
                          <w:lang w:val="be-BY"/>
                        </w:rPr>
                        <w:t>20</w:t>
                      </w:r>
                      <w:r>
                        <w:rPr>
                          <w:rFonts w:ascii="Arial" w:hAnsi="Arial" w:cs="Arial"/>
                          <w:b/>
                          <w:bCs/>
                          <w:sz w:val="18"/>
                          <w:szCs w:val="18"/>
                        </w:rPr>
                        <w:t xml:space="preserve"> г</w:t>
                      </w:r>
                      <w:r w:rsidRPr="00D501E5">
                        <w:rPr>
                          <w:rFonts w:ascii="Arial" w:hAnsi="Arial" w:cs="Arial"/>
                          <w:b/>
                          <w:bCs/>
                          <w:sz w:val="18"/>
                          <w:szCs w:val="18"/>
                        </w:rPr>
                        <w:t>.</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sidRPr="00D501E5">
                        <w:rPr>
                          <w:rFonts w:ascii="Arial" w:hAnsi="Arial" w:cs="Arial"/>
                          <w:b/>
                          <w:bCs/>
                          <w:sz w:val="18"/>
                          <w:szCs w:val="18"/>
                        </w:rPr>
                        <w:t>20</w:t>
                      </w:r>
                      <w:r>
                        <w:rPr>
                          <w:rFonts w:ascii="Arial" w:hAnsi="Arial" w:cs="Arial"/>
                          <w:b/>
                          <w:bCs/>
                          <w:sz w:val="18"/>
                          <w:szCs w:val="18"/>
                        </w:rPr>
                        <w:t>2</w:t>
                      </w:r>
                      <w:r>
                        <w:rPr>
                          <w:rFonts w:ascii="Arial" w:hAnsi="Arial" w:cs="Arial"/>
                          <w:b/>
                          <w:bCs/>
                          <w:sz w:val="18"/>
                          <w:szCs w:val="18"/>
                          <w:lang w:val="be-BY"/>
                        </w:rPr>
                        <w:t>1</w:t>
                      </w:r>
                      <w:r>
                        <w:rPr>
                          <w:rFonts w:ascii="Arial" w:hAnsi="Arial" w:cs="Arial"/>
                          <w:b/>
                          <w:bCs/>
                          <w:sz w:val="18"/>
                          <w:szCs w:val="18"/>
                        </w:rPr>
                        <w:t xml:space="preserve"> г</w:t>
                      </w:r>
                      <w:r w:rsidRPr="00D501E5">
                        <w:rPr>
                          <w:rFonts w:ascii="Arial" w:hAnsi="Arial" w:cs="Arial"/>
                          <w:b/>
                          <w:bCs/>
                          <w:sz w:val="18"/>
                          <w:szCs w:val="18"/>
                        </w:rPr>
                        <w:t>.</w:t>
                      </w:r>
                    </w:p>
                    <w:p w:rsidR="005B6B15" w:rsidRPr="00D501E5" w:rsidRDefault="005B6B15" w:rsidP="0046565D">
                      <w:pPr>
                        <w:rPr>
                          <w:rFonts w:ascii="Arial" w:hAnsi="Arial" w:cs="Arial"/>
                          <w:b/>
                          <w:bCs/>
                          <w:sz w:val="18"/>
                          <w:szCs w:val="18"/>
                        </w:rPr>
                      </w:pPr>
                    </w:p>
                    <w:p w:rsidR="005B6B15" w:rsidRPr="00D501E5" w:rsidRDefault="005B6B15" w:rsidP="0046565D">
                      <w:pPr>
                        <w:rPr>
                          <w:rFonts w:ascii="Arial" w:hAnsi="Arial" w:cs="Arial"/>
                          <w:b/>
                          <w:bCs/>
                          <w:sz w:val="18"/>
                          <w:szCs w:val="18"/>
                        </w:rPr>
                      </w:pPr>
                    </w:p>
                    <w:p w:rsidR="005B6B15" w:rsidRDefault="005B6B15" w:rsidP="0046565D">
                      <w:pPr>
                        <w:rPr>
                          <w:rFonts w:ascii="Arial" w:hAnsi="Arial" w:cs="Arial"/>
                          <w:b/>
                          <w:bCs/>
                          <w:sz w:val="18"/>
                          <w:szCs w:val="18"/>
                        </w:rPr>
                      </w:pPr>
                    </w:p>
                  </w:txbxContent>
                </v:textbox>
              </v:shape>
            </w:pict>
          </mc:Fallback>
        </mc:AlternateContent>
      </w:r>
    </w:p>
    <w:p w:rsidR="00F87C36" w:rsidRPr="004F35A9" w:rsidRDefault="00F87C36" w:rsidP="00A11F4E">
      <w:pPr>
        <w:pStyle w:val="31"/>
        <w:spacing w:line="340" w:lineRule="exact"/>
        <w:jc w:val="both"/>
      </w:pPr>
    </w:p>
    <w:p w:rsidR="00733564" w:rsidRDefault="00836705" w:rsidP="00A073B9">
      <w:pPr>
        <w:pStyle w:val="31"/>
        <w:spacing w:line="320" w:lineRule="exact"/>
        <w:jc w:val="both"/>
      </w:pPr>
      <w:r w:rsidRPr="004F35A9">
        <w:lastRenderedPageBreak/>
        <w:t>В результате</w:t>
      </w:r>
      <w:r w:rsidR="00E85EF9" w:rsidRPr="004F35A9">
        <w:t xml:space="preserve"> </w:t>
      </w:r>
      <w:r w:rsidR="008B6AA8" w:rsidRPr="004F35A9">
        <w:t xml:space="preserve">значительного </w:t>
      </w:r>
      <w:r w:rsidR="00961702" w:rsidRPr="004F35A9">
        <w:t>у</w:t>
      </w:r>
      <w:r w:rsidR="008B6AA8" w:rsidRPr="004F35A9">
        <w:t>величения</w:t>
      </w:r>
      <w:r w:rsidR="009D290A" w:rsidRPr="004F35A9">
        <w:t xml:space="preserve"> </w:t>
      </w:r>
      <w:r w:rsidR="00961702" w:rsidRPr="004F35A9">
        <w:t xml:space="preserve">физических объемов </w:t>
      </w:r>
      <w:r w:rsidR="00465707" w:rsidRPr="004F35A9">
        <w:t xml:space="preserve">экспортных </w:t>
      </w:r>
      <w:r w:rsidR="0032189A" w:rsidRPr="004F35A9">
        <w:t>поставок</w:t>
      </w:r>
      <w:r w:rsidR="000C2EF8">
        <w:t xml:space="preserve"> при одновременном росте средних экспортных цен</w:t>
      </w:r>
      <w:r w:rsidR="0032189A" w:rsidRPr="004F35A9">
        <w:t xml:space="preserve"> </w:t>
      </w:r>
      <w:r w:rsidR="008B6AA8" w:rsidRPr="004F35A9">
        <w:t>возросла</w:t>
      </w:r>
      <w:r w:rsidR="009D290A" w:rsidRPr="004F35A9">
        <w:t xml:space="preserve"> покупательная способность белорусского экспорта.</w:t>
      </w:r>
      <w:r w:rsidR="00667CCE" w:rsidRPr="004F35A9">
        <w:t xml:space="preserve"> </w:t>
      </w:r>
      <w:r w:rsidR="009D290A" w:rsidRPr="004F35A9">
        <w:t>И</w:t>
      </w:r>
      <w:r w:rsidR="00833E90" w:rsidRPr="004F35A9">
        <w:rPr>
          <w:spacing w:val="-4"/>
        </w:rPr>
        <w:t>ндекс покупательной</w:t>
      </w:r>
      <w:r w:rsidR="00833E90" w:rsidRPr="004F35A9">
        <w:t xml:space="preserve"> способности </w:t>
      </w:r>
      <w:r w:rsidR="00833E90" w:rsidRPr="004F35A9">
        <w:rPr>
          <w:spacing w:val="-4"/>
        </w:rPr>
        <w:t>белорусского</w:t>
      </w:r>
      <w:r w:rsidR="00833E90" w:rsidRPr="004F35A9">
        <w:t xml:space="preserve"> экспорта </w:t>
      </w:r>
      <w:r w:rsidR="00866BF0" w:rsidRPr="004F35A9">
        <w:rPr>
          <w:spacing w:val="-4"/>
        </w:rPr>
        <w:t xml:space="preserve">в </w:t>
      </w:r>
      <w:r w:rsidR="00812875">
        <w:t>январе-</w:t>
      </w:r>
      <w:r w:rsidR="00107634">
        <w:t>ма</w:t>
      </w:r>
      <w:r w:rsidR="00812875">
        <w:t>е</w:t>
      </w:r>
      <w:r w:rsidR="00866BF0" w:rsidRPr="004F35A9">
        <w:rPr>
          <w:spacing w:val="-4"/>
        </w:rPr>
        <w:t xml:space="preserve"> 2021</w:t>
      </w:r>
      <w:r w:rsidR="00CA5C05">
        <w:rPr>
          <w:spacing w:val="-4"/>
        </w:rPr>
        <w:t> </w:t>
      </w:r>
      <w:r w:rsidR="00866BF0" w:rsidRPr="004F35A9">
        <w:rPr>
          <w:spacing w:val="-4"/>
        </w:rPr>
        <w:t>г.</w:t>
      </w:r>
      <w:r w:rsidR="006B0617" w:rsidRPr="004F35A9">
        <w:rPr>
          <w:sz w:val="20"/>
        </w:rPr>
        <w:t xml:space="preserve"> </w:t>
      </w:r>
      <w:r w:rsidR="00833E90" w:rsidRPr="004F35A9">
        <w:t xml:space="preserve">составил </w:t>
      </w:r>
      <w:r w:rsidR="008B6AA8" w:rsidRPr="004F35A9">
        <w:t>11</w:t>
      </w:r>
      <w:r w:rsidR="00DF75EC">
        <w:t>8</w:t>
      </w:r>
      <w:r w:rsidR="00743A63">
        <w:t>,</w:t>
      </w:r>
      <w:r w:rsidR="00DF75EC">
        <w:t>8</w:t>
      </w:r>
      <w:r w:rsidR="00A348AB" w:rsidRPr="004F35A9">
        <w:t>%</w:t>
      </w:r>
      <w:r w:rsidR="00833E90" w:rsidRPr="004F35A9">
        <w:t xml:space="preserve"> </w:t>
      </w:r>
      <w:r w:rsidR="00B869F1">
        <w:br/>
      </w:r>
      <w:r w:rsidR="00733564" w:rsidRPr="004F35A9">
        <w:t>(</w:t>
      </w:r>
      <w:r w:rsidR="00866BF0" w:rsidRPr="004F35A9">
        <w:t xml:space="preserve">в </w:t>
      </w:r>
      <w:r w:rsidR="00812875">
        <w:t>январе-</w:t>
      </w:r>
      <w:r w:rsidR="00107634">
        <w:t>ма</w:t>
      </w:r>
      <w:r w:rsidR="00812875">
        <w:t>е</w:t>
      </w:r>
      <w:r w:rsidR="00866BF0" w:rsidRPr="004F35A9">
        <w:t xml:space="preserve"> 2020 г.</w:t>
      </w:r>
      <w:r w:rsidR="006B0617" w:rsidRPr="004F35A9">
        <w:rPr>
          <w:sz w:val="20"/>
        </w:rPr>
        <w:t xml:space="preserve"> </w:t>
      </w:r>
      <w:r w:rsidR="00733564" w:rsidRPr="004F35A9">
        <w:t xml:space="preserve">– </w:t>
      </w:r>
      <w:r w:rsidR="008B6AA8" w:rsidRPr="004F35A9">
        <w:t>8</w:t>
      </w:r>
      <w:r w:rsidR="00EE2B9A">
        <w:t>9</w:t>
      </w:r>
      <w:r w:rsidR="00500D6A" w:rsidRPr="004F35A9">
        <w:t>,</w:t>
      </w:r>
      <w:r w:rsidR="00743A63">
        <w:t>2</w:t>
      </w:r>
      <w:r w:rsidR="00500D6A" w:rsidRPr="004F35A9">
        <w:t>%</w:t>
      </w:r>
      <w:r w:rsidR="00733564" w:rsidRPr="004F35A9">
        <w:t>).</w:t>
      </w:r>
    </w:p>
    <w:p w:rsidR="00FD0603" w:rsidRPr="004F35A9" w:rsidRDefault="00FD0603" w:rsidP="00A073B9">
      <w:pPr>
        <w:pStyle w:val="31"/>
        <w:spacing w:before="200" w:after="120" w:line="240" w:lineRule="exact"/>
        <w:ind w:firstLine="0"/>
        <w:jc w:val="center"/>
        <w:rPr>
          <w:rFonts w:ascii="Arial" w:hAnsi="Arial" w:cs="Arial"/>
          <w:b/>
          <w:bCs/>
          <w:sz w:val="22"/>
          <w:szCs w:val="22"/>
        </w:rPr>
      </w:pPr>
      <w:r w:rsidRPr="004F35A9">
        <w:rPr>
          <w:rFonts w:ascii="Arial" w:hAnsi="Arial" w:cs="Arial"/>
          <w:b/>
          <w:bCs/>
          <w:sz w:val="22"/>
          <w:szCs w:val="22"/>
        </w:rPr>
        <w:t xml:space="preserve">Индексы средних цен и физического объема </w:t>
      </w:r>
      <w:r w:rsidRPr="004F35A9">
        <w:rPr>
          <w:rFonts w:ascii="Arial" w:hAnsi="Arial" w:cs="Arial"/>
          <w:b/>
          <w:bCs/>
          <w:sz w:val="22"/>
          <w:szCs w:val="22"/>
        </w:rPr>
        <w:br/>
        <w:t>по укрупненным группам товаров</w:t>
      </w:r>
    </w:p>
    <w:tbl>
      <w:tblPr>
        <w:tblW w:w="9087" w:type="dxa"/>
        <w:jc w:val="center"/>
        <w:tblLayout w:type="fixed"/>
        <w:tblLook w:val="0000" w:firstRow="0" w:lastRow="0" w:firstColumn="0" w:lastColumn="0" w:noHBand="0" w:noVBand="0"/>
      </w:tblPr>
      <w:tblGrid>
        <w:gridCol w:w="2843"/>
        <w:gridCol w:w="1561"/>
        <w:gridCol w:w="1561"/>
        <w:gridCol w:w="1561"/>
        <w:gridCol w:w="1561"/>
      </w:tblGrid>
      <w:tr w:rsidR="00FD0603" w:rsidRPr="004F35A9" w:rsidTr="00737B3C">
        <w:trPr>
          <w:cantSplit/>
          <w:trHeight w:val="158"/>
          <w:tblHeader/>
          <w:jc w:val="center"/>
        </w:trPr>
        <w:tc>
          <w:tcPr>
            <w:tcW w:w="2843" w:type="dxa"/>
            <w:vMerge w:val="restart"/>
            <w:tcBorders>
              <w:top w:val="single" w:sz="4" w:space="0" w:color="auto"/>
              <w:left w:val="single" w:sz="4" w:space="0" w:color="auto"/>
              <w:bottom w:val="nil"/>
              <w:right w:val="nil"/>
            </w:tcBorders>
            <w:noWrap/>
          </w:tcPr>
          <w:p w:rsidR="00FD0603" w:rsidRPr="004F35A9" w:rsidRDefault="00FD0603" w:rsidP="00AE4AF3">
            <w:pPr>
              <w:spacing w:before="40" w:after="40" w:line="200" w:lineRule="exact"/>
              <w:ind w:left="212" w:right="113"/>
              <w:rPr>
                <w:snapToGrid w:val="0"/>
              </w:rPr>
            </w:pPr>
            <w:r w:rsidRPr="004F35A9">
              <w:rPr>
                <w:snapToGrid w:val="0"/>
                <w:sz w:val="22"/>
                <w:szCs w:val="22"/>
              </w:rPr>
              <w:t> </w:t>
            </w:r>
          </w:p>
        </w:tc>
        <w:tc>
          <w:tcPr>
            <w:tcW w:w="6244" w:type="dxa"/>
            <w:gridSpan w:val="4"/>
            <w:tcBorders>
              <w:top w:val="single" w:sz="4" w:space="0" w:color="auto"/>
              <w:left w:val="single" w:sz="4" w:space="0" w:color="auto"/>
              <w:bottom w:val="single" w:sz="4" w:space="0" w:color="auto"/>
              <w:right w:val="single" w:sz="4" w:space="0" w:color="auto"/>
            </w:tcBorders>
            <w:noWrap/>
          </w:tcPr>
          <w:p w:rsidR="00FD0603" w:rsidRPr="004F35A9" w:rsidRDefault="005B140D" w:rsidP="00107634">
            <w:pPr>
              <w:spacing w:before="40" w:after="40" w:line="200" w:lineRule="exact"/>
              <w:ind w:right="-57"/>
              <w:jc w:val="center"/>
            </w:pPr>
            <w:r>
              <w:rPr>
                <w:sz w:val="22"/>
                <w:szCs w:val="22"/>
              </w:rPr>
              <w:t>Январь-</w:t>
            </w:r>
            <w:r w:rsidR="00107634">
              <w:rPr>
                <w:sz w:val="22"/>
                <w:szCs w:val="22"/>
              </w:rPr>
              <w:t>май</w:t>
            </w:r>
            <w:r w:rsidR="005C2AEB" w:rsidRPr="004F35A9">
              <w:rPr>
                <w:sz w:val="22"/>
                <w:szCs w:val="22"/>
              </w:rPr>
              <w:t xml:space="preserve"> 202</w:t>
            </w:r>
            <w:r w:rsidR="005C2AEB" w:rsidRPr="004F35A9">
              <w:rPr>
                <w:sz w:val="22"/>
                <w:szCs w:val="22"/>
                <w:lang w:val="be-BY"/>
              </w:rPr>
              <w:t>1</w:t>
            </w:r>
            <w:r w:rsidR="005C2AEB" w:rsidRPr="004F35A9">
              <w:rPr>
                <w:sz w:val="22"/>
                <w:szCs w:val="22"/>
              </w:rPr>
              <w:t xml:space="preserve"> г. </w:t>
            </w:r>
            <w:proofErr w:type="gramStart"/>
            <w:r w:rsidR="005C2AEB" w:rsidRPr="004F35A9">
              <w:rPr>
                <w:sz w:val="22"/>
                <w:szCs w:val="22"/>
              </w:rPr>
              <w:t>в</w:t>
            </w:r>
            <w:proofErr w:type="gramEnd"/>
            <w:r w:rsidR="005C2AEB" w:rsidRPr="004F35A9">
              <w:rPr>
                <w:sz w:val="22"/>
                <w:szCs w:val="22"/>
              </w:rPr>
              <w:t xml:space="preserve"> % </w:t>
            </w:r>
            <w:proofErr w:type="gramStart"/>
            <w:r w:rsidR="005C2AEB" w:rsidRPr="004F35A9">
              <w:rPr>
                <w:sz w:val="22"/>
                <w:szCs w:val="22"/>
              </w:rPr>
              <w:t>к</w:t>
            </w:r>
            <w:proofErr w:type="gramEnd"/>
            <w:r w:rsidR="005C2AEB" w:rsidRPr="004F35A9">
              <w:rPr>
                <w:sz w:val="22"/>
                <w:szCs w:val="22"/>
              </w:rPr>
              <w:t xml:space="preserve"> </w:t>
            </w:r>
            <w:r>
              <w:rPr>
                <w:sz w:val="22"/>
                <w:szCs w:val="22"/>
              </w:rPr>
              <w:t>январю-</w:t>
            </w:r>
            <w:r w:rsidR="00107634">
              <w:rPr>
                <w:sz w:val="22"/>
                <w:szCs w:val="22"/>
              </w:rPr>
              <w:t>ма</w:t>
            </w:r>
            <w:r>
              <w:rPr>
                <w:sz w:val="22"/>
                <w:szCs w:val="22"/>
              </w:rPr>
              <w:t>ю</w:t>
            </w:r>
            <w:r w:rsidR="005C2AEB" w:rsidRPr="004F35A9">
              <w:rPr>
                <w:sz w:val="22"/>
                <w:szCs w:val="22"/>
              </w:rPr>
              <w:t xml:space="preserve"> 2020 г.</w:t>
            </w:r>
          </w:p>
        </w:tc>
      </w:tr>
      <w:tr w:rsidR="00FD0603" w:rsidRPr="004F35A9" w:rsidTr="00B944BE">
        <w:trPr>
          <w:cantSplit/>
          <w:trHeight w:val="281"/>
          <w:tblHeader/>
          <w:jc w:val="center"/>
        </w:trPr>
        <w:tc>
          <w:tcPr>
            <w:tcW w:w="2843" w:type="dxa"/>
            <w:vMerge/>
            <w:tcBorders>
              <w:top w:val="nil"/>
              <w:left w:val="single" w:sz="4" w:space="0" w:color="auto"/>
              <w:bottom w:val="nil"/>
              <w:right w:val="nil"/>
            </w:tcBorders>
            <w:noWrap/>
          </w:tcPr>
          <w:p w:rsidR="00FD0603" w:rsidRPr="004F35A9" w:rsidRDefault="00FD0603" w:rsidP="00AE4AF3">
            <w:pPr>
              <w:spacing w:before="40" w:after="40" w:line="200" w:lineRule="exact"/>
              <w:ind w:left="212" w:right="113"/>
              <w:rPr>
                <w:snapToGrid w:val="0"/>
              </w:rPr>
            </w:pPr>
          </w:p>
        </w:tc>
        <w:tc>
          <w:tcPr>
            <w:tcW w:w="3122" w:type="dxa"/>
            <w:gridSpan w:val="2"/>
            <w:tcBorders>
              <w:top w:val="single" w:sz="4" w:space="0" w:color="auto"/>
              <w:left w:val="single" w:sz="4" w:space="0" w:color="auto"/>
              <w:bottom w:val="single" w:sz="4" w:space="0" w:color="auto"/>
              <w:right w:val="nil"/>
            </w:tcBorders>
            <w:noWrap/>
          </w:tcPr>
          <w:p w:rsidR="00FD0603" w:rsidRPr="004F35A9" w:rsidRDefault="00FD0603" w:rsidP="00AE4AF3">
            <w:pPr>
              <w:spacing w:before="40" w:after="40" w:line="200" w:lineRule="exact"/>
              <w:ind w:right="-57"/>
              <w:jc w:val="center"/>
              <w:rPr>
                <w:snapToGrid w:val="0"/>
              </w:rPr>
            </w:pPr>
            <w:r w:rsidRPr="004F35A9">
              <w:rPr>
                <w:snapToGrid w:val="0"/>
                <w:sz w:val="22"/>
                <w:szCs w:val="22"/>
              </w:rPr>
              <w:t>экспорт</w:t>
            </w:r>
          </w:p>
        </w:tc>
        <w:tc>
          <w:tcPr>
            <w:tcW w:w="3122" w:type="dxa"/>
            <w:gridSpan w:val="2"/>
            <w:tcBorders>
              <w:top w:val="nil"/>
              <w:left w:val="single" w:sz="4" w:space="0" w:color="auto"/>
              <w:bottom w:val="single" w:sz="4" w:space="0" w:color="auto"/>
              <w:right w:val="single" w:sz="4" w:space="0" w:color="auto"/>
            </w:tcBorders>
            <w:noWrap/>
          </w:tcPr>
          <w:p w:rsidR="00FD0603" w:rsidRPr="004F35A9" w:rsidRDefault="00FD0603" w:rsidP="00AE4AF3">
            <w:pPr>
              <w:spacing w:before="40" w:after="40" w:line="200" w:lineRule="exact"/>
              <w:ind w:right="-57"/>
              <w:jc w:val="center"/>
              <w:rPr>
                <w:snapToGrid w:val="0"/>
              </w:rPr>
            </w:pPr>
            <w:r w:rsidRPr="004F35A9">
              <w:rPr>
                <w:snapToGrid w:val="0"/>
                <w:sz w:val="22"/>
                <w:szCs w:val="22"/>
              </w:rPr>
              <w:t>импорт</w:t>
            </w:r>
          </w:p>
        </w:tc>
      </w:tr>
      <w:tr w:rsidR="00FD0603" w:rsidRPr="004F35A9" w:rsidTr="00B944BE">
        <w:trPr>
          <w:cantSplit/>
          <w:tblHeader/>
          <w:jc w:val="center"/>
        </w:trPr>
        <w:tc>
          <w:tcPr>
            <w:tcW w:w="2843" w:type="dxa"/>
            <w:vMerge/>
            <w:tcBorders>
              <w:top w:val="nil"/>
              <w:left w:val="single" w:sz="4" w:space="0" w:color="auto"/>
              <w:bottom w:val="single" w:sz="4" w:space="0" w:color="auto"/>
              <w:right w:val="nil"/>
            </w:tcBorders>
            <w:noWrap/>
          </w:tcPr>
          <w:p w:rsidR="00FD0603" w:rsidRPr="004F35A9" w:rsidRDefault="00FD0603" w:rsidP="00AE4AF3">
            <w:pPr>
              <w:spacing w:before="40" w:after="40" w:line="200" w:lineRule="exact"/>
              <w:ind w:left="212" w:right="113"/>
              <w:rPr>
                <w:snapToGrid w:val="0"/>
              </w:rPr>
            </w:pPr>
          </w:p>
        </w:tc>
        <w:tc>
          <w:tcPr>
            <w:tcW w:w="1561" w:type="dxa"/>
            <w:tcBorders>
              <w:top w:val="nil"/>
              <w:left w:val="single" w:sz="4" w:space="0" w:color="auto"/>
              <w:bottom w:val="single" w:sz="4" w:space="0" w:color="auto"/>
              <w:right w:val="nil"/>
            </w:tcBorders>
            <w:noWrap/>
          </w:tcPr>
          <w:p w:rsidR="00FD0603" w:rsidRPr="004F35A9" w:rsidRDefault="00FD0603" w:rsidP="00AE4AF3">
            <w:pPr>
              <w:spacing w:before="40" w:after="40" w:line="200" w:lineRule="exact"/>
              <w:ind w:right="-57"/>
              <w:jc w:val="center"/>
            </w:pPr>
            <w:r w:rsidRPr="004F35A9">
              <w:rPr>
                <w:sz w:val="22"/>
                <w:szCs w:val="22"/>
              </w:rPr>
              <w:t xml:space="preserve">индекс средних </w:t>
            </w:r>
            <w:r w:rsidRPr="004F35A9">
              <w:rPr>
                <w:sz w:val="22"/>
                <w:szCs w:val="22"/>
              </w:rPr>
              <w:br/>
              <w:t>цен</w:t>
            </w:r>
          </w:p>
        </w:tc>
        <w:tc>
          <w:tcPr>
            <w:tcW w:w="1561" w:type="dxa"/>
            <w:tcBorders>
              <w:top w:val="nil"/>
              <w:left w:val="single" w:sz="4" w:space="0" w:color="auto"/>
              <w:bottom w:val="single" w:sz="4" w:space="0" w:color="auto"/>
              <w:right w:val="nil"/>
            </w:tcBorders>
            <w:noWrap/>
          </w:tcPr>
          <w:p w:rsidR="00FD0603" w:rsidRPr="004F35A9" w:rsidRDefault="00FD0603" w:rsidP="00AE4AF3">
            <w:pPr>
              <w:spacing w:before="40" w:after="40" w:line="200" w:lineRule="exact"/>
              <w:ind w:right="-57"/>
              <w:jc w:val="center"/>
            </w:pPr>
            <w:r w:rsidRPr="004F35A9">
              <w:rPr>
                <w:sz w:val="22"/>
                <w:szCs w:val="22"/>
              </w:rPr>
              <w:t>индекс физического объема</w:t>
            </w:r>
          </w:p>
        </w:tc>
        <w:tc>
          <w:tcPr>
            <w:tcW w:w="1561" w:type="dxa"/>
            <w:tcBorders>
              <w:top w:val="nil"/>
              <w:left w:val="single" w:sz="4" w:space="0" w:color="auto"/>
              <w:bottom w:val="single" w:sz="4" w:space="0" w:color="auto"/>
              <w:right w:val="nil"/>
            </w:tcBorders>
            <w:noWrap/>
          </w:tcPr>
          <w:p w:rsidR="00FD0603" w:rsidRPr="004F35A9" w:rsidRDefault="00FD0603" w:rsidP="00AE4AF3">
            <w:pPr>
              <w:spacing w:before="40" w:after="40" w:line="200" w:lineRule="exact"/>
              <w:ind w:right="-57"/>
              <w:jc w:val="center"/>
            </w:pPr>
            <w:r w:rsidRPr="004F35A9">
              <w:rPr>
                <w:sz w:val="22"/>
                <w:szCs w:val="22"/>
              </w:rPr>
              <w:t xml:space="preserve">индекс средних </w:t>
            </w:r>
            <w:r w:rsidRPr="004F35A9">
              <w:rPr>
                <w:sz w:val="22"/>
                <w:szCs w:val="22"/>
                <w:lang w:val="en-US"/>
              </w:rPr>
              <w:br/>
            </w:r>
            <w:r w:rsidRPr="004F35A9">
              <w:rPr>
                <w:sz w:val="22"/>
                <w:szCs w:val="22"/>
              </w:rPr>
              <w:t>цен</w:t>
            </w:r>
          </w:p>
        </w:tc>
        <w:tc>
          <w:tcPr>
            <w:tcW w:w="1561" w:type="dxa"/>
            <w:tcBorders>
              <w:top w:val="nil"/>
              <w:left w:val="single" w:sz="4" w:space="0" w:color="auto"/>
              <w:bottom w:val="single" w:sz="4" w:space="0" w:color="auto"/>
              <w:right w:val="single" w:sz="4" w:space="0" w:color="auto"/>
            </w:tcBorders>
            <w:noWrap/>
          </w:tcPr>
          <w:p w:rsidR="00FD0603" w:rsidRPr="004F35A9" w:rsidRDefault="00FD0603" w:rsidP="00AE4AF3">
            <w:pPr>
              <w:spacing w:before="40" w:after="40" w:line="200" w:lineRule="exact"/>
              <w:ind w:right="-57"/>
              <w:jc w:val="center"/>
            </w:pPr>
            <w:r w:rsidRPr="004F35A9">
              <w:rPr>
                <w:sz w:val="22"/>
                <w:szCs w:val="22"/>
              </w:rPr>
              <w:t>индекс физического объема</w:t>
            </w:r>
          </w:p>
        </w:tc>
      </w:tr>
      <w:tr w:rsidR="00F614DF" w:rsidRPr="004F35A9" w:rsidTr="00B944BE">
        <w:trPr>
          <w:trHeight w:val="20"/>
          <w:jc w:val="center"/>
        </w:trPr>
        <w:tc>
          <w:tcPr>
            <w:tcW w:w="2843" w:type="dxa"/>
            <w:tcBorders>
              <w:top w:val="single" w:sz="4" w:space="0" w:color="auto"/>
              <w:left w:val="single" w:sz="4" w:space="0" w:color="auto"/>
              <w:bottom w:val="nil"/>
              <w:right w:val="nil"/>
            </w:tcBorders>
            <w:shd w:val="clear" w:color="auto" w:fill="auto"/>
            <w:noWrap/>
            <w:vAlign w:val="bottom"/>
          </w:tcPr>
          <w:p w:rsidR="00F614DF" w:rsidRPr="004F35A9" w:rsidRDefault="00F614DF" w:rsidP="003736AE">
            <w:pPr>
              <w:spacing w:before="60" w:after="60" w:line="220" w:lineRule="exact"/>
              <w:ind w:left="17" w:right="113"/>
              <w:rPr>
                <w:snapToGrid w:val="0"/>
              </w:rPr>
            </w:pPr>
            <w:r w:rsidRPr="004F35A9">
              <w:rPr>
                <w:snapToGrid w:val="0"/>
                <w:sz w:val="22"/>
                <w:szCs w:val="22"/>
              </w:rPr>
              <w:t>Инвестиционные товары</w:t>
            </w:r>
          </w:p>
        </w:tc>
        <w:tc>
          <w:tcPr>
            <w:tcW w:w="1561" w:type="dxa"/>
            <w:tcBorders>
              <w:top w:val="single" w:sz="4" w:space="0" w:color="auto"/>
              <w:left w:val="single" w:sz="4" w:space="0" w:color="auto"/>
              <w:bottom w:val="nil"/>
              <w:right w:val="nil"/>
            </w:tcBorders>
            <w:shd w:val="clear" w:color="auto" w:fill="auto"/>
            <w:noWrap/>
            <w:vAlign w:val="bottom"/>
          </w:tcPr>
          <w:p w:rsidR="00F614DF" w:rsidRPr="00751905" w:rsidRDefault="00EC604E" w:rsidP="00D661EF">
            <w:pPr>
              <w:spacing w:before="60" w:after="60" w:line="220" w:lineRule="exact"/>
              <w:ind w:right="454"/>
              <w:jc w:val="right"/>
              <w:rPr>
                <w:rFonts w:eastAsia="Arial Unicode MS"/>
                <w:sz w:val="22"/>
                <w:szCs w:val="22"/>
              </w:rPr>
            </w:pPr>
            <w:r w:rsidRPr="00751905">
              <w:rPr>
                <w:rFonts w:eastAsia="Arial Unicode MS"/>
                <w:sz w:val="22"/>
                <w:szCs w:val="22"/>
              </w:rPr>
              <w:t>9</w:t>
            </w:r>
            <w:r w:rsidR="001B1CEC" w:rsidRPr="00751905">
              <w:rPr>
                <w:rFonts w:eastAsia="Arial Unicode MS"/>
                <w:sz w:val="22"/>
                <w:szCs w:val="22"/>
              </w:rPr>
              <w:t>9,</w:t>
            </w:r>
            <w:r w:rsidR="00D661EF">
              <w:rPr>
                <w:rFonts w:eastAsia="Arial Unicode MS"/>
                <w:sz w:val="22"/>
                <w:szCs w:val="22"/>
              </w:rPr>
              <w:t>7</w:t>
            </w:r>
          </w:p>
        </w:tc>
        <w:tc>
          <w:tcPr>
            <w:tcW w:w="1561" w:type="dxa"/>
            <w:tcBorders>
              <w:top w:val="single" w:sz="4" w:space="0" w:color="auto"/>
              <w:left w:val="single" w:sz="4" w:space="0" w:color="auto"/>
              <w:bottom w:val="nil"/>
              <w:right w:val="nil"/>
            </w:tcBorders>
            <w:shd w:val="clear" w:color="auto" w:fill="auto"/>
            <w:noWrap/>
            <w:vAlign w:val="bottom"/>
          </w:tcPr>
          <w:p w:rsidR="00F614DF" w:rsidRPr="00751905" w:rsidRDefault="00EC604E" w:rsidP="00D661EF">
            <w:pPr>
              <w:spacing w:before="60" w:after="60" w:line="220" w:lineRule="exact"/>
              <w:ind w:right="454"/>
              <w:jc w:val="right"/>
              <w:rPr>
                <w:rFonts w:eastAsia="Arial Unicode MS"/>
                <w:sz w:val="22"/>
                <w:szCs w:val="22"/>
              </w:rPr>
            </w:pPr>
            <w:r w:rsidRPr="00751905">
              <w:rPr>
                <w:rFonts w:eastAsia="Arial Unicode MS"/>
                <w:sz w:val="22"/>
                <w:szCs w:val="22"/>
              </w:rPr>
              <w:t>1</w:t>
            </w:r>
            <w:r w:rsidR="001B1CEC" w:rsidRPr="00751905">
              <w:rPr>
                <w:rFonts w:eastAsia="Arial Unicode MS"/>
                <w:sz w:val="22"/>
                <w:szCs w:val="22"/>
              </w:rPr>
              <w:t>3</w:t>
            </w:r>
            <w:r w:rsidR="00D661EF">
              <w:rPr>
                <w:rFonts w:eastAsia="Arial Unicode MS"/>
                <w:sz w:val="22"/>
                <w:szCs w:val="22"/>
              </w:rPr>
              <w:t>8</w:t>
            </w:r>
            <w:r w:rsidR="00703874" w:rsidRPr="00751905">
              <w:rPr>
                <w:rFonts w:eastAsia="Arial Unicode MS"/>
                <w:sz w:val="22"/>
                <w:szCs w:val="22"/>
              </w:rPr>
              <w:t>,</w:t>
            </w:r>
            <w:r w:rsidR="001B1CEC" w:rsidRPr="00751905">
              <w:rPr>
                <w:rFonts w:eastAsia="Arial Unicode MS"/>
                <w:sz w:val="22"/>
                <w:szCs w:val="22"/>
              </w:rPr>
              <w:t>5</w:t>
            </w:r>
          </w:p>
        </w:tc>
        <w:tc>
          <w:tcPr>
            <w:tcW w:w="1561" w:type="dxa"/>
            <w:tcBorders>
              <w:top w:val="single" w:sz="4" w:space="0" w:color="auto"/>
              <w:left w:val="single" w:sz="4" w:space="0" w:color="auto"/>
              <w:bottom w:val="nil"/>
              <w:right w:val="nil"/>
            </w:tcBorders>
            <w:shd w:val="clear" w:color="auto" w:fill="auto"/>
            <w:noWrap/>
            <w:vAlign w:val="bottom"/>
          </w:tcPr>
          <w:p w:rsidR="00F614DF" w:rsidRPr="00751905" w:rsidRDefault="00EC604E" w:rsidP="00D661EF">
            <w:pPr>
              <w:spacing w:before="60" w:after="60" w:line="220" w:lineRule="exact"/>
              <w:ind w:right="454"/>
              <w:jc w:val="right"/>
              <w:rPr>
                <w:rFonts w:eastAsia="Arial Unicode MS"/>
                <w:sz w:val="22"/>
                <w:szCs w:val="22"/>
              </w:rPr>
            </w:pPr>
            <w:r w:rsidRPr="00751905">
              <w:rPr>
                <w:rFonts w:eastAsia="Arial Unicode MS"/>
                <w:sz w:val="22"/>
                <w:szCs w:val="22"/>
              </w:rPr>
              <w:t>10</w:t>
            </w:r>
            <w:r w:rsidR="00703874" w:rsidRPr="00751905">
              <w:rPr>
                <w:rFonts w:eastAsia="Arial Unicode MS"/>
                <w:sz w:val="22"/>
                <w:szCs w:val="22"/>
              </w:rPr>
              <w:t>4,</w:t>
            </w:r>
            <w:r w:rsidR="00D661EF">
              <w:rPr>
                <w:rFonts w:eastAsia="Arial Unicode MS"/>
                <w:sz w:val="22"/>
                <w:szCs w:val="22"/>
              </w:rPr>
              <w:t>9</w:t>
            </w:r>
          </w:p>
        </w:tc>
        <w:tc>
          <w:tcPr>
            <w:tcW w:w="1561" w:type="dxa"/>
            <w:tcBorders>
              <w:top w:val="single" w:sz="4" w:space="0" w:color="auto"/>
              <w:left w:val="single" w:sz="4" w:space="0" w:color="auto"/>
              <w:bottom w:val="nil"/>
              <w:right w:val="single" w:sz="4" w:space="0" w:color="auto"/>
            </w:tcBorders>
            <w:shd w:val="clear" w:color="auto" w:fill="auto"/>
            <w:noWrap/>
            <w:vAlign w:val="bottom"/>
          </w:tcPr>
          <w:p w:rsidR="00F614DF" w:rsidRPr="00751905" w:rsidRDefault="001B1CEC" w:rsidP="00D661EF">
            <w:pPr>
              <w:spacing w:before="60" w:after="60" w:line="220" w:lineRule="exact"/>
              <w:ind w:right="454"/>
              <w:jc w:val="right"/>
              <w:rPr>
                <w:rFonts w:eastAsia="Arial Unicode MS"/>
                <w:sz w:val="22"/>
                <w:szCs w:val="22"/>
              </w:rPr>
            </w:pPr>
            <w:r w:rsidRPr="00751905">
              <w:rPr>
                <w:rFonts w:eastAsia="Arial Unicode MS"/>
                <w:sz w:val="22"/>
                <w:szCs w:val="22"/>
              </w:rPr>
              <w:t>9</w:t>
            </w:r>
            <w:r w:rsidR="00D661EF">
              <w:rPr>
                <w:rFonts w:eastAsia="Arial Unicode MS"/>
                <w:sz w:val="22"/>
                <w:szCs w:val="22"/>
              </w:rPr>
              <w:t>4,8</w:t>
            </w:r>
          </w:p>
        </w:tc>
      </w:tr>
      <w:tr w:rsidR="00F614DF" w:rsidRPr="004F35A9" w:rsidTr="00B944BE">
        <w:trPr>
          <w:trHeight w:val="20"/>
          <w:jc w:val="center"/>
        </w:trPr>
        <w:tc>
          <w:tcPr>
            <w:tcW w:w="2843" w:type="dxa"/>
            <w:tcBorders>
              <w:top w:val="nil"/>
              <w:left w:val="single" w:sz="4" w:space="0" w:color="auto"/>
              <w:bottom w:val="nil"/>
              <w:right w:val="nil"/>
            </w:tcBorders>
            <w:noWrap/>
            <w:vAlign w:val="bottom"/>
          </w:tcPr>
          <w:p w:rsidR="00F614DF" w:rsidRPr="004F35A9" w:rsidRDefault="00F614DF" w:rsidP="003736AE">
            <w:pPr>
              <w:spacing w:before="60" w:after="60" w:line="220" w:lineRule="exact"/>
              <w:ind w:left="17" w:right="113"/>
              <w:rPr>
                <w:snapToGrid w:val="0"/>
              </w:rPr>
            </w:pPr>
            <w:r w:rsidRPr="004F35A9">
              <w:rPr>
                <w:snapToGrid w:val="0"/>
                <w:sz w:val="22"/>
                <w:szCs w:val="22"/>
              </w:rPr>
              <w:t>Промежуточные товары</w:t>
            </w:r>
          </w:p>
        </w:tc>
        <w:tc>
          <w:tcPr>
            <w:tcW w:w="1561" w:type="dxa"/>
            <w:tcBorders>
              <w:top w:val="nil"/>
              <w:left w:val="single" w:sz="4" w:space="0" w:color="auto"/>
              <w:bottom w:val="nil"/>
              <w:right w:val="nil"/>
            </w:tcBorders>
            <w:noWrap/>
            <w:vAlign w:val="bottom"/>
          </w:tcPr>
          <w:p w:rsidR="00F614DF" w:rsidRPr="00751905" w:rsidRDefault="00703874" w:rsidP="00D661EF">
            <w:pPr>
              <w:spacing w:before="60" w:after="60" w:line="220" w:lineRule="exact"/>
              <w:ind w:right="454"/>
              <w:jc w:val="right"/>
              <w:rPr>
                <w:rFonts w:eastAsia="Arial Unicode MS"/>
                <w:sz w:val="22"/>
                <w:szCs w:val="22"/>
              </w:rPr>
            </w:pPr>
            <w:r w:rsidRPr="00751905">
              <w:rPr>
                <w:rFonts w:eastAsia="Arial Unicode MS"/>
                <w:sz w:val="22"/>
                <w:szCs w:val="22"/>
              </w:rPr>
              <w:t>1</w:t>
            </w:r>
            <w:r w:rsidR="00D661EF">
              <w:rPr>
                <w:rFonts w:eastAsia="Arial Unicode MS"/>
                <w:sz w:val="22"/>
                <w:szCs w:val="22"/>
              </w:rPr>
              <w:t>14,9</w:t>
            </w:r>
          </w:p>
        </w:tc>
        <w:tc>
          <w:tcPr>
            <w:tcW w:w="1561" w:type="dxa"/>
            <w:tcBorders>
              <w:top w:val="nil"/>
              <w:left w:val="single" w:sz="4" w:space="0" w:color="auto"/>
              <w:bottom w:val="nil"/>
              <w:right w:val="nil"/>
            </w:tcBorders>
            <w:noWrap/>
            <w:vAlign w:val="bottom"/>
          </w:tcPr>
          <w:p w:rsidR="00F614DF" w:rsidRPr="00751905" w:rsidRDefault="00EC604E" w:rsidP="00D661EF">
            <w:pPr>
              <w:spacing w:before="60" w:after="60" w:line="220" w:lineRule="exact"/>
              <w:ind w:right="454"/>
              <w:jc w:val="right"/>
              <w:rPr>
                <w:rFonts w:eastAsia="Arial Unicode MS"/>
                <w:sz w:val="22"/>
                <w:szCs w:val="22"/>
              </w:rPr>
            </w:pPr>
            <w:r w:rsidRPr="00751905">
              <w:rPr>
                <w:rFonts w:eastAsia="Arial Unicode MS"/>
                <w:sz w:val="22"/>
                <w:szCs w:val="22"/>
              </w:rPr>
              <w:t>1</w:t>
            </w:r>
            <w:r w:rsidR="00D661EF">
              <w:rPr>
                <w:rFonts w:eastAsia="Arial Unicode MS"/>
                <w:sz w:val="22"/>
                <w:szCs w:val="22"/>
              </w:rPr>
              <w:t>29,6</w:t>
            </w:r>
          </w:p>
        </w:tc>
        <w:tc>
          <w:tcPr>
            <w:tcW w:w="1561" w:type="dxa"/>
            <w:tcBorders>
              <w:top w:val="nil"/>
              <w:left w:val="single" w:sz="4" w:space="0" w:color="auto"/>
              <w:bottom w:val="nil"/>
              <w:right w:val="nil"/>
            </w:tcBorders>
            <w:noWrap/>
            <w:vAlign w:val="bottom"/>
          </w:tcPr>
          <w:p w:rsidR="00F614DF" w:rsidRPr="00751905" w:rsidRDefault="00EC604E" w:rsidP="00D661EF">
            <w:pPr>
              <w:spacing w:before="60" w:after="60" w:line="220" w:lineRule="exact"/>
              <w:ind w:right="454"/>
              <w:jc w:val="right"/>
              <w:rPr>
                <w:rFonts w:eastAsia="Arial Unicode MS"/>
                <w:sz w:val="22"/>
                <w:szCs w:val="22"/>
              </w:rPr>
            </w:pPr>
            <w:r w:rsidRPr="00751905">
              <w:rPr>
                <w:rFonts w:eastAsia="Arial Unicode MS"/>
                <w:sz w:val="22"/>
                <w:szCs w:val="22"/>
              </w:rPr>
              <w:t>1</w:t>
            </w:r>
            <w:r w:rsidR="001B1CEC" w:rsidRPr="00751905">
              <w:rPr>
                <w:rFonts w:eastAsia="Arial Unicode MS"/>
                <w:sz w:val="22"/>
                <w:szCs w:val="22"/>
              </w:rPr>
              <w:t>2</w:t>
            </w:r>
            <w:r w:rsidR="00D661EF">
              <w:rPr>
                <w:rFonts w:eastAsia="Arial Unicode MS"/>
                <w:sz w:val="22"/>
                <w:szCs w:val="22"/>
              </w:rPr>
              <w:t>3,8</w:t>
            </w:r>
          </w:p>
        </w:tc>
        <w:tc>
          <w:tcPr>
            <w:tcW w:w="1561" w:type="dxa"/>
            <w:tcBorders>
              <w:top w:val="nil"/>
              <w:left w:val="single" w:sz="4" w:space="0" w:color="auto"/>
              <w:bottom w:val="nil"/>
              <w:right w:val="single" w:sz="4" w:space="0" w:color="auto"/>
            </w:tcBorders>
            <w:noWrap/>
            <w:vAlign w:val="bottom"/>
          </w:tcPr>
          <w:p w:rsidR="00F614DF" w:rsidRPr="00751905" w:rsidRDefault="00EC604E" w:rsidP="00D661EF">
            <w:pPr>
              <w:spacing w:before="60" w:after="60" w:line="220" w:lineRule="exact"/>
              <w:ind w:right="454"/>
              <w:jc w:val="right"/>
              <w:rPr>
                <w:rFonts w:eastAsia="Arial Unicode MS"/>
                <w:sz w:val="22"/>
                <w:szCs w:val="22"/>
              </w:rPr>
            </w:pPr>
            <w:r w:rsidRPr="00751905">
              <w:rPr>
                <w:rFonts w:eastAsia="Arial Unicode MS"/>
                <w:sz w:val="22"/>
                <w:szCs w:val="22"/>
              </w:rPr>
              <w:t>11</w:t>
            </w:r>
            <w:r w:rsidR="00D661EF">
              <w:rPr>
                <w:rFonts w:eastAsia="Arial Unicode MS"/>
                <w:sz w:val="22"/>
                <w:szCs w:val="22"/>
              </w:rPr>
              <w:t>3,9</w:t>
            </w:r>
          </w:p>
        </w:tc>
      </w:tr>
      <w:tr w:rsidR="00F614DF" w:rsidRPr="004F35A9" w:rsidTr="00B944BE">
        <w:trPr>
          <w:trHeight w:val="66"/>
          <w:jc w:val="center"/>
        </w:trPr>
        <w:tc>
          <w:tcPr>
            <w:tcW w:w="2843" w:type="dxa"/>
            <w:tcBorders>
              <w:left w:val="single" w:sz="4" w:space="0" w:color="auto"/>
              <w:bottom w:val="nil"/>
              <w:right w:val="single" w:sz="4" w:space="0" w:color="auto"/>
            </w:tcBorders>
            <w:noWrap/>
            <w:vAlign w:val="bottom"/>
          </w:tcPr>
          <w:p w:rsidR="00F614DF" w:rsidRPr="004F35A9" w:rsidRDefault="00F614DF" w:rsidP="003736AE">
            <w:pPr>
              <w:spacing w:before="60" w:after="60" w:line="220" w:lineRule="exact"/>
              <w:ind w:left="153" w:right="113" w:hanging="136"/>
              <w:rPr>
                <w:snapToGrid w:val="0"/>
              </w:rPr>
            </w:pPr>
            <w:r w:rsidRPr="004F35A9">
              <w:rPr>
                <w:snapToGrid w:val="0"/>
                <w:sz w:val="22"/>
                <w:szCs w:val="22"/>
              </w:rPr>
              <w:t>Потребительские товары</w:t>
            </w:r>
          </w:p>
        </w:tc>
        <w:tc>
          <w:tcPr>
            <w:tcW w:w="1561" w:type="dxa"/>
            <w:tcBorders>
              <w:left w:val="single" w:sz="4" w:space="0" w:color="auto"/>
              <w:bottom w:val="nil"/>
              <w:right w:val="single" w:sz="4" w:space="0" w:color="auto"/>
            </w:tcBorders>
            <w:noWrap/>
            <w:vAlign w:val="bottom"/>
          </w:tcPr>
          <w:p w:rsidR="00F614DF" w:rsidRPr="00751905" w:rsidRDefault="00751905" w:rsidP="00D661EF">
            <w:pPr>
              <w:spacing w:before="60" w:after="60" w:line="220" w:lineRule="exact"/>
              <w:ind w:right="454"/>
              <w:jc w:val="right"/>
              <w:rPr>
                <w:rFonts w:eastAsia="Arial Unicode MS"/>
                <w:sz w:val="22"/>
                <w:szCs w:val="22"/>
              </w:rPr>
            </w:pPr>
            <w:r w:rsidRPr="00751905">
              <w:rPr>
                <w:rFonts w:eastAsia="Arial Unicode MS"/>
                <w:sz w:val="22"/>
                <w:szCs w:val="22"/>
              </w:rPr>
              <w:t>10</w:t>
            </w:r>
            <w:r w:rsidR="00D661EF">
              <w:rPr>
                <w:rFonts w:eastAsia="Arial Unicode MS"/>
                <w:sz w:val="22"/>
                <w:szCs w:val="22"/>
              </w:rPr>
              <w:t>2,3</w:t>
            </w:r>
          </w:p>
        </w:tc>
        <w:tc>
          <w:tcPr>
            <w:tcW w:w="1561" w:type="dxa"/>
            <w:tcBorders>
              <w:left w:val="single" w:sz="4" w:space="0" w:color="auto"/>
              <w:bottom w:val="nil"/>
              <w:right w:val="single" w:sz="4" w:space="0" w:color="auto"/>
            </w:tcBorders>
            <w:noWrap/>
            <w:vAlign w:val="bottom"/>
          </w:tcPr>
          <w:p w:rsidR="00F614DF" w:rsidRPr="00751905" w:rsidRDefault="00EC604E" w:rsidP="00D661EF">
            <w:pPr>
              <w:spacing w:before="60" w:after="60" w:line="220" w:lineRule="exact"/>
              <w:ind w:right="454"/>
              <w:jc w:val="right"/>
              <w:rPr>
                <w:rFonts w:eastAsia="Arial Unicode MS"/>
                <w:sz w:val="22"/>
                <w:szCs w:val="22"/>
              </w:rPr>
            </w:pPr>
            <w:r w:rsidRPr="00751905">
              <w:rPr>
                <w:rFonts w:eastAsia="Arial Unicode MS"/>
                <w:sz w:val="22"/>
                <w:szCs w:val="22"/>
              </w:rPr>
              <w:t>1</w:t>
            </w:r>
            <w:r w:rsidR="00751905" w:rsidRPr="00751905">
              <w:rPr>
                <w:rFonts w:eastAsia="Arial Unicode MS"/>
                <w:sz w:val="22"/>
                <w:szCs w:val="22"/>
              </w:rPr>
              <w:t>1</w:t>
            </w:r>
            <w:r w:rsidR="00D661EF">
              <w:rPr>
                <w:rFonts w:eastAsia="Arial Unicode MS"/>
                <w:sz w:val="22"/>
                <w:szCs w:val="22"/>
              </w:rPr>
              <w:t>6,7</w:t>
            </w:r>
          </w:p>
        </w:tc>
        <w:tc>
          <w:tcPr>
            <w:tcW w:w="1561" w:type="dxa"/>
            <w:tcBorders>
              <w:left w:val="single" w:sz="4" w:space="0" w:color="auto"/>
              <w:bottom w:val="nil"/>
              <w:right w:val="single" w:sz="4" w:space="0" w:color="auto"/>
            </w:tcBorders>
            <w:noWrap/>
            <w:vAlign w:val="bottom"/>
          </w:tcPr>
          <w:p w:rsidR="00F614DF" w:rsidRPr="00751905" w:rsidRDefault="00751905" w:rsidP="00D661EF">
            <w:pPr>
              <w:spacing w:before="60" w:after="60" w:line="220" w:lineRule="exact"/>
              <w:ind w:right="454"/>
              <w:jc w:val="right"/>
              <w:rPr>
                <w:rFonts w:eastAsia="Arial Unicode MS"/>
                <w:sz w:val="22"/>
                <w:szCs w:val="22"/>
              </w:rPr>
            </w:pPr>
            <w:r w:rsidRPr="00751905">
              <w:rPr>
                <w:rFonts w:eastAsia="Arial Unicode MS"/>
                <w:sz w:val="22"/>
                <w:szCs w:val="22"/>
              </w:rPr>
              <w:t>10</w:t>
            </w:r>
            <w:r w:rsidR="00D661EF">
              <w:rPr>
                <w:rFonts w:eastAsia="Arial Unicode MS"/>
                <w:sz w:val="22"/>
                <w:szCs w:val="22"/>
              </w:rPr>
              <w:t>1,8</w:t>
            </w:r>
          </w:p>
        </w:tc>
        <w:tc>
          <w:tcPr>
            <w:tcW w:w="1561" w:type="dxa"/>
            <w:tcBorders>
              <w:left w:val="single" w:sz="4" w:space="0" w:color="auto"/>
              <w:bottom w:val="nil"/>
              <w:right w:val="single" w:sz="4" w:space="0" w:color="auto"/>
            </w:tcBorders>
            <w:noWrap/>
            <w:vAlign w:val="bottom"/>
          </w:tcPr>
          <w:p w:rsidR="00F614DF" w:rsidRPr="00751905" w:rsidRDefault="00751905" w:rsidP="00D661EF">
            <w:pPr>
              <w:spacing w:before="60" w:after="60" w:line="220" w:lineRule="exact"/>
              <w:ind w:right="454"/>
              <w:jc w:val="right"/>
              <w:rPr>
                <w:rFonts w:eastAsia="Arial Unicode MS"/>
                <w:sz w:val="22"/>
                <w:szCs w:val="22"/>
              </w:rPr>
            </w:pPr>
            <w:r w:rsidRPr="00751905">
              <w:rPr>
                <w:rFonts w:eastAsia="Arial Unicode MS"/>
                <w:sz w:val="22"/>
                <w:szCs w:val="22"/>
              </w:rPr>
              <w:t>10</w:t>
            </w:r>
            <w:r w:rsidR="00D661EF">
              <w:rPr>
                <w:rFonts w:eastAsia="Arial Unicode MS"/>
                <w:sz w:val="22"/>
                <w:szCs w:val="22"/>
              </w:rPr>
              <w:t>4,8</w:t>
            </w:r>
          </w:p>
        </w:tc>
      </w:tr>
      <w:tr w:rsidR="00733564" w:rsidRPr="004F35A9" w:rsidTr="00B944BE">
        <w:trPr>
          <w:trHeight w:val="233"/>
          <w:jc w:val="center"/>
        </w:trPr>
        <w:tc>
          <w:tcPr>
            <w:tcW w:w="2843" w:type="dxa"/>
            <w:tcBorders>
              <w:top w:val="nil"/>
              <w:left w:val="single" w:sz="4" w:space="0" w:color="auto"/>
              <w:bottom w:val="nil"/>
              <w:right w:val="nil"/>
            </w:tcBorders>
            <w:noWrap/>
            <w:vAlign w:val="bottom"/>
          </w:tcPr>
          <w:p w:rsidR="00733564" w:rsidRPr="004F35A9" w:rsidRDefault="00733564" w:rsidP="003736AE">
            <w:pPr>
              <w:spacing w:before="60" w:after="60" w:line="220" w:lineRule="exact"/>
              <w:ind w:left="645" w:right="113"/>
              <w:rPr>
                <w:snapToGrid w:val="0"/>
              </w:rPr>
            </w:pPr>
            <w:r w:rsidRPr="004F35A9">
              <w:rPr>
                <w:snapToGrid w:val="0"/>
                <w:sz w:val="22"/>
                <w:szCs w:val="22"/>
              </w:rPr>
              <w:t>в том числе:</w:t>
            </w:r>
          </w:p>
        </w:tc>
        <w:tc>
          <w:tcPr>
            <w:tcW w:w="1561" w:type="dxa"/>
            <w:tcBorders>
              <w:top w:val="nil"/>
              <w:left w:val="single" w:sz="4" w:space="0" w:color="auto"/>
              <w:bottom w:val="nil"/>
              <w:right w:val="nil"/>
            </w:tcBorders>
            <w:noWrap/>
            <w:vAlign w:val="bottom"/>
          </w:tcPr>
          <w:p w:rsidR="00733564" w:rsidRPr="00751905" w:rsidRDefault="00733564" w:rsidP="003736AE">
            <w:pPr>
              <w:spacing w:before="60" w:after="60" w:line="220" w:lineRule="exact"/>
              <w:ind w:right="454"/>
              <w:jc w:val="right"/>
              <w:rPr>
                <w:rFonts w:eastAsia="Arial Unicode MS"/>
                <w:sz w:val="22"/>
                <w:szCs w:val="22"/>
              </w:rPr>
            </w:pPr>
          </w:p>
        </w:tc>
        <w:tc>
          <w:tcPr>
            <w:tcW w:w="1561" w:type="dxa"/>
            <w:tcBorders>
              <w:top w:val="nil"/>
              <w:left w:val="single" w:sz="4" w:space="0" w:color="auto"/>
              <w:bottom w:val="nil"/>
              <w:right w:val="nil"/>
            </w:tcBorders>
            <w:noWrap/>
            <w:vAlign w:val="bottom"/>
          </w:tcPr>
          <w:p w:rsidR="00733564" w:rsidRPr="00751905" w:rsidRDefault="00733564" w:rsidP="003736AE">
            <w:pPr>
              <w:spacing w:before="60" w:after="60" w:line="220" w:lineRule="exact"/>
              <w:ind w:right="454"/>
              <w:jc w:val="right"/>
              <w:rPr>
                <w:rFonts w:eastAsia="Arial Unicode MS"/>
                <w:sz w:val="22"/>
                <w:szCs w:val="22"/>
              </w:rPr>
            </w:pPr>
          </w:p>
        </w:tc>
        <w:tc>
          <w:tcPr>
            <w:tcW w:w="1561" w:type="dxa"/>
            <w:tcBorders>
              <w:top w:val="nil"/>
              <w:left w:val="single" w:sz="4" w:space="0" w:color="auto"/>
              <w:bottom w:val="nil"/>
              <w:right w:val="nil"/>
            </w:tcBorders>
            <w:noWrap/>
            <w:vAlign w:val="bottom"/>
          </w:tcPr>
          <w:p w:rsidR="00733564" w:rsidRPr="00751905" w:rsidRDefault="00733564" w:rsidP="003736AE">
            <w:pPr>
              <w:spacing w:before="60" w:after="60" w:line="220" w:lineRule="exact"/>
              <w:ind w:right="454"/>
              <w:jc w:val="right"/>
              <w:rPr>
                <w:rFonts w:eastAsia="Arial Unicode MS"/>
                <w:sz w:val="22"/>
                <w:szCs w:val="22"/>
              </w:rPr>
            </w:pPr>
          </w:p>
        </w:tc>
        <w:tc>
          <w:tcPr>
            <w:tcW w:w="1561" w:type="dxa"/>
            <w:tcBorders>
              <w:top w:val="nil"/>
              <w:left w:val="single" w:sz="4" w:space="0" w:color="auto"/>
              <w:bottom w:val="nil"/>
              <w:right w:val="single" w:sz="4" w:space="0" w:color="auto"/>
            </w:tcBorders>
            <w:noWrap/>
            <w:vAlign w:val="bottom"/>
          </w:tcPr>
          <w:p w:rsidR="00733564" w:rsidRPr="00751905" w:rsidRDefault="00733564" w:rsidP="003736AE">
            <w:pPr>
              <w:spacing w:before="60" w:after="60" w:line="220" w:lineRule="exact"/>
              <w:ind w:right="454"/>
              <w:jc w:val="right"/>
              <w:rPr>
                <w:rFonts w:eastAsia="Arial Unicode MS"/>
                <w:sz w:val="22"/>
                <w:szCs w:val="22"/>
              </w:rPr>
            </w:pPr>
          </w:p>
        </w:tc>
      </w:tr>
      <w:tr w:rsidR="00F614DF" w:rsidRPr="004F35A9" w:rsidTr="00B944BE">
        <w:trPr>
          <w:trHeight w:val="86"/>
          <w:jc w:val="center"/>
        </w:trPr>
        <w:tc>
          <w:tcPr>
            <w:tcW w:w="2843" w:type="dxa"/>
            <w:tcBorders>
              <w:top w:val="nil"/>
              <w:left w:val="single" w:sz="4" w:space="0" w:color="auto"/>
              <w:bottom w:val="nil"/>
              <w:right w:val="nil"/>
            </w:tcBorders>
            <w:noWrap/>
            <w:vAlign w:val="bottom"/>
          </w:tcPr>
          <w:p w:rsidR="00F614DF" w:rsidRPr="004F35A9" w:rsidRDefault="00F614DF" w:rsidP="003736AE">
            <w:pPr>
              <w:spacing w:before="60" w:after="60" w:line="220" w:lineRule="exact"/>
              <w:ind w:left="346" w:right="113"/>
              <w:rPr>
                <w:snapToGrid w:val="0"/>
              </w:rPr>
            </w:pPr>
            <w:r w:rsidRPr="004F35A9">
              <w:rPr>
                <w:snapToGrid w:val="0"/>
                <w:sz w:val="22"/>
                <w:szCs w:val="22"/>
              </w:rPr>
              <w:t>продовольственные</w:t>
            </w:r>
          </w:p>
        </w:tc>
        <w:tc>
          <w:tcPr>
            <w:tcW w:w="1561" w:type="dxa"/>
            <w:tcBorders>
              <w:top w:val="nil"/>
              <w:left w:val="single" w:sz="4" w:space="0" w:color="auto"/>
              <w:bottom w:val="nil"/>
              <w:right w:val="nil"/>
            </w:tcBorders>
            <w:noWrap/>
            <w:vAlign w:val="bottom"/>
          </w:tcPr>
          <w:p w:rsidR="00F614DF" w:rsidRPr="00751905" w:rsidRDefault="00D661EF" w:rsidP="003736AE">
            <w:pPr>
              <w:spacing w:before="60" w:after="60" w:line="220" w:lineRule="exact"/>
              <w:ind w:right="454"/>
              <w:jc w:val="right"/>
              <w:rPr>
                <w:rFonts w:eastAsia="Arial Unicode MS"/>
                <w:sz w:val="22"/>
                <w:szCs w:val="22"/>
              </w:rPr>
            </w:pPr>
            <w:r>
              <w:rPr>
                <w:rFonts w:eastAsia="Arial Unicode MS"/>
                <w:sz w:val="22"/>
                <w:szCs w:val="22"/>
              </w:rPr>
              <w:t>101,0</w:t>
            </w:r>
          </w:p>
        </w:tc>
        <w:tc>
          <w:tcPr>
            <w:tcW w:w="1561" w:type="dxa"/>
            <w:tcBorders>
              <w:top w:val="nil"/>
              <w:left w:val="single" w:sz="4" w:space="0" w:color="auto"/>
              <w:bottom w:val="nil"/>
              <w:right w:val="nil"/>
            </w:tcBorders>
            <w:noWrap/>
            <w:vAlign w:val="bottom"/>
          </w:tcPr>
          <w:p w:rsidR="00F614DF" w:rsidRPr="00751905" w:rsidRDefault="00EC604E" w:rsidP="00D661EF">
            <w:pPr>
              <w:spacing w:before="60" w:after="60" w:line="220" w:lineRule="exact"/>
              <w:ind w:right="454"/>
              <w:jc w:val="right"/>
              <w:rPr>
                <w:rFonts w:eastAsia="Arial Unicode MS"/>
                <w:sz w:val="22"/>
                <w:szCs w:val="22"/>
              </w:rPr>
            </w:pPr>
            <w:r w:rsidRPr="00751905">
              <w:rPr>
                <w:rFonts w:eastAsia="Arial Unicode MS"/>
                <w:sz w:val="22"/>
                <w:szCs w:val="22"/>
              </w:rPr>
              <w:t>10</w:t>
            </w:r>
            <w:r w:rsidR="00751905" w:rsidRPr="00751905">
              <w:rPr>
                <w:rFonts w:eastAsia="Arial Unicode MS"/>
                <w:sz w:val="22"/>
                <w:szCs w:val="22"/>
              </w:rPr>
              <w:t>7,</w:t>
            </w:r>
            <w:r w:rsidR="00D661EF">
              <w:rPr>
                <w:rFonts w:eastAsia="Arial Unicode MS"/>
                <w:sz w:val="22"/>
                <w:szCs w:val="22"/>
              </w:rPr>
              <w:t>6</w:t>
            </w:r>
          </w:p>
        </w:tc>
        <w:tc>
          <w:tcPr>
            <w:tcW w:w="1561" w:type="dxa"/>
            <w:tcBorders>
              <w:top w:val="nil"/>
              <w:left w:val="single" w:sz="4" w:space="0" w:color="auto"/>
              <w:bottom w:val="nil"/>
              <w:right w:val="nil"/>
            </w:tcBorders>
            <w:noWrap/>
            <w:vAlign w:val="bottom"/>
          </w:tcPr>
          <w:p w:rsidR="00F614DF" w:rsidRPr="00751905" w:rsidRDefault="00751905" w:rsidP="00D661EF">
            <w:pPr>
              <w:spacing w:before="60" w:after="60" w:line="220" w:lineRule="exact"/>
              <w:ind w:right="454"/>
              <w:jc w:val="right"/>
              <w:rPr>
                <w:rFonts w:eastAsia="Arial Unicode MS"/>
                <w:sz w:val="22"/>
                <w:szCs w:val="22"/>
              </w:rPr>
            </w:pPr>
            <w:r w:rsidRPr="00751905">
              <w:rPr>
                <w:rFonts w:eastAsia="Arial Unicode MS"/>
                <w:sz w:val="22"/>
                <w:szCs w:val="22"/>
              </w:rPr>
              <w:t>10</w:t>
            </w:r>
            <w:r w:rsidR="00D661EF">
              <w:rPr>
                <w:rFonts w:eastAsia="Arial Unicode MS"/>
                <w:sz w:val="22"/>
                <w:szCs w:val="22"/>
              </w:rPr>
              <w:t>1,4</w:t>
            </w:r>
          </w:p>
        </w:tc>
        <w:tc>
          <w:tcPr>
            <w:tcW w:w="1561" w:type="dxa"/>
            <w:tcBorders>
              <w:top w:val="nil"/>
              <w:left w:val="single" w:sz="4" w:space="0" w:color="auto"/>
              <w:bottom w:val="nil"/>
              <w:right w:val="single" w:sz="4" w:space="0" w:color="auto"/>
            </w:tcBorders>
            <w:noWrap/>
            <w:vAlign w:val="bottom"/>
          </w:tcPr>
          <w:p w:rsidR="00F614DF" w:rsidRPr="00751905" w:rsidRDefault="00D661EF" w:rsidP="003736AE">
            <w:pPr>
              <w:spacing w:before="60" w:after="60" w:line="220" w:lineRule="exact"/>
              <w:ind w:right="454"/>
              <w:jc w:val="right"/>
              <w:rPr>
                <w:rFonts w:eastAsia="Arial Unicode MS"/>
                <w:sz w:val="22"/>
                <w:szCs w:val="22"/>
              </w:rPr>
            </w:pPr>
            <w:r>
              <w:rPr>
                <w:rFonts w:eastAsia="Arial Unicode MS"/>
                <w:sz w:val="22"/>
                <w:szCs w:val="22"/>
              </w:rPr>
              <w:t>100,8</w:t>
            </w:r>
          </w:p>
        </w:tc>
      </w:tr>
      <w:tr w:rsidR="00F614DF" w:rsidRPr="004F35A9" w:rsidTr="00B944BE">
        <w:trPr>
          <w:jc w:val="center"/>
        </w:trPr>
        <w:tc>
          <w:tcPr>
            <w:tcW w:w="2843" w:type="dxa"/>
            <w:tcBorders>
              <w:top w:val="nil"/>
              <w:left w:val="single" w:sz="4" w:space="0" w:color="auto"/>
              <w:bottom w:val="double" w:sz="4" w:space="0" w:color="auto"/>
              <w:right w:val="single" w:sz="4" w:space="0" w:color="auto"/>
            </w:tcBorders>
            <w:noWrap/>
            <w:vAlign w:val="bottom"/>
          </w:tcPr>
          <w:p w:rsidR="00F614DF" w:rsidRPr="004F35A9" w:rsidRDefault="00F614DF" w:rsidP="003736AE">
            <w:pPr>
              <w:spacing w:before="60" w:after="60" w:line="220" w:lineRule="exact"/>
              <w:ind w:left="346" w:right="113"/>
              <w:rPr>
                <w:snapToGrid w:val="0"/>
              </w:rPr>
            </w:pPr>
            <w:r w:rsidRPr="004F35A9">
              <w:rPr>
                <w:snapToGrid w:val="0"/>
                <w:sz w:val="22"/>
                <w:szCs w:val="22"/>
              </w:rPr>
              <w:t xml:space="preserve">непродовольственные </w:t>
            </w:r>
          </w:p>
        </w:tc>
        <w:tc>
          <w:tcPr>
            <w:tcW w:w="1561" w:type="dxa"/>
            <w:tcBorders>
              <w:top w:val="nil"/>
              <w:left w:val="single" w:sz="4" w:space="0" w:color="auto"/>
              <w:bottom w:val="double" w:sz="4" w:space="0" w:color="auto"/>
              <w:right w:val="single" w:sz="4" w:space="0" w:color="auto"/>
            </w:tcBorders>
            <w:noWrap/>
            <w:vAlign w:val="bottom"/>
          </w:tcPr>
          <w:p w:rsidR="00F614DF" w:rsidRPr="00751905" w:rsidRDefault="00703874" w:rsidP="00D661EF">
            <w:pPr>
              <w:spacing w:before="60" w:after="60" w:line="220" w:lineRule="exact"/>
              <w:ind w:right="454"/>
              <w:jc w:val="right"/>
              <w:rPr>
                <w:rFonts w:eastAsia="Arial Unicode MS"/>
                <w:sz w:val="22"/>
                <w:szCs w:val="22"/>
              </w:rPr>
            </w:pPr>
            <w:r w:rsidRPr="00751905">
              <w:rPr>
                <w:rFonts w:eastAsia="Arial Unicode MS"/>
                <w:sz w:val="22"/>
                <w:szCs w:val="22"/>
              </w:rPr>
              <w:t>10</w:t>
            </w:r>
            <w:r w:rsidR="00D661EF">
              <w:rPr>
                <w:rFonts w:eastAsia="Arial Unicode MS"/>
                <w:sz w:val="22"/>
                <w:szCs w:val="22"/>
              </w:rPr>
              <w:t>4,2</w:t>
            </w:r>
          </w:p>
        </w:tc>
        <w:tc>
          <w:tcPr>
            <w:tcW w:w="1561" w:type="dxa"/>
            <w:tcBorders>
              <w:top w:val="nil"/>
              <w:left w:val="single" w:sz="4" w:space="0" w:color="auto"/>
              <w:bottom w:val="double" w:sz="4" w:space="0" w:color="auto"/>
              <w:right w:val="single" w:sz="4" w:space="0" w:color="auto"/>
            </w:tcBorders>
            <w:noWrap/>
            <w:vAlign w:val="bottom"/>
          </w:tcPr>
          <w:p w:rsidR="00F614DF" w:rsidRPr="00751905" w:rsidRDefault="00EC604E" w:rsidP="00D661EF">
            <w:pPr>
              <w:spacing w:before="60" w:after="60" w:line="220" w:lineRule="exact"/>
              <w:ind w:right="454"/>
              <w:jc w:val="right"/>
              <w:rPr>
                <w:rFonts w:eastAsia="Arial Unicode MS"/>
                <w:sz w:val="22"/>
                <w:szCs w:val="22"/>
              </w:rPr>
            </w:pPr>
            <w:r w:rsidRPr="00751905">
              <w:rPr>
                <w:rFonts w:eastAsia="Arial Unicode MS"/>
                <w:sz w:val="22"/>
                <w:szCs w:val="22"/>
              </w:rPr>
              <w:t>1</w:t>
            </w:r>
            <w:r w:rsidR="00D661EF">
              <w:rPr>
                <w:rFonts w:eastAsia="Arial Unicode MS"/>
                <w:sz w:val="22"/>
                <w:szCs w:val="22"/>
              </w:rPr>
              <w:t>30,1</w:t>
            </w:r>
          </w:p>
        </w:tc>
        <w:tc>
          <w:tcPr>
            <w:tcW w:w="1561" w:type="dxa"/>
            <w:tcBorders>
              <w:top w:val="nil"/>
              <w:left w:val="single" w:sz="4" w:space="0" w:color="auto"/>
              <w:bottom w:val="double" w:sz="4" w:space="0" w:color="auto"/>
              <w:right w:val="single" w:sz="4" w:space="0" w:color="auto"/>
            </w:tcBorders>
            <w:noWrap/>
            <w:vAlign w:val="bottom"/>
          </w:tcPr>
          <w:p w:rsidR="00F614DF" w:rsidRPr="00751905" w:rsidRDefault="00751905" w:rsidP="00D661EF">
            <w:pPr>
              <w:spacing w:before="60" w:after="60" w:line="220" w:lineRule="exact"/>
              <w:ind w:right="454"/>
              <w:jc w:val="right"/>
              <w:rPr>
                <w:rFonts w:eastAsia="Arial Unicode MS"/>
                <w:sz w:val="22"/>
                <w:szCs w:val="22"/>
              </w:rPr>
            </w:pPr>
            <w:r w:rsidRPr="00751905">
              <w:rPr>
                <w:rFonts w:eastAsia="Arial Unicode MS"/>
                <w:sz w:val="22"/>
                <w:szCs w:val="22"/>
              </w:rPr>
              <w:t>10</w:t>
            </w:r>
            <w:r w:rsidR="00D661EF">
              <w:rPr>
                <w:rFonts w:eastAsia="Arial Unicode MS"/>
                <w:sz w:val="22"/>
                <w:szCs w:val="22"/>
              </w:rPr>
              <w:t>2,0</w:t>
            </w:r>
          </w:p>
        </w:tc>
        <w:tc>
          <w:tcPr>
            <w:tcW w:w="1561" w:type="dxa"/>
            <w:tcBorders>
              <w:top w:val="nil"/>
              <w:left w:val="single" w:sz="4" w:space="0" w:color="auto"/>
              <w:bottom w:val="double" w:sz="4" w:space="0" w:color="auto"/>
              <w:right w:val="single" w:sz="4" w:space="0" w:color="auto"/>
            </w:tcBorders>
            <w:noWrap/>
            <w:vAlign w:val="bottom"/>
          </w:tcPr>
          <w:p w:rsidR="00F614DF" w:rsidRPr="00751905" w:rsidRDefault="00751905" w:rsidP="00D661EF">
            <w:pPr>
              <w:spacing w:before="60" w:after="60" w:line="220" w:lineRule="exact"/>
              <w:ind w:right="454"/>
              <w:jc w:val="right"/>
              <w:rPr>
                <w:rFonts w:eastAsia="Arial Unicode MS"/>
                <w:sz w:val="22"/>
                <w:szCs w:val="22"/>
              </w:rPr>
            </w:pPr>
            <w:r w:rsidRPr="00751905">
              <w:rPr>
                <w:rFonts w:eastAsia="Arial Unicode MS"/>
                <w:sz w:val="22"/>
                <w:szCs w:val="22"/>
              </w:rPr>
              <w:t>10</w:t>
            </w:r>
            <w:r w:rsidR="00D661EF">
              <w:rPr>
                <w:rFonts w:eastAsia="Arial Unicode MS"/>
                <w:sz w:val="22"/>
                <w:szCs w:val="22"/>
              </w:rPr>
              <w:t>6,8</w:t>
            </w:r>
          </w:p>
        </w:tc>
      </w:tr>
    </w:tbl>
    <w:p w:rsidR="00FD0603" w:rsidRPr="004F35A9" w:rsidRDefault="00FD0603" w:rsidP="000D6877">
      <w:pPr>
        <w:pStyle w:val="31"/>
        <w:spacing w:before="240" w:after="120" w:line="260" w:lineRule="exact"/>
        <w:ind w:firstLine="0"/>
        <w:jc w:val="center"/>
        <w:rPr>
          <w:sz w:val="10"/>
          <w:szCs w:val="10"/>
        </w:rPr>
      </w:pPr>
      <w:r w:rsidRPr="004F35A9">
        <w:rPr>
          <w:rFonts w:ascii="Arial" w:hAnsi="Arial" w:cs="Arial"/>
          <w:b/>
          <w:bCs/>
          <w:sz w:val="22"/>
          <w:szCs w:val="22"/>
        </w:rPr>
        <w:t>Экспорт и средние цены о</w:t>
      </w:r>
      <w:r w:rsidR="002321F4">
        <w:rPr>
          <w:rFonts w:ascii="Arial" w:hAnsi="Arial" w:cs="Arial"/>
          <w:b/>
          <w:bCs/>
          <w:sz w:val="22"/>
          <w:szCs w:val="22"/>
        </w:rPr>
        <w:t>тдельных</w:t>
      </w:r>
      <w:r w:rsidRPr="004F35A9">
        <w:rPr>
          <w:rFonts w:ascii="Arial" w:hAnsi="Arial" w:cs="Arial"/>
          <w:b/>
          <w:bCs/>
          <w:sz w:val="22"/>
          <w:szCs w:val="22"/>
        </w:rPr>
        <w:t xml:space="preserve"> видов товаров</w:t>
      </w:r>
    </w:p>
    <w:tbl>
      <w:tblPr>
        <w:tblW w:w="9122" w:type="dxa"/>
        <w:jc w:val="center"/>
        <w:tblLayout w:type="fixed"/>
        <w:tblCellMar>
          <w:left w:w="71" w:type="dxa"/>
          <w:right w:w="71" w:type="dxa"/>
        </w:tblCellMar>
        <w:tblLook w:val="0000" w:firstRow="0" w:lastRow="0" w:firstColumn="0" w:lastColumn="0" w:noHBand="0" w:noVBand="0"/>
      </w:tblPr>
      <w:tblGrid>
        <w:gridCol w:w="2861"/>
        <w:gridCol w:w="1045"/>
        <w:gridCol w:w="1046"/>
        <w:gridCol w:w="1063"/>
        <w:gridCol w:w="1063"/>
        <w:gridCol w:w="1008"/>
        <w:gridCol w:w="1036"/>
      </w:tblGrid>
      <w:tr w:rsidR="00FD0603" w:rsidRPr="003715CF" w:rsidTr="00737B3C">
        <w:trPr>
          <w:cantSplit/>
          <w:trHeight w:val="60"/>
          <w:tblHeader/>
          <w:jc w:val="center"/>
        </w:trPr>
        <w:tc>
          <w:tcPr>
            <w:tcW w:w="2861" w:type="dxa"/>
            <w:vMerge w:val="restart"/>
            <w:tcBorders>
              <w:top w:val="single" w:sz="4" w:space="0" w:color="auto"/>
              <w:left w:val="single" w:sz="4" w:space="0" w:color="auto"/>
              <w:bottom w:val="single" w:sz="4" w:space="0" w:color="auto"/>
              <w:right w:val="nil"/>
            </w:tcBorders>
            <w:shd w:val="clear" w:color="auto" w:fill="auto"/>
          </w:tcPr>
          <w:p w:rsidR="00FD0603" w:rsidRPr="00E16437" w:rsidRDefault="00FD0603" w:rsidP="00220E8A">
            <w:pPr>
              <w:spacing w:before="40" w:after="40" w:line="200" w:lineRule="exact"/>
              <w:ind w:right="-57"/>
              <w:jc w:val="center"/>
            </w:pPr>
            <w:bookmarkStart w:id="6" w:name="OLE_LINK32"/>
            <w:bookmarkStart w:id="7" w:name="OLE_LINK33"/>
            <w:r w:rsidRPr="00E16437">
              <w:rPr>
                <w:sz w:val="22"/>
                <w:szCs w:val="22"/>
              </w:rPr>
              <w:br w:type="page"/>
            </w:r>
          </w:p>
        </w:tc>
        <w:tc>
          <w:tcPr>
            <w:tcW w:w="2091" w:type="dxa"/>
            <w:gridSpan w:val="2"/>
            <w:tcBorders>
              <w:top w:val="single" w:sz="4" w:space="0" w:color="auto"/>
              <w:left w:val="single" w:sz="4" w:space="0" w:color="auto"/>
              <w:bottom w:val="single" w:sz="4" w:space="0" w:color="auto"/>
              <w:right w:val="single" w:sz="4" w:space="0" w:color="auto"/>
            </w:tcBorders>
            <w:shd w:val="clear" w:color="auto" w:fill="auto"/>
          </w:tcPr>
          <w:p w:rsidR="00FD0603" w:rsidRPr="00E16437" w:rsidRDefault="00FD0603" w:rsidP="00220E8A">
            <w:pPr>
              <w:spacing w:before="40" w:after="40" w:line="200" w:lineRule="exact"/>
              <w:ind w:right="-57"/>
              <w:jc w:val="center"/>
            </w:pPr>
            <w:r w:rsidRPr="00E16437">
              <w:rPr>
                <w:sz w:val="22"/>
                <w:szCs w:val="22"/>
              </w:rPr>
              <w:t>Экспорт</w:t>
            </w:r>
          </w:p>
        </w:tc>
        <w:tc>
          <w:tcPr>
            <w:tcW w:w="4170" w:type="dxa"/>
            <w:gridSpan w:val="4"/>
            <w:tcBorders>
              <w:top w:val="single" w:sz="4" w:space="0" w:color="auto"/>
              <w:left w:val="nil"/>
              <w:bottom w:val="single" w:sz="4" w:space="0" w:color="auto"/>
              <w:right w:val="single" w:sz="4" w:space="0" w:color="auto"/>
            </w:tcBorders>
            <w:shd w:val="clear" w:color="auto" w:fill="auto"/>
          </w:tcPr>
          <w:p w:rsidR="00FD0603" w:rsidRPr="00E16437" w:rsidRDefault="00FD0603" w:rsidP="00220E8A">
            <w:pPr>
              <w:spacing w:before="40" w:after="40" w:line="200" w:lineRule="exact"/>
              <w:ind w:right="-57"/>
              <w:jc w:val="center"/>
            </w:pPr>
            <w:r w:rsidRPr="00E16437">
              <w:rPr>
                <w:sz w:val="22"/>
                <w:szCs w:val="22"/>
              </w:rPr>
              <w:t xml:space="preserve">В том числе </w:t>
            </w:r>
            <w:proofErr w:type="gramStart"/>
            <w:r w:rsidRPr="00E16437">
              <w:rPr>
                <w:sz w:val="22"/>
                <w:szCs w:val="22"/>
              </w:rPr>
              <w:t>в</w:t>
            </w:r>
            <w:proofErr w:type="gramEnd"/>
          </w:p>
        </w:tc>
      </w:tr>
      <w:tr w:rsidR="005C2AEB" w:rsidRPr="003715CF" w:rsidTr="00737B3C">
        <w:trPr>
          <w:cantSplit/>
          <w:tblHeader/>
          <w:jc w:val="center"/>
        </w:trPr>
        <w:tc>
          <w:tcPr>
            <w:tcW w:w="2861" w:type="dxa"/>
            <w:vMerge/>
            <w:tcBorders>
              <w:top w:val="single" w:sz="4" w:space="0" w:color="auto"/>
              <w:left w:val="single" w:sz="4" w:space="0" w:color="auto"/>
              <w:bottom w:val="single" w:sz="4" w:space="0" w:color="auto"/>
              <w:right w:val="nil"/>
            </w:tcBorders>
            <w:shd w:val="clear" w:color="auto" w:fill="auto"/>
          </w:tcPr>
          <w:p w:rsidR="005C2AEB" w:rsidRPr="00E16437" w:rsidRDefault="005C2AEB" w:rsidP="00220E8A">
            <w:pPr>
              <w:spacing w:before="40" w:after="40" w:line="200" w:lineRule="exact"/>
              <w:ind w:right="-57"/>
              <w:jc w:val="center"/>
            </w:pPr>
          </w:p>
        </w:tc>
        <w:tc>
          <w:tcPr>
            <w:tcW w:w="1045" w:type="dxa"/>
            <w:vMerge w:val="restart"/>
            <w:tcBorders>
              <w:top w:val="single" w:sz="4" w:space="0" w:color="auto"/>
              <w:left w:val="single" w:sz="4" w:space="0" w:color="auto"/>
              <w:bottom w:val="single" w:sz="4" w:space="0" w:color="auto"/>
              <w:right w:val="single" w:sz="4" w:space="0" w:color="auto"/>
            </w:tcBorders>
            <w:shd w:val="clear" w:color="auto" w:fill="auto"/>
          </w:tcPr>
          <w:p w:rsidR="005C2AEB" w:rsidRPr="00E16437" w:rsidRDefault="009473E2" w:rsidP="00220E8A">
            <w:pPr>
              <w:spacing w:before="40" w:after="40" w:line="200" w:lineRule="exact"/>
              <w:ind w:right="-57"/>
              <w:jc w:val="center"/>
            </w:pPr>
            <w:r w:rsidRPr="00E16437">
              <w:rPr>
                <w:sz w:val="22"/>
                <w:szCs w:val="22"/>
              </w:rPr>
              <w:t>январь-</w:t>
            </w:r>
            <w:r w:rsidR="00E715C3">
              <w:rPr>
                <w:sz w:val="22"/>
                <w:szCs w:val="22"/>
              </w:rPr>
              <w:t>май</w:t>
            </w:r>
            <w:r w:rsidR="005C2AEB" w:rsidRPr="00E16437">
              <w:rPr>
                <w:sz w:val="22"/>
                <w:szCs w:val="22"/>
              </w:rPr>
              <w:t xml:space="preserve"> </w:t>
            </w:r>
            <w:r w:rsidR="00E715C3">
              <w:rPr>
                <w:sz w:val="22"/>
                <w:szCs w:val="22"/>
              </w:rPr>
              <w:br/>
            </w:r>
            <w:r w:rsidR="005C2AEB" w:rsidRPr="00E16437">
              <w:rPr>
                <w:sz w:val="22"/>
                <w:szCs w:val="22"/>
              </w:rPr>
              <w:t>202</w:t>
            </w:r>
            <w:r w:rsidR="005C2AEB" w:rsidRPr="00E16437">
              <w:rPr>
                <w:sz w:val="22"/>
                <w:szCs w:val="22"/>
                <w:lang w:val="be-BY"/>
              </w:rPr>
              <w:t>1</w:t>
            </w:r>
            <w:r w:rsidR="005C2AEB" w:rsidRPr="00E16437">
              <w:rPr>
                <w:sz w:val="22"/>
                <w:szCs w:val="22"/>
              </w:rPr>
              <w:t xml:space="preserve"> г. </w:t>
            </w:r>
          </w:p>
        </w:tc>
        <w:tc>
          <w:tcPr>
            <w:tcW w:w="1046" w:type="dxa"/>
            <w:vMerge w:val="restart"/>
            <w:tcBorders>
              <w:top w:val="single" w:sz="4" w:space="0" w:color="auto"/>
              <w:left w:val="nil"/>
              <w:bottom w:val="single" w:sz="4" w:space="0" w:color="auto"/>
              <w:right w:val="single" w:sz="4" w:space="0" w:color="auto"/>
            </w:tcBorders>
            <w:shd w:val="clear" w:color="auto" w:fill="auto"/>
          </w:tcPr>
          <w:p w:rsidR="005C2AEB" w:rsidRPr="00E16437" w:rsidRDefault="009473E2" w:rsidP="00220E8A">
            <w:pPr>
              <w:spacing w:before="40" w:after="40" w:line="200" w:lineRule="exact"/>
              <w:ind w:left="-57" w:right="-57"/>
              <w:jc w:val="center"/>
            </w:pPr>
            <w:r w:rsidRPr="00E16437">
              <w:rPr>
                <w:sz w:val="22"/>
                <w:szCs w:val="22"/>
              </w:rPr>
              <w:t>январь-</w:t>
            </w:r>
            <w:r w:rsidR="00E715C3">
              <w:rPr>
                <w:sz w:val="22"/>
                <w:szCs w:val="22"/>
              </w:rPr>
              <w:t>май</w:t>
            </w:r>
            <w:r w:rsidR="005C2AEB" w:rsidRPr="00E16437">
              <w:rPr>
                <w:sz w:val="22"/>
                <w:szCs w:val="22"/>
              </w:rPr>
              <w:t xml:space="preserve"> </w:t>
            </w:r>
            <w:r w:rsidR="00E715C3">
              <w:rPr>
                <w:sz w:val="22"/>
                <w:szCs w:val="22"/>
              </w:rPr>
              <w:br/>
            </w:r>
            <w:r w:rsidR="005C2AEB" w:rsidRPr="00E16437">
              <w:rPr>
                <w:sz w:val="22"/>
                <w:szCs w:val="22"/>
              </w:rPr>
              <w:t>202</w:t>
            </w:r>
            <w:r w:rsidR="005C2AEB" w:rsidRPr="00E16437">
              <w:rPr>
                <w:sz w:val="22"/>
                <w:szCs w:val="22"/>
                <w:lang w:val="be-BY"/>
              </w:rPr>
              <w:t>1</w:t>
            </w:r>
            <w:r w:rsidR="005C2AEB" w:rsidRPr="00E16437">
              <w:rPr>
                <w:sz w:val="22"/>
                <w:szCs w:val="22"/>
              </w:rPr>
              <w:t xml:space="preserve"> г. </w:t>
            </w:r>
            <w:r w:rsidR="005C2AEB" w:rsidRPr="00E16437">
              <w:rPr>
                <w:sz w:val="22"/>
                <w:szCs w:val="22"/>
              </w:rPr>
              <w:br/>
            </w:r>
            <w:proofErr w:type="gramStart"/>
            <w:r w:rsidR="005C2AEB" w:rsidRPr="00E16437">
              <w:rPr>
                <w:sz w:val="22"/>
                <w:szCs w:val="22"/>
              </w:rPr>
              <w:t>в</w:t>
            </w:r>
            <w:proofErr w:type="gramEnd"/>
            <w:r w:rsidR="005C2AEB" w:rsidRPr="00E16437">
              <w:rPr>
                <w:sz w:val="22"/>
                <w:szCs w:val="22"/>
              </w:rPr>
              <w:t xml:space="preserve"> % </w:t>
            </w:r>
            <w:proofErr w:type="gramStart"/>
            <w:r w:rsidR="005C2AEB" w:rsidRPr="00E16437">
              <w:rPr>
                <w:sz w:val="22"/>
                <w:szCs w:val="22"/>
              </w:rPr>
              <w:t>к</w:t>
            </w:r>
            <w:proofErr w:type="gramEnd"/>
            <w:r w:rsidR="005C2AEB" w:rsidRPr="00E16437">
              <w:rPr>
                <w:sz w:val="22"/>
                <w:szCs w:val="22"/>
              </w:rPr>
              <w:br/>
            </w:r>
            <w:r w:rsidRPr="00E16437">
              <w:rPr>
                <w:sz w:val="22"/>
                <w:szCs w:val="22"/>
              </w:rPr>
              <w:t>январю-</w:t>
            </w:r>
            <w:r w:rsidR="00E715C3">
              <w:rPr>
                <w:sz w:val="22"/>
                <w:szCs w:val="22"/>
              </w:rPr>
              <w:t>ма</w:t>
            </w:r>
            <w:r w:rsidRPr="00E16437">
              <w:rPr>
                <w:sz w:val="22"/>
                <w:szCs w:val="22"/>
              </w:rPr>
              <w:t>ю</w:t>
            </w:r>
            <w:r w:rsidR="005C2AEB" w:rsidRPr="00E16437">
              <w:rPr>
                <w:sz w:val="22"/>
                <w:szCs w:val="22"/>
              </w:rPr>
              <w:t xml:space="preserve"> </w:t>
            </w:r>
            <w:r w:rsidR="00137D37" w:rsidRPr="00E16437">
              <w:rPr>
                <w:sz w:val="22"/>
                <w:szCs w:val="22"/>
              </w:rPr>
              <w:br/>
            </w:r>
            <w:r w:rsidR="005C2AEB" w:rsidRPr="00E16437">
              <w:rPr>
                <w:sz w:val="22"/>
                <w:szCs w:val="22"/>
              </w:rPr>
              <w:t>20</w:t>
            </w:r>
            <w:r w:rsidR="005C2AEB" w:rsidRPr="00E16437">
              <w:rPr>
                <w:sz w:val="22"/>
                <w:szCs w:val="22"/>
                <w:lang w:val="be-BY"/>
              </w:rPr>
              <w:t>20</w:t>
            </w:r>
            <w:r w:rsidR="005C2AEB" w:rsidRPr="00E16437">
              <w:rPr>
                <w:sz w:val="22"/>
                <w:szCs w:val="22"/>
              </w:rPr>
              <w:t xml:space="preserve"> г. </w:t>
            </w:r>
          </w:p>
        </w:tc>
        <w:tc>
          <w:tcPr>
            <w:tcW w:w="2126" w:type="dxa"/>
            <w:gridSpan w:val="2"/>
            <w:tcBorders>
              <w:top w:val="single" w:sz="4" w:space="0" w:color="auto"/>
              <w:left w:val="nil"/>
              <w:bottom w:val="single" w:sz="4" w:space="0" w:color="auto"/>
              <w:right w:val="single" w:sz="4" w:space="0" w:color="auto"/>
            </w:tcBorders>
            <w:shd w:val="clear" w:color="auto" w:fill="auto"/>
          </w:tcPr>
          <w:p w:rsidR="005C2AEB" w:rsidRPr="00E16437" w:rsidRDefault="005C2AEB" w:rsidP="00220E8A">
            <w:pPr>
              <w:spacing w:before="40" w:after="40" w:line="200" w:lineRule="exact"/>
              <w:ind w:right="-57"/>
              <w:jc w:val="center"/>
            </w:pPr>
            <w:r w:rsidRPr="00E16437">
              <w:rPr>
                <w:sz w:val="22"/>
                <w:szCs w:val="22"/>
              </w:rPr>
              <w:t>страны СНГ</w:t>
            </w:r>
          </w:p>
        </w:tc>
        <w:tc>
          <w:tcPr>
            <w:tcW w:w="2044" w:type="dxa"/>
            <w:gridSpan w:val="2"/>
            <w:tcBorders>
              <w:top w:val="single" w:sz="4" w:space="0" w:color="auto"/>
              <w:left w:val="nil"/>
              <w:bottom w:val="single" w:sz="4" w:space="0" w:color="auto"/>
              <w:right w:val="single" w:sz="4" w:space="0" w:color="auto"/>
            </w:tcBorders>
            <w:shd w:val="clear" w:color="auto" w:fill="auto"/>
          </w:tcPr>
          <w:p w:rsidR="005C2AEB" w:rsidRPr="00E16437" w:rsidRDefault="005C2AEB" w:rsidP="00220E8A">
            <w:pPr>
              <w:spacing w:before="40" w:after="40" w:line="200" w:lineRule="exact"/>
              <w:ind w:right="-57"/>
              <w:jc w:val="center"/>
            </w:pPr>
            <w:r w:rsidRPr="00E16437">
              <w:rPr>
                <w:sz w:val="22"/>
                <w:szCs w:val="22"/>
              </w:rPr>
              <w:t>страны вне СНГ</w:t>
            </w:r>
          </w:p>
        </w:tc>
      </w:tr>
      <w:tr w:rsidR="00E715C3" w:rsidRPr="004F35A9" w:rsidTr="00737B3C">
        <w:trPr>
          <w:cantSplit/>
          <w:trHeight w:val="692"/>
          <w:tblHeader/>
          <w:jc w:val="center"/>
        </w:trPr>
        <w:tc>
          <w:tcPr>
            <w:tcW w:w="2861" w:type="dxa"/>
            <w:vMerge/>
            <w:tcBorders>
              <w:top w:val="single" w:sz="4" w:space="0" w:color="auto"/>
              <w:left w:val="single" w:sz="4" w:space="0" w:color="auto"/>
              <w:bottom w:val="single" w:sz="4" w:space="0" w:color="auto"/>
              <w:right w:val="nil"/>
            </w:tcBorders>
            <w:shd w:val="clear" w:color="auto" w:fill="auto"/>
          </w:tcPr>
          <w:p w:rsidR="00E715C3" w:rsidRPr="00E16437" w:rsidRDefault="00E715C3" w:rsidP="00220E8A">
            <w:pPr>
              <w:spacing w:before="40" w:after="40" w:line="200" w:lineRule="exact"/>
              <w:ind w:right="-57"/>
              <w:jc w:val="center"/>
            </w:pPr>
          </w:p>
        </w:tc>
        <w:tc>
          <w:tcPr>
            <w:tcW w:w="1045" w:type="dxa"/>
            <w:vMerge/>
            <w:tcBorders>
              <w:top w:val="single" w:sz="4" w:space="0" w:color="auto"/>
              <w:left w:val="single" w:sz="4" w:space="0" w:color="auto"/>
              <w:bottom w:val="single" w:sz="4" w:space="0" w:color="auto"/>
              <w:right w:val="single" w:sz="4" w:space="0" w:color="auto"/>
            </w:tcBorders>
            <w:shd w:val="clear" w:color="auto" w:fill="auto"/>
          </w:tcPr>
          <w:p w:rsidR="00E715C3" w:rsidRPr="00E16437" w:rsidRDefault="00E715C3" w:rsidP="00220E8A">
            <w:pPr>
              <w:spacing w:before="40" w:after="40" w:line="200" w:lineRule="exact"/>
              <w:ind w:right="-57"/>
              <w:jc w:val="center"/>
            </w:pPr>
          </w:p>
        </w:tc>
        <w:tc>
          <w:tcPr>
            <w:tcW w:w="1046" w:type="dxa"/>
            <w:vMerge/>
            <w:tcBorders>
              <w:top w:val="single" w:sz="4" w:space="0" w:color="auto"/>
              <w:left w:val="nil"/>
              <w:bottom w:val="single" w:sz="4" w:space="0" w:color="auto"/>
              <w:right w:val="single" w:sz="4" w:space="0" w:color="auto"/>
            </w:tcBorders>
            <w:shd w:val="clear" w:color="auto" w:fill="auto"/>
          </w:tcPr>
          <w:p w:rsidR="00E715C3" w:rsidRPr="00E16437" w:rsidRDefault="00E715C3" w:rsidP="00220E8A">
            <w:pPr>
              <w:spacing w:before="40" w:after="40" w:line="200" w:lineRule="exact"/>
              <w:ind w:right="-57"/>
              <w:jc w:val="center"/>
            </w:pPr>
          </w:p>
        </w:tc>
        <w:tc>
          <w:tcPr>
            <w:tcW w:w="1063" w:type="dxa"/>
            <w:tcBorders>
              <w:top w:val="single" w:sz="4" w:space="0" w:color="auto"/>
              <w:left w:val="nil"/>
              <w:bottom w:val="single" w:sz="4" w:space="0" w:color="auto"/>
              <w:right w:val="single" w:sz="4" w:space="0" w:color="auto"/>
            </w:tcBorders>
            <w:shd w:val="clear" w:color="auto" w:fill="auto"/>
          </w:tcPr>
          <w:p w:rsidR="00E715C3" w:rsidRPr="00E16437" w:rsidRDefault="00E715C3" w:rsidP="00220E8A">
            <w:pPr>
              <w:spacing w:before="40" w:after="40" w:line="200" w:lineRule="exact"/>
              <w:ind w:right="-57"/>
              <w:jc w:val="center"/>
            </w:pPr>
            <w:r w:rsidRPr="00E16437">
              <w:rPr>
                <w:sz w:val="22"/>
                <w:szCs w:val="22"/>
              </w:rPr>
              <w:t>январь-</w:t>
            </w:r>
            <w:r>
              <w:rPr>
                <w:sz w:val="22"/>
                <w:szCs w:val="22"/>
              </w:rPr>
              <w:t>май</w:t>
            </w:r>
            <w:r w:rsidRPr="00E16437">
              <w:rPr>
                <w:sz w:val="22"/>
                <w:szCs w:val="22"/>
              </w:rPr>
              <w:t xml:space="preserve"> </w:t>
            </w:r>
            <w:r>
              <w:rPr>
                <w:sz w:val="22"/>
                <w:szCs w:val="22"/>
              </w:rPr>
              <w:br/>
            </w:r>
            <w:r w:rsidRPr="00E16437">
              <w:rPr>
                <w:sz w:val="22"/>
                <w:szCs w:val="22"/>
              </w:rPr>
              <w:t>202</w:t>
            </w:r>
            <w:r w:rsidRPr="00E16437">
              <w:rPr>
                <w:sz w:val="22"/>
                <w:szCs w:val="22"/>
                <w:lang w:val="be-BY"/>
              </w:rPr>
              <w:t>1</w:t>
            </w:r>
            <w:r w:rsidRPr="00E16437">
              <w:rPr>
                <w:sz w:val="22"/>
                <w:szCs w:val="22"/>
              </w:rPr>
              <w:t xml:space="preserve"> г. </w:t>
            </w:r>
          </w:p>
        </w:tc>
        <w:tc>
          <w:tcPr>
            <w:tcW w:w="1063" w:type="dxa"/>
            <w:tcBorders>
              <w:top w:val="single" w:sz="4" w:space="0" w:color="auto"/>
              <w:left w:val="nil"/>
              <w:bottom w:val="single" w:sz="4" w:space="0" w:color="auto"/>
              <w:right w:val="single" w:sz="4" w:space="0" w:color="auto"/>
            </w:tcBorders>
            <w:shd w:val="clear" w:color="auto" w:fill="auto"/>
          </w:tcPr>
          <w:p w:rsidR="00E715C3" w:rsidRPr="00E16437" w:rsidRDefault="00E715C3" w:rsidP="00220E8A">
            <w:pPr>
              <w:spacing w:before="40" w:after="40" w:line="200" w:lineRule="exact"/>
              <w:ind w:left="-57" w:right="-57"/>
              <w:jc w:val="center"/>
            </w:pPr>
            <w:r w:rsidRPr="00E16437">
              <w:rPr>
                <w:sz w:val="22"/>
                <w:szCs w:val="22"/>
              </w:rPr>
              <w:t>январь-</w:t>
            </w:r>
            <w:r>
              <w:rPr>
                <w:sz w:val="22"/>
                <w:szCs w:val="22"/>
              </w:rPr>
              <w:t>май</w:t>
            </w:r>
            <w:r w:rsidRPr="00E16437">
              <w:rPr>
                <w:sz w:val="22"/>
                <w:szCs w:val="22"/>
              </w:rPr>
              <w:t xml:space="preserve"> </w:t>
            </w:r>
            <w:r>
              <w:rPr>
                <w:sz w:val="22"/>
                <w:szCs w:val="22"/>
              </w:rPr>
              <w:br/>
            </w:r>
            <w:r w:rsidRPr="00E16437">
              <w:rPr>
                <w:sz w:val="22"/>
                <w:szCs w:val="22"/>
              </w:rPr>
              <w:t>202</w:t>
            </w:r>
            <w:r w:rsidRPr="00E16437">
              <w:rPr>
                <w:sz w:val="22"/>
                <w:szCs w:val="22"/>
                <w:lang w:val="be-BY"/>
              </w:rPr>
              <w:t>1</w:t>
            </w:r>
            <w:r w:rsidRPr="00E16437">
              <w:rPr>
                <w:sz w:val="22"/>
                <w:szCs w:val="22"/>
              </w:rPr>
              <w:t xml:space="preserve"> г. </w:t>
            </w:r>
            <w:r w:rsidRPr="00E16437">
              <w:rPr>
                <w:sz w:val="22"/>
                <w:szCs w:val="22"/>
              </w:rPr>
              <w:br/>
            </w:r>
            <w:proofErr w:type="gramStart"/>
            <w:r w:rsidRPr="00E16437">
              <w:rPr>
                <w:sz w:val="22"/>
                <w:szCs w:val="22"/>
              </w:rPr>
              <w:t>в</w:t>
            </w:r>
            <w:proofErr w:type="gramEnd"/>
            <w:r w:rsidRPr="00E16437">
              <w:rPr>
                <w:sz w:val="22"/>
                <w:szCs w:val="22"/>
              </w:rPr>
              <w:t xml:space="preserve"> % </w:t>
            </w:r>
            <w:proofErr w:type="gramStart"/>
            <w:r w:rsidRPr="00E16437">
              <w:rPr>
                <w:sz w:val="22"/>
                <w:szCs w:val="22"/>
              </w:rPr>
              <w:t>к</w:t>
            </w:r>
            <w:proofErr w:type="gramEnd"/>
            <w:r w:rsidRPr="00E16437">
              <w:rPr>
                <w:sz w:val="22"/>
                <w:szCs w:val="22"/>
              </w:rPr>
              <w:br/>
              <w:t>январю-</w:t>
            </w:r>
            <w:r>
              <w:rPr>
                <w:sz w:val="22"/>
                <w:szCs w:val="22"/>
              </w:rPr>
              <w:t>ма</w:t>
            </w:r>
            <w:r w:rsidRPr="00E16437">
              <w:rPr>
                <w:sz w:val="22"/>
                <w:szCs w:val="22"/>
              </w:rPr>
              <w:t xml:space="preserve">ю </w:t>
            </w:r>
            <w:r w:rsidRPr="00E16437">
              <w:rPr>
                <w:sz w:val="22"/>
                <w:szCs w:val="22"/>
              </w:rPr>
              <w:br/>
              <w:t>20</w:t>
            </w:r>
            <w:r w:rsidRPr="00E16437">
              <w:rPr>
                <w:sz w:val="22"/>
                <w:szCs w:val="22"/>
                <w:lang w:val="be-BY"/>
              </w:rPr>
              <w:t>20</w:t>
            </w:r>
            <w:r w:rsidRPr="00E16437">
              <w:rPr>
                <w:sz w:val="22"/>
                <w:szCs w:val="22"/>
              </w:rPr>
              <w:t xml:space="preserve"> г. </w:t>
            </w:r>
          </w:p>
        </w:tc>
        <w:tc>
          <w:tcPr>
            <w:tcW w:w="1008" w:type="dxa"/>
            <w:tcBorders>
              <w:top w:val="single" w:sz="4" w:space="0" w:color="auto"/>
              <w:left w:val="nil"/>
              <w:bottom w:val="single" w:sz="4" w:space="0" w:color="auto"/>
              <w:right w:val="single" w:sz="4" w:space="0" w:color="auto"/>
            </w:tcBorders>
            <w:shd w:val="clear" w:color="auto" w:fill="auto"/>
          </w:tcPr>
          <w:p w:rsidR="00E715C3" w:rsidRPr="00E16437" w:rsidRDefault="00E715C3" w:rsidP="00220E8A">
            <w:pPr>
              <w:spacing w:before="40" w:after="40" w:line="200" w:lineRule="exact"/>
              <w:ind w:right="-57"/>
              <w:jc w:val="center"/>
            </w:pPr>
            <w:r w:rsidRPr="00E16437">
              <w:rPr>
                <w:sz w:val="22"/>
                <w:szCs w:val="22"/>
              </w:rPr>
              <w:t>январь-</w:t>
            </w:r>
            <w:r>
              <w:rPr>
                <w:sz w:val="22"/>
                <w:szCs w:val="22"/>
              </w:rPr>
              <w:t>май</w:t>
            </w:r>
            <w:r w:rsidRPr="00E16437">
              <w:rPr>
                <w:sz w:val="22"/>
                <w:szCs w:val="22"/>
              </w:rPr>
              <w:t xml:space="preserve"> </w:t>
            </w:r>
            <w:r>
              <w:rPr>
                <w:sz w:val="22"/>
                <w:szCs w:val="22"/>
              </w:rPr>
              <w:br/>
            </w:r>
            <w:r w:rsidRPr="00E16437">
              <w:rPr>
                <w:sz w:val="22"/>
                <w:szCs w:val="22"/>
              </w:rPr>
              <w:t>202</w:t>
            </w:r>
            <w:r w:rsidRPr="00E16437">
              <w:rPr>
                <w:sz w:val="22"/>
                <w:szCs w:val="22"/>
                <w:lang w:val="be-BY"/>
              </w:rPr>
              <w:t>1</w:t>
            </w:r>
            <w:r w:rsidRPr="00E16437">
              <w:rPr>
                <w:sz w:val="22"/>
                <w:szCs w:val="22"/>
              </w:rPr>
              <w:t xml:space="preserve"> г. </w:t>
            </w:r>
          </w:p>
        </w:tc>
        <w:tc>
          <w:tcPr>
            <w:tcW w:w="1036" w:type="dxa"/>
            <w:tcBorders>
              <w:top w:val="single" w:sz="4" w:space="0" w:color="auto"/>
              <w:left w:val="nil"/>
              <w:bottom w:val="single" w:sz="4" w:space="0" w:color="auto"/>
              <w:right w:val="single" w:sz="4" w:space="0" w:color="auto"/>
            </w:tcBorders>
            <w:shd w:val="clear" w:color="auto" w:fill="auto"/>
          </w:tcPr>
          <w:p w:rsidR="00E715C3" w:rsidRPr="00E16437" w:rsidRDefault="00E715C3" w:rsidP="00220E8A">
            <w:pPr>
              <w:spacing w:before="40" w:after="40" w:line="200" w:lineRule="exact"/>
              <w:ind w:left="-57" w:right="-57"/>
              <w:jc w:val="center"/>
            </w:pPr>
            <w:r w:rsidRPr="00E16437">
              <w:rPr>
                <w:sz w:val="22"/>
                <w:szCs w:val="22"/>
              </w:rPr>
              <w:t>январь-</w:t>
            </w:r>
            <w:r>
              <w:rPr>
                <w:sz w:val="22"/>
                <w:szCs w:val="22"/>
              </w:rPr>
              <w:t>май</w:t>
            </w:r>
            <w:r w:rsidRPr="00E16437">
              <w:rPr>
                <w:sz w:val="22"/>
                <w:szCs w:val="22"/>
              </w:rPr>
              <w:t xml:space="preserve"> </w:t>
            </w:r>
            <w:r>
              <w:rPr>
                <w:sz w:val="22"/>
                <w:szCs w:val="22"/>
              </w:rPr>
              <w:br/>
            </w:r>
            <w:r w:rsidRPr="00E16437">
              <w:rPr>
                <w:sz w:val="22"/>
                <w:szCs w:val="22"/>
              </w:rPr>
              <w:t>202</w:t>
            </w:r>
            <w:r w:rsidRPr="00E16437">
              <w:rPr>
                <w:sz w:val="22"/>
                <w:szCs w:val="22"/>
                <w:lang w:val="be-BY"/>
              </w:rPr>
              <w:t>1</w:t>
            </w:r>
            <w:r w:rsidRPr="00E16437">
              <w:rPr>
                <w:sz w:val="22"/>
                <w:szCs w:val="22"/>
              </w:rPr>
              <w:t xml:space="preserve"> г. </w:t>
            </w:r>
            <w:r w:rsidRPr="00E16437">
              <w:rPr>
                <w:sz w:val="22"/>
                <w:szCs w:val="22"/>
              </w:rPr>
              <w:br/>
            </w:r>
            <w:proofErr w:type="gramStart"/>
            <w:r w:rsidRPr="00E16437">
              <w:rPr>
                <w:sz w:val="22"/>
                <w:szCs w:val="22"/>
              </w:rPr>
              <w:t>в</w:t>
            </w:r>
            <w:proofErr w:type="gramEnd"/>
            <w:r w:rsidRPr="00E16437">
              <w:rPr>
                <w:sz w:val="22"/>
                <w:szCs w:val="22"/>
              </w:rPr>
              <w:t xml:space="preserve"> % </w:t>
            </w:r>
            <w:proofErr w:type="gramStart"/>
            <w:r w:rsidRPr="00E16437">
              <w:rPr>
                <w:sz w:val="22"/>
                <w:szCs w:val="22"/>
              </w:rPr>
              <w:t>к</w:t>
            </w:r>
            <w:proofErr w:type="gramEnd"/>
            <w:r w:rsidRPr="00E16437">
              <w:rPr>
                <w:sz w:val="22"/>
                <w:szCs w:val="22"/>
              </w:rPr>
              <w:br/>
              <w:t>январю-</w:t>
            </w:r>
            <w:r>
              <w:rPr>
                <w:sz w:val="22"/>
                <w:szCs w:val="22"/>
              </w:rPr>
              <w:t>ма</w:t>
            </w:r>
            <w:r w:rsidRPr="00E16437">
              <w:rPr>
                <w:sz w:val="22"/>
                <w:szCs w:val="22"/>
              </w:rPr>
              <w:t xml:space="preserve">ю </w:t>
            </w:r>
            <w:r w:rsidRPr="00E16437">
              <w:rPr>
                <w:sz w:val="22"/>
                <w:szCs w:val="22"/>
              </w:rPr>
              <w:br/>
              <w:t>20</w:t>
            </w:r>
            <w:r w:rsidRPr="00E16437">
              <w:rPr>
                <w:sz w:val="22"/>
                <w:szCs w:val="22"/>
                <w:lang w:val="be-BY"/>
              </w:rPr>
              <w:t>20</w:t>
            </w:r>
            <w:r w:rsidRPr="00E16437">
              <w:rPr>
                <w:sz w:val="22"/>
                <w:szCs w:val="22"/>
              </w:rPr>
              <w:t xml:space="preserve"> г. </w:t>
            </w:r>
          </w:p>
        </w:tc>
      </w:tr>
      <w:tr w:rsidR="007E43DA" w:rsidRPr="00677ED4"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3A196F" w:rsidRDefault="007E43DA" w:rsidP="00220E8A">
            <w:pPr>
              <w:spacing w:before="56" w:after="56" w:line="200" w:lineRule="exact"/>
              <w:rPr>
                <w:snapToGrid w:val="0"/>
                <w:sz w:val="22"/>
                <w:szCs w:val="22"/>
              </w:rPr>
            </w:pPr>
            <w:bookmarkStart w:id="8" w:name="_Hlk352852500"/>
            <w:bookmarkStart w:id="9" w:name="_Hlk347909314"/>
            <w:r w:rsidRPr="003A196F">
              <w:rPr>
                <w:snapToGrid w:val="0"/>
                <w:sz w:val="22"/>
                <w:szCs w:val="22"/>
              </w:rPr>
              <w:t>Химические волокна и нити</w:t>
            </w:r>
          </w:p>
        </w:tc>
        <w:tc>
          <w:tcPr>
            <w:tcW w:w="1045" w:type="dxa"/>
            <w:tcBorders>
              <w:left w:val="single" w:sz="4" w:space="0" w:color="auto"/>
              <w:bottom w:val="nil"/>
              <w:right w:val="single" w:sz="4" w:space="0" w:color="auto"/>
            </w:tcBorders>
            <w:shd w:val="clear" w:color="auto" w:fill="auto"/>
            <w:vAlign w:val="bottom"/>
          </w:tcPr>
          <w:p w:rsidR="007E43DA" w:rsidRPr="003A196F" w:rsidRDefault="007E43DA" w:rsidP="00220E8A">
            <w:pPr>
              <w:tabs>
                <w:tab w:val="left" w:pos="909"/>
                <w:tab w:val="left" w:pos="1099"/>
              </w:tabs>
              <w:spacing w:before="56" w:after="56" w:line="20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7E43DA" w:rsidRPr="003A196F" w:rsidRDefault="007E43DA" w:rsidP="00220E8A">
            <w:pPr>
              <w:tabs>
                <w:tab w:val="left" w:pos="1099"/>
              </w:tabs>
              <w:spacing w:before="56" w:after="56" w:line="20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3A196F" w:rsidRDefault="007E43DA" w:rsidP="00220E8A">
            <w:pPr>
              <w:tabs>
                <w:tab w:val="left" w:pos="1099"/>
              </w:tabs>
              <w:spacing w:before="56" w:after="56" w:line="20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3A196F" w:rsidRDefault="007E43DA" w:rsidP="00220E8A">
            <w:pPr>
              <w:tabs>
                <w:tab w:val="left" w:pos="1099"/>
              </w:tabs>
              <w:spacing w:before="56" w:after="56" w:line="20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7E43DA" w:rsidRPr="003A196F" w:rsidRDefault="007E43DA" w:rsidP="00220E8A">
            <w:pPr>
              <w:tabs>
                <w:tab w:val="left" w:pos="1099"/>
              </w:tabs>
              <w:spacing w:before="56" w:after="56" w:line="20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7E43DA" w:rsidRPr="003A196F" w:rsidRDefault="007E43DA" w:rsidP="00220E8A">
            <w:pPr>
              <w:tabs>
                <w:tab w:val="left" w:pos="1099"/>
              </w:tabs>
              <w:spacing w:before="56" w:after="56" w:line="200" w:lineRule="exact"/>
              <w:ind w:right="113"/>
              <w:jc w:val="right"/>
              <w:rPr>
                <w:rFonts w:eastAsia="Arial Unicode MS"/>
                <w:sz w:val="22"/>
                <w:szCs w:val="22"/>
              </w:rPr>
            </w:pPr>
          </w:p>
        </w:tc>
      </w:tr>
      <w:tr w:rsidR="007E43DA"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3A196F" w:rsidRDefault="007E43DA" w:rsidP="00220E8A">
            <w:pPr>
              <w:spacing w:before="56" w:after="56" w:line="200" w:lineRule="exact"/>
              <w:ind w:left="232"/>
              <w:rPr>
                <w:snapToGrid w:val="0"/>
                <w:sz w:val="22"/>
                <w:szCs w:val="22"/>
              </w:rPr>
            </w:pPr>
            <w:r w:rsidRPr="003A196F">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7E43DA" w:rsidRPr="003A196F" w:rsidRDefault="00677ED4" w:rsidP="00220E8A">
            <w:pPr>
              <w:tabs>
                <w:tab w:val="left" w:pos="909"/>
                <w:tab w:val="left" w:pos="1099"/>
              </w:tabs>
              <w:spacing w:before="56" w:after="56" w:line="200" w:lineRule="exact"/>
              <w:ind w:right="113"/>
              <w:jc w:val="right"/>
              <w:rPr>
                <w:rFonts w:eastAsia="Arial Unicode MS"/>
                <w:sz w:val="22"/>
                <w:szCs w:val="22"/>
              </w:rPr>
            </w:pPr>
            <w:r w:rsidRPr="003A196F">
              <w:rPr>
                <w:rFonts w:eastAsia="Arial Unicode MS"/>
                <w:sz w:val="22"/>
                <w:szCs w:val="22"/>
              </w:rPr>
              <w:t>70,7</w:t>
            </w:r>
          </w:p>
        </w:tc>
        <w:tc>
          <w:tcPr>
            <w:tcW w:w="1046" w:type="dxa"/>
            <w:tcBorders>
              <w:top w:val="nil"/>
              <w:left w:val="single" w:sz="4" w:space="0" w:color="auto"/>
              <w:right w:val="single" w:sz="4" w:space="0" w:color="auto"/>
            </w:tcBorders>
            <w:shd w:val="clear" w:color="auto" w:fill="auto"/>
            <w:vAlign w:val="bottom"/>
          </w:tcPr>
          <w:p w:rsidR="007E43DA" w:rsidRPr="003A196F" w:rsidRDefault="00677ED4" w:rsidP="00220E8A">
            <w:pPr>
              <w:tabs>
                <w:tab w:val="left" w:pos="1099"/>
              </w:tabs>
              <w:spacing w:before="56" w:after="56" w:line="200" w:lineRule="exact"/>
              <w:ind w:right="113"/>
              <w:jc w:val="right"/>
              <w:rPr>
                <w:rFonts w:eastAsia="Arial Unicode MS"/>
                <w:sz w:val="22"/>
                <w:szCs w:val="22"/>
              </w:rPr>
            </w:pPr>
            <w:r w:rsidRPr="003A196F">
              <w:rPr>
                <w:rFonts w:eastAsia="Arial Unicode MS"/>
                <w:sz w:val="22"/>
                <w:szCs w:val="22"/>
              </w:rPr>
              <w:t>104,1</w:t>
            </w:r>
          </w:p>
        </w:tc>
        <w:tc>
          <w:tcPr>
            <w:tcW w:w="1063" w:type="dxa"/>
            <w:tcBorders>
              <w:top w:val="nil"/>
              <w:left w:val="single" w:sz="4" w:space="0" w:color="auto"/>
              <w:right w:val="single" w:sz="4" w:space="0" w:color="auto"/>
            </w:tcBorders>
            <w:shd w:val="clear" w:color="auto" w:fill="auto"/>
            <w:vAlign w:val="bottom"/>
          </w:tcPr>
          <w:p w:rsidR="007E43DA" w:rsidRPr="003A196F" w:rsidRDefault="00677ED4" w:rsidP="00220E8A">
            <w:pPr>
              <w:tabs>
                <w:tab w:val="left" w:pos="1099"/>
              </w:tabs>
              <w:spacing w:before="56" w:after="56" w:line="200" w:lineRule="exact"/>
              <w:ind w:right="113"/>
              <w:jc w:val="right"/>
              <w:rPr>
                <w:rFonts w:eastAsia="Arial Unicode MS"/>
                <w:sz w:val="22"/>
                <w:szCs w:val="22"/>
              </w:rPr>
            </w:pPr>
            <w:r w:rsidRPr="003A196F">
              <w:rPr>
                <w:rFonts w:eastAsia="Arial Unicode MS"/>
                <w:sz w:val="22"/>
                <w:szCs w:val="22"/>
              </w:rPr>
              <w:t>33,</w:t>
            </w:r>
            <w:r w:rsidR="00903277" w:rsidRPr="003A196F">
              <w:rPr>
                <w:rFonts w:eastAsia="Arial Unicode MS"/>
                <w:sz w:val="22"/>
                <w:szCs w:val="22"/>
              </w:rPr>
              <w:t>3</w:t>
            </w:r>
          </w:p>
        </w:tc>
        <w:tc>
          <w:tcPr>
            <w:tcW w:w="1063" w:type="dxa"/>
            <w:tcBorders>
              <w:top w:val="nil"/>
              <w:left w:val="single" w:sz="4" w:space="0" w:color="auto"/>
              <w:right w:val="single" w:sz="4" w:space="0" w:color="auto"/>
            </w:tcBorders>
            <w:shd w:val="clear" w:color="auto" w:fill="auto"/>
            <w:vAlign w:val="bottom"/>
          </w:tcPr>
          <w:p w:rsidR="007E43DA" w:rsidRPr="003A196F" w:rsidRDefault="00677ED4" w:rsidP="00220E8A">
            <w:pPr>
              <w:tabs>
                <w:tab w:val="left" w:pos="1099"/>
              </w:tabs>
              <w:spacing w:before="56" w:after="56" w:line="200" w:lineRule="exact"/>
              <w:ind w:right="113"/>
              <w:jc w:val="right"/>
              <w:rPr>
                <w:rFonts w:eastAsia="Arial Unicode MS"/>
                <w:sz w:val="22"/>
                <w:szCs w:val="22"/>
              </w:rPr>
            </w:pPr>
            <w:r w:rsidRPr="003A196F">
              <w:rPr>
                <w:rFonts w:eastAsia="Arial Unicode MS"/>
                <w:sz w:val="22"/>
                <w:szCs w:val="22"/>
              </w:rPr>
              <w:t>101,4</w:t>
            </w:r>
          </w:p>
        </w:tc>
        <w:tc>
          <w:tcPr>
            <w:tcW w:w="1008" w:type="dxa"/>
            <w:tcBorders>
              <w:top w:val="nil"/>
              <w:left w:val="single" w:sz="4" w:space="0" w:color="auto"/>
              <w:right w:val="single" w:sz="4" w:space="0" w:color="auto"/>
            </w:tcBorders>
            <w:shd w:val="clear" w:color="auto" w:fill="auto"/>
            <w:vAlign w:val="bottom"/>
          </w:tcPr>
          <w:p w:rsidR="007E43DA" w:rsidRPr="003A196F" w:rsidRDefault="0063222D" w:rsidP="00220E8A">
            <w:pPr>
              <w:tabs>
                <w:tab w:val="left" w:pos="1099"/>
              </w:tabs>
              <w:spacing w:before="56" w:after="56" w:line="200" w:lineRule="exact"/>
              <w:ind w:right="113"/>
              <w:jc w:val="right"/>
              <w:rPr>
                <w:rFonts w:eastAsia="Arial Unicode MS"/>
                <w:sz w:val="22"/>
                <w:szCs w:val="22"/>
              </w:rPr>
            </w:pPr>
            <w:r w:rsidRPr="003A196F">
              <w:rPr>
                <w:rFonts w:eastAsia="Arial Unicode MS"/>
                <w:sz w:val="22"/>
                <w:szCs w:val="22"/>
              </w:rPr>
              <w:t>3</w:t>
            </w:r>
            <w:r w:rsidR="00677ED4" w:rsidRPr="003A196F">
              <w:rPr>
                <w:rFonts w:eastAsia="Arial Unicode MS"/>
                <w:sz w:val="22"/>
                <w:szCs w:val="22"/>
              </w:rPr>
              <w:t>7,4</w:t>
            </w:r>
          </w:p>
        </w:tc>
        <w:tc>
          <w:tcPr>
            <w:tcW w:w="1036" w:type="dxa"/>
            <w:tcBorders>
              <w:top w:val="nil"/>
              <w:left w:val="single" w:sz="4" w:space="0" w:color="auto"/>
              <w:right w:val="single" w:sz="4" w:space="0" w:color="auto"/>
            </w:tcBorders>
            <w:shd w:val="clear" w:color="auto" w:fill="auto"/>
            <w:vAlign w:val="bottom"/>
          </w:tcPr>
          <w:p w:rsidR="007E43DA" w:rsidRPr="003A196F" w:rsidRDefault="0063222D" w:rsidP="00220E8A">
            <w:pPr>
              <w:tabs>
                <w:tab w:val="left" w:pos="1099"/>
              </w:tabs>
              <w:spacing w:before="56" w:after="56" w:line="200" w:lineRule="exact"/>
              <w:ind w:right="113"/>
              <w:jc w:val="right"/>
              <w:rPr>
                <w:rFonts w:eastAsia="Arial Unicode MS"/>
                <w:sz w:val="22"/>
                <w:szCs w:val="22"/>
              </w:rPr>
            </w:pPr>
            <w:r w:rsidRPr="003A196F">
              <w:rPr>
                <w:rFonts w:eastAsia="Arial Unicode MS"/>
                <w:sz w:val="22"/>
                <w:szCs w:val="22"/>
              </w:rPr>
              <w:t>106,</w:t>
            </w:r>
            <w:r w:rsidR="00677ED4" w:rsidRPr="003A196F">
              <w:rPr>
                <w:rFonts w:eastAsia="Arial Unicode MS"/>
                <w:sz w:val="22"/>
                <w:szCs w:val="22"/>
              </w:rPr>
              <w:t>5</w:t>
            </w:r>
          </w:p>
        </w:tc>
      </w:tr>
      <w:tr w:rsidR="007E43DA"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3A196F" w:rsidRDefault="007E43DA" w:rsidP="00220E8A">
            <w:pPr>
              <w:spacing w:before="56" w:after="56" w:line="200" w:lineRule="exact"/>
              <w:ind w:left="232"/>
              <w:rPr>
                <w:snapToGrid w:val="0"/>
                <w:sz w:val="22"/>
                <w:szCs w:val="22"/>
              </w:rPr>
            </w:pPr>
            <w:r w:rsidRPr="003A196F">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3A196F" w:rsidRDefault="007E43DA" w:rsidP="00220E8A">
            <w:pPr>
              <w:tabs>
                <w:tab w:val="left" w:pos="909"/>
                <w:tab w:val="left" w:pos="1099"/>
              </w:tabs>
              <w:spacing w:before="56" w:after="56" w:line="200" w:lineRule="exact"/>
              <w:ind w:right="113"/>
              <w:jc w:val="right"/>
              <w:rPr>
                <w:rFonts w:eastAsia="Arial Unicode MS"/>
                <w:sz w:val="22"/>
                <w:szCs w:val="22"/>
              </w:rPr>
            </w:pPr>
            <w:r w:rsidRPr="003A196F">
              <w:rPr>
                <w:rFonts w:eastAsia="Arial Unicode MS"/>
                <w:sz w:val="22"/>
                <w:szCs w:val="22"/>
              </w:rPr>
              <w:t>1 </w:t>
            </w:r>
            <w:r w:rsidR="00C53884" w:rsidRPr="003A196F">
              <w:rPr>
                <w:rFonts w:eastAsia="Arial Unicode MS"/>
                <w:sz w:val="22"/>
                <w:szCs w:val="22"/>
              </w:rPr>
              <w:t>6</w:t>
            </w:r>
            <w:r w:rsidR="00675FB6" w:rsidRPr="003A196F">
              <w:rPr>
                <w:rFonts w:eastAsia="Arial Unicode MS"/>
                <w:sz w:val="22"/>
                <w:szCs w:val="22"/>
              </w:rPr>
              <w:t>51</w:t>
            </w:r>
          </w:p>
        </w:tc>
        <w:tc>
          <w:tcPr>
            <w:tcW w:w="1046" w:type="dxa"/>
            <w:tcBorders>
              <w:top w:val="nil"/>
              <w:left w:val="single" w:sz="4" w:space="0" w:color="auto"/>
              <w:right w:val="single" w:sz="4" w:space="0" w:color="auto"/>
            </w:tcBorders>
            <w:shd w:val="clear" w:color="auto" w:fill="auto"/>
            <w:vAlign w:val="bottom"/>
          </w:tcPr>
          <w:p w:rsidR="007E43DA" w:rsidRPr="003A196F" w:rsidRDefault="0083076E" w:rsidP="00220E8A">
            <w:pPr>
              <w:tabs>
                <w:tab w:val="left" w:pos="1099"/>
              </w:tabs>
              <w:spacing w:before="56" w:after="56" w:line="200" w:lineRule="exact"/>
              <w:ind w:right="113"/>
              <w:jc w:val="right"/>
              <w:rPr>
                <w:rFonts w:eastAsia="Arial Unicode MS"/>
                <w:sz w:val="22"/>
                <w:szCs w:val="22"/>
              </w:rPr>
            </w:pPr>
            <w:r w:rsidRPr="003A196F">
              <w:rPr>
                <w:rFonts w:eastAsia="Arial Unicode MS"/>
                <w:sz w:val="22"/>
                <w:szCs w:val="22"/>
              </w:rPr>
              <w:t>1</w:t>
            </w:r>
            <w:r w:rsidR="00C53884" w:rsidRPr="003A196F">
              <w:rPr>
                <w:rFonts w:eastAsia="Arial Unicode MS"/>
                <w:sz w:val="22"/>
                <w:szCs w:val="22"/>
              </w:rPr>
              <w:t>2</w:t>
            </w:r>
            <w:r w:rsidR="00675FB6" w:rsidRPr="003A196F">
              <w:rPr>
                <w:rFonts w:eastAsia="Arial Unicode MS"/>
                <w:sz w:val="22"/>
                <w:szCs w:val="22"/>
              </w:rPr>
              <w:t>4,9</w:t>
            </w:r>
          </w:p>
        </w:tc>
        <w:tc>
          <w:tcPr>
            <w:tcW w:w="1063" w:type="dxa"/>
            <w:tcBorders>
              <w:top w:val="nil"/>
              <w:left w:val="single" w:sz="4" w:space="0" w:color="auto"/>
              <w:right w:val="single" w:sz="4" w:space="0" w:color="auto"/>
            </w:tcBorders>
            <w:shd w:val="clear" w:color="auto" w:fill="auto"/>
            <w:vAlign w:val="bottom"/>
          </w:tcPr>
          <w:p w:rsidR="007E43DA" w:rsidRPr="003A196F" w:rsidRDefault="007E43DA" w:rsidP="00220E8A">
            <w:pPr>
              <w:tabs>
                <w:tab w:val="left" w:pos="1099"/>
              </w:tabs>
              <w:spacing w:before="56" w:after="56" w:line="200" w:lineRule="exact"/>
              <w:ind w:right="113"/>
              <w:jc w:val="right"/>
              <w:rPr>
                <w:rFonts w:eastAsia="Arial Unicode MS"/>
                <w:sz w:val="22"/>
                <w:szCs w:val="22"/>
              </w:rPr>
            </w:pPr>
            <w:r w:rsidRPr="003A196F">
              <w:rPr>
                <w:rFonts w:eastAsia="Arial Unicode MS"/>
                <w:sz w:val="22"/>
                <w:szCs w:val="22"/>
              </w:rPr>
              <w:t>1 </w:t>
            </w:r>
            <w:r w:rsidR="00675FB6" w:rsidRPr="003A196F">
              <w:rPr>
                <w:rFonts w:eastAsia="Arial Unicode MS"/>
                <w:sz w:val="22"/>
                <w:szCs w:val="22"/>
              </w:rPr>
              <w:t>506</w:t>
            </w:r>
          </w:p>
        </w:tc>
        <w:tc>
          <w:tcPr>
            <w:tcW w:w="1063" w:type="dxa"/>
            <w:tcBorders>
              <w:top w:val="nil"/>
              <w:left w:val="single" w:sz="4" w:space="0" w:color="auto"/>
              <w:right w:val="single" w:sz="4" w:space="0" w:color="auto"/>
            </w:tcBorders>
            <w:shd w:val="clear" w:color="auto" w:fill="auto"/>
            <w:vAlign w:val="bottom"/>
          </w:tcPr>
          <w:p w:rsidR="007E43DA" w:rsidRPr="003A196F" w:rsidRDefault="0083076E" w:rsidP="00220E8A">
            <w:pPr>
              <w:tabs>
                <w:tab w:val="left" w:pos="1099"/>
              </w:tabs>
              <w:spacing w:before="56" w:after="56" w:line="200" w:lineRule="exact"/>
              <w:ind w:right="113"/>
              <w:jc w:val="right"/>
              <w:rPr>
                <w:rFonts w:eastAsia="Arial Unicode MS"/>
                <w:sz w:val="22"/>
                <w:szCs w:val="22"/>
              </w:rPr>
            </w:pPr>
            <w:r w:rsidRPr="003A196F">
              <w:rPr>
                <w:rFonts w:eastAsia="Arial Unicode MS"/>
                <w:sz w:val="22"/>
                <w:szCs w:val="22"/>
              </w:rPr>
              <w:t>1</w:t>
            </w:r>
            <w:r w:rsidR="00C53884" w:rsidRPr="003A196F">
              <w:rPr>
                <w:rFonts w:eastAsia="Arial Unicode MS"/>
                <w:sz w:val="22"/>
                <w:szCs w:val="22"/>
              </w:rPr>
              <w:t>1</w:t>
            </w:r>
            <w:r w:rsidR="00675FB6" w:rsidRPr="003A196F">
              <w:rPr>
                <w:rFonts w:eastAsia="Arial Unicode MS"/>
                <w:sz w:val="22"/>
                <w:szCs w:val="22"/>
              </w:rPr>
              <w:t>6,4</w:t>
            </w:r>
          </w:p>
        </w:tc>
        <w:tc>
          <w:tcPr>
            <w:tcW w:w="1008" w:type="dxa"/>
            <w:tcBorders>
              <w:top w:val="nil"/>
              <w:left w:val="single" w:sz="4" w:space="0" w:color="auto"/>
              <w:right w:val="single" w:sz="4" w:space="0" w:color="auto"/>
            </w:tcBorders>
            <w:shd w:val="clear" w:color="auto" w:fill="auto"/>
            <w:vAlign w:val="bottom"/>
          </w:tcPr>
          <w:p w:rsidR="007E43DA" w:rsidRPr="003A196F" w:rsidRDefault="007E43DA" w:rsidP="00220E8A">
            <w:pPr>
              <w:tabs>
                <w:tab w:val="left" w:pos="1099"/>
              </w:tabs>
              <w:spacing w:before="56" w:after="56" w:line="200" w:lineRule="exact"/>
              <w:ind w:right="113"/>
              <w:jc w:val="right"/>
              <w:rPr>
                <w:rFonts w:eastAsia="Arial Unicode MS"/>
                <w:sz w:val="22"/>
                <w:szCs w:val="22"/>
              </w:rPr>
            </w:pPr>
            <w:r w:rsidRPr="003A196F">
              <w:rPr>
                <w:rFonts w:eastAsia="Arial Unicode MS"/>
                <w:sz w:val="22"/>
                <w:szCs w:val="22"/>
              </w:rPr>
              <w:t>1 </w:t>
            </w:r>
            <w:r w:rsidR="00C53884" w:rsidRPr="003A196F">
              <w:rPr>
                <w:rFonts w:eastAsia="Arial Unicode MS"/>
                <w:sz w:val="22"/>
                <w:szCs w:val="22"/>
              </w:rPr>
              <w:t>7</w:t>
            </w:r>
            <w:r w:rsidR="00675FB6" w:rsidRPr="003A196F">
              <w:rPr>
                <w:rFonts w:eastAsia="Arial Unicode MS"/>
                <w:sz w:val="22"/>
                <w:szCs w:val="22"/>
              </w:rPr>
              <w:t>81</w:t>
            </w:r>
          </w:p>
        </w:tc>
        <w:tc>
          <w:tcPr>
            <w:tcW w:w="1036" w:type="dxa"/>
            <w:tcBorders>
              <w:top w:val="nil"/>
              <w:left w:val="single" w:sz="4" w:space="0" w:color="auto"/>
              <w:right w:val="single" w:sz="4" w:space="0" w:color="auto"/>
            </w:tcBorders>
            <w:shd w:val="clear" w:color="auto" w:fill="auto"/>
            <w:vAlign w:val="bottom"/>
          </w:tcPr>
          <w:p w:rsidR="007E43DA" w:rsidRPr="003A196F" w:rsidRDefault="00736BC8" w:rsidP="00220E8A">
            <w:pPr>
              <w:tabs>
                <w:tab w:val="left" w:pos="1099"/>
              </w:tabs>
              <w:spacing w:before="56" w:after="56" w:line="200" w:lineRule="exact"/>
              <w:ind w:right="113"/>
              <w:jc w:val="right"/>
              <w:rPr>
                <w:rFonts w:eastAsia="Arial Unicode MS"/>
                <w:sz w:val="22"/>
                <w:szCs w:val="22"/>
              </w:rPr>
            </w:pPr>
            <w:r w:rsidRPr="003A196F">
              <w:rPr>
                <w:rFonts w:eastAsia="Arial Unicode MS"/>
                <w:sz w:val="22"/>
                <w:szCs w:val="22"/>
              </w:rPr>
              <w:t>1</w:t>
            </w:r>
            <w:r w:rsidR="00675FB6" w:rsidRPr="003A196F">
              <w:rPr>
                <w:rFonts w:eastAsia="Arial Unicode MS"/>
                <w:sz w:val="22"/>
                <w:szCs w:val="22"/>
              </w:rPr>
              <w:t>32,0</w:t>
            </w:r>
          </w:p>
        </w:tc>
      </w:tr>
      <w:tr w:rsidR="001529C1"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1529C1" w:rsidRPr="004772FE" w:rsidRDefault="001529C1" w:rsidP="00220E8A">
            <w:pPr>
              <w:spacing w:before="56" w:after="56" w:line="200" w:lineRule="exact"/>
              <w:rPr>
                <w:snapToGrid w:val="0"/>
                <w:sz w:val="22"/>
                <w:szCs w:val="22"/>
              </w:rPr>
            </w:pPr>
            <w:r>
              <w:rPr>
                <w:snapToGrid w:val="0"/>
                <w:sz w:val="22"/>
                <w:szCs w:val="22"/>
              </w:rPr>
              <w:t>Сельскохозяйственная техника</w:t>
            </w:r>
          </w:p>
        </w:tc>
        <w:tc>
          <w:tcPr>
            <w:tcW w:w="1045" w:type="dxa"/>
            <w:tcBorders>
              <w:top w:val="nil"/>
              <w:left w:val="single" w:sz="4" w:space="0" w:color="auto"/>
              <w:right w:val="single" w:sz="4" w:space="0" w:color="auto"/>
            </w:tcBorders>
            <w:shd w:val="clear" w:color="auto" w:fill="auto"/>
            <w:vAlign w:val="bottom"/>
          </w:tcPr>
          <w:p w:rsidR="001529C1" w:rsidRPr="004772FE" w:rsidRDefault="001529C1" w:rsidP="00220E8A">
            <w:pPr>
              <w:tabs>
                <w:tab w:val="left" w:pos="909"/>
                <w:tab w:val="left" w:pos="1099"/>
              </w:tabs>
              <w:spacing w:before="56" w:after="56" w:line="200" w:lineRule="exact"/>
              <w:ind w:right="113"/>
              <w:jc w:val="right"/>
              <w:rPr>
                <w:rFonts w:eastAsia="Arial Unicode MS"/>
                <w:sz w:val="22"/>
                <w:szCs w:val="22"/>
              </w:rPr>
            </w:pPr>
          </w:p>
        </w:tc>
        <w:tc>
          <w:tcPr>
            <w:tcW w:w="1046" w:type="dxa"/>
            <w:tcBorders>
              <w:top w:val="nil"/>
              <w:left w:val="single" w:sz="4" w:space="0" w:color="auto"/>
              <w:right w:val="single" w:sz="4" w:space="0" w:color="auto"/>
            </w:tcBorders>
            <w:shd w:val="clear" w:color="auto" w:fill="auto"/>
            <w:vAlign w:val="bottom"/>
          </w:tcPr>
          <w:p w:rsidR="001529C1" w:rsidRPr="004772FE" w:rsidRDefault="001529C1" w:rsidP="00220E8A">
            <w:pPr>
              <w:tabs>
                <w:tab w:val="left" w:pos="1099"/>
              </w:tabs>
              <w:spacing w:before="56" w:after="56" w:line="200" w:lineRule="exact"/>
              <w:ind w:right="113"/>
              <w:jc w:val="right"/>
              <w:rPr>
                <w:rFonts w:eastAsia="Arial Unicode MS"/>
                <w:sz w:val="22"/>
                <w:szCs w:val="22"/>
              </w:rPr>
            </w:pPr>
          </w:p>
        </w:tc>
        <w:tc>
          <w:tcPr>
            <w:tcW w:w="1063" w:type="dxa"/>
            <w:tcBorders>
              <w:top w:val="nil"/>
              <w:left w:val="single" w:sz="4" w:space="0" w:color="auto"/>
              <w:right w:val="single" w:sz="4" w:space="0" w:color="auto"/>
            </w:tcBorders>
            <w:shd w:val="clear" w:color="auto" w:fill="auto"/>
            <w:vAlign w:val="bottom"/>
          </w:tcPr>
          <w:p w:rsidR="001529C1" w:rsidRPr="004772FE" w:rsidRDefault="001529C1" w:rsidP="00220E8A">
            <w:pPr>
              <w:tabs>
                <w:tab w:val="left" w:pos="1099"/>
              </w:tabs>
              <w:spacing w:before="56" w:after="56" w:line="200" w:lineRule="exact"/>
              <w:ind w:right="113"/>
              <w:jc w:val="right"/>
              <w:rPr>
                <w:rFonts w:eastAsia="Arial Unicode MS"/>
                <w:sz w:val="22"/>
                <w:szCs w:val="22"/>
              </w:rPr>
            </w:pPr>
          </w:p>
        </w:tc>
        <w:tc>
          <w:tcPr>
            <w:tcW w:w="1063" w:type="dxa"/>
            <w:tcBorders>
              <w:top w:val="nil"/>
              <w:left w:val="single" w:sz="4" w:space="0" w:color="auto"/>
              <w:right w:val="single" w:sz="4" w:space="0" w:color="auto"/>
            </w:tcBorders>
            <w:shd w:val="clear" w:color="auto" w:fill="auto"/>
            <w:vAlign w:val="bottom"/>
          </w:tcPr>
          <w:p w:rsidR="001529C1" w:rsidRPr="004772FE" w:rsidRDefault="001529C1" w:rsidP="00220E8A">
            <w:pPr>
              <w:tabs>
                <w:tab w:val="left" w:pos="1099"/>
              </w:tabs>
              <w:spacing w:before="56" w:after="56" w:line="200" w:lineRule="exact"/>
              <w:ind w:right="113"/>
              <w:jc w:val="right"/>
              <w:rPr>
                <w:rFonts w:eastAsia="Arial Unicode MS"/>
                <w:sz w:val="22"/>
                <w:szCs w:val="22"/>
              </w:rPr>
            </w:pPr>
          </w:p>
        </w:tc>
        <w:tc>
          <w:tcPr>
            <w:tcW w:w="1008" w:type="dxa"/>
            <w:tcBorders>
              <w:top w:val="nil"/>
              <w:left w:val="single" w:sz="4" w:space="0" w:color="auto"/>
              <w:right w:val="single" w:sz="4" w:space="0" w:color="auto"/>
            </w:tcBorders>
            <w:shd w:val="clear" w:color="auto" w:fill="auto"/>
            <w:vAlign w:val="bottom"/>
          </w:tcPr>
          <w:p w:rsidR="001529C1" w:rsidRPr="004772FE" w:rsidRDefault="001529C1" w:rsidP="00220E8A">
            <w:pPr>
              <w:tabs>
                <w:tab w:val="left" w:pos="1099"/>
              </w:tabs>
              <w:spacing w:before="56" w:after="56" w:line="200" w:lineRule="exact"/>
              <w:ind w:right="113"/>
              <w:jc w:val="right"/>
              <w:rPr>
                <w:rFonts w:eastAsia="Arial Unicode MS"/>
                <w:sz w:val="22"/>
                <w:szCs w:val="22"/>
              </w:rPr>
            </w:pPr>
          </w:p>
        </w:tc>
        <w:tc>
          <w:tcPr>
            <w:tcW w:w="1036" w:type="dxa"/>
            <w:tcBorders>
              <w:top w:val="nil"/>
              <w:left w:val="single" w:sz="4" w:space="0" w:color="auto"/>
              <w:right w:val="single" w:sz="4" w:space="0" w:color="auto"/>
            </w:tcBorders>
            <w:shd w:val="clear" w:color="auto" w:fill="auto"/>
            <w:vAlign w:val="bottom"/>
          </w:tcPr>
          <w:p w:rsidR="001529C1" w:rsidRPr="004772FE" w:rsidRDefault="001529C1" w:rsidP="00220E8A">
            <w:pPr>
              <w:tabs>
                <w:tab w:val="left" w:pos="1099"/>
              </w:tabs>
              <w:spacing w:before="56" w:after="56" w:line="200" w:lineRule="exact"/>
              <w:ind w:right="113"/>
              <w:jc w:val="right"/>
              <w:rPr>
                <w:rFonts w:eastAsia="Arial Unicode MS"/>
                <w:sz w:val="22"/>
                <w:szCs w:val="22"/>
              </w:rPr>
            </w:pPr>
          </w:p>
        </w:tc>
      </w:tr>
      <w:tr w:rsidR="001529C1"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1529C1" w:rsidRPr="004772FE" w:rsidRDefault="001529C1" w:rsidP="00220E8A">
            <w:pPr>
              <w:spacing w:before="56" w:after="56" w:line="200" w:lineRule="exact"/>
              <w:ind w:left="232"/>
              <w:rPr>
                <w:snapToGrid w:val="0"/>
                <w:sz w:val="22"/>
                <w:szCs w:val="22"/>
              </w:rPr>
            </w:pPr>
            <w:r w:rsidRPr="004772FE">
              <w:rPr>
                <w:snapToGrid w:val="0"/>
                <w:sz w:val="22"/>
                <w:szCs w:val="22"/>
              </w:rPr>
              <w:t>количество, тыс. шт.</w:t>
            </w:r>
          </w:p>
        </w:tc>
        <w:tc>
          <w:tcPr>
            <w:tcW w:w="1045" w:type="dxa"/>
            <w:tcBorders>
              <w:top w:val="nil"/>
              <w:left w:val="single" w:sz="4" w:space="0" w:color="auto"/>
              <w:right w:val="single" w:sz="4" w:space="0" w:color="auto"/>
            </w:tcBorders>
            <w:shd w:val="clear" w:color="auto" w:fill="auto"/>
            <w:vAlign w:val="bottom"/>
          </w:tcPr>
          <w:p w:rsidR="001529C1" w:rsidRPr="004772FE" w:rsidRDefault="002D411B" w:rsidP="00220E8A">
            <w:pPr>
              <w:tabs>
                <w:tab w:val="left" w:pos="909"/>
                <w:tab w:val="left" w:pos="1099"/>
              </w:tabs>
              <w:spacing w:before="56" w:after="56" w:line="200" w:lineRule="exact"/>
              <w:ind w:right="113"/>
              <w:jc w:val="right"/>
              <w:rPr>
                <w:rFonts w:eastAsia="Arial Unicode MS"/>
                <w:sz w:val="22"/>
                <w:szCs w:val="22"/>
              </w:rPr>
            </w:pPr>
            <w:r>
              <w:rPr>
                <w:rFonts w:eastAsia="Arial Unicode MS"/>
                <w:sz w:val="22"/>
                <w:szCs w:val="22"/>
              </w:rPr>
              <w:t>48,6</w:t>
            </w:r>
          </w:p>
        </w:tc>
        <w:tc>
          <w:tcPr>
            <w:tcW w:w="1046" w:type="dxa"/>
            <w:tcBorders>
              <w:top w:val="nil"/>
              <w:left w:val="single" w:sz="4" w:space="0" w:color="auto"/>
              <w:right w:val="single" w:sz="4" w:space="0" w:color="auto"/>
            </w:tcBorders>
            <w:shd w:val="clear" w:color="auto" w:fill="auto"/>
            <w:vAlign w:val="bottom"/>
          </w:tcPr>
          <w:p w:rsidR="001529C1" w:rsidRPr="004772FE" w:rsidRDefault="002D411B" w:rsidP="00220E8A">
            <w:pPr>
              <w:tabs>
                <w:tab w:val="left" w:pos="1099"/>
              </w:tabs>
              <w:spacing w:before="56" w:after="56" w:line="200" w:lineRule="exact"/>
              <w:ind w:right="113"/>
              <w:jc w:val="right"/>
              <w:rPr>
                <w:rFonts w:eastAsia="Arial Unicode MS"/>
                <w:sz w:val="22"/>
                <w:szCs w:val="22"/>
              </w:rPr>
            </w:pPr>
            <w:r>
              <w:rPr>
                <w:rFonts w:eastAsia="Arial Unicode MS"/>
                <w:sz w:val="22"/>
                <w:szCs w:val="22"/>
              </w:rPr>
              <w:t>134,6</w:t>
            </w:r>
          </w:p>
        </w:tc>
        <w:tc>
          <w:tcPr>
            <w:tcW w:w="1063" w:type="dxa"/>
            <w:tcBorders>
              <w:top w:val="nil"/>
              <w:left w:val="single" w:sz="4" w:space="0" w:color="auto"/>
              <w:right w:val="single" w:sz="4" w:space="0" w:color="auto"/>
            </w:tcBorders>
            <w:shd w:val="clear" w:color="auto" w:fill="auto"/>
            <w:vAlign w:val="bottom"/>
          </w:tcPr>
          <w:p w:rsidR="001529C1" w:rsidRPr="004772FE" w:rsidRDefault="002D411B" w:rsidP="00220E8A">
            <w:pPr>
              <w:tabs>
                <w:tab w:val="left" w:pos="1099"/>
              </w:tabs>
              <w:spacing w:before="56" w:after="56" w:line="200" w:lineRule="exact"/>
              <w:ind w:right="113"/>
              <w:jc w:val="right"/>
              <w:rPr>
                <w:rFonts w:eastAsia="Arial Unicode MS"/>
                <w:sz w:val="22"/>
                <w:szCs w:val="22"/>
              </w:rPr>
            </w:pPr>
            <w:r>
              <w:rPr>
                <w:rFonts w:eastAsia="Arial Unicode MS"/>
                <w:sz w:val="22"/>
                <w:szCs w:val="22"/>
              </w:rPr>
              <w:t>45,1</w:t>
            </w:r>
          </w:p>
        </w:tc>
        <w:tc>
          <w:tcPr>
            <w:tcW w:w="1063" w:type="dxa"/>
            <w:tcBorders>
              <w:top w:val="nil"/>
              <w:left w:val="single" w:sz="4" w:space="0" w:color="auto"/>
              <w:right w:val="single" w:sz="4" w:space="0" w:color="auto"/>
            </w:tcBorders>
            <w:shd w:val="clear" w:color="auto" w:fill="auto"/>
            <w:vAlign w:val="bottom"/>
          </w:tcPr>
          <w:p w:rsidR="001529C1" w:rsidRPr="004772FE" w:rsidRDefault="002D411B" w:rsidP="00220E8A">
            <w:pPr>
              <w:tabs>
                <w:tab w:val="left" w:pos="1099"/>
              </w:tabs>
              <w:spacing w:before="56" w:after="56" w:line="200" w:lineRule="exact"/>
              <w:ind w:right="113"/>
              <w:jc w:val="right"/>
              <w:rPr>
                <w:rFonts w:eastAsia="Arial Unicode MS"/>
                <w:sz w:val="22"/>
                <w:szCs w:val="22"/>
              </w:rPr>
            </w:pPr>
            <w:r>
              <w:rPr>
                <w:rFonts w:eastAsia="Arial Unicode MS"/>
                <w:sz w:val="22"/>
                <w:szCs w:val="22"/>
              </w:rPr>
              <w:t>128,5</w:t>
            </w:r>
          </w:p>
        </w:tc>
        <w:tc>
          <w:tcPr>
            <w:tcW w:w="1008" w:type="dxa"/>
            <w:tcBorders>
              <w:top w:val="nil"/>
              <w:left w:val="single" w:sz="4" w:space="0" w:color="auto"/>
              <w:right w:val="single" w:sz="4" w:space="0" w:color="auto"/>
            </w:tcBorders>
            <w:shd w:val="clear" w:color="auto" w:fill="auto"/>
            <w:vAlign w:val="bottom"/>
          </w:tcPr>
          <w:p w:rsidR="001529C1" w:rsidRPr="004772FE" w:rsidRDefault="002D411B" w:rsidP="00220E8A">
            <w:pPr>
              <w:tabs>
                <w:tab w:val="left" w:pos="1099"/>
              </w:tabs>
              <w:spacing w:before="56" w:after="56" w:line="200" w:lineRule="exact"/>
              <w:ind w:right="113"/>
              <w:jc w:val="right"/>
              <w:rPr>
                <w:rFonts w:eastAsia="Arial Unicode MS"/>
                <w:sz w:val="22"/>
                <w:szCs w:val="22"/>
              </w:rPr>
            </w:pPr>
            <w:r>
              <w:rPr>
                <w:rFonts w:eastAsia="Arial Unicode MS"/>
                <w:sz w:val="22"/>
                <w:szCs w:val="22"/>
              </w:rPr>
              <w:t>3,5</w:t>
            </w:r>
          </w:p>
        </w:tc>
        <w:tc>
          <w:tcPr>
            <w:tcW w:w="1036" w:type="dxa"/>
            <w:tcBorders>
              <w:top w:val="nil"/>
              <w:left w:val="single" w:sz="4" w:space="0" w:color="auto"/>
              <w:right w:val="single" w:sz="4" w:space="0" w:color="auto"/>
            </w:tcBorders>
            <w:shd w:val="clear" w:color="auto" w:fill="auto"/>
            <w:vAlign w:val="bottom"/>
          </w:tcPr>
          <w:p w:rsidR="001529C1" w:rsidRPr="004772FE" w:rsidRDefault="002D411B" w:rsidP="00220E8A">
            <w:pPr>
              <w:tabs>
                <w:tab w:val="left" w:pos="1099"/>
              </w:tabs>
              <w:spacing w:before="56" w:after="56" w:line="200" w:lineRule="exact"/>
              <w:ind w:right="113"/>
              <w:jc w:val="right"/>
              <w:rPr>
                <w:rFonts w:eastAsia="Arial Unicode MS"/>
                <w:sz w:val="22"/>
                <w:szCs w:val="22"/>
              </w:rPr>
            </w:pPr>
            <w:r>
              <w:rPr>
                <w:rFonts w:eastAsia="Arial Unicode MS"/>
                <w:sz w:val="22"/>
                <w:szCs w:val="22"/>
              </w:rPr>
              <w:t>в 3,4р.</w:t>
            </w:r>
          </w:p>
        </w:tc>
      </w:tr>
      <w:tr w:rsidR="001529C1"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1529C1" w:rsidRPr="004772FE" w:rsidRDefault="001529C1" w:rsidP="00220E8A">
            <w:pPr>
              <w:spacing w:before="56" w:after="56" w:line="200" w:lineRule="exact"/>
              <w:ind w:left="232"/>
              <w:rPr>
                <w:snapToGrid w:val="0"/>
                <w:sz w:val="22"/>
                <w:szCs w:val="22"/>
              </w:rPr>
            </w:pPr>
            <w:r w:rsidRPr="004772FE">
              <w:rPr>
                <w:snapToGrid w:val="0"/>
                <w:sz w:val="22"/>
                <w:szCs w:val="22"/>
              </w:rPr>
              <w:t>средняя цена, долларов США за штуку</w:t>
            </w:r>
          </w:p>
        </w:tc>
        <w:tc>
          <w:tcPr>
            <w:tcW w:w="1045" w:type="dxa"/>
            <w:tcBorders>
              <w:top w:val="nil"/>
              <w:left w:val="single" w:sz="4" w:space="0" w:color="auto"/>
              <w:right w:val="single" w:sz="4" w:space="0" w:color="auto"/>
            </w:tcBorders>
            <w:shd w:val="clear" w:color="auto" w:fill="auto"/>
            <w:vAlign w:val="bottom"/>
          </w:tcPr>
          <w:p w:rsidR="001529C1" w:rsidRPr="004772FE" w:rsidRDefault="001529C1" w:rsidP="00220E8A">
            <w:pPr>
              <w:tabs>
                <w:tab w:val="left" w:pos="909"/>
                <w:tab w:val="left" w:pos="1099"/>
              </w:tabs>
              <w:spacing w:before="56" w:after="56" w:line="200" w:lineRule="exact"/>
              <w:ind w:right="113"/>
              <w:jc w:val="right"/>
              <w:rPr>
                <w:rFonts w:eastAsia="Arial Unicode MS"/>
                <w:sz w:val="22"/>
                <w:szCs w:val="22"/>
              </w:rPr>
            </w:pPr>
            <w:r>
              <w:rPr>
                <w:rFonts w:eastAsia="Arial Unicode MS"/>
                <w:sz w:val="22"/>
                <w:szCs w:val="22"/>
              </w:rPr>
              <w:t>1 793</w:t>
            </w:r>
          </w:p>
        </w:tc>
        <w:tc>
          <w:tcPr>
            <w:tcW w:w="1046" w:type="dxa"/>
            <w:tcBorders>
              <w:top w:val="nil"/>
              <w:left w:val="single" w:sz="4" w:space="0" w:color="auto"/>
              <w:right w:val="single" w:sz="4" w:space="0" w:color="auto"/>
            </w:tcBorders>
            <w:shd w:val="clear" w:color="auto" w:fill="auto"/>
            <w:vAlign w:val="bottom"/>
          </w:tcPr>
          <w:p w:rsidR="001529C1" w:rsidRPr="004772FE" w:rsidRDefault="001529C1" w:rsidP="00220E8A">
            <w:pPr>
              <w:tabs>
                <w:tab w:val="left" w:pos="1099"/>
              </w:tabs>
              <w:spacing w:before="56" w:after="56" w:line="200" w:lineRule="exact"/>
              <w:ind w:right="113"/>
              <w:jc w:val="right"/>
              <w:rPr>
                <w:rFonts w:eastAsia="Arial Unicode MS"/>
                <w:sz w:val="22"/>
                <w:szCs w:val="22"/>
              </w:rPr>
            </w:pPr>
            <w:r>
              <w:rPr>
                <w:rFonts w:eastAsia="Arial Unicode MS"/>
                <w:sz w:val="22"/>
                <w:szCs w:val="22"/>
              </w:rPr>
              <w:t>104,9</w:t>
            </w:r>
          </w:p>
        </w:tc>
        <w:tc>
          <w:tcPr>
            <w:tcW w:w="1063" w:type="dxa"/>
            <w:tcBorders>
              <w:top w:val="nil"/>
              <w:left w:val="single" w:sz="4" w:space="0" w:color="auto"/>
              <w:right w:val="single" w:sz="4" w:space="0" w:color="auto"/>
            </w:tcBorders>
            <w:shd w:val="clear" w:color="auto" w:fill="auto"/>
            <w:vAlign w:val="bottom"/>
          </w:tcPr>
          <w:p w:rsidR="001529C1" w:rsidRPr="004772FE" w:rsidRDefault="001529C1" w:rsidP="00220E8A">
            <w:pPr>
              <w:tabs>
                <w:tab w:val="left" w:pos="1099"/>
              </w:tabs>
              <w:spacing w:before="56" w:after="56" w:line="200" w:lineRule="exact"/>
              <w:ind w:right="113"/>
              <w:jc w:val="right"/>
              <w:rPr>
                <w:rFonts w:eastAsia="Arial Unicode MS"/>
                <w:sz w:val="22"/>
                <w:szCs w:val="22"/>
              </w:rPr>
            </w:pPr>
            <w:r>
              <w:rPr>
                <w:rFonts w:eastAsia="Arial Unicode MS"/>
                <w:sz w:val="22"/>
                <w:szCs w:val="22"/>
              </w:rPr>
              <w:t>1 840</w:t>
            </w:r>
          </w:p>
        </w:tc>
        <w:tc>
          <w:tcPr>
            <w:tcW w:w="1063" w:type="dxa"/>
            <w:tcBorders>
              <w:top w:val="nil"/>
              <w:left w:val="single" w:sz="4" w:space="0" w:color="auto"/>
              <w:right w:val="single" w:sz="4" w:space="0" w:color="auto"/>
            </w:tcBorders>
            <w:shd w:val="clear" w:color="auto" w:fill="auto"/>
            <w:vAlign w:val="bottom"/>
          </w:tcPr>
          <w:p w:rsidR="001529C1" w:rsidRPr="004772FE" w:rsidRDefault="001529C1" w:rsidP="00220E8A">
            <w:pPr>
              <w:tabs>
                <w:tab w:val="left" w:pos="1099"/>
              </w:tabs>
              <w:spacing w:before="56" w:after="56" w:line="200" w:lineRule="exact"/>
              <w:ind w:right="113"/>
              <w:jc w:val="right"/>
              <w:rPr>
                <w:rFonts w:eastAsia="Arial Unicode MS"/>
                <w:sz w:val="22"/>
                <w:szCs w:val="22"/>
              </w:rPr>
            </w:pPr>
            <w:r>
              <w:rPr>
                <w:rFonts w:eastAsia="Arial Unicode MS"/>
                <w:sz w:val="22"/>
                <w:szCs w:val="22"/>
              </w:rPr>
              <w:t>110,7</w:t>
            </w:r>
          </w:p>
        </w:tc>
        <w:tc>
          <w:tcPr>
            <w:tcW w:w="1008" w:type="dxa"/>
            <w:tcBorders>
              <w:top w:val="nil"/>
              <w:left w:val="single" w:sz="4" w:space="0" w:color="auto"/>
              <w:right w:val="single" w:sz="4" w:space="0" w:color="auto"/>
            </w:tcBorders>
            <w:shd w:val="clear" w:color="auto" w:fill="auto"/>
            <w:vAlign w:val="bottom"/>
          </w:tcPr>
          <w:p w:rsidR="001529C1" w:rsidRPr="004772FE" w:rsidRDefault="001529C1" w:rsidP="00220E8A">
            <w:pPr>
              <w:tabs>
                <w:tab w:val="left" w:pos="1099"/>
              </w:tabs>
              <w:spacing w:before="56" w:after="56" w:line="200" w:lineRule="exact"/>
              <w:ind w:right="113"/>
              <w:jc w:val="right"/>
              <w:rPr>
                <w:rFonts w:eastAsia="Arial Unicode MS"/>
                <w:sz w:val="22"/>
                <w:szCs w:val="22"/>
              </w:rPr>
            </w:pPr>
            <w:r>
              <w:rPr>
                <w:rFonts w:eastAsia="Arial Unicode MS"/>
                <w:sz w:val="22"/>
                <w:szCs w:val="22"/>
              </w:rPr>
              <w:t>1 187</w:t>
            </w:r>
          </w:p>
        </w:tc>
        <w:tc>
          <w:tcPr>
            <w:tcW w:w="1036" w:type="dxa"/>
            <w:tcBorders>
              <w:top w:val="nil"/>
              <w:left w:val="single" w:sz="4" w:space="0" w:color="auto"/>
              <w:right w:val="single" w:sz="4" w:space="0" w:color="auto"/>
            </w:tcBorders>
            <w:shd w:val="clear" w:color="auto" w:fill="auto"/>
            <w:vAlign w:val="bottom"/>
          </w:tcPr>
          <w:p w:rsidR="001529C1" w:rsidRPr="004772FE" w:rsidRDefault="001529C1" w:rsidP="00220E8A">
            <w:pPr>
              <w:tabs>
                <w:tab w:val="left" w:pos="1099"/>
              </w:tabs>
              <w:spacing w:before="56" w:after="56" w:line="200" w:lineRule="exact"/>
              <w:ind w:right="113"/>
              <w:jc w:val="right"/>
              <w:rPr>
                <w:rFonts w:eastAsia="Arial Unicode MS"/>
                <w:sz w:val="22"/>
                <w:szCs w:val="22"/>
              </w:rPr>
            </w:pPr>
            <w:r>
              <w:rPr>
                <w:rFonts w:eastAsia="Arial Unicode MS"/>
                <w:sz w:val="22"/>
                <w:szCs w:val="22"/>
              </w:rPr>
              <w:t>35,4</w:t>
            </w:r>
          </w:p>
        </w:tc>
      </w:tr>
      <w:tr w:rsidR="004772FE"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4772FE" w:rsidRPr="004772FE" w:rsidRDefault="004772FE" w:rsidP="00220E8A">
            <w:pPr>
              <w:spacing w:before="56" w:after="56" w:line="200" w:lineRule="exact"/>
              <w:rPr>
                <w:snapToGrid w:val="0"/>
                <w:sz w:val="22"/>
                <w:szCs w:val="22"/>
              </w:rPr>
            </w:pPr>
            <w:r w:rsidRPr="004772FE">
              <w:rPr>
                <w:snapToGrid w:val="0"/>
                <w:sz w:val="22"/>
                <w:szCs w:val="22"/>
              </w:rPr>
              <w:t>Тракторы</w:t>
            </w:r>
          </w:p>
        </w:tc>
        <w:tc>
          <w:tcPr>
            <w:tcW w:w="1045" w:type="dxa"/>
            <w:tcBorders>
              <w:top w:val="nil"/>
              <w:left w:val="single" w:sz="4" w:space="0" w:color="auto"/>
              <w:right w:val="single" w:sz="4" w:space="0" w:color="auto"/>
            </w:tcBorders>
            <w:shd w:val="clear" w:color="auto" w:fill="auto"/>
            <w:vAlign w:val="bottom"/>
          </w:tcPr>
          <w:p w:rsidR="004772FE" w:rsidRPr="004772FE" w:rsidRDefault="004772FE" w:rsidP="00220E8A">
            <w:pPr>
              <w:tabs>
                <w:tab w:val="left" w:pos="909"/>
                <w:tab w:val="left" w:pos="1099"/>
              </w:tabs>
              <w:spacing w:before="56" w:after="56" w:line="200" w:lineRule="exact"/>
              <w:ind w:right="113"/>
              <w:jc w:val="right"/>
              <w:rPr>
                <w:rFonts w:eastAsia="Arial Unicode MS"/>
                <w:sz w:val="22"/>
                <w:szCs w:val="22"/>
              </w:rPr>
            </w:pPr>
          </w:p>
        </w:tc>
        <w:tc>
          <w:tcPr>
            <w:tcW w:w="1046" w:type="dxa"/>
            <w:tcBorders>
              <w:top w:val="nil"/>
              <w:left w:val="single" w:sz="4" w:space="0" w:color="auto"/>
              <w:right w:val="single" w:sz="4" w:space="0" w:color="auto"/>
            </w:tcBorders>
            <w:shd w:val="clear" w:color="auto" w:fill="auto"/>
            <w:vAlign w:val="bottom"/>
          </w:tcPr>
          <w:p w:rsidR="004772FE" w:rsidRPr="004772FE" w:rsidRDefault="004772FE" w:rsidP="00220E8A">
            <w:pPr>
              <w:tabs>
                <w:tab w:val="left" w:pos="1099"/>
              </w:tabs>
              <w:spacing w:before="56" w:after="56" w:line="200" w:lineRule="exact"/>
              <w:ind w:right="113"/>
              <w:jc w:val="right"/>
              <w:rPr>
                <w:rFonts w:eastAsia="Arial Unicode MS"/>
                <w:sz w:val="22"/>
                <w:szCs w:val="22"/>
              </w:rPr>
            </w:pPr>
          </w:p>
        </w:tc>
        <w:tc>
          <w:tcPr>
            <w:tcW w:w="1063" w:type="dxa"/>
            <w:tcBorders>
              <w:top w:val="nil"/>
              <w:left w:val="single" w:sz="4" w:space="0" w:color="auto"/>
              <w:right w:val="single" w:sz="4" w:space="0" w:color="auto"/>
            </w:tcBorders>
            <w:shd w:val="clear" w:color="auto" w:fill="auto"/>
            <w:vAlign w:val="bottom"/>
          </w:tcPr>
          <w:p w:rsidR="004772FE" w:rsidRPr="004772FE" w:rsidRDefault="004772FE" w:rsidP="00220E8A">
            <w:pPr>
              <w:tabs>
                <w:tab w:val="left" w:pos="1099"/>
              </w:tabs>
              <w:spacing w:before="56" w:after="56" w:line="200" w:lineRule="exact"/>
              <w:ind w:right="113"/>
              <w:jc w:val="right"/>
              <w:rPr>
                <w:rFonts w:eastAsia="Arial Unicode MS"/>
                <w:sz w:val="22"/>
                <w:szCs w:val="22"/>
              </w:rPr>
            </w:pPr>
          </w:p>
        </w:tc>
        <w:tc>
          <w:tcPr>
            <w:tcW w:w="1063" w:type="dxa"/>
            <w:tcBorders>
              <w:top w:val="nil"/>
              <w:left w:val="single" w:sz="4" w:space="0" w:color="auto"/>
              <w:right w:val="single" w:sz="4" w:space="0" w:color="auto"/>
            </w:tcBorders>
            <w:shd w:val="clear" w:color="auto" w:fill="auto"/>
            <w:vAlign w:val="bottom"/>
          </w:tcPr>
          <w:p w:rsidR="004772FE" w:rsidRPr="004772FE" w:rsidRDefault="004772FE" w:rsidP="00220E8A">
            <w:pPr>
              <w:tabs>
                <w:tab w:val="left" w:pos="1099"/>
              </w:tabs>
              <w:spacing w:before="56" w:after="56" w:line="200" w:lineRule="exact"/>
              <w:ind w:right="113"/>
              <w:jc w:val="right"/>
              <w:rPr>
                <w:rFonts w:eastAsia="Arial Unicode MS"/>
                <w:sz w:val="22"/>
                <w:szCs w:val="22"/>
              </w:rPr>
            </w:pPr>
          </w:p>
        </w:tc>
        <w:tc>
          <w:tcPr>
            <w:tcW w:w="1008" w:type="dxa"/>
            <w:tcBorders>
              <w:top w:val="nil"/>
              <w:left w:val="single" w:sz="4" w:space="0" w:color="auto"/>
              <w:right w:val="single" w:sz="4" w:space="0" w:color="auto"/>
            </w:tcBorders>
            <w:shd w:val="clear" w:color="auto" w:fill="auto"/>
            <w:vAlign w:val="bottom"/>
          </w:tcPr>
          <w:p w:rsidR="004772FE" w:rsidRPr="004772FE" w:rsidRDefault="004772FE" w:rsidP="00220E8A">
            <w:pPr>
              <w:tabs>
                <w:tab w:val="left" w:pos="1099"/>
              </w:tabs>
              <w:spacing w:before="56" w:after="56" w:line="200" w:lineRule="exact"/>
              <w:ind w:right="113"/>
              <w:jc w:val="right"/>
              <w:rPr>
                <w:rFonts w:eastAsia="Arial Unicode MS"/>
                <w:sz w:val="22"/>
                <w:szCs w:val="22"/>
              </w:rPr>
            </w:pPr>
          </w:p>
        </w:tc>
        <w:tc>
          <w:tcPr>
            <w:tcW w:w="1036" w:type="dxa"/>
            <w:tcBorders>
              <w:top w:val="nil"/>
              <w:left w:val="single" w:sz="4" w:space="0" w:color="auto"/>
              <w:right w:val="single" w:sz="4" w:space="0" w:color="auto"/>
            </w:tcBorders>
            <w:shd w:val="clear" w:color="auto" w:fill="auto"/>
            <w:vAlign w:val="bottom"/>
          </w:tcPr>
          <w:p w:rsidR="004772FE" w:rsidRPr="004772FE" w:rsidRDefault="004772FE" w:rsidP="00220E8A">
            <w:pPr>
              <w:tabs>
                <w:tab w:val="left" w:pos="1099"/>
              </w:tabs>
              <w:spacing w:before="56" w:after="56" w:line="200" w:lineRule="exact"/>
              <w:ind w:right="113"/>
              <w:jc w:val="right"/>
              <w:rPr>
                <w:rFonts w:eastAsia="Arial Unicode MS"/>
                <w:sz w:val="22"/>
                <w:szCs w:val="22"/>
              </w:rPr>
            </w:pPr>
          </w:p>
        </w:tc>
      </w:tr>
      <w:tr w:rsidR="004772FE"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4772FE" w:rsidRPr="004772FE" w:rsidRDefault="004772FE" w:rsidP="00220E8A">
            <w:pPr>
              <w:spacing w:before="56" w:after="56" w:line="200" w:lineRule="exact"/>
              <w:ind w:left="232"/>
              <w:rPr>
                <w:snapToGrid w:val="0"/>
                <w:sz w:val="22"/>
                <w:szCs w:val="22"/>
              </w:rPr>
            </w:pPr>
            <w:r w:rsidRPr="004772FE">
              <w:rPr>
                <w:snapToGrid w:val="0"/>
                <w:sz w:val="22"/>
                <w:szCs w:val="22"/>
              </w:rPr>
              <w:t>количество, тыс. шт.</w:t>
            </w:r>
          </w:p>
        </w:tc>
        <w:tc>
          <w:tcPr>
            <w:tcW w:w="1045" w:type="dxa"/>
            <w:tcBorders>
              <w:top w:val="nil"/>
              <w:left w:val="single" w:sz="4" w:space="0" w:color="auto"/>
              <w:right w:val="single" w:sz="4" w:space="0" w:color="auto"/>
            </w:tcBorders>
            <w:shd w:val="clear" w:color="auto" w:fill="auto"/>
            <w:vAlign w:val="bottom"/>
          </w:tcPr>
          <w:p w:rsidR="004772FE" w:rsidRPr="004772FE" w:rsidRDefault="004772FE" w:rsidP="00220E8A">
            <w:pPr>
              <w:tabs>
                <w:tab w:val="left" w:pos="909"/>
                <w:tab w:val="left" w:pos="1099"/>
              </w:tabs>
              <w:spacing w:before="56" w:after="56" w:line="200" w:lineRule="exact"/>
              <w:ind w:right="113"/>
              <w:jc w:val="right"/>
              <w:rPr>
                <w:rFonts w:eastAsia="Arial Unicode MS"/>
                <w:sz w:val="22"/>
                <w:szCs w:val="22"/>
              </w:rPr>
            </w:pPr>
            <w:r w:rsidRPr="004772FE">
              <w:rPr>
                <w:rFonts w:eastAsia="Arial Unicode MS"/>
                <w:sz w:val="22"/>
                <w:szCs w:val="22"/>
              </w:rPr>
              <w:t>23,0</w:t>
            </w:r>
          </w:p>
        </w:tc>
        <w:tc>
          <w:tcPr>
            <w:tcW w:w="1046" w:type="dxa"/>
            <w:tcBorders>
              <w:top w:val="nil"/>
              <w:left w:val="single" w:sz="4" w:space="0" w:color="auto"/>
              <w:right w:val="single" w:sz="4" w:space="0" w:color="auto"/>
            </w:tcBorders>
            <w:shd w:val="clear" w:color="auto" w:fill="auto"/>
            <w:vAlign w:val="bottom"/>
          </w:tcPr>
          <w:p w:rsidR="004772FE" w:rsidRPr="004772FE" w:rsidRDefault="004772FE" w:rsidP="00220E8A">
            <w:pPr>
              <w:tabs>
                <w:tab w:val="left" w:pos="1099"/>
              </w:tabs>
              <w:spacing w:before="56" w:after="56" w:line="200" w:lineRule="exact"/>
              <w:ind w:right="113"/>
              <w:jc w:val="right"/>
              <w:rPr>
                <w:rFonts w:eastAsia="Arial Unicode MS"/>
                <w:sz w:val="22"/>
                <w:szCs w:val="22"/>
              </w:rPr>
            </w:pPr>
            <w:r w:rsidRPr="004772FE">
              <w:rPr>
                <w:rFonts w:eastAsia="Arial Unicode MS"/>
                <w:sz w:val="22"/>
                <w:szCs w:val="22"/>
              </w:rPr>
              <w:t>123,3</w:t>
            </w:r>
          </w:p>
        </w:tc>
        <w:tc>
          <w:tcPr>
            <w:tcW w:w="1063" w:type="dxa"/>
            <w:tcBorders>
              <w:top w:val="nil"/>
              <w:left w:val="single" w:sz="4" w:space="0" w:color="auto"/>
              <w:right w:val="single" w:sz="4" w:space="0" w:color="auto"/>
            </w:tcBorders>
            <w:shd w:val="clear" w:color="auto" w:fill="auto"/>
            <w:vAlign w:val="bottom"/>
          </w:tcPr>
          <w:p w:rsidR="004772FE" w:rsidRPr="004772FE" w:rsidRDefault="004772FE" w:rsidP="00220E8A">
            <w:pPr>
              <w:tabs>
                <w:tab w:val="left" w:pos="1099"/>
              </w:tabs>
              <w:spacing w:before="56" w:after="56" w:line="200" w:lineRule="exact"/>
              <w:ind w:right="113"/>
              <w:jc w:val="right"/>
              <w:rPr>
                <w:rFonts w:eastAsia="Arial Unicode MS"/>
                <w:sz w:val="22"/>
                <w:szCs w:val="22"/>
              </w:rPr>
            </w:pPr>
            <w:r w:rsidRPr="004772FE">
              <w:rPr>
                <w:rFonts w:eastAsia="Arial Unicode MS"/>
                <w:sz w:val="22"/>
                <w:szCs w:val="22"/>
              </w:rPr>
              <w:t>20,0</w:t>
            </w:r>
          </w:p>
        </w:tc>
        <w:tc>
          <w:tcPr>
            <w:tcW w:w="1063" w:type="dxa"/>
            <w:tcBorders>
              <w:top w:val="nil"/>
              <w:left w:val="single" w:sz="4" w:space="0" w:color="auto"/>
              <w:right w:val="single" w:sz="4" w:space="0" w:color="auto"/>
            </w:tcBorders>
            <w:shd w:val="clear" w:color="auto" w:fill="auto"/>
            <w:vAlign w:val="bottom"/>
          </w:tcPr>
          <w:p w:rsidR="004772FE" w:rsidRPr="004772FE" w:rsidRDefault="004772FE" w:rsidP="00220E8A">
            <w:pPr>
              <w:tabs>
                <w:tab w:val="left" w:pos="1099"/>
              </w:tabs>
              <w:spacing w:before="56" w:after="56" w:line="200" w:lineRule="exact"/>
              <w:ind w:right="113"/>
              <w:jc w:val="right"/>
              <w:rPr>
                <w:rFonts w:eastAsia="Arial Unicode MS"/>
                <w:sz w:val="22"/>
                <w:szCs w:val="22"/>
              </w:rPr>
            </w:pPr>
            <w:r w:rsidRPr="004772FE">
              <w:rPr>
                <w:rFonts w:eastAsia="Arial Unicode MS"/>
                <w:sz w:val="22"/>
                <w:szCs w:val="22"/>
              </w:rPr>
              <w:t>123,2</w:t>
            </w:r>
          </w:p>
        </w:tc>
        <w:tc>
          <w:tcPr>
            <w:tcW w:w="1008" w:type="dxa"/>
            <w:tcBorders>
              <w:top w:val="nil"/>
              <w:left w:val="single" w:sz="4" w:space="0" w:color="auto"/>
              <w:right w:val="single" w:sz="4" w:space="0" w:color="auto"/>
            </w:tcBorders>
            <w:shd w:val="clear" w:color="auto" w:fill="auto"/>
            <w:vAlign w:val="bottom"/>
          </w:tcPr>
          <w:p w:rsidR="004772FE" w:rsidRPr="004772FE" w:rsidRDefault="004772FE" w:rsidP="00220E8A">
            <w:pPr>
              <w:tabs>
                <w:tab w:val="left" w:pos="1099"/>
              </w:tabs>
              <w:spacing w:before="56" w:after="56" w:line="200" w:lineRule="exact"/>
              <w:ind w:right="113"/>
              <w:jc w:val="right"/>
              <w:rPr>
                <w:rFonts w:eastAsia="Arial Unicode MS"/>
                <w:sz w:val="22"/>
                <w:szCs w:val="22"/>
              </w:rPr>
            </w:pPr>
            <w:r w:rsidRPr="004772FE">
              <w:rPr>
                <w:rFonts w:eastAsia="Arial Unicode MS"/>
                <w:sz w:val="22"/>
                <w:szCs w:val="22"/>
              </w:rPr>
              <w:t>3,0</w:t>
            </w:r>
          </w:p>
        </w:tc>
        <w:tc>
          <w:tcPr>
            <w:tcW w:w="1036" w:type="dxa"/>
            <w:tcBorders>
              <w:top w:val="nil"/>
              <w:left w:val="single" w:sz="4" w:space="0" w:color="auto"/>
              <w:right w:val="single" w:sz="4" w:space="0" w:color="auto"/>
            </w:tcBorders>
            <w:shd w:val="clear" w:color="auto" w:fill="auto"/>
            <w:vAlign w:val="bottom"/>
          </w:tcPr>
          <w:p w:rsidR="004772FE" w:rsidRPr="004772FE" w:rsidRDefault="004772FE" w:rsidP="00220E8A">
            <w:pPr>
              <w:tabs>
                <w:tab w:val="left" w:pos="1099"/>
              </w:tabs>
              <w:spacing w:before="56" w:after="56" w:line="200" w:lineRule="exact"/>
              <w:ind w:right="113"/>
              <w:jc w:val="right"/>
              <w:rPr>
                <w:rFonts w:eastAsia="Arial Unicode MS"/>
                <w:sz w:val="22"/>
                <w:szCs w:val="22"/>
              </w:rPr>
            </w:pPr>
            <w:r w:rsidRPr="004772FE">
              <w:rPr>
                <w:rFonts w:eastAsia="Arial Unicode MS"/>
                <w:sz w:val="22"/>
                <w:szCs w:val="22"/>
              </w:rPr>
              <w:t>123,8</w:t>
            </w:r>
          </w:p>
        </w:tc>
      </w:tr>
      <w:tr w:rsidR="004772FE"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4772FE" w:rsidRPr="004772FE" w:rsidRDefault="004772FE" w:rsidP="00220E8A">
            <w:pPr>
              <w:spacing w:before="56" w:after="56" w:line="200" w:lineRule="exact"/>
              <w:ind w:left="232"/>
              <w:rPr>
                <w:snapToGrid w:val="0"/>
                <w:sz w:val="22"/>
                <w:szCs w:val="22"/>
              </w:rPr>
            </w:pPr>
            <w:r w:rsidRPr="004772FE">
              <w:rPr>
                <w:snapToGrid w:val="0"/>
                <w:sz w:val="22"/>
                <w:szCs w:val="22"/>
              </w:rPr>
              <w:t>средняя цена, долларов США за штуку</w:t>
            </w:r>
          </w:p>
        </w:tc>
        <w:tc>
          <w:tcPr>
            <w:tcW w:w="1045" w:type="dxa"/>
            <w:tcBorders>
              <w:top w:val="nil"/>
              <w:left w:val="single" w:sz="4" w:space="0" w:color="auto"/>
              <w:right w:val="single" w:sz="4" w:space="0" w:color="auto"/>
            </w:tcBorders>
            <w:shd w:val="clear" w:color="auto" w:fill="auto"/>
            <w:vAlign w:val="bottom"/>
          </w:tcPr>
          <w:p w:rsidR="004772FE" w:rsidRPr="004772FE" w:rsidRDefault="004772FE" w:rsidP="00220E8A">
            <w:pPr>
              <w:tabs>
                <w:tab w:val="left" w:pos="909"/>
                <w:tab w:val="left" w:pos="1099"/>
              </w:tabs>
              <w:spacing w:before="56" w:after="56" w:line="200" w:lineRule="exact"/>
              <w:ind w:right="113"/>
              <w:jc w:val="right"/>
              <w:rPr>
                <w:rFonts w:eastAsia="Arial Unicode MS"/>
                <w:sz w:val="22"/>
                <w:szCs w:val="22"/>
              </w:rPr>
            </w:pPr>
            <w:r w:rsidRPr="004772FE">
              <w:rPr>
                <w:rFonts w:eastAsia="Arial Unicode MS"/>
                <w:sz w:val="22"/>
                <w:szCs w:val="22"/>
              </w:rPr>
              <w:t>11 543</w:t>
            </w:r>
          </w:p>
        </w:tc>
        <w:tc>
          <w:tcPr>
            <w:tcW w:w="1046" w:type="dxa"/>
            <w:tcBorders>
              <w:top w:val="nil"/>
              <w:left w:val="single" w:sz="4" w:space="0" w:color="auto"/>
              <w:right w:val="single" w:sz="4" w:space="0" w:color="auto"/>
            </w:tcBorders>
            <w:shd w:val="clear" w:color="auto" w:fill="auto"/>
            <w:vAlign w:val="bottom"/>
          </w:tcPr>
          <w:p w:rsidR="004772FE" w:rsidRPr="004772FE" w:rsidRDefault="004772FE" w:rsidP="00220E8A">
            <w:pPr>
              <w:tabs>
                <w:tab w:val="left" w:pos="1099"/>
              </w:tabs>
              <w:spacing w:before="56" w:after="56" w:line="200" w:lineRule="exact"/>
              <w:ind w:right="113"/>
              <w:jc w:val="right"/>
              <w:rPr>
                <w:rFonts w:eastAsia="Arial Unicode MS"/>
                <w:sz w:val="22"/>
                <w:szCs w:val="22"/>
              </w:rPr>
            </w:pPr>
            <w:r w:rsidRPr="004772FE">
              <w:rPr>
                <w:rFonts w:eastAsia="Arial Unicode MS"/>
                <w:sz w:val="22"/>
                <w:szCs w:val="22"/>
              </w:rPr>
              <w:t>115,3</w:t>
            </w:r>
          </w:p>
        </w:tc>
        <w:tc>
          <w:tcPr>
            <w:tcW w:w="1063" w:type="dxa"/>
            <w:tcBorders>
              <w:top w:val="nil"/>
              <w:left w:val="single" w:sz="4" w:space="0" w:color="auto"/>
              <w:right w:val="single" w:sz="4" w:space="0" w:color="auto"/>
            </w:tcBorders>
            <w:shd w:val="clear" w:color="auto" w:fill="auto"/>
            <w:vAlign w:val="bottom"/>
          </w:tcPr>
          <w:p w:rsidR="004772FE" w:rsidRPr="004772FE" w:rsidRDefault="004772FE" w:rsidP="00220E8A">
            <w:pPr>
              <w:tabs>
                <w:tab w:val="left" w:pos="1099"/>
              </w:tabs>
              <w:spacing w:before="56" w:after="56" w:line="200" w:lineRule="exact"/>
              <w:ind w:right="113"/>
              <w:jc w:val="right"/>
              <w:rPr>
                <w:rFonts w:eastAsia="Arial Unicode MS"/>
                <w:sz w:val="22"/>
                <w:szCs w:val="22"/>
              </w:rPr>
            </w:pPr>
            <w:r w:rsidRPr="004772FE">
              <w:rPr>
                <w:rFonts w:eastAsia="Arial Unicode MS"/>
                <w:sz w:val="22"/>
                <w:szCs w:val="22"/>
              </w:rPr>
              <w:t>11 202</w:t>
            </w:r>
          </w:p>
        </w:tc>
        <w:tc>
          <w:tcPr>
            <w:tcW w:w="1063" w:type="dxa"/>
            <w:tcBorders>
              <w:top w:val="nil"/>
              <w:left w:val="single" w:sz="4" w:space="0" w:color="auto"/>
              <w:right w:val="single" w:sz="4" w:space="0" w:color="auto"/>
            </w:tcBorders>
            <w:shd w:val="clear" w:color="auto" w:fill="auto"/>
            <w:vAlign w:val="bottom"/>
          </w:tcPr>
          <w:p w:rsidR="004772FE" w:rsidRPr="004772FE" w:rsidRDefault="004772FE" w:rsidP="00220E8A">
            <w:pPr>
              <w:tabs>
                <w:tab w:val="left" w:pos="1099"/>
              </w:tabs>
              <w:spacing w:before="56" w:after="56" w:line="200" w:lineRule="exact"/>
              <w:ind w:right="113"/>
              <w:jc w:val="right"/>
              <w:rPr>
                <w:rFonts w:eastAsia="Arial Unicode MS"/>
                <w:sz w:val="22"/>
                <w:szCs w:val="22"/>
              </w:rPr>
            </w:pPr>
            <w:r w:rsidRPr="004772FE">
              <w:rPr>
                <w:rFonts w:eastAsia="Arial Unicode MS"/>
                <w:sz w:val="22"/>
                <w:szCs w:val="22"/>
              </w:rPr>
              <w:t>120,8</w:t>
            </w:r>
          </w:p>
        </w:tc>
        <w:tc>
          <w:tcPr>
            <w:tcW w:w="1008" w:type="dxa"/>
            <w:tcBorders>
              <w:top w:val="nil"/>
              <w:left w:val="single" w:sz="4" w:space="0" w:color="auto"/>
              <w:right w:val="single" w:sz="4" w:space="0" w:color="auto"/>
            </w:tcBorders>
            <w:shd w:val="clear" w:color="auto" w:fill="auto"/>
            <w:vAlign w:val="bottom"/>
          </w:tcPr>
          <w:p w:rsidR="004772FE" w:rsidRPr="004772FE" w:rsidRDefault="004772FE" w:rsidP="00220E8A">
            <w:pPr>
              <w:tabs>
                <w:tab w:val="left" w:pos="1099"/>
              </w:tabs>
              <w:spacing w:before="56" w:after="56" w:line="200" w:lineRule="exact"/>
              <w:ind w:right="113"/>
              <w:jc w:val="right"/>
              <w:rPr>
                <w:rFonts w:eastAsia="Arial Unicode MS"/>
                <w:sz w:val="22"/>
                <w:szCs w:val="22"/>
              </w:rPr>
            </w:pPr>
            <w:r w:rsidRPr="004772FE">
              <w:rPr>
                <w:rFonts w:eastAsia="Arial Unicode MS"/>
                <w:sz w:val="22"/>
                <w:szCs w:val="22"/>
              </w:rPr>
              <w:t>13 810</w:t>
            </w:r>
          </w:p>
        </w:tc>
        <w:tc>
          <w:tcPr>
            <w:tcW w:w="1036" w:type="dxa"/>
            <w:tcBorders>
              <w:top w:val="nil"/>
              <w:left w:val="single" w:sz="4" w:space="0" w:color="auto"/>
              <w:right w:val="single" w:sz="4" w:space="0" w:color="auto"/>
            </w:tcBorders>
            <w:shd w:val="clear" w:color="auto" w:fill="auto"/>
            <w:vAlign w:val="bottom"/>
          </w:tcPr>
          <w:p w:rsidR="004772FE" w:rsidRPr="004772FE" w:rsidRDefault="004772FE" w:rsidP="00220E8A">
            <w:pPr>
              <w:tabs>
                <w:tab w:val="left" w:pos="1099"/>
              </w:tabs>
              <w:spacing w:before="56" w:after="56" w:line="200" w:lineRule="exact"/>
              <w:ind w:right="113"/>
              <w:jc w:val="right"/>
              <w:rPr>
                <w:rFonts w:eastAsia="Arial Unicode MS"/>
                <w:sz w:val="22"/>
                <w:szCs w:val="22"/>
              </w:rPr>
            </w:pPr>
            <w:r w:rsidRPr="004772FE">
              <w:rPr>
                <w:rFonts w:eastAsia="Arial Unicode MS"/>
                <w:sz w:val="22"/>
                <w:szCs w:val="22"/>
              </w:rPr>
              <w:t>92,3</w:t>
            </w:r>
          </w:p>
        </w:tc>
      </w:tr>
      <w:tr w:rsidR="002D411B"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2D411B" w:rsidRPr="004772FE" w:rsidRDefault="002D411B" w:rsidP="00220E8A">
            <w:pPr>
              <w:spacing w:before="56" w:after="56" w:line="200" w:lineRule="exact"/>
              <w:rPr>
                <w:snapToGrid w:val="0"/>
                <w:sz w:val="22"/>
                <w:szCs w:val="22"/>
              </w:rPr>
            </w:pPr>
            <w:r>
              <w:rPr>
                <w:snapToGrid w:val="0"/>
                <w:sz w:val="22"/>
                <w:szCs w:val="22"/>
              </w:rPr>
              <w:t>Легковые автомобили</w:t>
            </w:r>
          </w:p>
        </w:tc>
        <w:tc>
          <w:tcPr>
            <w:tcW w:w="1045" w:type="dxa"/>
            <w:tcBorders>
              <w:top w:val="nil"/>
              <w:left w:val="single" w:sz="4" w:space="0" w:color="auto"/>
              <w:right w:val="single" w:sz="4" w:space="0" w:color="auto"/>
            </w:tcBorders>
            <w:shd w:val="clear" w:color="auto" w:fill="auto"/>
            <w:vAlign w:val="bottom"/>
          </w:tcPr>
          <w:p w:rsidR="002D411B" w:rsidRPr="004772FE" w:rsidRDefault="002D411B" w:rsidP="00220E8A">
            <w:pPr>
              <w:tabs>
                <w:tab w:val="left" w:pos="909"/>
                <w:tab w:val="left" w:pos="1099"/>
              </w:tabs>
              <w:spacing w:before="56" w:after="56" w:line="200" w:lineRule="exact"/>
              <w:ind w:right="113"/>
              <w:jc w:val="right"/>
              <w:rPr>
                <w:rFonts w:eastAsia="Arial Unicode MS"/>
                <w:sz w:val="22"/>
                <w:szCs w:val="22"/>
              </w:rPr>
            </w:pPr>
          </w:p>
        </w:tc>
        <w:tc>
          <w:tcPr>
            <w:tcW w:w="1046" w:type="dxa"/>
            <w:tcBorders>
              <w:top w:val="nil"/>
              <w:left w:val="single" w:sz="4" w:space="0" w:color="auto"/>
              <w:right w:val="single" w:sz="4" w:space="0" w:color="auto"/>
            </w:tcBorders>
            <w:shd w:val="clear" w:color="auto" w:fill="auto"/>
            <w:vAlign w:val="bottom"/>
          </w:tcPr>
          <w:p w:rsidR="002D411B" w:rsidRPr="004772FE" w:rsidRDefault="002D411B" w:rsidP="00220E8A">
            <w:pPr>
              <w:tabs>
                <w:tab w:val="left" w:pos="1099"/>
              </w:tabs>
              <w:spacing w:before="56" w:after="56" w:line="200" w:lineRule="exact"/>
              <w:ind w:right="113"/>
              <w:jc w:val="right"/>
              <w:rPr>
                <w:rFonts w:eastAsia="Arial Unicode MS"/>
                <w:sz w:val="22"/>
                <w:szCs w:val="22"/>
              </w:rPr>
            </w:pPr>
          </w:p>
        </w:tc>
        <w:tc>
          <w:tcPr>
            <w:tcW w:w="1063" w:type="dxa"/>
            <w:tcBorders>
              <w:top w:val="nil"/>
              <w:left w:val="single" w:sz="4" w:space="0" w:color="auto"/>
              <w:right w:val="single" w:sz="4" w:space="0" w:color="auto"/>
            </w:tcBorders>
            <w:shd w:val="clear" w:color="auto" w:fill="auto"/>
            <w:vAlign w:val="bottom"/>
          </w:tcPr>
          <w:p w:rsidR="002D411B" w:rsidRPr="004772FE" w:rsidRDefault="002D411B" w:rsidP="00220E8A">
            <w:pPr>
              <w:tabs>
                <w:tab w:val="left" w:pos="1099"/>
              </w:tabs>
              <w:spacing w:before="56" w:after="56" w:line="200" w:lineRule="exact"/>
              <w:ind w:right="113"/>
              <w:jc w:val="right"/>
              <w:rPr>
                <w:rFonts w:eastAsia="Arial Unicode MS"/>
                <w:sz w:val="22"/>
                <w:szCs w:val="22"/>
              </w:rPr>
            </w:pPr>
          </w:p>
        </w:tc>
        <w:tc>
          <w:tcPr>
            <w:tcW w:w="1063" w:type="dxa"/>
            <w:tcBorders>
              <w:top w:val="nil"/>
              <w:left w:val="single" w:sz="4" w:space="0" w:color="auto"/>
              <w:right w:val="single" w:sz="4" w:space="0" w:color="auto"/>
            </w:tcBorders>
            <w:shd w:val="clear" w:color="auto" w:fill="auto"/>
            <w:vAlign w:val="bottom"/>
          </w:tcPr>
          <w:p w:rsidR="002D411B" w:rsidRPr="004772FE" w:rsidRDefault="002D411B" w:rsidP="00220E8A">
            <w:pPr>
              <w:tabs>
                <w:tab w:val="left" w:pos="1099"/>
              </w:tabs>
              <w:spacing w:before="56" w:after="56" w:line="200" w:lineRule="exact"/>
              <w:ind w:right="113"/>
              <w:jc w:val="right"/>
              <w:rPr>
                <w:rFonts w:eastAsia="Arial Unicode MS"/>
                <w:sz w:val="22"/>
                <w:szCs w:val="22"/>
              </w:rPr>
            </w:pPr>
          </w:p>
        </w:tc>
        <w:tc>
          <w:tcPr>
            <w:tcW w:w="1008" w:type="dxa"/>
            <w:tcBorders>
              <w:top w:val="nil"/>
              <w:left w:val="single" w:sz="4" w:space="0" w:color="auto"/>
              <w:right w:val="single" w:sz="4" w:space="0" w:color="auto"/>
            </w:tcBorders>
            <w:shd w:val="clear" w:color="auto" w:fill="auto"/>
            <w:vAlign w:val="bottom"/>
          </w:tcPr>
          <w:p w:rsidR="002D411B" w:rsidRPr="004772FE" w:rsidRDefault="002D411B" w:rsidP="00220E8A">
            <w:pPr>
              <w:tabs>
                <w:tab w:val="left" w:pos="1099"/>
              </w:tabs>
              <w:spacing w:before="56" w:after="56" w:line="200" w:lineRule="exact"/>
              <w:ind w:right="113"/>
              <w:jc w:val="right"/>
              <w:rPr>
                <w:rFonts w:eastAsia="Arial Unicode MS"/>
                <w:sz w:val="22"/>
                <w:szCs w:val="22"/>
              </w:rPr>
            </w:pPr>
          </w:p>
        </w:tc>
        <w:tc>
          <w:tcPr>
            <w:tcW w:w="1036" w:type="dxa"/>
            <w:tcBorders>
              <w:top w:val="nil"/>
              <w:left w:val="single" w:sz="4" w:space="0" w:color="auto"/>
              <w:right w:val="single" w:sz="4" w:space="0" w:color="auto"/>
            </w:tcBorders>
            <w:shd w:val="clear" w:color="auto" w:fill="auto"/>
            <w:vAlign w:val="bottom"/>
          </w:tcPr>
          <w:p w:rsidR="002D411B" w:rsidRPr="004772FE" w:rsidRDefault="002D411B" w:rsidP="00220E8A">
            <w:pPr>
              <w:tabs>
                <w:tab w:val="left" w:pos="1099"/>
              </w:tabs>
              <w:spacing w:before="56" w:after="56" w:line="200" w:lineRule="exact"/>
              <w:ind w:right="113"/>
              <w:jc w:val="right"/>
              <w:rPr>
                <w:rFonts w:eastAsia="Arial Unicode MS"/>
                <w:sz w:val="22"/>
                <w:szCs w:val="22"/>
              </w:rPr>
            </w:pPr>
          </w:p>
        </w:tc>
      </w:tr>
      <w:tr w:rsidR="002D411B" w:rsidRPr="00A825C8" w:rsidTr="002D411B">
        <w:trPr>
          <w:cantSplit/>
          <w:jc w:val="center"/>
        </w:trPr>
        <w:tc>
          <w:tcPr>
            <w:tcW w:w="2861" w:type="dxa"/>
            <w:tcBorders>
              <w:top w:val="nil"/>
              <w:left w:val="single" w:sz="4" w:space="0" w:color="auto"/>
              <w:right w:val="single" w:sz="4" w:space="0" w:color="auto"/>
            </w:tcBorders>
            <w:shd w:val="clear" w:color="auto" w:fill="auto"/>
            <w:vAlign w:val="bottom"/>
          </w:tcPr>
          <w:p w:rsidR="002D411B" w:rsidRPr="004772FE" w:rsidRDefault="002D411B" w:rsidP="00220E8A">
            <w:pPr>
              <w:spacing w:before="56" w:after="56" w:line="200" w:lineRule="exact"/>
              <w:ind w:left="232"/>
              <w:rPr>
                <w:snapToGrid w:val="0"/>
                <w:sz w:val="22"/>
                <w:szCs w:val="22"/>
              </w:rPr>
            </w:pPr>
            <w:r w:rsidRPr="004772FE">
              <w:rPr>
                <w:snapToGrid w:val="0"/>
                <w:sz w:val="22"/>
                <w:szCs w:val="22"/>
              </w:rPr>
              <w:t>количество, тыс. шт.</w:t>
            </w:r>
          </w:p>
        </w:tc>
        <w:tc>
          <w:tcPr>
            <w:tcW w:w="1045" w:type="dxa"/>
            <w:tcBorders>
              <w:top w:val="nil"/>
              <w:left w:val="single" w:sz="4" w:space="0" w:color="auto"/>
              <w:right w:val="single" w:sz="4" w:space="0" w:color="auto"/>
            </w:tcBorders>
            <w:shd w:val="clear" w:color="auto" w:fill="auto"/>
            <w:vAlign w:val="bottom"/>
          </w:tcPr>
          <w:p w:rsidR="002D411B" w:rsidRPr="004772FE" w:rsidRDefault="002D411B" w:rsidP="00220E8A">
            <w:pPr>
              <w:tabs>
                <w:tab w:val="left" w:pos="909"/>
                <w:tab w:val="left" w:pos="1099"/>
              </w:tabs>
              <w:spacing w:before="56" w:after="56" w:line="200" w:lineRule="exact"/>
              <w:ind w:right="113"/>
              <w:jc w:val="right"/>
              <w:rPr>
                <w:rFonts w:eastAsia="Arial Unicode MS"/>
                <w:sz w:val="22"/>
                <w:szCs w:val="22"/>
              </w:rPr>
            </w:pPr>
            <w:r w:rsidRPr="001058DB">
              <w:rPr>
                <w:rFonts w:eastAsia="Arial Unicode MS"/>
                <w:sz w:val="22"/>
                <w:szCs w:val="22"/>
              </w:rPr>
              <w:t>22,7</w:t>
            </w:r>
          </w:p>
        </w:tc>
        <w:tc>
          <w:tcPr>
            <w:tcW w:w="1046" w:type="dxa"/>
            <w:tcBorders>
              <w:top w:val="nil"/>
              <w:left w:val="single" w:sz="4" w:space="0" w:color="auto"/>
              <w:right w:val="single" w:sz="4" w:space="0" w:color="auto"/>
            </w:tcBorders>
            <w:shd w:val="clear" w:color="auto" w:fill="auto"/>
            <w:vAlign w:val="bottom"/>
          </w:tcPr>
          <w:p w:rsidR="002D411B" w:rsidRPr="004772FE" w:rsidRDefault="002D411B" w:rsidP="00220E8A">
            <w:pPr>
              <w:tabs>
                <w:tab w:val="left" w:pos="1099"/>
              </w:tabs>
              <w:spacing w:before="56" w:after="56" w:line="200" w:lineRule="exact"/>
              <w:ind w:right="113"/>
              <w:jc w:val="right"/>
              <w:rPr>
                <w:rFonts w:eastAsia="Arial Unicode MS"/>
                <w:sz w:val="22"/>
                <w:szCs w:val="22"/>
              </w:rPr>
            </w:pPr>
            <w:r>
              <w:rPr>
                <w:rFonts w:eastAsia="Arial Unicode MS"/>
                <w:sz w:val="22"/>
                <w:szCs w:val="22"/>
              </w:rPr>
              <w:t>199,3</w:t>
            </w:r>
          </w:p>
        </w:tc>
        <w:tc>
          <w:tcPr>
            <w:tcW w:w="1063" w:type="dxa"/>
            <w:tcBorders>
              <w:top w:val="nil"/>
              <w:left w:val="single" w:sz="4" w:space="0" w:color="auto"/>
              <w:right w:val="single" w:sz="4" w:space="0" w:color="auto"/>
            </w:tcBorders>
            <w:shd w:val="clear" w:color="auto" w:fill="auto"/>
            <w:vAlign w:val="bottom"/>
          </w:tcPr>
          <w:p w:rsidR="002D411B" w:rsidRPr="004772FE" w:rsidRDefault="002D411B" w:rsidP="00220E8A">
            <w:pPr>
              <w:tabs>
                <w:tab w:val="left" w:pos="1099"/>
              </w:tabs>
              <w:spacing w:before="56" w:after="56" w:line="200" w:lineRule="exact"/>
              <w:ind w:right="113"/>
              <w:jc w:val="right"/>
              <w:rPr>
                <w:rFonts w:eastAsia="Arial Unicode MS"/>
                <w:sz w:val="22"/>
                <w:szCs w:val="22"/>
              </w:rPr>
            </w:pPr>
            <w:r>
              <w:rPr>
                <w:rFonts w:eastAsia="Arial Unicode MS"/>
                <w:sz w:val="22"/>
                <w:szCs w:val="22"/>
              </w:rPr>
              <w:t>22,4</w:t>
            </w:r>
          </w:p>
        </w:tc>
        <w:tc>
          <w:tcPr>
            <w:tcW w:w="1063" w:type="dxa"/>
            <w:tcBorders>
              <w:top w:val="nil"/>
              <w:left w:val="single" w:sz="4" w:space="0" w:color="auto"/>
              <w:right w:val="single" w:sz="4" w:space="0" w:color="auto"/>
            </w:tcBorders>
            <w:shd w:val="clear" w:color="auto" w:fill="auto"/>
            <w:vAlign w:val="bottom"/>
          </w:tcPr>
          <w:p w:rsidR="002D411B" w:rsidRPr="004772FE" w:rsidRDefault="002D411B" w:rsidP="00220E8A">
            <w:pPr>
              <w:tabs>
                <w:tab w:val="left" w:pos="1099"/>
              </w:tabs>
              <w:spacing w:before="56" w:after="56" w:line="200" w:lineRule="exact"/>
              <w:ind w:right="113"/>
              <w:jc w:val="right"/>
              <w:rPr>
                <w:rFonts w:eastAsia="Arial Unicode MS"/>
                <w:sz w:val="22"/>
                <w:szCs w:val="22"/>
              </w:rPr>
            </w:pPr>
            <w:r>
              <w:rPr>
                <w:rFonts w:eastAsia="Arial Unicode MS"/>
                <w:sz w:val="22"/>
                <w:szCs w:val="22"/>
              </w:rPr>
              <w:t>197,1</w:t>
            </w:r>
          </w:p>
        </w:tc>
        <w:tc>
          <w:tcPr>
            <w:tcW w:w="1008" w:type="dxa"/>
            <w:tcBorders>
              <w:top w:val="nil"/>
              <w:left w:val="single" w:sz="4" w:space="0" w:color="auto"/>
              <w:right w:val="single" w:sz="4" w:space="0" w:color="auto"/>
            </w:tcBorders>
            <w:shd w:val="clear" w:color="auto" w:fill="auto"/>
            <w:vAlign w:val="bottom"/>
          </w:tcPr>
          <w:p w:rsidR="002D411B" w:rsidRPr="004772FE" w:rsidRDefault="002D411B" w:rsidP="00220E8A">
            <w:pPr>
              <w:tabs>
                <w:tab w:val="left" w:pos="1099"/>
              </w:tabs>
              <w:spacing w:before="56" w:after="56" w:line="200" w:lineRule="exact"/>
              <w:ind w:right="113"/>
              <w:jc w:val="right"/>
              <w:rPr>
                <w:rFonts w:eastAsia="Arial Unicode MS"/>
                <w:sz w:val="22"/>
                <w:szCs w:val="22"/>
              </w:rPr>
            </w:pPr>
            <w:r>
              <w:rPr>
                <w:rFonts w:eastAsia="Arial Unicode MS"/>
                <w:sz w:val="22"/>
                <w:szCs w:val="22"/>
              </w:rPr>
              <w:t>0,</w:t>
            </w:r>
            <w:r w:rsidR="001058DB">
              <w:rPr>
                <w:rFonts w:eastAsia="Arial Unicode MS"/>
                <w:sz w:val="22"/>
                <w:szCs w:val="22"/>
              </w:rPr>
              <w:t>3</w:t>
            </w:r>
          </w:p>
        </w:tc>
        <w:tc>
          <w:tcPr>
            <w:tcW w:w="1036" w:type="dxa"/>
            <w:tcBorders>
              <w:top w:val="nil"/>
              <w:left w:val="single" w:sz="4" w:space="0" w:color="auto"/>
              <w:right w:val="single" w:sz="4" w:space="0" w:color="auto"/>
            </w:tcBorders>
            <w:shd w:val="clear" w:color="auto" w:fill="auto"/>
            <w:vAlign w:val="bottom"/>
          </w:tcPr>
          <w:p w:rsidR="002D411B" w:rsidRPr="004772FE" w:rsidRDefault="002D411B" w:rsidP="00220E8A">
            <w:pPr>
              <w:tabs>
                <w:tab w:val="left" w:pos="1099"/>
              </w:tabs>
              <w:spacing w:before="56" w:after="56" w:line="200" w:lineRule="exact"/>
              <w:ind w:right="113"/>
              <w:jc w:val="right"/>
              <w:rPr>
                <w:rFonts w:eastAsia="Arial Unicode MS"/>
                <w:sz w:val="22"/>
                <w:szCs w:val="22"/>
              </w:rPr>
            </w:pPr>
            <w:r>
              <w:rPr>
                <w:rFonts w:eastAsia="Arial Unicode MS"/>
                <w:sz w:val="22"/>
                <w:szCs w:val="22"/>
              </w:rPr>
              <w:t>в 6,4р.</w:t>
            </w:r>
          </w:p>
        </w:tc>
      </w:tr>
      <w:tr w:rsidR="002D411B" w:rsidRPr="00A825C8" w:rsidTr="002D411B">
        <w:trPr>
          <w:cantSplit/>
          <w:jc w:val="center"/>
        </w:trPr>
        <w:tc>
          <w:tcPr>
            <w:tcW w:w="2861" w:type="dxa"/>
            <w:tcBorders>
              <w:top w:val="nil"/>
              <w:left w:val="single" w:sz="4" w:space="0" w:color="auto"/>
              <w:bottom w:val="single" w:sz="4" w:space="0" w:color="auto"/>
              <w:right w:val="single" w:sz="4" w:space="0" w:color="auto"/>
            </w:tcBorders>
            <w:shd w:val="clear" w:color="auto" w:fill="auto"/>
            <w:vAlign w:val="bottom"/>
          </w:tcPr>
          <w:p w:rsidR="002D411B" w:rsidRPr="004772FE" w:rsidRDefault="002D411B" w:rsidP="00220E8A">
            <w:pPr>
              <w:spacing w:before="56" w:after="56" w:line="200" w:lineRule="exact"/>
              <w:ind w:left="232"/>
              <w:rPr>
                <w:snapToGrid w:val="0"/>
                <w:sz w:val="22"/>
                <w:szCs w:val="22"/>
              </w:rPr>
            </w:pPr>
            <w:r w:rsidRPr="004772FE">
              <w:rPr>
                <w:snapToGrid w:val="0"/>
                <w:sz w:val="22"/>
                <w:szCs w:val="22"/>
              </w:rPr>
              <w:t>средняя цена, долларов США за штуку</w:t>
            </w:r>
          </w:p>
        </w:tc>
        <w:tc>
          <w:tcPr>
            <w:tcW w:w="1045" w:type="dxa"/>
            <w:tcBorders>
              <w:top w:val="nil"/>
              <w:left w:val="single" w:sz="4" w:space="0" w:color="auto"/>
              <w:bottom w:val="single" w:sz="4" w:space="0" w:color="auto"/>
              <w:right w:val="single" w:sz="4" w:space="0" w:color="auto"/>
            </w:tcBorders>
            <w:shd w:val="clear" w:color="auto" w:fill="auto"/>
            <w:vAlign w:val="bottom"/>
          </w:tcPr>
          <w:p w:rsidR="002D411B" w:rsidRPr="004772FE" w:rsidRDefault="002D411B" w:rsidP="00220E8A">
            <w:pPr>
              <w:tabs>
                <w:tab w:val="left" w:pos="909"/>
                <w:tab w:val="left" w:pos="1099"/>
              </w:tabs>
              <w:spacing w:before="56" w:after="56" w:line="200" w:lineRule="exact"/>
              <w:ind w:right="113"/>
              <w:jc w:val="right"/>
              <w:rPr>
                <w:rFonts w:eastAsia="Arial Unicode MS"/>
                <w:sz w:val="22"/>
                <w:szCs w:val="22"/>
              </w:rPr>
            </w:pPr>
            <w:r>
              <w:rPr>
                <w:rFonts w:eastAsia="Arial Unicode MS"/>
                <w:sz w:val="22"/>
                <w:szCs w:val="22"/>
              </w:rPr>
              <w:t>6 012</w:t>
            </w:r>
          </w:p>
        </w:tc>
        <w:tc>
          <w:tcPr>
            <w:tcW w:w="1046" w:type="dxa"/>
            <w:tcBorders>
              <w:top w:val="nil"/>
              <w:left w:val="single" w:sz="4" w:space="0" w:color="auto"/>
              <w:bottom w:val="single" w:sz="4" w:space="0" w:color="auto"/>
              <w:right w:val="single" w:sz="4" w:space="0" w:color="auto"/>
            </w:tcBorders>
            <w:shd w:val="clear" w:color="auto" w:fill="auto"/>
            <w:vAlign w:val="bottom"/>
          </w:tcPr>
          <w:p w:rsidR="002D411B" w:rsidRPr="004772FE" w:rsidRDefault="002D411B" w:rsidP="00220E8A">
            <w:pPr>
              <w:tabs>
                <w:tab w:val="left" w:pos="1099"/>
              </w:tabs>
              <w:spacing w:before="56" w:after="56" w:line="200" w:lineRule="exact"/>
              <w:ind w:right="113"/>
              <w:jc w:val="right"/>
              <w:rPr>
                <w:rFonts w:eastAsia="Arial Unicode MS"/>
                <w:sz w:val="22"/>
                <w:szCs w:val="22"/>
              </w:rPr>
            </w:pPr>
            <w:r>
              <w:rPr>
                <w:rFonts w:eastAsia="Arial Unicode MS"/>
                <w:sz w:val="22"/>
                <w:szCs w:val="22"/>
              </w:rPr>
              <w:t>109,5</w:t>
            </w:r>
          </w:p>
        </w:tc>
        <w:tc>
          <w:tcPr>
            <w:tcW w:w="1063" w:type="dxa"/>
            <w:tcBorders>
              <w:top w:val="nil"/>
              <w:left w:val="single" w:sz="4" w:space="0" w:color="auto"/>
              <w:bottom w:val="single" w:sz="4" w:space="0" w:color="auto"/>
              <w:right w:val="single" w:sz="4" w:space="0" w:color="auto"/>
            </w:tcBorders>
            <w:shd w:val="clear" w:color="auto" w:fill="auto"/>
            <w:vAlign w:val="bottom"/>
          </w:tcPr>
          <w:p w:rsidR="002D411B" w:rsidRPr="004772FE" w:rsidRDefault="002D411B" w:rsidP="00220E8A">
            <w:pPr>
              <w:tabs>
                <w:tab w:val="left" w:pos="1099"/>
              </w:tabs>
              <w:spacing w:before="56" w:after="56" w:line="200" w:lineRule="exact"/>
              <w:ind w:right="113"/>
              <w:jc w:val="right"/>
              <w:rPr>
                <w:rFonts w:eastAsia="Arial Unicode MS"/>
                <w:sz w:val="22"/>
                <w:szCs w:val="22"/>
              </w:rPr>
            </w:pPr>
            <w:r>
              <w:rPr>
                <w:rFonts w:eastAsia="Arial Unicode MS"/>
                <w:sz w:val="22"/>
                <w:szCs w:val="22"/>
              </w:rPr>
              <w:t>5 745</w:t>
            </w:r>
          </w:p>
        </w:tc>
        <w:tc>
          <w:tcPr>
            <w:tcW w:w="1063" w:type="dxa"/>
            <w:tcBorders>
              <w:top w:val="nil"/>
              <w:left w:val="single" w:sz="4" w:space="0" w:color="auto"/>
              <w:bottom w:val="single" w:sz="4" w:space="0" w:color="auto"/>
              <w:right w:val="single" w:sz="4" w:space="0" w:color="auto"/>
            </w:tcBorders>
            <w:shd w:val="clear" w:color="auto" w:fill="auto"/>
            <w:vAlign w:val="bottom"/>
          </w:tcPr>
          <w:p w:rsidR="002D411B" w:rsidRPr="004772FE" w:rsidRDefault="002D411B" w:rsidP="00220E8A">
            <w:pPr>
              <w:tabs>
                <w:tab w:val="left" w:pos="1099"/>
              </w:tabs>
              <w:spacing w:before="56" w:after="56" w:line="200" w:lineRule="exact"/>
              <w:ind w:right="113"/>
              <w:jc w:val="right"/>
              <w:rPr>
                <w:rFonts w:eastAsia="Arial Unicode MS"/>
                <w:sz w:val="22"/>
                <w:szCs w:val="22"/>
              </w:rPr>
            </w:pPr>
            <w:r>
              <w:rPr>
                <w:rFonts w:eastAsia="Arial Unicode MS"/>
                <w:sz w:val="22"/>
                <w:szCs w:val="22"/>
              </w:rPr>
              <w:t>110,2</w:t>
            </w:r>
          </w:p>
        </w:tc>
        <w:tc>
          <w:tcPr>
            <w:tcW w:w="1008" w:type="dxa"/>
            <w:tcBorders>
              <w:top w:val="nil"/>
              <w:left w:val="single" w:sz="4" w:space="0" w:color="auto"/>
              <w:bottom w:val="single" w:sz="4" w:space="0" w:color="auto"/>
              <w:right w:val="single" w:sz="4" w:space="0" w:color="auto"/>
            </w:tcBorders>
            <w:shd w:val="clear" w:color="auto" w:fill="auto"/>
            <w:vAlign w:val="bottom"/>
          </w:tcPr>
          <w:p w:rsidR="002D411B" w:rsidRPr="004772FE" w:rsidRDefault="002D411B" w:rsidP="00220E8A">
            <w:pPr>
              <w:tabs>
                <w:tab w:val="left" w:pos="1099"/>
              </w:tabs>
              <w:spacing w:before="56" w:after="56" w:line="200" w:lineRule="exact"/>
              <w:ind w:right="113"/>
              <w:jc w:val="right"/>
              <w:rPr>
                <w:rFonts w:eastAsia="Arial Unicode MS"/>
                <w:sz w:val="22"/>
                <w:szCs w:val="22"/>
              </w:rPr>
            </w:pPr>
            <w:r>
              <w:rPr>
                <w:rFonts w:eastAsia="Arial Unicode MS"/>
                <w:sz w:val="22"/>
                <w:szCs w:val="22"/>
              </w:rPr>
              <w:t>22 659</w:t>
            </w:r>
          </w:p>
        </w:tc>
        <w:tc>
          <w:tcPr>
            <w:tcW w:w="1036" w:type="dxa"/>
            <w:tcBorders>
              <w:top w:val="nil"/>
              <w:left w:val="single" w:sz="4" w:space="0" w:color="auto"/>
              <w:bottom w:val="single" w:sz="4" w:space="0" w:color="auto"/>
              <w:right w:val="single" w:sz="4" w:space="0" w:color="auto"/>
            </w:tcBorders>
            <w:shd w:val="clear" w:color="auto" w:fill="auto"/>
            <w:vAlign w:val="bottom"/>
          </w:tcPr>
          <w:p w:rsidR="002D411B" w:rsidRPr="004772FE" w:rsidRDefault="002D411B" w:rsidP="00220E8A">
            <w:pPr>
              <w:tabs>
                <w:tab w:val="left" w:pos="1099"/>
              </w:tabs>
              <w:spacing w:before="56" w:after="56" w:line="200" w:lineRule="exact"/>
              <w:ind w:right="113"/>
              <w:jc w:val="right"/>
              <w:rPr>
                <w:rFonts w:eastAsia="Arial Unicode MS"/>
                <w:sz w:val="22"/>
                <w:szCs w:val="22"/>
              </w:rPr>
            </w:pPr>
            <w:r>
              <w:rPr>
                <w:rFonts w:eastAsia="Arial Unicode MS"/>
                <w:sz w:val="22"/>
                <w:szCs w:val="22"/>
              </w:rPr>
              <w:t>36,8</w:t>
            </w:r>
          </w:p>
        </w:tc>
      </w:tr>
      <w:tr w:rsidR="004772FE" w:rsidRPr="00A825C8" w:rsidTr="002D411B">
        <w:trPr>
          <w:cantSplit/>
          <w:jc w:val="center"/>
        </w:trPr>
        <w:tc>
          <w:tcPr>
            <w:tcW w:w="2861" w:type="dxa"/>
            <w:tcBorders>
              <w:top w:val="single" w:sz="4" w:space="0" w:color="auto"/>
              <w:left w:val="single" w:sz="4" w:space="0" w:color="auto"/>
              <w:right w:val="single" w:sz="4" w:space="0" w:color="auto"/>
            </w:tcBorders>
            <w:shd w:val="clear" w:color="auto" w:fill="auto"/>
            <w:vAlign w:val="bottom"/>
          </w:tcPr>
          <w:p w:rsidR="004772FE" w:rsidRPr="00506D2C" w:rsidRDefault="004772FE" w:rsidP="00220E8A">
            <w:pPr>
              <w:spacing w:before="40" w:after="40" w:line="200" w:lineRule="exact"/>
              <w:rPr>
                <w:snapToGrid w:val="0"/>
                <w:sz w:val="22"/>
                <w:szCs w:val="22"/>
              </w:rPr>
            </w:pPr>
            <w:r w:rsidRPr="00506D2C">
              <w:rPr>
                <w:snapToGrid w:val="0"/>
                <w:sz w:val="22"/>
                <w:szCs w:val="22"/>
              </w:rPr>
              <w:lastRenderedPageBreak/>
              <w:t xml:space="preserve">Части и принадлежности </w:t>
            </w:r>
            <w:r w:rsidRPr="00506D2C">
              <w:rPr>
                <w:snapToGrid w:val="0"/>
                <w:sz w:val="22"/>
                <w:szCs w:val="22"/>
              </w:rPr>
              <w:br/>
              <w:t xml:space="preserve">для автомобилей </w:t>
            </w:r>
            <w:r w:rsidRPr="00506D2C">
              <w:rPr>
                <w:snapToGrid w:val="0"/>
                <w:sz w:val="22"/>
                <w:szCs w:val="22"/>
              </w:rPr>
              <w:br/>
              <w:t>и тракторов</w:t>
            </w:r>
          </w:p>
        </w:tc>
        <w:tc>
          <w:tcPr>
            <w:tcW w:w="1045" w:type="dxa"/>
            <w:tcBorders>
              <w:top w:val="single" w:sz="4" w:space="0" w:color="auto"/>
              <w:left w:val="single" w:sz="4" w:space="0" w:color="auto"/>
              <w:right w:val="single" w:sz="4" w:space="0" w:color="auto"/>
            </w:tcBorders>
            <w:shd w:val="clear" w:color="auto" w:fill="auto"/>
            <w:vAlign w:val="bottom"/>
          </w:tcPr>
          <w:p w:rsidR="004772FE" w:rsidRPr="004772FE" w:rsidRDefault="004772FE" w:rsidP="00220E8A">
            <w:pPr>
              <w:tabs>
                <w:tab w:val="left" w:pos="909"/>
                <w:tab w:val="left" w:pos="1099"/>
              </w:tabs>
              <w:spacing w:before="40" w:after="40" w:line="200" w:lineRule="exact"/>
              <w:ind w:right="113"/>
              <w:jc w:val="right"/>
              <w:rPr>
                <w:rFonts w:eastAsia="Arial Unicode MS"/>
                <w:sz w:val="22"/>
                <w:szCs w:val="22"/>
              </w:rPr>
            </w:pPr>
          </w:p>
        </w:tc>
        <w:tc>
          <w:tcPr>
            <w:tcW w:w="1046" w:type="dxa"/>
            <w:tcBorders>
              <w:top w:val="single" w:sz="4" w:space="0" w:color="auto"/>
              <w:left w:val="single" w:sz="4" w:space="0" w:color="auto"/>
              <w:right w:val="single" w:sz="4" w:space="0" w:color="auto"/>
            </w:tcBorders>
            <w:shd w:val="clear" w:color="auto" w:fill="auto"/>
            <w:vAlign w:val="bottom"/>
          </w:tcPr>
          <w:p w:rsidR="004772FE" w:rsidRPr="004772FE" w:rsidRDefault="004772FE" w:rsidP="00220E8A">
            <w:pPr>
              <w:tabs>
                <w:tab w:val="left" w:pos="1099"/>
              </w:tabs>
              <w:spacing w:before="40" w:after="40" w:line="200" w:lineRule="exact"/>
              <w:ind w:right="113"/>
              <w:jc w:val="right"/>
              <w:rPr>
                <w:rFonts w:eastAsia="Arial Unicode MS"/>
                <w:sz w:val="22"/>
                <w:szCs w:val="22"/>
              </w:rPr>
            </w:pPr>
          </w:p>
        </w:tc>
        <w:tc>
          <w:tcPr>
            <w:tcW w:w="1063" w:type="dxa"/>
            <w:tcBorders>
              <w:top w:val="single" w:sz="4" w:space="0" w:color="auto"/>
              <w:left w:val="single" w:sz="4" w:space="0" w:color="auto"/>
              <w:right w:val="single" w:sz="4" w:space="0" w:color="auto"/>
            </w:tcBorders>
            <w:shd w:val="clear" w:color="auto" w:fill="auto"/>
            <w:vAlign w:val="bottom"/>
          </w:tcPr>
          <w:p w:rsidR="004772FE" w:rsidRPr="004772FE" w:rsidRDefault="004772FE" w:rsidP="00220E8A">
            <w:pPr>
              <w:tabs>
                <w:tab w:val="left" w:pos="992"/>
                <w:tab w:val="left" w:pos="1099"/>
              </w:tabs>
              <w:spacing w:before="40" w:after="40" w:line="200" w:lineRule="exact"/>
              <w:ind w:right="113"/>
              <w:jc w:val="right"/>
              <w:rPr>
                <w:rFonts w:eastAsia="Arial Unicode MS"/>
                <w:sz w:val="22"/>
                <w:szCs w:val="22"/>
              </w:rPr>
            </w:pPr>
          </w:p>
        </w:tc>
        <w:tc>
          <w:tcPr>
            <w:tcW w:w="1063" w:type="dxa"/>
            <w:tcBorders>
              <w:top w:val="single" w:sz="4" w:space="0" w:color="auto"/>
              <w:left w:val="single" w:sz="4" w:space="0" w:color="auto"/>
              <w:right w:val="single" w:sz="4" w:space="0" w:color="auto"/>
            </w:tcBorders>
            <w:shd w:val="clear" w:color="auto" w:fill="auto"/>
            <w:vAlign w:val="bottom"/>
          </w:tcPr>
          <w:p w:rsidR="004772FE" w:rsidRPr="004772FE" w:rsidRDefault="004772FE" w:rsidP="00220E8A">
            <w:pPr>
              <w:tabs>
                <w:tab w:val="left" w:pos="1099"/>
              </w:tabs>
              <w:spacing w:before="40" w:after="40" w:line="200" w:lineRule="exact"/>
              <w:ind w:right="113"/>
              <w:jc w:val="right"/>
              <w:rPr>
                <w:rFonts w:eastAsia="Arial Unicode MS"/>
                <w:sz w:val="22"/>
                <w:szCs w:val="22"/>
              </w:rPr>
            </w:pPr>
          </w:p>
        </w:tc>
        <w:tc>
          <w:tcPr>
            <w:tcW w:w="1008" w:type="dxa"/>
            <w:tcBorders>
              <w:top w:val="single" w:sz="4" w:space="0" w:color="auto"/>
              <w:left w:val="single" w:sz="4" w:space="0" w:color="auto"/>
              <w:right w:val="single" w:sz="4" w:space="0" w:color="auto"/>
            </w:tcBorders>
            <w:shd w:val="clear" w:color="auto" w:fill="auto"/>
            <w:vAlign w:val="bottom"/>
          </w:tcPr>
          <w:p w:rsidR="004772FE" w:rsidRPr="004772FE" w:rsidRDefault="004772FE" w:rsidP="00220E8A">
            <w:pPr>
              <w:tabs>
                <w:tab w:val="left" w:pos="1099"/>
              </w:tabs>
              <w:spacing w:before="40" w:after="40" w:line="200" w:lineRule="exact"/>
              <w:ind w:right="113"/>
              <w:jc w:val="right"/>
              <w:rPr>
                <w:rFonts w:eastAsia="Arial Unicode MS"/>
                <w:sz w:val="22"/>
                <w:szCs w:val="22"/>
              </w:rPr>
            </w:pPr>
          </w:p>
        </w:tc>
        <w:tc>
          <w:tcPr>
            <w:tcW w:w="1036" w:type="dxa"/>
            <w:tcBorders>
              <w:top w:val="single" w:sz="4" w:space="0" w:color="auto"/>
              <w:left w:val="single" w:sz="4" w:space="0" w:color="auto"/>
              <w:right w:val="single" w:sz="4" w:space="0" w:color="auto"/>
            </w:tcBorders>
            <w:shd w:val="clear" w:color="auto" w:fill="auto"/>
            <w:vAlign w:val="bottom"/>
          </w:tcPr>
          <w:p w:rsidR="004772FE" w:rsidRPr="004772FE" w:rsidRDefault="004772FE" w:rsidP="00220E8A">
            <w:pPr>
              <w:tabs>
                <w:tab w:val="left" w:pos="1099"/>
              </w:tabs>
              <w:spacing w:before="40" w:after="40" w:line="200" w:lineRule="exact"/>
              <w:ind w:right="113"/>
              <w:jc w:val="right"/>
              <w:rPr>
                <w:rFonts w:eastAsia="Arial Unicode MS"/>
                <w:sz w:val="22"/>
                <w:szCs w:val="22"/>
              </w:rPr>
            </w:pPr>
          </w:p>
        </w:tc>
      </w:tr>
      <w:tr w:rsidR="004772FE"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4772FE" w:rsidRPr="004772FE" w:rsidRDefault="004772FE" w:rsidP="00220E8A">
            <w:pPr>
              <w:spacing w:before="40" w:after="40" w:line="200" w:lineRule="exact"/>
              <w:ind w:left="232"/>
              <w:rPr>
                <w:snapToGrid w:val="0"/>
                <w:sz w:val="22"/>
                <w:szCs w:val="22"/>
              </w:rPr>
            </w:pPr>
            <w:r w:rsidRPr="004772FE">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4772FE" w:rsidRPr="004772FE" w:rsidRDefault="004772FE" w:rsidP="00220E8A">
            <w:pPr>
              <w:tabs>
                <w:tab w:val="left" w:pos="909"/>
                <w:tab w:val="left" w:pos="1099"/>
              </w:tabs>
              <w:spacing w:before="40" w:after="40" w:line="200" w:lineRule="exact"/>
              <w:ind w:right="113"/>
              <w:jc w:val="right"/>
              <w:rPr>
                <w:rFonts w:eastAsia="Arial Unicode MS"/>
                <w:sz w:val="22"/>
                <w:szCs w:val="22"/>
              </w:rPr>
            </w:pPr>
            <w:r w:rsidRPr="004772FE">
              <w:rPr>
                <w:rFonts w:eastAsia="Arial Unicode MS"/>
                <w:sz w:val="22"/>
                <w:szCs w:val="22"/>
              </w:rPr>
              <w:t>31,9</w:t>
            </w:r>
          </w:p>
        </w:tc>
        <w:tc>
          <w:tcPr>
            <w:tcW w:w="1046" w:type="dxa"/>
            <w:tcBorders>
              <w:top w:val="nil"/>
              <w:left w:val="single" w:sz="4" w:space="0" w:color="auto"/>
              <w:right w:val="single" w:sz="4" w:space="0" w:color="auto"/>
            </w:tcBorders>
            <w:shd w:val="clear" w:color="auto" w:fill="auto"/>
            <w:vAlign w:val="bottom"/>
          </w:tcPr>
          <w:p w:rsidR="004772FE" w:rsidRPr="004772FE" w:rsidRDefault="004772FE" w:rsidP="00220E8A">
            <w:pPr>
              <w:tabs>
                <w:tab w:val="left" w:pos="1099"/>
              </w:tabs>
              <w:spacing w:before="40" w:after="40" w:line="200" w:lineRule="exact"/>
              <w:ind w:right="113"/>
              <w:jc w:val="right"/>
              <w:rPr>
                <w:rFonts w:eastAsia="Arial Unicode MS"/>
                <w:sz w:val="22"/>
                <w:szCs w:val="22"/>
              </w:rPr>
            </w:pPr>
            <w:r w:rsidRPr="004772FE">
              <w:rPr>
                <w:rFonts w:eastAsia="Arial Unicode MS"/>
                <w:sz w:val="22"/>
                <w:szCs w:val="22"/>
              </w:rPr>
              <w:t>124,7</w:t>
            </w:r>
          </w:p>
        </w:tc>
        <w:tc>
          <w:tcPr>
            <w:tcW w:w="1063" w:type="dxa"/>
            <w:tcBorders>
              <w:top w:val="nil"/>
              <w:left w:val="single" w:sz="4" w:space="0" w:color="auto"/>
              <w:right w:val="single" w:sz="4" w:space="0" w:color="auto"/>
            </w:tcBorders>
            <w:shd w:val="clear" w:color="auto" w:fill="auto"/>
            <w:vAlign w:val="bottom"/>
          </w:tcPr>
          <w:p w:rsidR="004772FE" w:rsidRPr="004772FE" w:rsidRDefault="004772FE" w:rsidP="00220E8A">
            <w:pPr>
              <w:tabs>
                <w:tab w:val="left" w:pos="909"/>
                <w:tab w:val="left" w:pos="1099"/>
              </w:tabs>
              <w:spacing w:before="40" w:after="40" w:line="200" w:lineRule="exact"/>
              <w:ind w:right="113"/>
              <w:jc w:val="right"/>
              <w:rPr>
                <w:rFonts w:eastAsia="Arial Unicode MS"/>
                <w:sz w:val="22"/>
                <w:szCs w:val="22"/>
              </w:rPr>
            </w:pPr>
            <w:r w:rsidRPr="004772FE">
              <w:rPr>
                <w:rFonts w:eastAsia="Arial Unicode MS"/>
                <w:sz w:val="22"/>
                <w:szCs w:val="22"/>
              </w:rPr>
              <w:t>28,6</w:t>
            </w:r>
          </w:p>
        </w:tc>
        <w:tc>
          <w:tcPr>
            <w:tcW w:w="1063" w:type="dxa"/>
            <w:tcBorders>
              <w:top w:val="nil"/>
              <w:left w:val="single" w:sz="4" w:space="0" w:color="auto"/>
              <w:right w:val="single" w:sz="4" w:space="0" w:color="auto"/>
            </w:tcBorders>
            <w:shd w:val="clear" w:color="auto" w:fill="auto"/>
            <w:vAlign w:val="bottom"/>
          </w:tcPr>
          <w:p w:rsidR="004772FE" w:rsidRPr="004772FE" w:rsidRDefault="004772FE" w:rsidP="00220E8A">
            <w:pPr>
              <w:tabs>
                <w:tab w:val="left" w:pos="1099"/>
              </w:tabs>
              <w:spacing w:before="40" w:after="40" w:line="200" w:lineRule="exact"/>
              <w:ind w:right="113"/>
              <w:jc w:val="right"/>
              <w:rPr>
                <w:rFonts w:eastAsia="Arial Unicode MS"/>
                <w:sz w:val="22"/>
                <w:szCs w:val="22"/>
              </w:rPr>
            </w:pPr>
            <w:r w:rsidRPr="004772FE">
              <w:rPr>
                <w:rFonts w:eastAsia="Arial Unicode MS"/>
                <w:sz w:val="22"/>
                <w:szCs w:val="22"/>
              </w:rPr>
              <w:t>122,9</w:t>
            </w:r>
          </w:p>
        </w:tc>
        <w:tc>
          <w:tcPr>
            <w:tcW w:w="1008" w:type="dxa"/>
            <w:tcBorders>
              <w:top w:val="nil"/>
              <w:left w:val="single" w:sz="4" w:space="0" w:color="auto"/>
              <w:right w:val="single" w:sz="4" w:space="0" w:color="auto"/>
            </w:tcBorders>
            <w:shd w:val="clear" w:color="auto" w:fill="auto"/>
            <w:vAlign w:val="bottom"/>
          </w:tcPr>
          <w:p w:rsidR="004772FE" w:rsidRPr="004772FE" w:rsidRDefault="004772FE" w:rsidP="00220E8A">
            <w:pPr>
              <w:tabs>
                <w:tab w:val="left" w:pos="909"/>
                <w:tab w:val="left" w:pos="1099"/>
              </w:tabs>
              <w:spacing w:before="40" w:after="40" w:line="200" w:lineRule="exact"/>
              <w:ind w:right="113"/>
              <w:jc w:val="right"/>
              <w:rPr>
                <w:rFonts w:eastAsia="Arial Unicode MS"/>
                <w:sz w:val="22"/>
                <w:szCs w:val="22"/>
              </w:rPr>
            </w:pPr>
            <w:r w:rsidRPr="004772FE">
              <w:rPr>
                <w:rFonts w:eastAsia="Arial Unicode MS"/>
                <w:sz w:val="22"/>
                <w:szCs w:val="22"/>
              </w:rPr>
              <w:t>3,3</w:t>
            </w:r>
          </w:p>
        </w:tc>
        <w:tc>
          <w:tcPr>
            <w:tcW w:w="1036" w:type="dxa"/>
            <w:tcBorders>
              <w:top w:val="nil"/>
              <w:left w:val="single" w:sz="4" w:space="0" w:color="auto"/>
              <w:right w:val="single" w:sz="4" w:space="0" w:color="auto"/>
            </w:tcBorders>
            <w:shd w:val="clear" w:color="auto" w:fill="auto"/>
            <w:vAlign w:val="bottom"/>
          </w:tcPr>
          <w:p w:rsidR="004772FE" w:rsidRPr="004772FE" w:rsidRDefault="004772FE" w:rsidP="00220E8A">
            <w:pPr>
              <w:tabs>
                <w:tab w:val="left" w:pos="1099"/>
              </w:tabs>
              <w:spacing w:before="40" w:after="40" w:line="200" w:lineRule="exact"/>
              <w:ind w:right="113"/>
              <w:jc w:val="right"/>
              <w:rPr>
                <w:rFonts w:eastAsia="Arial Unicode MS"/>
                <w:sz w:val="22"/>
                <w:szCs w:val="22"/>
              </w:rPr>
            </w:pPr>
            <w:r w:rsidRPr="004772FE">
              <w:rPr>
                <w:rFonts w:eastAsia="Arial Unicode MS"/>
                <w:sz w:val="22"/>
                <w:szCs w:val="22"/>
              </w:rPr>
              <w:t>142,1</w:t>
            </w:r>
          </w:p>
        </w:tc>
      </w:tr>
      <w:tr w:rsidR="004772FE"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4772FE" w:rsidRPr="004772FE" w:rsidRDefault="004772FE" w:rsidP="00220E8A">
            <w:pPr>
              <w:spacing w:before="40" w:after="40" w:line="200" w:lineRule="exact"/>
              <w:ind w:left="232"/>
              <w:rPr>
                <w:snapToGrid w:val="0"/>
                <w:sz w:val="22"/>
                <w:szCs w:val="22"/>
              </w:rPr>
            </w:pPr>
            <w:r w:rsidRPr="004772FE">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4772FE" w:rsidRPr="004772FE" w:rsidRDefault="004772FE" w:rsidP="00220E8A">
            <w:pPr>
              <w:tabs>
                <w:tab w:val="left" w:pos="909"/>
                <w:tab w:val="left" w:pos="1099"/>
              </w:tabs>
              <w:spacing w:before="40" w:after="40" w:line="200" w:lineRule="exact"/>
              <w:ind w:right="113"/>
              <w:jc w:val="right"/>
              <w:rPr>
                <w:rFonts w:eastAsia="Arial Unicode MS"/>
                <w:sz w:val="22"/>
                <w:szCs w:val="22"/>
              </w:rPr>
            </w:pPr>
            <w:r w:rsidRPr="004772FE">
              <w:rPr>
                <w:rFonts w:eastAsia="Arial Unicode MS"/>
                <w:sz w:val="22"/>
                <w:szCs w:val="22"/>
              </w:rPr>
              <w:t>4 911</w:t>
            </w:r>
          </w:p>
        </w:tc>
        <w:tc>
          <w:tcPr>
            <w:tcW w:w="1046" w:type="dxa"/>
            <w:tcBorders>
              <w:top w:val="nil"/>
              <w:left w:val="single" w:sz="4" w:space="0" w:color="auto"/>
              <w:right w:val="single" w:sz="4" w:space="0" w:color="auto"/>
            </w:tcBorders>
            <w:shd w:val="clear" w:color="auto" w:fill="auto"/>
            <w:vAlign w:val="bottom"/>
          </w:tcPr>
          <w:p w:rsidR="004772FE" w:rsidRPr="004772FE" w:rsidRDefault="004772FE" w:rsidP="00220E8A">
            <w:pPr>
              <w:tabs>
                <w:tab w:val="left" w:pos="1099"/>
              </w:tabs>
              <w:spacing w:before="40" w:after="40" w:line="200" w:lineRule="exact"/>
              <w:ind w:right="113"/>
              <w:jc w:val="right"/>
              <w:rPr>
                <w:rFonts w:eastAsia="Arial Unicode MS"/>
                <w:sz w:val="22"/>
                <w:szCs w:val="22"/>
              </w:rPr>
            </w:pPr>
            <w:r w:rsidRPr="004772FE">
              <w:rPr>
                <w:rFonts w:eastAsia="Arial Unicode MS"/>
                <w:sz w:val="22"/>
                <w:szCs w:val="22"/>
              </w:rPr>
              <w:t>102,7</w:t>
            </w:r>
          </w:p>
        </w:tc>
        <w:tc>
          <w:tcPr>
            <w:tcW w:w="1063" w:type="dxa"/>
            <w:tcBorders>
              <w:top w:val="nil"/>
              <w:left w:val="single" w:sz="4" w:space="0" w:color="auto"/>
              <w:right w:val="single" w:sz="4" w:space="0" w:color="auto"/>
            </w:tcBorders>
            <w:shd w:val="clear" w:color="auto" w:fill="auto"/>
            <w:vAlign w:val="bottom"/>
          </w:tcPr>
          <w:p w:rsidR="004772FE" w:rsidRPr="004772FE" w:rsidRDefault="004772FE" w:rsidP="00220E8A">
            <w:pPr>
              <w:tabs>
                <w:tab w:val="left" w:pos="1099"/>
              </w:tabs>
              <w:spacing w:before="40" w:after="40" w:line="200" w:lineRule="exact"/>
              <w:ind w:right="113"/>
              <w:jc w:val="right"/>
              <w:rPr>
                <w:rFonts w:eastAsia="Arial Unicode MS"/>
                <w:sz w:val="22"/>
                <w:szCs w:val="22"/>
              </w:rPr>
            </w:pPr>
            <w:r w:rsidRPr="004772FE">
              <w:rPr>
                <w:rFonts w:eastAsia="Arial Unicode MS"/>
                <w:sz w:val="22"/>
                <w:szCs w:val="22"/>
              </w:rPr>
              <w:t>4 902</w:t>
            </w:r>
          </w:p>
        </w:tc>
        <w:tc>
          <w:tcPr>
            <w:tcW w:w="1063" w:type="dxa"/>
            <w:tcBorders>
              <w:top w:val="nil"/>
              <w:left w:val="single" w:sz="4" w:space="0" w:color="auto"/>
              <w:right w:val="single" w:sz="4" w:space="0" w:color="auto"/>
            </w:tcBorders>
            <w:shd w:val="clear" w:color="auto" w:fill="auto"/>
            <w:vAlign w:val="bottom"/>
          </w:tcPr>
          <w:p w:rsidR="004772FE" w:rsidRPr="004772FE" w:rsidRDefault="004772FE" w:rsidP="00220E8A">
            <w:pPr>
              <w:tabs>
                <w:tab w:val="left" w:pos="1099"/>
              </w:tabs>
              <w:spacing w:before="40" w:after="40" w:line="200" w:lineRule="exact"/>
              <w:ind w:right="113"/>
              <w:jc w:val="right"/>
              <w:rPr>
                <w:rFonts w:eastAsia="Arial Unicode MS"/>
                <w:sz w:val="22"/>
                <w:szCs w:val="22"/>
              </w:rPr>
            </w:pPr>
            <w:r w:rsidRPr="004772FE">
              <w:rPr>
                <w:rFonts w:eastAsia="Arial Unicode MS"/>
                <w:sz w:val="22"/>
                <w:szCs w:val="22"/>
              </w:rPr>
              <w:t>104,0</w:t>
            </w:r>
          </w:p>
        </w:tc>
        <w:tc>
          <w:tcPr>
            <w:tcW w:w="1008" w:type="dxa"/>
            <w:tcBorders>
              <w:top w:val="nil"/>
              <w:left w:val="single" w:sz="4" w:space="0" w:color="auto"/>
              <w:right w:val="single" w:sz="4" w:space="0" w:color="auto"/>
            </w:tcBorders>
            <w:shd w:val="clear" w:color="auto" w:fill="auto"/>
            <w:vAlign w:val="bottom"/>
          </w:tcPr>
          <w:p w:rsidR="004772FE" w:rsidRPr="004772FE" w:rsidRDefault="004772FE" w:rsidP="00220E8A">
            <w:pPr>
              <w:tabs>
                <w:tab w:val="left" w:pos="1099"/>
              </w:tabs>
              <w:spacing w:before="40" w:after="40" w:line="200" w:lineRule="exact"/>
              <w:ind w:right="113"/>
              <w:jc w:val="right"/>
              <w:rPr>
                <w:rFonts w:eastAsia="Arial Unicode MS"/>
                <w:sz w:val="22"/>
                <w:szCs w:val="22"/>
              </w:rPr>
            </w:pPr>
            <w:r w:rsidRPr="004772FE">
              <w:rPr>
                <w:rFonts w:eastAsia="Arial Unicode MS"/>
                <w:sz w:val="22"/>
                <w:szCs w:val="22"/>
              </w:rPr>
              <w:t>4 993</w:t>
            </w:r>
          </w:p>
        </w:tc>
        <w:tc>
          <w:tcPr>
            <w:tcW w:w="1036" w:type="dxa"/>
            <w:tcBorders>
              <w:top w:val="nil"/>
              <w:left w:val="single" w:sz="4" w:space="0" w:color="auto"/>
              <w:right w:val="single" w:sz="4" w:space="0" w:color="auto"/>
            </w:tcBorders>
            <w:shd w:val="clear" w:color="auto" w:fill="auto"/>
            <w:vAlign w:val="bottom"/>
          </w:tcPr>
          <w:p w:rsidR="004772FE" w:rsidRPr="004772FE" w:rsidRDefault="004772FE" w:rsidP="00220E8A">
            <w:pPr>
              <w:tabs>
                <w:tab w:val="left" w:pos="1099"/>
              </w:tabs>
              <w:spacing w:before="40" w:after="40" w:line="200" w:lineRule="exact"/>
              <w:ind w:right="113"/>
              <w:jc w:val="right"/>
              <w:rPr>
                <w:rFonts w:eastAsia="Arial Unicode MS"/>
                <w:sz w:val="22"/>
                <w:szCs w:val="22"/>
              </w:rPr>
            </w:pPr>
            <w:r w:rsidRPr="004772FE">
              <w:rPr>
                <w:rFonts w:eastAsia="Arial Unicode MS"/>
                <w:sz w:val="22"/>
                <w:szCs w:val="22"/>
              </w:rPr>
              <w:t>91,2</w:t>
            </w:r>
          </w:p>
        </w:tc>
      </w:tr>
      <w:tr w:rsidR="007E43DA" w:rsidRPr="00FA0E31"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3A196F" w:rsidRDefault="007E43DA" w:rsidP="00220E8A">
            <w:pPr>
              <w:spacing w:before="40" w:after="40" w:line="200" w:lineRule="exact"/>
              <w:rPr>
                <w:snapToGrid w:val="0"/>
                <w:sz w:val="22"/>
                <w:szCs w:val="22"/>
              </w:rPr>
            </w:pPr>
            <w:r w:rsidRPr="003A196F">
              <w:rPr>
                <w:snapToGrid w:val="0"/>
                <w:sz w:val="22"/>
                <w:szCs w:val="22"/>
              </w:rPr>
              <w:t>Черные металлы</w:t>
            </w:r>
          </w:p>
        </w:tc>
        <w:tc>
          <w:tcPr>
            <w:tcW w:w="1045" w:type="dxa"/>
            <w:tcBorders>
              <w:left w:val="single" w:sz="4" w:space="0" w:color="auto"/>
              <w:bottom w:val="nil"/>
              <w:right w:val="single" w:sz="4" w:space="0" w:color="auto"/>
            </w:tcBorders>
            <w:shd w:val="clear" w:color="auto" w:fill="auto"/>
            <w:vAlign w:val="bottom"/>
          </w:tcPr>
          <w:p w:rsidR="007E43DA" w:rsidRPr="003A196F" w:rsidRDefault="007E43DA" w:rsidP="00220E8A">
            <w:pPr>
              <w:tabs>
                <w:tab w:val="left" w:pos="909"/>
                <w:tab w:val="left" w:pos="1099"/>
              </w:tabs>
              <w:spacing w:before="40" w:after="40" w:line="20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7E43DA" w:rsidRPr="003A196F" w:rsidRDefault="007E43DA" w:rsidP="00220E8A">
            <w:pPr>
              <w:tabs>
                <w:tab w:val="left" w:pos="1099"/>
              </w:tabs>
              <w:spacing w:before="40" w:after="40" w:line="20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3A196F" w:rsidRDefault="007E43DA" w:rsidP="00220E8A">
            <w:pPr>
              <w:tabs>
                <w:tab w:val="left" w:pos="992"/>
                <w:tab w:val="left" w:pos="1099"/>
              </w:tabs>
              <w:spacing w:before="40" w:after="40" w:line="20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3A196F" w:rsidRDefault="007E43DA" w:rsidP="00220E8A">
            <w:pPr>
              <w:tabs>
                <w:tab w:val="left" w:pos="1099"/>
              </w:tabs>
              <w:spacing w:before="40" w:after="40" w:line="20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7E43DA" w:rsidRPr="003A196F" w:rsidRDefault="007E43DA" w:rsidP="00220E8A">
            <w:pPr>
              <w:tabs>
                <w:tab w:val="left" w:pos="1099"/>
              </w:tabs>
              <w:spacing w:before="40" w:after="40" w:line="20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7E43DA" w:rsidRPr="003A196F" w:rsidRDefault="007E43DA" w:rsidP="00220E8A">
            <w:pPr>
              <w:tabs>
                <w:tab w:val="left" w:pos="1099"/>
              </w:tabs>
              <w:spacing w:before="40" w:after="40" w:line="200" w:lineRule="exact"/>
              <w:ind w:right="113"/>
              <w:jc w:val="right"/>
              <w:rPr>
                <w:rFonts w:eastAsia="Arial Unicode MS"/>
                <w:sz w:val="22"/>
                <w:szCs w:val="22"/>
              </w:rPr>
            </w:pPr>
          </w:p>
        </w:tc>
      </w:tr>
      <w:tr w:rsidR="007E43DA" w:rsidRPr="00A825C8" w:rsidTr="002D411B">
        <w:trPr>
          <w:cantSplit/>
          <w:jc w:val="center"/>
        </w:trPr>
        <w:tc>
          <w:tcPr>
            <w:tcW w:w="2861" w:type="dxa"/>
            <w:tcBorders>
              <w:top w:val="nil"/>
              <w:left w:val="single" w:sz="4" w:space="0" w:color="auto"/>
              <w:right w:val="single" w:sz="4" w:space="0" w:color="auto"/>
            </w:tcBorders>
            <w:shd w:val="clear" w:color="auto" w:fill="auto"/>
            <w:vAlign w:val="bottom"/>
          </w:tcPr>
          <w:p w:rsidR="007E43DA" w:rsidRPr="003A196F" w:rsidRDefault="007E43DA" w:rsidP="00220E8A">
            <w:pPr>
              <w:spacing w:before="40" w:after="40" w:line="200" w:lineRule="exact"/>
              <w:ind w:left="232"/>
              <w:rPr>
                <w:snapToGrid w:val="0"/>
                <w:sz w:val="22"/>
                <w:szCs w:val="22"/>
              </w:rPr>
            </w:pPr>
            <w:r w:rsidRPr="003A196F">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7E43DA" w:rsidRPr="003A196F" w:rsidRDefault="00FA0E3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827,4</w:t>
            </w:r>
          </w:p>
        </w:tc>
        <w:tc>
          <w:tcPr>
            <w:tcW w:w="1046" w:type="dxa"/>
            <w:tcBorders>
              <w:top w:val="nil"/>
              <w:left w:val="single" w:sz="4" w:space="0" w:color="auto"/>
              <w:right w:val="single" w:sz="4" w:space="0" w:color="auto"/>
            </w:tcBorders>
            <w:shd w:val="clear" w:color="auto" w:fill="auto"/>
            <w:vAlign w:val="bottom"/>
          </w:tcPr>
          <w:p w:rsidR="007E43DA" w:rsidRPr="003A196F" w:rsidRDefault="0003422F" w:rsidP="00220E8A">
            <w:pPr>
              <w:tabs>
                <w:tab w:val="left" w:pos="1099"/>
              </w:tabs>
              <w:spacing w:before="40" w:after="40" w:line="200" w:lineRule="exact"/>
              <w:ind w:right="113"/>
              <w:jc w:val="right"/>
              <w:rPr>
                <w:rFonts w:eastAsia="Arial Unicode MS"/>
                <w:sz w:val="22"/>
                <w:szCs w:val="22"/>
                <w:lang w:val="en-US"/>
              </w:rPr>
            </w:pPr>
            <w:r w:rsidRPr="003A196F">
              <w:rPr>
                <w:rFonts w:eastAsia="Arial Unicode MS"/>
                <w:sz w:val="22"/>
                <w:szCs w:val="22"/>
              </w:rPr>
              <w:t>9</w:t>
            </w:r>
            <w:r w:rsidR="00FA0E31" w:rsidRPr="003A196F">
              <w:rPr>
                <w:rFonts w:eastAsia="Arial Unicode MS"/>
                <w:sz w:val="22"/>
                <w:szCs w:val="22"/>
              </w:rPr>
              <w:t>7,7</w:t>
            </w:r>
          </w:p>
        </w:tc>
        <w:tc>
          <w:tcPr>
            <w:tcW w:w="1063" w:type="dxa"/>
            <w:tcBorders>
              <w:top w:val="nil"/>
              <w:left w:val="single" w:sz="4" w:space="0" w:color="auto"/>
              <w:right w:val="single" w:sz="4" w:space="0" w:color="auto"/>
            </w:tcBorders>
            <w:shd w:val="clear" w:color="auto" w:fill="auto"/>
            <w:vAlign w:val="bottom"/>
          </w:tcPr>
          <w:p w:rsidR="007E43DA" w:rsidRPr="003A196F" w:rsidRDefault="00FA0E31" w:rsidP="00220E8A">
            <w:pPr>
              <w:tabs>
                <w:tab w:val="left" w:pos="992"/>
                <w:tab w:val="left" w:pos="1099"/>
              </w:tabs>
              <w:spacing w:before="40" w:after="40" w:line="200" w:lineRule="exact"/>
              <w:ind w:right="113"/>
              <w:jc w:val="right"/>
              <w:rPr>
                <w:rFonts w:eastAsia="Arial Unicode MS"/>
                <w:sz w:val="22"/>
                <w:szCs w:val="22"/>
              </w:rPr>
            </w:pPr>
            <w:r w:rsidRPr="003A196F">
              <w:rPr>
                <w:rFonts w:eastAsia="Arial Unicode MS"/>
                <w:sz w:val="22"/>
                <w:szCs w:val="22"/>
              </w:rPr>
              <w:t>183,6</w:t>
            </w:r>
          </w:p>
        </w:tc>
        <w:tc>
          <w:tcPr>
            <w:tcW w:w="1063" w:type="dxa"/>
            <w:tcBorders>
              <w:top w:val="nil"/>
              <w:left w:val="single" w:sz="4" w:space="0" w:color="auto"/>
              <w:right w:val="single" w:sz="4" w:space="0" w:color="auto"/>
            </w:tcBorders>
            <w:shd w:val="clear" w:color="auto" w:fill="auto"/>
            <w:vAlign w:val="bottom"/>
          </w:tcPr>
          <w:p w:rsidR="007E43DA" w:rsidRPr="003A196F" w:rsidRDefault="00FA0E31"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115,9</w:t>
            </w:r>
          </w:p>
        </w:tc>
        <w:tc>
          <w:tcPr>
            <w:tcW w:w="1008" w:type="dxa"/>
            <w:tcBorders>
              <w:top w:val="nil"/>
              <w:left w:val="single" w:sz="4" w:space="0" w:color="auto"/>
              <w:right w:val="single" w:sz="4" w:space="0" w:color="auto"/>
            </w:tcBorders>
            <w:shd w:val="clear" w:color="auto" w:fill="auto"/>
            <w:vAlign w:val="bottom"/>
          </w:tcPr>
          <w:p w:rsidR="007E43DA" w:rsidRPr="003A196F" w:rsidRDefault="00FA0E31"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643,8</w:t>
            </w:r>
          </w:p>
        </w:tc>
        <w:tc>
          <w:tcPr>
            <w:tcW w:w="1036" w:type="dxa"/>
            <w:tcBorders>
              <w:top w:val="nil"/>
              <w:left w:val="single" w:sz="4" w:space="0" w:color="auto"/>
              <w:right w:val="single" w:sz="4" w:space="0" w:color="auto"/>
            </w:tcBorders>
            <w:shd w:val="clear" w:color="auto" w:fill="auto"/>
            <w:vAlign w:val="bottom"/>
          </w:tcPr>
          <w:p w:rsidR="007E43DA" w:rsidRPr="003A196F" w:rsidRDefault="0003422F"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9</w:t>
            </w:r>
            <w:r w:rsidR="00FA0E31" w:rsidRPr="003A196F">
              <w:rPr>
                <w:rFonts w:eastAsia="Arial Unicode MS"/>
                <w:sz w:val="22"/>
                <w:szCs w:val="22"/>
              </w:rPr>
              <w:t>3,5</w:t>
            </w:r>
          </w:p>
        </w:tc>
      </w:tr>
      <w:tr w:rsidR="007E43DA" w:rsidRPr="00A825C8" w:rsidTr="002D411B">
        <w:trPr>
          <w:cantSplit/>
          <w:jc w:val="center"/>
        </w:trPr>
        <w:tc>
          <w:tcPr>
            <w:tcW w:w="2861" w:type="dxa"/>
            <w:tcBorders>
              <w:top w:val="nil"/>
              <w:left w:val="single" w:sz="4" w:space="0" w:color="auto"/>
              <w:right w:val="single" w:sz="4" w:space="0" w:color="auto"/>
            </w:tcBorders>
            <w:shd w:val="clear" w:color="auto" w:fill="auto"/>
            <w:vAlign w:val="bottom"/>
          </w:tcPr>
          <w:p w:rsidR="007E43DA" w:rsidRPr="003A196F" w:rsidRDefault="007E43DA" w:rsidP="00220E8A">
            <w:pPr>
              <w:spacing w:before="40" w:after="40" w:line="200" w:lineRule="exact"/>
              <w:ind w:left="232"/>
              <w:rPr>
                <w:snapToGrid w:val="0"/>
                <w:sz w:val="22"/>
                <w:szCs w:val="22"/>
              </w:rPr>
            </w:pPr>
            <w:r w:rsidRPr="003A196F">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3A196F" w:rsidRDefault="00920D98" w:rsidP="00220E8A">
            <w:pPr>
              <w:tabs>
                <w:tab w:val="left" w:pos="909"/>
                <w:tab w:val="left" w:pos="1099"/>
              </w:tabs>
              <w:spacing w:before="40" w:after="40" w:line="200" w:lineRule="exact"/>
              <w:ind w:right="113"/>
              <w:jc w:val="right"/>
              <w:rPr>
                <w:rFonts w:eastAsia="Arial Unicode MS"/>
                <w:sz w:val="22"/>
                <w:szCs w:val="22"/>
                <w:lang w:val="en-US"/>
              </w:rPr>
            </w:pPr>
            <w:r w:rsidRPr="003A196F">
              <w:rPr>
                <w:rFonts w:eastAsia="Arial Unicode MS"/>
                <w:sz w:val="22"/>
                <w:szCs w:val="22"/>
              </w:rPr>
              <w:t>620</w:t>
            </w:r>
          </w:p>
        </w:tc>
        <w:tc>
          <w:tcPr>
            <w:tcW w:w="1046" w:type="dxa"/>
            <w:tcBorders>
              <w:top w:val="nil"/>
              <w:left w:val="single" w:sz="4" w:space="0" w:color="auto"/>
              <w:right w:val="single" w:sz="4" w:space="0" w:color="auto"/>
            </w:tcBorders>
            <w:shd w:val="clear" w:color="auto" w:fill="auto"/>
            <w:vAlign w:val="bottom"/>
          </w:tcPr>
          <w:p w:rsidR="007E43DA" w:rsidRPr="003A196F" w:rsidRDefault="000B7910"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1</w:t>
            </w:r>
            <w:r w:rsidR="00920D98" w:rsidRPr="003A196F">
              <w:rPr>
                <w:rFonts w:eastAsia="Arial Unicode MS"/>
                <w:sz w:val="22"/>
                <w:szCs w:val="22"/>
              </w:rPr>
              <w:t>41,2</w:t>
            </w:r>
          </w:p>
        </w:tc>
        <w:tc>
          <w:tcPr>
            <w:tcW w:w="1063" w:type="dxa"/>
            <w:tcBorders>
              <w:top w:val="nil"/>
              <w:left w:val="single" w:sz="4" w:space="0" w:color="auto"/>
              <w:right w:val="single" w:sz="4" w:space="0" w:color="auto"/>
            </w:tcBorders>
            <w:shd w:val="clear" w:color="auto" w:fill="auto"/>
            <w:vAlign w:val="bottom"/>
          </w:tcPr>
          <w:p w:rsidR="007E43DA" w:rsidRPr="003A196F" w:rsidRDefault="00F97620"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6</w:t>
            </w:r>
            <w:r w:rsidR="00920D98" w:rsidRPr="003A196F">
              <w:rPr>
                <w:rFonts w:eastAsia="Arial Unicode MS"/>
                <w:sz w:val="22"/>
                <w:szCs w:val="22"/>
              </w:rPr>
              <w:t>99</w:t>
            </w:r>
          </w:p>
        </w:tc>
        <w:tc>
          <w:tcPr>
            <w:tcW w:w="1063" w:type="dxa"/>
            <w:tcBorders>
              <w:top w:val="nil"/>
              <w:left w:val="single" w:sz="4" w:space="0" w:color="auto"/>
              <w:right w:val="single" w:sz="4" w:space="0" w:color="auto"/>
            </w:tcBorders>
            <w:shd w:val="clear" w:color="auto" w:fill="auto"/>
            <w:vAlign w:val="bottom"/>
          </w:tcPr>
          <w:p w:rsidR="007E43DA" w:rsidRPr="003A196F" w:rsidRDefault="00920D98"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140,1</w:t>
            </w:r>
          </w:p>
        </w:tc>
        <w:tc>
          <w:tcPr>
            <w:tcW w:w="1008" w:type="dxa"/>
            <w:tcBorders>
              <w:top w:val="nil"/>
              <w:left w:val="single" w:sz="4" w:space="0" w:color="auto"/>
              <w:right w:val="single" w:sz="4" w:space="0" w:color="auto"/>
            </w:tcBorders>
            <w:shd w:val="clear" w:color="auto" w:fill="auto"/>
            <w:vAlign w:val="bottom"/>
          </w:tcPr>
          <w:p w:rsidR="007E43DA" w:rsidRPr="003A196F" w:rsidRDefault="00F97620"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5</w:t>
            </w:r>
            <w:r w:rsidR="00920D98" w:rsidRPr="003A196F">
              <w:rPr>
                <w:rFonts w:eastAsia="Arial Unicode MS"/>
                <w:sz w:val="22"/>
                <w:szCs w:val="22"/>
              </w:rPr>
              <w:t>97</w:t>
            </w:r>
          </w:p>
        </w:tc>
        <w:tc>
          <w:tcPr>
            <w:tcW w:w="1036" w:type="dxa"/>
            <w:tcBorders>
              <w:top w:val="nil"/>
              <w:left w:val="single" w:sz="4" w:space="0" w:color="auto"/>
              <w:right w:val="single" w:sz="4" w:space="0" w:color="auto"/>
            </w:tcBorders>
            <w:shd w:val="clear" w:color="auto" w:fill="auto"/>
            <w:vAlign w:val="bottom"/>
          </w:tcPr>
          <w:p w:rsidR="007E43DA" w:rsidRPr="003A196F" w:rsidRDefault="00920D98" w:rsidP="00220E8A">
            <w:pPr>
              <w:tabs>
                <w:tab w:val="left" w:pos="1099"/>
              </w:tabs>
              <w:spacing w:before="40" w:after="40" w:line="200" w:lineRule="exact"/>
              <w:ind w:right="113"/>
              <w:jc w:val="right"/>
              <w:rPr>
                <w:rFonts w:eastAsia="Arial Unicode MS"/>
                <w:sz w:val="22"/>
                <w:szCs w:val="22"/>
                <w:lang w:val="en-US"/>
              </w:rPr>
            </w:pPr>
            <w:r w:rsidRPr="003A196F">
              <w:rPr>
                <w:rFonts w:eastAsia="Arial Unicode MS"/>
                <w:sz w:val="22"/>
                <w:szCs w:val="22"/>
              </w:rPr>
              <w:t>140,4</w:t>
            </w:r>
          </w:p>
        </w:tc>
      </w:tr>
      <w:tr w:rsidR="00E90FA8" w:rsidRPr="00A825C8" w:rsidTr="002D411B">
        <w:trPr>
          <w:cantSplit/>
          <w:jc w:val="center"/>
        </w:trPr>
        <w:tc>
          <w:tcPr>
            <w:tcW w:w="2861" w:type="dxa"/>
            <w:tcBorders>
              <w:top w:val="nil"/>
              <w:left w:val="single" w:sz="4" w:space="0" w:color="auto"/>
              <w:right w:val="single" w:sz="4" w:space="0" w:color="auto"/>
            </w:tcBorders>
            <w:shd w:val="clear" w:color="auto" w:fill="auto"/>
            <w:vAlign w:val="bottom"/>
          </w:tcPr>
          <w:p w:rsidR="00E90FA8" w:rsidRPr="003A196F" w:rsidRDefault="00E90FA8" w:rsidP="00220E8A">
            <w:pPr>
              <w:spacing w:before="40" w:after="40" w:line="200" w:lineRule="exact"/>
              <w:rPr>
                <w:snapToGrid w:val="0"/>
                <w:sz w:val="22"/>
                <w:szCs w:val="22"/>
              </w:rPr>
            </w:pPr>
            <w:r>
              <w:rPr>
                <w:snapToGrid w:val="0"/>
                <w:sz w:val="22"/>
                <w:szCs w:val="22"/>
              </w:rPr>
              <w:t>Трубы стальные</w:t>
            </w:r>
          </w:p>
        </w:tc>
        <w:tc>
          <w:tcPr>
            <w:tcW w:w="1045" w:type="dxa"/>
            <w:tcBorders>
              <w:top w:val="nil"/>
              <w:left w:val="single" w:sz="4" w:space="0" w:color="auto"/>
              <w:right w:val="single" w:sz="4" w:space="0" w:color="auto"/>
            </w:tcBorders>
            <w:shd w:val="clear" w:color="auto" w:fill="auto"/>
            <w:vAlign w:val="bottom"/>
          </w:tcPr>
          <w:p w:rsidR="00E90FA8" w:rsidRPr="003A196F" w:rsidRDefault="00E90FA8" w:rsidP="00220E8A">
            <w:pPr>
              <w:tabs>
                <w:tab w:val="left" w:pos="909"/>
                <w:tab w:val="left" w:pos="1099"/>
              </w:tabs>
              <w:spacing w:before="40" w:after="40" w:line="200" w:lineRule="exact"/>
              <w:ind w:right="113"/>
              <w:jc w:val="right"/>
              <w:rPr>
                <w:rFonts w:eastAsia="Arial Unicode MS"/>
                <w:sz w:val="22"/>
                <w:szCs w:val="22"/>
              </w:rPr>
            </w:pPr>
          </w:p>
        </w:tc>
        <w:tc>
          <w:tcPr>
            <w:tcW w:w="1046" w:type="dxa"/>
            <w:tcBorders>
              <w:top w:val="nil"/>
              <w:left w:val="single" w:sz="4" w:space="0" w:color="auto"/>
              <w:right w:val="single" w:sz="4" w:space="0" w:color="auto"/>
            </w:tcBorders>
            <w:shd w:val="clear" w:color="auto" w:fill="auto"/>
            <w:vAlign w:val="bottom"/>
          </w:tcPr>
          <w:p w:rsidR="00E90FA8" w:rsidRPr="003A196F" w:rsidRDefault="00E90FA8" w:rsidP="00220E8A">
            <w:pPr>
              <w:tabs>
                <w:tab w:val="left" w:pos="1099"/>
              </w:tabs>
              <w:spacing w:before="40" w:after="40" w:line="200" w:lineRule="exact"/>
              <w:ind w:right="113"/>
              <w:jc w:val="right"/>
              <w:rPr>
                <w:rFonts w:eastAsia="Arial Unicode MS"/>
                <w:sz w:val="22"/>
                <w:szCs w:val="22"/>
              </w:rPr>
            </w:pPr>
          </w:p>
        </w:tc>
        <w:tc>
          <w:tcPr>
            <w:tcW w:w="1063" w:type="dxa"/>
            <w:tcBorders>
              <w:top w:val="nil"/>
              <w:left w:val="single" w:sz="4" w:space="0" w:color="auto"/>
              <w:right w:val="single" w:sz="4" w:space="0" w:color="auto"/>
            </w:tcBorders>
            <w:shd w:val="clear" w:color="auto" w:fill="auto"/>
            <w:vAlign w:val="bottom"/>
          </w:tcPr>
          <w:p w:rsidR="00E90FA8" w:rsidRPr="003A196F" w:rsidRDefault="00E90FA8" w:rsidP="00220E8A">
            <w:pPr>
              <w:tabs>
                <w:tab w:val="left" w:pos="992"/>
                <w:tab w:val="left" w:pos="1099"/>
              </w:tabs>
              <w:spacing w:before="40" w:after="40" w:line="200" w:lineRule="exact"/>
              <w:ind w:right="113"/>
              <w:jc w:val="right"/>
              <w:rPr>
                <w:rFonts w:eastAsia="Arial Unicode MS"/>
                <w:sz w:val="22"/>
                <w:szCs w:val="22"/>
              </w:rPr>
            </w:pPr>
          </w:p>
        </w:tc>
        <w:tc>
          <w:tcPr>
            <w:tcW w:w="1063" w:type="dxa"/>
            <w:tcBorders>
              <w:top w:val="nil"/>
              <w:left w:val="single" w:sz="4" w:space="0" w:color="auto"/>
              <w:right w:val="single" w:sz="4" w:space="0" w:color="auto"/>
            </w:tcBorders>
            <w:shd w:val="clear" w:color="auto" w:fill="auto"/>
            <w:vAlign w:val="bottom"/>
          </w:tcPr>
          <w:p w:rsidR="00E90FA8" w:rsidRPr="003A196F" w:rsidRDefault="00E90FA8" w:rsidP="00220E8A">
            <w:pPr>
              <w:tabs>
                <w:tab w:val="left" w:pos="1099"/>
              </w:tabs>
              <w:spacing w:before="40" w:after="40" w:line="200" w:lineRule="exact"/>
              <w:ind w:right="113"/>
              <w:jc w:val="right"/>
              <w:rPr>
                <w:rFonts w:eastAsia="Arial Unicode MS"/>
                <w:sz w:val="22"/>
                <w:szCs w:val="22"/>
              </w:rPr>
            </w:pPr>
          </w:p>
        </w:tc>
        <w:tc>
          <w:tcPr>
            <w:tcW w:w="1008" w:type="dxa"/>
            <w:tcBorders>
              <w:top w:val="nil"/>
              <w:left w:val="single" w:sz="4" w:space="0" w:color="auto"/>
              <w:right w:val="single" w:sz="4" w:space="0" w:color="auto"/>
            </w:tcBorders>
            <w:shd w:val="clear" w:color="auto" w:fill="auto"/>
            <w:vAlign w:val="bottom"/>
          </w:tcPr>
          <w:p w:rsidR="00E90FA8" w:rsidRPr="003A196F" w:rsidRDefault="00E90FA8" w:rsidP="00220E8A">
            <w:pPr>
              <w:tabs>
                <w:tab w:val="left" w:pos="1099"/>
              </w:tabs>
              <w:spacing w:before="40" w:after="40" w:line="200" w:lineRule="exact"/>
              <w:ind w:right="113"/>
              <w:jc w:val="right"/>
              <w:rPr>
                <w:rFonts w:eastAsia="Arial Unicode MS"/>
                <w:sz w:val="22"/>
                <w:szCs w:val="22"/>
              </w:rPr>
            </w:pPr>
          </w:p>
        </w:tc>
        <w:tc>
          <w:tcPr>
            <w:tcW w:w="1036" w:type="dxa"/>
            <w:tcBorders>
              <w:top w:val="nil"/>
              <w:left w:val="single" w:sz="4" w:space="0" w:color="auto"/>
              <w:right w:val="single" w:sz="4" w:space="0" w:color="auto"/>
            </w:tcBorders>
            <w:shd w:val="clear" w:color="auto" w:fill="auto"/>
            <w:vAlign w:val="bottom"/>
          </w:tcPr>
          <w:p w:rsidR="00E90FA8" w:rsidRPr="003A196F" w:rsidRDefault="00E90FA8" w:rsidP="00220E8A">
            <w:pPr>
              <w:tabs>
                <w:tab w:val="left" w:pos="1099"/>
              </w:tabs>
              <w:spacing w:before="40" w:after="40" w:line="200" w:lineRule="exact"/>
              <w:ind w:right="113"/>
              <w:jc w:val="right"/>
              <w:rPr>
                <w:rFonts w:eastAsia="Arial Unicode MS"/>
                <w:sz w:val="22"/>
                <w:szCs w:val="22"/>
              </w:rPr>
            </w:pPr>
          </w:p>
        </w:tc>
      </w:tr>
      <w:tr w:rsidR="00E90FA8" w:rsidRPr="00A825C8" w:rsidTr="002D411B">
        <w:trPr>
          <w:cantSplit/>
          <w:jc w:val="center"/>
        </w:trPr>
        <w:tc>
          <w:tcPr>
            <w:tcW w:w="2861" w:type="dxa"/>
            <w:tcBorders>
              <w:top w:val="nil"/>
              <w:left w:val="single" w:sz="4" w:space="0" w:color="auto"/>
              <w:right w:val="single" w:sz="4" w:space="0" w:color="auto"/>
            </w:tcBorders>
            <w:shd w:val="clear" w:color="auto" w:fill="auto"/>
            <w:vAlign w:val="bottom"/>
          </w:tcPr>
          <w:p w:rsidR="00E90FA8" w:rsidRPr="003A196F" w:rsidRDefault="00E90FA8" w:rsidP="00220E8A">
            <w:pPr>
              <w:spacing w:before="40" w:after="40" w:line="200" w:lineRule="exact"/>
              <w:ind w:left="232"/>
              <w:rPr>
                <w:snapToGrid w:val="0"/>
                <w:sz w:val="22"/>
                <w:szCs w:val="22"/>
              </w:rPr>
            </w:pPr>
            <w:r w:rsidRPr="003A196F">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E90FA8" w:rsidRPr="003A196F" w:rsidRDefault="0058471D" w:rsidP="00220E8A">
            <w:pPr>
              <w:tabs>
                <w:tab w:val="left" w:pos="909"/>
                <w:tab w:val="left" w:pos="1099"/>
              </w:tabs>
              <w:spacing w:before="40" w:after="40" w:line="200" w:lineRule="exact"/>
              <w:ind w:right="113"/>
              <w:jc w:val="right"/>
              <w:rPr>
                <w:rFonts w:eastAsia="Arial Unicode MS"/>
                <w:sz w:val="22"/>
                <w:szCs w:val="22"/>
              </w:rPr>
            </w:pPr>
            <w:r>
              <w:rPr>
                <w:rFonts w:eastAsia="Arial Unicode MS"/>
                <w:sz w:val="22"/>
                <w:szCs w:val="22"/>
              </w:rPr>
              <w:t>104,2</w:t>
            </w:r>
          </w:p>
        </w:tc>
        <w:tc>
          <w:tcPr>
            <w:tcW w:w="1046" w:type="dxa"/>
            <w:tcBorders>
              <w:top w:val="nil"/>
              <w:left w:val="single" w:sz="4" w:space="0" w:color="auto"/>
              <w:right w:val="single" w:sz="4" w:space="0" w:color="auto"/>
            </w:tcBorders>
            <w:shd w:val="clear" w:color="auto" w:fill="auto"/>
            <w:vAlign w:val="bottom"/>
          </w:tcPr>
          <w:p w:rsidR="00E90FA8" w:rsidRPr="0058471D" w:rsidRDefault="0058471D" w:rsidP="00220E8A">
            <w:pPr>
              <w:tabs>
                <w:tab w:val="left" w:pos="1099"/>
              </w:tabs>
              <w:spacing w:before="40" w:after="40" w:line="200" w:lineRule="exact"/>
              <w:ind w:right="113"/>
              <w:jc w:val="right"/>
              <w:rPr>
                <w:rFonts w:eastAsia="Arial Unicode MS"/>
                <w:sz w:val="22"/>
                <w:szCs w:val="22"/>
              </w:rPr>
            </w:pPr>
            <w:r>
              <w:rPr>
                <w:rFonts w:eastAsia="Arial Unicode MS"/>
                <w:sz w:val="22"/>
                <w:szCs w:val="22"/>
              </w:rPr>
              <w:t>134,6</w:t>
            </w:r>
          </w:p>
        </w:tc>
        <w:tc>
          <w:tcPr>
            <w:tcW w:w="1063" w:type="dxa"/>
            <w:tcBorders>
              <w:top w:val="nil"/>
              <w:left w:val="single" w:sz="4" w:space="0" w:color="auto"/>
              <w:right w:val="single" w:sz="4" w:space="0" w:color="auto"/>
            </w:tcBorders>
            <w:shd w:val="clear" w:color="auto" w:fill="auto"/>
            <w:vAlign w:val="bottom"/>
          </w:tcPr>
          <w:p w:rsidR="00E90FA8" w:rsidRPr="003A196F" w:rsidRDefault="0058471D" w:rsidP="00220E8A">
            <w:pPr>
              <w:tabs>
                <w:tab w:val="left" w:pos="992"/>
                <w:tab w:val="left" w:pos="1099"/>
              </w:tabs>
              <w:spacing w:before="40" w:after="40" w:line="200" w:lineRule="exact"/>
              <w:ind w:right="113"/>
              <w:jc w:val="right"/>
              <w:rPr>
                <w:rFonts w:eastAsia="Arial Unicode MS"/>
                <w:sz w:val="22"/>
                <w:szCs w:val="22"/>
              </w:rPr>
            </w:pPr>
            <w:r>
              <w:rPr>
                <w:rFonts w:eastAsia="Arial Unicode MS"/>
                <w:sz w:val="22"/>
                <w:szCs w:val="22"/>
              </w:rPr>
              <w:t>36,8</w:t>
            </w:r>
          </w:p>
        </w:tc>
        <w:tc>
          <w:tcPr>
            <w:tcW w:w="1063" w:type="dxa"/>
            <w:tcBorders>
              <w:top w:val="nil"/>
              <w:left w:val="single" w:sz="4" w:space="0" w:color="auto"/>
              <w:right w:val="single" w:sz="4" w:space="0" w:color="auto"/>
            </w:tcBorders>
            <w:shd w:val="clear" w:color="auto" w:fill="auto"/>
            <w:vAlign w:val="bottom"/>
          </w:tcPr>
          <w:p w:rsidR="00E90FA8" w:rsidRPr="003A196F" w:rsidRDefault="0058471D" w:rsidP="00220E8A">
            <w:pPr>
              <w:tabs>
                <w:tab w:val="left" w:pos="1099"/>
              </w:tabs>
              <w:spacing w:before="40" w:after="40" w:line="200" w:lineRule="exact"/>
              <w:ind w:right="113"/>
              <w:jc w:val="right"/>
              <w:rPr>
                <w:rFonts w:eastAsia="Arial Unicode MS"/>
                <w:sz w:val="22"/>
                <w:szCs w:val="22"/>
              </w:rPr>
            </w:pPr>
            <w:r>
              <w:rPr>
                <w:rFonts w:eastAsia="Arial Unicode MS"/>
                <w:sz w:val="22"/>
                <w:szCs w:val="22"/>
              </w:rPr>
              <w:t>131,0</w:t>
            </w:r>
          </w:p>
        </w:tc>
        <w:tc>
          <w:tcPr>
            <w:tcW w:w="1008" w:type="dxa"/>
            <w:tcBorders>
              <w:top w:val="nil"/>
              <w:left w:val="single" w:sz="4" w:space="0" w:color="auto"/>
              <w:right w:val="single" w:sz="4" w:space="0" w:color="auto"/>
            </w:tcBorders>
            <w:shd w:val="clear" w:color="auto" w:fill="auto"/>
            <w:vAlign w:val="bottom"/>
          </w:tcPr>
          <w:p w:rsidR="00E90FA8" w:rsidRPr="003A196F" w:rsidRDefault="0058471D" w:rsidP="00220E8A">
            <w:pPr>
              <w:tabs>
                <w:tab w:val="left" w:pos="1099"/>
              </w:tabs>
              <w:spacing w:before="40" w:after="40" w:line="200" w:lineRule="exact"/>
              <w:ind w:right="113"/>
              <w:jc w:val="right"/>
              <w:rPr>
                <w:rFonts w:eastAsia="Arial Unicode MS"/>
                <w:sz w:val="22"/>
                <w:szCs w:val="22"/>
              </w:rPr>
            </w:pPr>
            <w:r>
              <w:rPr>
                <w:rFonts w:eastAsia="Arial Unicode MS"/>
                <w:sz w:val="22"/>
                <w:szCs w:val="22"/>
              </w:rPr>
              <w:t>67,4</w:t>
            </w:r>
          </w:p>
        </w:tc>
        <w:tc>
          <w:tcPr>
            <w:tcW w:w="1036" w:type="dxa"/>
            <w:tcBorders>
              <w:top w:val="nil"/>
              <w:left w:val="single" w:sz="4" w:space="0" w:color="auto"/>
              <w:right w:val="single" w:sz="4" w:space="0" w:color="auto"/>
            </w:tcBorders>
            <w:shd w:val="clear" w:color="auto" w:fill="auto"/>
            <w:vAlign w:val="bottom"/>
          </w:tcPr>
          <w:p w:rsidR="00E90FA8" w:rsidRPr="003A196F" w:rsidRDefault="0058471D" w:rsidP="00220E8A">
            <w:pPr>
              <w:tabs>
                <w:tab w:val="left" w:pos="1099"/>
              </w:tabs>
              <w:spacing w:before="40" w:after="40" w:line="200" w:lineRule="exact"/>
              <w:ind w:right="113"/>
              <w:jc w:val="right"/>
              <w:rPr>
                <w:rFonts w:eastAsia="Arial Unicode MS"/>
                <w:sz w:val="22"/>
                <w:szCs w:val="22"/>
              </w:rPr>
            </w:pPr>
            <w:r>
              <w:rPr>
                <w:rFonts w:eastAsia="Arial Unicode MS"/>
                <w:sz w:val="22"/>
                <w:szCs w:val="22"/>
              </w:rPr>
              <w:t>136,7</w:t>
            </w:r>
          </w:p>
        </w:tc>
      </w:tr>
      <w:tr w:rsidR="00E90FA8" w:rsidRPr="00A825C8" w:rsidTr="002D411B">
        <w:trPr>
          <w:cantSplit/>
          <w:jc w:val="center"/>
        </w:trPr>
        <w:tc>
          <w:tcPr>
            <w:tcW w:w="2861" w:type="dxa"/>
            <w:tcBorders>
              <w:top w:val="nil"/>
              <w:left w:val="single" w:sz="4" w:space="0" w:color="auto"/>
              <w:right w:val="single" w:sz="4" w:space="0" w:color="auto"/>
            </w:tcBorders>
            <w:shd w:val="clear" w:color="auto" w:fill="auto"/>
            <w:vAlign w:val="bottom"/>
          </w:tcPr>
          <w:p w:rsidR="00E90FA8" w:rsidRPr="003A196F" w:rsidRDefault="00E90FA8" w:rsidP="00220E8A">
            <w:pPr>
              <w:spacing w:before="40" w:after="40" w:line="200" w:lineRule="exact"/>
              <w:ind w:left="232"/>
              <w:rPr>
                <w:snapToGrid w:val="0"/>
                <w:sz w:val="22"/>
                <w:szCs w:val="22"/>
              </w:rPr>
            </w:pPr>
            <w:r w:rsidRPr="003A196F">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E90FA8" w:rsidRPr="00E90FA8" w:rsidRDefault="00E90FA8" w:rsidP="00220E8A">
            <w:pPr>
              <w:tabs>
                <w:tab w:val="left" w:pos="909"/>
                <w:tab w:val="left" w:pos="1099"/>
              </w:tabs>
              <w:spacing w:before="40" w:after="40" w:line="200" w:lineRule="exact"/>
              <w:ind w:right="113"/>
              <w:jc w:val="right"/>
              <w:rPr>
                <w:rFonts w:eastAsia="Arial Unicode MS"/>
                <w:sz w:val="22"/>
                <w:szCs w:val="22"/>
              </w:rPr>
            </w:pPr>
            <w:r>
              <w:rPr>
                <w:rFonts w:eastAsia="Arial Unicode MS"/>
                <w:sz w:val="22"/>
                <w:szCs w:val="22"/>
              </w:rPr>
              <w:t>901</w:t>
            </w:r>
          </w:p>
        </w:tc>
        <w:tc>
          <w:tcPr>
            <w:tcW w:w="1046" w:type="dxa"/>
            <w:tcBorders>
              <w:top w:val="nil"/>
              <w:left w:val="single" w:sz="4" w:space="0" w:color="auto"/>
              <w:right w:val="single" w:sz="4" w:space="0" w:color="auto"/>
            </w:tcBorders>
            <w:shd w:val="clear" w:color="auto" w:fill="auto"/>
            <w:vAlign w:val="bottom"/>
          </w:tcPr>
          <w:p w:rsidR="00E90FA8" w:rsidRPr="003A196F" w:rsidRDefault="00E90FA8" w:rsidP="00220E8A">
            <w:pPr>
              <w:tabs>
                <w:tab w:val="left" w:pos="1099"/>
              </w:tabs>
              <w:spacing w:before="40" w:after="40" w:line="200" w:lineRule="exact"/>
              <w:ind w:right="113"/>
              <w:jc w:val="right"/>
              <w:rPr>
                <w:rFonts w:eastAsia="Arial Unicode MS"/>
                <w:sz w:val="22"/>
                <w:szCs w:val="22"/>
              </w:rPr>
            </w:pPr>
            <w:r>
              <w:rPr>
                <w:rFonts w:eastAsia="Arial Unicode MS"/>
                <w:sz w:val="22"/>
                <w:szCs w:val="22"/>
              </w:rPr>
              <w:t>121,7</w:t>
            </w:r>
          </w:p>
        </w:tc>
        <w:tc>
          <w:tcPr>
            <w:tcW w:w="1063" w:type="dxa"/>
            <w:tcBorders>
              <w:top w:val="nil"/>
              <w:left w:val="single" w:sz="4" w:space="0" w:color="auto"/>
              <w:right w:val="single" w:sz="4" w:space="0" w:color="auto"/>
            </w:tcBorders>
            <w:shd w:val="clear" w:color="auto" w:fill="auto"/>
            <w:vAlign w:val="bottom"/>
          </w:tcPr>
          <w:p w:rsidR="00E90FA8" w:rsidRPr="003A196F" w:rsidRDefault="00E90FA8" w:rsidP="00220E8A">
            <w:pPr>
              <w:tabs>
                <w:tab w:val="left" w:pos="1099"/>
              </w:tabs>
              <w:spacing w:before="40" w:after="40" w:line="200" w:lineRule="exact"/>
              <w:ind w:right="113"/>
              <w:jc w:val="right"/>
              <w:rPr>
                <w:rFonts w:eastAsia="Arial Unicode MS"/>
                <w:sz w:val="22"/>
                <w:szCs w:val="22"/>
              </w:rPr>
            </w:pPr>
            <w:r>
              <w:rPr>
                <w:rFonts w:eastAsia="Arial Unicode MS"/>
                <w:sz w:val="22"/>
                <w:szCs w:val="22"/>
              </w:rPr>
              <w:t>1 062</w:t>
            </w:r>
          </w:p>
        </w:tc>
        <w:tc>
          <w:tcPr>
            <w:tcW w:w="1063" w:type="dxa"/>
            <w:tcBorders>
              <w:top w:val="nil"/>
              <w:left w:val="single" w:sz="4" w:space="0" w:color="auto"/>
              <w:right w:val="single" w:sz="4" w:space="0" w:color="auto"/>
            </w:tcBorders>
            <w:shd w:val="clear" w:color="auto" w:fill="auto"/>
            <w:vAlign w:val="bottom"/>
          </w:tcPr>
          <w:p w:rsidR="00E90FA8" w:rsidRPr="003A196F" w:rsidRDefault="00E90FA8" w:rsidP="00220E8A">
            <w:pPr>
              <w:tabs>
                <w:tab w:val="left" w:pos="1099"/>
              </w:tabs>
              <w:spacing w:before="40" w:after="40" w:line="200" w:lineRule="exact"/>
              <w:ind w:right="113"/>
              <w:jc w:val="right"/>
              <w:rPr>
                <w:rFonts w:eastAsia="Arial Unicode MS"/>
                <w:sz w:val="22"/>
                <w:szCs w:val="22"/>
              </w:rPr>
            </w:pPr>
            <w:r>
              <w:rPr>
                <w:rFonts w:eastAsia="Arial Unicode MS"/>
                <w:sz w:val="22"/>
                <w:szCs w:val="22"/>
              </w:rPr>
              <w:t>126,9</w:t>
            </w:r>
          </w:p>
        </w:tc>
        <w:tc>
          <w:tcPr>
            <w:tcW w:w="1008" w:type="dxa"/>
            <w:tcBorders>
              <w:top w:val="nil"/>
              <w:left w:val="single" w:sz="4" w:space="0" w:color="auto"/>
              <w:right w:val="single" w:sz="4" w:space="0" w:color="auto"/>
            </w:tcBorders>
            <w:shd w:val="clear" w:color="auto" w:fill="auto"/>
            <w:vAlign w:val="bottom"/>
          </w:tcPr>
          <w:p w:rsidR="00E90FA8" w:rsidRPr="003A196F" w:rsidRDefault="00E90FA8" w:rsidP="00220E8A">
            <w:pPr>
              <w:tabs>
                <w:tab w:val="left" w:pos="1099"/>
              </w:tabs>
              <w:spacing w:before="40" w:after="40" w:line="200" w:lineRule="exact"/>
              <w:ind w:right="113"/>
              <w:jc w:val="right"/>
              <w:rPr>
                <w:rFonts w:eastAsia="Arial Unicode MS"/>
                <w:sz w:val="22"/>
                <w:szCs w:val="22"/>
              </w:rPr>
            </w:pPr>
            <w:r>
              <w:rPr>
                <w:rFonts w:eastAsia="Arial Unicode MS"/>
                <w:sz w:val="22"/>
                <w:szCs w:val="22"/>
              </w:rPr>
              <w:t>814</w:t>
            </w:r>
          </w:p>
        </w:tc>
        <w:tc>
          <w:tcPr>
            <w:tcW w:w="1036" w:type="dxa"/>
            <w:tcBorders>
              <w:top w:val="nil"/>
              <w:left w:val="single" w:sz="4" w:space="0" w:color="auto"/>
              <w:right w:val="single" w:sz="4" w:space="0" w:color="auto"/>
            </w:tcBorders>
            <w:shd w:val="clear" w:color="auto" w:fill="auto"/>
            <w:vAlign w:val="bottom"/>
          </w:tcPr>
          <w:p w:rsidR="00E90FA8" w:rsidRPr="00E90FA8" w:rsidRDefault="00E90FA8" w:rsidP="00220E8A">
            <w:pPr>
              <w:tabs>
                <w:tab w:val="left" w:pos="1099"/>
              </w:tabs>
              <w:spacing w:before="40" w:after="40" w:line="200" w:lineRule="exact"/>
              <w:ind w:right="113"/>
              <w:jc w:val="right"/>
              <w:rPr>
                <w:rFonts w:eastAsia="Arial Unicode MS"/>
                <w:sz w:val="22"/>
                <w:szCs w:val="22"/>
              </w:rPr>
            </w:pPr>
            <w:r>
              <w:rPr>
                <w:rFonts w:eastAsia="Arial Unicode MS"/>
                <w:sz w:val="22"/>
                <w:szCs w:val="22"/>
              </w:rPr>
              <w:t>118,6</w:t>
            </w:r>
          </w:p>
        </w:tc>
      </w:tr>
      <w:tr w:rsidR="003D7B6A" w:rsidRPr="00A825C8" w:rsidTr="002D411B">
        <w:trPr>
          <w:cantSplit/>
          <w:jc w:val="center"/>
        </w:trPr>
        <w:tc>
          <w:tcPr>
            <w:tcW w:w="2861" w:type="dxa"/>
            <w:tcBorders>
              <w:top w:val="nil"/>
              <w:left w:val="single" w:sz="4" w:space="0" w:color="auto"/>
              <w:right w:val="single" w:sz="4" w:space="0" w:color="auto"/>
            </w:tcBorders>
            <w:shd w:val="clear" w:color="auto" w:fill="auto"/>
            <w:vAlign w:val="bottom"/>
          </w:tcPr>
          <w:p w:rsidR="003D7B6A" w:rsidRPr="003A196F" w:rsidRDefault="003D7B6A" w:rsidP="00220E8A">
            <w:pPr>
              <w:spacing w:before="40" w:after="40" w:line="200" w:lineRule="exact"/>
              <w:rPr>
                <w:snapToGrid w:val="0"/>
                <w:sz w:val="22"/>
                <w:szCs w:val="22"/>
              </w:rPr>
            </w:pPr>
            <w:proofErr w:type="spellStart"/>
            <w:r>
              <w:rPr>
                <w:snapToGrid w:val="0"/>
                <w:sz w:val="22"/>
                <w:szCs w:val="22"/>
              </w:rPr>
              <w:t>Металлокорд</w:t>
            </w:r>
            <w:proofErr w:type="spellEnd"/>
          </w:p>
        </w:tc>
        <w:tc>
          <w:tcPr>
            <w:tcW w:w="1045" w:type="dxa"/>
            <w:tcBorders>
              <w:top w:val="nil"/>
              <w:left w:val="single" w:sz="4" w:space="0" w:color="auto"/>
              <w:right w:val="single" w:sz="4" w:space="0" w:color="auto"/>
            </w:tcBorders>
            <w:shd w:val="clear" w:color="auto" w:fill="auto"/>
            <w:vAlign w:val="bottom"/>
          </w:tcPr>
          <w:p w:rsidR="003D7B6A" w:rsidRPr="003A196F" w:rsidRDefault="003D7B6A" w:rsidP="00220E8A">
            <w:pPr>
              <w:tabs>
                <w:tab w:val="left" w:pos="909"/>
                <w:tab w:val="left" w:pos="1099"/>
              </w:tabs>
              <w:spacing w:before="40" w:after="40" w:line="200" w:lineRule="exact"/>
              <w:ind w:right="113"/>
              <w:jc w:val="right"/>
              <w:rPr>
                <w:rFonts w:eastAsia="Arial Unicode MS"/>
                <w:sz w:val="22"/>
                <w:szCs w:val="22"/>
              </w:rPr>
            </w:pPr>
          </w:p>
        </w:tc>
        <w:tc>
          <w:tcPr>
            <w:tcW w:w="1046" w:type="dxa"/>
            <w:tcBorders>
              <w:top w:val="nil"/>
              <w:left w:val="single" w:sz="4" w:space="0" w:color="auto"/>
              <w:right w:val="single" w:sz="4" w:space="0" w:color="auto"/>
            </w:tcBorders>
            <w:shd w:val="clear" w:color="auto" w:fill="auto"/>
            <w:vAlign w:val="bottom"/>
          </w:tcPr>
          <w:p w:rsidR="003D7B6A" w:rsidRPr="003A196F" w:rsidRDefault="003D7B6A" w:rsidP="00220E8A">
            <w:pPr>
              <w:tabs>
                <w:tab w:val="left" w:pos="1099"/>
              </w:tabs>
              <w:spacing w:before="40" w:after="40" w:line="200" w:lineRule="exact"/>
              <w:ind w:right="113"/>
              <w:jc w:val="right"/>
              <w:rPr>
                <w:rFonts w:eastAsia="Arial Unicode MS"/>
                <w:sz w:val="22"/>
                <w:szCs w:val="22"/>
              </w:rPr>
            </w:pPr>
          </w:p>
        </w:tc>
        <w:tc>
          <w:tcPr>
            <w:tcW w:w="1063" w:type="dxa"/>
            <w:tcBorders>
              <w:top w:val="nil"/>
              <w:left w:val="single" w:sz="4" w:space="0" w:color="auto"/>
              <w:right w:val="single" w:sz="4" w:space="0" w:color="auto"/>
            </w:tcBorders>
            <w:shd w:val="clear" w:color="auto" w:fill="auto"/>
            <w:vAlign w:val="bottom"/>
          </w:tcPr>
          <w:p w:rsidR="003D7B6A" w:rsidRPr="003A196F" w:rsidRDefault="003D7B6A" w:rsidP="00220E8A">
            <w:pPr>
              <w:tabs>
                <w:tab w:val="left" w:pos="992"/>
                <w:tab w:val="left" w:pos="1099"/>
              </w:tabs>
              <w:spacing w:before="40" w:after="40" w:line="200" w:lineRule="exact"/>
              <w:ind w:right="113"/>
              <w:jc w:val="right"/>
              <w:rPr>
                <w:rFonts w:eastAsia="Arial Unicode MS"/>
                <w:sz w:val="22"/>
                <w:szCs w:val="22"/>
              </w:rPr>
            </w:pPr>
          </w:p>
        </w:tc>
        <w:tc>
          <w:tcPr>
            <w:tcW w:w="1063" w:type="dxa"/>
            <w:tcBorders>
              <w:top w:val="nil"/>
              <w:left w:val="single" w:sz="4" w:space="0" w:color="auto"/>
              <w:right w:val="single" w:sz="4" w:space="0" w:color="auto"/>
            </w:tcBorders>
            <w:shd w:val="clear" w:color="auto" w:fill="auto"/>
            <w:vAlign w:val="bottom"/>
          </w:tcPr>
          <w:p w:rsidR="003D7B6A" w:rsidRPr="003A196F" w:rsidRDefault="003D7B6A" w:rsidP="00220E8A">
            <w:pPr>
              <w:tabs>
                <w:tab w:val="left" w:pos="1099"/>
              </w:tabs>
              <w:spacing w:before="40" w:after="40" w:line="200" w:lineRule="exact"/>
              <w:ind w:right="113"/>
              <w:jc w:val="right"/>
              <w:rPr>
                <w:rFonts w:eastAsia="Arial Unicode MS"/>
                <w:sz w:val="22"/>
                <w:szCs w:val="22"/>
              </w:rPr>
            </w:pPr>
          </w:p>
        </w:tc>
        <w:tc>
          <w:tcPr>
            <w:tcW w:w="1008" w:type="dxa"/>
            <w:tcBorders>
              <w:top w:val="nil"/>
              <w:left w:val="single" w:sz="4" w:space="0" w:color="auto"/>
              <w:right w:val="single" w:sz="4" w:space="0" w:color="auto"/>
            </w:tcBorders>
            <w:shd w:val="clear" w:color="auto" w:fill="auto"/>
            <w:vAlign w:val="bottom"/>
          </w:tcPr>
          <w:p w:rsidR="003D7B6A" w:rsidRPr="003A196F" w:rsidRDefault="003D7B6A" w:rsidP="00220E8A">
            <w:pPr>
              <w:tabs>
                <w:tab w:val="left" w:pos="1099"/>
              </w:tabs>
              <w:spacing w:before="40" w:after="40" w:line="200" w:lineRule="exact"/>
              <w:ind w:right="113"/>
              <w:jc w:val="right"/>
              <w:rPr>
                <w:rFonts w:eastAsia="Arial Unicode MS"/>
                <w:sz w:val="22"/>
                <w:szCs w:val="22"/>
              </w:rPr>
            </w:pPr>
          </w:p>
        </w:tc>
        <w:tc>
          <w:tcPr>
            <w:tcW w:w="1036" w:type="dxa"/>
            <w:tcBorders>
              <w:top w:val="nil"/>
              <w:left w:val="single" w:sz="4" w:space="0" w:color="auto"/>
              <w:right w:val="single" w:sz="4" w:space="0" w:color="auto"/>
            </w:tcBorders>
            <w:shd w:val="clear" w:color="auto" w:fill="auto"/>
            <w:vAlign w:val="bottom"/>
          </w:tcPr>
          <w:p w:rsidR="003D7B6A" w:rsidRPr="003A196F" w:rsidRDefault="003D7B6A" w:rsidP="00220E8A">
            <w:pPr>
              <w:tabs>
                <w:tab w:val="left" w:pos="1099"/>
              </w:tabs>
              <w:spacing w:before="40" w:after="40" w:line="200" w:lineRule="exact"/>
              <w:ind w:right="113"/>
              <w:jc w:val="right"/>
              <w:rPr>
                <w:rFonts w:eastAsia="Arial Unicode MS"/>
                <w:sz w:val="22"/>
                <w:szCs w:val="22"/>
              </w:rPr>
            </w:pPr>
          </w:p>
        </w:tc>
      </w:tr>
      <w:tr w:rsidR="003D7B6A" w:rsidRPr="00A825C8" w:rsidTr="002D411B">
        <w:trPr>
          <w:cantSplit/>
          <w:jc w:val="center"/>
        </w:trPr>
        <w:tc>
          <w:tcPr>
            <w:tcW w:w="2861" w:type="dxa"/>
            <w:tcBorders>
              <w:top w:val="nil"/>
              <w:left w:val="single" w:sz="4" w:space="0" w:color="auto"/>
              <w:right w:val="single" w:sz="4" w:space="0" w:color="auto"/>
            </w:tcBorders>
            <w:shd w:val="clear" w:color="auto" w:fill="auto"/>
            <w:vAlign w:val="bottom"/>
          </w:tcPr>
          <w:p w:rsidR="003D7B6A" w:rsidRPr="003A196F" w:rsidRDefault="003D7B6A" w:rsidP="00220E8A">
            <w:pPr>
              <w:spacing w:before="40" w:after="40" w:line="200" w:lineRule="exact"/>
              <w:ind w:left="232"/>
              <w:rPr>
                <w:snapToGrid w:val="0"/>
                <w:sz w:val="22"/>
                <w:szCs w:val="22"/>
              </w:rPr>
            </w:pPr>
            <w:r w:rsidRPr="003A196F">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3D7B6A" w:rsidRPr="003A196F" w:rsidRDefault="003D7B6A" w:rsidP="00220E8A">
            <w:pPr>
              <w:tabs>
                <w:tab w:val="left" w:pos="909"/>
                <w:tab w:val="left" w:pos="1099"/>
              </w:tabs>
              <w:spacing w:before="40" w:after="40" w:line="200" w:lineRule="exact"/>
              <w:ind w:right="113"/>
              <w:jc w:val="right"/>
              <w:rPr>
                <w:rFonts w:eastAsia="Arial Unicode MS"/>
                <w:sz w:val="22"/>
                <w:szCs w:val="22"/>
              </w:rPr>
            </w:pPr>
            <w:r>
              <w:rPr>
                <w:rFonts w:eastAsia="Arial Unicode MS"/>
                <w:sz w:val="22"/>
                <w:szCs w:val="22"/>
              </w:rPr>
              <w:t>34,6</w:t>
            </w:r>
          </w:p>
        </w:tc>
        <w:tc>
          <w:tcPr>
            <w:tcW w:w="1046" w:type="dxa"/>
            <w:tcBorders>
              <w:top w:val="nil"/>
              <w:left w:val="single" w:sz="4" w:space="0" w:color="auto"/>
              <w:right w:val="single" w:sz="4" w:space="0" w:color="auto"/>
            </w:tcBorders>
            <w:shd w:val="clear" w:color="auto" w:fill="auto"/>
            <w:vAlign w:val="bottom"/>
          </w:tcPr>
          <w:p w:rsidR="003D7B6A" w:rsidRPr="0058471D" w:rsidRDefault="003D7B6A" w:rsidP="00220E8A">
            <w:pPr>
              <w:tabs>
                <w:tab w:val="left" w:pos="1099"/>
              </w:tabs>
              <w:spacing w:before="40" w:after="40" w:line="200" w:lineRule="exact"/>
              <w:ind w:right="113"/>
              <w:jc w:val="right"/>
              <w:rPr>
                <w:rFonts w:eastAsia="Arial Unicode MS"/>
                <w:sz w:val="22"/>
                <w:szCs w:val="22"/>
              </w:rPr>
            </w:pPr>
            <w:r>
              <w:rPr>
                <w:rFonts w:eastAsia="Arial Unicode MS"/>
                <w:sz w:val="22"/>
                <w:szCs w:val="22"/>
              </w:rPr>
              <w:t>132,6</w:t>
            </w:r>
          </w:p>
        </w:tc>
        <w:tc>
          <w:tcPr>
            <w:tcW w:w="1063" w:type="dxa"/>
            <w:tcBorders>
              <w:top w:val="nil"/>
              <w:left w:val="single" w:sz="4" w:space="0" w:color="auto"/>
              <w:right w:val="single" w:sz="4" w:space="0" w:color="auto"/>
            </w:tcBorders>
            <w:shd w:val="clear" w:color="auto" w:fill="auto"/>
            <w:vAlign w:val="bottom"/>
          </w:tcPr>
          <w:p w:rsidR="003D7B6A" w:rsidRPr="003A196F" w:rsidRDefault="003D7B6A" w:rsidP="00220E8A">
            <w:pPr>
              <w:tabs>
                <w:tab w:val="left" w:pos="992"/>
                <w:tab w:val="left" w:pos="1099"/>
              </w:tabs>
              <w:spacing w:before="40" w:after="40" w:line="200" w:lineRule="exact"/>
              <w:ind w:right="113"/>
              <w:jc w:val="right"/>
              <w:rPr>
                <w:rFonts w:eastAsia="Arial Unicode MS"/>
                <w:sz w:val="22"/>
                <w:szCs w:val="22"/>
              </w:rPr>
            </w:pPr>
            <w:r>
              <w:rPr>
                <w:rFonts w:eastAsia="Arial Unicode MS"/>
                <w:sz w:val="22"/>
                <w:szCs w:val="22"/>
              </w:rPr>
              <w:t>13,7</w:t>
            </w:r>
          </w:p>
        </w:tc>
        <w:tc>
          <w:tcPr>
            <w:tcW w:w="1063" w:type="dxa"/>
            <w:tcBorders>
              <w:top w:val="nil"/>
              <w:left w:val="single" w:sz="4" w:space="0" w:color="auto"/>
              <w:right w:val="single" w:sz="4" w:space="0" w:color="auto"/>
            </w:tcBorders>
            <w:shd w:val="clear" w:color="auto" w:fill="auto"/>
            <w:vAlign w:val="bottom"/>
          </w:tcPr>
          <w:p w:rsidR="003D7B6A" w:rsidRPr="003A196F" w:rsidRDefault="003D7B6A" w:rsidP="00220E8A">
            <w:pPr>
              <w:tabs>
                <w:tab w:val="left" w:pos="1099"/>
              </w:tabs>
              <w:spacing w:before="40" w:after="40" w:line="200" w:lineRule="exact"/>
              <w:ind w:right="113"/>
              <w:jc w:val="right"/>
              <w:rPr>
                <w:rFonts w:eastAsia="Arial Unicode MS"/>
                <w:sz w:val="22"/>
                <w:szCs w:val="22"/>
              </w:rPr>
            </w:pPr>
            <w:r>
              <w:rPr>
                <w:rFonts w:eastAsia="Arial Unicode MS"/>
                <w:sz w:val="22"/>
                <w:szCs w:val="22"/>
              </w:rPr>
              <w:t>145,5</w:t>
            </w:r>
          </w:p>
        </w:tc>
        <w:tc>
          <w:tcPr>
            <w:tcW w:w="1008" w:type="dxa"/>
            <w:tcBorders>
              <w:top w:val="nil"/>
              <w:left w:val="single" w:sz="4" w:space="0" w:color="auto"/>
              <w:right w:val="single" w:sz="4" w:space="0" w:color="auto"/>
            </w:tcBorders>
            <w:shd w:val="clear" w:color="auto" w:fill="auto"/>
            <w:vAlign w:val="bottom"/>
          </w:tcPr>
          <w:p w:rsidR="003D7B6A" w:rsidRPr="003A196F" w:rsidRDefault="003D7B6A" w:rsidP="00220E8A">
            <w:pPr>
              <w:tabs>
                <w:tab w:val="left" w:pos="1099"/>
              </w:tabs>
              <w:spacing w:before="40" w:after="40" w:line="200" w:lineRule="exact"/>
              <w:ind w:right="113"/>
              <w:jc w:val="right"/>
              <w:rPr>
                <w:rFonts w:eastAsia="Arial Unicode MS"/>
                <w:sz w:val="22"/>
                <w:szCs w:val="22"/>
              </w:rPr>
            </w:pPr>
            <w:r>
              <w:rPr>
                <w:rFonts w:eastAsia="Arial Unicode MS"/>
                <w:sz w:val="22"/>
                <w:szCs w:val="22"/>
              </w:rPr>
              <w:t>20,9</w:t>
            </w:r>
          </w:p>
        </w:tc>
        <w:tc>
          <w:tcPr>
            <w:tcW w:w="1036" w:type="dxa"/>
            <w:tcBorders>
              <w:top w:val="nil"/>
              <w:left w:val="single" w:sz="4" w:space="0" w:color="auto"/>
              <w:right w:val="single" w:sz="4" w:space="0" w:color="auto"/>
            </w:tcBorders>
            <w:shd w:val="clear" w:color="auto" w:fill="auto"/>
            <w:vAlign w:val="bottom"/>
          </w:tcPr>
          <w:p w:rsidR="003D7B6A" w:rsidRPr="003A196F" w:rsidRDefault="003D7B6A" w:rsidP="00220E8A">
            <w:pPr>
              <w:tabs>
                <w:tab w:val="left" w:pos="1099"/>
              </w:tabs>
              <w:spacing w:before="40" w:after="40" w:line="200" w:lineRule="exact"/>
              <w:ind w:right="113"/>
              <w:jc w:val="right"/>
              <w:rPr>
                <w:rFonts w:eastAsia="Arial Unicode MS"/>
                <w:sz w:val="22"/>
                <w:szCs w:val="22"/>
              </w:rPr>
            </w:pPr>
            <w:r>
              <w:rPr>
                <w:rFonts w:eastAsia="Arial Unicode MS"/>
                <w:sz w:val="22"/>
                <w:szCs w:val="22"/>
              </w:rPr>
              <w:t>125,3</w:t>
            </w:r>
          </w:p>
        </w:tc>
      </w:tr>
      <w:tr w:rsidR="003D7B6A" w:rsidRPr="00A825C8" w:rsidTr="002D411B">
        <w:trPr>
          <w:cantSplit/>
          <w:jc w:val="center"/>
        </w:trPr>
        <w:tc>
          <w:tcPr>
            <w:tcW w:w="2861" w:type="dxa"/>
            <w:tcBorders>
              <w:top w:val="nil"/>
              <w:left w:val="single" w:sz="4" w:space="0" w:color="auto"/>
              <w:right w:val="single" w:sz="4" w:space="0" w:color="auto"/>
            </w:tcBorders>
            <w:shd w:val="clear" w:color="auto" w:fill="auto"/>
            <w:vAlign w:val="bottom"/>
          </w:tcPr>
          <w:p w:rsidR="003D7B6A" w:rsidRPr="003A196F" w:rsidRDefault="003D7B6A" w:rsidP="00220E8A">
            <w:pPr>
              <w:spacing w:before="40" w:after="40" w:line="200" w:lineRule="exact"/>
              <w:ind w:left="232"/>
              <w:rPr>
                <w:snapToGrid w:val="0"/>
                <w:sz w:val="22"/>
                <w:szCs w:val="22"/>
              </w:rPr>
            </w:pPr>
            <w:r w:rsidRPr="003A196F">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3D7B6A" w:rsidRPr="00E90FA8" w:rsidRDefault="003D7B6A" w:rsidP="00220E8A">
            <w:pPr>
              <w:tabs>
                <w:tab w:val="left" w:pos="909"/>
                <w:tab w:val="left" w:pos="1099"/>
              </w:tabs>
              <w:spacing w:before="40" w:after="40" w:line="200" w:lineRule="exact"/>
              <w:ind w:right="113"/>
              <w:jc w:val="right"/>
              <w:rPr>
                <w:rFonts w:eastAsia="Arial Unicode MS"/>
                <w:sz w:val="22"/>
                <w:szCs w:val="22"/>
              </w:rPr>
            </w:pPr>
            <w:r>
              <w:rPr>
                <w:rFonts w:eastAsia="Arial Unicode MS"/>
                <w:sz w:val="22"/>
                <w:szCs w:val="22"/>
              </w:rPr>
              <w:t>1 573</w:t>
            </w:r>
          </w:p>
        </w:tc>
        <w:tc>
          <w:tcPr>
            <w:tcW w:w="1046" w:type="dxa"/>
            <w:tcBorders>
              <w:top w:val="nil"/>
              <w:left w:val="single" w:sz="4" w:space="0" w:color="auto"/>
              <w:right w:val="single" w:sz="4" w:space="0" w:color="auto"/>
            </w:tcBorders>
            <w:shd w:val="clear" w:color="auto" w:fill="auto"/>
            <w:vAlign w:val="bottom"/>
          </w:tcPr>
          <w:p w:rsidR="003D7B6A" w:rsidRPr="003A196F" w:rsidRDefault="003D7B6A" w:rsidP="00220E8A">
            <w:pPr>
              <w:tabs>
                <w:tab w:val="left" w:pos="1099"/>
              </w:tabs>
              <w:spacing w:before="40" w:after="40" w:line="200" w:lineRule="exact"/>
              <w:ind w:right="113"/>
              <w:jc w:val="right"/>
              <w:rPr>
                <w:rFonts w:eastAsia="Arial Unicode MS"/>
                <w:sz w:val="22"/>
                <w:szCs w:val="22"/>
              </w:rPr>
            </w:pPr>
            <w:r>
              <w:rPr>
                <w:rFonts w:eastAsia="Arial Unicode MS"/>
                <w:sz w:val="22"/>
                <w:szCs w:val="22"/>
              </w:rPr>
              <w:t>109,8</w:t>
            </w:r>
          </w:p>
        </w:tc>
        <w:tc>
          <w:tcPr>
            <w:tcW w:w="1063" w:type="dxa"/>
            <w:tcBorders>
              <w:top w:val="nil"/>
              <w:left w:val="single" w:sz="4" w:space="0" w:color="auto"/>
              <w:right w:val="single" w:sz="4" w:space="0" w:color="auto"/>
            </w:tcBorders>
            <w:shd w:val="clear" w:color="auto" w:fill="auto"/>
            <w:vAlign w:val="bottom"/>
          </w:tcPr>
          <w:p w:rsidR="003D7B6A" w:rsidRPr="003A196F" w:rsidRDefault="003D7B6A" w:rsidP="00220E8A">
            <w:pPr>
              <w:tabs>
                <w:tab w:val="left" w:pos="1099"/>
              </w:tabs>
              <w:spacing w:before="40" w:after="40" w:line="200" w:lineRule="exact"/>
              <w:ind w:right="113"/>
              <w:jc w:val="right"/>
              <w:rPr>
                <w:rFonts w:eastAsia="Arial Unicode MS"/>
                <w:sz w:val="22"/>
                <w:szCs w:val="22"/>
              </w:rPr>
            </w:pPr>
            <w:r>
              <w:rPr>
                <w:rFonts w:eastAsia="Arial Unicode MS"/>
                <w:sz w:val="22"/>
                <w:szCs w:val="22"/>
              </w:rPr>
              <w:t>1 560</w:t>
            </w:r>
          </w:p>
        </w:tc>
        <w:tc>
          <w:tcPr>
            <w:tcW w:w="1063" w:type="dxa"/>
            <w:tcBorders>
              <w:top w:val="nil"/>
              <w:left w:val="single" w:sz="4" w:space="0" w:color="auto"/>
              <w:right w:val="single" w:sz="4" w:space="0" w:color="auto"/>
            </w:tcBorders>
            <w:shd w:val="clear" w:color="auto" w:fill="auto"/>
            <w:vAlign w:val="bottom"/>
          </w:tcPr>
          <w:p w:rsidR="003D7B6A" w:rsidRPr="003A196F" w:rsidRDefault="003D7B6A" w:rsidP="00220E8A">
            <w:pPr>
              <w:tabs>
                <w:tab w:val="left" w:pos="1099"/>
              </w:tabs>
              <w:spacing w:before="40" w:after="40" w:line="200" w:lineRule="exact"/>
              <w:ind w:right="113"/>
              <w:jc w:val="right"/>
              <w:rPr>
                <w:rFonts w:eastAsia="Arial Unicode MS"/>
                <w:sz w:val="22"/>
                <w:szCs w:val="22"/>
              </w:rPr>
            </w:pPr>
            <w:r>
              <w:rPr>
                <w:rFonts w:eastAsia="Arial Unicode MS"/>
                <w:sz w:val="22"/>
                <w:szCs w:val="22"/>
              </w:rPr>
              <w:t>116,1</w:t>
            </w:r>
          </w:p>
        </w:tc>
        <w:tc>
          <w:tcPr>
            <w:tcW w:w="1008" w:type="dxa"/>
            <w:tcBorders>
              <w:top w:val="nil"/>
              <w:left w:val="single" w:sz="4" w:space="0" w:color="auto"/>
              <w:right w:val="single" w:sz="4" w:space="0" w:color="auto"/>
            </w:tcBorders>
            <w:shd w:val="clear" w:color="auto" w:fill="auto"/>
            <w:vAlign w:val="bottom"/>
          </w:tcPr>
          <w:p w:rsidR="003D7B6A" w:rsidRPr="003A196F" w:rsidRDefault="003D7B6A" w:rsidP="00220E8A">
            <w:pPr>
              <w:tabs>
                <w:tab w:val="left" w:pos="1099"/>
              </w:tabs>
              <w:spacing w:before="40" w:after="40" w:line="200" w:lineRule="exact"/>
              <w:ind w:right="113"/>
              <w:jc w:val="right"/>
              <w:rPr>
                <w:rFonts w:eastAsia="Arial Unicode MS"/>
                <w:sz w:val="22"/>
                <w:szCs w:val="22"/>
              </w:rPr>
            </w:pPr>
            <w:r>
              <w:rPr>
                <w:rFonts w:eastAsia="Arial Unicode MS"/>
                <w:sz w:val="22"/>
                <w:szCs w:val="22"/>
              </w:rPr>
              <w:t>1 581</w:t>
            </w:r>
          </w:p>
        </w:tc>
        <w:tc>
          <w:tcPr>
            <w:tcW w:w="1036" w:type="dxa"/>
            <w:tcBorders>
              <w:top w:val="nil"/>
              <w:left w:val="single" w:sz="4" w:space="0" w:color="auto"/>
              <w:right w:val="single" w:sz="4" w:space="0" w:color="auto"/>
            </w:tcBorders>
            <w:shd w:val="clear" w:color="auto" w:fill="auto"/>
            <w:vAlign w:val="bottom"/>
          </w:tcPr>
          <w:p w:rsidR="003D7B6A" w:rsidRPr="00E90FA8" w:rsidRDefault="003D7B6A" w:rsidP="00220E8A">
            <w:pPr>
              <w:tabs>
                <w:tab w:val="left" w:pos="1099"/>
              </w:tabs>
              <w:spacing w:before="40" w:after="40" w:line="200" w:lineRule="exact"/>
              <w:ind w:right="113"/>
              <w:jc w:val="right"/>
              <w:rPr>
                <w:rFonts w:eastAsia="Arial Unicode MS"/>
                <w:sz w:val="22"/>
                <w:szCs w:val="22"/>
              </w:rPr>
            </w:pPr>
            <w:r>
              <w:rPr>
                <w:rFonts w:eastAsia="Arial Unicode MS"/>
                <w:sz w:val="22"/>
                <w:szCs w:val="22"/>
              </w:rPr>
              <w:t>106,7</w:t>
            </w:r>
          </w:p>
        </w:tc>
      </w:tr>
      <w:tr w:rsidR="007E43DA" w:rsidRPr="00FA0E31" w:rsidTr="002D411B">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3A196F" w:rsidRDefault="007E43DA" w:rsidP="00220E8A">
            <w:pPr>
              <w:spacing w:before="40" w:after="40" w:line="200" w:lineRule="exact"/>
              <w:rPr>
                <w:snapToGrid w:val="0"/>
                <w:sz w:val="22"/>
                <w:szCs w:val="22"/>
              </w:rPr>
            </w:pPr>
            <w:r w:rsidRPr="003A196F">
              <w:rPr>
                <w:snapToGrid w:val="0"/>
                <w:sz w:val="22"/>
                <w:szCs w:val="22"/>
              </w:rPr>
              <w:t>Провода изолированные, кабели</w:t>
            </w:r>
          </w:p>
        </w:tc>
        <w:tc>
          <w:tcPr>
            <w:tcW w:w="1045" w:type="dxa"/>
            <w:tcBorders>
              <w:left w:val="single" w:sz="4" w:space="0" w:color="auto"/>
              <w:bottom w:val="nil"/>
              <w:right w:val="single" w:sz="4" w:space="0" w:color="auto"/>
            </w:tcBorders>
            <w:shd w:val="clear" w:color="auto" w:fill="auto"/>
            <w:vAlign w:val="bottom"/>
          </w:tcPr>
          <w:p w:rsidR="007E43DA" w:rsidRPr="003A196F" w:rsidRDefault="007E43DA" w:rsidP="00220E8A">
            <w:pPr>
              <w:tabs>
                <w:tab w:val="left" w:pos="909"/>
                <w:tab w:val="left" w:pos="1099"/>
              </w:tabs>
              <w:spacing w:before="40" w:after="40" w:line="20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7E43DA" w:rsidRPr="003A196F" w:rsidRDefault="007E43DA" w:rsidP="00220E8A">
            <w:pPr>
              <w:tabs>
                <w:tab w:val="left" w:pos="1099"/>
              </w:tabs>
              <w:spacing w:before="40" w:after="40" w:line="20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3A196F" w:rsidRDefault="007E43DA" w:rsidP="00220E8A">
            <w:pPr>
              <w:tabs>
                <w:tab w:val="left" w:pos="992"/>
                <w:tab w:val="left" w:pos="1099"/>
              </w:tabs>
              <w:spacing w:before="40" w:after="40" w:line="20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3A196F" w:rsidRDefault="007E43DA" w:rsidP="00220E8A">
            <w:pPr>
              <w:tabs>
                <w:tab w:val="left" w:pos="1099"/>
              </w:tabs>
              <w:spacing w:before="40" w:after="40" w:line="20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7E43DA" w:rsidRPr="003A196F" w:rsidRDefault="007E43DA" w:rsidP="00220E8A">
            <w:pPr>
              <w:tabs>
                <w:tab w:val="left" w:pos="1099"/>
              </w:tabs>
              <w:spacing w:before="40" w:after="40" w:line="20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7E43DA" w:rsidRPr="003A196F" w:rsidRDefault="007E43DA" w:rsidP="00220E8A">
            <w:pPr>
              <w:tabs>
                <w:tab w:val="left" w:pos="1099"/>
              </w:tabs>
              <w:spacing w:before="40" w:after="40" w:line="200" w:lineRule="exact"/>
              <w:ind w:right="113"/>
              <w:jc w:val="right"/>
              <w:rPr>
                <w:rFonts w:eastAsia="Arial Unicode MS"/>
                <w:sz w:val="22"/>
                <w:szCs w:val="22"/>
              </w:rPr>
            </w:pPr>
          </w:p>
        </w:tc>
      </w:tr>
      <w:tr w:rsidR="007E43DA" w:rsidRPr="00A825C8" w:rsidTr="00737B3C">
        <w:trPr>
          <w:cantSplit/>
          <w:jc w:val="center"/>
        </w:trPr>
        <w:tc>
          <w:tcPr>
            <w:tcW w:w="2861" w:type="dxa"/>
            <w:tcBorders>
              <w:left w:val="single" w:sz="4" w:space="0" w:color="auto"/>
              <w:right w:val="single" w:sz="4" w:space="0" w:color="auto"/>
            </w:tcBorders>
            <w:shd w:val="clear" w:color="auto" w:fill="auto"/>
            <w:vAlign w:val="bottom"/>
          </w:tcPr>
          <w:p w:rsidR="007E43DA" w:rsidRPr="003A196F" w:rsidRDefault="007E43DA" w:rsidP="00220E8A">
            <w:pPr>
              <w:spacing w:before="40" w:after="40" w:line="200" w:lineRule="exact"/>
              <w:ind w:left="232"/>
              <w:rPr>
                <w:snapToGrid w:val="0"/>
                <w:sz w:val="22"/>
                <w:szCs w:val="22"/>
              </w:rPr>
            </w:pPr>
            <w:r w:rsidRPr="003A196F">
              <w:rPr>
                <w:snapToGrid w:val="0"/>
                <w:sz w:val="22"/>
                <w:szCs w:val="22"/>
              </w:rPr>
              <w:t xml:space="preserve">количество, </w:t>
            </w:r>
            <w:r w:rsidR="00972422" w:rsidRPr="003A196F">
              <w:rPr>
                <w:snapToGrid w:val="0"/>
                <w:sz w:val="22"/>
                <w:szCs w:val="22"/>
              </w:rPr>
              <w:t>тыс. т</w:t>
            </w:r>
          </w:p>
        </w:tc>
        <w:tc>
          <w:tcPr>
            <w:tcW w:w="1045" w:type="dxa"/>
            <w:tcBorders>
              <w:left w:val="single" w:sz="4" w:space="0" w:color="auto"/>
              <w:right w:val="single" w:sz="4" w:space="0" w:color="auto"/>
            </w:tcBorders>
            <w:shd w:val="clear" w:color="auto" w:fill="auto"/>
            <w:vAlign w:val="bottom"/>
          </w:tcPr>
          <w:p w:rsidR="007E43DA" w:rsidRPr="003A196F" w:rsidRDefault="00FA0E3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27,2</w:t>
            </w:r>
          </w:p>
        </w:tc>
        <w:tc>
          <w:tcPr>
            <w:tcW w:w="1046" w:type="dxa"/>
            <w:tcBorders>
              <w:left w:val="single" w:sz="4" w:space="0" w:color="auto"/>
              <w:right w:val="single" w:sz="4" w:space="0" w:color="auto"/>
            </w:tcBorders>
            <w:shd w:val="clear" w:color="auto" w:fill="auto"/>
            <w:vAlign w:val="bottom"/>
          </w:tcPr>
          <w:p w:rsidR="007E43DA" w:rsidRPr="003A196F" w:rsidRDefault="00972422"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10</w:t>
            </w:r>
            <w:r w:rsidR="00FA0E31" w:rsidRPr="003A196F">
              <w:rPr>
                <w:rFonts w:eastAsia="Arial Unicode MS"/>
                <w:sz w:val="22"/>
                <w:szCs w:val="22"/>
              </w:rPr>
              <w:t>9,7</w:t>
            </w:r>
          </w:p>
        </w:tc>
        <w:tc>
          <w:tcPr>
            <w:tcW w:w="1063" w:type="dxa"/>
            <w:tcBorders>
              <w:left w:val="single" w:sz="4" w:space="0" w:color="auto"/>
              <w:right w:val="single" w:sz="4" w:space="0" w:color="auto"/>
            </w:tcBorders>
            <w:shd w:val="clear" w:color="auto" w:fill="auto"/>
            <w:vAlign w:val="bottom"/>
          </w:tcPr>
          <w:p w:rsidR="007E43DA" w:rsidRPr="003A196F" w:rsidRDefault="00FA0E31" w:rsidP="00220E8A">
            <w:pPr>
              <w:tabs>
                <w:tab w:val="left" w:pos="992"/>
                <w:tab w:val="left" w:pos="1099"/>
              </w:tabs>
              <w:spacing w:before="40" w:after="40" w:line="200" w:lineRule="exact"/>
              <w:ind w:right="113"/>
              <w:jc w:val="right"/>
              <w:rPr>
                <w:rFonts w:eastAsia="Arial Unicode MS"/>
                <w:sz w:val="22"/>
                <w:szCs w:val="22"/>
              </w:rPr>
            </w:pPr>
            <w:r w:rsidRPr="003A196F">
              <w:rPr>
                <w:rFonts w:eastAsia="Arial Unicode MS"/>
                <w:sz w:val="22"/>
                <w:szCs w:val="22"/>
              </w:rPr>
              <w:t>13,1</w:t>
            </w:r>
          </w:p>
        </w:tc>
        <w:tc>
          <w:tcPr>
            <w:tcW w:w="1063" w:type="dxa"/>
            <w:tcBorders>
              <w:left w:val="single" w:sz="4" w:space="0" w:color="auto"/>
              <w:right w:val="single" w:sz="4" w:space="0" w:color="auto"/>
            </w:tcBorders>
            <w:shd w:val="clear" w:color="auto" w:fill="auto"/>
            <w:vAlign w:val="bottom"/>
          </w:tcPr>
          <w:p w:rsidR="007E43DA" w:rsidRPr="003A196F" w:rsidRDefault="00FA0E31"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101,1</w:t>
            </w:r>
          </w:p>
        </w:tc>
        <w:tc>
          <w:tcPr>
            <w:tcW w:w="1008" w:type="dxa"/>
            <w:tcBorders>
              <w:left w:val="single" w:sz="4" w:space="0" w:color="auto"/>
              <w:right w:val="single" w:sz="4" w:space="0" w:color="auto"/>
            </w:tcBorders>
            <w:shd w:val="clear" w:color="auto" w:fill="auto"/>
            <w:vAlign w:val="bottom"/>
          </w:tcPr>
          <w:p w:rsidR="007E43DA" w:rsidRPr="003A196F" w:rsidRDefault="00FA0E31"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14,1</w:t>
            </w:r>
          </w:p>
        </w:tc>
        <w:tc>
          <w:tcPr>
            <w:tcW w:w="1036" w:type="dxa"/>
            <w:tcBorders>
              <w:left w:val="single" w:sz="4" w:space="0" w:color="auto"/>
              <w:right w:val="single" w:sz="4" w:space="0" w:color="auto"/>
            </w:tcBorders>
            <w:shd w:val="clear" w:color="auto" w:fill="auto"/>
            <w:vAlign w:val="bottom"/>
          </w:tcPr>
          <w:p w:rsidR="007E43DA" w:rsidRPr="003A196F" w:rsidRDefault="0003422F"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1</w:t>
            </w:r>
            <w:r w:rsidR="00FA0E31" w:rsidRPr="003A196F">
              <w:rPr>
                <w:rFonts w:eastAsia="Arial Unicode MS"/>
                <w:sz w:val="22"/>
                <w:szCs w:val="22"/>
              </w:rPr>
              <w:t>19,0</w:t>
            </w:r>
          </w:p>
        </w:tc>
      </w:tr>
      <w:tr w:rsidR="007E43DA" w:rsidRPr="00A825C8" w:rsidTr="00737B3C">
        <w:trPr>
          <w:cantSplit/>
          <w:jc w:val="center"/>
        </w:trPr>
        <w:tc>
          <w:tcPr>
            <w:tcW w:w="2861" w:type="dxa"/>
            <w:tcBorders>
              <w:left w:val="single" w:sz="4" w:space="0" w:color="auto"/>
              <w:right w:val="single" w:sz="4" w:space="0" w:color="auto"/>
            </w:tcBorders>
            <w:shd w:val="clear" w:color="auto" w:fill="auto"/>
            <w:vAlign w:val="bottom"/>
          </w:tcPr>
          <w:p w:rsidR="007E43DA" w:rsidRPr="003A196F" w:rsidRDefault="007E43DA" w:rsidP="00220E8A">
            <w:pPr>
              <w:spacing w:before="40" w:after="40" w:line="200" w:lineRule="exact"/>
              <w:ind w:left="232"/>
              <w:rPr>
                <w:snapToGrid w:val="0"/>
                <w:sz w:val="22"/>
                <w:szCs w:val="22"/>
              </w:rPr>
            </w:pPr>
            <w:r w:rsidRPr="003A196F">
              <w:rPr>
                <w:snapToGrid w:val="0"/>
                <w:sz w:val="22"/>
                <w:szCs w:val="22"/>
              </w:rPr>
              <w:t>средняя цена, долларов США за тонну</w:t>
            </w:r>
          </w:p>
        </w:tc>
        <w:tc>
          <w:tcPr>
            <w:tcW w:w="1045" w:type="dxa"/>
            <w:tcBorders>
              <w:left w:val="single" w:sz="4" w:space="0" w:color="auto"/>
              <w:right w:val="single" w:sz="4" w:space="0" w:color="auto"/>
            </w:tcBorders>
            <w:shd w:val="clear" w:color="auto" w:fill="auto"/>
            <w:vAlign w:val="bottom"/>
          </w:tcPr>
          <w:p w:rsidR="007E43DA" w:rsidRPr="003A196F" w:rsidRDefault="00F97620"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4</w:t>
            </w:r>
            <w:r w:rsidRPr="003A196F">
              <w:rPr>
                <w:rFonts w:eastAsia="Arial Unicode MS"/>
                <w:sz w:val="22"/>
                <w:szCs w:val="22"/>
                <w:lang w:val="en-US"/>
              </w:rPr>
              <w:t> </w:t>
            </w:r>
            <w:r w:rsidR="00951414" w:rsidRPr="003A196F">
              <w:rPr>
                <w:rFonts w:eastAsia="Arial Unicode MS"/>
                <w:sz w:val="22"/>
                <w:szCs w:val="22"/>
              </w:rPr>
              <w:t>335</w:t>
            </w:r>
          </w:p>
        </w:tc>
        <w:tc>
          <w:tcPr>
            <w:tcW w:w="1046" w:type="dxa"/>
            <w:tcBorders>
              <w:left w:val="single" w:sz="4" w:space="0" w:color="auto"/>
              <w:right w:val="single" w:sz="4" w:space="0" w:color="auto"/>
            </w:tcBorders>
            <w:shd w:val="clear" w:color="auto" w:fill="auto"/>
            <w:vAlign w:val="bottom"/>
          </w:tcPr>
          <w:p w:rsidR="007E43DA" w:rsidRPr="003A196F" w:rsidRDefault="00A43901"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1</w:t>
            </w:r>
            <w:r w:rsidR="00E30CD9" w:rsidRPr="003A196F">
              <w:rPr>
                <w:rFonts w:eastAsia="Arial Unicode MS"/>
                <w:sz w:val="22"/>
                <w:szCs w:val="22"/>
              </w:rPr>
              <w:t>1</w:t>
            </w:r>
            <w:r w:rsidR="00951414" w:rsidRPr="003A196F">
              <w:rPr>
                <w:rFonts w:eastAsia="Arial Unicode MS"/>
                <w:sz w:val="22"/>
                <w:szCs w:val="22"/>
              </w:rPr>
              <w:t>6,5</w:t>
            </w:r>
          </w:p>
        </w:tc>
        <w:tc>
          <w:tcPr>
            <w:tcW w:w="1063" w:type="dxa"/>
            <w:tcBorders>
              <w:left w:val="single" w:sz="4" w:space="0" w:color="auto"/>
              <w:right w:val="single" w:sz="4" w:space="0" w:color="auto"/>
            </w:tcBorders>
            <w:shd w:val="clear" w:color="auto" w:fill="auto"/>
            <w:vAlign w:val="bottom"/>
          </w:tcPr>
          <w:p w:rsidR="007E43DA" w:rsidRPr="003A196F" w:rsidRDefault="00F97620" w:rsidP="00220E8A">
            <w:pPr>
              <w:tabs>
                <w:tab w:val="left" w:pos="992"/>
                <w:tab w:val="left" w:pos="1099"/>
              </w:tabs>
              <w:spacing w:before="40" w:after="40" w:line="200" w:lineRule="exact"/>
              <w:ind w:right="113"/>
              <w:jc w:val="right"/>
              <w:rPr>
                <w:rFonts w:eastAsia="Arial Unicode MS"/>
                <w:sz w:val="22"/>
                <w:szCs w:val="22"/>
              </w:rPr>
            </w:pPr>
            <w:r w:rsidRPr="003A196F">
              <w:rPr>
                <w:rFonts w:eastAsia="Arial Unicode MS"/>
                <w:sz w:val="22"/>
                <w:szCs w:val="22"/>
              </w:rPr>
              <w:t xml:space="preserve">5 </w:t>
            </w:r>
            <w:r w:rsidR="00951414" w:rsidRPr="003A196F">
              <w:rPr>
                <w:rFonts w:eastAsia="Arial Unicode MS"/>
                <w:sz w:val="22"/>
                <w:szCs w:val="22"/>
              </w:rPr>
              <w:t>148</w:t>
            </w:r>
          </w:p>
        </w:tc>
        <w:tc>
          <w:tcPr>
            <w:tcW w:w="1063" w:type="dxa"/>
            <w:tcBorders>
              <w:left w:val="single" w:sz="4" w:space="0" w:color="auto"/>
              <w:right w:val="single" w:sz="4" w:space="0" w:color="auto"/>
            </w:tcBorders>
            <w:shd w:val="clear" w:color="auto" w:fill="auto"/>
            <w:vAlign w:val="bottom"/>
          </w:tcPr>
          <w:p w:rsidR="007E43DA" w:rsidRPr="003A196F" w:rsidRDefault="00A43901"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1</w:t>
            </w:r>
            <w:r w:rsidR="00951414" w:rsidRPr="003A196F">
              <w:rPr>
                <w:rFonts w:eastAsia="Arial Unicode MS"/>
                <w:sz w:val="22"/>
                <w:szCs w:val="22"/>
              </w:rPr>
              <w:t>20,8</w:t>
            </w:r>
          </w:p>
        </w:tc>
        <w:tc>
          <w:tcPr>
            <w:tcW w:w="1008" w:type="dxa"/>
            <w:tcBorders>
              <w:left w:val="single" w:sz="4" w:space="0" w:color="auto"/>
              <w:right w:val="single" w:sz="4" w:space="0" w:color="auto"/>
            </w:tcBorders>
            <w:shd w:val="clear" w:color="auto" w:fill="auto"/>
            <w:vAlign w:val="bottom"/>
          </w:tcPr>
          <w:p w:rsidR="007E43DA" w:rsidRPr="003A196F" w:rsidRDefault="00F97620"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3 </w:t>
            </w:r>
            <w:r w:rsidR="00E30CD9" w:rsidRPr="003A196F">
              <w:rPr>
                <w:rFonts w:eastAsia="Arial Unicode MS"/>
                <w:sz w:val="22"/>
                <w:szCs w:val="22"/>
              </w:rPr>
              <w:t>5</w:t>
            </w:r>
            <w:r w:rsidR="00951414" w:rsidRPr="003A196F">
              <w:rPr>
                <w:rFonts w:eastAsia="Arial Unicode MS"/>
                <w:sz w:val="22"/>
                <w:szCs w:val="22"/>
              </w:rPr>
              <w:t>84</w:t>
            </w:r>
          </w:p>
        </w:tc>
        <w:tc>
          <w:tcPr>
            <w:tcW w:w="1036" w:type="dxa"/>
            <w:tcBorders>
              <w:left w:val="single" w:sz="4" w:space="0" w:color="auto"/>
              <w:right w:val="single" w:sz="4" w:space="0" w:color="auto"/>
            </w:tcBorders>
            <w:shd w:val="clear" w:color="auto" w:fill="auto"/>
            <w:vAlign w:val="bottom"/>
          </w:tcPr>
          <w:p w:rsidR="007E43DA" w:rsidRPr="003A196F" w:rsidRDefault="00A43901"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1</w:t>
            </w:r>
            <w:r w:rsidR="00E30CD9" w:rsidRPr="003A196F">
              <w:rPr>
                <w:rFonts w:eastAsia="Arial Unicode MS"/>
                <w:sz w:val="22"/>
                <w:szCs w:val="22"/>
              </w:rPr>
              <w:t>1</w:t>
            </w:r>
            <w:r w:rsidR="00951414" w:rsidRPr="003A196F">
              <w:rPr>
                <w:rFonts w:eastAsia="Arial Unicode MS"/>
                <w:sz w:val="22"/>
                <w:szCs w:val="22"/>
              </w:rPr>
              <w:t>4,5</w:t>
            </w:r>
          </w:p>
        </w:tc>
      </w:tr>
      <w:tr w:rsidR="00526CC7" w:rsidRPr="00A825C8" w:rsidTr="00737B3C">
        <w:trPr>
          <w:cantSplit/>
          <w:jc w:val="center"/>
        </w:trPr>
        <w:tc>
          <w:tcPr>
            <w:tcW w:w="2861" w:type="dxa"/>
            <w:tcBorders>
              <w:left w:val="single" w:sz="4" w:space="0" w:color="auto"/>
              <w:right w:val="single" w:sz="4" w:space="0" w:color="auto"/>
            </w:tcBorders>
            <w:shd w:val="clear" w:color="auto" w:fill="auto"/>
            <w:vAlign w:val="bottom"/>
          </w:tcPr>
          <w:p w:rsidR="00526CC7" w:rsidRPr="00526CC7" w:rsidRDefault="00526CC7" w:rsidP="00220E8A">
            <w:pPr>
              <w:spacing w:before="40" w:after="40" w:line="200" w:lineRule="exact"/>
              <w:rPr>
                <w:snapToGrid w:val="0"/>
                <w:sz w:val="22"/>
                <w:szCs w:val="22"/>
              </w:rPr>
            </w:pPr>
            <w:r w:rsidRPr="00526CC7">
              <w:rPr>
                <w:snapToGrid w:val="0"/>
                <w:sz w:val="22"/>
                <w:szCs w:val="22"/>
              </w:rPr>
              <w:t>Плиты, листы, пленка из пластмасс</w:t>
            </w:r>
          </w:p>
        </w:tc>
        <w:tc>
          <w:tcPr>
            <w:tcW w:w="1045" w:type="dxa"/>
            <w:tcBorders>
              <w:left w:val="single" w:sz="4" w:space="0" w:color="auto"/>
              <w:right w:val="single" w:sz="4" w:space="0" w:color="auto"/>
            </w:tcBorders>
            <w:shd w:val="clear" w:color="auto" w:fill="auto"/>
            <w:vAlign w:val="bottom"/>
          </w:tcPr>
          <w:p w:rsidR="00526CC7" w:rsidRPr="003A196F" w:rsidRDefault="00526CC7" w:rsidP="00220E8A">
            <w:pPr>
              <w:tabs>
                <w:tab w:val="left" w:pos="909"/>
                <w:tab w:val="left" w:pos="1099"/>
              </w:tabs>
              <w:spacing w:before="40" w:after="40" w:line="200" w:lineRule="exact"/>
              <w:ind w:right="113"/>
              <w:jc w:val="right"/>
              <w:rPr>
                <w:rFonts w:eastAsia="Arial Unicode MS"/>
                <w:sz w:val="22"/>
                <w:szCs w:val="22"/>
              </w:rPr>
            </w:pPr>
          </w:p>
        </w:tc>
        <w:tc>
          <w:tcPr>
            <w:tcW w:w="1046" w:type="dxa"/>
            <w:tcBorders>
              <w:left w:val="single" w:sz="4" w:space="0" w:color="auto"/>
              <w:right w:val="single" w:sz="4" w:space="0" w:color="auto"/>
            </w:tcBorders>
            <w:shd w:val="clear" w:color="auto" w:fill="auto"/>
            <w:vAlign w:val="bottom"/>
          </w:tcPr>
          <w:p w:rsidR="00526CC7" w:rsidRPr="003A196F" w:rsidRDefault="00526CC7" w:rsidP="00220E8A">
            <w:pPr>
              <w:tabs>
                <w:tab w:val="left" w:pos="1099"/>
              </w:tabs>
              <w:spacing w:before="40" w:after="40" w:line="200" w:lineRule="exact"/>
              <w:ind w:right="113"/>
              <w:jc w:val="right"/>
              <w:rPr>
                <w:rFonts w:eastAsia="Arial Unicode MS"/>
                <w:sz w:val="22"/>
                <w:szCs w:val="22"/>
              </w:rPr>
            </w:pPr>
          </w:p>
        </w:tc>
        <w:tc>
          <w:tcPr>
            <w:tcW w:w="1063" w:type="dxa"/>
            <w:tcBorders>
              <w:left w:val="single" w:sz="4" w:space="0" w:color="auto"/>
              <w:right w:val="single" w:sz="4" w:space="0" w:color="auto"/>
            </w:tcBorders>
            <w:shd w:val="clear" w:color="auto" w:fill="auto"/>
            <w:vAlign w:val="bottom"/>
          </w:tcPr>
          <w:p w:rsidR="00526CC7" w:rsidRPr="003A196F" w:rsidRDefault="00526CC7" w:rsidP="00220E8A">
            <w:pPr>
              <w:tabs>
                <w:tab w:val="left" w:pos="992"/>
                <w:tab w:val="left" w:pos="1099"/>
              </w:tabs>
              <w:spacing w:before="40" w:after="40" w:line="200" w:lineRule="exact"/>
              <w:ind w:right="113"/>
              <w:jc w:val="right"/>
              <w:rPr>
                <w:rFonts w:eastAsia="Arial Unicode MS"/>
                <w:sz w:val="22"/>
                <w:szCs w:val="22"/>
              </w:rPr>
            </w:pPr>
          </w:p>
        </w:tc>
        <w:tc>
          <w:tcPr>
            <w:tcW w:w="1063" w:type="dxa"/>
            <w:tcBorders>
              <w:left w:val="single" w:sz="4" w:space="0" w:color="auto"/>
              <w:right w:val="single" w:sz="4" w:space="0" w:color="auto"/>
            </w:tcBorders>
            <w:shd w:val="clear" w:color="auto" w:fill="auto"/>
            <w:vAlign w:val="bottom"/>
          </w:tcPr>
          <w:p w:rsidR="00526CC7" w:rsidRPr="003A196F" w:rsidRDefault="00526CC7" w:rsidP="00220E8A">
            <w:pPr>
              <w:tabs>
                <w:tab w:val="left" w:pos="1099"/>
              </w:tabs>
              <w:spacing w:before="40" w:after="40" w:line="200" w:lineRule="exact"/>
              <w:ind w:right="113"/>
              <w:jc w:val="right"/>
              <w:rPr>
                <w:rFonts w:eastAsia="Arial Unicode MS"/>
                <w:sz w:val="22"/>
                <w:szCs w:val="22"/>
              </w:rPr>
            </w:pPr>
          </w:p>
        </w:tc>
        <w:tc>
          <w:tcPr>
            <w:tcW w:w="1008" w:type="dxa"/>
            <w:tcBorders>
              <w:left w:val="single" w:sz="4" w:space="0" w:color="auto"/>
              <w:right w:val="single" w:sz="4" w:space="0" w:color="auto"/>
            </w:tcBorders>
            <w:shd w:val="clear" w:color="auto" w:fill="auto"/>
            <w:vAlign w:val="bottom"/>
          </w:tcPr>
          <w:p w:rsidR="00526CC7" w:rsidRPr="003A196F" w:rsidRDefault="00526CC7" w:rsidP="00220E8A">
            <w:pPr>
              <w:tabs>
                <w:tab w:val="left" w:pos="1099"/>
              </w:tabs>
              <w:spacing w:before="40" w:after="40" w:line="200" w:lineRule="exact"/>
              <w:ind w:right="113"/>
              <w:jc w:val="right"/>
              <w:rPr>
                <w:rFonts w:eastAsia="Arial Unicode MS"/>
                <w:sz w:val="22"/>
                <w:szCs w:val="22"/>
              </w:rPr>
            </w:pPr>
          </w:p>
        </w:tc>
        <w:tc>
          <w:tcPr>
            <w:tcW w:w="1036" w:type="dxa"/>
            <w:tcBorders>
              <w:left w:val="single" w:sz="4" w:space="0" w:color="auto"/>
              <w:right w:val="single" w:sz="4" w:space="0" w:color="auto"/>
            </w:tcBorders>
            <w:shd w:val="clear" w:color="auto" w:fill="auto"/>
            <w:vAlign w:val="bottom"/>
          </w:tcPr>
          <w:p w:rsidR="00526CC7" w:rsidRPr="003A196F" w:rsidRDefault="00526CC7" w:rsidP="00220E8A">
            <w:pPr>
              <w:tabs>
                <w:tab w:val="left" w:pos="1099"/>
              </w:tabs>
              <w:spacing w:before="40" w:after="40" w:line="200" w:lineRule="exact"/>
              <w:ind w:right="113"/>
              <w:jc w:val="right"/>
              <w:rPr>
                <w:rFonts w:eastAsia="Arial Unicode MS"/>
                <w:sz w:val="22"/>
                <w:szCs w:val="22"/>
              </w:rPr>
            </w:pPr>
          </w:p>
        </w:tc>
      </w:tr>
      <w:tr w:rsidR="00526CC7" w:rsidRPr="00A825C8" w:rsidTr="00737B3C">
        <w:trPr>
          <w:cantSplit/>
          <w:jc w:val="center"/>
        </w:trPr>
        <w:tc>
          <w:tcPr>
            <w:tcW w:w="2861" w:type="dxa"/>
            <w:tcBorders>
              <w:left w:val="single" w:sz="4" w:space="0" w:color="auto"/>
              <w:right w:val="single" w:sz="4" w:space="0" w:color="auto"/>
            </w:tcBorders>
            <w:shd w:val="clear" w:color="auto" w:fill="auto"/>
            <w:vAlign w:val="bottom"/>
          </w:tcPr>
          <w:p w:rsidR="00526CC7" w:rsidRPr="003A196F" w:rsidRDefault="00526CC7" w:rsidP="00220E8A">
            <w:pPr>
              <w:spacing w:before="40" w:after="40" w:line="200" w:lineRule="exact"/>
              <w:ind w:left="232"/>
              <w:rPr>
                <w:snapToGrid w:val="0"/>
                <w:sz w:val="22"/>
                <w:szCs w:val="22"/>
              </w:rPr>
            </w:pPr>
            <w:r w:rsidRPr="003A196F">
              <w:rPr>
                <w:snapToGrid w:val="0"/>
                <w:sz w:val="22"/>
                <w:szCs w:val="22"/>
              </w:rPr>
              <w:t>количество, тыс. т</w:t>
            </w:r>
          </w:p>
        </w:tc>
        <w:tc>
          <w:tcPr>
            <w:tcW w:w="1045" w:type="dxa"/>
            <w:tcBorders>
              <w:left w:val="single" w:sz="4" w:space="0" w:color="auto"/>
              <w:right w:val="single" w:sz="4" w:space="0" w:color="auto"/>
            </w:tcBorders>
            <w:shd w:val="clear" w:color="auto" w:fill="auto"/>
            <w:vAlign w:val="bottom"/>
          </w:tcPr>
          <w:p w:rsidR="00526CC7" w:rsidRPr="003A196F" w:rsidRDefault="00174B5D" w:rsidP="00220E8A">
            <w:pPr>
              <w:tabs>
                <w:tab w:val="left" w:pos="909"/>
                <w:tab w:val="left" w:pos="1099"/>
              </w:tabs>
              <w:spacing w:before="40" w:after="40" w:line="200" w:lineRule="exact"/>
              <w:ind w:right="113"/>
              <w:jc w:val="right"/>
              <w:rPr>
                <w:rFonts w:eastAsia="Arial Unicode MS"/>
                <w:sz w:val="22"/>
                <w:szCs w:val="22"/>
              </w:rPr>
            </w:pPr>
            <w:r>
              <w:rPr>
                <w:rFonts w:eastAsia="Arial Unicode MS"/>
                <w:sz w:val="22"/>
                <w:szCs w:val="22"/>
              </w:rPr>
              <w:t>46,3</w:t>
            </w:r>
          </w:p>
        </w:tc>
        <w:tc>
          <w:tcPr>
            <w:tcW w:w="1046" w:type="dxa"/>
            <w:tcBorders>
              <w:left w:val="single" w:sz="4" w:space="0" w:color="auto"/>
              <w:right w:val="single" w:sz="4" w:space="0" w:color="auto"/>
            </w:tcBorders>
            <w:shd w:val="clear" w:color="auto" w:fill="auto"/>
            <w:vAlign w:val="bottom"/>
          </w:tcPr>
          <w:p w:rsidR="00526CC7" w:rsidRPr="003A196F" w:rsidRDefault="00174B5D" w:rsidP="00220E8A">
            <w:pPr>
              <w:tabs>
                <w:tab w:val="left" w:pos="1099"/>
              </w:tabs>
              <w:spacing w:before="40" w:after="40" w:line="200" w:lineRule="exact"/>
              <w:ind w:right="113"/>
              <w:jc w:val="right"/>
              <w:rPr>
                <w:rFonts w:eastAsia="Arial Unicode MS"/>
                <w:sz w:val="22"/>
                <w:szCs w:val="22"/>
              </w:rPr>
            </w:pPr>
            <w:r>
              <w:rPr>
                <w:rFonts w:eastAsia="Arial Unicode MS"/>
                <w:sz w:val="22"/>
                <w:szCs w:val="22"/>
              </w:rPr>
              <w:t>116,5</w:t>
            </w:r>
          </w:p>
        </w:tc>
        <w:tc>
          <w:tcPr>
            <w:tcW w:w="1063" w:type="dxa"/>
            <w:tcBorders>
              <w:left w:val="single" w:sz="4" w:space="0" w:color="auto"/>
              <w:right w:val="single" w:sz="4" w:space="0" w:color="auto"/>
            </w:tcBorders>
            <w:shd w:val="clear" w:color="auto" w:fill="auto"/>
            <w:vAlign w:val="bottom"/>
          </w:tcPr>
          <w:p w:rsidR="00526CC7" w:rsidRPr="003A196F" w:rsidRDefault="00174B5D" w:rsidP="00220E8A">
            <w:pPr>
              <w:tabs>
                <w:tab w:val="left" w:pos="992"/>
                <w:tab w:val="left" w:pos="1099"/>
              </w:tabs>
              <w:spacing w:before="40" w:after="40" w:line="200" w:lineRule="exact"/>
              <w:ind w:right="113"/>
              <w:jc w:val="right"/>
              <w:rPr>
                <w:rFonts w:eastAsia="Arial Unicode MS"/>
                <w:sz w:val="22"/>
                <w:szCs w:val="22"/>
              </w:rPr>
            </w:pPr>
            <w:r>
              <w:rPr>
                <w:rFonts w:eastAsia="Arial Unicode MS"/>
                <w:sz w:val="22"/>
                <w:szCs w:val="22"/>
              </w:rPr>
              <w:t>39,8</w:t>
            </w:r>
          </w:p>
        </w:tc>
        <w:tc>
          <w:tcPr>
            <w:tcW w:w="1063" w:type="dxa"/>
            <w:tcBorders>
              <w:left w:val="single" w:sz="4" w:space="0" w:color="auto"/>
              <w:right w:val="single" w:sz="4" w:space="0" w:color="auto"/>
            </w:tcBorders>
            <w:shd w:val="clear" w:color="auto" w:fill="auto"/>
            <w:vAlign w:val="bottom"/>
          </w:tcPr>
          <w:p w:rsidR="00526CC7" w:rsidRPr="003A196F" w:rsidRDefault="00174B5D" w:rsidP="00220E8A">
            <w:pPr>
              <w:tabs>
                <w:tab w:val="left" w:pos="1099"/>
              </w:tabs>
              <w:spacing w:before="40" w:after="40" w:line="200" w:lineRule="exact"/>
              <w:ind w:right="113"/>
              <w:jc w:val="right"/>
              <w:rPr>
                <w:rFonts w:eastAsia="Arial Unicode MS"/>
                <w:sz w:val="22"/>
                <w:szCs w:val="22"/>
              </w:rPr>
            </w:pPr>
            <w:r>
              <w:rPr>
                <w:rFonts w:eastAsia="Arial Unicode MS"/>
                <w:sz w:val="22"/>
                <w:szCs w:val="22"/>
              </w:rPr>
              <w:t>115,5</w:t>
            </w:r>
          </w:p>
        </w:tc>
        <w:tc>
          <w:tcPr>
            <w:tcW w:w="1008" w:type="dxa"/>
            <w:tcBorders>
              <w:left w:val="single" w:sz="4" w:space="0" w:color="auto"/>
              <w:right w:val="single" w:sz="4" w:space="0" w:color="auto"/>
            </w:tcBorders>
            <w:shd w:val="clear" w:color="auto" w:fill="auto"/>
            <w:vAlign w:val="bottom"/>
          </w:tcPr>
          <w:p w:rsidR="00526CC7" w:rsidRPr="003A196F" w:rsidRDefault="00174B5D" w:rsidP="00220E8A">
            <w:pPr>
              <w:tabs>
                <w:tab w:val="left" w:pos="1099"/>
              </w:tabs>
              <w:spacing w:before="40" w:after="40" w:line="200" w:lineRule="exact"/>
              <w:ind w:right="113"/>
              <w:jc w:val="right"/>
              <w:rPr>
                <w:rFonts w:eastAsia="Arial Unicode MS"/>
                <w:sz w:val="22"/>
                <w:szCs w:val="22"/>
              </w:rPr>
            </w:pPr>
            <w:r>
              <w:rPr>
                <w:rFonts w:eastAsia="Arial Unicode MS"/>
                <w:sz w:val="22"/>
                <w:szCs w:val="22"/>
              </w:rPr>
              <w:t>6,5</w:t>
            </w:r>
          </w:p>
        </w:tc>
        <w:tc>
          <w:tcPr>
            <w:tcW w:w="1036" w:type="dxa"/>
            <w:tcBorders>
              <w:left w:val="single" w:sz="4" w:space="0" w:color="auto"/>
              <w:right w:val="single" w:sz="4" w:space="0" w:color="auto"/>
            </w:tcBorders>
            <w:shd w:val="clear" w:color="auto" w:fill="auto"/>
            <w:vAlign w:val="bottom"/>
          </w:tcPr>
          <w:p w:rsidR="00526CC7" w:rsidRPr="003A196F" w:rsidRDefault="00174B5D" w:rsidP="00220E8A">
            <w:pPr>
              <w:tabs>
                <w:tab w:val="left" w:pos="1099"/>
              </w:tabs>
              <w:spacing w:before="40" w:after="40" w:line="200" w:lineRule="exact"/>
              <w:ind w:right="113"/>
              <w:jc w:val="right"/>
              <w:rPr>
                <w:rFonts w:eastAsia="Arial Unicode MS"/>
                <w:sz w:val="22"/>
                <w:szCs w:val="22"/>
              </w:rPr>
            </w:pPr>
            <w:r>
              <w:rPr>
                <w:rFonts w:eastAsia="Arial Unicode MS"/>
                <w:sz w:val="22"/>
                <w:szCs w:val="22"/>
              </w:rPr>
              <w:t>123,0</w:t>
            </w:r>
          </w:p>
        </w:tc>
      </w:tr>
      <w:tr w:rsidR="00526CC7" w:rsidRPr="00A825C8" w:rsidTr="00737B3C">
        <w:trPr>
          <w:cantSplit/>
          <w:jc w:val="center"/>
        </w:trPr>
        <w:tc>
          <w:tcPr>
            <w:tcW w:w="2861" w:type="dxa"/>
            <w:tcBorders>
              <w:left w:val="single" w:sz="4" w:space="0" w:color="auto"/>
              <w:right w:val="single" w:sz="4" w:space="0" w:color="auto"/>
            </w:tcBorders>
            <w:shd w:val="clear" w:color="auto" w:fill="auto"/>
            <w:vAlign w:val="bottom"/>
          </w:tcPr>
          <w:p w:rsidR="00526CC7" w:rsidRPr="003A196F" w:rsidRDefault="00526CC7" w:rsidP="00220E8A">
            <w:pPr>
              <w:spacing w:before="40" w:after="40" w:line="200" w:lineRule="exact"/>
              <w:ind w:left="232"/>
              <w:rPr>
                <w:snapToGrid w:val="0"/>
                <w:sz w:val="22"/>
                <w:szCs w:val="22"/>
              </w:rPr>
            </w:pPr>
            <w:r w:rsidRPr="003A196F">
              <w:rPr>
                <w:snapToGrid w:val="0"/>
                <w:sz w:val="22"/>
                <w:szCs w:val="22"/>
              </w:rPr>
              <w:t>средняя цена, долларов США за тонну</w:t>
            </w:r>
          </w:p>
        </w:tc>
        <w:tc>
          <w:tcPr>
            <w:tcW w:w="1045" w:type="dxa"/>
            <w:tcBorders>
              <w:left w:val="single" w:sz="4" w:space="0" w:color="auto"/>
              <w:right w:val="single" w:sz="4" w:space="0" w:color="auto"/>
            </w:tcBorders>
            <w:shd w:val="clear" w:color="auto" w:fill="auto"/>
            <w:vAlign w:val="bottom"/>
          </w:tcPr>
          <w:p w:rsidR="00526CC7" w:rsidRPr="003A196F" w:rsidRDefault="00174B5D" w:rsidP="00220E8A">
            <w:pPr>
              <w:tabs>
                <w:tab w:val="left" w:pos="909"/>
                <w:tab w:val="left" w:pos="1099"/>
              </w:tabs>
              <w:spacing w:before="40" w:after="40" w:line="200" w:lineRule="exact"/>
              <w:ind w:right="113"/>
              <w:jc w:val="right"/>
              <w:rPr>
                <w:rFonts w:eastAsia="Arial Unicode MS"/>
                <w:sz w:val="22"/>
                <w:szCs w:val="22"/>
              </w:rPr>
            </w:pPr>
            <w:r>
              <w:rPr>
                <w:rFonts w:eastAsia="Arial Unicode MS"/>
                <w:sz w:val="22"/>
                <w:szCs w:val="22"/>
              </w:rPr>
              <w:t>2 454</w:t>
            </w:r>
          </w:p>
        </w:tc>
        <w:tc>
          <w:tcPr>
            <w:tcW w:w="1046" w:type="dxa"/>
            <w:tcBorders>
              <w:left w:val="single" w:sz="4" w:space="0" w:color="auto"/>
              <w:right w:val="single" w:sz="4" w:space="0" w:color="auto"/>
            </w:tcBorders>
            <w:shd w:val="clear" w:color="auto" w:fill="auto"/>
            <w:vAlign w:val="bottom"/>
          </w:tcPr>
          <w:p w:rsidR="00526CC7" w:rsidRPr="003A196F" w:rsidRDefault="00174B5D" w:rsidP="00220E8A">
            <w:pPr>
              <w:tabs>
                <w:tab w:val="left" w:pos="1099"/>
              </w:tabs>
              <w:spacing w:before="40" w:after="40" w:line="200" w:lineRule="exact"/>
              <w:ind w:right="113"/>
              <w:jc w:val="right"/>
              <w:rPr>
                <w:rFonts w:eastAsia="Arial Unicode MS"/>
                <w:sz w:val="22"/>
                <w:szCs w:val="22"/>
              </w:rPr>
            </w:pPr>
            <w:r>
              <w:rPr>
                <w:rFonts w:eastAsia="Arial Unicode MS"/>
                <w:sz w:val="22"/>
                <w:szCs w:val="22"/>
              </w:rPr>
              <w:t>113,7</w:t>
            </w:r>
          </w:p>
        </w:tc>
        <w:tc>
          <w:tcPr>
            <w:tcW w:w="1063" w:type="dxa"/>
            <w:tcBorders>
              <w:left w:val="single" w:sz="4" w:space="0" w:color="auto"/>
              <w:right w:val="single" w:sz="4" w:space="0" w:color="auto"/>
            </w:tcBorders>
            <w:shd w:val="clear" w:color="auto" w:fill="auto"/>
            <w:vAlign w:val="bottom"/>
          </w:tcPr>
          <w:p w:rsidR="00526CC7" w:rsidRPr="003A196F" w:rsidRDefault="00174B5D" w:rsidP="00220E8A">
            <w:pPr>
              <w:tabs>
                <w:tab w:val="left" w:pos="1099"/>
              </w:tabs>
              <w:spacing w:before="40" w:after="40" w:line="200" w:lineRule="exact"/>
              <w:ind w:right="113"/>
              <w:jc w:val="right"/>
              <w:rPr>
                <w:rFonts w:eastAsia="Arial Unicode MS"/>
                <w:sz w:val="22"/>
                <w:szCs w:val="22"/>
              </w:rPr>
            </w:pPr>
            <w:r>
              <w:rPr>
                <w:rFonts w:eastAsia="Arial Unicode MS"/>
                <w:sz w:val="22"/>
                <w:szCs w:val="22"/>
              </w:rPr>
              <w:t>2 367</w:t>
            </w:r>
          </w:p>
        </w:tc>
        <w:tc>
          <w:tcPr>
            <w:tcW w:w="1063" w:type="dxa"/>
            <w:tcBorders>
              <w:left w:val="single" w:sz="4" w:space="0" w:color="auto"/>
              <w:right w:val="single" w:sz="4" w:space="0" w:color="auto"/>
            </w:tcBorders>
            <w:shd w:val="clear" w:color="auto" w:fill="auto"/>
            <w:vAlign w:val="bottom"/>
          </w:tcPr>
          <w:p w:rsidR="00526CC7" w:rsidRPr="003A196F" w:rsidRDefault="00174B5D" w:rsidP="00220E8A">
            <w:pPr>
              <w:tabs>
                <w:tab w:val="left" w:pos="1099"/>
              </w:tabs>
              <w:spacing w:before="40" w:after="40" w:line="200" w:lineRule="exact"/>
              <w:ind w:right="113"/>
              <w:jc w:val="right"/>
              <w:rPr>
                <w:rFonts w:eastAsia="Arial Unicode MS"/>
                <w:sz w:val="22"/>
                <w:szCs w:val="22"/>
              </w:rPr>
            </w:pPr>
            <w:r>
              <w:rPr>
                <w:rFonts w:eastAsia="Arial Unicode MS"/>
                <w:sz w:val="22"/>
                <w:szCs w:val="22"/>
              </w:rPr>
              <w:t>113,0</w:t>
            </w:r>
          </w:p>
        </w:tc>
        <w:tc>
          <w:tcPr>
            <w:tcW w:w="1008" w:type="dxa"/>
            <w:tcBorders>
              <w:left w:val="single" w:sz="4" w:space="0" w:color="auto"/>
              <w:right w:val="single" w:sz="4" w:space="0" w:color="auto"/>
            </w:tcBorders>
            <w:shd w:val="clear" w:color="auto" w:fill="auto"/>
            <w:vAlign w:val="bottom"/>
          </w:tcPr>
          <w:p w:rsidR="00526CC7" w:rsidRPr="003A196F" w:rsidRDefault="00174B5D" w:rsidP="00220E8A">
            <w:pPr>
              <w:tabs>
                <w:tab w:val="left" w:pos="1099"/>
              </w:tabs>
              <w:spacing w:before="40" w:after="40" w:line="200" w:lineRule="exact"/>
              <w:ind w:right="113"/>
              <w:jc w:val="right"/>
              <w:rPr>
                <w:rFonts w:eastAsia="Arial Unicode MS"/>
                <w:sz w:val="22"/>
                <w:szCs w:val="22"/>
              </w:rPr>
            </w:pPr>
            <w:r>
              <w:rPr>
                <w:rFonts w:eastAsia="Arial Unicode MS"/>
                <w:sz w:val="22"/>
                <w:szCs w:val="22"/>
              </w:rPr>
              <w:t>2 986</w:t>
            </w:r>
          </w:p>
        </w:tc>
        <w:tc>
          <w:tcPr>
            <w:tcW w:w="1036" w:type="dxa"/>
            <w:tcBorders>
              <w:left w:val="single" w:sz="4" w:space="0" w:color="auto"/>
              <w:right w:val="single" w:sz="4" w:space="0" w:color="auto"/>
            </w:tcBorders>
            <w:shd w:val="clear" w:color="auto" w:fill="auto"/>
            <w:vAlign w:val="bottom"/>
          </w:tcPr>
          <w:p w:rsidR="00526CC7" w:rsidRPr="003A196F" w:rsidRDefault="00174B5D" w:rsidP="00220E8A">
            <w:pPr>
              <w:tabs>
                <w:tab w:val="left" w:pos="1099"/>
              </w:tabs>
              <w:spacing w:before="40" w:after="40" w:line="200" w:lineRule="exact"/>
              <w:ind w:right="113"/>
              <w:jc w:val="right"/>
              <w:rPr>
                <w:rFonts w:eastAsia="Arial Unicode MS"/>
                <w:sz w:val="22"/>
                <w:szCs w:val="22"/>
              </w:rPr>
            </w:pPr>
            <w:r>
              <w:rPr>
                <w:rFonts w:eastAsia="Arial Unicode MS"/>
                <w:sz w:val="22"/>
                <w:szCs w:val="22"/>
              </w:rPr>
              <w:t>115,</w:t>
            </w:r>
            <w:r w:rsidR="000A1237">
              <w:rPr>
                <w:rFonts w:eastAsia="Arial Unicode MS"/>
                <w:sz w:val="22"/>
                <w:szCs w:val="22"/>
              </w:rPr>
              <w:t>5</w:t>
            </w:r>
          </w:p>
        </w:tc>
      </w:tr>
      <w:tr w:rsidR="007E43DA" w:rsidRPr="00B933E6"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3A196F" w:rsidRDefault="007E43DA" w:rsidP="00220E8A">
            <w:pPr>
              <w:spacing w:before="40" w:after="40" w:line="200" w:lineRule="exact"/>
              <w:rPr>
                <w:snapToGrid w:val="0"/>
                <w:sz w:val="22"/>
                <w:szCs w:val="22"/>
                <w:vertAlign w:val="superscript"/>
              </w:rPr>
            </w:pPr>
            <w:r w:rsidRPr="003A196F">
              <w:rPr>
                <w:snapToGrid w:val="0"/>
                <w:sz w:val="22"/>
                <w:szCs w:val="22"/>
              </w:rPr>
              <w:t>Тара пластмассовая</w:t>
            </w:r>
          </w:p>
        </w:tc>
        <w:tc>
          <w:tcPr>
            <w:tcW w:w="1045" w:type="dxa"/>
            <w:tcBorders>
              <w:left w:val="single" w:sz="4" w:space="0" w:color="auto"/>
              <w:bottom w:val="nil"/>
              <w:right w:val="single" w:sz="4" w:space="0" w:color="auto"/>
            </w:tcBorders>
            <w:shd w:val="clear" w:color="auto" w:fill="auto"/>
            <w:vAlign w:val="bottom"/>
          </w:tcPr>
          <w:p w:rsidR="007E43DA" w:rsidRPr="003A196F" w:rsidRDefault="007E43DA" w:rsidP="00220E8A">
            <w:pPr>
              <w:tabs>
                <w:tab w:val="left" w:pos="909"/>
                <w:tab w:val="left" w:pos="1099"/>
              </w:tabs>
              <w:spacing w:before="40" w:after="40" w:line="20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7E43DA" w:rsidRPr="003A196F" w:rsidRDefault="007E43DA" w:rsidP="00220E8A">
            <w:pPr>
              <w:tabs>
                <w:tab w:val="left" w:pos="1099"/>
              </w:tabs>
              <w:spacing w:before="40" w:after="40" w:line="20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3A196F" w:rsidRDefault="007E43DA" w:rsidP="00220E8A">
            <w:pPr>
              <w:tabs>
                <w:tab w:val="left" w:pos="992"/>
                <w:tab w:val="left" w:pos="1099"/>
              </w:tabs>
              <w:spacing w:before="40" w:after="40" w:line="20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3A196F" w:rsidRDefault="007E43DA" w:rsidP="00220E8A">
            <w:pPr>
              <w:tabs>
                <w:tab w:val="left" w:pos="1099"/>
              </w:tabs>
              <w:spacing w:before="40" w:after="40" w:line="20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7E43DA" w:rsidRPr="003A196F" w:rsidRDefault="007E43DA" w:rsidP="00220E8A">
            <w:pPr>
              <w:tabs>
                <w:tab w:val="left" w:pos="1099"/>
              </w:tabs>
              <w:spacing w:before="40" w:after="40" w:line="20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7E43DA" w:rsidRPr="003A196F" w:rsidRDefault="007E43DA" w:rsidP="00220E8A">
            <w:pPr>
              <w:tabs>
                <w:tab w:val="left" w:pos="1099"/>
              </w:tabs>
              <w:spacing w:before="40" w:after="40" w:line="200" w:lineRule="exact"/>
              <w:ind w:right="113"/>
              <w:jc w:val="right"/>
              <w:rPr>
                <w:rFonts w:eastAsia="Arial Unicode MS"/>
                <w:sz w:val="22"/>
                <w:szCs w:val="22"/>
              </w:rPr>
            </w:pPr>
          </w:p>
        </w:tc>
      </w:tr>
      <w:tr w:rsidR="007E43DA"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3A196F" w:rsidRDefault="007E43DA" w:rsidP="00220E8A">
            <w:pPr>
              <w:spacing w:before="40" w:after="40" w:line="200" w:lineRule="exact"/>
              <w:ind w:left="232"/>
              <w:rPr>
                <w:snapToGrid w:val="0"/>
                <w:sz w:val="22"/>
                <w:szCs w:val="22"/>
              </w:rPr>
            </w:pPr>
            <w:r w:rsidRPr="003A196F">
              <w:rPr>
                <w:snapToGrid w:val="0"/>
                <w:sz w:val="22"/>
                <w:szCs w:val="22"/>
              </w:rPr>
              <w:t xml:space="preserve">количество, </w:t>
            </w:r>
            <w:r w:rsidR="00687A26" w:rsidRPr="003A196F">
              <w:rPr>
                <w:snapToGrid w:val="0"/>
                <w:sz w:val="22"/>
                <w:szCs w:val="22"/>
              </w:rPr>
              <w:t>тыс. т</w:t>
            </w:r>
          </w:p>
        </w:tc>
        <w:tc>
          <w:tcPr>
            <w:tcW w:w="1045" w:type="dxa"/>
            <w:tcBorders>
              <w:top w:val="nil"/>
              <w:left w:val="single" w:sz="4" w:space="0" w:color="auto"/>
              <w:right w:val="single" w:sz="4" w:space="0" w:color="auto"/>
            </w:tcBorders>
            <w:shd w:val="clear" w:color="auto" w:fill="auto"/>
            <w:vAlign w:val="bottom"/>
          </w:tcPr>
          <w:p w:rsidR="007E43DA" w:rsidRPr="003A196F" w:rsidRDefault="00B933E6"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36,4</w:t>
            </w:r>
          </w:p>
        </w:tc>
        <w:tc>
          <w:tcPr>
            <w:tcW w:w="1046" w:type="dxa"/>
            <w:tcBorders>
              <w:top w:val="nil"/>
              <w:left w:val="single" w:sz="4" w:space="0" w:color="auto"/>
              <w:right w:val="single" w:sz="4" w:space="0" w:color="auto"/>
            </w:tcBorders>
            <w:shd w:val="clear" w:color="auto" w:fill="auto"/>
            <w:vAlign w:val="bottom"/>
          </w:tcPr>
          <w:p w:rsidR="007E43DA" w:rsidRPr="003A196F" w:rsidRDefault="00FC0E62"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11</w:t>
            </w:r>
            <w:r w:rsidR="00B933E6" w:rsidRPr="003A196F">
              <w:rPr>
                <w:rFonts w:eastAsia="Arial Unicode MS"/>
                <w:sz w:val="22"/>
                <w:szCs w:val="22"/>
              </w:rPr>
              <w:t>1,0</w:t>
            </w:r>
          </w:p>
        </w:tc>
        <w:tc>
          <w:tcPr>
            <w:tcW w:w="1063" w:type="dxa"/>
            <w:tcBorders>
              <w:top w:val="nil"/>
              <w:left w:val="single" w:sz="4" w:space="0" w:color="auto"/>
              <w:right w:val="single" w:sz="4" w:space="0" w:color="auto"/>
            </w:tcBorders>
            <w:shd w:val="clear" w:color="auto" w:fill="auto"/>
            <w:vAlign w:val="bottom"/>
          </w:tcPr>
          <w:p w:rsidR="007E43DA" w:rsidRPr="003A196F" w:rsidRDefault="00B933E6" w:rsidP="00220E8A">
            <w:pPr>
              <w:tabs>
                <w:tab w:val="left" w:pos="992"/>
                <w:tab w:val="left" w:pos="1099"/>
              </w:tabs>
              <w:spacing w:before="40" w:after="40" w:line="200" w:lineRule="exact"/>
              <w:ind w:right="113"/>
              <w:jc w:val="right"/>
              <w:rPr>
                <w:rFonts w:eastAsia="Arial Unicode MS"/>
                <w:sz w:val="22"/>
                <w:szCs w:val="22"/>
              </w:rPr>
            </w:pPr>
            <w:r w:rsidRPr="003A196F">
              <w:rPr>
                <w:rFonts w:eastAsia="Arial Unicode MS"/>
                <w:sz w:val="22"/>
                <w:szCs w:val="22"/>
              </w:rPr>
              <w:t>34,5</w:t>
            </w:r>
          </w:p>
        </w:tc>
        <w:tc>
          <w:tcPr>
            <w:tcW w:w="1063" w:type="dxa"/>
            <w:tcBorders>
              <w:top w:val="nil"/>
              <w:left w:val="single" w:sz="4" w:space="0" w:color="auto"/>
              <w:right w:val="single" w:sz="4" w:space="0" w:color="auto"/>
            </w:tcBorders>
            <w:shd w:val="clear" w:color="auto" w:fill="auto"/>
            <w:vAlign w:val="bottom"/>
          </w:tcPr>
          <w:p w:rsidR="007E43DA" w:rsidRPr="003A196F" w:rsidRDefault="00E05B76"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1</w:t>
            </w:r>
            <w:r w:rsidR="00B933E6" w:rsidRPr="003A196F">
              <w:rPr>
                <w:rFonts w:eastAsia="Arial Unicode MS"/>
                <w:sz w:val="22"/>
                <w:szCs w:val="22"/>
              </w:rPr>
              <w:t>10,6</w:t>
            </w:r>
          </w:p>
        </w:tc>
        <w:tc>
          <w:tcPr>
            <w:tcW w:w="1008" w:type="dxa"/>
            <w:tcBorders>
              <w:top w:val="nil"/>
              <w:left w:val="single" w:sz="4" w:space="0" w:color="auto"/>
              <w:right w:val="single" w:sz="4" w:space="0" w:color="auto"/>
            </w:tcBorders>
            <w:shd w:val="clear" w:color="auto" w:fill="auto"/>
            <w:vAlign w:val="bottom"/>
          </w:tcPr>
          <w:p w:rsidR="007E43DA" w:rsidRPr="003A196F" w:rsidRDefault="00687A26"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1,</w:t>
            </w:r>
            <w:r w:rsidR="00B933E6" w:rsidRPr="003A196F">
              <w:rPr>
                <w:rFonts w:eastAsia="Arial Unicode MS"/>
                <w:sz w:val="22"/>
                <w:szCs w:val="22"/>
              </w:rPr>
              <w:t>9</w:t>
            </w:r>
          </w:p>
        </w:tc>
        <w:tc>
          <w:tcPr>
            <w:tcW w:w="1036" w:type="dxa"/>
            <w:tcBorders>
              <w:top w:val="nil"/>
              <w:left w:val="single" w:sz="4" w:space="0" w:color="auto"/>
              <w:right w:val="single" w:sz="4" w:space="0" w:color="auto"/>
            </w:tcBorders>
            <w:shd w:val="clear" w:color="auto" w:fill="auto"/>
            <w:vAlign w:val="bottom"/>
          </w:tcPr>
          <w:p w:rsidR="007E43DA" w:rsidRPr="003A196F" w:rsidRDefault="00290A36"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1</w:t>
            </w:r>
            <w:r w:rsidR="00624258" w:rsidRPr="003A196F">
              <w:rPr>
                <w:rFonts w:eastAsia="Arial Unicode MS"/>
                <w:sz w:val="22"/>
                <w:szCs w:val="22"/>
              </w:rPr>
              <w:t>2</w:t>
            </w:r>
            <w:r w:rsidR="00B933E6" w:rsidRPr="003A196F">
              <w:rPr>
                <w:rFonts w:eastAsia="Arial Unicode MS"/>
                <w:sz w:val="22"/>
                <w:szCs w:val="22"/>
              </w:rPr>
              <w:t>0,0</w:t>
            </w:r>
          </w:p>
        </w:tc>
      </w:tr>
      <w:tr w:rsidR="007E43DA"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3A196F" w:rsidRDefault="007E43DA" w:rsidP="00220E8A">
            <w:pPr>
              <w:spacing w:before="40" w:after="40" w:line="200" w:lineRule="exact"/>
              <w:ind w:left="232"/>
              <w:rPr>
                <w:snapToGrid w:val="0"/>
                <w:sz w:val="22"/>
                <w:szCs w:val="22"/>
              </w:rPr>
            </w:pPr>
            <w:r w:rsidRPr="003A196F">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3A196F" w:rsidRDefault="007E43DA"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3 </w:t>
            </w:r>
            <w:r w:rsidR="00951414" w:rsidRPr="003A196F">
              <w:rPr>
                <w:rFonts w:eastAsia="Arial Unicode MS"/>
                <w:sz w:val="22"/>
                <w:szCs w:val="22"/>
              </w:rPr>
              <w:t>357</w:t>
            </w:r>
          </w:p>
        </w:tc>
        <w:tc>
          <w:tcPr>
            <w:tcW w:w="1046" w:type="dxa"/>
            <w:tcBorders>
              <w:top w:val="nil"/>
              <w:left w:val="single" w:sz="4" w:space="0" w:color="auto"/>
              <w:right w:val="single" w:sz="4" w:space="0" w:color="auto"/>
            </w:tcBorders>
            <w:shd w:val="clear" w:color="auto" w:fill="auto"/>
            <w:vAlign w:val="bottom"/>
          </w:tcPr>
          <w:p w:rsidR="007E43DA" w:rsidRPr="003A196F" w:rsidRDefault="00E30CD9"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10</w:t>
            </w:r>
            <w:r w:rsidR="00951414" w:rsidRPr="003A196F">
              <w:rPr>
                <w:rFonts w:eastAsia="Arial Unicode MS"/>
                <w:sz w:val="22"/>
                <w:szCs w:val="22"/>
              </w:rPr>
              <w:t>5,5</w:t>
            </w:r>
          </w:p>
        </w:tc>
        <w:tc>
          <w:tcPr>
            <w:tcW w:w="1063" w:type="dxa"/>
            <w:tcBorders>
              <w:top w:val="nil"/>
              <w:left w:val="single" w:sz="4" w:space="0" w:color="auto"/>
              <w:right w:val="single" w:sz="4" w:space="0" w:color="auto"/>
            </w:tcBorders>
            <w:shd w:val="clear" w:color="auto" w:fill="auto"/>
            <w:vAlign w:val="bottom"/>
          </w:tcPr>
          <w:p w:rsidR="007E43DA" w:rsidRPr="003A196F" w:rsidRDefault="007E43DA"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3 </w:t>
            </w:r>
            <w:r w:rsidR="00951414" w:rsidRPr="003A196F">
              <w:rPr>
                <w:rFonts w:eastAsia="Arial Unicode MS"/>
                <w:sz w:val="22"/>
                <w:szCs w:val="22"/>
              </w:rPr>
              <w:t>301</w:t>
            </w:r>
          </w:p>
        </w:tc>
        <w:tc>
          <w:tcPr>
            <w:tcW w:w="1063" w:type="dxa"/>
            <w:tcBorders>
              <w:top w:val="nil"/>
              <w:left w:val="single" w:sz="4" w:space="0" w:color="auto"/>
              <w:right w:val="single" w:sz="4" w:space="0" w:color="auto"/>
            </w:tcBorders>
            <w:shd w:val="clear" w:color="auto" w:fill="auto"/>
            <w:vAlign w:val="bottom"/>
          </w:tcPr>
          <w:p w:rsidR="007E43DA" w:rsidRPr="003A196F" w:rsidRDefault="00E30CD9"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10</w:t>
            </w:r>
            <w:r w:rsidR="00951414" w:rsidRPr="003A196F">
              <w:rPr>
                <w:rFonts w:eastAsia="Arial Unicode MS"/>
                <w:sz w:val="22"/>
                <w:szCs w:val="22"/>
              </w:rPr>
              <w:t>5,7</w:t>
            </w:r>
          </w:p>
        </w:tc>
        <w:tc>
          <w:tcPr>
            <w:tcW w:w="1008" w:type="dxa"/>
            <w:tcBorders>
              <w:top w:val="nil"/>
              <w:left w:val="single" w:sz="4" w:space="0" w:color="auto"/>
              <w:right w:val="single" w:sz="4" w:space="0" w:color="auto"/>
            </w:tcBorders>
            <w:shd w:val="clear" w:color="auto" w:fill="auto"/>
            <w:vAlign w:val="bottom"/>
          </w:tcPr>
          <w:p w:rsidR="007E43DA" w:rsidRPr="003A196F" w:rsidRDefault="007E43DA"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4 </w:t>
            </w:r>
            <w:r w:rsidR="00951414" w:rsidRPr="003A196F">
              <w:rPr>
                <w:rFonts w:eastAsia="Arial Unicode MS"/>
                <w:sz w:val="22"/>
                <w:szCs w:val="22"/>
              </w:rPr>
              <w:t>367</w:t>
            </w:r>
          </w:p>
        </w:tc>
        <w:tc>
          <w:tcPr>
            <w:tcW w:w="1036" w:type="dxa"/>
            <w:tcBorders>
              <w:top w:val="nil"/>
              <w:left w:val="single" w:sz="4" w:space="0" w:color="auto"/>
              <w:right w:val="single" w:sz="4" w:space="0" w:color="auto"/>
            </w:tcBorders>
            <w:shd w:val="clear" w:color="auto" w:fill="auto"/>
            <w:vAlign w:val="bottom"/>
          </w:tcPr>
          <w:p w:rsidR="007E43DA" w:rsidRPr="003A196F" w:rsidRDefault="00E30CD9"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99,</w:t>
            </w:r>
            <w:r w:rsidR="00951414" w:rsidRPr="003A196F">
              <w:rPr>
                <w:rFonts w:eastAsia="Arial Unicode MS"/>
                <w:sz w:val="22"/>
                <w:szCs w:val="22"/>
              </w:rPr>
              <w:t>8</w:t>
            </w:r>
          </w:p>
        </w:tc>
      </w:tr>
      <w:tr w:rsidR="007E43DA" w:rsidRPr="00B933E6"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3A196F" w:rsidRDefault="007E43DA" w:rsidP="00220E8A">
            <w:pPr>
              <w:spacing w:before="40" w:after="40" w:line="200" w:lineRule="exact"/>
              <w:rPr>
                <w:snapToGrid w:val="0"/>
                <w:sz w:val="22"/>
                <w:szCs w:val="22"/>
              </w:rPr>
            </w:pPr>
            <w:r w:rsidRPr="003A196F">
              <w:rPr>
                <w:snapToGrid w:val="0"/>
                <w:sz w:val="22"/>
                <w:szCs w:val="22"/>
              </w:rPr>
              <w:t>Лесоматериалы продольно-распиленные</w:t>
            </w:r>
          </w:p>
        </w:tc>
        <w:tc>
          <w:tcPr>
            <w:tcW w:w="1045" w:type="dxa"/>
            <w:tcBorders>
              <w:left w:val="single" w:sz="4" w:space="0" w:color="auto"/>
              <w:bottom w:val="nil"/>
              <w:right w:val="single" w:sz="4" w:space="0" w:color="auto"/>
            </w:tcBorders>
            <w:shd w:val="clear" w:color="auto" w:fill="auto"/>
            <w:vAlign w:val="bottom"/>
          </w:tcPr>
          <w:p w:rsidR="007E43DA" w:rsidRPr="003A196F" w:rsidRDefault="007E43DA" w:rsidP="00220E8A">
            <w:pPr>
              <w:tabs>
                <w:tab w:val="left" w:pos="909"/>
                <w:tab w:val="left" w:pos="1099"/>
              </w:tabs>
              <w:spacing w:before="40" w:after="40" w:line="20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7E43DA" w:rsidRPr="003A196F" w:rsidRDefault="007E43DA" w:rsidP="00220E8A">
            <w:pPr>
              <w:tabs>
                <w:tab w:val="left" w:pos="1099"/>
              </w:tabs>
              <w:spacing w:before="40" w:after="40" w:line="20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3A196F" w:rsidRDefault="007E43DA" w:rsidP="00220E8A">
            <w:pPr>
              <w:tabs>
                <w:tab w:val="left" w:pos="992"/>
                <w:tab w:val="left" w:pos="1099"/>
              </w:tabs>
              <w:spacing w:before="40" w:after="40" w:line="20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3A196F" w:rsidRDefault="007E43DA" w:rsidP="00220E8A">
            <w:pPr>
              <w:tabs>
                <w:tab w:val="left" w:pos="1099"/>
              </w:tabs>
              <w:spacing w:before="40" w:after="40" w:line="20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7E43DA" w:rsidRPr="003A196F" w:rsidRDefault="007E43DA" w:rsidP="00220E8A">
            <w:pPr>
              <w:tabs>
                <w:tab w:val="left" w:pos="1099"/>
              </w:tabs>
              <w:spacing w:before="40" w:after="40" w:line="20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7E43DA" w:rsidRPr="003A196F" w:rsidRDefault="007E43DA" w:rsidP="00220E8A">
            <w:pPr>
              <w:tabs>
                <w:tab w:val="left" w:pos="1099"/>
              </w:tabs>
              <w:spacing w:before="40" w:after="40" w:line="200" w:lineRule="exact"/>
              <w:ind w:right="113"/>
              <w:jc w:val="right"/>
              <w:rPr>
                <w:rFonts w:eastAsia="Arial Unicode MS"/>
                <w:sz w:val="22"/>
                <w:szCs w:val="22"/>
              </w:rPr>
            </w:pPr>
          </w:p>
        </w:tc>
      </w:tr>
      <w:tr w:rsidR="007E43DA" w:rsidRPr="00A825C8" w:rsidTr="00EA7291">
        <w:trPr>
          <w:cantSplit/>
          <w:jc w:val="center"/>
        </w:trPr>
        <w:tc>
          <w:tcPr>
            <w:tcW w:w="2861" w:type="dxa"/>
            <w:tcBorders>
              <w:top w:val="nil"/>
              <w:left w:val="single" w:sz="4" w:space="0" w:color="auto"/>
              <w:right w:val="single" w:sz="4" w:space="0" w:color="auto"/>
            </w:tcBorders>
            <w:shd w:val="clear" w:color="auto" w:fill="auto"/>
            <w:vAlign w:val="bottom"/>
          </w:tcPr>
          <w:p w:rsidR="007E43DA" w:rsidRPr="003A196F" w:rsidRDefault="007E43DA" w:rsidP="00220E8A">
            <w:pPr>
              <w:spacing w:before="40" w:after="40" w:line="200" w:lineRule="exact"/>
              <w:ind w:left="232"/>
              <w:rPr>
                <w:snapToGrid w:val="0"/>
                <w:sz w:val="22"/>
                <w:szCs w:val="22"/>
              </w:rPr>
            </w:pPr>
            <w:r w:rsidRPr="003A196F">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7E43DA" w:rsidRPr="003A196F" w:rsidRDefault="00B933E6"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1 037,1</w:t>
            </w:r>
          </w:p>
        </w:tc>
        <w:tc>
          <w:tcPr>
            <w:tcW w:w="1046" w:type="dxa"/>
            <w:tcBorders>
              <w:top w:val="nil"/>
              <w:left w:val="single" w:sz="4" w:space="0" w:color="auto"/>
              <w:right w:val="single" w:sz="4" w:space="0" w:color="auto"/>
            </w:tcBorders>
            <w:shd w:val="clear" w:color="auto" w:fill="auto"/>
            <w:vAlign w:val="bottom"/>
          </w:tcPr>
          <w:p w:rsidR="007E43DA" w:rsidRPr="003A196F" w:rsidRDefault="00B933E6"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89,5</w:t>
            </w:r>
          </w:p>
        </w:tc>
        <w:tc>
          <w:tcPr>
            <w:tcW w:w="1063" w:type="dxa"/>
            <w:tcBorders>
              <w:top w:val="nil"/>
              <w:left w:val="single" w:sz="4" w:space="0" w:color="auto"/>
              <w:right w:val="single" w:sz="4" w:space="0" w:color="auto"/>
            </w:tcBorders>
            <w:shd w:val="clear" w:color="auto" w:fill="auto"/>
            <w:vAlign w:val="bottom"/>
          </w:tcPr>
          <w:p w:rsidR="007E43DA" w:rsidRPr="003A196F" w:rsidRDefault="00B933E6" w:rsidP="00220E8A">
            <w:pPr>
              <w:tabs>
                <w:tab w:val="left" w:pos="992"/>
                <w:tab w:val="left" w:pos="1099"/>
              </w:tabs>
              <w:spacing w:before="40" w:after="40" w:line="200" w:lineRule="exact"/>
              <w:ind w:right="113"/>
              <w:jc w:val="right"/>
              <w:rPr>
                <w:rFonts w:eastAsia="Arial Unicode MS"/>
                <w:sz w:val="22"/>
                <w:szCs w:val="22"/>
              </w:rPr>
            </w:pPr>
            <w:r w:rsidRPr="003A196F">
              <w:rPr>
                <w:rFonts w:eastAsia="Arial Unicode MS"/>
                <w:sz w:val="22"/>
                <w:szCs w:val="22"/>
              </w:rPr>
              <w:t>28,8</w:t>
            </w:r>
          </w:p>
        </w:tc>
        <w:tc>
          <w:tcPr>
            <w:tcW w:w="1063" w:type="dxa"/>
            <w:tcBorders>
              <w:top w:val="nil"/>
              <w:left w:val="single" w:sz="4" w:space="0" w:color="auto"/>
              <w:right w:val="single" w:sz="4" w:space="0" w:color="auto"/>
            </w:tcBorders>
            <w:shd w:val="clear" w:color="auto" w:fill="auto"/>
            <w:vAlign w:val="bottom"/>
          </w:tcPr>
          <w:p w:rsidR="007E43DA" w:rsidRPr="003A196F" w:rsidRDefault="00B933E6"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36,2</w:t>
            </w:r>
          </w:p>
        </w:tc>
        <w:tc>
          <w:tcPr>
            <w:tcW w:w="1008" w:type="dxa"/>
            <w:tcBorders>
              <w:top w:val="nil"/>
              <w:left w:val="single" w:sz="4" w:space="0" w:color="auto"/>
              <w:right w:val="single" w:sz="4" w:space="0" w:color="auto"/>
            </w:tcBorders>
            <w:shd w:val="clear" w:color="auto" w:fill="auto"/>
            <w:vAlign w:val="bottom"/>
          </w:tcPr>
          <w:p w:rsidR="007E43DA" w:rsidRPr="003A196F" w:rsidRDefault="00B933E6"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1 008,3</w:t>
            </w:r>
          </w:p>
        </w:tc>
        <w:tc>
          <w:tcPr>
            <w:tcW w:w="1036" w:type="dxa"/>
            <w:tcBorders>
              <w:top w:val="nil"/>
              <w:left w:val="single" w:sz="4" w:space="0" w:color="auto"/>
              <w:right w:val="single" w:sz="4" w:space="0" w:color="auto"/>
            </w:tcBorders>
            <w:shd w:val="clear" w:color="auto" w:fill="auto"/>
            <w:vAlign w:val="bottom"/>
          </w:tcPr>
          <w:p w:rsidR="007E43DA" w:rsidRPr="003A196F" w:rsidRDefault="00B933E6"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93,4</w:t>
            </w:r>
          </w:p>
        </w:tc>
      </w:tr>
      <w:tr w:rsidR="007E43DA" w:rsidRPr="00A825C8" w:rsidTr="00EA7291">
        <w:trPr>
          <w:cantSplit/>
          <w:jc w:val="center"/>
        </w:trPr>
        <w:tc>
          <w:tcPr>
            <w:tcW w:w="2861" w:type="dxa"/>
            <w:tcBorders>
              <w:top w:val="nil"/>
              <w:left w:val="single" w:sz="4" w:space="0" w:color="auto"/>
              <w:right w:val="single" w:sz="4" w:space="0" w:color="auto"/>
            </w:tcBorders>
            <w:shd w:val="clear" w:color="auto" w:fill="auto"/>
            <w:vAlign w:val="bottom"/>
          </w:tcPr>
          <w:p w:rsidR="007E43DA" w:rsidRPr="003A196F" w:rsidRDefault="007E43DA" w:rsidP="00220E8A">
            <w:pPr>
              <w:spacing w:before="40" w:after="40" w:line="200" w:lineRule="exact"/>
              <w:ind w:left="232"/>
              <w:rPr>
                <w:snapToGrid w:val="0"/>
                <w:sz w:val="22"/>
                <w:szCs w:val="22"/>
              </w:rPr>
            </w:pPr>
            <w:r w:rsidRPr="003A196F">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3A196F" w:rsidRDefault="006C7AC2"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274</w:t>
            </w:r>
          </w:p>
        </w:tc>
        <w:tc>
          <w:tcPr>
            <w:tcW w:w="1046" w:type="dxa"/>
            <w:tcBorders>
              <w:top w:val="nil"/>
              <w:left w:val="single" w:sz="4" w:space="0" w:color="auto"/>
              <w:right w:val="single" w:sz="4" w:space="0" w:color="auto"/>
            </w:tcBorders>
            <w:shd w:val="clear" w:color="auto" w:fill="auto"/>
            <w:vAlign w:val="bottom"/>
          </w:tcPr>
          <w:p w:rsidR="007E43DA" w:rsidRPr="003A196F" w:rsidRDefault="00E30CD9"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15</w:t>
            </w:r>
            <w:r w:rsidR="006C7AC2" w:rsidRPr="003A196F">
              <w:rPr>
                <w:rFonts w:eastAsia="Arial Unicode MS"/>
                <w:sz w:val="22"/>
                <w:szCs w:val="22"/>
              </w:rPr>
              <w:t>9,6</w:t>
            </w:r>
          </w:p>
        </w:tc>
        <w:tc>
          <w:tcPr>
            <w:tcW w:w="1063" w:type="dxa"/>
            <w:tcBorders>
              <w:top w:val="nil"/>
              <w:left w:val="single" w:sz="4" w:space="0" w:color="auto"/>
              <w:right w:val="single" w:sz="4" w:space="0" w:color="auto"/>
            </w:tcBorders>
            <w:shd w:val="clear" w:color="auto" w:fill="auto"/>
            <w:vAlign w:val="bottom"/>
          </w:tcPr>
          <w:p w:rsidR="007E43DA" w:rsidRPr="003A196F" w:rsidRDefault="00E30CD9"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2</w:t>
            </w:r>
            <w:r w:rsidR="006C7AC2" w:rsidRPr="003A196F">
              <w:rPr>
                <w:rFonts w:eastAsia="Arial Unicode MS"/>
                <w:sz w:val="22"/>
                <w:szCs w:val="22"/>
              </w:rPr>
              <w:t>20</w:t>
            </w:r>
          </w:p>
        </w:tc>
        <w:tc>
          <w:tcPr>
            <w:tcW w:w="1063" w:type="dxa"/>
            <w:tcBorders>
              <w:top w:val="nil"/>
              <w:left w:val="single" w:sz="4" w:space="0" w:color="auto"/>
              <w:right w:val="single" w:sz="4" w:space="0" w:color="auto"/>
            </w:tcBorders>
            <w:shd w:val="clear" w:color="auto" w:fill="auto"/>
            <w:vAlign w:val="bottom"/>
          </w:tcPr>
          <w:p w:rsidR="007E43DA" w:rsidRPr="003A196F" w:rsidRDefault="00E30CD9"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1</w:t>
            </w:r>
            <w:r w:rsidR="006C7AC2" w:rsidRPr="003A196F">
              <w:rPr>
                <w:rFonts w:eastAsia="Arial Unicode MS"/>
                <w:sz w:val="22"/>
                <w:szCs w:val="22"/>
              </w:rPr>
              <w:t>50,2</w:t>
            </w:r>
          </w:p>
        </w:tc>
        <w:tc>
          <w:tcPr>
            <w:tcW w:w="1008" w:type="dxa"/>
            <w:tcBorders>
              <w:top w:val="nil"/>
              <w:left w:val="single" w:sz="4" w:space="0" w:color="auto"/>
              <w:right w:val="single" w:sz="4" w:space="0" w:color="auto"/>
            </w:tcBorders>
            <w:shd w:val="clear" w:color="auto" w:fill="auto"/>
            <w:vAlign w:val="bottom"/>
          </w:tcPr>
          <w:p w:rsidR="007E43DA" w:rsidRPr="003A196F" w:rsidRDefault="001074FB"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2</w:t>
            </w:r>
            <w:r w:rsidR="006C7AC2" w:rsidRPr="003A196F">
              <w:rPr>
                <w:rFonts w:eastAsia="Arial Unicode MS"/>
                <w:sz w:val="22"/>
                <w:szCs w:val="22"/>
              </w:rPr>
              <w:t>76</w:t>
            </w:r>
          </w:p>
        </w:tc>
        <w:tc>
          <w:tcPr>
            <w:tcW w:w="1036" w:type="dxa"/>
            <w:tcBorders>
              <w:top w:val="nil"/>
              <w:left w:val="single" w:sz="4" w:space="0" w:color="auto"/>
              <w:right w:val="single" w:sz="4" w:space="0" w:color="auto"/>
            </w:tcBorders>
            <w:shd w:val="clear" w:color="auto" w:fill="auto"/>
            <w:vAlign w:val="bottom"/>
          </w:tcPr>
          <w:p w:rsidR="007E43DA" w:rsidRPr="003A196F" w:rsidRDefault="006C7AC2"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158,8</w:t>
            </w:r>
          </w:p>
        </w:tc>
      </w:tr>
      <w:tr w:rsidR="007E43DA" w:rsidRPr="00B933E6" w:rsidTr="00C633D0">
        <w:trPr>
          <w:cantSplit/>
          <w:trHeight w:val="20"/>
          <w:jc w:val="center"/>
        </w:trPr>
        <w:tc>
          <w:tcPr>
            <w:tcW w:w="2861" w:type="dxa"/>
            <w:tcBorders>
              <w:left w:val="single" w:sz="4" w:space="0" w:color="auto"/>
              <w:bottom w:val="nil"/>
              <w:right w:val="single" w:sz="4" w:space="0" w:color="auto"/>
            </w:tcBorders>
            <w:shd w:val="clear" w:color="auto" w:fill="auto"/>
            <w:vAlign w:val="center"/>
          </w:tcPr>
          <w:p w:rsidR="007E43DA" w:rsidRPr="003A196F" w:rsidRDefault="007E43DA" w:rsidP="00220E8A">
            <w:pPr>
              <w:spacing w:before="40" w:after="40" w:line="200" w:lineRule="exact"/>
              <w:ind w:right="-29"/>
              <w:rPr>
                <w:snapToGrid w:val="0"/>
                <w:sz w:val="22"/>
                <w:szCs w:val="22"/>
              </w:rPr>
            </w:pPr>
            <w:r w:rsidRPr="003A196F">
              <w:rPr>
                <w:snapToGrid w:val="0"/>
                <w:sz w:val="22"/>
                <w:szCs w:val="22"/>
              </w:rPr>
              <w:t>Плиты древесно-стружечные</w:t>
            </w:r>
          </w:p>
        </w:tc>
        <w:tc>
          <w:tcPr>
            <w:tcW w:w="1045" w:type="dxa"/>
            <w:tcBorders>
              <w:left w:val="single" w:sz="4" w:space="0" w:color="auto"/>
              <w:bottom w:val="nil"/>
              <w:right w:val="single" w:sz="4" w:space="0" w:color="auto"/>
            </w:tcBorders>
            <w:shd w:val="clear" w:color="auto" w:fill="auto"/>
            <w:vAlign w:val="bottom"/>
          </w:tcPr>
          <w:p w:rsidR="007E43DA" w:rsidRPr="003A196F" w:rsidRDefault="007E43DA" w:rsidP="00220E8A">
            <w:pPr>
              <w:tabs>
                <w:tab w:val="left" w:pos="909"/>
                <w:tab w:val="left" w:pos="1099"/>
              </w:tabs>
              <w:spacing w:before="40" w:after="40" w:line="20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7E43DA" w:rsidRPr="003A196F" w:rsidRDefault="007E43DA" w:rsidP="00220E8A">
            <w:pPr>
              <w:tabs>
                <w:tab w:val="left" w:pos="1099"/>
              </w:tabs>
              <w:spacing w:before="40" w:after="40" w:line="20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3A196F" w:rsidRDefault="007E43DA" w:rsidP="00220E8A">
            <w:pPr>
              <w:tabs>
                <w:tab w:val="left" w:pos="992"/>
                <w:tab w:val="left" w:pos="1099"/>
              </w:tabs>
              <w:spacing w:before="40" w:after="40" w:line="20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3A196F" w:rsidRDefault="007E43DA" w:rsidP="00220E8A">
            <w:pPr>
              <w:tabs>
                <w:tab w:val="left" w:pos="1099"/>
              </w:tabs>
              <w:spacing w:before="40" w:after="40" w:line="20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7E43DA" w:rsidRPr="003A196F" w:rsidRDefault="007E43DA" w:rsidP="00220E8A">
            <w:pPr>
              <w:tabs>
                <w:tab w:val="left" w:pos="1099"/>
              </w:tabs>
              <w:spacing w:before="40" w:after="40" w:line="20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7E43DA" w:rsidRPr="003A196F" w:rsidRDefault="007E43DA" w:rsidP="00220E8A">
            <w:pPr>
              <w:tabs>
                <w:tab w:val="left" w:pos="1099"/>
              </w:tabs>
              <w:spacing w:before="40" w:after="40" w:line="200" w:lineRule="exact"/>
              <w:ind w:right="113"/>
              <w:jc w:val="right"/>
              <w:rPr>
                <w:rFonts w:eastAsia="Arial Unicode MS"/>
                <w:sz w:val="22"/>
                <w:szCs w:val="22"/>
              </w:rPr>
            </w:pPr>
          </w:p>
        </w:tc>
      </w:tr>
      <w:tr w:rsidR="00C633D0" w:rsidRPr="00B933E6" w:rsidTr="00C633D0">
        <w:trPr>
          <w:cantSplit/>
          <w:trHeight w:val="20"/>
          <w:jc w:val="center"/>
        </w:trPr>
        <w:tc>
          <w:tcPr>
            <w:tcW w:w="2861" w:type="dxa"/>
            <w:tcBorders>
              <w:left w:val="single" w:sz="4" w:space="0" w:color="auto"/>
              <w:bottom w:val="nil"/>
              <w:right w:val="single" w:sz="4" w:space="0" w:color="auto"/>
            </w:tcBorders>
            <w:shd w:val="clear" w:color="auto" w:fill="auto"/>
            <w:vAlign w:val="bottom"/>
          </w:tcPr>
          <w:p w:rsidR="00C633D0" w:rsidRPr="003A196F" w:rsidRDefault="00C633D0" w:rsidP="002D01D4">
            <w:pPr>
              <w:spacing w:before="40" w:after="40" w:line="200" w:lineRule="exact"/>
              <w:ind w:left="232"/>
              <w:rPr>
                <w:snapToGrid w:val="0"/>
                <w:sz w:val="22"/>
                <w:szCs w:val="22"/>
              </w:rPr>
            </w:pPr>
            <w:r w:rsidRPr="003A196F">
              <w:rPr>
                <w:snapToGrid w:val="0"/>
                <w:sz w:val="22"/>
                <w:szCs w:val="22"/>
              </w:rPr>
              <w:t>количество, тыс. м</w:t>
            </w:r>
            <w:r w:rsidRPr="003A196F">
              <w:rPr>
                <w:snapToGrid w:val="0"/>
                <w:sz w:val="22"/>
                <w:szCs w:val="22"/>
                <w:vertAlign w:val="superscript"/>
              </w:rPr>
              <w:t>3</w:t>
            </w:r>
          </w:p>
        </w:tc>
        <w:tc>
          <w:tcPr>
            <w:tcW w:w="1045" w:type="dxa"/>
            <w:tcBorders>
              <w:left w:val="single" w:sz="4" w:space="0" w:color="auto"/>
              <w:bottom w:val="nil"/>
              <w:right w:val="single" w:sz="4" w:space="0" w:color="auto"/>
            </w:tcBorders>
            <w:shd w:val="clear" w:color="auto" w:fill="auto"/>
            <w:vAlign w:val="bottom"/>
          </w:tcPr>
          <w:p w:rsidR="00C633D0" w:rsidRPr="003A196F" w:rsidRDefault="00C633D0" w:rsidP="002D01D4">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638,5</w:t>
            </w:r>
          </w:p>
        </w:tc>
        <w:tc>
          <w:tcPr>
            <w:tcW w:w="1046" w:type="dxa"/>
            <w:tcBorders>
              <w:left w:val="single" w:sz="4" w:space="0" w:color="auto"/>
              <w:bottom w:val="nil"/>
              <w:right w:val="single" w:sz="4" w:space="0" w:color="auto"/>
            </w:tcBorders>
            <w:shd w:val="clear" w:color="auto" w:fill="auto"/>
            <w:vAlign w:val="bottom"/>
          </w:tcPr>
          <w:p w:rsidR="00C633D0" w:rsidRPr="003A196F" w:rsidRDefault="00C633D0" w:rsidP="002D01D4">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126,9</w:t>
            </w:r>
          </w:p>
        </w:tc>
        <w:tc>
          <w:tcPr>
            <w:tcW w:w="1063" w:type="dxa"/>
            <w:tcBorders>
              <w:left w:val="single" w:sz="4" w:space="0" w:color="auto"/>
              <w:bottom w:val="nil"/>
              <w:right w:val="single" w:sz="4" w:space="0" w:color="auto"/>
            </w:tcBorders>
            <w:shd w:val="clear" w:color="auto" w:fill="auto"/>
            <w:vAlign w:val="bottom"/>
          </w:tcPr>
          <w:p w:rsidR="00C633D0" w:rsidRPr="003A196F" w:rsidRDefault="00C633D0" w:rsidP="002D01D4">
            <w:pPr>
              <w:tabs>
                <w:tab w:val="left" w:pos="992"/>
                <w:tab w:val="left" w:pos="1099"/>
              </w:tabs>
              <w:spacing w:before="40" w:after="40" w:line="200" w:lineRule="exact"/>
              <w:ind w:right="113"/>
              <w:jc w:val="right"/>
              <w:rPr>
                <w:rFonts w:eastAsia="Arial Unicode MS"/>
                <w:sz w:val="22"/>
                <w:szCs w:val="22"/>
              </w:rPr>
            </w:pPr>
            <w:r w:rsidRPr="003A196F">
              <w:rPr>
                <w:rFonts w:eastAsia="Arial Unicode MS"/>
                <w:sz w:val="22"/>
                <w:szCs w:val="22"/>
              </w:rPr>
              <w:t>212,1</w:t>
            </w:r>
          </w:p>
        </w:tc>
        <w:tc>
          <w:tcPr>
            <w:tcW w:w="1063" w:type="dxa"/>
            <w:tcBorders>
              <w:left w:val="single" w:sz="4" w:space="0" w:color="auto"/>
              <w:bottom w:val="nil"/>
              <w:right w:val="single" w:sz="4" w:space="0" w:color="auto"/>
            </w:tcBorders>
            <w:shd w:val="clear" w:color="auto" w:fill="auto"/>
            <w:vAlign w:val="bottom"/>
          </w:tcPr>
          <w:p w:rsidR="00C633D0" w:rsidRPr="003A196F" w:rsidRDefault="00C633D0" w:rsidP="002D01D4">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78,8</w:t>
            </w:r>
          </w:p>
        </w:tc>
        <w:tc>
          <w:tcPr>
            <w:tcW w:w="1008" w:type="dxa"/>
            <w:tcBorders>
              <w:left w:val="single" w:sz="4" w:space="0" w:color="auto"/>
              <w:bottom w:val="nil"/>
              <w:right w:val="single" w:sz="4" w:space="0" w:color="auto"/>
            </w:tcBorders>
            <w:shd w:val="clear" w:color="auto" w:fill="auto"/>
            <w:vAlign w:val="bottom"/>
          </w:tcPr>
          <w:p w:rsidR="00C633D0" w:rsidRPr="003A196F" w:rsidRDefault="00C633D0" w:rsidP="002D01D4">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426,4</w:t>
            </w:r>
          </w:p>
        </w:tc>
        <w:tc>
          <w:tcPr>
            <w:tcW w:w="1036" w:type="dxa"/>
            <w:tcBorders>
              <w:left w:val="single" w:sz="4" w:space="0" w:color="auto"/>
              <w:bottom w:val="nil"/>
              <w:right w:val="single" w:sz="4" w:space="0" w:color="auto"/>
            </w:tcBorders>
            <w:shd w:val="clear" w:color="auto" w:fill="auto"/>
            <w:vAlign w:val="bottom"/>
          </w:tcPr>
          <w:p w:rsidR="00C633D0" w:rsidRPr="003A196F" w:rsidRDefault="00C633D0" w:rsidP="002D01D4">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182,4</w:t>
            </w:r>
          </w:p>
        </w:tc>
      </w:tr>
      <w:tr w:rsidR="00C633D0" w:rsidRPr="00A825C8" w:rsidTr="00C633D0">
        <w:trPr>
          <w:cantSplit/>
          <w:trHeight w:val="20"/>
          <w:jc w:val="center"/>
        </w:trPr>
        <w:tc>
          <w:tcPr>
            <w:tcW w:w="2861" w:type="dxa"/>
            <w:tcBorders>
              <w:top w:val="nil"/>
              <w:left w:val="single" w:sz="4" w:space="0" w:color="auto"/>
              <w:right w:val="single" w:sz="4" w:space="0" w:color="auto"/>
            </w:tcBorders>
            <w:shd w:val="clear" w:color="auto" w:fill="auto"/>
            <w:vAlign w:val="bottom"/>
          </w:tcPr>
          <w:p w:rsidR="00C633D0" w:rsidRPr="003A196F" w:rsidRDefault="00C633D0" w:rsidP="002D01D4">
            <w:pPr>
              <w:spacing w:before="40" w:after="40" w:line="200" w:lineRule="exact"/>
              <w:ind w:left="232"/>
              <w:rPr>
                <w:snapToGrid w:val="0"/>
                <w:sz w:val="22"/>
                <w:szCs w:val="22"/>
              </w:rPr>
            </w:pPr>
            <w:r w:rsidRPr="003A196F">
              <w:rPr>
                <w:snapToGrid w:val="0"/>
                <w:sz w:val="22"/>
                <w:szCs w:val="22"/>
              </w:rPr>
              <w:t>средняя цена, долларов США за м</w:t>
            </w:r>
            <w:r w:rsidRPr="003A196F">
              <w:rPr>
                <w:snapToGrid w:val="0"/>
                <w:sz w:val="22"/>
                <w:szCs w:val="22"/>
                <w:vertAlign w:val="superscript"/>
              </w:rPr>
              <w:t>3</w:t>
            </w:r>
          </w:p>
        </w:tc>
        <w:tc>
          <w:tcPr>
            <w:tcW w:w="1045" w:type="dxa"/>
            <w:tcBorders>
              <w:top w:val="nil"/>
              <w:left w:val="single" w:sz="4" w:space="0" w:color="auto"/>
              <w:right w:val="single" w:sz="4" w:space="0" w:color="auto"/>
            </w:tcBorders>
            <w:shd w:val="clear" w:color="auto" w:fill="auto"/>
            <w:vAlign w:val="bottom"/>
          </w:tcPr>
          <w:p w:rsidR="00C633D0" w:rsidRPr="003A196F" w:rsidRDefault="00C633D0" w:rsidP="002D01D4">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265</w:t>
            </w:r>
          </w:p>
        </w:tc>
        <w:tc>
          <w:tcPr>
            <w:tcW w:w="1046" w:type="dxa"/>
            <w:tcBorders>
              <w:top w:val="nil"/>
              <w:left w:val="single" w:sz="4" w:space="0" w:color="auto"/>
              <w:right w:val="single" w:sz="4" w:space="0" w:color="auto"/>
            </w:tcBorders>
            <w:shd w:val="clear" w:color="auto" w:fill="auto"/>
            <w:vAlign w:val="bottom"/>
          </w:tcPr>
          <w:p w:rsidR="00C633D0" w:rsidRPr="003A196F" w:rsidRDefault="00C633D0" w:rsidP="002D01D4">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181,2</w:t>
            </w:r>
          </w:p>
        </w:tc>
        <w:tc>
          <w:tcPr>
            <w:tcW w:w="1063" w:type="dxa"/>
            <w:tcBorders>
              <w:top w:val="nil"/>
              <w:left w:val="single" w:sz="4" w:space="0" w:color="auto"/>
              <w:right w:val="single" w:sz="4" w:space="0" w:color="auto"/>
            </w:tcBorders>
            <w:shd w:val="clear" w:color="auto" w:fill="auto"/>
            <w:vAlign w:val="bottom"/>
          </w:tcPr>
          <w:p w:rsidR="00C633D0" w:rsidRPr="003A196F" w:rsidRDefault="00C633D0" w:rsidP="002D01D4">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233</w:t>
            </w:r>
          </w:p>
        </w:tc>
        <w:tc>
          <w:tcPr>
            <w:tcW w:w="1063" w:type="dxa"/>
            <w:tcBorders>
              <w:top w:val="nil"/>
              <w:left w:val="single" w:sz="4" w:space="0" w:color="auto"/>
              <w:right w:val="single" w:sz="4" w:space="0" w:color="auto"/>
            </w:tcBorders>
            <w:shd w:val="clear" w:color="auto" w:fill="auto"/>
            <w:vAlign w:val="bottom"/>
          </w:tcPr>
          <w:p w:rsidR="00C633D0" w:rsidRPr="003A196F" w:rsidRDefault="00C633D0" w:rsidP="002D01D4">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153,7</w:t>
            </w:r>
          </w:p>
        </w:tc>
        <w:tc>
          <w:tcPr>
            <w:tcW w:w="1008" w:type="dxa"/>
            <w:tcBorders>
              <w:top w:val="nil"/>
              <w:left w:val="single" w:sz="4" w:space="0" w:color="auto"/>
              <w:right w:val="single" w:sz="4" w:space="0" w:color="auto"/>
            </w:tcBorders>
            <w:shd w:val="clear" w:color="auto" w:fill="auto"/>
            <w:vAlign w:val="bottom"/>
          </w:tcPr>
          <w:p w:rsidR="00C633D0" w:rsidRPr="003A196F" w:rsidRDefault="00C633D0" w:rsidP="002D01D4">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281</w:t>
            </w:r>
          </w:p>
        </w:tc>
        <w:tc>
          <w:tcPr>
            <w:tcW w:w="1036" w:type="dxa"/>
            <w:tcBorders>
              <w:top w:val="nil"/>
              <w:left w:val="single" w:sz="4" w:space="0" w:color="auto"/>
              <w:right w:val="single" w:sz="4" w:space="0" w:color="auto"/>
            </w:tcBorders>
            <w:shd w:val="clear" w:color="auto" w:fill="auto"/>
            <w:vAlign w:val="bottom"/>
          </w:tcPr>
          <w:p w:rsidR="00C633D0" w:rsidRPr="003A196F" w:rsidRDefault="00C633D0" w:rsidP="002D01D4">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200,4</w:t>
            </w:r>
          </w:p>
        </w:tc>
      </w:tr>
      <w:tr w:rsidR="007E43DA" w:rsidRPr="00A825C8" w:rsidTr="00C633D0">
        <w:trPr>
          <w:cantSplit/>
          <w:trHeight w:val="20"/>
          <w:jc w:val="center"/>
        </w:trPr>
        <w:tc>
          <w:tcPr>
            <w:tcW w:w="2861" w:type="dxa"/>
            <w:tcBorders>
              <w:top w:val="nil"/>
              <w:left w:val="single" w:sz="4" w:space="0" w:color="auto"/>
              <w:right w:val="single" w:sz="4" w:space="0" w:color="auto"/>
            </w:tcBorders>
            <w:shd w:val="clear" w:color="auto" w:fill="auto"/>
            <w:vAlign w:val="bottom"/>
          </w:tcPr>
          <w:p w:rsidR="007E43DA" w:rsidRPr="003A196F" w:rsidRDefault="00C633D0" w:rsidP="00C633D0">
            <w:pPr>
              <w:spacing w:before="40" w:after="40" w:line="200" w:lineRule="exact"/>
              <w:rPr>
                <w:snapToGrid w:val="0"/>
                <w:sz w:val="22"/>
                <w:szCs w:val="22"/>
              </w:rPr>
            </w:pPr>
            <w:r>
              <w:rPr>
                <w:snapToGrid w:val="0"/>
                <w:spacing w:val="-4"/>
                <w:sz w:val="22"/>
                <w:szCs w:val="22"/>
              </w:rPr>
              <w:t xml:space="preserve">Плиты </w:t>
            </w:r>
            <w:proofErr w:type="gramStart"/>
            <w:r>
              <w:rPr>
                <w:snapToGrid w:val="0"/>
                <w:spacing w:val="-4"/>
                <w:sz w:val="22"/>
                <w:szCs w:val="22"/>
              </w:rPr>
              <w:t>д</w:t>
            </w:r>
            <w:r w:rsidRPr="00EA7291">
              <w:rPr>
                <w:snapToGrid w:val="0"/>
                <w:spacing w:val="-4"/>
                <w:sz w:val="22"/>
                <w:szCs w:val="22"/>
              </w:rPr>
              <w:t>ревесно-волокнистые</w:t>
            </w:r>
            <w:proofErr w:type="gramEnd"/>
          </w:p>
        </w:tc>
        <w:tc>
          <w:tcPr>
            <w:tcW w:w="1045" w:type="dxa"/>
            <w:tcBorders>
              <w:top w:val="nil"/>
              <w:left w:val="single" w:sz="4" w:space="0" w:color="auto"/>
              <w:right w:val="single" w:sz="4" w:space="0" w:color="auto"/>
            </w:tcBorders>
            <w:shd w:val="clear" w:color="auto" w:fill="auto"/>
            <w:vAlign w:val="bottom"/>
          </w:tcPr>
          <w:p w:rsidR="007E43DA" w:rsidRPr="003A196F" w:rsidRDefault="007E43DA" w:rsidP="00220E8A">
            <w:pPr>
              <w:tabs>
                <w:tab w:val="left" w:pos="909"/>
                <w:tab w:val="left" w:pos="1099"/>
              </w:tabs>
              <w:spacing w:before="40" w:after="40" w:line="200" w:lineRule="exact"/>
              <w:ind w:right="113"/>
              <w:jc w:val="right"/>
              <w:rPr>
                <w:rFonts w:eastAsia="Arial Unicode MS"/>
                <w:sz w:val="22"/>
                <w:szCs w:val="22"/>
              </w:rPr>
            </w:pPr>
          </w:p>
        </w:tc>
        <w:tc>
          <w:tcPr>
            <w:tcW w:w="1046" w:type="dxa"/>
            <w:tcBorders>
              <w:top w:val="nil"/>
              <w:left w:val="single" w:sz="4" w:space="0" w:color="auto"/>
              <w:right w:val="single" w:sz="4" w:space="0" w:color="auto"/>
            </w:tcBorders>
            <w:shd w:val="clear" w:color="auto" w:fill="auto"/>
            <w:vAlign w:val="bottom"/>
          </w:tcPr>
          <w:p w:rsidR="007E43DA" w:rsidRPr="003A196F" w:rsidRDefault="007E43DA" w:rsidP="00220E8A">
            <w:pPr>
              <w:tabs>
                <w:tab w:val="left" w:pos="1099"/>
              </w:tabs>
              <w:spacing w:before="40" w:after="40" w:line="200" w:lineRule="exact"/>
              <w:ind w:right="113"/>
              <w:jc w:val="right"/>
              <w:rPr>
                <w:rFonts w:eastAsia="Arial Unicode MS"/>
                <w:sz w:val="22"/>
                <w:szCs w:val="22"/>
              </w:rPr>
            </w:pPr>
          </w:p>
        </w:tc>
        <w:tc>
          <w:tcPr>
            <w:tcW w:w="1063" w:type="dxa"/>
            <w:tcBorders>
              <w:top w:val="nil"/>
              <w:left w:val="single" w:sz="4" w:space="0" w:color="auto"/>
              <w:right w:val="single" w:sz="4" w:space="0" w:color="auto"/>
            </w:tcBorders>
            <w:shd w:val="clear" w:color="auto" w:fill="auto"/>
            <w:vAlign w:val="bottom"/>
          </w:tcPr>
          <w:p w:rsidR="007E43DA" w:rsidRPr="003A196F" w:rsidRDefault="007E43DA" w:rsidP="00220E8A">
            <w:pPr>
              <w:tabs>
                <w:tab w:val="left" w:pos="1099"/>
              </w:tabs>
              <w:spacing w:before="40" w:after="40" w:line="200" w:lineRule="exact"/>
              <w:ind w:right="113"/>
              <w:jc w:val="right"/>
              <w:rPr>
                <w:rFonts w:eastAsia="Arial Unicode MS"/>
                <w:sz w:val="22"/>
                <w:szCs w:val="22"/>
              </w:rPr>
            </w:pPr>
          </w:p>
        </w:tc>
        <w:tc>
          <w:tcPr>
            <w:tcW w:w="1063" w:type="dxa"/>
            <w:tcBorders>
              <w:top w:val="nil"/>
              <w:left w:val="single" w:sz="4" w:space="0" w:color="auto"/>
              <w:right w:val="single" w:sz="4" w:space="0" w:color="auto"/>
            </w:tcBorders>
            <w:shd w:val="clear" w:color="auto" w:fill="auto"/>
            <w:vAlign w:val="bottom"/>
          </w:tcPr>
          <w:p w:rsidR="007E43DA" w:rsidRPr="003A196F" w:rsidRDefault="007E43DA" w:rsidP="00220E8A">
            <w:pPr>
              <w:tabs>
                <w:tab w:val="left" w:pos="1099"/>
              </w:tabs>
              <w:spacing w:before="40" w:after="40" w:line="200" w:lineRule="exact"/>
              <w:ind w:right="113"/>
              <w:jc w:val="right"/>
              <w:rPr>
                <w:rFonts w:eastAsia="Arial Unicode MS"/>
                <w:sz w:val="22"/>
                <w:szCs w:val="22"/>
              </w:rPr>
            </w:pPr>
          </w:p>
        </w:tc>
        <w:tc>
          <w:tcPr>
            <w:tcW w:w="1008" w:type="dxa"/>
            <w:tcBorders>
              <w:top w:val="nil"/>
              <w:left w:val="single" w:sz="4" w:space="0" w:color="auto"/>
              <w:right w:val="single" w:sz="4" w:space="0" w:color="auto"/>
            </w:tcBorders>
            <w:shd w:val="clear" w:color="auto" w:fill="auto"/>
            <w:vAlign w:val="bottom"/>
          </w:tcPr>
          <w:p w:rsidR="007E43DA" w:rsidRPr="003A196F" w:rsidRDefault="007E43DA" w:rsidP="00220E8A">
            <w:pPr>
              <w:tabs>
                <w:tab w:val="left" w:pos="1099"/>
              </w:tabs>
              <w:spacing w:before="40" w:after="40" w:line="200" w:lineRule="exact"/>
              <w:ind w:right="113"/>
              <w:jc w:val="right"/>
              <w:rPr>
                <w:rFonts w:eastAsia="Arial Unicode MS"/>
                <w:sz w:val="22"/>
                <w:szCs w:val="22"/>
              </w:rPr>
            </w:pPr>
          </w:p>
        </w:tc>
        <w:tc>
          <w:tcPr>
            <w:tcW w:w="1036" w:type="dxa"/>
            <w:tcBorders>
              <w:top w:val="nil"/>
              <w:left w:val="single" w:sz="4" w:space="0" w:color="auto"/>
              <w:right w:val="single" w:sz="4" w:space="0" w:color="auto"/>
            </w:tcBorders>
            <w:shd w:val="clear" w:color="auto" w:fill="auto"/>
            <w:vAlign w:val="bottom"/>
          </w:tcPr>
          <w:p w:rsidR="007E43DA" w:rsidRPr="003A196F" w:rsidRDefault="007E43DA" w:rsidP="00220E8A">
            <w:pPr>
              <w:tabs>
                <w:tab w:val="left" w:pos="1099"/>
              </w:tabs>
              <w:spacing w:before="40" w:after="40" w:line="200" w:lineRule="exact"/>
              <w:ind w:right="113"/>
              <w:jc w:val="right"/>
              <w:rPr>
                <w:rFonts w:eastAsia="Arial Unicode MS"/>
                <w:sz w:val="22"/>
                <w:szCs w:val="22"/>
              </w:rPr>
            </w:pPr>
          </w:p>
        </w:tc>
      </w:tr>
      <w:tr w:rsidR="00EA7291" w:rsidRPr="00A825C8" w:rsidTr="00C633D0">
        <w:trPr>
          <w:cantSplit/>
          <w:trHeight w:val="20"/>
          <w:jc w:val="center"/>
        </w:trPr>
        <w:tc>
          <w:tcPr>
            <w:tcW w:w="2861" w:type="dxa"/>
            <w:tcBorders>
              <w:top w:val="nil"/>
              <w:left w:val="single" w:sz="4" w:space="0" w:color="auto"/>
              <w:right w:val="single" w:sz="4" w:space="0" w:color="auto"/>
            </w:tcBorders>
            <w:shd w:val="clear" w:color="auto" w:fill="auto"/>
            <w:vAlign w:val="bottom"/>
          </w:tcPr>
          <w:p w:rsidR="00EA7291" w:rsidRPr="003A196F" w:rsidRDefault="00EA7291" w:rsidP="00220E8A">
            <w:pPr>
              <w:spacing w:before="40" w:after="40" w:line="200" w:lineRule="exact"/>
              <w:ind w:left="232"/>
              <w:rPr>
                <w:snapToGrid w:val="0"/>
                <w:sz w:val="22"/>
                <w:szCs w:val="22"/>
              </w:rPr>
            </w:pPr>
            <w:r w:rsidRPr="003A196F">
              <w:rPr>
                <w:snapToGrid w:val="0"/>
                <w:sz w:val="22"/>
                <w:szCs w:val="22"/>
              </w:rPr>
              <w:t>количество, тыс. м</w:t>
            </w:r>
            <w:proofErr w:type="gramStart"/>
            <w:r w:rsidR="006D0B26">
              <w:rPr>
                <w:snapToGrid w:val="0"/>
                <w:sz w:val="22"/>
                <w:szCs w:val="22"/>
                <w:vertAlign w:val="superscript"/>
              </w:rPr>
              <w:t>2</w:t>
            </w:r>
            <w:proofErr w:type="gramEnd"/>
          </w:p>
        </w:tc>
        <w:tc>
          <w:tcPr>
            <w:tcW w:w="1045" w:type="dxa"/>
            <w:tcBorders>
              <w:top w:val="nil"/>
              <w:left w:val="single" w:sz="4" w:space="0" w:color="auto"/>
              <w:right w:val="single" w:sz="4" w:space="0" w:color="auto"/>
            </w:tcBorders>
            <w:shd w:val="clear" w:color="auto" w:fill="auto"/>
            <w:vAlign w:val="bottom"/>
          </w:tcPr>
          <w:p w:rsidR="00EA7291" w:rsidRPr="003A196F" w:rsidRDefault="00526CC7" w:rsidP="00220E8A">
            <w:pPr>
              <w:tabs>
                <w:tab w:val="left" w:pos="909"/>
                <w:tab w:val="left" w:pos="1099"/>
              </w:tabs>
              <w:spacing w:before="40" w:after="40" w:line="200" w:lineRule="exact"/>
              <w:ind w:right="113"/>
              <w:jc w:val="right"/>
              <w:rPr>
                <w:rFonts w:eastAsia="Arial Unicode MS"/>
                <w:sz w:val="22"/>
                <w:szCs w:val="22"/>
              </w:rPr>
            </w:pPr>
            <w:r w:rsidRPr="001058DB">
              <w:rPr>
                <w:rFonts w:eastAsia="Arial Unicode MS"/>
                <w:sz w:val="22"/>
                <w:szCs w:val="22"/>
              </w:rPr>
              <w:t>63,7</w:t>
            </w:r>
          </w:p>
        </w:tc>
        <w:tc>
          <w:tcPr>
            <w:tcW w:w="1046" w:type="dxa"/>
            <w:tcBorders>
              <w:top w:val="nil"/>
              <w:left w:val="single" w:sz="4" w:space="0" w:color="auto"/>
              <w:right w:val="single" w:sz="4" w:space="0" w:color="auto"/>
            </w:tcBorders>
            <w:shd w:val="clear" w:color="auto" w:fill="auto"/>
            <w:vAlign w:val="bottom"/>
          </w:tcPr>
          <w:p w:rsidR="00EA7291" w:rsidRPr="003A196F" w:rsidRDefault="00526CC7" w:rsidP="00220E8A">
            <w:pPr>
              <w:tabs>
                <w:tab w:val="left" w:pos="1099"/>
              </w:tabs>
              <w:spacing w:before="40" w:after="40" w:line="200" w:lineRule="exact"/>
              <w:ind w:right="113"/>
              <w:jc w:val="right"/>
              <w:rPr>
                <w:rFonts w:eastAsia="Arial Unicode MS"/>
                <w:sz w:val="22"/>
                <w:szCs w:val="22"/>
              </w:rPr>
            </w:pPr>
            <w:r>
              <w:rPr>
                <w:rFonts w:eastAsia="Arial Unicode MS"/>
                <w:sz w:val="22"/>
                <w:szCs w:val="22"/>
              </w:rPr>
              <w:t>147,7</w:t>
            </w:r>
          </w:p>
        </w:tc>
        <w:tc>
          <w:tcPr>
            <w:tcW w:w="1063" w:type="dxa"/>
            <w:tcBorders>
              <w:top w:val="nil"/>
              <w:left w:val="single" w:sz="4" w:space="0" w:color="auto"/>
              <w:right w:val="single" w:sz="4" w:space="0" w:color="auto"/>
            </w:tcBorders>
            <w:shd w:val="clear" w:color="auto" w:fill="auto"/>
            <w:vAlign w:val="bottom"/>
          </w:tcPr>
          <w:p w:rsidR="00EA7291" w:rsidRPr="003A196F" w:rsidRDefault="00526CC7" w:rsidP="00220E8A">
            <w:pPr>
              <w:tabs>
                <w:tab w:val="left" w:pos="992"/>
                <w:tab w:val="left" w:pos="1099"/>
              </w:tabs>
              <w:spacing w:before="40" w:after="40" w:line="200" w:lineRule="exact"/>
              <w:ind w:right="113"/>
              <w:jc w:val="right"/>
              <w:rPr>
                <w:rFonts w:eastAsia="Arial Unicode MS"/>
                <w:sz w:val="22"/>
                <w:szCs w:val="22"/>
              </w:rPr>
            </w:pPr>
            <w:r>
              <w:rPr>
                <w:rFonts w:eastAsia="Arial Unicode MS"/>
                <w:sz w:val="22"/>
                <w:szCs w:val="22"/>
              </w:rPr>
              <w:t>39,5</w:t>
            </w:r>
          </w:p>
        </w:tc>
        <w:tc>
          <w:tcPr>
            <w:tcW w:w="1063" w:type="dxa"/>
            <w:tcBorders>
              <w:top w:val="nil"/>
              <w:left w:val="single" w:sz="4" w:space="0" w:color="auto"/>
              <w:right w:val="single" w:sz="4" w:space="0" w:color="auto"/>
            </w:tcBorders>
            <w:shd w:val="clear" w:color="auto" w:fill="auto"/>
            <w:vAlign w:val="bottom"/>
          </w:tcPr>
          <w:p w:rsidR="00EA7291" w:rsidRPr="003A196F" w:rsidRDefault="00526CC7" w:rsidP="00220E8A">
            <w:pPr>
              <w:tabs>
                <w:tab w:val="left" w:pos="1099"/>
              </w:tabs>
              <w:spacing w:before="40" w:after="40" w:line="200" w:lineRule="exact"/>
              <w:ind w:right="113"/>
              <w:jc w:val="right"/>
              <w:rPr>
                <w:rFonts w:eastAsia="Arial Unicode MS"/>
                <w:sz w:val="22"/>
                <w:szCs w:val="22"/>
              </w:rPr>
            </w:pPr>
            <w:r>
              <w:rPr>
                <w:rFonts w:eastAsia="Arial Unicode MS"/>
                <w:sz w:val="22"/>
                <w:szCs w:val="22"/>
              </w:rPr>
              <w:t>148,2</w:t>
            </w:r>
          </w:p>
        </w:tc>
        <w:tc>
          <w:tcPr>
            <w:tcW w:w="1008" w:type="dxa"/>
            <w:tcBorders>
              <w:top w:val="nil"/>
              <w:left w:val="single" w:sz="4" w:space="0" w:color="auto"/>
              <w:right w:val="single" w:sz="4" w:space="0" w:color="auto"/>
            </w:tcBorders>
            <w:shd w:val="clear" w:color="auto" w:fill="auto"/>
            <w:vAlign w:val="bottom"/>
          </w:tcPr>
          <w:p w:rsidR="00EA7291" w:rsidRPr="003A196F" w:rsidRDefault="00526CC7" w:rsidP="00220E8A">
            <w:pPr>
              <w:tabs>
                <w:tab w:val="left" w:pos="1099"/>
              </w:tabs>
              <w:spacing w:before="40" w:after="40" w:line="200" w:lineRule="exact"/>
              <w:ind w:right="113"/>
              <w:jc w:val="right"/>
              <w:rPr>
                <w:rFonts w:eastAsia="Arial Unicode MS"/>
                <w:sz w:val="22"/>
                <w:szCs w:val="22"/>
              </w:rPr>
            </w:pPr>
            <w:r>
              <w:rPr>
                <w:rFonts w:eastAsia="Arial Unicode MS"/>
                <w:sz w:val="22"/>
                <w:szCs w:val="22"/>
              </w:rPr>
              <w:t>24,</w:t>
            </w:r>
            <w:r w:rsidR="001058DB">
              <w:rPr>
                <w:rFonts w:eastAsia="Arial Unicode MS"/>
                <w:sz w:val="22"/>
                <w:szCs w:val="22"/>
              </w:rPr>
              <w:t>2</w:t>
            </w:r>
          </w:p>
        </w:tc>
        <w:tc>
          <w:tcPr>
            <w:tcW w:w="1036" w:type="dxa"/>
            <w:tcBorders>
              <w:top w:val="nil"/>
              <w:left w:val="single" w:sz="4" w:space="0" w:color="auto"/>
              <w:right w:val="single" w:sz="4" w:space="0" w:color="auto"/>
            </w:tcBorders>
            <w:shd w:val="clear" w:color="auto" w:fill="auto"/>
            <w:vAlign w:val="bottom"/>
          </w:tcPr>
          <w:p w:rsidR="00EA7291" w:rsidRPr="003A196F" w:rsidRDefault="00526CC7" w:rsidP="00220E8A">
            <w:pPr>
              <w:tabs>
                <w:tab w:val="left" w:pos="1099"/>
              </w:tabs>
              <w:spacing w:before="40" w:after="40" w:line="200" w:lineRule="exact"/>
              <w:ind w:right="113"/>
              <w:jc w:val="right"/>
              <w:rPr>
                <w:rFonts w:eastAsia="Arial Unicode MS"/>
                <w:sz w:val="22"/>
                <w:szCs w:val="22"/>
              </w:rPr>
            </w:pPr>
            <w:r>
              <w:rPr>
                <w:rFonts w:eastAsia="Arial Unicode MS"/>
                <w:sz w:val="22"/>
                <w:szCs w:val="22"/>
              </w:rPr>
              <w:t>147,0</w:t>
            </w:r>
          </w:p>
        </w:tc>
      </w:tr>
      <w:tr w:rsidR="00EA7291" w:rsidRPr="00A825C8" w:rsidTr="00C633D0">
        <w:trPr>
          <w:cantSplit/>
          <w:trHeight w:val="20"/>
          <w:jc w:val="center"/>
        </w:trPr>
        <w:tc>
          <w:tcPr>
            <w:tcW w:w="2861" w:type="dxa"/>
            <w:tcBorders>
              <w:top w:val="nil"/>
              <w:left w:val="single" w:sz="4" w:space="0" w:color="auto"/>
              <w:bottom w:val="single" w:sz="4" w:space="0" w:color="auto"/>
              <w:right w:val="single" w:sz="4" w:space="0" w:color="auto"/>
            </w:tcBorders>
            <w:shd w:val="clear" w:color="auto" w:fill="auto"/>
            <w:vAlign w:val="bottom"/>
          </w:tcPr>
          <w:p w:rsidR="00EA7291" w:rsidRPr="003A196F" w:rsidRDefault="00EA7291" w:rsidP="00220E8A">
            <w:pPr>
              <w:spacing w:before="40" w:after="40" w:line="200" w:lineRule="exact"/>
              <w:ind w:left="232"/>
              <w:rPr>
                <w:snapToGrid w:val="0"/>
                <w:sz w:val="22"/>
                <w:szCs w:val="22"/>
              </w:rPr>
            </w:pPr>
            <w:r w:rsidRPr="003A196F">
              <w:rPr>
                <w:snapToGrid w:val="0"/>
                <w:sz w:val="22"/>
                <w:szCs w:val="22"/>
              </w:rPr>
              <w:t>средняя цена, долларов США за</w:t>
            </w:r>
            <w:r w:rsidR="007E252E">
              <w:rPr>
                <w:snapToGrid w:val="0"/>
                <w:sz w:val="22"/>
                <w:szCs w:val="22"/>
              </w:rPr>
              <w:t xml:space="preserve"> тыс.</w:t>
            </w:r>
            <w:r w:rsidRPr="003A196F">
              <w:rPr>
                <w:snapToGrid w:val="0"/>
                <w:sz w:val="22"/>
                <w:szCs w:val="22"/>
              </w:rPr>
              <w:t xml:space="preserve"> м</w:t>
            </w:r>
            <w:proofErr w:type="gramStart"/>
            <w:r w:rsidR="00526CC7">
              <w:rPr>
                <w:snapToGrid w:val="0"/>
                <w:sz w:val="22"/>
                <w:szCs w:val="22"/>
                <w:vertAlign w:val="superscript"/>
              </w:rPr>
              <w:t>2</w:t>
            </w:r>
            <w:proofErr w:type="gramEnd"/>
          </w:p>
        </w:tc>
        <w:tc>
          <w:tcPr>
            <w:tcW w:w="1045" w:type="dxa"/>
            <w:tcBorders>
              <w:top w:val="nil"/>
              <w:left w:val="single" w:sz="4" w:space="0" w:color="auto"/>
              <w:bottom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Pr>
                <w:rFonts w:eastAsia="Arial Unicode MS"/>
                <w:sz w:val="22"/>
                <w:szCs w:val="22"/>
              </w:rPr>
              <w:t>1 811</w:t>
            </w:r>
          </w:p>
        </w:tc>
        <w:tc>
          <w:tcPr>
            <w:tcW w:w="1046" w:type="dxa"/>
            <w:tcBorders>
              <w:top w:val="nil"/>
              <w:left w:val="single" w:sz="4" w:space="0" w:color="auto"/>
              <w:bottom w:val="single" w:sz="4" w:space="0" w:color="auto"/>
              <w:right w:val="single" w:sz="4" w:space="0" w:color="auto"/>
            </w:tcBorders>
            <w:shd w:val="clear" w:color="auto" w:fill="auto"/>
            <w:vAlign w:val="bottom"/>
          </w:tcPr>
          <w:p w:rsidR="00EA7291" w:rsidRPr="003A196F" w:rsidRDefault="007E252E" w:rsidP="00220E8A">
            <w:pPr>
              <w:tabs>
                <w:tab w:val="left" w:pos="1099"/>
              </w:tabs>
              <w:spacing w:before="40" w:after="40" w:line="200" w:lineRule="exact"/>
              <w:ind w:right="113"/>
              <w:jc w:val="right"/>
              <w:rPr>
                <w:rFonts w:eastAsia="Arial Unicode MS"/>
                <w:sz w:val="22"/>
                <w:szCs w:val="22"/>
              </w:rPr>
            </w:pPr>
            <w:r>
              <w:rPr>
                <w:rFonts w:eastAsia="Arial Unicode MS"/>
                <w:sz w:val="22"/>
                <w:szCs w:val="22"/>
              </w:rPr>
              <w:t>122,7</w:t>
            </w:r>
          </w:p>
        </w:tc>
        <w:tc>
          <w:tcPr>
            <w:tcW w:w="1063" w:type="dxa"/>
            <w:tcBorders>
              <w:top w:val="nil"/>
              <w:left w:val="single" w:sz="4" w:space="0" w:color="auto"/>
              <w:bottom w:val="single" w:sz="4" w:space="0" w:color="auto"/>
              <w:right w:val="single" w:sz="4" w:space="0" w:color="auto"/>
            </w:tcBorders>
            <w:shd w:val="clear" w:color="auto" w:fill="auto"/>
            <w:vAlign w:val="bottom"/>
          </w:tcPr>
          <w:p w:rsidR="00EA7291" w:rsidRPr="003A196F" w:rsidRDefault="007E252E" w:rsidP="00220E8A">
            <w:pPr>
              <w:tabs>
                <w:tab w:val="left" w:pos="992"/>
                <w:tab w:val="left" w:pos="1099"/>
              </w:tabs>
              <w:spacing w:before="40" w:after="40" w:line="200" w:lineRule="exact"/>
              <w:ind w:right="113"/>
              <w:jc w:val="right"/>
              <w:rPr>
                <w:rFonts w:eastAsia="Arial Unicode MS"/>
                <w:sz w:val="22"/>
                <w:szCs w:val="22"/>
              </w:rPr>
            </w:pPr>
            <w:r>
              <w:rPr>
                <w:rFonts w:eastAsia="Arial Unicode MS"/>
                <w:sz w:val="22"/>
                <w:szCs w:val="22"/>
              </w:rPr>
              <w:t>1 819</w:t>
            </w:r>
          </w:p>
        </w:tc>
        <w:tc>
          <w:tcPr>
            <w:tcW w:w="1063" w:type="dxa"/>
            <w:tcBorders>
              <w:top w:val="nil"/>
              <w:left w:val="single" w:sz="4" w:space="0" w:color="auto"/>
              <w:bottom w:val="single" w:sz="4" w:space="0" w:color="auto"/>
              <w:right w:val="single" w:sz="4" w:space="0" w:color="auto"/>
            </w:tcBorders>
            <w:shd w:val="clear" w:color="auto" w:fill="auto"/>
            <w:vAlign w:val="bottom"/>
          </w:tcPr>
          <w:p w:rsidR="00EA7291" w:rsidRPr="003A196F" w:rsidRDefault="007E252E" w:rsidP="00220E8A">
            <w:pPr>
              <w:tabs>
                <w:tab w:val="left" w:pos="1099"/>
              </w:tabs>
              <w:spacing w:before="40" w:after="40" w:line="200" w:lineRule="exact"/>
              <w:ind w:right="113"/>
              <w:jc w:val="right"/>
              <w:rPr>
                <w:rFonts w:eastAsia="Arial Unicode MS"/>
                <w:sz w:val="22"/>
                <w:szCs w:val="22"/>
              </w:rPr>
            </w:pPr>
            <w:r>
              <w:rPr>
                <w:rFonts w:eastAsia="Arial Unicode MS"/>
                <w:sz w:val="22"/>
                <w:szCs w:val="22"/>
              </w:rPr>
              <w:t>124,1</w:t>
            </w:r>
          </w:p>
        </w:tc>
        <w:tc>
          <w:tcPr>
            <w:tcW w:w="1008" w:type="dxa"/>
            <w:tcBorders>
              <w:top w:val="nil"/>
              <w:left w:val="single" w:sz="4" w:space="0" w:color="auto"/>
              <w:bottom w:val="single" w:sz="4" w:space="0" w:color="auto"/>
              <w:right w:val="single" w:sz="4" w:space="0" w:color="auto"/>
            </w:tcBorders>
            <w:shd w:val="clear" w:color="auto" w:fill="auto"/>
            <w:vAlign w:val="bottom"/>
          </w:tcPr>
          <w:p w:rsidR="00EA7291" w:rsidRPr="003A196F" w:rsidRDefault="007E252E" w:rsidP="00220E8A">
            <w:pPr>
              <w:tabs>
                <w:tab w:val="left" w:pos="1099"/>
              </w:tabs>
              <w:spacing w:before="40" w:after="40" w:line="200" w:lineRule="exact"/>
              <w:ind w:right="113"/>
              <w:jc w:val="right"/>
              <w:rPr>
                <w:rFonts w:eastAsia="Arial Unicode MS"/>
                <w:sz w:val="22"/>
                <w:szCs w:val="22"/>
              </w:rPr>
            </w:pPr>
            <w:r>
              <w:rPr>
                <w:rFonts w:eastAsia="Arial Unicode MS"/>
                <w:sz w:val="22"/>
                <w:szCs w:val="22"/>
              </w:rPr>
              <w:t>1 800</w:t>
            </w:r>
          </w:p>
        </w:tc>
        <w:tc>
          <w:tcPr>
            <w:tcW w:w="1036" w:type="dxa"/>
            <w:tcBorders>
              <w:top w:val="nil"/>
              <w:left w:val="single" w:sz="4" w:space="0" w:color="auto"/>
              <w:bottom w:val="single" w:sz="4" w:space="0" w:color="auto"/>
              <w:right w:val="single" w:sz="4" w:space="0" w:color="auto"/>
            </w:tcBorders>
            <w:shd w:val="clear" w:color="auto" w:fill="auto"/>
            <w:vAlign w:val="bottom"/>
          </w:tcPr>
          <w:p w:rsidR="00EA7291" w:rsidRPr="003A196F" w:rsidRDefault="007E252E" w:rsidP="00220E8A">
            <w:pPr>
              <w:tabs>
                <w:tab w:val="left" w:pos="1099"/>
              </w:tabs>
              <w:spacing w:before="40" w:after="40" w:line="200" w:lineRule="exact"/>
              <w:ind w:right="113"/>
              <w:jc w:val="right"/>
              <w:rPr>
                <w:rFonts w:eastAsia="Arial Unicode MS"/>
                <w:sz w:val="22"/>
                <w:szCs w:val="22"/>
              </w:rPr>
            </w:pPr>
            <w:r>
              <w:rPr>
                <w:rFonts w:eastAsia="Arial Unicode MS"/>
                <w:sz w:val="22"/>
                <w:szCs w:val="22"/>
              </w:rPr>
              <w:t>120,5</w:t>
            </w:r>
          </w:p>
        </w:tc>
      </w:tr>
      <w:tr w:rsidR="00EA7291" w:rsidRPr="00EB4722" w:rsidTr="00506D2C">
        <w:trPr>
          <w:cantSplit/>
          <w:jc w:val="center"/>
        </w:trPr>
        <w:tc>
          <w:tcPr>
            <w:tcW w:w="2861" w:type="dxa"/>
            <w:tcBorders>
              <w:top w:val="single" w:sz="4" w:space="0" w:color="auto"/>
              <w:left w:val="single" w:sz="4" w:space="0" w:color="auto"/>
              <w:bottom w:val="nil"/>
              <w:right w:val="single" w:sz="4" w:space="0" w:color="auto"/>
            </w:tcBorders>
            <w:shd w:val="clear" w:color="auto" w:fill="auto"/>
            <w:vAlign w:val="bottom"/>
          </w:tcPr>
          <w:p w:rsidR="00EA7291" w:rsidRPr="003A196F" w:rsidRDefault="00EA7291" w:rsidP="00220E8A">
            <w:pPr>
              <w:spacing w:before="40" w:after="40" w:line="200" w:lineRule="exact"/>
              <w:rPr>
                <w:snapToGrid w:val="0"/>
                <w:sz w:val="22"/>
                <w:szCs w:val="22"/>
              </w:rPr>
            </w:pPr>
            <w:r w:rsidRPr="003A196F">
              <w:rPr>
                <w:snapToGrid w:val="0"/>
                <w:sz w:val="22"/>
                <w:szCs w:val="22"/>
              </w:rPr>
              <w:lastRenderedPageBreak/>
              <w:t>Лекарственные средства, расфасованные для розничной продажи</w:t>
            </w:r>
          </w:p>
        </w:tc>
        <w:tc>
          <w:tcPr>
            <w:tcW w:w="1045" w:type="dxa"/>
            <w:tcBorders>
              <w:top w:val="single" w:sz="4" w:space="0" w:color="auto"/>
              <w:left w:val="single" w:sz="4" w:space="0" w:color="auto"/>
              <w:bottom w:val="nil"/>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p>
        </w:tc>
        <w:tc>
          <w:tcPr>
            <w:tcW w:w="1046" w:type="dxa"/>
            <w:tcBorders>
              <w:top w:val="single" w:sz="4" w:space="0" w:color="auto"/>
              <w:left w:val="single" w:sz="4" w:space="0" w:color="auto"/>
              <w:bottom w:val="nil"/>
              <w:right w:val="single" w:sz="4" w:space="0" w:color="auto"/>
            </w:tcBorders>
            <w:shd w:val="clear" w:color="auto" w:fill="auto"/>
            <w:vAlign w:val="bottom"/>
          </w:tcPr>
          <w:p w:rsidR="00EA7291" w:rsidRPr="003A196F" w:rsidRDefault="00EA7291" w:rsidP="00220E8A">
            <w:pPr>
              <w:tabs>
                <w:tab w:val="left" w:pos="1099"/>
              </w:tabs>
              <w:spacing w:before="40" w:after="40" w:line="200" w:lineRule="exact"/>
              <w:ind w:right="113"/>
              <w:jc w:val="right"/>
              <w:rPr>
                <w:rFonts w:eastAsia="Arial Unicode MS"/>
                <w:sz w:val="22"/>
                <w:szCs w:val="22"/>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EA7291" w:rsidRPr="003A196F" w:rsidRDefault="00EA7291" w:rsidP="00220E8A">
            <w:pPr>
              <w:tabs>
                <w:tab w:val="left" w:pos="1099"/>
              </w:tabs>
              <w:spacing w:before="40" w:after="40" w:line="200" w:lineRule="exact"/>
              <w:ind w:right="113"/>
              <w:jc w:val="right"/>
              <w:rPr>
                <w:rFonts w:eastAsia="Arial Unicode MS"/>
                <w:sz w:val="22"/>
                <w:szCs w:val="22"/>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EA7291" w:rsidRPr="003A196F" w:rsidRDefault="00EA7291" w:rsidP="00220E8A">
            <w:pPr>
              <w:tabs>
                <w:tab w:val="left" w:pos="1099"/>
              </w:tabs>
              <w:spacing w:before="40" w:after="40" w:line="200" w:lineRule="exact"/>
              <w:ind w:right="113"/>
              <w:jc w:val="right"/>
              <w:rPr>
                <w:rFonts w:eastAsia="Arial Unicode MS"/>
                <w:sz w:val="22"/>
                <w:szCs w:val="22"/>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EA7291" w:rsidRPr="003A196F" w:rsidRDefault="00EA7291" w:rsidP="00220E8A">
            <w:pPr>
              <w:tabs>
                <w:tab w:val="left" w:pos="1099"/>
              </w:tabs>
              <w:spacing w:before="40" w:after="40" w:line="200" w:lineRule="exact"/>
              <w:ind w:right="113"/>
              <w:jc w:val="right"/>
              <w:rPr>
                <w:rFonts w:eastAsia="Arial Unicode MS"/>
                <w:sz w:val="22"/>
                <w:szCs w:val="22"/>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EA7291" w:rsidRPr="003A196F" w:rsidRDefault="00EA7291" w:rsidP="00220E8A">
            <w:pPr>
              <w:tabs>
                <w:tab w:val="left" w:pos="1099"/>
              </w:tabs>
              <w:spacing w:before="40" w:after="40" w:line="200" w:lineRule="exact"/>
              <w:ind w:right="113"/>
              <w:jc w:val="right"/>
              <w:rPr>
                <w:rFonts w:eastAsia="Arial Unicode MS"/>
                <w:sz w:val="22"/>
                <w:szCs w:val="22"/>
              </w:rPr>
            </w:pPr>
          </w:p>
        </w:tc>
      </w:tr>
      <w:tr w:rsidR="00EA7291"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EA7291" w:rsidRPr="003A196F" w:rsidRDefault="00EA7291" w:rsidP="00220E8A">
            <w:pPr>
              <w:spacing w:before="40" w:after="40" w:line="200" w:lineRule="exact"/>
              <w:ind w:left="232"/>
              <w:rPr>
                <w:snapToGrid w:val="0"/>
                <w:sz w:val="22"/>
                <w:szCs w:val="22"/>
              </w:rPr>
            </w:pPr>
            <w:r w:rsidRPr="003A196F">
              <w:rPr>
                <w:snapToGrid w:val="0"/>
                <w:sz w:val="22"/>
                <w:szCs w:val="22"/>
              </w:rPr>
              <w:t>количество, тонн</w:t>
            </w:r>
          </w:p>
        </w:tc>
        <w:tc>
          <w:tcPr>
            <w:tcW w:w="1045"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4 634</w:t>
            </w:r>
          </w:p>
        </w:tc>
        <w:tc>
          <w:tcPr>
            <w:tcW w:w="1046"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106,3</w:t>
            </w:r>
          </w:p>
        </w:tc>
        <w:tc>
          <w:tcPr>
            <w:tcW w:w="1063"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4 514</w:t>
            </w:r>
          </w:p>
        </w:tc>
        <w:tc>
          <w:tcPr>
            <w:tcW w:w="1063"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108,1</w:t>
            </w:r>
          </w:p>
        </w:tc>
        <w:tc>
          <w:tcPr>
            <w:tcW w:w="1008"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120</w:t>
            </w:r>
          </w:p>
        </w:tc>
        <w:tc>
          <w:tcPr>
            <w:tcW w:w="1036"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65,2</w:t>
            </w:r>
          </w:p>
        </w:tc>
      </w:tr>
      <w:tr w:rsidR="00EA7291"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EA7291" w:rsidRPr="003A196F" w:rsidRDefault="00EA7291" w:rsidP="00220E8A">
            <w:pPr>
              <w:spacing w:before="40" w:after="40" w:line="200" w:lineRule="exact"/>
              <w:ind w:left="232"/>
              <w:rPr>
                <w:snapToGrid w:val="0"/>
                <w:sz w:val="22"/>
                <w:szCs w:val="22"/>
              </w:rPr>
            </w:pPr>
            <w:r w:rsidRPr="003A196F">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24 002</w:t>
            </w:r>
          </w:p>
        </w:tc>
        <w:tc>
          <w:tcPr>
            <w:tcW w:w="1046"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99,5</w:t>
            </w:r>
          </w:p>
        </w:tc>
        <w:tc>
          <w:tcPr>
            <w:tcW w:w="1063"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23 777</w:t>
            </w:r>
          </w:p>
        </w:tc>
        <w:tc>
          <w:tcPr>
            <w:tcW w:w="1063"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107,4</w:t>
            </w:r>
          </w:p>
        </w:tc>
        <w:tc>
          <w:tcPr>
            <w:tcW w:w="1008"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32 478</w:t>
            </w:r>
          </w:p>
        </w:tc>
        <w:tc>
          <w:tcPr>
            <w:tcW w:w="1036"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47,0</w:t>
            </w:r>
          </w:p>
        </w:tc>
      </w:tr>
      <w:tr w:rsidR="00EA7291" w:rsidRPr="00321059" w:rsidTr="00737B3C">
        <w:trPr>
          <w:cantSplit/>
          <w:jc w:val="center"/>
        </w:trPr>
        <w:tc>
          <w:tcPr>
            <w:tcW w:w="2861" w:type="dxa"/>
            <w:tcBorders>
              <w:left w:val="single" w:sz="4" w:space="0" w:color="auto"/>
              <w:right w:val="single" w:sz="4" w:space="0" w:color="auto"/>
            </w:tcBorders>
            <w:shd w:val="clear" w:color="auto" w:fill="auto"/>
            <w:vAlign w:val="bottom"/>
          </w:tcPr>
          <w:p w:rsidR="00EA7291" w:rsidRPr="00F574AF" w:rsidRDefault="00EA7291" w:rsidP="00220E8A">
            <w:pPr>
              <w:spacing w:before="40" w:after="40" w:line="200" w:lineRule="exact"/>
              <w:rPr>
                <w:snapToGrid w:val="0"/>
                <w:sz w:val="22"/>
                <w:szCs w:val="22"/>
              </w:rPr>
            </w:pPr>
            <w:r w:rsidRPr="00F574AF">
              <w:rPr>
                <w:snapToGrid w:val="0"/>
                <w:sz w:val="22"/>
                <w:szCs w:val="22"/>
              </w:rPr>
              <w:t>Холодильники, морозильники</w:t>
            </w:r>
            <w:r w:rsidRPr="00F574AF">
              <w:rPr>
                <w:snapToGrid w:val="0"/>
                <w:sz w:val="22"/>
                <w:szCs w:val="22"/>
              </w:rPr>
              <w:br/>
              <w:t>и холодильное оборудование</w:t>
            </w:r>
          </w:p>
        </w:tc>
        <w:tc>
          <w:tcPr>
            <w:tcW w:w="1045" w:type="dxa"/>
            <w:tcBorders>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p>
        </w:tc>
        <w:tc>
          <w:tcPr>
            <w:tcW w:w="1046" w:type="dxa"/>
            <w:tcBorders>
              <w:left w:val="single" w:sz="4" w:space="0" w:color="auto"/>
              <w:right w:val="single" w:sz="4" w:space="0" w:color="auto"/>
            </w:tcBorders>
            <w:shd w:val="clear" w:color="auto" w:fill="auto"/>
            <w:vAlign w:val="bottom"/>
          </w:tcPr>
          <w:p w:rsidR="00EA7291" w:rsidRPr="003A196F" w:rsidRDefault="00EA7291" w:rsidP="00220E8A">
            <w:pPr>
              <w:tabs>
                <w:tab w:val="left" w:pos="1099"/>
              </w:tabs>
              <w:spacing w:before="40" w:after="40" w:line="200" w:lineRule="exact"/>
              <w:ind w:right="113"/>
              <w:jc w:val="right"/>
              <w:rPr>
                <w:rFonts w:eastAsia="Arial Unicode MS"/>
                <w:sz w:val="22"/>
                <w:szCs w:val="22"/>
              </w:rPr>
            </w:pPr>
          </w:p>
        </w:tc>
        <w:tc>
          <w:tcPr>
            <w:tcW w:w="1063" w:type="dxa"/>
            <w:tcBorders>
              <w:left w:val="single" w:sz="4" w:space="0" w:color="auto"/>
              <w:right w:val="single" w:sz="4" w:space="0" w:color="auto"/>
            </w:tcBorders>
            <w:shd w:val="clear" w:color="auto" w:fill="auto"/>
            <w:vAlign w:val="bottom"/>
          </w:tcPr>
          <w:p w:rsidR="00EA7291" w:rsidRPr="003A196F" w:rsidRDefault="00EA7291" w:rsidP="00220E8A">
            <w:pPr>
              <w:tabs>
                <w:tab w:val="left" w:pos="992"/>
                <w:tab w:val="left" w:pos="1099"/>
              </w:tabs>
              <w:spacing w:before="40" w:after="40" w:line="200" w:lineRule="exact"/>
              <w:ind w:right="113"/>
              <w:jc w:val="right"/>
              <w:rPr>
                <w:rFonts w:eastAsia="Arial Unicode MS"/>
                <w:sz w:val="22"/>
                <w:szCs w:val="22"/>
              </w:rPr>
            </w:pPr>
          </w:p>
        </w:tc>
        <w:tc>
          <w:tcPr>
            <w:tcW w:w="1063" w:type="dxa"/>
            <w:tcBorders>
              <w:left w:val="single" w:sz="4" w:space="0" w:color="auto"/>
              <w:right w:val="single" w:sz="4" w:space="0" w:color="auto"/>
            </w:tcBorders>
            <w:shd w:val="clear" w:color="auto" w:fill="auto"/>
            <w:vAlign w:val="bottom"/>
          </w:tcPr>
          <w:p w:rsidR="00EA7291" w:rsidRPr="003A196F" w:rsidRDefault="00EA7291" w:rsidP="00220E8A">
            <w:pPr>
              <w:tabs>
                <w:tab w:val="left" w:pos="1099"/>
              </w:tabs>
              <w:spacing w:before="40" w:after="40" w:line="200" w:lineRule="exact"/>
              <w:ind w:right="113"/>
              <w:jc w:val="right"/>
              <w:rPr>
                <w:rFonts w:eastAsia="Arial Unicode MS"/>
                <w:sz w:val="22"/>
                <w:szCs w:val="22"/>
              </w:rPr>
            </w:pPr>
          </w:p>
        </w:tc>
        <w:tc>
          <w:tcPr>
            <w:tcW w:w="1008" w:type="dxa"/>
            <w:tcBorders>
              <w:left w:val="single" w:sz="4" w:space="0" w:color="auto"/>
              <w:right w:val="single" w:sz="4" w:space="0" w:color="auto"/>
            </w:tcBorders>
            <w:shd w:val="clear" w:color="auto" w:fill="auto"/>
            <w:vAlign w:val="bottom"/>
          </w:tcPr>
          <w:p w:rsidR="00EA7291" w:rsidRPr="003A196F" w:rsidRDefault="00EA7291" w:rsidP="00220E8A">
            <w:pPr>
              <w:tabs>
                <w:tab w:val="left" w:pos="1099"/>
              </w:tabs>
              <w:spacing w:before="40" w:after="40" w:line="200" w:lineRule="exact"/>
              <w:ind w:right="113"/>
              <w:jc w:val="right"/>
              <w:rPr>
                <w:rFonts w:eastAsia="Arial Unicode MS"/>
                <w:sz w:val="22"/>
                <w:szCs w:val="22"/>
              </w:rPr>
            </w:pPr>
          </w:p>
        </w:tc>
        <w:tc>
          <w:tcPr>
            <w:tcW w:w="1036" w:type="dxa"/>
            <w:tcBorders>
              <w:left w:val="single" w:sz="4" w:space="0" w:color="auto"/>
              <w:right w:val="single" w:sz="4" w:space="0" w:color="auto"/>
            </w:tcBorders>
            <w:shd w:val="clear" w:color="auto" w:fill="auto"/>
            <w:vAlign w:val="bottom"/>
          </w:tcPr>
          <w:p w:rsidR="00EA7291" w:rsidRPr="003A196F" w:rsidRDefault="00EA7291" w:rsidP="00220E8A">
            <w:pPr>
              <w:tabs>
                <w:tab w:val="left" w:pos="1099"/>
              </w:tabs>
              <w:spacing w:before="40" w:after="40" w:line="200" w:lineRule="exact"/>
              <w:ind w:right="113"/>
              <w:jc w:val="right"/>
              <w:rPr>
                <w:rFonts w:eastAsia="Arial Unicode MS"/>
                <w:sz w:val="22"/>
                <w:szCs w:val="22"/>
              </w:rPr>
            </w:pPr>
          </w:p>
        </w:tc>
      </w:tr>
      <w:tr w:rsidR="00EA7291"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EA7291" w:rsidRPr="003A196F" w:rsidRDefault="00EA7291" w:rsidP="00220E8A">
            <w:pPr>
              <w:spacing w:before="40" w:after="40" w:line="200" w:lineRule="exact"/>
              <w:ind w:left="232"/>
              <w:rPr>
                <w:snapToGrid w:val="0"/>
                <w:sz w:val="22"/>
                <w:szCs w:val="22"/>
              </w:rPr>
            </w:pPr>
            <w:r w:rsidRPr="003A196F">
              <w:rPr>
                <w:snapToGrid w:val="0"/>
                <w:sz w:val="22"/>
                <w:szCs w:val="22"/>
              </w:rPr>
              <w:t>количество, тыс. шт.</w:t>
            </w:r>
          </w:p>
        </w:tc>
        <w:tc>
          <w:tcPr>
            <w:tcW w:w="1045"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92"/>
                <w:tab w:val="left" w:pos="1099"/>
              </w:tabs>
              <w:spacing w:before="40" w:after="40" w:line="200" w:lineRule="exact"/>
              <w:ind w:right="113"/>
              <w:jc w:val="right"/>
              <w:rPr>
                <w:rFonts w:eastAsia="Arial Unicode MS"/>
                <w:sz w:val="22"/>
                <w:szCs w:val="22"/>
              </w:rPr>
            </w:pPr>
            <w:r w:rsidRPr="003A196F">
              <w:rPr>
                <w:rFonts w:eastAsia="Arial Unicode MS"/>
                <w:sz w:val="22"/>
                <w:szCs w:val="22"/>
              </w:rPr>
              <w:t>240,1</w:t>
            </w:r>
          </w:p>
        </w:tc>
        <w:tc>
          <w:tcPr>
            <w:tcW w:w="1046"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103,2</w:t>
            </w:r>
          </w:p>
        </w:tc>
        <w:tc>
          <w:tcPr>
            <w:tcW w:w="1063"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92"/>
                <w:tab w:val="left" w:pos="1099"/>
              </w:tabs>
              <w:spacing w:before="40" w:after="40" w:line="200" w:lineRule="exact"/>
              <w:ind w:right="113"/>
              <w:jc w:val="right"/>
              <w:rPr>
                <w:rFonts w:eastAsia="Arial Unicode MS"/>
                <w:sz w:val="22"/>
                <w:szCs w:val="22"/>
              </w:rPr>
            </w:pPr>
            <w:r w:rsidRPr="003A196F">
              <w:rPr>
                <w:rFonts w:eastAsia="Arial Unicode MS"/>
                <w:sz w:val="22"/>
                <w:szCs w:val="22"/>
              </w:rPr>
              <w:t>226,4</w:t>
            </w:r>
          </w:p>
        </w:tc>
        <w:tc>
          <w:tcPr>
            <w:tcW w:w="1063"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102,2</w:t>
            </w:r>
          </w:p>
        </w:tc>
        <w:tc>
          <w:tcPr>
            <w:tcW w:w="1008"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13,7</w:t>
            </w:r>
          </w:p>
        </w:tc>
        <w:tc>
          <w:tcPr>
            <w:tcW w:w="1036"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122,2</w:t>
            </w:r>
          </w:p>
        </w:tc>
      </w:tr>
      <w:tr w:rsidR="00EA7291" w:rsidRPr="00A825C8" w:rsidTr="00737B3C">
        <w:trPr>
          <w:cantSplit/>
          <w:jc w:val="center"/>
        </w:trPr>
        <w:tc>
          <w:tcPr>
            <w:tcW w:w="2861" w:type="dxa"/>
            <w:tcBorders>
              <w:left w:val="single" w:sz="4" w:space="0" w:color="auto"/>
              <w:right w:val="single" w:sz="4" w:space="0" w:color="auto"/>
            </w:tcBorders>
            <w:shd w:val="clear" w:color="auto" w:fill="auto"/>
            <w:vAlign w:val="bottom"/>
          </w:tcPr>
          <w:p w:rsidR="00EA7291" w:rsidRPr="003A196F" w:rsidRDefault="00EA7291" w:rsidP="00220E8A">
            <w:pPr>
              <w:spacing w:before="40" w:after="40" w:line="200" w:lineRule="exact"/>
              <w:ind w:left="232"/>
              <w:rPr>
                <w:snapToGrid w:val="0"/>
                <w:sz w:val="22"/>
                <w:szCs w:val="22"/>
              </w:rPr>
            </w:pPr>
            <w:r w:rsidRPr="003A196F">
              <w:rPr>
                <w:snapToGrid w:val="0"/>
                <w:sz w:val="22"/>
                <w:szCs w:val="22"/>
              </w:rPr>
              <w:t>средняя цена, долларов США за штуку</w:t>
            </w:r>
          </w:p>
        </w:tc>
        <w:tc>
          <w:tcPr>
            <w:tcW w:w="1045" w:type="dxa"/>
            <w:tcBorders>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224</w:t>
            </w:r>
          </w:p>
        </w:tc>
        <w:tc>
          <w:tcPr>
            <w:tcW w:w="1046" w:type="dxa"/>
            <w:tcBorders>
              <w:left w:val="single" w:sz="4" w:space="0" w:color="auto"/>
              <w:right w:val="single" w:sz="4" w:space="0" w:color="auto"/>
            </w:tcBorders>
            <w:shd w:val="clear" w:color="auto" w:fill="auto"/>
            <w:vAlign w:val="bottom"/>
          </w:tcPr>
          <w:p w:rsidR="00EA7291" w:rsidRPr="003A196F" w:rsidRDefault="00EA7291"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113,5</w:t>
            </w:r>
          </w:p>
        </w:tc>
        <w:tc>
          <w:tcPr>
            <w:tcW w:w="1063" w:type="dxa"/>
            <w:tcBorders>
              <w:left w:val="single" w:sz="4" w:space="0" w:color="auto"/>
              <w:right w:val="single" w:sz="4" w:space="0" w:color="auto"/>
            </w:tcBorders>
            <w:shd w:val="clear" w:color="auto" w:fill="auto"/>
            <w:vAlign w:val="bottom"/>
          </w:tcPr>
          <w:p w:rsidR="00EA7291" w:rsidRPr="003A196F" w:rsidRDefault="00EA7291"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221</w:t>
            </w:r>
          </w:p>
        </w:tc>
        <w:tc>
          <w:tcPr>
            <w:tcW w:w="1063" w:type="dxa"/>
            <w:tcBorders>
              <w:left w:val="single" w:sz="4" w:space="0" w:color="auto"/>
              <w:right w:val="single" w:sz="4" w:space="0" w:color="auto"/>
            </w:tcBorders>
            <w:shd w:val="clear" w:color="auto" w:fill="auto"/>
            <w:vAlign w:val="bottom"/>
          </w:tcPr>
          <w:p w:rsidR="00EA7291" w:rsidRPr="003A196F" w:rsidRDefault="00EA7291"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112,2</w:t>
            </w:r>
          </w:p>
        </w:tc>
        <w:tc>
          <w:tcPr>
            <w:tcW w:w="1008" w:type="dxa"/>
            <w:tcBorders>
              <w:left w:val="single" w:sz="4" w:space="0" w:color="auto"/>
              <w:right w:val="single" w:sz="4" w:space="0" w:color="auto"/>
            </w:tcBorders>
            <w:shd w:val="clear" w:color="auto" w:fill="auto"/>
            <w:vAlign w:val="bottom"/>
          </w:tcPr>
          <w:p w:rsidR="00EA7291" w:rsidRPr="003A196F" w:rsidRDefault="00EA7291"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282</w:t>
            </w:r>
          </w:p>
        </w:tc>
        <w:tc>
          <w:tcPr>
            <w:tcW w:w="1036" w:type="dxa"/>
            <w:tcBorders>
              <w:left w:val="single" w:sz="4" w:space="0" w:color="auto"/>
              <w:right w:val="single" w:sz="4" w:space="0" w:color="auto"/>
            </w:tcBorders>
            <w:shd w:val="clear" w:color="auto" w:fill="auto"/>
            <w:vAlign w:val="bottom"/>
          </w:tcPr>
          <w:p w:rsidR="00EA7291" w:rsidRPr="003A196F" w:rsidRDefault="00EA7291"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131,3</w:t>
            </w:r>
          </w:p>
        </w:tc>
      </w:tr>
      <w:tr w:rsidR="00F574AF" w:rsidRPr="00A825C8" w:rsidTr="00737B3C">
        <w:trPr>
          <w:cantSplit/>
          <w:jc w:val="center"/>
        </w:trPr>
        <w:tc>
          <w:tcPr>
            <w:tcW w:w="2861" w:type="dxa"/>
            <w:tcBorders>
              <w:left w:val="single" w:sz="4" w:space="0" w:color="auto"/>
              <w:right w:val="single" w:sz="4" w:space="0" w:color="auto"/>
            </w:tcBorders>
            <w:shd w:val="clear" w:color="auto" w:fill="auto"/>
            <w:vAlign w:val="bottom"/>
          </w:tcPr>
          <w:p w:rsidR="00F574AF" w:rsidRPr="00F574AF" w:rsidRDefault="00F574AF" w:rsidP="00220E8A">
            <w:pPr>
              <w:spacing w:before="40" w:after="40" w:line="200" w:lineRule="exact"/>
              <w:rPr>
                <w:snapToGrid w:val="0"/>
                <w:sz w:val="22"/>
                <w:szCs w:val="22"/>
              </w:rPr>
            </w:pPr>
            <w:r>
              <w:rPr>
                <w:snapToGrid w:val="0"/>
                <w:sz w:val="22"/>
                <w:szCs w:val="22"/>
              </w:rPr>
              <w:t>Телевизоры, мониторы и проекторы</w:t>
            </w:r>
          </w:p>
        </w:tc>
        <w:tc>
          <w:tcPr>
            <w:tcW w:w="1045" w:type="dxa"/>
            <w:tcBorders>
              <w:left w:val="single" w:sz="4" w:space="0" w:color="auto"/>
              <w:right w:val="single" w:sz="4" w:space="0" w:color="auto"/>
            </w:tcBorders>
            <w:shd w:val="clear" w:color="auto" w:fill="auto"/>
            <w:vAlign w:val="bottom"/>
          </w:tcPr>
          <w:p w:rsidR="00F574AF" w:rsidRPr="003A196F" w:rsidRDefault="00F574AF" w:rsidP="00220E8A">
            <w:pPr>
              <w:tabs>
                <w:tab w:val="left" w:pos="909"/>
                <w:tab w:val="left" w:pos="1099"/>
              </w:tabs>
              <w:spacing w:before="40" w:after="40" w:line="200" w:lineRule="exact"/>
              <w:ind w:right="113"/>
              <w:jc w:val="right"/>
              <w:rPr>
                <w:rFonts w:eastAsia="Arial Unicode MS"/>
                <w:sz w:val="22"/>
                <w:szCs w:val="22"/>
              </w:rPr>
            </w:pPr>
          </w:p>
        </w:tc>
        <w:tc>
          <w:tcPr>
            <w:tcW w:w="1046" w:type="dxa"/>
            <w:tcBorders>
              <w:left w:val="single" w:sz="4" w:space="0" w:color="auto"/>
              <w:right w:val="single" w:sz="4" w:space="0" w:color="auto"/>
            </w:tcBorders>
            <w:shd w:val="clear" w:color="auto" w:fill="auto"/>
            <w:vAlign w:val="bottom"/>
          </w:tcPr>
          <w:p w:rsidR="00F574AF" w:rsidRPr="003A196F" w:rsidRDefault="00F574AF" w:rsidP="00220E8A">
            <w:pPr>
              <w:tabs>
                <w:tab w:val="left" w:pos="1099"/>
              </w:tabs>
              <w:spacing w:before="40" w:after="40" w:line="200" w:lineRule="exact"/>
              <w:ind w:right="113"/>
              <w:jc w:val="right"/>
              <w:rPr>
                <w:rFonts w:eastAsia="Arial Unicode MS"/>
                <w:sz w:val="22"/>
                <w:szCs w:val="22"/>
              </w:rPr>
            </w:pPr>
          </w:p>
        </w:tc>
        <w:tc>
          <w:tcPr>
            <w:tcW w:w="1063" w:type="dxa"/>
            <w:tcBorders>
              <w:left w:val="single" w:sz="4" w:space="0" w:color="auto"/>
              <w:right w:val="single" w:sz="4" w:space="0" w:color="auto"/>
            </w:tcBorders>
            <w:shd w:val="clear" w:color="auto" w:fill="auto"/>
            <w:vAlign w:val="bottom"/>
          </w:tcPr>
          <w:p w:rsidR="00F574AF" w:rsidRPr="003A196F" w:rsidRDefault="00F574AF" w:rsidP="00220E8A">
            <w:pPr>
              <w:tabs>
                <w:tab w:val="left" w:pos="992"/>
                <w:tab w:val="left" w:pos="1099"/>
              </w:tabs>
              <w:spacing w:before="40" w:after="40" w:line="200" w:lineRule="exact"/>
              <w:ind w:right="113"/>
              <w:jc w:val="right"/>
              <w:rPr>
                <w:rFonts w:eastAsia="Arial Unicode MS"/>
                <w:sz w:val="22"/>
                <w:szCs w:val="22"/>
              </w:rPr>
            </w:pPr>
          </w:p>
        </w:tc>
        <w:tc>
          <w:tcPr>
            <w:tcW w:w="1063" w:type="dxa"/>
            <w:tcBorders>
              <w:left w:val="single" w:sz="4" w:space="0" w:color="auto"/>
              <w:right w:val="single" w:sz="4" w:space="0" w:color="auto"/>
            </w:tcBorders>
            <w:shd w:val="clear" w:color="auto" w:fill="auto"/>
            <w:vAlign w:val="bottom"/>
          </w:tcPr>
          <w:p w:rsidR="00F574AF" w:rsidRPr="003A196F" w:rsidRDefault="00F574AF" w:rsidP="00220E8A">
            <w:pPr>
              <w:tabs>
                <w:tab w:val="left" w:pos="1099"/>
              </w:tabs>
              <w:spacing w:before="40" w:after="40" w:line="200" w:lineRule="exact"/>
              <w:ind w:right="113"/>
              <w:jc w:val="right"/>
              <w:rPr>
                <w:rFonts w:eastAsia="Arial Unicode MS"/>
                <w:sz w:val="22"/>
                <w:szCs w:val="22"/>
              </w:rPr>
            </w:pPr>
          </w:p>
        </w:tc>
        <w:tc>
          <w:tcPr>
            <w:tcW w:w="1008" w:type="dxa"/>
            <w:tcBorders>
              <w:left w:val="single" w:sz="4" w:space="0" w:color="auto"/>
              <w:right w:val="single" w:sz="4" w:space="0" w:color="auto"/>
            </w:tcBorders>
            <w:shd w:val="clear" w:color="auto" w:fill="auto"/>
            <w:vAlign w:val="bottom"/>
          </w:tcPr>
          <w:p w:rsidR="00F574AF" w:rsidRPr="003A196F" w:rsidRDefault="00F574AF" w:rsidP="00220E8A">
            <w:pPr>
              <w:tabs>
                <w:tab w:val="left" w:pos="1099"/>
              </w:tabs>
              <w:spacing w:before="40" w:after="40" w:line="200" w:lineRule="exact"/>
              <w:ind w:right="113"/>
              <w:jc w:val="right"/>
              <w:rPr>
                <w:rFonts w:eastAsia="Arial Unicode MS"/>
                <w:sz w:val="22"/>
                <w:szCs w:val="22"/>
              </w:rPr>
            </w:pPr>
          </w:p>
        </w:tc>
        <w:tc>
          <w:tcPr>
            <w:tcW w:w="1036" w:type="dxa"/>
            <w:tcBorders>
              <w:left w:val="single" w:sz="4" w:space="0" w:color="auto"/>
              <w:right w:val="single" w:sz="4" w:space="0" w:color="auto"/>
            </w:tcBorders>
            <w:shd w:val="clear" w:color="auto" w:fill="auto"/>
            <w:vAlign w:val="bottom"/>
          </w:tcPr>
          <w:p w:rsidR="00F574AF" w:rsidRPr="003A196F" w:rsidRDefault="00F574AF" w:rsidP="00220E8A">
            <w:pPr>
              <w:tabs>
                <w:tab w:val="left" w:pos="1099"/>
              </w:tabs>
              <w:spacing w:before="40" w:after="40" w:line="200" w:lineRule="exact"/>
              <w:ind w:right="113"/>
              <w:jc w:val="right"/>
              <w:rPr>
                <w:rFonts w:eastAsia="Arial Unicode MS"/>
                <w:sz w:val="22"/>
                <w:szCs w:val="22"/>
              </w:rPr>
            </w:pPr>
          </w:p>
        </w:tc>
      </w:tr>
      <w:tr w:rsidR="00F574AF" w:rsidRPr="00A825C8" w:rsidTr="00737B3C">
        <w:trPr>
          <w:cantSplit/>
          <w:jc w:val="center"/>
        </w:trPr>
        <w:tc>
          <w:tcPr>
            <w:tcW w:w="2861" w:type="dxa"/>
            <w:tcBorders>
              <w:left w:val="single" w:sz="4" w:space="0" w:color="auto"/>
              <w:right w:val="single" w:sz="4" w:space="0" w:color="auto"/>
            </w:tcBorders>
            <w:shd w:val="clear" w:color="auto" w:fill="auto"/>
            <w:vAlign w:val="bottom"/>
          </w:tcPr>
          <w:p w:rsidR="00F574AF" w:rsidRPr="003A196F" w:rsidRDefault="00F574AF" w:rsidP="00220E8A">
            <w:pPr>
              <w:spacing w:before="40" w:after="40" w:line="200" w:lineRule="exact"/>
              <w:ind w:left="232"/>
              <w:rPr>
                <w:snapToGrid w:val="0"/>
                <w:sz w:val="22"/>
                <w:szCs w:val="22"/>
              </w:rPr>
            </w:pPr>
            <w:r w:rsidRPr="003A196F">
              <w:rPr>
                <w:snapToGrid w:val="0"/>
                <w:sz w:val="22"/>
                <w:szCs w:val="22"/>
              </w:rPr>
              <w:t>количество, тыс. шт.</w:t>
            </w:r>
          </w:p>
        </w:tc>
        <w:tc>
          <w:tcPr>
            <w:tcW w:w="1045" w:type="dxa"/>
            <w:tcBorders>
              <w:left w:val="single" w:sz="4" w:space="0" w:color="auto"/>
              <w:right w:val="single" w:sz="4" w:space="0" w:color="auto"/>
            </w:tcBorders>
            <w:shd w:val="clear" w:color="auto" w:fill="auto"/>
            <w:vAlign w:val="bottom"/>
          </w:tcPr>
          <w:p w:rsidR="00F574AF" w:rsidRPr="003A196F" w:rsidRDefault="00F574AF" w:rsidP="00220E8A">
            <w:pPr>
              <w:tabs>
                <w:tab w:val="left" w:pos="992"/>
                <w:tab w:val="left" w:pos="1099"/>
              </w:tabs>
              <w:spacing w:before="40" w:after="40" w:line="200" w:lineRule="exact"/>
              <w:ind w:right="113"/>
              <w:jc w:val="right"/>
              <w:rPr>
                <w:rFonts w:eastAsia="Arial Unicode MS"/>
                <w:sz w:val="22"/>
                <w:szCs w:val="22"/>
              </w:rPr>
            </w:pPr>
            <w:r>
              <w:rPr>
                <w:rFonts w:eastAsia="Arial Unicode MS"/>
                <w:sz w:val="22"/>
                <w:szCs w:val="22"/>
              </w:rPr>
              <w:t>953,3</w:t>
            </w:r>
          </w:p>
        </w:tc>
        <w:tc>
          <w:tcPr>
            <w:tcW w:w="1046" w:type="dxa"/>
            <w:tcBorders>
              <w:left w:val="single" w:sz="4" w:space="0" w:color="auto"/>
              <w:right w:val="single" w:sz="4" w:space="0" w:color="auto"/>
            </w:tcBorders>
            <w:shd w:val="clear" w:color="auto" w:fill="auto"/>
            <w:vAlign w:val="bottom"/>
          </w:tcPr>
          <w:p w:rsidR="00F574AF" w:rsidRPr="003A196F" w:rsidRDefault="00F574AF" w:rsidP="00220E8A">
            <w:pPr>
              <w:tabs>
                <w:tab w:val="left" w:pos="1099"/>
              </w:tabs>
              <w:spacing w:before="40" w:after="40" w:line="200" w:lineRule="exact"/>
              <w:ind w:right="113"/>
              <w:jc w:val="right"/>
              <w:rPr>
                <w:rFonts w:eastAsia="Arial Unicode MS"/>
                <w:sz w:val="22"/>
                <w:szCs w:val="22"/>
              </w:rPr>
            </w:pPr>
            <w:r>
              <w:rPr>
                <w:rFonts w:eastAsia="Arial Unicode MS"/>
                <w:sz w:val="22"/>
                <w:szCs w:val="22"/>
              </w:rPr>
              <w:t>146,2</w:t>
            </w:r>
          </w:p>
        </w:tc>
        <w:tc>
          <w:tcPr>
            <w:tcW w:w="1063" w:type="dxa"/>
            <w:tcBorders>
              <w:left w:val="single" w:sz="4" w:space="0" w:color="auto"/>
              <w:right w:val="single" w:sz="4" w:space="0" w:color="auto"/>
            </w:tcBorders>
            <w:shd w:val="clear" w:color="auto" w:fill="auto"/>
            <w:vAlign w:val="bottom"/>
          </w:tcPr>
          <w:p w:rsidR="00F574AF" w:rsidRPr="003A196F" w:rsidRDefault="00F574AF" w:rsidP="00220E8A">
            <w:pPr>
              <w:tabs>
                <w:tab w:val="left" w:pos="992"/>
                <w:tab w:val="left" w:pos="1099"/>
              </w:tabs>
              <w:spacing w:before="40" w:after="40" w:line="200" w:lineRule="exact"/>
              <w:ind w:right="113"/>
              <w:jc w:val="right"/>
              <w:rPr>
                <w:rFonts w:eastAsia="Arial Unicode MS"/>
                <w:sz w:val="22"/>
                <w:szCs w:val="22"/>
              </w:rPr>
            </w:pPr>
            <w:r>
              <w:rPr>
                <w:rFonts w:eastAsia="Arial Unicode MS"/>
                <w:sz w:val="22"/>
                <w:szCs w:val="22"/>
              </w:rPr>
              <w:t>952,6</w:t>
            </w:r>
          </w:p>
        </w:tc>
        <w:tc>
          <w:tcPr>
            <w:tcW w:w="1063" w:type="dxa"/>
            <w:tcBorders>
              <w:left w:val="single" w:sz="4" w:space="0" w:color="auto"/>
              <w:right w:val="single" w:sz="4" w:space="0" w:color="auto"/>
            </w:tcBorders>
            <w:shd w:val="clear" w:color="auto" w:fill="auto"/>
            <w:vAlign w:val="bottom"/>
          </w:tcPr>
          <w:p w:rsidR="00F574AF" w:rsidRPr="003A196F" w:rsidRDefault="00F574AF" w:rsidP="00220E8A">
            <w:pPr>
              <w:tabs>
                <w:tab w:val="left" w:pos="1099"/>
              </w:tabs>
              <w:spacing w:before="40" w:after="40" w:line="200" w:lineRule="exact"/>
              <w:ind w:right="113"/>
              <w:jc w:val="right"/>
              <w:rPr>
                <w:rFonts w:eastAsia="Arial Unicode MS"/>
                <w:sz w:val="22"/>
                <w:szCs w:val="22"/>
              </w:rPr>
            </w:pPr>
            <w:r>
              <w:rPr>
                <w:rFonts w:eastAsia="Arial Unicode MS"/>
                <w:sz w:val="22"/>
                <w:szCs w:val="22"/>
              </w:rPr>
              <w:t>146,5</w:t>
            </w:r>
          </w:p>
        </w:tc>
        <w:tc>
          <w:tcPr>
            <w:tcW w:w="1008" w:type="dxa"/>
            <w:tcBorders>
              <w:left w:val="single" w:sz="4" w:space="0" w:color="auto"/>
              <w:right w:val="single" w:sz="4" w:space="0" w:color="auto"/>
            </w:tcBorders>
            <w:shd w:val="clear" w:color="auto" w:fill="auto"/>
            <w:vAlign w:val="bottom"/>
          </w:tcPr>
          <w:p w:rsidR="00F574AF" w:rsidRPr="003A196F" w:rsidRDefault="00F574AF" w:rsidP="00220E8A">
            <w:pPr>
              <w:tabs>
                <w:tab w:val="left" w:pos="1099"/>
              </w:tabs>
              <w:spacing w:before="40" w:after="40" w:line="200" w:lineRule="exact"/>
              <w:ind w:right="113"/>
              <w:jc w:val="right"/>
              <w:rPr>
                <w:rFonts w:eastAsia="Arial Unicode MS"/>
                <w:sz w:val="22"/>
                <w:szCs w:val="22"/>
              </w:rPr>
            </w:pPr>
            <w:r>
              <w:rPr>
                <w:rFonts w:eastAsia="Arial Unicode MS"/>
                <w:sz w:val="22"/>
                <w:szCs w:val="22"/>
              </w:rPr>
              <w:t>0,7</w:t>
            </w:r>
          </w:p>
        </w:tc>
        <w:tc>
          <w:tcPr>
            <w:tcW w:w="1036" w:type="dxa"/>
            <w:tcBorders>
              <w:left w:val="single" w:sz="4" w:space="0" w:color="auto"/>
              <w:right w:val="single" w:sz="4" w:space="0" w:color="auto"/>
            </w:tcBorders>
            <w:shd w:val="clear" w:color="auto" w:fill="auto"/>
            <w:vAlign w:val="bottom"/>
          </w:tcPr>
          <w:p w:rsidR="00F574AF" w:rsidRPr="003A196F" w:rsidRDefault="00F574AF" w:rsidP="00220E8A">
            <w:pPr>
              <w:tabs>
                <w:tab w:val="left" w:pos="1099"/>
              </w:tabs>
              <w:spacing w:before="40" w:after="40" w:line="200" w:lineRule="exact"/>
              <w:ind w:right="113"/>
              <w:jc w:val="right"/>
              <w:rPr>
                <w:rFonts w:eastAsia="Arial Unicode MS"/>
                <w:sz w:val="22"/>
                <w:szCs w:val="22"/>
              </w:rPr>
            </w:pPr>
            <w:r>
              <w:rPr>
                <w:rFonts w:eastAsia="Arial Unicode MS"/>
                <w:sz w:val="22"/>
                <w:szCs w:val="22"/>
              </w:rPr>
              <w:t>39,4</w:t>
            </w:r>
          </w:p>
        </w:tc>
      </w:tr>
      <w:tr w:rsidR="00F574AF" w:rsidRPr="00A825C8" w:rsidTr="00737B3C">
        <w:trPr>
          <w:cantSplit/>
          <w:jc w:val="center"/>
        </w:trPr>
        <w:tc>
          <w:tcPr>
            <w:tcW w:w="2861" w:type="dxa"/>
            <w:tcBorders>
              <w:left w:val="single" w:sz="4" w:space="0" w:color="auto"/>
              <w:right w:val="single" w:sz="4" w:space="0" w:color="auto"/>
            </w:tcBorders>
            <w:shd w:val="clear" w:color="auto" w:fill="auto"/>
            <w:vAlign w:val="bottom"/>
          </w:tcPr>
          <w:p w:rsidR="00F574AF" w:rsidRPr="003A196F" w:rsidRDefault="00F574AF" w:rsidP="00220E8A">
            <w:pPr>
              <w:spacing w:before="40" w:after="40" w:line="200" w:lineRule="exact"/>
              <w:ind w:left="232"/>
              <w:rPr>
                <w:snapToGrid w:val="0"/>
                <w:sz w:val="22"/>
                <w:szCs w:val="22"/>
              </w:rPr>
            </w:pPr>
            <w:r w:rsidRPr="003A196F">
              <w:rPr>
                <w:snapToGrid w:val="0"/>
                <w:sz w:val="22"/>
                <w:szCs w:val="22"/>
              </w:rPr>
              <w:t>средняя цена, долларов США за штуку</w:t>
            </w:r>
          </w:p>
        </w:tc>
        <w:tc>
          <w:tcPr>
            <w:tcW w:w="1045" w:type="dxa"/>
            <w:tcBorders>
              <w:left w:val="single" w:sz="4" w:space="0" w:color="auto"/>
              <w:right w:val="single" w:sz="4" w:space="0" w:color="auto"/>
            </w:tcBorders>
            <w:shd w:val="clear" w:color="auto" w:fill="auto"/>
            <w:vAlign w:val="bottom"/>
          </w:tcPr>
          <w:p w:rsidR="00F574AF" w:rsidRPr="003A196F" w:rsidRDefault="00F574AF" w:rsidP="00220E8A">
            <w:pPr>
              <w:tabs>
                <w:tab w:val="left" w:pos="909"/>
                <w:tab w:val="left" w:pos="1099"/>
              </w:tabs>
              <w:spacing w:before="40" w:after="40" w:line="200" w:lineRule="exact"/>
              <w:ind w:right="113"/>
              <w:jc w:val="right"/>
              <w:rPr>
                <w:rFonts w:eastAsia="Arial Unicode MS"/>
                <w:sz w:val="22"/>
                <w:szCs w:val="22"/>
              </w:rPr>
            </w:pPr>
            <w:r>
              <w:rPr>
                <w:rFonts w:eastAsia="Arial Unicode MS"/>
                <w:sz w:val="22"/>
                <w:szCs w:val="22"/>
              </w:rPr>
              <w:t>101</w:t>
            </w:r>
          </w:p>
        </w:tc>
        <w:tc>
          <w:tcPr>
            <w:tcW w:w="1046" w:type="dxa"/>
            <w:tcBorders>
              <w:left w:val="single" w:sz="4" w:space="0" w:color="auto"/>
              <w:right w:val="single" w:sz="4" w:space="0" w:color="auto"/>
            </w:tcBorders>
            <w:shd w:val="clear" w:color="auto" w:fill="auto"/>
            <w:vAlign w:val="bottom"/>
          </w:tcPr>
          <w:p w:rsidR="00F574AF" w:rsidRPr="003A196F" w:rsidRDefault="00F574AF" w:rsidP="00220E8A">
            <w:pPr>
              <w:tabs>
                <w:tab w:val="left" w:pos="1099"/>
              </w:tabs>
              <w:spacing w:before="40" w:after="40" w:line="200" w:lineRule="exact"/>
              <w:ind w:right="113"/>
              <w:jc w:val="right"/>
              <w:rPr>
                <w:rFonts w:eastAsia="Arial Unicode MS"/>
                <w:sz w:val="22"/>
                <w:szCs w:val="22"/>
              </w:rPr>
            </w:pPr>
            <w:r>
              <w:rPr>
                <w:rFonts w:eastAsia="Arial Unicode MS"/>
                <w:sz w:val="22"/>
                <w:szCs w:val="22"/>
              </w:rPr>
              <w:t>153,9</w:t>
            </w:r>
          </w:p>
        </w:tc>
        <w:tc>
          <w:tcPr>
            <w:tcW w:w="1063" w:type="dxa"/>
            <w:tcBorders>
              <w:left w:val="single" w:sz="4" w:space="0" w:color="auto"/>
              <w:right w:val="single" w:sz="4" w:space="0" w:color="auto"/>
            </w:tcBorders>
            <w:shd w:val="clear" w:color="auto" w:fill="auto"/>
            <w:vAlign w:val="bottom"/>
          </w:tcPr>
          <w:p w:rsidR="00F574AF" w:rsidRPr="003A196F" w:rsidRDefault="00F574AF" w:rsidP="00220E8A">
            <w:pPr>
              <w:tabs>
                <w:tab w:val="left" w:pos="1099"/>
              </w:tabs>
              <w:spacing w:before="40" w:after="40" w:line="200" w:lineRule="exact"/>
              <w:ind w:right="113"/>
              <w:jc w:val="right"/>
              <w:rPr>
                <w:rFonts w:eastAsia="Arial Unicode MS"/>
                <w:sz w:val="22"/>
                <w:szCs w:val="22"/>
              </w:rPr>
            </w:pPr>
            <w:r>
              <w:rPr>
                <w:rFonts w:eastAsia="Arial Unicode MS"/>
                <w:sz w:val="22"/>
                <w:szCs w:val="22"/>
              </w:rPr>
              <w:t>101</w:t>
            </w:r>
          </w:p>
        </w:tc>
        <w:tc>
          <w:tcPr>
            <w:tcW w:w="1063" w:type="dxa"/>
            <w:tcBorders>
              <w:left w:val="single" w:sz="4" w:space="0" w:color="auto"/>
              <w:right w:val="single" w:sz="4" w:space="0" w:color="auto"/>
            </w:tcBorders>
            <w:shd w:val="clear" w:color="auto" w:fill="auto"/>
            <w:vAlign w:val="bottom"/>
          </w:tcPr>
          <w:p w:rsidR="00F574AF" w:rsidRPr="003A196F" w:rsidRDefault="00F574AF" w:rsidP="00220E8A">
            <w:pPr>
              <w:tabs>
                <w:tab w:val="left" w:pos="1099"/>
              </w:tabs>
              <w:spacing w:before="40" w:after="40" w:line="200" w:lineRule="exact"/>
              <w:ind w:right="113"/>
              <w:jc w:val="right"/>
              <w:rPr>
                <w:rFonts w:eastAsia="Arial Unicode MS"/>
                <w:sz w:val="22"/>
                <w:szCs w:val="22"/>
              </w:rPr>
            </w:pPr>
            <w:r>
              <w:rPr>
                <w:rFonts w:eastAsia="Arial Unicode MS"/>
                <w:sz w:val="22"/>
                <w:szCs w:val="22"/>
              </w:rPr>
              <w:t>154,5</w:t>
            </w:r>
          </w:p>
        </w:tc>
        <w:tc>
          <w:tcPr>
            <w:tcW w:w="1008" w:type="dxa"/>
            <w:tcBorders>
              <w:left w:val="single" w:sz="4" w:space="0" w:color="auto"/>
              <w:right w:val="single" w:sz="4" w:space="0" w:color="auto"/>
            </w:tcBorders>
            <w:shd w:val="clear" w:color="auto" w:fill="auto"/>
            <w:vAlign w:val="bottom"/>
          </w:tcPr>
          <w:p w:rsidR="00F574AF" w:rsidRPr="003A196F" w:rsidRDefault="00F574AF" w:rsidP="00220E8A">
            <w:pPr>
              <w:tabs>
                <w:tab w:val="left" w:pos="1099"/>
              </w:tabs>
              <w:spacing w:before="40" w:after="40" w:line="200" w:lineRule="exact"/>
              <w:ind w:right="113"/>
              <w:jc w:val="right"/>
              <w:rPr>
                <w:rFonts w:eastAsia="Arial Unicode MS"/>
                <w:sz w:val="22"/>
                <w:szCs w:val="22"/>
              </w:rPr>
            </w:pPr>
            <w:r>
              <w:rPr>
                <w:rFonts w:eastAsia="Arial Unicode MS"/>
                <w:sz w:val="22"/>
                <w:szCs w:val="22"/>
              </w:rPr>
              <w:t>255</w:t>
            </w:r>
          </w:p>
        </w:tc>
        <w:tc>
          <w:tcPr>
            <w:tcW w:w="1036" w:type="dxa"/>
            <w:tcBorders>
              <w:left w:val="single" w:sz="4" w:space="0" w:color="auto"/>
              <w:right w:val="single" w:sz="4" w:space="0" w:color="auto"/>
            </w:tcBorders>
            <w:shd w:val="clear" w:color="auto" w:fill="auto"/>
            <w:vAlign w:val="bottom"/>
          </w:tcPr>
          <w:p w:rsidR="00F574AF" w:rsidRPr="003A196F" w:rsidRDefault="00F574AF" w:rsidP="00220E8A">
            <w:pPr>
              <w:tabs>
                <w:tab w:val="left" w:pos="1099"/>
              </w:tabs>
              <w:spacing w:before="40" w:after="40" w:line="200" w:lineRule="exact"/>
              <w:ind w:right="113"/>
              <w:jc w:val="right"/>
              <w:rPr>
                <w:rFonts w:eastAsia="Arial Unicode MS"/>
                <w:sz w:val="22"/>
                <w:szCs w:val="22"/>
              </w:rPr>
            </w:pPr>
            <w:r>
              <w:rPr>
                <w:rFonts w:eastAsia="Arial Unicode MS"/>
                <w:sz w:val="22"/>
                <w:szCs w:val="22"/>
              </w:rPr>
              <w:t>138,7</w:t>
            </w:r>
          </w:p>
        </w:tc>
      </w:tr>
      <w:tr w:rsidR="00EA7291" w:rsidRPr="00321059" w:rsidTr="00737B3C">
        <w:trPr>
          <w:cantSplit/>
          <w:jc w:val="center"/>
        </w:trPr>
        <w:tc>
          <w:tcPr>
            <w:tcW w:w="2861" w:type="dxa"/>
            <w:tcBorders>
              <w:left w:val="single" w:sz="4" w:space="0" w:color="auto"/>
              <w:bottom w:val="nil"/>
              <w:right w:val="single" w:sz="4" w:space="0" w:color="auto"/>
            </w:tcBorders>
            <w:shd w:val="clear" w:color="auto" w:fill="auto"/>
            <w:vAlign w:val="bottom"/>
          </w:tcPr>
          <w:p w:rsidR="00EA7291" w:rsidRPr="003A196F" w:rsidRDefault="00EA7291" w:rsidP="00220E8A">
            <w:pPr>
              <w:spacing w:before="40" w:after="40" w:line="200" w:lineRule="exact"/>
              <w:rPr>
                <w:snapToGrid w:val="0"/>
                <w:sz w:val="22"/>
                <w:szCs w:val="22"/>
                <w:lang w:val="ru-MO"/>
              </w:rPr>
            </w:pPr>
            <w:r w:rsidRPr="003A196F">
              <w:rPr>
                <w:snapToGrid w:val="0"/>
                <w:sz w:val="22"/>
                <w:szCs w:val="22"/>
              </w:rPr>
              <w:t>Мебель, включая медицинскую</w:t>
            </w:r>
          </w:p>
        </w:tc>
        <w:tc>
          <w:tcPr>
            <w:tcW w:w="1045" w:type="dxa"/>
            <w:tcBorders>
              <w:left w:val="single" w:sz="4" w:space="0" w:color="auto"/>
              <w:bottom w:val="nil"/>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EA7291" w:rsidRPr="003A196F" w:rsidRDefault="00EA7291" w:rsidP="00220E8A">
            <w:pPr>
              <w:tabs>
                <w:tab w:val="left" w:pos="1099"/>
              </w:tabs>
              <w:spacing w:before="40" w:after="40" w:line="20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EA7291" w:rsidRPr="003A196F" w:rsidRDefault="00EA7291" w:rsidP="00220E8A">
            <w:pPr>
              <w:tabs>
                <w:tab w:val="left" w:pos="992"/>
                <w:tab w:val="left" w:pos="1099"/>
              </w:tabs>
              <w:spacing w:before="40" w:after="40" w:line="20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EA7291" w:rsidRPr="003A196F" w:rsidRDefault="00EA7291" w:rsidP="00220E8A">
            <w:pPr>
              <w:tabs>
                <w:tab w:val="left" w:pos="1099"/>
              </w:tabs>
              <w:spacing w:before="40" w:after="40" w:line="20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EA7291" w:rsidRPr="003A196F" w:rsidRDefault="00EA7291" w:rsidP="00220E8A">
            <w:pPr>
              <w:tabs>
                <w:tab w:val="left" w:pos="1099"/>
              </w:tabs>
              <w:spacing w:before="40" w:after="40" w:line="20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EA7291" w:rsidRPr="003A196F" w:rsidRDefault="00EA7291" w:rsidP="00220E8A">
            <w:pPr>
              <w:tabs>
                <w:tab w:val="left" w:pos="1099"/>
              </w:tabs>
              <w:spacing w:before="40" w:after="40" w:line="200" w:lineRule="exact"/>
              <w:ind w:right="113"/>
              <w:jc w:val="right"/>
              <w:rPr>
                <w:rFonts w:eastAsia="Arial Unicode MS"/>
                <w:sz w:val="22"/>
                <w:szCs w:val="22"/>
              </w:rPr>
            </w:pPr>
          </w:p>
        </w:tc>
      </w:tr>
      <w:tr w:rsidR="00EA7291" w:rsidRPr="00A825C8" w:rsidTr="00737B3C">
        <w:trPr>
          <w:cantSplit/>
          <w:trHeight w:val="212"/>
          <w:jc w:val="center"/>
        </w:trPr>
        <w:tc>
          <w:tcPr>
            <w:tcW w:w="2861" w:type="dxa"/>
            <w:tcBorders>
              <w:top w:val="nil"/>
              <w:left w:val="single" w:sz="4" w:space="0" w:color="auto"/>
              <w:right w:val="single" w:sz="4" w:space="0" w:color="auto"/>
            </w:tcBorders>
            <w:shd w:val="clear" w:color="auto" w:fill="auto"/>
            <w:vAlign w:val="bottom"/>
          </w:tcPr>
          <w:p w:rsidR="00EA7291" w:rsidRPr="003A196F" w:rsidRDefault="00EA7291" w:rsidP="00220E8A">
            <w:pPr>
              <w:spacing w:before="40" w:after="40" w:line="200" w:lineRule="exact"/>
              <w:ind w:left="232"/>
              <w:rPr>
                <w:snapToGrid w:val="0"/>
                <w:sz w:val="22"/>
                <w:szCs w:val="22"/>
              </w:rPr>
            </w:pPr>
            <w:r w:rsidRPr="003A196F">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186,1</w:t>
            </w:r>
          </w:p>
        </w:tc>
        <w:tc>
          <w:tcPr>
            <w:tcW w:w="1046"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144,1</w:t>
            </w:r>
          </w:p>
        </w:tc>
        <w:tc>
          <w:tcPr>
            <w:tcW w:w="1063"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92"/>
                <w:tab w:val="left" w:pos="1099"/>
              </w:tabs>
              <w:spacing w:before="40" w:after="40" w:line="200" w:lineRule="exact"/>
              <w:ind w:right="113"/>
              <w:jc w:val="right"/>
              <w:rPr>
                <w:rFonts w:eastAsia="Arial Unicode MS"/>
                <w:sz w:val="22"/>
                <w:szCs w:val="22"/>
              </w:rPr>
            </w:pPr>
            <w:r w:rsidRPr="003A196F">
              <w:rPr>
                <w:rFonts w:eastAsia="Arial Unicode MS"/>
                <w:sz w:val="22"/>
                <w:szCs w:val="22"/>
              </w:rPr>
              <w:t>90,9</w:t>
            </w:r>
          </w:p>
        </w:tc>
        <w:tc>
          <w:tcPr>
            <w:tcW w:w="1063"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141,7</w:t>
            </w:r>
          </w:p>
        </w:tc>
        <w:tc>
          <w:tcPr>
            <w:tcW w:w="1008"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95,2</w:t>
            </w:r>
          </w:p>
        </w:tc>
        <w:tc>
          <w:tcPr>
            <w:tcW w:w="1036"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146,5</w:t>
            </w:r>
          </w:p>
        </w:tc>
      </w:tr>
      <w:tr w:rsidR="00EA7291" w:rsidRPr="00A825C8" w:rsidTr="00737B3C">
        <w:trPr>
          <w:cantSplit/>
          <w:trHeight w:val="459"/>
          <w:jc w:val="center"/>
        </w:trPr>
        <w:tc>
          <w:tcPr>
            <w:tcW w:w="2861" w:type="dxa"/>
            <w:tcBorders>
              <w:top w:val="nil"/>
              <w:left w:val="single" w:sz="4" w:space="0" w:color="auto"/>
              <w:right w:val="single" w:sz="4" w:space="0" w:color="auto"/>
            </w:tcBorders>
            <w:shd w:val="clear" w:color="auto" w:fill="auto"/>
            <w:vAlign w:val="bottom"/>
          </w:tcPr>
          <w:p w:rsidR="00EA7291" w:rsidRPr="003A196F" w:rsidRDefault="00EA7291" w:rsidP="00220E8A">
            <w:pPr>
              <w:spacing w:before="40" w:after="40" w:line="200" w:lineRule="exact"/>
              <w:ind w:left="232"/>
              <w:rPr>
                <w:snapToGrid w:val="0"/>
                <w:sz w:val="22"/>
                <w:szCs w:val="22"/>
              </w:rPr>
            </w:pPr>
            <w:r w:rsidRPr="003A196F">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1 785</w:t>
            </w:r>
          </w:p>
        </w:tc>
        <w:tc>
          <w:tcPr>
            <w:tcW w:w="1046"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110,5</w:t>
            </w:r>
          </w:p>
        </w:tc>
        <w:tc>
          <w:tcPr>
            <w:tcW w:w="1063"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1 912</w:t>
            </w:r>
          </w:p>
        </w:tc>
        <w:tc>
          <w:tcPr>
            <w:tcW w:w="1063"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104,7</w:t>
            </w:r>
          </w:p>
        </w:tc>
        <w:tc>
          <w:tcPr>
            <w:tcW w:w="1008"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1 663</w:t>
            </w:r>
          </w:p>
        </w:tc>
        <w:tc>
          <w:tcPr>
            <w:tcW w:w="1036"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1099"/>
              </w:tabs>
              <w:spacing w:before="40" w:after="40" w:line="200" w:lineRule="exact"/>
              <w:ind w:right="113"/>
              <w:jc w:val="right"/>
              <w:rPr>
                <w:rFonts w:eastAsia="Arial Unicode MS"/>
                <w:sz w:val="22"/>
                <w:szCs w:val="22"/>
              </w:rPr>
            </w:pPr>
            <w:r w:rsidRPr="003A196F">
              <w:rPr>
                <w:rFonts w:eastAsia="Arial Unicode MS"/>
                <w:sz w:val="22"/>
                <w:szCs w:val="22"/>
              </w:rPr>
              <w:t>118,2</w:t>
            </w:r>
          </w:p>
        </w:tc>
      </w:tr>
      <w:tr w:rsidR="00EA7291" w:rsidRPr="00321059" w:rsidTr="00737B3C">
        <w:trPr>
          <w:cantSplit/>
          <w:jc w:val="center"/>
        </w:trPr>
        <w:tc>
          <w:tcPr>
            <w:tcW w:w="2861" w:type="dxa"/>
            <w:tcBorders>
              <w:left w:val="single" w:sz="4" w:space="0" w:color="auto"/>
              <w:right w:val="single" w:sz="4" w:space="0" w:color="auto"/>
            </w:tcBorders>
            <w:shd w:val="clear" w:color="auto" w:fill="auto"/>
            <w:vAlign w:val="bottom"/>
          </w:tcPr>
          <w:p w:rsidR="00EA7291" w:rsidRPr="003A196F" w:rsidRDefault="00EA7291" w:rsidP="00220E8A">
            <w:pPr>
              <w:spacing w:before="40" w:after="40" w:line="200" w:lineRule="exact"/>
              <w:rPr>
                <w:snapToGrid w:val="0"/>
                <w:sz w:val="22"/>
                <w:szCs w:val="22"/>
              </w:rPr>
            </w:pPr>
            <w:r w:rsidRPr="003A196F">
              <w:rPr>
                <w:snapToGrid w:val="0"/>
                <w:sz w:val="22"/>
                <w:szCs w:val="22"/>
              </w:rPr>
              <w:t>Мясо и мясные субпродукты</w:t>
            </w:r>
          </w:p>
        </w:tc>
        <w:tc>
          <w:tcPr>
            <w:tcW w:w="1045" w:type="dxa"/>
            <w:tcBorders>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p>
        </w:tc>
        <w:tc>
          <w:tcPr>
            <w:tcW w:w="1046" w:type="dxa"/>
            <w:tcBorders>
              <w:left w:val="single" w:sz="4" w:space="0" w:color="auto"/>
              <w:right w:val="single" w:sz="4" w:space="0" w:color="auto"/>
            </w:tcBorders>
            <w:shd w:val="clear" w:color="auto" w:fill="auto"/>
            <w:vAlign w:val="bottom"/>
          </w:tcPr>
          <w:p w:rsidR="00EA7291" w:rsidRPr="003A196F" w:rsidRDefault="00EA7291" w:rsidP="00220E8A">
            <w:pPr>
              <w:tabs>
                <w:tab w:val="left" w:pos="1099"/>
              </w:tabs>
              <w:spacing w:before="40" w:after="40" w:line="200" w:lineRule="exact"/>
              <w:ind w:right="113"/>
              <w:jc w:val="right"/>
              <w:rPr>
                <w:rFonts w:eastAsia="Arial Unicode MS"/>
                <w:sz w:val="22"/>
                <w:szCs w:val="22"/>
              </w:rPr>
            </w:pPr>
          </w:p>
        </w:tc>
        <w:tc>
          <w:tcPr>
            <w:tcW w:w="1063" w:type="dxa"/>
            <w:tcBorders>
              <w:left w:val="single" w:sz="4" w:space="0" w:color="auto"/>
              <w:right w:val="single" w:sz="4" w:space="0" w:color="auto"/>
            </w:tcBorders>
            <w:shd w:val="clear" w:color="auto" w:fill="auto"/>
            <w:vAlign w:val="bottom"/>
          </w:tcPr>
          <w:p w:rsidR="00EA7291" w:rsidRPr="003A196F" w:rsidRDefault="00EA7291" w:rsidP="00220E8A">
            <w:pPr>
              <w:tabs>
                <w:tab w:val="left" w:pos="1099"/>
              </w:tabs>
              <w:spacing w:before="40" w:after="40" w:line="200" w:lineRule="exact"/>
              <w:ind w:right="113"/>
              <w:jc w:val="right"/>
              <w:rPr>
                <w:rFonts w:eastAsia="Arial Unicode MS"/>
                <w:sz w:val="22"/>
                <w:szCs w:val="22"/>
              </w:rPr>
            </w:pPr>
          </w:p>
        </w:tc>
        <w:tc>
          <w:tcPr>
            <w:tcW w:w="1063" w:type="dxa"/>
            <w:tcBorders>
              <w:left w:val="single" w:sz="4" w:space="0" w:color="auto"/>
              <w:right w:val="single" w:sz="4" w:space="0" w:color="auto"/>
            </w:tcBorders>
            <w:shd w:val="clear" w:color="auto" w:fill="auto"/>
            <w:vAlign w:val="bottom"/>
          </w:tcPr>
          <w:p w:rsidR="00EA7291" w:rsidRPr="003A196F" w:rsidRDefault="00EA7291" w:rsidP="00220E8A">
            <w:pPr>
              <w:tabs>
                <w:tab w:val="left" w:pos="1099"/>
              </w:tabs>
              <w:spacing w:before="40" w:after="40" w:line="200" w:lineRule="exact"/>
              <w:ind w:right="113"/>
              <w:jc w:val="right"/>
              <w:rPr>
                <w:rFonts w:eastAsia="Arial Unicode MS"/>
                <w:sz w:val="22"/>
                <w:szCs w:val="22"/>
              </w:rPr>
            </w:pPr>
          </w:p>
        </w:tc>
        <w:tc>
          <w:tcPr>
            <w:tcW w:w="1008" w:type="dxa"/>
            <w:tcBorders>
              <w:left w:val="single" w:sz="4" w:space="0" w:color="auto"/>
              <w:right w:val="single" w:sz="4" w:space="0" w:color="auto"/>
            </w:tcBorders>
            <w:shd w:val="clear" w:color="auto" w:fill="auto"/>
            <w:vAlign w:val="bottom"/>
          </w:tcPr>
          <w:p w:rsidR="00EA7291" w:rsidRPr="003A196F" w:rsidRDefault="00EA7291" w:rsidP="00220E8A">
            <w:pPr>
              <w:tabs>
                <w:tab w:val="left" w:pos="1099"/>
              </w:tabs>
              <w:spacing w:before="40" w:after="40" w:line="200" w:lineRule="exact"/>
              <w:ind w:right="113"/>
              <w:jc w:val="right"/>
              <w:rPr>
                <w:rFonts w:eastAsia="Arial Unicode MS"/>
                <w:sz w:val="22"/>
                <w:szCs w:val="22"/>
              </w:rPr>
            </w:pPr>
          </w:p>
        </w:tc>
        <w:tc>
          <w:tcPr>
            <w:tcW w:w="1036" w:type="dxa"/>
            <w:tcBorders>
              <w:left w:val="single" w:sz="4" w:space="0" w:color="auto"/>
              <w:right w:val="single" w:sz="4" w:space="0" w:color="auto"/>
            </w:tcBorders>
            <w:shd w:val="clear" w:color="auto" w:fill="auto"/>
            <w:vAlign w:val="bottom"/>
          </w:tcPr>
          <w:p w:rsidR="00EA7291" w:rsidRPr="003A196F" w:rsidRDefault="00EA7291" w:rsidP="00220E8A">
            <w:pPr>
              <w:tabs>
                <w:tab w:val="left" w:pos="1099"/>
              </w:tabs>
              <w:spacing w:before="40" w:after="40" w:line="200" w:lineRule="exact"/>
              <w:ind w:right="113"/>
              <w:jc w:val="right"/>
              <w:rPr>
                <w:rFonts w:eastAsia="Arial Unicode MS"/>
                <w:sz w:val="22"/>
                <w:szCs w:val="22"/>
              </w:rPr>
            </w:pPr>
          </w:p>
        </w:tc>
      </w:tr>
      <w:tr w:rsidR="00EA7291"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EA7291" w:rsidRPr="003A196F" w:rsidRDefault="00EA7291" w:rsidP="00220E8A">
            <w:pPr>
              <w:spacing w:before="40" w:after="40" w:line="200" w:lineRule="exact"/>
              <w:ind w:left="232"/>
              <w:rPr>
                <w:snapToGrid w:val="0"/>
                <w:sz w:val="22"/>
                <w:szCs w:val="22"/>
              </w:rPr>
            </w:pPr>
            <w:r w:rsidRPr="003A196F">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140,7</w:t>
            </w:r>
          </w:p>
        </w:tc>
        <w:tc>
          <w:tcPr>
            <w:tcW w:w="1046"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97,5</w:t>
            </w:r>
          </w:p>
        </w:tc>
        <w:tc>
          <w:tcPr>
            <w:tcW w:w="1063"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124,2</w:t>
            </w:r>
          </w:p>
        </w:tc>
        <w:tc>
          <w:tcPr>
            <w:tcW w:w="1063"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96,4</w:t>
            </w:r>
          </w:p>
        </w:tc>
        <w:tc>
          <w:tcPr>
            <w:tcW w:w="1008"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16,5</w:t>
            </w:r>
          </w:p>
        </w:tc>
        <w:tc>
          <w:tcPr>
            <w:tcW w:w="1036"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106,1</w:t>
            </w:r>
          </w:p>
        </w:tc>
      </w:tr>
      <w:tr w:rsidR="00EA7291" w:rsidRPr="00A825C8" w:rsidTr="00737B3C">
        <w:trPr>
          <w:cantSplit/>
          <w:trHeight w:val="540"/>
          <w:jc w:val="center"/>
        </w:trPr>
        <w:tc>
          <w:tcPr>
            <w:tcW w:w="2861" w:type="dxa"/>
            <w:tcBorders>
              <w:top w:val="nil"/>
              <w:left w:val="single" w:sz="4" w:space="0" w:color="auto"/>
              <w:right w:val="single" w:sz="4" w:space="0" w:color="auto"/>
            </w:tcBorders>
            <w:shd w:val="clear" w:color="auto" w:fill="auto"/>
            <w:vAlign w:val="bottom"/>
          </w:tcPr>
          <w:p w:rsidR="00EA7291" w:rsidRPr="003A196F" w:rsidRDefault="00EA7291" w:rsidP="00220E8A">
            <w:pPr>
              <w:spacing w:before="40" w:after="40" w:line="200" w:lineRule="exact"/>
              <w:ind w:left="232"/>
              <w:rPr>
                <w:snapToGrid w:val="0"/>
                <w:sz w:val="22"/>
                <w:szCs w:val="22"/>
              </w:rPr>
            </w:pPr>
            <w:r w:rsidRPr="003A196F">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2 492</w:t>
            </w:r>
          </w:p>
        </w:tc>
        <w:tc>
          <w:tcPr>
            <w:tcW w:w="1046"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104,3</w:t>
            </w:r>
          </w:p>
        </w:tc>
        <w:tc>
          <w:tcPr>
            <w:tcW w:w="1063"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2 513</w:t>
            </w:r>
          </w:p>
        </w:tc>
        <w:tc>
          <w:tcPr>
            <w:tcW w:w="1063"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108,3</w:t>
            </w:r>
          </w:p>
        </w:tc>
        <w:tc>
          <w:tcPr>
            <w:tcW w:w="1008"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2 334</w:t>
            </w:r>
          </w:p>
        </w:tc>
        <w:tc>
          <w:tcPr>
            <w:tcW w:w="1036"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79,0</w:t>
            </w:r>
          </w:p>
        </w:tc>
      </w:tr>
      <w:tr w:rsidR="00EA7291" w:rsidRPr="00321059" w:rsidTr="00737B3C">
        <w:trPr>
          <w:cantSplit/>
          <w:jc w:val="center"/>
        </w:trPr>
        <w:tc>
          <w:tcPr>
            <w:tcW w:w="2861" w:type="dxa"/>
            <w:tcBorders>
              <w:left w:val="single" w:sz="4" w:space="0" w:color="auto"/>
              <w:bottom w:val="nil"/>
              <w:right w:val="single" w:sz="4" w:space="0" w:color="auto"/>
            </w:tcBorders>
            <w:shd w:val="clear" w:color="auto" w:fill="auto"/>
            <w:vAlign w:val="bottom"/>
          </w:tcPr>
          <w:p w:rsidR="00EA7291" w:rsidRPr="003A196F" w:rsidRDefault="00EA7291" w:rsidP="00220E8A">
            <w:pPr>
              <w:spacing w:before="40" w:after="40" w:line="200" w:lineRule="exact"/>
              <w:rPr>
                <w:snapToGrid w:val="0"/>
                <w:sz w:val="22"/>
                <w:szCs w:val="22"/>
                <w:lang w:val="ru-MO"/>
              </w:rPr>
            </w:pPr>
            <w:r w:rsidRPr="003A196F">
              <w:rPr>
                <w:snapToGrid w:val="0"/>
                <w:sz w:val="22"/>
                <w:szCs w:val="22"/>
              </w:rPr>
              <w:t>Молоко и молочная продукция</w:t>
            </w:r>
          </w:p>
        </w:tc>
        <w:tc>
          <w:tcPr>
            <w:tcW w:w="1045" w:type="dxa"/>
            <w:tcBorders>
              <w:left w:val="single" w:sz="4" w:space="0" w:color="auto"/>
              <w:bottom w:val="nil"/>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p>
        </w:tc>
      </w:tr>
      <w:tr w:rsidR="00EA7291" w:rsidRPr="00A825C8" w:rsidTr="0097768E">
        <w:trPr>
          <w:cantSplit/>
          <w:jc w:val="center"/>
        </w:trPr>
        <w:tc>
          <w:tcPr>
            <w:tcW w:w="2861" w:type="dxa"/>
            <w:tcBorders>
              <w:top w:val="nil"/>
              <w:left w:val="single" w:sz="4" w:space="0" w:color="auto"/>
              <w:right w:val="single" w:sz="4" w:space="0" w:color="auto"/>
            </w:tcBorders>
            <w:shd w:val="clear" w:color="auto" w:fill="auto"/>
            <w:vAlign w:val="bottom"/>
          </w:tcPr>
          <w:p w:rsidR="00EA7291" w:rsidRPr="003A196F" w:rsidRDefault="00EA7291" w:rsidP="00220E8A">
            <w:pPr>
              <w:spacing w:before="40" w:after="40" w:line="200" w:lineRule="exact"/>
              <w:ind w:left="232"/>
              <w:rPr>
                <w:snapToGrid w:val="0"/>
                <w:sz w:val="22"/>
                <w:szCs w:val="22"/>
              </w:rPr>
            </w:pPr>
            <w:r w:rsidRPr="003A196F">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437,2</w:t>
            </w:r>
          </w:p>
        </w:tc>
        <w:tc>
          <w:tcPr>
            <w:tcW w:w="1046"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102,9</w:t>
            </w:r>
          </w:p>
        </w:tc>
        <w:tc>
          <w:tcPr>
            <w:tcW w:w="1063"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368,6</w:t>
            </w:r>
          </w:p>
        </w:tc>
        <w:tc>
          <w:tcPr>
            <w:tcW w:w="1063"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94,5</w:t>
            </w:r>
          </w:p>
        </w:tc>
        <w:tc>
          <w:tcPr>
            <w:tcW w:w="1008"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68,6</w:t>
            </w:r>
          </w:p>
        </w:tc>
        <w:tc>
          <w:tcPr>
            <w:tcW w:w="1036"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197,9</w:t>
            </w:r>
          </w:p>
        </w:tc>
      </w:tr>
      <w:tr w:rsidR="00EA7291" w:rsidRPr="00A825C8" w:rsidTr="0097768E">
        <w:trPr>
          <w:cantSplit/>
          <w:jc w:val="center"/>
        </w:trPr>
        <w:tc>
          <w:tcPr>
            <w:tcW w:w="2861" w:type="dxa"/>
            <w:tcBorders>
              <w:top w:val="nil"/>
              <w:left w:val="single" w:sz="4" w:space="0" w:color="auto"/>
              <w:right w:val="single" w:sz="4" w:space="0" w:color="auto"/>
            </w:tcBorders>
            <w:shd w:val="clear" w:color="auto" w:fill="auto"/>
            <w:vAlign w:val="bottom"/>
          </w:tcPr>
          <w:p w:rsidR="00EA7291" w:rsidRPr="003A196F" w:rsidRDefault="00EA7291" w:rsidP="00220E8A">
            <w:pPr>
              <w:spacing w:before="40" w:after="40" w:line="200" w:lineRule="exact"/>
              <w:ind w:left="232"/>
              <w:rPr>
                <w:snapToGrid w:val="0"/>
                <w:sz w:val="22"/>
                <w:szCs w:val="22"/>
              </w:rPr>
            </w:pPr>
            <w:r w:rsidRPr="003A196F">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2 357</w:t>
            </w:r>
          </w:p>
        </w:tc>
        <w:tc>
          <w:tcPr>
            <w:tcW w:w="1046"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106,1</w:t>
            </w:r>
          </w:p>
        </w:tc>
        <w:tc>
          <w:tcPr>
            <w:tcW w:w="1063"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2 510</w:t>
            </w:r>
          </w:p>
        </w:tc>
        <w:tc>
          <w:tcPr>
            <w:tcW w:w="1063"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108,0</w:t>
            </w:r>
          </w:p>
        </w:tc>
        <w:tc>
          <w:tcPr>
            <w:tcW w:w="1008"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1 533</w:t>
            </w:r>
          </w:p>
        </w:tc>
        <w:tc>
          <w:tcPr>
            <w:tcW w:w="1036"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143,4</w:t>
            </w:r>
          </w:p>
        </w:tc>
      </w:tr>
      <w:tr w:rsidR="00EA7291" w:rsidRPr="00321059" w:rsidTr="0097768E">
        <w:trPr>
          <w:cantSplit/>
          <w:jc w:val="center"/>
        </w:trPr>
        <w:tc>
          <w:tcPr>
            <w:tcW w:w="2861" w:type="dxa"/>
            <w:tcBorders>
              <w:left w:val="single" w:sz="4" w:space="0" w:color="auto"/>
              <w:bottom w:val="nil"/>
              <w:right w:val="single" w:sz="4" w:space="0" w:color="auto"/>
            </w:tcBorders>
            <w:shd w:val="clear" w:color="auto" w:fill="auto"/>
            <w:vAlign w:val="bottom"/>
          </w:tcPr>
          <w:p w:rsidR="00EA7291" w:rsidRPr="003A196F" w:rsidRDefault="00EA7291" w:rsidP="00220E8A">
            <w:pPr>
              <w:spacing w:before="40" w:after="40" w:line="200" w:lineRule="exact"/>
              <w:rPr>
                <w:snapToGrid w:val="0"/>
                <w:sz w:val="22"/>
                <w:szCs w:val="22"/>
              </w:rPr>
            </w:pPr>
            <w:r w:rsidRPr="003A196F">
              <w:rPr>
                <w:snapToGrid w:val="0"/>
                <w:spacing w:val="-2"/>
                <w:sz w:val="22"/>
                <w:szCs w:val="22"/>
              </w:rPr>
              <w:t xml:space="preserve">Готовая или </w:t>
            </w:r>
            <w:r w:rsidRPr="003A196F">
              <w:rPr>
                <w:snapToGrid w:val="0"/>
                <w:sz w:val="22"/>
                <w:szCs w:val="22"/>
                <w:lang w:val="ru-MO"/>
              </w:rPr>
              <w:t>консервированная</w:t>
            </w:r>
            <w:r w:rsidRPr="003A196F">
              <w:rPr>
                <w:snapToGrid w:val="0"/>
                <w:sz w:val="22"/>
                <w:szCs w:val="22"/>
              </w:rPr>
              <w:t xml:space="preserve"> </w:t>
            </w:r>
            <w:r w:rsidRPr="003A196F">
              <w:rPr>
                <w:snapToGrid w:val="0"/>
                <w:sz w:val="22"/>
                <w:szCs w:val="22"/>
              </w:rPr>
              <w:br/>
              <w:t>рыба, икра</w:t>
            </w:r>
          </w:p>
        </w:tc>
        <w:tc>
          <w:tcPr>
            <w:tcW w:w="1045" w:type="dxa"/>
            <w:tcBorders>
              <w:left w:val="single" w:sz="4" w:space="0" w:color="auto"/>
              <w:bottom w:val="nil"/>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p>
        </w:tc>
      </w:tr>
      <w:tr w:rsidR="00EA7291"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EA7291" w:rsidRPr="003A196F" w:rsidRDefault="00EA7291" w:rsidP="00220E8A">
            <w:pPr>
              <w:spacing w:before="40" w:after="40" w:line="200" w:lineRule="exact"/>
              <w:ind w:left="232"/>
              <w:rPr>
                <w:snapToGrid w:val="0"/>
                <w:sz w:val="22"/>
                <w:szCs w:val="22"/>
              </w:rPr>
            </w:pPr>
            <w:r w:rsidRPr="003A196F">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25,7</w:t>
            </w:r>
          </w:p>
        </w:tc>
        <w:tc>
          <w:tcPr>
            <w:tcW w:w="1046"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112,0</w:t>
            </w:r>
          </w:p>
        </w:tc>
        <w:tc>
          <w:tcPr>
            <w:tcW w:w="1063"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24,2</w:t>
            </w:r>
          </w:p>
        </w:tc>
        <w:tc>
          <w:tcPr>
            <w:tcW w:w="1063"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110,5</w:t>
            </w:r>
          </w:p>
        </w:tc>
        <w:tc>
          <w:tcPr>
            <w:tcW w:w="1008"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1,5</w:t>
            </w:r>
          </w:p>
        </w:tc>
        <w:tc>
          <w:tcPr>
            <w:tcW w:w="1036"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142,2</w:t>
            </w:r>
          </w:p>
        </w:tc>
      </w:tr>
      <w:tr w:rsidR="00EA7291"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EA7291" w:rsidRPr="003A196F" w:rsidRDefault="00EA7291" w:rsidP="00220E8A">
            <w:pPr>
              <w:spacing w:before="40" w:after="40" w:line="200" w:lineRule="exact"/>
              <w:ind w:left="232"/>
              <w:rPr>
                <w:snapToGrid w:val="0"/>
                <w:sz w:val="22"/>
                <w:szCs w:val="22"/>
              </w:rPr>
            </w:pPr>
            <w:r w:rsidRPr="003A196F">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3 501</w:t>
            </w:r>
          </w:p>
        </w:tc>
        <w:tc>
          <w:tcPr>
            <w:tcW w:w="1046"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106,4</w:t>
            </w:r>
          </w:p>
        </w:tc>
        <w:tc>
          <w:tcPr>
            <w:tcW w:w="1063"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3 480</w:t>
            </w:r>
          </w:p>
        </w:tc>
        <w:tc>
          <w:tcPr>
            <w:tcW w:w="1063"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106,3</w:t>
            </w:r>
          </w:p>
        </w:tc>
        <w:tc>
          <w:tcPr>
            <w:tcW w:w="1008"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3 855</w:t>
            </w:r>
          </w:p>
        </w:tc>
        <w:tc>
          <w:tcPr>
            <w:tcW w:w="1036"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105,9</w:t>
            </w:r>
          </w:p>
        </w:tc>
      </w:tr>
      <w:tr w:rsidR="00EA7291" w:rsidRPr="00634E07" w:rsidTr="00737B3C">
        <w:trPr>
          <w:cantSplit/>
          <w:jc w:val="center"/>
        </w:trPr>
        <w:tc>
          <w:tcPr>
            <w:tcW w:w="2861" w:type="dxa"/>
            <w:tcBorders>
              <w:left w:val="single" w:sz="4" w:space="0" w:color="auto"/>
              <w:bottom w:val="nil"/>
              <w:right w:val="single" w:sz="4" w:space="0" w:color="auto"/>
            </w:tcBorders>
            <w:shd w:val="clear" w:color="auto" w:fill="auto"/>
            <w:vAlign w:val="bottom"/>
          </w:tcPr>
          <w:p w:rsidR="00EA7291" w:rsidRPr="003A196F" w:rsidRDefault="00EA7291" w:rsidP="00220E8A">
            <w:pPr>
              <w:spacing w:before="40" w:after="40" w:line="200" w:lineRule="exact"/>
              <w:rPr>
                <w:snapToGrid w:val="0"/>
                <w:sz w:val="22"/>
                <w:szCs w:val="22"/>
              </w:rPr>
            </w:pPr>
            <w:r w:rsidRPr="003A196F">
              <w:rPr>
                <w:snapToGrid w:val="0"/>
                <w:sz w:val="22"/>
                <w:szCs w:val="22"/>
                <w:lang w:val="ru-MO"/>
              </w:rPr>
              <w:t>Сахар</w:t>
            </w:r>
          </w:p>
        </w:tc>
        <w:tc>
          <w:tcPr>
            <w:tcW w:w="1045" w:type="dxa"/>
            <w:tcBorders>
              <w:left w:val="single" w:sz="4" w:space="0" w:color="auto"/>
              <w:bottom w:val="nil"/>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EA7291" w:rsidRPr="003A196F" w:rsidRDefault="00EA7291" w:rsidP="00220E8A">
            <w:pPr>
              <w:tabs>
                <w:tab w:val="left" w:pos="909"/>
                <w:tab w:val="left" w:pos="992"/>
                <w:tab w:val="left" w:pos="1099"/>
              </w:tabs>
              <w:spacing w:before="40" w:after="40" w:line="20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p>
        </w:tc>
      </w:tr>
      <w:tr w:rsidR="00EA7291"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EA7291" w:rsidRPr="003A196F" w:rsidRDefault="00EA7291" w:rsidP="00220E8A">
            <w:pPr>
              <w:spacing w:before="40" w:after="40" w:line="200" w:lineRule="exact"/>
              <w:ind w:left="232"/>
              <w:rPr>
                <w:snapToGrid w:val="0"/>
                <w:sz w:val="22"/>
                <w:szCs w:val="22"/>
              </w:rPr>
            </w:pPr>
            <w:r w:rsidRPr="003A196F">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63,4</w:t>
            </w:r>
          </w:p>
        </w:tc>
        <w:tc>
          <w:tcPr>
            <w:tcW w:w="1046"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31,2</w:t>
            </w:r>
          </w:p>
        </w:tc>
        <w:tc>
          <w:tcPr>
            <w:tcW w:w="1063"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992"/>
                <w:tab w:val="left" w:pos="1099"/>
              </w:tabs>
              <w:spacing w:before="40" w:after="40" w:line="200" w:lineRule="exact"/>
              <w:ind w:right="113"/>
              <w:jc w:val="right"/>
              <w:rPr>
                <w:rFonts w:eastAsia="Arial Unicode MS"/>
                <w:sz w:val="22"/>
                <w:szCs w:val="22"/>
              </w:rPr>
            </w:pPr>
            <w:r w:rsidRPr="003A196F">
              <w:rPr>
                <w:rFonts w:eastAsia="Arial Unicode MS"/>
                <w:sz w:val="22"/>
                <w:szCs w:val="22"/>
              </w:rPr>
              <w:t>62,6</w:t>
            </w:r>
          </w:p>
        </w:tc>
        <w:tc>
          <w:tcPr>
            <w:tcW w:w="1063"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35,2</w:t>
            </w:r>
          </w:p>
        </w:tc>
        <w:tc>
          <w:tcPr>
            <w:tcW w:w="1008"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0,8</w:t>
            </w:r>
          </w:p>
        </w:tc>
        <w:tc>
          <w:tcPr>
            <w:tcW w:w="1036"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3,2</w:t>
            </w:r>
          </w:p>
        </w:tc>
      </w:tr>
      <w:tr w:rsidR="00EA7291"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EA7291" w:rsidRPr="003A196F" w:rsidRDefault="00EA7291" w:rsidP="00220E8A">
            <w:pPr>
              <w:spacing w:before="40" w:after="40" w:line="200" w:lineRule="exact"/>
              <w:ind w:left="232"/>
              <w:rPr>
                <w:snapToGrid w:val="0"/>
                <w:sz w:val="22"/>
                <w:szCs w:val="22"/>
              </w:rPr>
            </w:pPr>
            <w:r w:rsidRPr="003A196F">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538</w:t>
            </w:r>
          </w:p>
        </w:tc>
        <w:tc>
          <w:tcPr>
            <w:tcW w:w="1046"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183,5</w:t>
            </w:r>
          </w:p>
        </w:tc>
        <w:tc>
          <w:tcPr>
            <w:tcW w:w="1063"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539</w:t>
            </w:r>
          </w:p>
        </w:tc>
        <w:tc>
          <w:tcPr>
            <w:tcW w:w="1063"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184,7</w:t>
            </w:r>
          </w:p>
        </w:tc>
        <w:tc>
          <w:tcPr>
            <w:tcW w:w="1008"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508</w:t>
            </w:r>
          </w:p>
        </w:tc>
        <w:tc>
          <w:tcPr>
            <w:tcW w:w="1036"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166,1</w:t>
            </w:r>
          </w:p>
        </w:tc>
      </w:tr>
      <w:tr w:rsidR="00EA7291" w:rsidRPr="00634E07" w:rsidTr="00737B3C">
        <w:trPr>
          <w:cantSplit/>
          <w:jc w:val="center"/>
        </w:trPr>
        <w:tc>
          <w:tcPr>
            <w:tcW w:w="2861" w:type="dxa"/>
            <w:tcBorders>
              <w:left w:val="single" w:sz="4" w:space="0" w:color="auto"/>
              <w:bottom w:val="nil"/>
              <w:right w:val="single" w:sz="4" w:space="0" w:color="auto"/>
            </w:tcBorders>
            <w:shd w:val="clear" w:color="auto" w:fill="auto"/>
            <w:vAlign w:val="bottom"/>
          </w:tcPr>
          <w:p w:rsidR="00EA7291" w:rsidRPr="003A196F" w:rsidRDefault="00EA7291" w:rsidP="00220E8A">
            <w:pPr>
              <w:spacing w:before="40" w:after="40" w:line="200" w:lineRule="exact"/>
              <w:rPr>
                <w:snapToGrid w:val="0"/>
                <w:sz w:val="22"/>
                <w:szCs w:val="22"/>
              </w:rPr>
            </w:pPr>
            <w:r w:rsidRPr="003A196F">
              <w:rPr>
                <w:snapToGrid w:val="0"/>
                <w:sz w:val="22"/>
                <w:szCs w:val="22"/>
              </w:rPr>
              <w:t>Масло рапсовое</w:t>
            </w:r>
          </w:p>
        </w:tc>
        <w:tc>
          <w:tcPr>
            <w:tcW w:w="1045" w:type="dxa"/>
            <w:tcBorders>
              <w:left w:val="single" w:sz="4" w:space="0" w:color="auto"/>
              <w:bottom w:val="nil"/>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p>
        </w:tc>
      </w:tr>
      <w:tr w:rsidR="00EA7291"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EA7291" w:rsidRPr="003A196F" w:rsidRDefault="00EA7291" w:rsidP="00220E8A">
            <w:pPr>
              <w:spacing w:before="40" w:after="40" w:line="200" w:lineRule="exact"/>
              <w:ind w:left="232"/>
              <w:rPr>
                <w:snapToGrid w:val="0"/>
                <w:sz w:val="22"/>
                <w:szCs w:val="22"/>
              </w:rPr>
            </w:pPr>
            <w:r w:rsidRPr="003A196F">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123,7</w:t>
            </w:r>
          </w:p>
        </w:tc>
        <w:tc>
          <w:tcPr>
            <w:tcW w:w="1046"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134,0</w:t>
            </w:r>
          </w:p>
        </w:tc>
        <w:tc>
          <w:tcPr>
            <w:tcW w:w="1063"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lang w:val="en-US"/>
              </w:rPr>
            </w:pPr>
            <w:r w:rsidRPr="003A196F">
              <w:rPr>
                <w:rFonts w:eastAsia="Arial Unicode MS"/>
                <w:sz w:val="22"/>
                <w:szCs w:val="22"/>
              </w:rPr>
              <w:t>54,2</w:t>
            </w:r>
          </w:p>
        </w:tc>
        <w:tc>
          <w:tcPr>
            <w:tcW w:w="1063"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129,7</w:t>
            </w:r>
          </w:p>
        </w:tc>
        <w:tc>
          <w:tcPr>
            <w:tcW w:w="1008"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69,5</w:t>
            </w:r>
          </w:p>
        </w:tc>
        <w:tc>
          <w:tcPr>
            <w:tcW w:w="1036" w:type="dxa"/>
            <w:tcBorders>
              <w:top w:val="nil"/>
              <w:left w:val="sing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137,5</w:t>
            </w:r>
          </w:p>
        </w:tc>
      </w:tr>
      <w:tr w:rsidR="00EA7291" w:rsidRPr="00A825C8" w:rsidTr="00737B3C">
        <w:trPr>
          <w:cantSplit/>
          <w:jc w:val="center"/>
        </w:trPr>
        <w:tc>
          <w:tcPr>
            <w:tcW w:w="2861" w:type="dxa"/>
            <w:tcBorders>
              <w:top w:val="nil"/>
              <w:left w:val="single" w:sz="4" w:space="0" w:color="auto"/>
              <w:bottom w:val="double" w:sz="4" w:space="0" w:color="auto"/>
              <w:right w:val="single" w:sz="4" w:space="0" w:color="auto"/>
            </w:tcBorders>
            <w:shd w:val="clear" w:color="auto" w:fill="auto"/>
            <w:vAlign w:val="bottom"/>
          </w:tcPr>
          <w:p w:rsidR="00EA7291" w:rsidRPr="003A196F" w:rsidRDefault="00EA7291" w:rsidP="00220E8A">
            <w:pPr>
              <w:spacing w:before="40" w:after="40" w:line="200" w:lineRule="exact"/>
              <w:ind w:left="232"/>
              <w:rPr>
                <w:snapToGrid w:val="0"/>
                <w:sz w:val="22"/>
                <w:szCs w:val="22"/>
              </w:rPr>
            </w:pPr>
            <w:r w:rsidRPr="003A196F">
              <w:rPr>
                <w:snapToGrid w:val="0"/>
                <w:sz w:val="22"/>
                <w:szCs w:val="22"/>
              </w:rPr>
              <w:t>средняя цена, долларов США за тонну</w:t>
            </w:r>
          </w:p>
        </w:tc>
        <w:tc>
          <w:tcPr>
            <w:tcW w:w="1045" w:type="dxa"/>
            <w:tcBorders>
              <w:top w:val="nil"/>
              <w:left w:val="single" w:sz="4" w:space="0" w:color="auto"/>
              <w:bottom w:val="doub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1 089</w:t>
            </w:r>
          </w:p>
        </w:tc>
        <w:tc>
          <w:tcPr>
            <w:tcW w:w="1046" w:type="dxa"/>
            <w:tcBorders>
              <w:top w:val="nil"/>
              <w:left w:val="single" w:sz="4" w:space="0" w:color="auto"/>
              <w:bottom w:val="doub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136,6</w:t>
            </w:r>
          </w:p>
        </w:tc>
        <w:tc>
          <w:tcPr>
            <w:tcW w:w="1063" w:type="dxa"/>
            <w:tcBorders>
              <w:top w:val="nil"/>
              <w:left w:val="single" w:sz="4" w:space="0" w:color="auto"/>
              <w:bottom w:val="doub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1 024</w:t>
            </w:r>
          </w:p>
        </w:tc>
        <w:tc>
          <w:tcPr>
            <w:tcW w:w="1063" w:type="dxa"/>
            <w:tcBorders>
              <w:top w:val="nil"/>
              <w:left w:val="single" w:sz="4" w:space="0" w:color="auto"/>
              <w:bottom w:val="doub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129,6</w:t>
            </w:r>
          </w:p>
        </w:tc>
        <w:tc>
          <w:tcPr>
            <w:tcW w:w="1008" w:type="dxa"/>
            <w:tcBorders>
              <w:top w:val="nil"/>
              <w:left w:val="single" w:sz="4" w:space="0" w:color="auto"/>
              <w:bottom w:val="doub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1 140</w:t>
            </w:r>
          </w:p>
        </w:tc>
        <w:tc>
          <w:tcPr>
            <w:tcW w:w="1036" w:type="dxa"/>
            <w:tcBorders>
              <w:top w:val="nil"/>
              <w:left w:val="single" w:sz="4" w:space="0" w:color="auto"/>
              <w:bottom w:val="double" w:sz="4" w:space="0" w:color="auto"/>
              <w:right w:val="single" w:sz="4" w:space="0" w:color="auto"/>
            </w:tcBorders>
            <w:shd w:val="clear" w:color="auto" w:fill="auto"/>
            <w:vAlign w:val="bottom"/>
          </w:tcPr>
          <w:p w:rsidR="00EA7291" w:rsidRPr="003A196F" w:rsidRDefault="00EA7291" w:rsidP="00220E8A">
            <w:pPr>
              <w:tabs>
                <w:tab w:val="left" w:pos="909"/>
                <w:tab w:val="left" w:pos="1099"/>
              </w:tabs>
              <w:spacing w:before="40" w:after="40" w:line="200" w:lineRule="exact"/>
              <w:ind w:right="113"/>
              <w:jc w:val="right"/>
              <w:rPr>
                <w:rFonts w:eastAsia="Arial Unicode MS"/>
                <w:sz w:val="22"/>
                <w:szCs w:val="22"/>
              </w:rPr>
            </w:pPr>
            <w:r w:rsidRPr="003A196F">
              <w:rPr>
                <w:rFonts w:eastAsia="Arial Unicode MS"/>
                <w:sz w:val="22"/>
                <w:szCs w:val="22"/>
              </w:rPr>
              <w:t>141,9</w:t>
            </w:r>
          </w:p>
        </w:tc>
      </w:tr>
    </w:tbl>
    <w:bookmarkEnd w:id="6"/>
    <w:bookmarkEnd w:id="7"/>
    <w:bookmarkEnd w:id="8"/>
    <w:bookmarkEnd w:id="9"/>
    <w:p w:rsidR="002E1D7F" w:rsidRPr="00F9173F" w:rsidRDefault="002E1D7F" w:rsidP="002E1D7F">
      <w:pPr>
        <w:spacing w:before="240" w:after="120" w:line="260" w:lineRule="exact"/>
        <w:jc w:val="center"/>
        <w:outlineLvl w:val="0"/>
        <w:rPr>
          <w:rFonts w:ascii="Arial" w:hAnsi="Arial" w:cs="Arial"/>
          <w:b/>
          <w:bCs/>
          <w:sz w:val="22"/>
          <w:szCs w:val="22"/>
        </w:rPr>
      </w:pPr>
      <w:r w:rsidRPr="00F9173F">
        <w:rPr>
          <w:rFonts w:ascii="Arial" w:hAnsi="Arial" w:cs="Arial"/>
          <w:b/>
          <w:bCs/>
          <w:sz w:val="22"/>
          <w:szCs w:val="22"/>
        </w:rPr>
        <w:lastRenderedPageBreak/>
        <w:t xml:space="preserve">Импорт и средние цены </w:t>
      </w:r>
      <w:r w:rsidR="00385291">
        <w:rPr>
          <w:rFonts w:ascii="Arial" w:hAnsi="Arial" w:cs="Arial"/>
          <w:b/>
          <w:bCs/>
          <w:sz w:val="22"/>
          <w:szCs w:val="22"/>
        </w:rPr>
        <w:t>отдельных</w:t>
      </w:r>
      <w:r w:rsidRPr="00F9173F">
        <w:rPr>
          <w:rFonts w:ascii="Arial" w:hAnsi="Arial" w:cs="Arial"/>
          <w:b/>
          <w:bCs/>
          <w:sz w:val="22"/>
          <w:szCs w:val="22"/>
        </w:rPr>
        <w:t xml:space="preserve"> видов товаров </w:t>
      </w:r>
    </w:p>
    <w:tbl>
      <w:tblPr>
        <w:tblW w:w="9233" w:type="dxa"/>
        <w:jc w:val="center"/>
        <w:tblInd w:w="6" w:type="dxa"/>
        <w:tblLayout w:type="fixed"/>
        <w:tblCellMar>
          <w:left w:w="71" w:type="dxa"/>
          <w:right w:w="71" w:type="dxa"/>
        </w:tblCellMar>
        <w:tblLook w:val="00A0" w:firstRow="1" w:lastRow="0" w:firstColumn="1" w:lastColumn="0" w:noHBand="0" w:noVBand="0"/>
      </w:tblPr>
      <w:tblGrid>
        <w:gridCol w:w="2916"/>
        <w:gridCol w:w="1134"/>
        <w:gridCol w:w="931"/>
        <w:gridCol w:w="1063"/>
        <w:gridCol w:w="1063"/>
        <w:gridCol w:w="1063"/>
        <w:gridCol w:w="1063"/>
      </w:tblGrid>
      <w:tr w:rsidR="002E1D7F" w:rsidRPr="00F9173F" w:rsidTr="00630582">
        <w:trPr>
          <w:cantSplit/>
          <w:trHeight w:val="60"/>
          <w:tblHeader/>
          <w:jc w:val="center"/>
        </w:trPr>
        <w:tc>
          <w:tcPr>
            <w:tcW w:w="2916" w:type="dxa"/>
            <w:vMerge w:val="restart"/>
            <w:tcBorders>
              <w:top w:val="single" w:sz="4" w:space="0" w:color="auto"/>
              <w:left w:val="single" w:sz="4" w:space="0" w:color="auto"/>
              <w:bottom w:val="single" w:sz="4" w:space="0" w:color="auto"/>
              <w:right w:val="nil"/>
            </w:tcBorders>
          </w:tcPr>
          <w:p w:rsidR="002E1D7F" w:rsidRPr="00F9173F" w:rsidRDefault="002E1D7F" w:rsidP="00630582">
            <w:pPr>
              <w:spacing w:before="40" w:after="40" w:line="200" w:lineRule="exact"/>
              <w:ind w:right="-57"/>
              <w:jc w:val="center"/>
            </w:pPr>
          </w:p>
        </w:tc>
        <w:tc>
          <w:tcPr>
            <w:tcW w:w="2065" w:type="dxa"/>
            <w:gridSpan w:val="2"/>
            <w:tcBorders>
              <w:top w:val="single" w:sz="4" w:space="0" w:color="auto"/>
              <w:left w:val="single" w:sz="4" w:space="0" w:color="auto"/>
              <w:bottom w:val="single" w:sz="4" w:space="0" w:color="auto"/>
              <w:right w:val="single" w:sz="4" w:space="0" w:color="auto"/>
            </w:tcBorders>
            <w:hideMark/>
          </w:tcPr>
          <w:p w:rsidR="002E1D7F" w:rsidRPr="00F9173F" w:rsidRDefault="002E1D7F" w:rsidP="001B0AC9">
            <w:pPr>
              <w:spacing w:before="40" w:after="40" w:line="220" w:lineRule="exact"/>
              <w:ind w:right="-57"/>
              <w:jc w:val="center"/>
            </w:pPr>
            <w:r w:rsidRPr="00F9173F">
              <w:rPr>
                <w:sz w:val="22"/>
                <w:szCs w:val="22"/>
              </w:rPr>
              <w:t>Импорт</w:t>
            </w:r>
          </w:p>
        </w:tc>
        <w:tc>
          <w:tcPr>
            <w:tcW w:w="4252" w:type="dxa"/>
            <w:gridSpan w:val="4"/>
            <w:tcBorders>
              <w:top w:val="single" w:sz="4" w:space="0" w:color="auto"/>
              <w:left w:val="nil"/>
              <w:bottom w:val="single" w:sz="4" w:space="0" w:color="auto"/>
              <w:right w:val="single" w:sz="4" w:space="0" w:color="auto"/>
            </w:tcBorders>
            <w:hideMark/>
          </w:tcPr>
          <w:p w:rsidR="002E1D7F" w:rsidRPr="00F9173F" w:rsidRDefault="002E1D7F" w:rsidP="001B0AC9">
            <w:pPr>
              <w:spacing w:before="40" w:after="40" w:line="220" w:lineRule="exact"/>
              <w:ind w:right="-57"/>
              <w:jc w:val="center"/>
            </w:pPr>
            <w:r w:rsidRPr="00F9173F">
              <w:rPr>
                <w:sz w:val="22"/>
                <w:szCs w:val="22"/>
              </w:rPr>
              <w:t xml:space="preserve">В том числе </w:t>
            </w:r>
            <w:proofErr w:type="gramStart"/>
            <w:r w:rsidRPr="00F9173F">
              <w:rPr>
                <w:sz w:val="22"/>
                <w:szCs w:val="22"/>
              </w:rPr>
              <w:t>из</w:t>
            </w:r>
            <w:proofErr w:type="gramEnd"/>
          </w:p>
        </w:tc>
      </w:tr>
      <w:tr w:rsidR="002E1D7F" w:rsidRPr="00F9173F" w:rsidTr="00330C4F">
        <w:trPr>
          <w:cantSplit/>
          <w:trHeight w:val="60"/>
          <w:tblHeader/>
          <w:jc w:val="center"/>
        </w:trPr>
        <w:tc>
          <w:tcPr>
            <w:tcW w:w="2916" w:type="dxa"/>
            <w:vMerge/>
            <w:tcBorders>
              <w:top w:val="single" w:sz="4" w:space="0" w:color="auto"/>
              <w:left w:val="single" w:sz="4" w:space="0" w:color="auto"/>
              <w:bottom w:val="single" w:sz="4" w:space="0" w:color="auto"/>
              <w:right w:val="nil"/>
            </w:tcBorders>
            <w:vAlign w:val="center"/>
            <w:hideMark/>
          </w:tcPr>
          <w:p w:rsidR="002E1D7F" w:rsidRPr="00F9173F" w:rsidRDefault="002E1D7F" w:rsidP="00630582">
            <w:pPr>
              <w:spacing w:before="40" w:after="40" w:line="200" w:lineRule="exact"/>
            </w:pPr>
          </w:p>
        </w:tc>
        <w:tc>
          <w:tcPr>
            <w:tcW w:w="1134" w:type="dxa"/>
            <w:vMerge w:val="restart"/>
            <w:tcBorders>
              <w:top w:val="single" w:sz="4" w:space="0" w:color="auto"/>
              <w:left w:val="single" w:sz="4" w:space="0" w:color="auto"/>
              <w:bottom w:val="single" w:sz="4" w:space="0" w:color="auto"/>
              <w:right w:val="single" w:sz="4" w:space="0" w:color="auto"/>
            </w:tcBorders>
            <w:hideMark/>
          </w:tcPr>
          <w:p w:rsidR="002E1D7F" w:rsidRPr="00E16437" w:rsidRDefault="002E1D7F" w:rsidP="00630582">
            <w:pPr>
              <w:spacing w:before="40" w:after="40" w:line="200" w:lineRule="exact"/>
              <w:ind w:right="-57"/>
              <w:jc w:val="center"/>
            </w:pPr>
            <w:r w:rsidRPr="00E16437">
              <w:rPr>
                <w:sz w:val="22"/>
                <w:szCs w:val="22"/>
              </w:rPr>
              <w:t>январь-</w:t>
            </w:r>
            <w:r>
              <w:rPr>
                <w:sz w:val="22"/>
                <w:szCs w:val="22"/>
              </w:rPr>
              <w:t>май</w:t>
            </w:r>
            <w:r w:rsidRPr="00E16437">
              <w:rPr>
                <w:sz w:val="22"/>
                <w:szCs w:val="22"/>
              </w:rPr>
              <w:t xml:space="preserve"> </w:t>
            </w:r>
            <w:r>
              <w:rPr>
                <w:sz w:val="22"/>
                <w:szCs w:val="22"/>
              </w:rPr>
              <w:br/>
            </w:r>
            <w:r w:rsidRPr="00E16437">
              <w:rPr>
                <w:sz w:val="22"/>
                <w:szCs w:val="22"/>
              </w:rPr>
              <w:t>202</w:t>
            </w:r>
            <w:r w:rsidRPr="00E16437">
              <w:rPr>
                <w:sz w:val="22"/>
                <w:szCs w:val="22"/>
                <w:lang w:val="be-BY"/>
              </w:rPr>
              <w:t>1</w:t>
            </w:r>
            <w:r w:rsidRPr="00E16437">
              <w:rPr>
                <w:sz w:val="22"/>
                <w:szCs w:val="22"/>
              </w:rPr>
              <w:t xml:space="preserve"> г. </w:t>
            </w:r>
          </w:p>
        </w:tc>
        <w:tc>
          <w:tcPr>
            <w:tcW w:w="931" w:type="dxa"/>
            <w:vMerge w:val="restart"/>
            <w:tcBorders>
              <w:top w:val="single" w:sz="4" w:space="0" w:color="auto"/>
              <w:left w:val="nil"/>
              <w:bottom w:val="single" w:sz="4" w:space="0" w:color="auto"/>
              <w:right w:val="single" w:sz="4" w:space="0" w:color="auto"/>
            </w:tcBorders>
            <w:hideMark/>
          </w:tcPr>
          <w:p w:rsidR="002E1D7F" w:rsidRPr="00E16437" w:rsidRDefault="002E1D7F" w:rsidP="00630582">
            <w:pPr>
              <w:spacing w:before="40" w:after="40" w:line="200" w:lineRule="exact"/>
              <w:ind w:left="-57" w:right="-57"/>
              <w:jc w:val="center"/>
            </w:pPr>
            <w:r w:rsidRPr="00E16437">
              <w:rPr>
                <w:sz w:val="22"/>
                <w:szCs w:val="22"/>
              </w:rPr>
              <w:t>январь-</w:t>
            </w:r>
            <w:r>
              <w:rPr>
                <w:sz w:val="22"/>
                <w:szCs w:val="22"/>
              </w:rPr>
              <w:t>май</w:t>
            </w:r>
            <w:r w:rsidRPr="00E16437">
              <w:rPr>
                <w:sz w:val="22"/>
                <w:szCs w:val="22"/>
              </w:rPr>
              <w:t xml:space="preserve"> </w:t>
            </w:r>
            <w:r>
              <w:rPr>
                <w:sz w:val="22"/>
                <w:szCs w:val="22"/>
              </w:rPr>
              <w:br/>
            </w:r>
            <w:r w:rsidRPr="00E16437">
              <w:rPr>
                <w:sz w:val="22"/>
                <w:szCs w:val="22"/>
              </w:rPr>
              <w:t>202</w:t>
            </w:r>
            <w:r w:rsidRPr="00E16437">
              <w:rPr>
                <w:sz w:val="22"/>
                <w:szCs w:val="22"/>
                <w:lang w:val="be-BY"/>
              </w:rPr>
              <w:t>1</w:t>
            </w:r>
            <w:r w:rsidRPr="00E16437">
              <w:rPr>
                <w:sz w:val="22"/>
                <w:szCs w:val="22"/>
              </w:rPr>
              <w:t xml:space="preserve"> г. </w:t>
            </w:r>
            <w:r w:rsidRPr="00E16437">
              <w:rPr>
                <w:sz w:val="22"/>
                <w:szCs w:val="22"/>
              </w:rPr>
              <w:br/>
            </w:r>
            <w:proofErr w:type="gramStart"/>
            <w:r w:rsidRPr="00E16437">
              <w:rPr>
                <w:sz w:val="22"/>
                <w:szCs w:val="22"/>
              </w:rPr>
              <w:t>в</w:t>
            </w:r>
            <w:proofErr w:type="gramEnd"/>
            <w:r w:rsidRPr="00E16437">
              <w:rPr>
                <w:sz w:val="22"/>
                <w:szCs w:val="22"/>
              </w:rPr>
              <w:t xml:space="preserve"> % </w:t>
            </w:r>
            <w:proofErr w:type="gramStart"/>
            <w:r w:rsidRPr="00E16437">
              <w:rPr>
                <w:sz w:val="22"/>
                <w:szCs w:val="22"/>
              </w:rPr>
              <w:t>к</w:t>
            </w:r>
            <w:proofErr w:type="gramEnd"/>
            <w:r w:rsidRPr="00E16437">
              <w:rPr>
                <w:sz w:val="22"/>
                <w:szCs w:val="22"/>
              </w:rPr>
              <w:br/>
              <w:t>январю-</w:t>
            </w:r>
            <w:r>
              <w:rPr>
                <w:sz w:val="22"/>
                <w:szCs w:val="22"/>
              </w:rPr>
              <w:t>ма</w:t>
            </w:r>
            <w:r w:rsidRPr="00E16437">
              <w:rPr>
                <w:sz w:val="22"/>
                <w:szCs w:val="22"/>
              </w:rPr>
              <w:t xml:space="preserve">ю </w:t>
            </w:r>
            <w:r w:rsidRPr="00E16437">
              <w:rPr>
                <w:sz w:val="22"/>
                <w:szCs w:val="22"/>
              </w:rPr>
              <w:br/>
              <w:t>20</w:t>
            </w:r>
            <w:r w:rsidRPr="00E16437">
              <w:rPr>
                <w:sz w:val="22"/>
                <w:szCs w:val="22"/>
                <w:lang w:val="be-BY"/>
              </w:rPr>
              <w:t>20</w:t>
            </w:r>
            <w:r w:rsidRPr="00E16437">
              <w:rPr>
                <w:sz w:val="22"/>
                <w:szCs w:val="22"/>
              </w:rPr>
              <w:t xml:space="preserve"> г. </w:t>
            </w:r>
          </w:p>
        </w:tc>
        <w:tc>
          <w:tcPr>
            <w:tcW w:w="2126" w:type="dxa"/>
            <w:gridSpan w:val="2"/>
            <w:tcBorders>
              <w:top w:val="single" w:sz="4" w:space="0" w:color="auto"/>
              <w:left w:val="nil"/>
              <w:bottom w:val="single" w:sz="4" w:space="0" w:color="auto"/>
              <w:right w:val="single" w:sz="4" w:space="0" w:color="auto"/>
            </w:tcBorders>
            <w:hideMark/>
          </w:tcPr>
          <w:p w:rsidR="002E1D7F" w:rsidRPr="00F9173F" w:rsidRDefault="002E1D7F" w:rsidP="001B0AC9">
            <w:pPr>
              <w:spacing w:before="40" w:after="40" w:line="220" w:lineRule="exact"/>
              <w:ind w:right="-57"/>
              <w:jc w:val="center"/>
            </w:pPr>
            <w:r w:rsidRPr="00F9173F">
              <w:rPr>
                <w:sz w:val="22"/>
                <w:szCs w:val="22"/>
              </w:rPr>
              <w:t>стран СНГ</w:t>
            </w:r>
          </w:p>
        </w:tc>
        <w:tc>
          <w:tcPr>
            <w:tcW w:w="2126" w:type="dxa"/>
            <w:gridSpan w:val="2"/>
            <w:tcBorders>
              <w:top w:val="single" w:sz="4" w:space="0" w:color="auto"/>
              <w:left w:val="nil"/>
              <w:bottom w:val="single" w:sz="4" w:space="0" w:color="auto"/>
              <w:right w:val="single" w:sz="4" w:space="0" w:color="auto"/>
            </w:tcBorders>
            <w:hideMark/>
          </w:tcPr>
          <w:p w:rsidR="002E1D7F" w:rsidRPr="00F9173F" w:rsidRDefault="002E1D7F" w:rsidP="001B0AC9">
            <w:pPr>
              <w:spacing w:before="40" w:after="40" w:line="220" w:lineRule="exact"/>
              <w:ind w:right="-57"/>
              <w:jc w:val="center"/>
            </w:pPr>
            <w:r w:rsidRPr="00F9173F">
              <w:rPr>
                <w:sz w:val="22"/>
                <w:szCs w:val="22"/>
              </w:rPr>
              <w:t>стран вне СНГ</w:t>
            </w:r>
          </w:p>
        </w:tc>
      </w:tr>
      <w:tr w:rsidR="002E1D7F" w:rsidRPr="00F9173F" w:rsidTr="001B0AC9">
        <w:trPr>
          <w:cantSplit/>
          <w:trHeight w:val="1541"/>
          <w:tblHeader/>
          <w:jc w:val="center"/>
        </w:trPr>
        <w:tc>
          <w:tcPr>
            <w:tcW w:w="2916" w:type="dxa"/>
            <w:vMerge/>
            <w:tcBorders>
              <w:top w:val="single" w:sz="4" w:space="0" w:color="auto"/>
              <w:left w:val="single" w:sz="4" w:space="0" w:color="auto"/>
              <w:bottom w:val="single" w:sz="4" w:space="0" w:color="auto"/>
              <w:right w:val="nil"/>
            </w:tcBorders>
            <w:vAlign w:val="center"/>
            <w:hideMark/>
          </w:tcPr>
          <w:p w:rsidR="002E1D7F" w:rsidRPr="00F9173F" w:rsidRDefault="002E1D7F" w:rsidP="00630582">
            <w:pPr>
              <w:spacing w:before="40" w:after="40" w:line="200" w:lineRule="exact"/>
            </w:pPr>
          </w:p>
        </w:tc>
        <w:tc>
          <w:tcPr>
            <w:tcW w:w="1134" w:type="dxa"/>
            <w:vMerge/>
            <w:tcBorders>
              <w:top w:val="single" w:sz="4" w:space="0" w:color="auto"/>
              <w:left w:val="single" w:sz="4" w:space="0" w:color="auto"/>
              <w:bottom w:val="single" w:sz="4" w:space="0" w:color="auto"/>
              <w:right w:val="single" w:sz="4" w:space="0" w:color="auto"/>
            </w:tcBorders>
            <w:hideMark/>
          </w:tcPr>
          <w:p w:rsidR="002E1D7F" w:rsidRPr="00F9173F" w:rsidRDefault="002E1D7F" w:rsidP="00630582">
            <w:pPr>
              <w:spacing w:before="40" w:after="40" w:line="220" w:lineRule="exact"/>
            </w:pPr>
          </w:p>
        </w:tc>
        <w:tc>
          <w:tcPr>
            <w:tcW w:w="931" w:type="dxa"/>
            <w:vMerge/>
            <w:tcBorders>
              <w:top w:val="single" w:sz="4" w:space="0" w:color="auto"/>
              <w:left w:val="nil"/>
              <w:bottom w:val="single" w:sz="4" w:space="0" w:color="auto"/>
              <w:right w:val="single" w:sz="4" w:space="0" w:color="auto"/>
            </w:tcBorders>
            <w:hideMark/>
          </w:tcPr>
          <w:p w:rsidR="002E1D7F" w:rsidRPr="00F9173F" w:rsidRDefault="002E1D7F" w:rsidP="00630582">
            <w:pPr>
              <w:spacing w:before="40" w:after="40" w:line="220" w:lineRule="exact"/>
            </w:pPr>
          </w:p>
        </w:tc>
        <w:tc>
          <w:tcPr>
            <w:tcW w:w="1063" w:type="dxa"/>
            <w:tcBorders>
              <w:top w:val="single" w:sz="4" w:space="0" w:color="auto"/>
              <w:left w:val="nil"/>
              <w:bottom w:val="single" w:sz="4" w:space="0" w:color="auto"/>
              <w:right w:val="single" w:sz="4" w:space="0" w:color="auto"/>
            </w:tcBorders>
            <w:hideMark/>
          </w:tcPr>
          <w:p w:rsidR="002E1D7F" w:rsidRPr="00E16437" w:rsidRDefault="002E1D7F" w:rsidP="00630582">
            <w:pPr>
              <w:spacing w:before="40" w:after="40" w:line="200" w:lineRule="exact"/>
              <w:ind w:right="-57"/>
              <w:jc w:val="center"/>
            </w:pPr>
            <w:r w:rsidRPr="00E16437">
              <w:rPr>
                <w:sz w:val="22"/>
                <w:szCs w:val="22"/>
              </w:rPr>
              <w:t>январь-</w:t>
            </w:r>
            <w:r>
              <w:rPr>
                <w:sz w:val="22"/>
                <w:szCs w:val="22"/>
              </w:rPr>
              <w:t>май</w:t>
            </w:r>
            <w:r w:rsidRPr="00E16437">
              <w:rPr>
                <w:sz w:val="22"/>
                <w:szCs w:val="22"/>
              </w:rPr>
              <w:t xml:space="preserve"> </w:t>
            </w:r>
            <w:r>
              <w:rPr>
                <w:sz w:val="22"/>
                <w:szCs w:val="22"/>
              </w:rPr>
              <w:br/>
            </w:r>
            <w:r w:rsidRPr="00E16437">
              <w:rPr>
                <w:sz w:val="22"/>
                <w:szCs w:val="22"/>
              </w:rPr>
              <w:t>202</w:t>
            </w:r>
            <w:r w:rsidRPr="00E16437">
              <w:rPr>
                <w:sz w:val="22"/>
                <w:szCs w:val="22"/>
                <w:lang w:val="be-BY"/>
              </w:rPr>
              <w:t>1</w:t>
            </w:r>
            <w:r w:rsidRPr="00E16437">
              <w:rPr>
                <w:sz w:val="22"/>
                <w:szCs w:val="22"/>
              </w:rPr>
              <w:t xml:space="preserve"> г. </w:t>
            </w:r>
          </w:p>
        </w:tc>
        <w:tc>
          <w:tcPr>
            <w:tcW w:w="1063" w:type="dxa"/>
            <w:tcBorders>
              <w:top w:val="single" w:sz="4" w:space="0" w:color="auto"/>
              <w:left w:val="nil"/>
              <w:bottom w:val="single" w:sz="4" w:space="0" w:color="auto"/>
              <w:right w:val="single" w:sz="4" w:space="0" w:color="auto"/>
            </w:tcBorders>
            <w:hideMark/>
          </w:tcPr>
          <w:p w:rsidR="002E1D7F" w:rsidRPr="00E16437" w:rsidRDefault="002E1D7F" w:rsidP="00630582">
            <w:pPr>
              <w:spacing w:before="40" w:after="40" w:line="200" w:lineRule="exact"/>
              <w:ind w:left="-57" w:right="-57"/>
              <w:jc w:val="center"/>
            </w:pPr>
            <w:r w:rsidRPr="00E16437">
              <w:rPr>
                <w:sz w:val="22"/>
                <w:szCs w:val="22"/>
              </w:rPr>
              <w:t>январь-</w:t>
            </w:r>
            <w:r>
              <w:rPr>
                <w:sz w:val="22"/>
                <w:szCs w:val="22"/>
              </w:rPr>
              <w:t>май</w:t>
            </w:r>
            <w:r w:rsidRPr="00E16437">
              <w:rPr>
                <w:sz w:val="22"/>
                <w:szCs w:val="22"/>
              </w:rPr>
              <w:t xml:space="preserve"> </w:t>
            </w:r>
            <w:r>
              <w:rPr>
                <w:sz w:val="22"/>
                <w:szCs w:val="22"/>
              </w:rPr>
              <w:br/>
            </w:r>
            <w:r w:rsidRPr="00E16437">
              <w:rPr>
                <w:sz w:val="22"/>
                <w:szCs w:val="22"/>
              </w:rPr>
              <w:t>202</w:t>
            </w:r>
            <w:r w:rsidRPr="00E16437">
              <w:rPr>
                <w:sz w:val="22"/>
                <w:szCs w:val="22"/>
                <w:lang w:val="be-BY"/>
              </w:rPr>
              <w:t>1</w:t>
            </w:r>
            <w:r w:rsidRPr="00E16437">
              <w:rPr>
                <w:sz w:val="22"/>
                <w:szCs w:val="22"/>
              </w:rPr>
              <w:t xml:space="preserve"> г. </w:t>
            </w:r>
            <w:r w:rsidRPr="00E16437">
              <w:rPr>
                <w:sz w:val="22"/>
                <w:szCs w:val="22"/>
              </w:rPr>
              <w:br/>
            </w:r>
            <w:proofErr w:type="gramStart"/>
            <w:r w:rsidRPr="00E16437">
              <w:rPr>
                <w:sz w:val="22"/>
                <w:szCs w:val="22"/>
              </w:rPr>
              <w:t>в</w:t>
            </w:r>
            <w:proofErr w:type="gramEnd"/>
            <w:r w:rsidRPr="00E16437">
              <w:rPr>
                <w:sz w:val="22"/>
                <w:szCs w:val="22"/>
              </w:rPr>
              <w:t xml:space="preserve"> % </w:t>
            </w:r>
            <w:proofErr w:type="gramStart"/>
            <w:r w:rsidRPr="00E16437">
              <w:rPr>
                <w:sz w:val="22"/>
                <w:szCs w:val="22"/>
              </w:rPr>
              <w:t>к</w:t>
            </w:r>
            <w:proofErr w:type="gramEnd"/>
            <w:r w:rsidRPr="00E16437">
              <w:rPr>
                <w:sz w:val="22"/>
                <w:szCs w:val="22"/>
              </w:rPr>
              <w:br/>
              <w:t>январю-</w:t>
            </w:r>
            <w:r>
              <w:rPr>
                <w:sz w:val="22"/>
                <w:szCs w:val="22"/>
              </w:rPr>
              <w:t>ма</w:t>
            </w:r>
            <w:r w:rsidRPr="00E16437">
              <w:rPr>
                <w:sz w:val="22"/>
                <w:szCs w:val="22"/>
              </w:rPr>
              <w:t xml:space="preserve">ю </w:t>
            </w:r>
            <w:r w:rsidRPr="00E16437">
              <w:rPr>
                <w:sz w:val="22"/>
                <w:szCs w:val="22"/>
              </w:rPr>
              <w:br/>
              <w:t>20</w:t>
            </w:r>
            <w:r w:rsidRPr="00E16437">
              <w:rPr>
                <w:sz w:val="22"/>
                <w:szCs w:val="22"/>
                <w:lang w:val="be-BY"/>
              </w:rPr>
              <w:t>20</w:t>
            </w:r>
            <w:r w:rsidRPr="00E16437">
              <w:rPr>
                <w:sz w:val="22"/>
                <w:szCs w:val="22"/>
              </w:rPr>
              <w:t xml:space="preserve"> г. </w:t>
            </w:r>
          </w:p>
        </w:tc>
        <w:tc>
          <w:tcPr>
            <w:tcW w:w="1063" w:type="dxa"/>
            <w:tcBorders>
              <w:top w:val="single" w:sz="4" w:space="0" w:color="auto"/>
              <w:left w:val="nil"/>
              <w:bottom w:val="single" w:sz="4" w:space="0" w:color="auto"/>
              <w:right w:val="single" w:sz="4" w:space="0" w:color="auto"/>
            </w:tcBorders>
            <w:hideMark/>
          </w:tcPr>
          <w:p w:rsidR="002E1D7F" w:rsidRPr="00E16437" w:rsidRDefault="002E1D7F" w:rsidP="00630582">
            <w:pPr>
              <w:spacing w:before="40" w:after="40" w:line="200" w:lineRule="exact"/>
              <w:ind w:right="-57"/>
              <w:jc w:val="center"/>
            </w:pPr>
            <w:r w:rsidRPr="00E16437">
              <w:rPr>
                <w:sz w:val="22"/>
                <w:szCs w:val="22"/>
              </w:rPr>
              <w:t>январь-</w:t>
            </w:r>
            <w:r>
              <w:rPr>
                <w:sz w:val="22"/>
                <w:szCs w:val="22"/>
              </w:rPr>
              <w:t>май</w:t>
            </w:r>
            <w:r w:rsidRPr="00E16437">
              <w:rPr>
                <w:sz w:val="22"/>
                <w:szCs w:val="22"/>
              </w:rPr>
              <w:t xml:space="preserve"> </w:t>
            </w:r>
            <w:r>
              <w:rPr>
                <w:sz w:val="22"/>
                <w:szCs w:val="22"/>
              </w:rPr>
              <w:br/>
            </w:r>
            <w:r w:rsidRPr="00E16437">
              <w:rPr>
                <w:sz w:val="22"/>
                <w:szCs w:val="22"/>
              </w:rPr>
              <w:t>202</w:t>
            </w:r>
            <w:r w:rsidRPr="00E16437">
              <w:rPr>
                <w:sz w:val="22"/>
                <w:szCs w:val="22"/>
                <w:lang w:val="be-BY"/>
              </w:rPr>
              <w:t>1</w:t>
            </w:r>
            <w:r w:rsidRPr="00E16437">
              <w:rPr>
                <w:sz w:val="22"/>
                <w:szCs w:val="22"/>
              </w:rPr>
              <w:t xml:space="preserve"> г. </w:t>
            </w:r>
          </w:p>
        </w:tc>
        <w:tc>
          <w:tcPr>
            <w:tcW w:w="1063" w:type="dxa"/>
            <w:tcBorders>
              <w:top w:val="single" w:sz="4" w:space="0" w:color="auto"/>
              <w:left w:val="nil"/>
              <w:bottom w:val="single" w:sz="4" w:space="0" w:color="auto"/>
              <w:right w:val="single" w:sz="4" w:space="0" w:color="auto"/>
            </w:tcBorders>
            <w:hideMark/>
          </w:tcPr>
          <w:p w:rsidR="002E1D7F" w:rsidRPr="00E16437" w:rsidRDefault="002E1D7F" w:rsidP="00630582">
            <w:pPr>
              <w:spacing w:before="40" w:after="40" w:line="200" w:lineRule="exact"/>
              <w:ind w:left="-57" w:right="-57"/>
              <w:jc w:val="center"/>
            </w:pPr>
            <w:r w:rsidRPr="00E16437">
              <w:rPr>
                <w:sz w:val="22"/>
                <w:szCs w:val="22"/>
              </w:rPr>
              <w:t>январь-</w:t>
            </w:r>
            <w:r>
              <w:rPr>
                <w:sz w:val="22"/>
                <w:szCs w:val="22"/>
              </w:rPr>
              <w:t>май</w:t>
            </w:r>
            <w:r w:rsidRPr="00E16437">
              <w:rPr>
                <w:sz w:val="22"/>
                <w:szCs w:val="22"/>
              </w:rPr>
              <w:t xml:space="preserve"> </w:t>
            </w:r>
            <w:r>
              <w:rPr>
                <w:sz w:val="22"/>
                <w:szCs w:val="22"/>
              </w:rPr>
              <w:br/>
            </w:r>
            <w:r w:rsidRPr="00E16437">
              <w:rPr>
                <w:sz w:val="22"/>
                <w:szCs w:val="22"/>
              </w:rPr>
              <w:t>202</w:t>
            </w:r>
            <w:r w:rsidRPr="00E16437">
              <w:rPr>
                <w:sz w:val="22"/>
                <w:szCs w:val="22"/>
                <w:lang w:val="be-BY"/>
              </w:rPr>
              <w:t>1</w:t>
            </w:r>
            <w:r w:rsidRPr="00E16437">
              <w:rPr>
                <w:sz w:val="22"/>
                <w:szCs w:val="22"/>
              </w:rPr>
              <w:t xml:space="preserve"> г. </w:t>
            </w:r>
            <w:r w:rsidRPr="00E16437">
              <w:rPr>
                <w:sz w:val="22"/>
                <w:szCs w:val="22"/>
              </w:rPr>
              <w:br/>
            </w:r>
            <w:proofErr w:type="gramStart"/>
            <w:r w:rsidRPr="00E16437">
              <w:rPr>
                <w:sz w:val="22"/>
                <w:szCs w:val="22"/>
              </w:rPr>
              <w:t>в</w:t>
            </w:r>
            <w:proofErr w:type="gramEnd"/>
            <w:r w:rsidRPr="00E16437">
              <w:rPr>
                <w:sz w:val="22"/>
                <w:szCs w:val="22"/>
              </w:rPr>
              <w:t xml:space="preserve"> % </w:t>
            </w:r>
            <w:proofErr w:type="gramStart"/>
            <w:r w:rsidRPr="00E16437">
              <w:rPr>
                <w:sz w:val="22"/>
                <w:szCs w:val="22"/>
              </w:rPr>
              <w:t>к</w:t>
            </w:r>
            <w:proofErr w:type="gramEnd"/>
            <w:r w:rsidRPr="00E16437">
              <w:rPr>
                <w:sz w:val="22"/>
                <w:szCs w:val="22"/>
              </w:rPr>
              <w:br/>
              <w:t>январю-</w:t>
            </w:r>
            <w:r>
              <w:rPr>
                <w:sz w:val="22"/>
                <w:szCs w:val="22"/>
              </w:rPr>
              <w:t>ма</w:t>
            </w:r>
            <w:r w:rsidRPr="00E16437">
              <w:rPr>
                <w:sz w:val="22"/>
                <w:szCs w:val="22"/>
              </w:rPr>
              <w:t xml:space="preserve">ю </w:t>
            </w:r>
            <w:r w:rsidRPr="00E16437">
              <w:rPr>
                <w:sz w:val="22"/>
                <w:szCs w:val="22"/>
              </w:rPr>
              <w:br/>
              <w:t>20</w:t>
            </w:r>
            <w:r w:rsidRPr="00E16437">
              <w:rPr>
                <w:sz w:val="22"/>
                <w:szCs w:val="22"/>
                <w:lang w:val="be-BY"/>
              </w:rPr>
              <w:t>20</w:t>
            </w:r>
            <w:r w:rsidRPr="00E16437">
              <w:rPr>
                <w:sz w:val="22"/>
                <w:szCs w:val="22"/>
              </w:rPr>
              <w:t xml:space="preserve"> г. </w:t>
            </w:r>
          </w:p>
        </w:tc>
      </w:tr>
      <w:tr w:rsidR="002E1D7F" w:rsidRPr="00F9173F" w:rsidTr="00330C4F">
        <w:trPr>
          <w:jc w:val="center"/>
        </w:trPr>
        <w:tc>
          <w:tcPr>
            <w:tcW w:w="2916" w:type="dxa"/>
            <w:tcBorders>
              <w:left w:val="single" w:sz="4" w:space="0" w:color="auto"/>
              <w:bottom w:val="nil"/>
              <w:right w:val="single" w:sz="4" w:space="0" w:color="auto"/>
            </w:tcBorders>
            <w:vAlign w:val="bottom"/>
            <w:hideMark/>
          </w:tcPr>
          <w:p w:rsidR="002E1D7F" w:rsidRPr="002B4115" w:rsidRDefault="002E1D7F" w:rsidP="001B0AC9">
            <w:pPr>
              <w:spacing w:before="40" w:after="40" w:line="220" w:lineRule="exact"/>
              <w:rPr>
                <w:snapToGrid w:val="0"/>
              </w:rPr>
            </w:pPr>
            <w:r w:rsidRPr="002B4115">
              <w:rPr>
                <w:snapToGrid w:val="0"/>
                <w:sz w:val="22"/>
                <w:szCs w:val="22"/>
              </w:rPr>
              <w:t>Черные металлы</w:t>
            </w:r>
          </w:p>
        </w:tc>
        <w:tc>
          <w:tcPr>
            <w:tcW w:w="1134" w:type="dxa"/>
            <w:tcBorders>
              <w:left w:val="single" w:sz="4" w:space="0" w:color="auto"/>
              <w:bottom w:val="nil"/>
              <w:right w:val="single" w:sz="4" w:space="0" w:color="auto"/>
            </w:tcBorders>
            <w:vAlign w:val="bottom"/>
          </w:tcPr>
          <w:p w:rsidR="002E1D7F" w:rsidRPr="002B4115" w:rsidRDefault="002E1D7F" w:rsidP="001B0AC9">
            <w:pPr>
              <w:spacing w:before="40" w:after="40" w:line="220" w:lineRule="exact"/>
              <w:ind w:right="170"/>
              <w:jc w:val="right"/>
              <w:rPr>
                <w:rFonts w:eastAsia="Arial Unicode MS"/>
                <w:sz w:val="22"/>
                <w:szCs w:val="22"/>
              </w:rPr>
            </w:pPr>
          </w:p>
        </w:tc>
        <w:tc>
          <w:tcPr>
            <w:tcW w:w="931" w:type="dxa"/>
            <w:tcBorders>
              <w:left w:val="single" w:sz="4" w:space="0" w:color="auto"/>
              <w:bottom w:val="nil"/>
              <w:right w:val="single" w:sz="4" w:space="0" w:color="auto"/>
            </w:tcBorders>
            <w:vAlign w:val="bottom"/>
          </w:tcPr>
          <w:p w:rsidR="002E1D7F" w:rsidRPr="002B4115" w:rsidRDefault="002E1D7F" w:rsidP="001B0AC9">
            <w:pPr>
              <w:spacing w:before="40" w:after="4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E1D7F" w:rsidRPr="002B4115" w:rsidRDefault="002E1D7F" w:rsidP="001B0AC9">
            <w:pPr>
              <w:spacing w:before="40" w:after="4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E1D7F" w:rsidRPr="002B4115" w:rsidRDefault="002E1D7F" w:rsidP="001B0AC9">
            <w:pPr>
              <w:spacing w:before="40" w:after="4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E1D7F" w:rsidRPr="002B4115" w:rsidRDefault="002E1D7F" w:rsidP="001B0AC9">
            <w:pPr>
              <w:spacing w:before="40" w:after="4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E1D7F" w:rsidRPr="002B4115" w:rsidRDefault="002E1D7F" w:rsidP="001B0AC9">
            <w:pPr>
              <w:spacing w:before="40" w:after="40" w:line="220" w:lineRule="exact"/>
              <w:ind w:right="170"/>
              <w:jc w:val="right"/>
              <w:rPr>
                <w:rFonts w:eastAsia="Arial Unicode MS"/>
                <w:sz w:val="22"/>
                <w:szCs w:val="22"/>
              </w:rPr>
            </w:pPr>
          </w:p>
        </w:tc>
      </w:tr>
      <w:tr w:rsidR="002E1D7F" w:rsidRPr="00F9173F" w:rsidTr="00330C4F">
        <w:trPr>
          <w:jc w:val="center"/>
        </w:trPr>
        <w:tc>
          <w:tcPr>
            <w:tcW w:w="2916"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left="232"/>
              <w:rPr>
                <w:snapToGrid w:val="0"/>
              </w:rPr>
            </w:pPr>
            <w:r w:rsidRPr="002B4115">
              <w:rPr>
                <w:snapToGrid w:val="0"/>
                <w:sz w:val="22"/>
                <w:szCs w:val="22"/>
              </w:rPr>
              <w:t>количество, тыс. т</w:t>
            </w:r>
          </w:p>
        </w:tc>
        <w:tc>
          <w:tcPr>
            <w:tcW w:w="1134"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1 324,0</w:t>
            </w:r>
          </w:p>
        </w:tc>
        <w:tc>
          <w:tcPr>
            <w:tcW w:w="931"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105,0</w:t>
            </w:r>
          </w:p>
        </w:tc>
        <w:tc>
          <w:tcPr>
            <w:tcW w:w="1063"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1 267,5</w:t>
            </w:r>
          </w:p>
        </w:tc>
        <w:tc>
          <w:tcPr>
            <w:tcW w:w="1063"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104,9</w:t>
            </w:r>
          </w:p>
        </w:tc>
        <w:tc>
          <w:tcPr>
            <w:tcW w:w="1063"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56,5</w:t>
            </w:r>
          </w:p>
        </w:tc>
        <w:tc>
          <w:tcPr>
            <w:tcW w:w="1063"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107,1</w:t>
            </w:r>
          </w:p>
        </w:tc>
      </w:tr>
      <w:tr w:rsidR="002E1D7F" w:rsidRPr="00F9173F" w:rsidTr="00330C4F">
        <w:trPr>
          <w:jc w:val="center"/>
        </w:trPr>
        <w:tc>
          <w:tcPr>
            <w:tcW w:w="2916"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left="232"/>
              <w:rPr>
                <w:snapToGrid w:val="0"/>
              </w:rPr>
            </w:pPr>
            <w:r w:rsidRPr="002B4115">
              <w:rPr>
                <w:snapToGrid w:val="0"/>
                <w:sz w:val="22"/>
                <w:szCs w:val="22"/>
              </w:rPr>
              <w:t>средняя цена, долларов США за тонну</w:t>
            </w:r>
          </w:p>
        </w:tc>
        <w:tc>
          <w:tcPr>
            <w:tcW w:w="1134"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638</w:t>
            </w:r>
          </w:p>
        </w:tc>
        <w:tc>
          <w:tcPr>
            <w:tcW w:w="931"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138,6</w:t>
            </w:r>
          </w:p>
        </w:tc>
        <w:tc>
          <w:tcPr>
            <w:tcW w:w="1063"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622</w:t>
            </w:r>
          </w:p>
        </w:tc>
        <w:tc>
          <w:tcPr>
            <w:tcW w:w="1063"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140,8</w:t>
            </w:r>
          </w:p>
        </w:tc>
        <w:tc>
          <w:tcPr>
            <w:tcW w:w="1063"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1 002</w:t>
            </w:r>
          </w:p>
        </w:tc>
        <w:tc>
          <w:tcPr>
            <w:tcW w:w="1063"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113,3</w:t>
            </w:r>
          </w:p>
        </w:tc>
      </w:tr>
      <w:tr w:rsidR="002E1D7F" w:rsidRPr="00F9173F" w:rsidTr="00330C4F">
        <w:trPr>
          <w:jc w:val="center"/>
        </w:trPr>
        <w:tc>
          <w:tcPr>
            <w:tcW w:w="2916" w:type="dxa"/>
            <w:tcBorders>
              <w:left w:val="single" w:sz="4" w:space="0" w:color="auto"/>
              <w:bottom w:val="nil"/>
              <w:right w:val="single" w:sz="4" w:space="0" w:color="auto"/>
            </w:tcBorders>
            <w:vAlign w:val="bottom"/>
            <w:hideMark/>
          </w:tcPr>
          <w:p w:rsidR="002E1D7F" w:rsidRPr="002B4115" w:rsidRDefault="002E1D7F" w:rsidP="001B0AC9">
            <w:pPr>
              <w:spacing w:before="40" w:after="40" w:line="220" w:lineRule="exact"/>
              <w:rPr>
                <w:snapToGrid w:val="0"/>
              </w:rPr>
            </w:pPr>
            <w:r w:rsidRPr="002B4115">
              <w:rPr>
                <w:snapToGrid w:val="0"/>
                <w:sz w:val="22"/>
                <w:szCs w:val="22"/>
              </w:rPr>
              <w:t>Трубы из черных металлов</w:t>
            </w:r>
          </w:p>
        </w:tc>
        <w:tc>
          <w:tcPr>
            <w:tcW w:w="1134" w:type="dxa"/>
            <w:tcBorders>
              <w:left w:val="single" w:sz="4" w:space="0" w:color="auto"/>
              <w:bottom w:val="nil"/>
              <w:right w:val="single" w:sz="4" w:space="0" w:color="auto"/>
            </w:tcBorders>
            <w:vAlign w:val="bottom"/>
          </w:tcPr>
          <w:p w:rsidR="002E1D7F" w:rsidRPr="002B4115" w:rsidRDefault="002E1D7F" w:rsidP="001B0AC9">
            <w:pPr>
              <w:spacing w:before="40" w:after="40" w:line="220" w:lineRule="exact"/>
              <w:ind w:right="170"/>
              <w:jc w:val="right"/>
              <w:rPr>
                <w:rFonts w:eastAsia="Arial Unicode MS"/>
                <w:sz w:val="22"/>
                <w:szCs w:val="22"/>
              </w:rPr>
            </w:pPr>
          </w:p>
        </w:tc>
        <w:tc>
          <w:tcPr>
            <w:tcW w:w="931" w:type="dxa"/>
            <w:tcBorders>
              <w:left w:val="single" w:sz="4" w:space="0" w:color="auto"/>
              <w:bottom w:val="nil"/>
              <w:right w:val="single" w:sz="4" w:space="0" w:color="auto"/>
            </w:tcBorders>
            <w:vAlign w:val="bottom"/>
          </w:tcPr>
          <w:p w:rsidR="002E1D7F" w:rsidRPr="002B4115" w:rsidRDefault="002E1D7F" w:rsidP="001B0AC9">
            <w:pPr>
              <w:spacing w:before="40" w:after="40" w:line="220" w:lineRule="exact"/>
              <w:ind w:right="170"/>
              <w:jc w:val="center"/>
              <w:rPr>
                <w:rFonts w:eastAsia="Arial Unicode MS"/>
                <w:sz w:val="22"/>
                <w:szCs w:val="22"/>
              </w:rPr>
            </w:pPr>
          </w:p>
        </w:tc>
        <w:tc>
          <w:tcPr>
            <w:tcW w:w="1063" w:type="dxa"/>
            <w:tcBorders>
              <w:left w:val="single" w:sz="4" w:space="0" w:color="auto"/>
              <w:bottom w:val="nil"/>
              <w:right w:val="single" w:sz="4" w:space="0" w:color="auto"/>
            </w:tcBorders>
            <w:vAlign w:val="bottom"/>
          </w:tcPr>
          <w:p w:rsidR="002E1D7F" w:rsidRPr="002B4115" w:rsidRDefault="002E1D7F" w:rsidP="001B0AC9">
            <w:pPr>
              <w:spacing w:before="40" w:after="4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E1D7F" w:rsidRPr="002B4115" w:rsidRDefault="002E1D7F" w:rsidP="001B0AC9">
            <w:pPr>
              <w:spacing w:before="40" w:after="4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E1D7F" w:rsidRPr="002B4115" w:rsidRDefault="002E1D7F" w:rsidP="001B0AC9">
            <w:pPr>
              <w:spacing w:before="40" w:after="4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E1D7F" w:rsidRPr="002B4115" w:rsidRDefault="002E1D7F" w:rsidP="001B0AC9">
            <w:pPr>
              <w:spacing w:before="40" w:after="40" w:line="220" w:lineRule="exact"/>
              <w:ind w:right="170"/>
              <w:jc w:val="right"/>
              <w:rPr>
                <w:rFonts w:eastAsia="Arial Unicode MS"/>
                <w:sz w:val="22"/>
                <w:szCs w:val="22"/>
              </w:rPr>
            </w:pPr>
          </w:p>
        </w:tc>
      </w:tr>
      <w:tr w:rsidR="002E1D7F" w:rsidRPr="00F9173F" w:rsidTr="00330C4F">
        <w:trPr>
          <w:jc w:val="center"/>
        </w:trPr>
        <w:tc>
          <w:tcPr>
            <w:tcW w:w="2916"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left="232"/>
              <w:rPr>
                <w:snapToGrid w:val="0"/>
              </w:rPr>
            </w:pPr>
            <w:r w:rsidRPr="002B4115">
              <w:rPr>
                <w:snapToGrid w:val="0"/>
                <w:sz w:val="22"/>
                <w:szCs w:val="22"/>
              </w:rPr>
              <w:t>количество, тыс. т</w:t>
            </w:r>
          </w:p>
        </w:tc>
        <w:tc>
          <w:tcPr>
            <w:tcW w:w="1134"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128,3</w:t>
            </w:r>
          </w:p>
        </w:tc>
        <w:tc>
          <w:tcPr>
            <w:tcW w:w="931"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107,0</w:t>
            </w:r>
          </w:p>
        </w:tc>
        <w:tc>
          <w:tcPr>
            <w:tcW w:w="1063"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122,8</w:t>
            </w:r>
          </w:p>
        </w:tc>
        <w:tc>
          <w:tcPr>
            <w:tcW w:w="1063"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107,6</w:t>
            </w:r>
          </w:p>
        </w:tc>
        <w:tc>
          <w:tcPr>
            <w:tcW w:w="1063"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5,5</w:t>
            </w:r>
          </w:p>
        </w:tc>
        <w:tc>
          <w:tcPr>
            <w:tcW w:w="1063"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95,7</w:t>
            </w:r>
          </w:p>
        </w:tc>
      </w:tr>
      <w:tr w:rsidR="002E1D7F" w:rsidRPr="00F9173F" w:rsidTr="00330C4F">
        <w:trPr>
          <w:jc w:val="center"/>
        </w:trPr>
        <w:tc>
          <w:tcPr>
            <w:tcW w:w="2916"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left="232"/>
              <w:rPr>
                <w:snapToGrid w:val="0"/>
              </w:rPr>
            </w:pPr>
            <w:r w:rsidRPr="002B4115">
              <w:rPr>
                <w:snapToGrid w:val="0"/>
                <w:sz w:val="22"/>
                <w:szCs w:val="22"/>
              </w:rPr>
              <w:t>средняя цена, долларов США за тонну</w:t>
            </w:r>
          </w:p>
        </w:tc>
        <w:tc>
          <w:tcPr>
            <w:tcW w:w="1134"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1 000</w:t>
            </w:r>
          </w:p>
        </w:tc>
        <w:tc>
          <w:tcPr>
            <w:tcW w:w="931"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120,0</w:t>
            </w:r>
          </w:p>
        </w:tc>
        <w:tc>
          <w:tcPr>
            <w:tcW w:w="1063"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942</w:t>
            </w:r>
          </w:p>
        </w:tc>
        <w:tc>
          <w:tcPr>
            <w:tcW w:w="1063"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120,9</w:t>
            </w:r>
          </w:p>
        </w:tc>
        <w:tc>
          <w:tcPr>
            <w:tcW w:w="1063"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2 279</w:t>
            </w:r>
          </w:p>
        </w:tc>
        <w:tc>
          <w:tcPr>
            <w:tcW w:w="1063"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119,6</w:t>
            </w:r>
          </w:p>
        </w:tc>
      </w:tr>
      <w:tr w:rsidR="002E1D7F" w:rsidRPr="00F9173F" w:rsidTr="00330C4F">
        <w:trPr>
          <w:jc w:val="center"/>
        </w:trPr>
        <w:tc>
          <w:tcPr>
            <w:tcW w:w="2916" w:type="dxa"/>
            <w:tcBorders>
              <w:left w:val="single" w:sz="4" w:space="0" w:color="auto"/>
              <w:bottom w:val="nil"/>
              <w:right w:val="single" w:sz="4" w:space="0" w:color="auto"/>
            </w:tcBorders>
            <w:vAlign w:val="bottom"/>
            <w:hideMark/>
          </w:tcPr>
          <w:p w:rsidR="002E1D7F" w:rsidRPr="002B4115" w:rsidRDefault="002E1D7F" w:rsidP="001B0AC9">
            <w:pPr>
              <w:spacing w:before="40" w:after="40" w:line="220" w:lineRule="exact"/>
              <w:rPr>
                <w:snapToGrid w:val="0"/>
                <w:spacing w:val="-4"/>
              </w:rPr>
            </w:pPr>
            <w:r w:rsidRPr="002B4115">
              <w:rPr>
                <w:snapToGrid w:val="0"/>
                <w:spacing w:val="-4"/>
                <w:sz w:val="22"/>
                <w:szCs w:val="22"/>
              </w:rPr>
              <w:t>Арматура для трубопроводов</w:t>
            </w:r>
          </w:p>
        </w:tc>
        <w:tc>
          <w:tcPr>
            <w:tcW w:w="1134" w:type="dxa"/>
            <w:tcBorders>
              <w:left w:val="single" w:sz="4" w:space="0" w:color="auto"/>
              <w:bottom w:val="nil"/>
              <w:right w:val="single" w:sz="4" w:space="0" w:color="auto"/>
            </w:tcBorders>
            <w:vAlign w:val="bottom"/>
          </w:tcPr>
          <w:p w:rsidR="002E1D7F" w:rsidRPr="002B4115" w:rsidRDefault="002E1D7F" w:rsidP="001B0AC9">
            <w:pPr>
              <w:spacing w:before="40" w:after="40" w:line="220" w:lineRule="exact"/>
              <w:ind w:right="170"/>
              <w:jc w:val="right"/>
              <w:rPr>
                <w:rFonts w:eastAsia="Arial Unicode MS"/>
                <w:sz w:val="22"/>
                <w:szCs w:val="22"/>
              </w:rPr>
            </w:pPr>
          </w:p>
        </w:tc>
        <w:tc>
          <w:tcPr>
            <w:tcW w:w="931" w:type="dxa"/>
            <w:tcBorders>
              <w:left w:val="single" w:sz="4" w:space="0" w:color="auto"/>
              <w:bottom w:val="nil"/>
              <w:right w:val="single" w:sz="4" w:space="0" w:color="auto"/>
            </w:tcBorders>
            <w:vAlign w:val="bottom"/>
          </w:tcPr>
          <w:p w:rsidR="002E1D7F" w:rsidRPr="002B4115" w:rsidRDefault="002E1D7F" w:rsidP="001B0AC9">
            <w:pPr>
              <w:spacing w:before="40" w:after="4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E1D7F" w:rsidRPr="002B4115" w:rsidRDefault="002E1D7F" w:rsidP="001B0AC9">
            <w:pPr>
              <w:spacing w:before="40" w:after="4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E1D7F" w:rsidRPr="002B4115" w:rsidRDefault="002E1D7F" w:rsidP="001B0AC9">
            <w:pPr>
              <w:spacing w:before="40" w:after="4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E1D7F" w:rsidRPr="002B4115" w:rsidRDefault="002E1D7F" w:rsidP="001B0AC9">
            <w:pPr>
              <w:spacing w:before="40" w:after="4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E1D7F" w:rsidRPr="002B4115" w:rsidRDefault="002E1D7F" w:rsidP="001B0AC9">
            <w:pPr>
              <w:spacing w:before="40" w:after="40" w:line="220" w:lineRule="exact"/>
              <w:ind w:right="170"/>
              <w:jc w:val="right"/>
              <w:rPr>
                <w:rFonts w:eastAsia="Arial Unicode MS"/>
                <w:sz w:val="22"/>
                <w:szCs w:val="22"/>
              </w:rPr>
            </w:pPr>
          </w:p>
        </w:tc>
      </w:tr>
      <w:tr w:rsidR="002E1D7F" w:rsidRPr="00F9173F" w:rsidTr="00330C4F">
        <w:trPr>
          <w:jc w:val="center"/>
        </w:trPr>
        <w:tc>
          <w:tcPr>
            <w:tcW w:w="2916"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left="232"/>
              <w:rPr>
                <w:snapToGrid w:val="0"/>
              </w:rPr>
            </w:pPr>
            <w:r w:rsidRPr="002B4115">
              <w:rPr>
                <w:snapToGrid w:val="0"/>
                <w:sz w:val="22"/>
                <w:szCs w:val="22"/>
              </w:rPr>
              <w:t>количество, тонн</w:t>
            </w:r>
          </w:p>
        </w:tc>
        <w:tc>
          <w:tcPr>
            <w:tcW w:w="1134"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8 460</w:t>
            </w:r>
          </w:p>
        </w:tc>
        <w:tc>
          <w:tcPr>
            <w:tcW w:w="931"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88,8</w:t>
            </w:r>
          </w:p>
        </w:tc>
        <w:tc>
          <w:tcPr>
            <w:tcW w:w="1063"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2 497</w:t>
            </w:r>
          </w:p>
        </w:tc>
        <w:tc>
          <w:tcPr>
            <w:tcW w:w="1063"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104,1</w:t>
            </w:r>
          </w:p>
        </w:tc>
        <w:tc>
          <w:tcPr>
            <w:tcW w:w="1063"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5 963</w:t>
            </w:r>
          </w:p>
        </w:tc>
        <w:tc>
          <w:tcPr>
            <w:tcW w:w="1063"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83,6</w:t>
            </w:r>
          </w:p>
        </w:tc>
      </w:tr>
      <w:tr w:rsidR="002E1D7F" w:rsidRPr="004F35A9" w:rsidTr="00330C4F">
        <w:trPr>
          <w:jc w:val="center"/>
        </w:trPr>
        <w:tc>
          <w:tcPr>
            <w:tcW w:w="2916"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left="232"/>
              <w:rPr>
                <w:snapToGrid w:val="0"/>
              </w:rPr>
            </w:pPr>
            <w:r w:rsidRPr="002B4115">
              <w:rPr>
                <w:snapToGrid w:val="0"/>
                <w:sz w:val="22"/>
                <w:szCs w:val="22"/>
              </w:rPr>
              <w:t>средняя цена, долларов США за тонну</w:t>
            </w:r>
          </w:p>
        </w:tc>
        <w:tc>
          <w:tcPr>
            <w:tcW w:w="1134"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9 442</w:t>
            </w:r>
          </w:p>
        </w:tc>
        <w:tc>
          <w:tcPr>
            <w:tcW w:w="931"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119,6</w:t>
            </w:r>
          </w:p>
        </w:tc>
        <w:tc>
          <w:tcPr>
            <w:tcW w:w="1063"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12 184</w:t>
            </w:r>
          </w:p>
        </w:tc>
        <w:tc>
          <w:tcPr>
            <w:tcW w:w="1063"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94,0</w:t>
            </w:r>
          </w:p>
        </w:tc>
        <w:tc>
          <w:tcPr>
            <w:tcW w:w="1063"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8 293</w:t>
            </w:r>
          </w:p>
        </w:tc>
        <w:tc>
          <w:tcPr>
            <w:tcW w:w="1063"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133,9</w:t>
            </w:r>
          </w:p>
        </w:tc>
      </w:tr>
      <w:tr w:rsidR="002E1D7F" w:rsidRPr="004F35A9" w:rsidTr="00330C4F">
        <w:trPr>
          <w:jc w:val="center"/>
        </w:trPr>
        <w:tc>
          <w:tcPr>
            <w:tcW w:w="2916" w:type="dxa"/>
            <w:tcBorders>
              <w:left w:val="single" w:sz="4" w:space="0" w:color="auto"/>
              <w:bottom w:val="nil"/>
              <w:right w:val="single" w:sz="4" w:space="0" w:color="auto"/>
            </w:tcBorders>
            <w:vAlign w:val="bottom"/>
            <w:hideMark/>
          </w:tcPr>
          <w:p w:rsidR="002E1D7F" w:rsidRPr="002B4115" w:rsidRDefault="002E1D7F" w:rsidP="001B0AC9">
            <w:pPr>
              <w:spacing w:before="40" w:after="40" w:line="220" w:lineRule="exact"/>
              <w:rPr>
                <w:snapToGrid w:val="0"/>
              </w:rPr>
            </w:pPr>
            <w:r w:rsidRPr="002B4115">
              <w:rPr>
                <w:snapToGrid w:val="0"/>
                <w:sz w:val="22"/>
                <w:szCs w:val="22"/>
              </w:rPr>
              <w:t>Двигатели внутреннего сгорания</w:t>
            </w:r>
          </w:p>
        </w:tc>
        <w:tc>
          <w:tcPr>
            <w:tcW w:w="1134" w:type="dxa"/>
            <w:tcBorders>
              <w:left w:val="single" w:sz="4" w:space="0" w:color="auto"/>
              <w:bottom w:val="nil"/>
              <w:right w:val="single" w:sz="4" w:space="0" w:color="auto"/>
            </w:tcBorders>
            <w:vAlign w:val="bottom"/>
          </w:tcPr>
          <w:p w:rsidR="002E1D7F" w:rsidRPr="002B4115" w:rsidRDefault="002E1D7F" w:rsidP="001B0AC9">
            <w:pPr>
              <w:spacing w:before="40" w:after="40" w:line="220" w:lineRule="exact"/>
              <w:ind w:right="170"/>
              <w:jc w:val="right"/>
              <w:rPr>
                <w:rFonts w:eastAsia="Arial Unicode MS"/>
                <w:sz w:val="22"/>
                <w:szCs w:val="22"/>
              </w:rPr>
            </w:pPr>
          </w:p>
        </w:tc>
        <w:tc>
          <w:tcPr>
            <w:tcW w:w="931" w:type="dxa"/>
            <w:tcBorders>
              <w:left w:val="single" w:sz="4" w:space="0" w:color="auto"/>
              <w:bottom w:val="nil"/>
              <w:right w:val="single" w:sz="4" w:space="0" w:color="auto"/>
            </w:tcBorders>
            <w:vAlign w:val="bottom"/>
          </w:tcPr>
          <w:p w:rsidR="002E1D7F" w:rsidRPr="002B4115" w:rsidRDefault="002E1D7F" w:rsidP="001B0AC9">
            <w:pPr>
              <w:spacing w:before="40" w:after="4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E1D7F" w:rsidRPr="002B4115" w:rsidRDefault="002E1D7F" w:rsidP="001B0AC9">
            <w:pPr>
              <w:spacing w:before="40" w:after="4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E1D7F" w:rsidRPr="002B4115" w:rsidRDefault="002E1D7F" w:rsidP="001B0AC9">
            <w:pPr>
              <w:tabs>
                <w:tab w:val="left" w:pos="1032"/>
              </w:tabs>
              <w:spacing w:before="40" w:after="4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E1D7F" w:rsidRPr="002B4115" w:rsidRDefault="002E1D7F" w:rsidP="001B0AC9">
            <w:pPr>
              <w:spacing w:before="40" w:after="4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E1D7F" w:rsidRPr="002B4115" w:rsidRDefault="002E1D7F" w:rsidP="001B0AC9">
            <w:pPr>
              <w:spacing w:before="40" w:after="40" w:line="220" w:lineRule="exact"/>
              <w:ind w:right="170"/>
              <w:jc w:val="right"/>
              <w:rPr>
                <w:rFonts w:eastAsia="Arial Unicode MS"/>
                <w:sz w:val="22"/>
                <w:szCs w:val="22"/>
              </w:rPr>
            </w:pPr>
          </w:p>
        </w:tc>
      </w:tr>
      <w:tr w:rsidR="002E1D7F" w:rsidRPr="004F35A9" w:rsidTr="00330C4F">
        <w:trPr>
          <w:jc w:val="center"/>
        </w:trPr>
        <w:tc>
          <w:tcPr>
            <w:tcW w:w="2916"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left="232"/>
              <w:rPr>
                <w:snapToGrid w:val="0"/>
              </w:rPr>
            </w:pPr>
            <w:r w:rsidRPr="002B4115">
              <w:rPr>
                <w:snapToGrid w:val="0"/>
                <w:sz w:val="22"/>
                <w:szCs w:val="22"/>
              </w:rPr>
              <w:t>количество, тыс. шт.</w:t>
            </w:r>
          </w:p>
        </w:tc>
        <w:tc>
          <w:tcPr>
            <w:tcW w:w="1134"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77,2</w:t>
            </w:r>
          </w:p>
        </w:tc>
        <w:tc>
          <w:tcPr>
            <w:tcW w:w="931"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103,2</w:t>
            </w:r>
          </w:p>
        </w:tc>
        <w:tc>
          <w:tcPr>
            <w:tcW w:w="1063"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4,9</w:t>
            </w:r>
          </w:p>
        </w:tc>
        <w:tc>
          <w:tcPr>
            <w:tcW w:w="1063"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52,9</w:t>
            </w:r>
          </w:p>
        </w:tc>
        <w:tc>
          <w:tcPr>
            <w:tcW w:w="1063"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72,3</w:t>
            </w:r>
          </w:p>
        </w:tc>
        <w:tc>
          <w:tcPr>
            <w:tcW w:w="1063"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110,3</w:t>
            </w:r>
          </w:p>
        </w:tc>
      </w:tr>
      <w:tr w:rsidR="002E1D7F" w:rsidRPr="004F35A9" w:rsidTr="00330C4F">
        <w:trPr>
          <w:jc w:val="center"/>
        </w:trPr>
        <w:tc>
          <w:tcPr>
            <w:tcW w:w="2916"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left="232"/>
              <w:rPr>
                <w:snapToGrid w:val="0"/>
              </w:rPr>
            </w:pPr>
            <w:r w:rsidRPr="002B4115">
              <w:rPr>
                <w:snapToGrid w:val="0"/>
                <w:sz w:val="22"/>
                <w:szCs w:val="22"/>
              </w:rPr>
              <w:t>средняя цена, долларов США за штуку</w:t>
            </w:r>
          </w:p>
        </w:tc>
        <w:tc>
          <w:tcPr>
            <w:tcW w:w="1134"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1 311</w:t>
            </w:r>
          </w:p>
        </w:tc>
        <w:tc>
          <w:tcPr>
            <w:tcW w:w="931"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127,1</w:t>
            </w:r>
          </w:p>
        </w:tc>
        <w:tc>
          <w:tcPr>
            <w:tcW w:w="1063"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5 440</w:t>
            </w:r>
          </w:p>
        </w:tc>
        <w:tc>
          <w:tcPr>
            <w:tcW w:w="1063"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185,3</w:t>
            </w:r>
          </w:p>
        </w:tc>
        <w:tc>
          <w:tcPr>
            <w:tcW w:w="1063"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1 031</w:t>
            </w:r>
          </w:p>
        </w:tc>
        <w:tc>
          <w:tcPr>
            <w:tcW w:w="1063" w:type="dxa"/>
            <w:tcBorders>
              <w:top w:val="nil"/>
              <w:left w:val="single" w:sz="4" w:space="0" w:color="auto"/>
              <w:right w:val="single" w:sz="4" w:space="0" w:color="auto"/>
            </w:tcBorders>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135,3</w:t>
            </w:r>
          </w:p>
        </w:tc>
      </w:tr>
      <w:tr w:rsidR="002E1D7F" w:rsidRPr="004F35A9" w:rsidTr="00330C4F">
        <w:trPr>
          <w:jc w:val="center"/>
        </w:trPr>
        <w:tc>
          <w:tcPr>
            <w:tcW w:w="2916" w:type="dxa"/>
            <w:tcBorders>
              <w:left w:val="single" w:sz="4" w:space="0" w:color="auto"/>
              <w:bottom w:val="nil"/>
              <w:right w:val="single" w:sz="4" w:space="0" w:color="auto"/>
            </w:tcBorders>
            <w:shd w:val="clear" w:color="auto" w:fill="auto"/>
            <w:vAlign w:val="bottom"/>
            <w:hideMark/>
          </w:tcPr>
          <w:p w:rsidR="002E1D7F" w:rsidRPr="002B4115" w:rsidRDefault="002E1D7F" w:rsidP="001B0AC9">
            <w:pPr>
              <w:spacing w:before="40" w:after="40" w:line="220" w:lineRule="exact"/>
              <w:rPr>
                <w:snapToGrid w:val="0"/>
              </w:rPr>
            </w:pPr>
            <w:r w:rsidRPr="002B4115">
              <w:rPr>
                <w:snapToGrid w:val="0"/>
                <w:sz w:val="22"/>
                <w:szCs w:val="22"/>
              </w:rPr>
              <w:t>Части подвижного состава</w:t>
            </w:r>
          </w:p>
        </w:tc>
        <w:tc>
          <w:tcPr>
            <w:tcW w:w="1134" w:type="dxa"/>
            <w:tcBorders>
              <w:left w:val="single" w:sz="4" w:space="0" w:color="auto"/>
              <w:bottom w:val="nil"/>
              <w:right w:val="single" w:sz="4" w:space="0" w:color="auto"/>
            </w:tcBorders>
            <w:shd w:val="clear" w:color="auto" w:fill="auto"/>
            <w:vAlign w:val="bottom"/>
          </w:tcPr>
          <w:p w:rsidR="002E1D7F" w:rsidRPr="002B4115" w:rsidRDefault="002E1D7F" w:rsidP="001B0AC9">
            <w:pPr>
              <w:spacing w:before="40" w:after="40" w:line="220" w:lineRule="exact"/>
              <w:ind w:right="170"/>
              <w:jc w:val="right"/>
              <w:rPr>
                <w:rFonts w:eastAsia="Arial Unicode MS"/>
                <w:sz w:val="22"/>
                <w:szCs w:val="22"/>
              </w:rPr>
            </w:pPr>
          </w:p>
        </w:tc>
        <w:tc>
          <w:tcPr>
            <w:tcW w:w="931" w:type="dxa"/>
            <w:tcBorders>
              <w:left w:val="single" w:sz="4" w:space="0" w:color="auto"/>
              <w:bottom w:val="nil"/>
              <w:right w:val="single" w:sz="4" w:space="0" w:color="auto"/>
            </w:tcBorders>
            <w:shd w:val="clear" w:color="auto" w:fill="auto"/>
            <w:vAlign w:val="bottom"/>
          </w:tcPr>
          <w:p w:rsidR="002E1D7F" w:rsidRPr="002B4115" w:rsidRDefault="002E1D7F" w:rsidP="001B0AC9">
            <w:pPr>
              <w:spacing w:before="40" w:after="4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2E1D7F" w:rsidRPr="002B4115" w:rsidRDefault="002E1D7F" w:rsidP="001B0AC9">
            <w:pPr>
              <w:spacing w:before="40" w:after="4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2E1D7F" w:rsidRPr="002B4115" w:rsidRDefault="002E1D7F" w:rsidP="001B0AC9">
            <w:pPr>
              <w:tabs>
                <w:tab w:val="left" w:pos="1032"/>
              </w:tabs>
              <w:spacing w:before="40" w:after="4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2E1D7F" w:rsidRPr="002B4115" w:rsidRDefault="002E1D7F" w:rsidP="001B0AC9">
            <w:pPr>
              <w:spacing w:before="40" w:after="4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2E1D7F" w:rsidRPr="002B4115" w:rsidRDefault="002E1D7F" w:rsidP="001B0AC9">
            <w:pPr>
              <w:spacing w:before="40" w:after="40" w:line="220" w:lineRule="exact"/>
              <w:ind w:right="170"/>
              <w:jc w:val="right"/>
              <w:rPr>
                <w:rFonts w:eastAsia="Arial Unicode MS"/>
                <w:sz w:val="22"/>
                <w:szCs w:val="22"/>
              </w:rPr>
            </w:pPr>
          </w:p>
        </w:tc>
      </w:tr>
      <w:tr w:rsidR="002E1D7F" w:rsidRPr="004F35A9" w:rsidTr="00330C4F">
        <w:trPr>
          <w:jc w:val="center"/>
        </w:trPr>
        <w:tc>
          <w:tcPr>
            <w:tcW w:w="2916" w:type="dxa"/>
            <w:tcBorders>
              <w:top w:val="nil"/>
              <w:left w:val="single" w:sz="4" w:space="0" w:color="auto"/>
              <w:right w:val="single" w:sz="4" w:space="0" w:color="auto"/>
            </w:tcBorders>
            <w:shd w:val="clear" w:color="auto" w:fill="auto"/>
            <w:vAlign w:val="bottom"/>
            <w:hideMark/>
          </w:tcPr>
          <w:p w:rsidR="002E1D7F" w:rsidRPr="002B4115" w:rsidRDefault="002E1D7F" w:rsidP="001B0AC9">
            <w:pPr>
              <w:spacing w:before="40" w:after="40" w:line="220" w:lineRule="exact"/>
              <w:ind w:left="232"/>
              <w:rPr>
                <w:snapToGrid w:val="0"/>
              </w:rPr>
            </w:pPr>
            <w:r w:rsidRPr="002B4115">
              <w:rPr>
                <w:snapToGrid w:val="0"/>
                <w:sz w:val="22"/>
                <w:szCs w:val="22"/>
              </w:rPr>
              <w:t>количество, тыс. т</w:t>
            </w:r>
          </w:p>
        </w:tc>
        <w:tc>
          <w:tcPr>
            <w:tcW w:w="1134" w:type="dxa"/>
            <w:tcBorders>
              <w:top w:val="nil"/>
              <w:left w:val="single" w:sz="4" w:space="0" w:color="auto"/>
              <w:right w:val="single" w:sz="4" w:space="0" w:color="auto"/>
            </w:tcBorders>
            <w:shd w:val="clear" w:color="auto" w:fill="auto"/>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40,9</w:t>
            </w:r>
          </w:p>
        </w:tc>
        <w:tc>
          <w:tcPr>
            <w:tcW w:w="931" w:type="dxa"/>
            <w:tcBorders>
              <w:top w:val="nil"/>
              <w:left w:val="single" w:sz="4" w:space="0" w:color="auto"/>
              <w:right w:val="single" w:sz="4" w:space="0" w:color="auto"/>
            </w:tcBorders>
            <w:shd w:val="clear" w:color="auto" w:fill="auto"/>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117,1</w:t>
            </w:r>
          </w:p>
        </w:tc>
        <w:tc>
          <w:tcPr>
            <w:tcW w:w="1063" w:type="dxa"/>
            <w:tcBorders>
              <w:top w:val="nil"/>
              <w:left w:val="single" w:sz="4" w:space="0" w:color="auto"/>
              <w:right w:val="single" w:sz="4" w:space="0" w:color="auto"/>
            </w:tcBorders>
            <w:shd w:val="clear" w:color="auto" w:fill="auto"/>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39,7</w:t>
            </w:r>
          </w:p>
        </w:tc>
        <w:tc>
          <w:tcPr>
            <w:tcW w:w="1063" w:type="dxa"/>
            <w:tcBorders>
              <w:top w:val="nil"/>
              <w:left w:val="single" w:sz="4" w:space="0" w:color="auto"/>
              <w:right w:val="single" w:sz="4" w:space="0" w:color="auto"/>
            </w:tcBorders>
            <w:shd w:val="clear" w:color="auto" w:fill="auto"/>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133,0</w:t>
            </w:r>
          </w:p>
        </w:tc>
        <w:tc>
          <w:tcPr>
            <w:tcW w:w="1063" w:type="dxa"/>
            <w:tcBorders>
              <w:top w:val="nil"/>
              <w:left w:val="single" w:sz="4" w:space="0" w:color="auto"/>
              <w:right w:val="single" w:sz="4" w:space="0" w:color="auto"/>
            </w:tcBorders>
            <w:shd w:val="clear" w:color="auto" w:fill="auto"/>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1,2</w:t>
            </w:r>
          </w:p>
        </w:tc>
        <w:tc>
          <w:tcPr>
            <w:tcW w:w="1063" w:type="dxa"/>
            <w:tcBorders>
              <w:top w:val="nil"/>
              <w:left w:val="single" w:sz="4" w:space="0" w:color="auto"/>
              <w:right w:val="single" w:sz="4" w:space="0" w:color="auto"/>
            </w:tcBorders>
            <w:shd w:val="clear" w:color="auto" w:fill="auto"/>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22,9</w:t>
            </w:r>
          </w:p>
        </w:tc>
      </w:tr>
      <w:tr w:rsidR="002E1D7F" w:rsidRPr="004F35A9" w:rsidTr="00330C4F">
        <w:trPr>
          <w:jc w:val="center"/>
        </w:trPr>
        <w:tc>
          <w:tcPr>
            <w:tcW w:w="2916" w:type="dxa"/>
            <w:tcBorders>
              <w:top w:val="nil"/>
              <w:left w:val="single" w:sz="4" w:space="0" w:color="auto"/>
              <w:right w:val="single" w:sz="4" w:space="0" w:color="auto"/>
            </w:tcBorders>
            <w:shd w:val="clear" w:color="auto" w:fill="auto"/>
            <w:vAlign w:val="bottom"/>
            <w:hideMark/>
          </w:tcPr>
          <w:p w:rsidR="002E1D7F" w:rsidRPr="002B4115" w:rsidRDefault="002E1D7F" w:rsidP="001B0AC9">
            <w:pPr>
              <w:spacing w:before="40" w:after="40" w:line="220" w:lineRule="exact"/>
              <w:ind w:left="232"/>
              <w:rPr>
                <w:snapToGrid w:val="0"/>
              </w:rPr>
            </w:pPr>
            <w:r w:rsidRPr="002B4115">
              <w:rPr>
                <w:snapToGrid w:val="0"/>
                <w:sz w:val="22"/>
                <w:szCs w:val="22"/>
              </w:rPr>
              <w:t>средняя цена, долларов США за тонну</w:t>
            </w:r>
          </w:p>
        </w:tc>
        <w:tc>
          <w:tcPr>
            <w:tcW w:w="1134" w:type="dxa"/>
            <w:tcBorders>
              <w:top w:val="nil"/>
              <w:left w:val="single" w:sz="4" w:space="0" w:color="auto"/>
              <w:right w:val="single" w:sz="4" w:space="0" w:color="auto"/>
            </w:tcBorders>
            <w:shd w:val="clear" w:color="auto" w:fill="auto"/>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2 402</w:t>
            </w:r>
          </w:p>
        </w:tc>
        <w:tc>
          <w:tcPr>
            <w:tcW w:w="931" w:type="dxa"/>
            <w:tcBorders>
              <w:top w:val="nil"/>
              <w:left w:val="single" w:sz="4" w:space="0" w:color="auto"/>
              <w:right w:val="single" w:sz="4" w:space="0" w:color="auto"/>
            </w:tcBorders>
            <w:shd w:val="clear" w:color="auto" w:fill="auto"/>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82,9</w:t>
            </w:r>
          </w:p>
        </w:tc>
        <w:tc>
          <w:tcPr>
            <w:tcW w:w="1063" w:type="dxa"/>
            <w:tcBorders>
              <w:top w:val="nil"/>
              <w:left w:val="single" w:sz="4" w:space="0" w:color="auto"/>
              <w:right w:val="single" w:sz="4" w:space="0" w:color="auto"/>
            </w:tcBorders>
            <w:shd w:val="clear" w:color="auto" w:fill="auto"/>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1 471</w:t>
            </w:r>
          </w:p>
        </w:tc>
        <w:tc>
          <w:tcPr>
            <w:tcW w:w="1063" w:type="dxa"/>
            <w:tcBorders>
              <w:top w:val="nil"/>
              <w:left w:val="single" w:sz="4" w:space="0" w:color="auto"/>
              <w:right w:val="single" w:sz="4" w:space="0" w:color="auto"/>
            </w:tcBorders>
            <w:shd w:val="clear" w:color="auto" w:fill="auto"/>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69,7</w:t>
            </w:r>
          </w:p>
        </w:tc>
        <w:tc>
          <w:tcPr>
            <w:tcW w:w="1063" w:type="dxa"/>
            <w:tcBorders>
              <w:top w:val="nil"/>
              <w:left w:val="single" w:sz="4" w:space="0" w:color="auto"/>
              <w:right w:val="single" w:sz="4" w:space="0" w:color="auto"/>
            </w:tcBorders>
            <w:shd w:val="clear" w:color="auto" w:fill="auto"/>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34 579</w:t>
            </w:r>
          </w:p>
        </w:tc>
        <w:tc>
          <w:tcPr>
            <w:tcW w:w="1063" w:type="dxa"/>
            <w:tcBorders>
              <w:top w:val="nil"/>
              <w:left w:val="single" w:sz="4" w:space="0" w:color="auto"/>
              <w:right w:val="single" w:sz="4" w:space="0" w:color="auto"/>
            </w:tcBorders>
            <w:shd w:val="clear" w:color="auto" w:fill="auto"/>
            <w:vAlign w:val="bottom"/>
            <w:hideMark/>
          </w:tcPr>
          <w:p w:rsidR="002E1D7F" w:rsidRPr="002B4115" w:rsidRDefault="002E1D7F" w:rsidP="001B0AC9">
            <w:pPr>
              <w:spacing w:before="40" w:after="40" w:line="220" w:lineRule="exact"/>
              <w:ind w:right="170"/>
              <w:jc w:val="right"/>
              <w:rPr>
                <w:rFonts w:eastAsia="Arial Unicode MS"/>
                <w:sz w:val="22"/>
                <w:szCs w:val="22"/>
              </w:rPr>
            </w:pPr>
            <w:r w:rsidRPr="002B4115">
              <w:rPr>
                <w:rFonts w:eastAsia="Arial Unicode MS"/>
                <w:sz w:val="22"/>
                <w:szCs w:val="22"/>
              </w:rPr>
              <w:t>в 4,6 р.</w:t>
            </w:r>
          </w:p>
        </w:tc>
      </w:tr>
      <w:tr w:rsidR="00686792" w:rsidRPr="00686792" w:rsidTr="00330C4F">
        <w:trPr>
          <w:jc w:val="center"/>
        </w:trPr>
        <w:tc>
          <w:tcPr>
            <w:tcW w:w="2916" w:type="dxa"/>
            <w:tcBorders>
              <w:top w:val="nil"/>
              <w:left w:val="single" w:sz="4" w:space="0" w:color="auto"/>
              <w:bottom w:val="nil"/>
              <w:right w:val="single" w:sz="4" w:space="0" w:color="auto"/>
            </w:tcBorders>
            <w:vAlign w:val="bottom"/>
          </w:tcPr>
          <w:p w:rsidR="00686792" w:rsidRPr="002B4115" w:rsidRDefault="00686792" w:rsidP="001B0AC9">
            <w:pPr>
              <w:spacing w:before="40" w:after="40" w:line="220" w:lineRule="exact"/>
              <w:rPr>
                <w:snapToGrid w:val="0"/>
              </w:rPr>
            </w:pPr>
            <w:r w:rsidRPr="002B4115">
              <w:rPr>
                <w:snapToGrid w:val="0"/>
                <w:sz w:val="22"/>
                <w:szCs w:val="22"/>
              </w:rPr>
              <w:t>Легковые автомобили</w:t>
            </w:r>
          </w:p>
        </w:tc>
        <w:tc>
          <w:tcPr>
            <w:tcW w:w="1134" w:type="dxa"/>
            <w:tcBorders>
              <w:top w:val="nil"/>
              <w:left w:val="single" w:sz="4" w:space="0" w:color="auto"/>
              <w:bottom w:val="nil"/>
              <w:right w:val="single" w:sz="4" w:space="0" w:color="auto"/>
            </w:tcBorders>
            <w:vAlign w:val="bottom"/>
          </w:tcPr>
          <w:p w:rsidR="00686792" w:rsidRPr="002B4115" w:rsidRDefault="00686792" w:rsidP="001B0AC9">
            <w:pPr>
              <w:spacing w:before="40" w:after="40" w:line="220" w:lineRule="exact"/>
              <w:ind w:right="170"/>
              <w:jc w:val="right"/>
              <w:rPr>
                <w:rFonts w:eastAsia="Arial Unicode MS"/>
                <w:sz w:val="22"/>
                <w:szCs w:val="22"/>
              </w:rPr>
            </w:pPr>
          </w:p>
        </w:tc>
        <w:tc>
          <w:tcPr>
            <w:tcW w:w="931" w:type="dxa"/>
            <w:tcBorders>
              <w:top w:val="nil"/>
              <w:left w:val="single" w:sz="4" w:space="0" w:color="auto"/>
              <w:bottom w:val="nil"/>
              <w:right w:val="single" w:sz="4" w:space="0" w:color="auto"/>
            </w:tcBorders>
            <w:vAlign w:val="bottom"/>
          </w:tcPr>
          <w:p w:rsidR="00686792" w:rsidRPr="002B4115" w:rsidRDefault="00686792" w:rsidP="001B0AC9">
            <w:pPr>
              <w:spacing w:before="40" w:after="40" w:line="220" w:lineRule="exact"/>
              <w:ind w:right="170"/>
              <w:jc w:val="right"/>
              <w:rPr>
                <w:rFonts w:eastAsia="Arial Unicode MS"/>
                <w:sz w:val="22"/>
                <w:szCs w:val="22"/>
              </w:rPr>
            </w:pPr>
          </w:p>
        </w:tc>
        <w:tc>
          <w:tcPr>
            <w:tcW w:w="1063" w:type="dxa"/>
            <w:tcBorders>
              <w:top w:val="nil"/>
              <w:left w:val="single" w:sz="4" w:space="0" w:color="auto"/>
              <w:bottom w:val="nil"/>
              <w:right w:val="single" w:sz="4" w:space="0" w:color="auto"/>
            </w:tcBorders>
            <w:vAlign w:val="bottom"/>
          </w:tcPr>
          <w:p w:rsidR="00686792" w:rsidRPr="002B4115" w:rsidRDefault="00686792" w:rsidP="001B0AC9">
            <w:pPr>
              <w:spacing w:before="40" w:after="40" w:line="220" w:lineRule="exact"/>
              <w:ind w:right="170"/>
              <w:jc w:val="right"/>
              <w:rPr>
                <w:rFonts w:eastAsia="Arial Unicode MS"/>
                <w:sz w:val="22"/>
                <w:szCs w:val="22"/>
              </w:rPr>
            </w:pPr>
          </w:p>
        </w:tc>
        <w:tc>
          <w:tcPr>
            <w:tcW w:w="1063" w:type="dxa"/>
            <w:tcBorders>
              <w:top w:val="nil"/>
              <w:left w:val="single" w:sz="4" w:space="0" w:color="auto"/>
              <w:bottom w:val="nil"/>
              <w:right w:val="single" w:sz="4" w:space="0" w:color="auto"/>
            </w:tcBorders>
            <w:vAlign w:val="bottom"/>
          </w:tcPr>
          <w:p w:rsidR="00686792" w:rsidRPr="002B4115" w:rsidRDefault="00686792" w:rsidP="001B0AC9">
            <w:pPr>
              <w:spacing w:before="40" w:after="40" w:line="220" w:lineRule="exact"/>
              <w:ind w:right="170"/>
              <w:jc w:val="right"/>
              <w:rPr>
                <w:rFonts w:eastAsia="Arial Unicode MS"/>
                <w:sz w:val="22"/>
                <w:szCs w:val="22"/>
                <w:lang w:val="ru-MO"/>
              </w:rPr>
            </w:pPr>
          </w:p>
        </w:tc>
        <w:tc>
          <w:tcPr>
            <w:tcW w:w="1063" w:type="dxa"/>
            <w:tcBorders>
              <w:top w:val="nil"/>
              <w:left w:val="single" w:sz="4" w:space="0" w:color="auto"/>
              <w:bottom w:val="nil"/>
              <w:right w:val="single" w:sz="4" w:space="0" w:color="auto"/>
            </w:tcBorders>
            <w:vAlign w:val="bottom"/>
          </w:tcPr>
          <w:p w:rsidR="00686792" w:rsidRPr="002B4115" w:rsidRDefault="00686792" w:rsidP="001B0AC9">
            <w:pPr>
              <w:spacing w:before="40" w:after="40" w:line="220" w:lineRule="exact"/>
              <w:ind w:right="170"/>
              <w:jc w:val="right"/>
              <w:rPr>
                <w:rFonts w:eastAsia="Arial Unicode MS"/>
                <w:sz w:val="22"/>
                <w:szCs w:val="22"/>
              </w:rPr>
            </w:pPr>
          </w:p>
        </w:tc>
        <w:tc>
          <w:tcPr>
            <w:tcW w:w="1063" w:type="dxa"/>
            <w:tcBorders>
              <w:top w:val="nil"/>
              <w:left w:val="single" w:sz="4" w:space="0" w:color="auto"/>
              <w:bottom w:val="nil"/>
              <w:right w:val="single" w:sz="4" w:space="0" w:color="auto"/>
            </w:tcBorders>
            <w:vAlign w:val="bottom"/>
          </w:tcPr>
          <w:p w:rsidR="00686792" w:rsidRPr="002B4115" w:rsidRDefault="00686792" w:rsidP="001B0AC9">
            <w:pPr>
              <w:spacing w:before="40" w:after="40" w:line="220" w:lineRule="exact"/>
              <w:ind w:right="170"/>
              <w:jc w:val="right"/>
              <w:rPr>
                <w:rFonts w:eastAsia="Arial Unicode MS"/>
                <w:sz w:val="22"/>
                <w:szCs w:val="22"/>
              </w:rPr>
            </w:pPr>
          </w:p>
        </w:tc>
      </w:tr>
      <w:tr w:rsidR="00686792" w:rsidRPr="00686792" w:rsidTr="00C85CFF">
        <w:trPr>
          <w:jc w:val="center"/>
        </w:trPr>
        <w:tc>
          <w:tcPr>
            <w:tcW w:w="2916" w:type="dxa"/>
            <w:tcBorders>
              <w:top w:val="nil"/>
              <w:left w:val="single" w:sz="4" w:space="0" w:color="auto"/>
              <w:right w:val="single" w:sz="4" w:space="0" w:color="auto"/>
            </w:tcBorders>
            <w:vAlign w:val="bottom"/>
          </w:tcPr>
          <w:p w:rsidR="00686792" w:rsidRPr="002B4115" w:rsidRDefault="00686792" w:rsidP="001B0AC9">
            <w:pPr>
              <w:spacing w:before="40" w:after="40" w:line="220" w:lineRule="exact"/>
              <w:ind w:left="232"/>
              <w:rPr>
                <w:snapToGrid w:val="0"/>
              </w:rPr>
            </w:pPr>
            <w:r w:rsidRPr="002B4115">
              <w:rPr>
                <w:snapToGrid w:val="0"/>
                <w:sz w:val="22"/>
                <w:szCs w:val="22"/>
              </w:rPr>
              <w:t>количество, тыс. шт.</w:t>
            </w:r>
          </w:p>
        </w:tc>
        <w:tc>
          <w:tcPr>
            <w:tcW w:w="1134" w:type="dxa"/>
            <w:tcBorders>
              <w:top w:val="nil"/>
              <w:left w:val="single" w:sz="4" w:space="0" w:color="auto"/>
              <w:right w:val="single" w:sz="4" w:space="0" w:color="auto"/>
            </w:tcBorders>
            <w:vAlign w:val="bottom"/>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43,0</w:t>
            </w:r>
          </w:p>
        </w:tc>
        <w:tc>
          <w:tcPr>
            <w:tcW w:w="931" w:type="dxa"/>
            <w:tcBorders>
              <w:top w:val="nil"/>
              <w:left w:val="single" w:sz="4" w:space="0" w:color="auto"/>
              <w:right w:val="single" w:sz="4" w:space="0" w:color="auto"/>
            </w:tcBorders>
            <w:vAlign w:val="bottom"/>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113,8</w:t>
            </w:r>
          </w:p>
        </w:tc>
        <w:tc>
          <w:tcPr>
            <w:tcW w:w="1063" w:type="dxa"/>
            <w:tcBorders>
              <w:top w:val="nil"/>
              <w:left w:val="single" w:sz="4" w:space="0" w:color="auto"/>
              <w:right w:val="single" w:sz="4" w:space="0" w:color="auto"/>
            </w:tcBorders>
            <w:vAlign w:val="bottom"/>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16,1</w:t>
            </w:r>
          </w:p>
        </w:tc>
        <w:tc>
          <w:tcPr>
            <w:tcW w:w="1063" w:type="dxa"/>
            <w:tcBorders>
              <w:top w:val="nil"/>
              <w:left w:val="single" w:sz="4" w:space="0" w:color="auto"/>
              <w:right w:val="single" w:sz="4" w:space="0" w:color="auto"/>
            </w:tcBorders>
            <w:vAlign w:val="bottom"/>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85,9</w:t>
            </w:r>
          </w:p>
        </w:tc>
        <w:tc>
          <w:tcPr>
            <w:tcW w:w="1063" w:type="dxa"/>
            <w:tcBorders>
              <w:top w:val="nil"/>
              <w:left w:val="single" w:sz="4" w:space="0" w:color="auto"/>
              <w:right w:val="single" w:sz="4" w:space="0" w:color="auto"/>
            </w:tcBorders>
            <w:vAlign w:val="bottom"/>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26,9</w:t>
            </w:r>
          </w:p>
        </w:tc>
        <w:tc>
          <w:tcPr>
            <w:tcW w:w="1063" w:type="dxa"/>
            <w:tcBorders>
              <w:top w:val="nil"/>
              <w:left w:val="single" w:sz="4" w:space="0" w:color="auto"/>
              <w:right w:val="single" w:sz="4" w:space="0" w:color="auto"/>
            </w:tcBorders>
            <w:vAlign w:val="bottom"/>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141,1</w:t>
            </w:r>
          </w:p>
        </w:tc>
      </w:tr>
      <w:tr w:rsidR="00686792" w:rsidRPr="00686792" w:rsidTr="00C85CFF">
        <w:trPr>
          <w:jc w:val="center"/>
        </w:trPr>
        <w:tc>
          <w:tcPr>
            <w:tcW w:w="2916" w:type="dxa"/>
            <w:tcBorders>
              <w:top w:val="nil"/>
              <w:left w:val="single" w:sz="4" w:space="0" w:color="auto"/>
              <w:right w:val="single" w:sz="4" w:space="0" w:color="auto"/>
            </w:tcBorders>
            <w:vAlign w:val="bottom"/>
          </w:tcPr>
          <w:p w:rsidR="00686792" w:rsidRPr="002B4115" w:rsidRDefault="00686792" w:rsidP="001B0AC9">
            <w:pPr>
              <w:spacing w:before="40" w:after="40" w:line="220" w:lineRule="exact"/>
              <w:ind w:left="232"/>
              <w:rPr>
                <w:snapToGrid w:val="0"/>
              </w:rPr>
            </w:pPr>
            <w:r w:rsidRPr="002B4115">
              <w:rPr>
                <w:snapToGrid w:val="0"/>
                <w:sz w:val="22"/>
                <w:szCs w:val="22"/>
              </w:rPr>
              <w:t>средняя цена, долларов США за штуку</w:t>
            </w:r>
          </w:p>
        </w:tc>
        <w:tc>
          <w:tcPr>
            <w:tcW w:w="1134" w:type="dxa"/>
            <w:tcBorders>
              <w:top w:val="nil"/>
              <w:left w:val="single" w:sz="4" w:space="0" w:color="auto"/>
              <w:right w:val="single" w:sz="4" w:space="0" w:color="auto"/>
            </w:tcBorders>
            <w:vAlign w:val="bottom"/>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8 956</w:t>
            </w:r>
          </w:p>
        </w:tc>
        <w:tc>
          <w:tcPr>
            <w:tcW w:w="931" w:type="dxa"/>
            <w:tcBorders>
              <w:top w:val="nil"/>
              <w:left w:val="single" w:sz="4" w:space="0" w:color="auto"/>
              <w:right w:val="single" w:sz="4" w:space="0" w:color="auto"/>
            </w:tcBorders>
            <w:vAlign w:val="bottom"/>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91,8</w:t>
            </w:r>
          </w:p>
        </w:tc>
        <w:tc>
          <w:tcPr>
            <w:tcW w:w="1063" w:type="dxa"/>
            <w:tcBorders>
              <w:top w:val="nil"/>
              <w:left w:val="single" w:sz="4" w:space="0" w:color="auto"/>
              <w:right w:val="single" w:sz="4" w:space="0" w:color="auto"/>
            </w:tcBorders>
            <w:vAlign w:val="bottom"/>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13 715</w:t>
            </w:r>
          </w:p>
        </w:tc>
        <w:tc>
          <w:tcPr>
            <w:tcW w:w="1063" w:type="dxa"/>
            <w:tcBorders>
              <w:top w:val="nil"/>
              <w:left w:val="single" w:sz="4" w:space="0" w:color="auto"/>
              <w:right w:val="single" w:sz="4" w:space="0" w:color="auto"/>
            </w:tcBorders>
            <w:vAlign w:val="bottom"/>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109,5</w:t>
            </w:r>
          </w:p>
        </w:tc>
        <w:tc>
          <w:tcPr>
            <w:tcW w:w="1063" w:type="dxa"/>
            <w:tcBorders>
              <w:top w:val="nil"/>
              <w:left w:val="single" w:sz="4" w:space="0" w:color="auto"/>
              <w:right w:val="single" w:sz="4" w:space="0" w:color="auto"/>
            </w:tcBorders>
            <w:vAlign w:val="bottom"/>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6 111</w:t>
            </w:r>
          </w:p>
        </w:tc>
        <w:tc>
          <w:tcPr>
            <w:tcW w:w="1063" w:type="dxa"/>
            <w:tcBorders>
              <w:top w:val="nil"/>
              <w:left w:val="single" w:sz="4" w:space="0" w:color="auto"/>
              <w:right w:val="single" w:sz="4" w:space="0" w:color="auto"/>
            </w:tcBorders>
            <w:vAlign w:val="bottom"/>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86,9</w:t>
            </w:r>
          </w:p>
        </w:tc>
      </w:tr>
      <w:tr w:rsidR="00686792" w:rsidRPr="00686792" w:rsidTr="00C85CFF">
        <w:trPr>
          <w:jc w:val="center"/>
        </w:trPr>
        <w:tc>
          <w:tcPr>
            <w:tcW w:w="2916" w:type="dxa"/>
            <w:tcBorders>
              <w:left w:val="single" w:sz="4" w:space="0" w:color="auto"/>
              <w:bottom w:val="nil"/>
              <w:right w:val="single" w:sz="4" w:space="0" w:color="auto"/>
            </w:tcBorders>
            <w:vAlign w:val="bottom"/>
          </w:tcPr>
          <w:p w:rsidR="00686792" w:rsidRPr="002B4115" w:rsidRDefault="00686792" w:rsidP="001B0AC9">
            <w:pPr>
              <w:spacing w:before="40" w:after="40" w:line="220" w:lineRule="exact"/>
              <w:rPr>
                <w:snapToGrid w:val="0"/>
              </w:rPr>
            </w:pPr>
            <w:r w:rsidRPr="002B4115">
              <w:rPr>
                <w:snapToGrid w:val="0"/>
                <w:sz w:val="22"/>
                <w:szCs w:val="22"/>
              </w:rPr>
              <w:t>Части и принадлежности</w:t>
            </w:r>
            <w:r w:rsidRPr="002B4115">
              <w:rPr>
                <w:snapToGrid w:val="0"/>
                <w:sz w:val="22"/>
                <w:szCs w:val="22"/>
              </w:rPr>
              <w:br/>
            </w:r>
            <w:r w:rsidRPr="002B4115">
              <w:rPr>
                <w:snapToGrid w:val="0"/>
                <w:spacing w:val="-4"/>
                <w:sz w:val="22"/>
                <w:szCs w:val="22"/>
              </w:rPr>
              <w:t>для автомобилей и тракторов</w:t>
            </w:r>
          </w:p>
        </w:tc>
        <w:tc>
          <w:tcPr>
            <w:tcW w:w="1134" w:type="dxa"/>
            <w:tcBorders>
              <w:left w:val="single" w:sz="4" w:space="0" w:color="auto"/>
              <w:bottom w:val="nil"/>
              <w:right w:val="single" w:sz="4" w:space="0" w:color="auto"/>
            </w:tcBorders>
            <w:vAlign w:val="bottom"/>
          </w:tcPr>
          <w:p w:rsidR="00686792" w:rsidRPr="002B4115" w:rsidRDefault="00686792" w:rsidP="001B0AC9">
            <w:pPr>
              <w:spacing w:before="40" w:after="40" w:line="220" w:lineRule="exact"/>
              <w:ind w:right="170"/>
              <w:jc w:val="right"/>
              <w:rPr>
                <w:rFonts w:eastAsia="Arial Unicode MS"/>
                <w:sz w:val="22"/>
                <w:szCs w:val="22"/>
              </w:rPr>
            </w:pPr>
          </w:p>
        </w:tc>
        <w:tc>
          <w:tcPr>
            <w:tcW w:w="931" w:type="dxa"/>
            <w:tcBorders>
              <w:left w:val="single" w:sz="4" w:space="0" w:color="auto"/>
              <w:bottom w:val="nil"/>
              <w:right w:val="single" w:sz="4" w:space="0" w:color="auto"/>
            </w:tcBorders>
            <w:vAlign w:val="bottom"/>
          </w:tcPr>
          <w:p w:rsidR="00686792" w:rsidRPr="002B4115" w:rsidRDefault="00686792" w:rsidP="001B0AC9">
            <w:pPr>
              <w:spacing w:before="40" w:after="4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686792" w:rsidRPr="002B4115" w:rsidRDefault="00686792" w:rsidP="001B0AC9">
            <w:pPr>
              <w:spacing w:before="40" w:after="4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686792" w:rsidRPr="002B4115" w:rsidRDefault="00686792" w:rsidP="001B0AC9">
            <w:pPr>
              <w:spacing w:before="40" w:after="4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686792" w:rsidRPr="002B4115" w:rsidRDefault="00686792" w:rsidP="001B0AC9">
            <w:pPr>
              <w:spacing w:before="40" w:after="4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686792" w:rsidRPr="002B4115" w:rsidRDefault="00686792" w:rsidP="001B0AC9">
            <w:pPr>
              <w:spacing w:before="40" w:after="40" w:line="220" w:lineRule="exact"/>
              <w:ind w:right="170"/>
              <w:jc w:val="right"/>
              <w:rPr>
                <w:rFonts w:eastAsia="Arial Unicode MS"/>
                <w:sz w:val="22"/>
                <w:szCs w:val="22"/>
              </w:rPr>
            </w:pPr>
          </w:p>
        </w:tc>
      </w:tr>
      <w:tr w:rsidR="00686792" w:rsidRPr="00686792" w:rsidTr="00330C4F">
        <w:trPr>
          <w:jc w:val="center"/>
        </w:trPr>
        <w:tc>
          <w:tcPr>
            <w:tcW w:w="2916" w:type="dxa"/>
            <w:tcBorders>
              <w:left w:val="single" w:sz="4" w:space="0" w:color="auto"/>
              <w:bottom w:val="nil"/>
              <w:right w:val="single" w:sz="4" w:space="0" w:color="auto"/>
            </w:tcBorders>
            <w:vAlign w:val="bottom"/>
          </w:tcPr>
          <w:p w:rsidR="00686792" w:rsidRPr="002B4115" w:rsidRDefault="00686792" w:rsidP="001B0AC9">
            <w:pPr>
              <w:spacing w:before="40" w:after="40" w:line="220" w:lineRule="exact"/>
              <w:ind w:left="232"/>
              <w:rPr>
                <w:snapToGrid w:val="0"/>
              </w:rPr>
            </w:pPr>
            <w:r w:rsidRPr="002B4115">
              <w:rPr>
                <w:snapToGrid w:val="0"/>
                <w:sz w:val="22"/>
                <w:szCs w:val="22"/>
              </w:rPr>
              <w:t>количество, тыс. т</w:t>
            </w:r>
          </w:p>
        </w:tc>
        <w:tc>
          <w:tcPr>
            <w:tcW w:w="1134" w:type="dxa"/>
            <w:tcBorders>
              <w:left w:val="single" w:sz="4" w:space="0" w:color="auto"/>
              <w:bottom w:val="nil"/>
              <w:right w:val="single" w:sz="4" w:space="0" w:color="auto"/>
            </w:tcBorders>
            <w:vAlign w:val="bottom"/>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36,4</w:t>
            </w:r>
          </w:p>
        </w:tc>
        <w:tc>
          <w:tcPr>
            <w:tcW w:w="931" w:type="dxa"/>
            <w:tcBorders>
              <w:left w:val="single" w:sz="4" w:space="0" w:color="auto"/>
              <w:bottom w:val="nil"/>
              <w:right w:val="single" w:sz="4" w:space="0" w:color="auto"/>
            </w:tcBorders>
            <w:vAlign w:val="bottom"/>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100,6</w:t>
            </w:r>
          </w:p>
        </w:tc>
        <w:tc>
          <w:tcPr>
            <w:tcW w:w="1063" w:type="dxa"/>
            <w:tcBorders>
              <w:left w:val="single" w:sz="4" w:space="0" w:color="auto"/>
              <w:bottom w:val="nil"/>
              <w:right w:val="single" w:sz="4" w:space="0" w:color="auto"/>
            </w:tcBorders>
            <w:vAlign w:val="bottom"/>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12,4</w:t>
            </w:r>
          </w:p>
        </w:tc>
        <w:tc>
          <w:tcPr>
            <w:tcW w:w="1063" w:type="dxa"/>
            <w:tcBorders>
              <w:left w:val="single" w:sz="4" w:space="0" w:color="auto"/>
              <w:bottom w:val="nil"/>
              <w:right w:val="single" w:sz="4" w:space="0" w:color="auto"/>
            </w:tcBorders>
            <w:vAlign w:val="bottom"/>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122,7</w:t>
            </w:r>
          </w:p>
        </w:tc>
        <w:tc>
          <w:tcPr>
            <w:tcW w:w="1063" w:type="dxa"/>
            <w:tcBorders>
              <w:left w:val="single" w:sz="4" w:space="0" w:color="auto"/>
              <w:bottom w:val="nil"/>
              <w:right w:val="single" w:sz="4" w:space="0" w:color="auto"/>
            </w:tcBorders>
            <w:vAlign w:val="bottom"/>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24,0</w:t>
            </w:r>
          </w:p>
        </w:tc>
        <w:tc>
          <w:tcPr>
            <w:tcW w:w="1063" w:type="dxa"/>
            <w:tcBorders>
              <w:left w:val="single" w:sz="4" w:space="0" w:color="auto"/>
              <w:bottom w:val="nil"/>
              <w:right w:val="single" w:sz="4" w:space="0" w:color="auto"/>
            </w:tcBorders>
            <w:vAlign w:val="bottom"/>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92,0</w:t>
            </w:r>
          </w:p>
        </w:tc>
      </w:tr>
      <w:tr w:rsidR="00686792" w:rsidRPr="00686792" w:rsidTr="00330C4F">
        <w:trPr>
          <w:jc w:val="center"/>
        </w:trPr>
        <w:tc>
          <w:tcPr>
            <w:tcW w:w="2916" w:type="dxa"/>
            <w:tcBorders>
              <w:left w:val="single" w:sz="4" w:space="0" w:color="auto"/>
              <w:bottom w:val="nil"/>
              <w:right w:val="single" w:sz="4" w:space="0" w:color="auto"/>
            </w:tcBorders>
            <w:vAlign w:val="bottom"/>
          </w:tcPr>
          <w:p w:rsidR="00686792" w:rsidRPr="002B4115" w:rsidRDefault="00686792" w:rsidP="001B0AC9">
            <w:pPr>
              <w:spacing w:before="40" w:after="40" w:line="220" w:lineRule="exact"/>
              <w:ind w:left="232"/>
              <w:rPr>
                <w:snapToGrid w:val="0"/>
              </w:rPr>
            </w:pPr>
            <w:r w:rsidRPr="002B4115">
              <w:rPr>
                <w:snapToGrid w:val="0"/>
                <w:sz w:val="22"/>
                <w:szCs w:val="22"/>
              </w:rPr>
              <w:t>средняя цена, долларов США за тонну</w:t>
            </w:r>
          </w:p>
        </w:tc>
        <w:tc>
          <w:tcPr>
            <w:tcW w:w="1134" w:type="dxa"/>
            <w:tcBorders>
              <w:left w:val="single" w:sz="4" w:space="0" w:color="auto"/>
              <w:bottom w:val="nil"/>
              <w:right w:val="single" w:sz="4" w:space="0" w:color="auto"/>
            </w:tcBorders>
            <w:vAlign w:val="bottom"/>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4 847</w:t>
            </w:r>
          </w:p>
        </w:tc>
        <w:tc>
          <w:tcPr>
            <w:tcW w:w="931" w:type="dxa"/>
            <w:tcBorders>
              <w:left w:val="single" w:sz="4" w:space="0" w:color="auto"/>
              <w:bottom w:val="nil"/>
              <w:right w:val="single" w:sz="4" w:space="0" w:color="auto"/>
            </w:tcBorders>
            <w:vAlign w:val="bottom"/>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102,9</w:t>
            </w:r>
          </w:p>
        </w:tc>
        <w:tc>
          <w:tcPr>
            <w:tcW w:w="1063" w:type="dxa"/>
            <w:tcBorders>
              <w:left w:val="single" w:sz="4" w:space="0" w:color="auto"/>
              <w:bottom w:val="nil"/>
              <w:right w:val="single" w:sz="4" w:space="0" w:color="auto"/>
            </w:tcBorders>
            <w:vAlign w:val="bottom"/>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5 573</w:t>
            </w:r>
          </w:p>
        </w:tc>
        <w:tc>
          <w:tcPr>
            <w:tcW w:w="1063" w:type="dxa"/>
            <w:tcBorders>
              <w:left w:val="single" w:sz="4" w:space="0" w:color="auto"/>
              <w:bottom w:val="nil"/>
              <w:right w:val="single" w:sz="4" w:space="0" w:color="auto"/>
            </w:tcBorders>
            <w:vAlign w:val="bottom"/>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99,8</w:t>
            </w:r>
          </w:p>
        </w:tc>
        <w:tc>
          <w:tcPr>
            <w:tcW w:w="1063" w:type="dxa"/>
            <w:tcBorders>
              <w:left w:val="single" w:sz="4" w:space="0" w:color="auto"/>
              <w:bottom w:val="nil"/>
              <w:right w:val="single" w:sz="4" w:space="0" w:color="auto"/>
            </w:tcBorders>
            <w:vAlign w:val="bottom"/>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4 471</w:t>
            </w:r>
          </w:p>
        </w:tc>
        <w:tc>
          <w:tcPr>
            <w:tcW w:w="1063" w:type="dxa"/>
            <w:tcBorders>
              <w:left w:val="single" w:sz="4" w:space="0" w:color="auto"/>
              <w:bottom w:val="nil"/>
              <w:right w:val="single" w:sz="4" w:space="0" w:color="auto"/>
            </w:tcBorders>
            <w:vAlign w:val="bottom"/>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102,2</w:t>
            </w:r>
          </w:p>
        </w:tc>
      </w:tr>
      <w:tr w:rsidR="00686792" w:rsidRPr="004F35A9" w:rsidTr="00330C4F">
        <w:trPr>
          <w:jc w:val="center"/>
        </w:trPr>
        <w:tc>
          <w:tcPr>
            <w:tcW w:w="2916" w:type="dxa"/>
            <w:tcBorders>
              <w:left w:val="single" w:sz="4" w:space="0" w:color="auto"/>
              <w:bottom w:val="nil"/>
              <w:right w:val="single" w:sz="4" w:space="0" w:color="auto"/>
            </w:tcBorders>
            <w:vAlign w:val="bottom"/>
            <w:hideMark/>
          </w:tcPr>
          <w:p w:rsidR="00686792" w:rsidRPr="002B4115" w:rsidRDefault="00686792" w:rsidP="001B0AC9">
            <w:pPr>
              <w:spacing w:before="40" w:after="40" w:line="220" w:lineRule="exact"/>
              <w:rPr>
                <w:snapToGrid w:val="0"/>
              </w:rPr>
            </w:pPr>
            <w:r w:rsidRPr="002B4115">
              <w:rPr>
                <w:snapToGrid w:val="0"/>
                <w:sz w:val="22"/>
                <w:szCs w:val="22"/>
              </w:rPr>
              <w:t>Вычислительные машины для автоматической обработки информации</w:t>
            </w:r>
          </w:p>
        </w:tc>
        <w:tc>
          <w:tcPr>
            <w:tcW w:w="1134" w:type="dxa"/>
            <w:tcBorders>
              <w:left w:val="single" w:sz="4" w:space="0" w:color="auto"/>
              <w:bottom w:val="nil"/>
              <w:right w:val="single" w:sz="4" w:space="0" w:color="auto"/>
            </w:tcBorders>
            <w:vAlign w:val="bottom"/>
          </w:tcPr>
          <w:p w:rsidR="00686792" w:rsidRPr="002B4115" w:rsidRDefault="00686792" w:rsidP="001B0AC9">
            <w:pPr>
              <w:spacing w:before="40" w:after="40" w:line="220" w:lineRule="exact"/>
              <w:ind w:right="170"/>
              <w:jc w:val="right"/>
              <w:rPr>
                <w:snapToGrid w:val="0"/>
                <w:sz w:val="22"/>
                <w:szCs w:val="22"/>
              </w:rPr>
            </w:pPr>
          </w:p>
        </w:tc>
        <w:tc>
          <w:tcPr>
            <w:tcW w:w="931" w:type="dxa"/>
            <w:tcBorders>
              <w:left w:val="single" w:sz="4" w:space="0" w:color="auto"/>
              <w:bottom w:val="nil"/>
              <w:right w:val="single" w:sz="4" w:space="0" w:color="auto"/>
            </w:tcBorders>
            <w:vAlign w:val="bottom"/>
          </w:tcPr>
          <w:p w:rsidR="00686792" w:rsidRPr="002B4115" w:rsidRDefault="00686792" w:rsidP="001B0AC9">
            <w:pPr>
              <w:spacing w:before="40" w:after="40" w:line="220" w:lineRule="exact"/>
              <w:ind w:right="170"/>
              <w:jc w:val="right"/>
              <w:rPr>
                <w:snapToGrid w:val="0"/>
                <w:sz w:val="22"/>
                <w:szCs w:val="22"/>
              </w:rPr>
            </w:pPr>
          </w:p>
        </w:tc>
        <w:tc>
          <w:tcPr>
            <w:tcW w:w="1063" w:type="dxa"/>
            <w:tcBorders>
              <w:left w:val="single" w:sz="4" w:space="0" w:color="auto"/>
              <w:bottom w:val="nil"/>
              <w:right w:val="single" w:sz="4" w:space="0" w:color="auto"/>
            </w:tcBorders>
            <w:vAlign w:val="bottom"/>
          </w:tcPr>
          <w:p w:rsidR="00686792" w:rsidRPr="002B4115" w:rsidRDefault="00686792" w:rsidP="001B0AC9">
            <w:pPr>
              <w:spacing w:before="40" w:after="40" w:line="220" w:lineRule="exact"/>
              <w:ind w:right="170"/>
              <w:jc w:val="right"/>
              <w:rPr>
                <w:snapToGrid w:val="0"/>
                <w:sz w:val="22"/>
                <w:szCs w:val="22"/>
              </w:rPr>
            </w:pPr>
          </w:p>
        </w:tc>
        <w:tc>
          <w:tcPr>
            <w:tcW w:w="1063" w:type="dxa"/>
            <w:tcBorders>
              <w:left w:val="single" w:sz="4" w:space="0" w:color="auto"/>
              <w:bottom w:val="nil"/>
              <w:right w:val="single" w:sz="4" w:space="0" w:color="auto"/>
            </w:tcBorders>
            <w:vAlign w:val="bottom"/>
          </w:tcPr>
          <w:p w:rsidR="00686792" w:rsidRPr="002B4115" w:rsidRDefault="00686792" w:rsidP="001B0AC9">
            <w:pPr>
              <w:tabs>
                <w:tab w:val="left" w:pos="1032"/>
              </w:tabs>
              <w:spacing w:before="40" w:after="40" w:line="220" w:lineRule="exact"/>
              <w:ind w:right="170"/>
              <w:jc w:val="right"/>
              <w:rPr>
                <w:snapToGrid w:val="0"/>
                <w:sz w:val="22"/>
                <w:szCs w:val="22"/>
              </w:rPr>
            </w:pPr>
          </w:p>
        </w:tc>
        <w:tc>
          <w:tcPr>
            <w:tcW w:w="1063" w:type="dxa"/>
            <w:tcBorders>
              <w:left w:val="single" w:sz="4" w:space="0" w:color="auto"/>
              <w:bottom w:val="nil"/>
              <w:right w:val="single" w:sz="4" w:space="0" w:color="auto"/>
            </w:tcBorders>
            <w:vAlign w:val="bottom"/>
          </w:tcPr>
          <w:p w:rsidR="00686792" w:rsidRPr="002B4115" w:rsidRDefault="00686792" w:rsidP="001B0AC9">
            <w:pPr>
              <w:spacing w:before="40" w:after="40" w:line="220" w:lineRule="exact"/>
              <w:ind w:right="170"/>
              <w:jc w:val="right"/>
              <w:rPr>
                <w:snapToGrid w:val="0"/>
                <w:sz w:val="22"/>
                <w:szCs w:val="22"/>
              </w:rPr>
            </w:pPr>
          </w:p>
        </w:tc>
        <w:tc>
          <w:tcPr>
            <w:tcW w:w="1063" w:type="dxa"/>
            <w:tcBorders>
              <w:left w:val="single" w:sz="4" w:space="0" w:color="auto"/>
              <w:bottom w:val="nil"/>
              <w:right w:val="single" w:sz="4" w:space="0" w:color="auto"/>
            </w:tcBorders>
            <w:vAlign w:val="bottom"/>
          </w:tcPr>
          <w:p w:rsidR="00686792" w:rsidRPr="002B4115" w:rsidRDefault="00686792" w:rsidP="001B0AC9">
            <w:pPr>
              <w:spacing w:before="40" w:after="40" w:line="220" w:lineRule="exact"/>
              <w:ind w:right="170"/>
              <w:jc w:val="right"/>
              <w:rPr>
                <w:snapToGrid w:val="0"/>
                <w:sz w:val="22"/>
                <w:szCs w:val="22"/>
              </w:rPr>
            </w:pPr>
          </w:p>
        </w:tc>
      </w:tr>
      <w:tr w:rsidR="00686792" w:rsidRPr="004F35A9" w:rsidTr="001B0AC9">
        <w:trPr>
          <w:trHeight w:val="255"/>
          <w:jc w:val="center"/>
        </w:trPr>
        <w:tc>
          <w:tcPr>
            <w:tcW w:w="2916" w:type="dxa"/>
            <w:tcBorders>
              <w:top w:val="nil"/>
              <w:left w:val="single" w:sz="4" w:space="0" w:color="auto"/>
              <w:right w:val="single" w:sz="4" w:space="0" w:color="auto"/>
            </w:tcBorders>
            <w:vAlign w:val="bottom"/>
            <w:hideMark/>
          </w:tcPr>
          <w:p w:rsidR="00686792" w:rsidRPr="002B4115" w:rsidRDefault="00686792" w:rsidP="001B0AC9">
            <w:pPr>
              <w:spacing w:before="40" w:after="40" w:line="220" w:lineRule="exact"/>
              <w:ind w:left="232"/>
              <w:rPr>
                <w:snapToGrid w:val="0"/>
              </w:rPr>
            </w:pPr>
            <w:r w:rsidRPr="002B4115">
              <w:rPr>
                <w:snapToGrid w:val="0"/>
                <w:sz w:val="22"/>
                <w:szCs w:val="22"/>
              </w:rPr>
              <w:t>количество, тыс. шт.</w:t>
            </w:r>
          </w:p>
        </w:tc>
        <w:tc>
          <w:tcPr>
            <w:tcW w:w="1134" w:type="dxa"/>
            <w:tcBorders>
              <w:top w:val="nil"/>
              <w:left w:val="single" w:sz="4" w:space="0" w:color="auto"/>
              <w:right w:val="single" w:sz="4" w:space="0" w:color="auto"/>
            </w:tcBorders>
            <w:vAlign w:val="bottom"/>
            <w:hideMark/>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981,7</w:t>
            </w:r>
          </w:p>
        </w:tc>
        <w:tc>
          <w:tcPr>
            <w:tcW w:w="931" w:type="dxa"/>
            <w:tcBorders>
              <w:top w:val="nil"/>
              <w:left w:val="single" w:sz="4" w:space="0" w:color="auto"/>
              <w:right w:val="single" w:sz="4" w:space="0" w:color="auto"/>
            </w:tcBorders>
            <w:vAlign w:val="bottom"/>
            <w:hideMark/>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124,0</w:t>
            </w:r>
          </w:p>
        </w:tc>
        <w:tc>
          <w:tcPr>
            <w:tcW w:w="1063" w:type="dxa"/>
            <w:tcBorders>
              <w:top w:val="nil"/>
              <w:left w:val="single" w:sz="4" w:space="0" w:color="auto"/>
              <w:right w:val="single" w:sz="4" w:space="0" w:color="auto"/>
            </w:tcBorders>
            <w:vAlign w:val="bottom"/>
            <w:hideMark/>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301,7</w:t>
            </w:r>
          </w:p>
        </w:tc>
        <w:tc>
          <w:tcPr>
            <w:tcW w:w="1063" w:type="dxa"/>
            <w:tcBorders>
              <w:top w:val="nil"/>
              <w:left w:val="single" w:sz="4" w:space="0" w:color="auto"/>
              <w:right w:val="single" w:sz="4" w:space="0" w:color="auto"/>
            </w:tcBorders>
            <w:vAlign w:val="bottom"/>
            <w:hideMark/>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128,2</w:t>
            </w:r>
          </w:p>
        </w:tc>
        <w:tc>
          <w:tcPr>
            <w:tcW w:w="1063" w:type="dxa"/>
            <w:tcBorders>
              <w:top w:val="nil"/>
              <w:left w:val="single" w:sz="4" w:space="0" w:color="auto"/>
              <w:right w:val="single" w:sz="4" w:space="0" w:color="auto"/>
            </w:tcBorders>
            <w:vAlign w:val="bottom"/>
            <w:hideMark/>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680,0</w:t>
            </w:r>
          </w:p>
        </w:tc>
        <w:tc>
          <w:tcPr>
            <w:tcW w:w="1063" w:type="dxa"/>
            <w:tcBorders>
              <w:top w:val="nil"/>
              <w:left w:val="single" w:sz="4" w:space="0" w:color="auto"/>
              <w:right w:val="single" w:sz="4" w:space="0" w:color="auto"/>
            </w:tcBorders>
            <w:vAlign w:val="bottom"/>
            <w:hideMark/>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122,1</w:t>
            </w:r>
          </w:p>
        </w:tc>
      </w:tr>
      <w:tr w:rsidR="00686792" w:rsidRPr="004F35A9" w:rsidTr="001B0AC9">
        <w:trPr>
          <w:trHeight w:val="204"/>
          <w:jc w:val="center"/>
        </w:trPr>
        <w:tc>
          <w:tcPr>
            <w:tcW w:w="2916" w:type="dxa"/>
            <w:tcBorders>
              <w:top w:val="nil"/>
              <w:left w:val="single" w:sz="4" w:space="0" w:color="auto"/>
              <w:right w:val="single" w:sz="4" w:space="0" w:color="auto"/>
            </w:tcBorders>
            <w:vAlign w:val="bottom"/>
            <w:hideMark/>
          </w:tcPr>
          <w:p w:rsidR="00686792" w:rsidRPr="002B4115" w:rsidRDefault="00686792" w:rsidP="001B0AC9">
            <w:pPr>
              <w:spacing w:before="40" w:after="40" w:line="220" w:lineRule="exact"/>
              <w:ind w:left="232"/>
              <w:rPr>
                <w:snapToGrid w:val="0"/>
              </w:rPr>
            </w:pPr>
            <w:r w:rsidRPr="002B4115">
              <w:rPr>
                <w:snapToGrid w:val="0"/>
                <w:sz w:val="22"/>
                <w:szCs w:val="22"/>
              </w:rPr>
              <w:t>средняя цена, долларов США за штуку</w:t>
            </w:r>
          </w:p>
        </w:tc>
        <w:tc>
          <w:tcPr>
            <w:tcW w:w="1134" w:type="dxa"/>
            <w:tcBorders>
              <w:top w:val="nil"/>
              <w:left w:val="single" w:sz="4" w:space="0" w:color="auto"/>
              <w:right w:val="single" w:sz="4" w:space="0" w:color="auto"/>
            </w:tcBorders>
            <w:vAlign w:val="bottom"/>
            <w:hideMark/>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97</w:t>
            </w:r>
          </w:p>
        </w:tc>
        <w:tc>
          <w:tcPr>
            <w:tcW w:w="931" w:type="dxa"/>
            <w:tcBorders>
              <w:top w:val="nil"/>
              <w:left w:val="single" w:sz="4" w:space="0" w:color="auto"/>
              <w:right w:val="single" w:sz="4" w:space="0" w:color="auto"/>
            </w:tcBorders>
            <w:vAlign w:val="bottom"/>
            <w:hideMark/>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90,9</w:t>
            </w:r>
          </w:p>
        </w:tc>
        <w:tc>
          <w:tcPr>
            <w:tcW w:w="1063" w:type="dxa"/>
            <w:tcBorders>
              <w:top w:val="nil"/>
              <w:left w:val="single" w:sz="4" w:space="0" w:color="auto"/>
              <w:right w:val="single" w:sz="4" w:space="0" w:color="auto"/>
            </w:tcBorders>
            <w:vAlign w:val="bottom"/>
            <w:hideMark/>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54</w:t>
            </w:r>
          </w:p>
        </w:tc>
        <w:tc>
          <w:tcPr>
            <w:tcW w:w="1063" w:type="dxa"/>
            <w:tcBorders>
              <w:top w:val="nil"/>
              <w:left w:val="single" w:sz="4" w:space="0" w:color="auto"/>
              <w:right w:val="single" w:sz="4" w:space="0" w:color="auto"/>
            </w:tcBorders>
            <w:vAlign w:val="bottom"/>
            <w:hideMark/>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94,2</w:t>
            </w:r>
          </w:p>
        </w:tc>
        <w:tc>
          <w:tcPr>
            <w:tcW w:w="1063" w:type="dxa"/>
            <w:tcBorders>
              <w:top w:val="nil"/>
              <w:left w:val="single" w:sz="4" w:space="0" w:color="auto"/>
              <w:right w:val="single" w:sz="4" w:space="0" w:color="auto"/>
            </w:tcBorders>
            <w:vAlign w:val="bottom"/>
            <w:hideMark/>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116</w:t>
            </w:r>
          </w:p>
        </w:tc>
        <w:tc>
          <w:tcPr>
            <w:tcW w:w="1063" w:type="dxa"/>
            <w:tcBorders>
              <w:top w:val="nil"/>
              <w:left w:val="single" w:sz="4" w:space="0" w:color="auto"/>
              <w:right w:val="single" w:sz="4" w:space="0" w:color="auto"/>
            </w:tcBorders>
            <w:vAlign w:val="bottom"/>
            <w:hideMark/>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91,0</w:t>
            </w:r>
          </w:p>
        </w:tc>
      </w:tr>
      <w:tr w:rsidR="00686792" w:rsidRPr="004F35A9" w:rsidTr="001B0AC9">
        <w:trPr>
          <w:jc w:val="center"/>
        </w:trPr>
        <w:tc>
          <w:tcPr>
            <w:tcW w:w="2916" w:type="dxa"/>
            <w:tcBorders>
              <w:left w:val="single" w:sz="4" w:space="0" w:color="auto"/>
              <w:bottom w:val="nil"/>
              <w:right w:val="single" w:sz="4" w:space="0" w:color="auto"/>
            </w:tcBorders>
            <w:vAlign w:val="bottom"/>
            <w:hideMark/>
          </w:tcPr>
          <w:p w:rsidR="00686792" w:rsidRPr="002B4115" w:rsidRDefault="00686792" w:rsidP="001B0AC9">
            <w:pPr>
              <w:spacing w:before="40" w:after="40" w:line="220" w:lineRule="exact"/>
              <w:rPr>
                <w:snapToGrid w:val="0"/>
              </w:rPr>
            </w:pPr>
            <w:r w:rsidRPr="002B4115">
              <w:rPr>
                <w:snapToGrid w:val="0"/>
                <w:sz w:val="22"/>
                <w:szCs w:val="22"/>
              </w:rPr>
              <w:t>Аппаратура связи</w:t>
            </w:r>
          </w:p>
        </w:tc>
        <w:tc>
          <w:tcPr>
            <w:tcW w:w="1134" w:type="dxa"/>
            <w:tcBorders>
              <w:left w:val="single" w:sz="4" w:space="0" w:color="auto"/>
              <w:bottom w:val="nil"/>
              <w:right w:val="single" w:sz="4" w:space="0" w:color="auto"/>
            </w:tcBorders>
            <w:vAlign w:val="bottom"/>
          </w:tcPr>
          <w:p w:rsidR="00686792" w:rsidRPr="002B4115" w:rsidRDefault="00686792" w:rsidP="001B0AC9">
            <w:pPr>
              <w:spacing w:before="40" w:after="40" w:line="220" w:lineRule="exact"/>
              <w:ind w:right="170"/>
              <w:jc w:val="right"/>
              <w:rPr>
                <w:rFonts w:eastAsia="Arial Unicode MS"/>
                <w:sz w:val="22"/>
                <w:szCs w:val="22"/>
              </w:rPr>
            </w:pPr>
          </w:p>
        </w:tc>
        <w:tc>
          <w:tcPr>
            <w:tcW w:w="931" w:type="dxa"/>
            <w:tcBorders>
              <w:left w:val="single" w:sz="4" w:space="0" w:color="auto"/>
              <w:bottom w:val="nil"/>
              <w:right w:val="single" w:sz="4" w:space="0" w:color="auto"/>
            </w:tcBorders>
            <w:vAlign w:val="bottom"/>
          </w:tcPr>
          <w:p w:rsidR="00686792" w:rsidRPr="002B4115" w:rsidRDefault="00686792" w:rsidP="001B0AC9">
            <w:pPr>
              <w:spacing w:before="40" w:after="4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686792" w:rsidRPr="002B4115" w:rsidRDefault="00686792" w:rsidP="001B0AC9">
            <w:pPr>
              <w:spacing w:before="40" w:after="4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686792" w:rsidRPr="002B4115" w:rsidRDefault="00686792" w:rsidP="001B0AC9">
            <w:pPr>
              <w:tabs>
                <w:tab w:val="left" w:pos="1032"/>
              </w:tabs>
              <w:spacing w:before="40" w:after="40" w:line="220" w:lineRule="exact"/>
              <w:ind w:right="170"/>
              <w:jc w:val="right"/>
              <w:rPr>
                <w:rFonts w:eastAsia="Arial Unicode MS"/>
                <w:sz w:val="22"/>
                <w:szCs w:val="22"/>
                <w:lang w:val="be-BY"/>
              </w:rPr>
            </w:pPr>
          </w:p>
        </w:tc>
        <w:tc>
          <w:tcPr>
            <w:tcW w:w="1063" w:type="dxa"/>
            <w:tcBorders>
              <w:left w:val="single" w:sz="4" w:space="0" w:color="auto"/>
              <w:bottom w:val="nil"/>
              <w:right w:val="single" w:sz="4" w:space="0" w:color="auto"/>
            </w:tcBorders>
            <w:vAlign w:val="bottom"/>
          </w:tcPr>
          <w:p w:rsidR="00686792" w:rsidRPr="002B4115" w:rsidRDefault="00686792" w:rsidP="001B0AC9">
            <w:pPr>
              <w:spacing w:before="40" w:after="4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686792" w:rsidRPr="002B4115" w:rsidRDefault="00686792" w:rsidP="001B0AC9">
            <w:pPr>
              <w:spacing w:before="40" w:after="40" w:line="220" w:lineRule="exact"/>
              <w:ind w:right="170"/>
              <w:jc w:val="right"/>
              <w:rPr>
                <w:rFonts w:eastAsia="Arial Unicode MS"/>
                <w:sz w:val="22"/>
                <w:szCs w:val="22"/>
              </w:rPr>
            </w:pPr>
          </w:p>
        </w:tc>
      </w:tr>
      <w:tr w:rsidR="00686792" w:rsidRPr="004F35A9" w:rsidTr="001B0AC9">
        <w:trPr>
          <w:trHeight w:val="255"/>
          <w:jc w:val="center"/>
        </w:trPr>
        <w:tc>
          <w:tcPr>
            <w:tcW w:w="2916" w:type="dxa"/>
            <w:tcBorders>
              <w:top w:val="nil"/>
              <w:left w:val="single" w:sz="4" w:space="0" w:color="auto"/>
              <w:right w:val="single" w:sz="4" w:space="0" w:color="auto"/>
            </w:tcBorders>
            <w:vAlign w:val="bottom"/>
            <w:hideMark/>
          </w:tcPr>
          <w:p w:rsidR="00686792" w:rsidRPr="002B4115" w:rsidRDefault="00686792" w:rsidP="001B0AC9">
            <w:pPr>
              <w:spacing w:before="40" w:after="40" w:line="220" w:lineRule="exact"/>
              <w:ind w:left="232"/>
              <w:rPr>
                <w:snapToGrid w:val="0"/>
              </w:rPr>
            </w:pPr>
            <w:r w:rsidRPr="002B4115">
              <w:rPr>
                <w:snapToGrid w:val="0"/>
                <w:sz w:val="22"/>
                <w:szCs w:val="22"/>
              </w:rPr>
              <w:t>количество, тыс. шт.</w:t>
            </w:r>
          </w:p>
        </w:tc>
        <w:tc>
          <w:tcPr>
            <w:tcW w:w="1134" w:type="dxa"/>
            <w:tcBorders>
              <w:top w:val="nil"/>
              <w:left w:val="single" w:sz="4" w:space="0" w:color="auto"/>
              <w:right w:val="single" w:sz="4" w:space="0" w:color="auto"/>
            </w:tcBorders>
            <w:vAlign w:val="bottom"/>
            <w:hideMark/>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1 488,3</w:t>
            </w:r>
          </w:p>
        </w:tc>
        <w:tc>
          <w:tcPr>
            <w:tcW w:w="931" w:type="dxa"/>
            <w:tcBorders>
              <w:top w:val="nil"/>
              <w:left w:val="single" w:sz="4" w:space="0" w:color="auto"/>
              <w:right w:val="single" w:sz="4" w:space="0" w:color="auto"/>
            </w:tcBorders>
            <w:vAlign w:val="bottom"/>
            <w:hideMark/>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104,0</w:t>
            </w:r>
          </w:p>
        </w:tc>
        <w:tc>
          <w:tcPr>
            <w:tcW w:w="1063" w:type="dxa"/>
            <w:tcBorders>
              <w:top w:val="nil"/>
              <w:left w:val="single" w:sz="4" w:space="0" w:color="auto"/>
              <w:right w:val="single" w:sz="4" w:space="0" w:color="auto"/>
            </w:tcBorders>
            <w:vAlign w:val="bottom"/>
            <w:hideMark/>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483,6</w:t>
            </w:r>
          </w:p>
        </w:tc>
        <w:tc>
          <w:tcPr>
            <w:tcW w:w="1063" w:type="dxa"/>
            <w:tcBorders>
              <w:top w:val="nil"/>
              <w:left w:val="single" w:sz="4" w:space="0" w:color="auto"/>
              <w:right w:val="single" w:sz="4" w:space="0" w:color="auto"/>
            </w:tcBorders>
            <w:vAlign w:val="bottom"/>
            <w:hideMark/>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105,1</w:t>
            </w:r>
          </w:p>
        </w:tc>
        <w:tc>
          <w:tcPr>
            <w:tcW w:w="1063" w:type="dxa"/>
            <w:tcBorders>
              <w:top w:val="nil"/>
              <w:left w:val="single" w:sz="4" w:space="0" w:color="auto"/>
              <w:right w:val="single" w:sz="4" w:space="0" w:color="auto"/>
            </w:tcBorders>
            <w:vAlign w:val="bottom"/>
            <w:hideMark/>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1 004,7</w:t>
            </w:r>
          </w:p>
        </w:tc>
        <w:tc>
          <w:tcPr>
            <w:tcW w:w="1063" w:type="dxa"/>
            <w:tcBorders>
              <w:top w:val="nil"/>
              <w:left w:val="single" w:sz="4" w:space="0" w:color="auto"/>
              <w:right w:val="single" w:sz="4" w:space="0" w:color="auto"/>
            </w:tcBorders>
            <w:vAlign w:val="bottom"/>
            <w:hideMark/>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103,5</w:t>
            </w:r>
          </w:p>
        </w:tc>
      </w:tr>
      <w:tr w:rsidR="00686792" w:rsidRPr="004F35A9" w:rsidTr="001B0AC9">
        <w:trPr>
          <w:trHeight w:val="271"/>
          <w:jc w:val="center"/>
        </w:trPr>
        <w:tc>
          <w:tcPr>
            <w:tcW w:w="2916" w:type="dxa"/>
            <w:tcBorders>
              <w:top w:val="nil"/>
              <w:left w:val="single" w:sz="4" w:space="0" w:color="auto"/>
              <w:bottom w:val="single" w:sz="4" w:space="0" w:color="auto"/>
              <w:right w:val="single" w:sz="4" w:space="0" w:color="auto"/>
            </w:tcBorders>
            <w:vAlign w:val="bottom"/>
            <w:hideMark/>
          </w:tcPr>
          <w:p w:rsidR="00686792" w:rsidRPr="002B4115" w:rsidRDefault="00686792" w:rsidP="001B0AC9">
            <w:pPr>
              <w:spacing w:before="40" w:after="40" w:line="220" w:lineRule="exact"/>
              <w:ind w:left="232"/>
              <w:rPr>
                <w:snapToGrid w:val="0"/>
              </w:rPr>
            </w:pPr>
            <w:r w:rsidRPr="002B4115">
              <w:rPr>
                <w:snapToGrid w:val="0"/>
                <w:sz w:val="22"/>
                <w:szCs w:val="22"/>
              </w:rPr>
              <w:t>средняя цена, долларов США за штуку</w:t>
            </w:r>
          </w:p>
        </w:tc>
        <w:tc>
          <w:tcPr>
            <w:tcW w:w="1134" w:type="dxa"/>
            <w:tcBorders>
              <w:top w:val="nil"/>
              <w:left w:val="single" w:sz="4" w:space="0" w:color="auto"/>
              <w:bottom w:val="single" w:sz="4" w:space="0" w:color="auto"/>
              <w:right w:val="single" w:sz="4" w:space="0" w:color="auto"/>
            </w:tcBorders>
            <w:vAlign w:val="bottom"/>
            <w:hideMark/>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105</w:t>
            </w:r>
          </w:p>
        </w:tc>
        <w:tc>
          <w:tcPr>
            <w:tcW w:w="931" w:type="dxa"/>
            <w:tcBorders>
              <w:top w:val="nil"/>
              <w:left w:val="single" w:sz="4" w:space="0" w:color="auto"/>
              <w:bottom w:val="single" w:sz="4" w:space="0" w:color="auto"/>
              <w:right w:val="single" w:sz="4" w:space="0" w:color="auto"/>
            </w:tcBorders>
            <w:vAlign w:val="bottom"/>
            <w:hideMark/>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96,1</w:t>
            </w:r>
          </w:p>
        </w:tc>
        <w:tc>
          <w:tcPr>
            <w:tcW w:w="1063" w:type="dxa"/>
            <w:tcBorders>
              <w:top w:val="nil"/>
              <w:left w:val="single" w:sz="4" w:space="0" w:color="auto"/>
              <w:bottom w:val="single" w:sz="4" w:space="0" w:color="auto"/>
              <w:right w:val="single" w:sz="4" w:space="0" w:color="auto"/>
            </w:tcBorders>
            <w:vAlign w:val="bottom"/>
            <w:hideMark/>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90</w:t>
            </w:r>
          </w:p>
        </w:tc>
        <w:tc>
          <w:tcPr>
            <w:tcW w:w="1063" w:type="dxa"/>
            <w:tcBorders>
              <w:top w:val="nil"/>
              <w:left w:val="single" w:sz="4" w:space="0" w:color="auto"/>
              <w:bottom w:val="single" w:sz="4" w:space="0" w:color="auto"/>
              <w:right w:val="single" w:sz="4" w:space="0" w:color="auto"/>
            </w:tcBorders>
            <w:vAlign w:val="bottom"/>
            <w:hideMark/>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88,4</w:t>
            </w:r>
          </w:p>
        </w:tc>
        <w:tc>
          <w:tcPr>
            <w:tcW w:w="1063" w:type="dxa"/>
            <w:tcBorders>
              <w:top w:val="nil"/>
              <w:left w:val="single" w:sz="4" w:space="0" w:color="auto"/>
              <w:bottom w:val="single" w:sz="4" w:space="0" w:color="auto"/>
              <w:right w:val="single" w:sz="4" w:space="0" w:color="auto"/>
            </w:tcBorders>
            <w:vAlign w:val="bottom"/>
            <w:hideMark/>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113</w:t>
            </w:r>
          </w:p>
        </w:tc>
        <w:tc>
          <w:tcPr>
            <w:tcW w:w="1063" w:type="dxa"/>
            <w:tcBorders>
              <w:top w:val="nil"/>
              <w:left w:val="single" w:sz="4" w:space="0" w:color="auto"/>
              <w:bottom w:val="single" w:sz="4" w:space="0" w:color="auto"/>
              <w:right w:val="single" w:sz="4" w:space="0" w:color="auto"/>
            </w:tcBorders>
            <w:vAlign w:val="bottom"/>
            <w:hideMark/>
          </w:tcPr>
          <w:p w:rsidR="00686792" w:rsidRPr="002B4115" w:rsidRDefault="00686792" w:rsidP="001B0AC9">
            <w:pPr>
              <w:spacing w:before="40" w:after="40" w:line="220" w:lineRule="exact"/>
              <w:ind w:right="170"/>
              <w:jc w:val="right"/>
              <w:rPr>
                <w:rFonts w:eastAsia="Arial Unicode MS"/>
                <w:sz w:val="22"/>
                <w:szCs w:val="22"/>
              </w:rPr>
            </w:pPr>
            <w:r w:rsidRPr="002B4115">
              <w:rPr>
                <w:rFonts w:eastAsia="Arial Unicode MS"/>
                <w:sz w:val="22"/>
                <w:szCs w:val="22"/>
              </w:rPr>
              <w:t>99,4</w:t>
            </w:r>
          </w:p>
        </w:tc>
      </w:tr>
      <w:tr w:rsidR="00330C4F" w:rsidRPr="004F35A9" w:rsidTr="001B0AC9">
        <w:trPr>
          <w:cantSplit/>
          <w:jc w:val="center"/>
        </w:trPr>
        <w:tc>
          <w:tcPr>
            <w:tcW w:w="2916" w:type="dxa"/>
            <w:tcBorders>
              <w:top w:val="single" w:sz="4" w:space="0" w:color="auto"/>
              <w:left w:val="single" w:sz="4" w:space="0" w:color="auto"/>
              <w:bottom w:val="nil"/>
              <w:right w:val="single" w:sz="4" w:space="0" w:color="auto"/>
            </w:tcBorders>
            <w:vAlign w:val="bottom"/>
          </w:tcPr>
          <w:p w:rsidR="00330C4F" w:rsidRPr="002B4115" w:rsidRDefault="00330C4F" w:rsidP="001B0AC9">
            <w:pPr>
              <w:spacing w:before="50" w:after="50" w:line="220" w:lineRule="exact"/>
              <w:rPr>
                <w:snapToGrid w:val="0"/>
                <w:sz w:val="22"/>
                <w:szCs w:val="22"/>
              </w:rPr>
            </w:pPr>
            <w:r w:rsidRPr="002B4115">
              <w:rPr>
                <w:snapToGrid w:val="0"/>
                <w:sz w:val="22"/>
                <w:szCs w:val="22"/>
              </w:rPr>
              <w:lastRenderedPageBreak/>
              <w:t xml:space="preserve">Вакцины, сыворотки из крови, кровь </w:t>
            </w:r>
          </w:p>
        </w:tc>
        <w:tc>
          <w:tcPr>
            <w:tcW w:w="1134" w:type="dxa"/>
            <w:tcBorders>
              <w:top w:val="single" w:sz="4" w:space="0" w:color="auto"/>
              <w:left w:val="single" w:sz="4" w:space="0" w:color="auto"/>
              <w:bottom w:val="nil"/>
              <w:right w:val="single" w:sz="4" w:space="0" w:color="auto"/>
            </w:tcBorders>
            <w:vAlign w:val="bottom"/>
          </w:tcPr>
          <w:p w:rsidR="00330C4F" w:rsidRPr="002B4115" w:rsidRDefault="00330C4F" w:rsidP="001B0AC9">
            <w:pPr>
              <w:spacing w:before="50" w:after="50" w:line="220" w:lineRule="exact"/>
              <w:ind w:right="170"/>
              <w:jc w:val="right"/>
              <w:rPr>
                <w:rFonts w:eastAsia="Arial Unicode MS"/>
                <w:sz w:val="22"/>
                <w:szCs w:val="22"/>
              </w:rPr>
            </w:pPr>
          </w:p>
        </w:tc>
        <w:tc>
          <w:tcPr>
            <w:tcW w:w="931" w:type="dxa"/>
            <w:tcBorders>
              <w:top w:val="single" w:sz="4" w:space="0" w:color="auto"/>
              <w:left w:val="single" w:sz="4" w:space="0" w:color="auto"/>
              <w:bottom w:val="nil"/>
              <w:right w:val="single" w:sz="4" w:space="0" w:color="auto"/>
            </w:tcBorders>
            <w:vAlign w:val="bottom"/>
          </w:tcPr>
          <w:p w:rsidR="00330C4F" w:rsidRPr="002B4115" w:rsidRDefault="00330C4F" w:rsidP="001B0AC9">
            <w:pPr>
              <w:spacing w:before="50" w:after="50" w:line="220" w:lineRule="exact"/>
              <w:ind w:right="170"/>
              <w:jc w:val="right"/>
              <w:rPr>
                <w:rFonts w:eastAsia="Arial Unicode MS"/>
                <w:sz w:val="22"/>
                <w:szCs w:val="22"/>
              </w:rPr>
            </w:pPr>
          </w:p>
        </w:tc>
        <w:tc>
          <w:tcPr>
            <w:tcW w:w="1063" w:type="dxa"/>
            <w:tcBorders>
              <w:top w:val="single" w:sz="4" w:space="0" w:color="auto"/>
              <w:left w:val="single" w:sz="4" w:space="0" w:color="auto"/>
              <w:bottom w:val="nil"/>
              <w:right w:val="single" w:sz="4" w:space="0" w:color="auto"/>
            </w:tcBorders>
            <w:vAlign w:val="bottom"/>
          </w:tcPr>
          <w:p w:rsidR="00330C4F" w:rsidRPr="002B4115" w:rsidRDefault="00330C4F" w:rsidP="001B0AC9">
            <w:pPr>
              <w:spacing w:before="50" w:after="50" w:line="220" w:lineRule="exact"/>
              <w:ind w:right="170"/>
              <w:jc w:val="right"/>
              <w:rPr>
                <w:rFonts w:eastAsia="Arial Unicode MS"/>
                <w:sz w:val="22"/>
                <w:szCs w:val="22"/>
              </w:rPr>
            </w:pPr>
          </w:p>
        </w:tc>
        <w:tc>
          <w:tcPr>
            <w:tcW w:w="1063" w:type="dxa"/>
            <w:tcBorders>
              <w:top w:val="single" w:sz="4" w:space="0" w:color="auto"/>
              <w:left w:val="single" w:sz="4" w:space="0" w:color="auto"/>
              <w:bottom w:val="nil"/>
              <w:right w:val="single" w:sz="4" w:space="0" w:color="auto"/>
            </w:tcBorders>
            <w:vAlign w:val="bottom"/>
          </w:tcPr>
          <w:p w:rsidR="00330C4F" w:rsidRPr="002B4115" w:rsidRDefault="00330C4F" w:rsidP="001B0AC9">
            <w:pPr>
              <w:tabs>
                <w:tab w:val="left" w:pos="1032"/>
              </w:tabs>
              <w:spacing w:before="50" w:after="50" w:line="220" w:lineRule="exact"/>
              <w:ind w:right="170"/>
              <w:jc w:val="right"/>
              <w:rPr>
                <w:rFonts w:eastAsia="Arial Unicode MS"/>
                <w:sz w:val="22"/>
                <w:szCs w:val="22"/>
              </w:rPr>
            </w:pPr>
          </w:p>
        </w:tc>
        <w:tc>
          <w:tcPr>
            <w:tcW w:w="1063" w:type="dxa"/>
            <w:tcBorders>
              <w:top w:val="single" w:sz="4" w:space="0" w:color="auto"/>
              <w:left w:val="single" w:sz="4" w:space="0" w:color="auto"/>
              <w:bottom w:val="nil"/>
              <w:right w:val="single" w:sz="4" w:space="0" w:color="auto"/>
            </w:tcBorders>
            <w:vAlign w:val="bottom"/>
          </w:tcPr>
          <w:p w:rsidR="00330C4F" w:rsidRPr="002B4115" w:rsidRDefault="00330C4F" w:rsidP="001B0AC9">
            <w:pPr>
              <w:spacing w:before="50" w:after="50" w:line="220" w:lineRule="exact"/>
              <w:ind w:right="170"/>
              <w:jc w:val="right"/>
              <w:rPr>
                <w:rFonts w:eastAsia="Arial Unicode MS"/>
                <w:sz w:val="22"/>
                <w:szCs w:val="22"/>
              </w:rPr>
            </w:pPr>
          </w:p>
        </w:tc>
        <w:tc>
          <w:tcPr>
            <w:tcW w:w="1063" w:type="dxa"/>
            <w:tcBorders>
              <w:top w:val="single" w:sz="4" w:space="0" w:color="auto"/>
              <w:left w:val="single" w:sz="4" w:space="0" w:color="auto"/>
              <w:bottom w:val="nil"/>
              <w:right w:val="single" w:sz="4" w:space="0" w:color="auto"/>
            </w:tcBorders>
            <w:vAlign w:val="bottom"/>
          </w:tcPr>
          <w:p w:rsidR="00330C4F" w:rsidRPr="002B4115" w:rsidRDefault="00330C4F" w:rsidP="001B0AC9">
            <w:pPr>
              <w:spacing w:before="50" w:after="50" w:line="220" w:lineRule="exact"/>
              <w:ind w:right="170"/>
              <w:jc w:val="right"/>
              <w:rPr>
                <w:rFonts w:eastAsia="Arial Unicode MS"/>
                <w:sz w:val="22"/>
                <w:szCs w:val="22"/>
              </w:rPr>
            </w:pPr>
          </w:p>
        </w:tc>
      </w:tr>
      <w:tr w:rsidR="00330C4F" w:rsidRPr="004F35A9" w:rsidTr="00330C4F">
        <w:trPr>
          <w:cantSplit/>
          <w:jc w:val="center"/>
        </w:trPr>
        <w:tc>
          <w:tcPr>
            <w:tcW w:w="2916" w:type="dxa"/>
            <w:tcBorders>
              <w:left w:val="single" w:sz="4" w:space="0" w:color="auto"/>
              <w:bottom w:val="nil"/>
              <w:right w:val="single" w:sz="4" w:space="0" w:color="auto"/>
            </w:tcBorders>
            <w:vAlign w:val="bottom"/>
          </w:tcPr>
          <w:p w:rsidR="00330C4F" w:rsidRPr="002B4115" w:rsidRDefault="00330C4F" w:rsidP="001B0AC9">
            <w:pPr>
              <w:spacing w:before="50" w:after="50" w:line="220" w:lineRule="exact"/>
              <w:ind w:left="232"/>
              <w:rPr>
                <w:snapToGrid w:val="0"/>
              </w:rPr>
            </w:pPr>
            <w:r w:rsidRPr="002B4115">
              <w:rPr>
                <w:snapToGrid w:val="0"/>
                <w:sz w:val="22"/>
                <w:szCs w:val="22"/>
              </w:rPr>
              <w:t>количество, тонн</w:t>
            </w:r>
          </w:p>
        </w:tc>
        <w:tc>
          <w:tcPr>
            <w:tcW w:w="1134" w:type="dxa"/>
            <w:tcBorders>
              <w:left w:val="single" w:sz="4" w:space="0" w:color="auto"/>
              <w:bottom w:val="nil"/>
              <w:right w:val="single" w:sz="4" w:space="0" w:color="auto"/>
            </w:tcBorders>
            <w:vAlign w:val="bottom"/>
          </w:tcPr>
          <w:p w:rsidR="00330C4F" w:rsidRPr="002B4115" w:rsidRDefault="00330C4F" w:rsidP="001B0AC9">
            <w:pPr>
              <w:spacing w:before="50" w:after="50" w:line="220" w:lineRule="exact"/>
              <w:ind w:right="170"/>
              <w:jc w:val="right"/>
              <w:rPr>
                <w:rFonts w:eastAsia="Arial Unicode MS"/>
                <w:sz w:val="22"/>
                <w:szCs w:val="22"/>
              </w:rPr>
            </w:pPr>
            <w:r w:rsidRPr="002B4115">
              <w:rPr>
                <w:rFonts w:eastAsia="Arial Unicode MS"/>
                <w:sz w:val="22"/>
                <w:szCs w:val="22"/>
              </w:rPr>
              <w:t>493</w:t>
            </w:r>
          </w:p>
        </w:tc>
        <w:tc>
          <w:tcPr>
            <w:tcW w:w="931" w:type="dxa"/>
            <w:tcBorders>
              <w:left w:val="single" w:sz="4" w:space="0" w:color="auto"/>
              <w:bottom w:val="nil"/>
              <w:right w:val="single" w:sz="4" w:space="0" w:color="auto"/>
            </w:tcBorders>
            <w:vAlign w:val="bottom"/>
          </w:tcPr>
          <w:p w:rsidR="00330C4F" w:rsidRPr="002B4115" w:rsidRDefault="00330C4F" w:rsidP="001B0AC9">
            <w:pPr>
              <w:spacing w:before="50" w:after="50" w:line="220" w:lineRule="exact"/>
              <w:ind w:right="170"/>
              <w:jc w:val="right"/>
              <w:rPr>
                <w:rFonts w:eastAsia="Arial Unicode MS"/>
                <w:sz w:val="22"/>
                <w:szCs w:val="22"/>
              </w:rPr>
            </w:pPr>
            <w:r w:rsidRPr="002B4115">
              <w:rPr>
                <w:rFonts w:eastAsia="Arial Unicode MS"/>
                <w:sz w:val="22"/>
                <w:szCs w:val="22"/>
              </w:rPr>
              <w:t>50,3</w:t>
            </w:r>
          </w:p>
        </w:tc>
        <w:tc>
          <w:tcPr>
            <w:tcW w:w="1063" w:type="dxa"/>
            <w:tcBorders>
              <w:left w:val="single" w:sz="4" w:space="0" w:color="auto"/>
              <w:bottom w:val="nil"/>
              <w:right w:val="single" w:sz="4" w:space="0" w:color="auto"/>
            </w:tcBorders>
            <w:vAlign w:val="bottom"/>
          </w:tcPr>
          <w:p w:rsidR="00330C4F" w:rsidRPr="002B4115" w:rsidRDefault="00330C4F" w:rsidP="001B0AC9">
            <w:pPr>
              <w:spacing w:before="50" w:after="50" w:line="220" w:lineRule="exact"/>
              <w:ind w:right="170"/>
              <w:jc w:val="right"/>
              <w:rPr>
                <w:rFonts w:eastAsia="Arial Unicode MS"/>
                <w:sz w:val="22"/>
                <w:szCs w:val="22"/>
              </w:rPr>
            </w:pPr>
            <w:r w:rsidRPr="002B4115">
              <w:rPr>
                <w:rFonts w:eastAsia="Arial Unicode MS"/>
                <w:sz w:val="22"/>
                <w:szCs w:val="22"/>
              </w:rPr>
              <w:t>122</w:t>
            </w:r>
          </w:p>
        </w:tc>
        <w:tc>
          <w:tcPr>
            <w:tcW w:w="1063" w:type="dxa"/>
            <w:tcBorders>
              <w:left w:val="single" w:sz="4" w:space="0" w:color="auto"/>
              <w:bottom w:val="nil"/>
              <w:right w:val="single" w:sz="4" w:space="0" w:color="auto"/>
            </w:tcBorders>
            <w:vAlign w:val="bottom"/>
          </w:tcPr>
          <w:p w:rsidR="00330C4F" w:rsidRPr="002B4115" w:rsidRDefault="00330C4F" w:rsidP="001B0AC9">
            <w:pPr>
              <w:spacing w:before="50" w:after="50" w:line="220" w:lineRule="exact"/>
              <w:ind w:right="170"/>
              <w:jc w:val="right"/>
              <w:rPr>
                <w:rFonts w:eastAsia="Arial Unicode MS"/>
                <w:sz w:val="22"/>
                <w:szCs w:val="22"/>
              </w:rPr>
            </w:pPr>
            <w:r w:rsidRPr="002B4115">
              <w:rPr>
                <w:rFonts w:eastAsia="Arial Unicode MS"/>
                <w:sz w:val="22"/>
                <w:szCs w:val="22"/>
              </w:rPr>
              <w:t>81,3</w:t>
            </w:r>
          </w:p>
        </w:tc>
        <w:tc>
          <w:tcPr>
            <w:tcW w:w="1063" w:type="dxa"/>
            <w:tcBorders>
              <w:left w:val="single" w:sz="4" w:space="0" w:color="auto"/>
              <w:bottom w:val="nil"/>
              <w:right w:val="single" w:sz="4" w:space="0" w:color="auto"/>
            </w:tcBorders>
            <w:vAlign w:val="bottom"/>
          </w:tcPr>
          <w:p w:rsidR="00330C4F" w:rsidRPr="002B4115" w:rsidRDefault="00330C4F" w:rsidP="001B0AC9">
            <w:pPr>
              <w:spacing w:before="50" w:after="50" w:line="220" w:lineRule="exact"/>
              <w:ind w:right="170"/>
              <w:jc w:val="right"/>
              <w:rPr>
                <w:rFonts w:eastAsia="Arial Unicode MS"/>
                <w:sz w:val="22"/>
                <w:szCs w:val="22"/>
              </w:rPr>
            </w:pPr>
            <w:r w:rsidRPr="002B4115">
              <w:rPr>
                <w:rFonts w:eastAsia="Arial Unicode MS"/>
                <w:sz w:val="22"/>
                <w:szCs w:val="22"/>
              </w:rPr>
              <w:t>371</w:t>
            </w:r>
          </w:p>
        </w:tc>
        <w:tc>
          <w:tcPr>
            <w:tcW w:w="1063" w:type="dxa"/>
            <w:tcBorders>
              <w:left w:val="single" w:sz="4" w:space="0" w:color="auto"/>
              <w:bottom w:val="nil"/>
              <w:right w:val="single" w:sz="4" w:space="0" w:color="auto"/>
            </w:tcBorders>
            <w:vAlign w:val="bottom"/>
          </w:tcPr>
          <w:p w:rsidR="00330C4F" w:rsidRPr="002B4115" w:rsidRDefault="00330C4F" w:rsidP="001B0AC9">
            <w:pPr>
              <w:spacing w:before="50" w:after="50" w:line="220" w:lineRule="exact"/>
              <w:ind w:right="170"/>
              <w:jc w:val="right"/>
              <w:rPr>
                <w:rFonts w:eastAsia="Arial Unicode MS"/>
                <w:sz w:val="22"/>
                <w:szCs w:val="22"/>
              </w:rPr>
            </w:pPr>
            <w:r w:rsidRPr="002B4115">
              <w:rPr>
                <w:rFonts w:eastAsia="Arial Unicode MS"/>
                <w:sz w:val="22"/>
                <w:szCs w:val="22"/>
              </w:rPr>
              <w:t>44,7</w:t>
            </w:r>
          </w:p>
        </w:tc>
      </w:tr>
      <w:tr w:rsidR="00330C4F" w:rsidRPr="004F35A9" w:rsidTr="00330C4F">
        <w:trPr>
          <w:cantSplit/>
          <w:jc w:val="center"/>
        </w:trPr>
        <w:tc>
          <w:tcPr>
            <w:tcW w:w="2916" w:type="dxa"/>
            <w:tcBorders>
              <w:left w:val="single" w:sz="4" w:space="0" w:color="auto"/>
              <w:bottom w:val="nil"/>
              <w:right w:val="single" w:sz="4" w:space="0" w:color="auto"/>
            </w:tcBorders>
            <w:vAlign w:val="bottom"/>
          </w:tcPr>
          <w:p w:rsidR="00330C4F" w:rsidRPr="002B4115" w:rsidRDefault="00330C4F" w:rsidP="001B0AC9">
            <w:pPr>
              <w:spacing w:before="50" w:after="50" w:line="220" w:lineRule="exact"/>
              <w:ind w:left="232"/>
              <w:rPr>
                <w:snapToGrid w:val="0"/>
              </w:rPr>
            </w:pPr>
            <w:r w:rsidRPr="002B4115">
              <w:rPr>
                <w:snapToGrid w:val="0"/>
                <w:sz w:val="22"/>
                <w:szCs w:val="22"/>
              </w:rPr>
              <w:t>средняя цена, долларов США за тонну</w:t>
            </w:r>
          </w:p>
        </w:tc>
        <w:tc>
          <w:tcPr>
            <w:tcW w:w="1134" w:type="dxa"/>
            <w:tcBorders>
              <w:left w:val="single" w:sz="4" w:space="0" w:color="auto"/>
              <w:bottom w:val="nil"/>
              <w:right w:val="single" w:sz="4" w:space="0" w:color="auto"/>
            </w:tcBorders>
            <w:vAlign w:val="bottom"/>
          </w:tcPr>
          <w:p w:rsidR="00330C4F" w:rsidRPr="002B4115" w:rsidRDefault="00330C4F" w:rsidP="001B0AC9">
            <w:pPr>
              <w:spacing w:before="50" w:after="50" w:line="220" w:lineRule="exact"/>
              <w:ind w:right="170"/>
              <w:jc w:val="right"/>
              <w:rPr>
                <w:rFonts w:eastAsia="Arial Unicode MS"/>
                <w:sz w:val="22"/>
                <w:szCs w:val="22"/>
              </w:rPr>
            </w:pPr>
            <w:r w:rsidRPr="002B4115">
              <w:rPr>
                <w:rFonts w:eastAsia="Arial Unicode MS"/>
                <w:sz w:val="22"/>
                <w:szCs w:val="22"/>
              </w:rPr>
              <w:t>218 423</w:t>
            </w:r>
          </w:p>
        </w:tc>
        <w:tc>
          <w:tcPr>
            <w:tcW w:w="931" w:type="dxa"/>
            <w:tcBorders>
              <w:left w:val="single" w:sz="4" w:space="0" w:color="auto"/>
              <w:bottom w:val="nil"/>
              <w:right w:val="single" w:sz="4" w:space="0" w:color="auto"/>
            </w:tcBorders>
            <w:vAlign w:val="bottom"/>
          </w:tcPr>
          <w:p w:rsidR="00330C4F" w:rsidRPr="002B4115" w:rsidRDefault="00330C4F" w:rsidP="001B0AC9">
            <w:pPr>
              <w:spacing w:before="50" w:after="50" w:line="220" w:lineRule="exact"/>
              <w:ind w:right="170"/>
              <w:jc w:val="right"/>
              <w:rPr>
                <w:rFonts w:eastAsia="Arial Unicode MS"/>
                <w:sz w:val="22"/>
                <w:szCs w:val="22"/>
              </w:rPr>
            </w:pPr>
            <w:r w:rsidRPr="002B4115">
              <w:rPr>
                <w:rFonts w:eastAsia="Arial Unicode MS"/>
                <w:sz w:val="22"/>
                <w:szCs w:val="22"/>
              </w:rPr>
              <w:t>204,0</w:t>
            </w:r>
          </w:p>
        </w:tc>
        <w:tc>
          <w:tcPr>
            <w:tcW w:w="1063" w:type="dxa"/>
            <w:tcBorders>
              <w:left w:val="single" w:sz="4" w:space="0" w:color="auto"/>
              <w:bottom w:val="nil"/>
              <w:right w:val="single" w:sz="4" w:space="0" w:color="auto"/>
            </w:tcBorders>
            <w:vAlign w:val="bottom"/>
          </w:tcPr>
          <w:p w:rsidR="00330C4F" w:rsidRPr="002B4115" w:rsidRDefault="00330C4F" w:rsidP="001B0AC9">
            <w:pPr>
              <w:spacing w:before="50" w:after="50" w:line="220" w:lineRule="exact"/>
              <w:ind w:right="170"/>
              <w:jc w:val="right"/>
              <w:rPr>
                <w:rFonts w:eastAsia="Arial Unicode MS"/>
                <w:sz w:val="22"/>
                <w:szCs w:val="22"/>
              </w:rPr>
            </w:pPr>
            <w:r w:rsidRPr="002B4115">
              <w:rPr>
                <w:rFonts w:eastAsia="Arial Unicode MS"/>
                <w:sz w:val="22"/>
                <w:szCs w:val="22"/>
              </w:rPr>
              <w:t>247 828</w:t>
            </w:r>
          </w:p>
        </w:tc>
        <w:tc>
          <w:tcPr>
            <w:tcW w:w="1063" w:type="dxa"/>
            <w:tcBorders>
              <w:left w:val="single" w:sz="4" w:space="0" w:color="auto"/>
              <w:bottom w:val="nil"/>
              <w:right w:val="single" w:sz="4" w:space="0" w:color="auto"/>
            </w:tcBorders>
            <w:vAlign w:val="bottom"/>
          </w:tcPr>
          <w:p w:rsidR="00330C4F" w:rsidRPr="002B4115" w:rsidRDefault="00330C4F" w:rsidP="001B0AC9">
            <w:pPr>
              <w:spacing w:before="50" w:after="50" w:line="220" w:lineRule="exact"/>
              <w:ind w:right="170"/>
              <w:jc w:val="right"/>
              <w:rPr>
                <w:rFonts w:eastAsia="Arial Unicode MS"/>
                <w:sz w:val="22"/>
                <w:szCs w:val="22"/>
              </w:rPr>
            </w:pPr>
            <w:r w:rsidRPr="002B4115">
              <w:rPr>
                <w:rFonts w:eastAsia="Arial Unicode MS"/>
                <w:sz w:val="22"/>
                <w:szCs w:val="22"/>
              </w:rPr>
              <w:t>258,5</w:t>
            </w:r>
          </w:p>
        </w:tc>
        <w:tc>
          <w:tcPr>
            <w:tcW w:w="1063" w:type="dxa"/>
            <w:tcBorders>
              <w:left w:val="single" w:sz="4" w:space="0" w:color="auto"/>
              <w:bottom w:val="nil"/>
              <w:right w:val="single" w:sz="4" w:space="0" w:color="auto"/>
            </w:tcBorders>
            <w:vAlign w:val="bottom"/>
          </w:tcPr>
          <w:p w:rsidR="00330C4F" w:rsidRPr="002B4115" w:rsidRDefault="00330C4F" w:rsidP="001B0AC9">
            <w:pPr>
              <w:spacing w:before="50" w:after="50" w:line="220" w:lineRule="exact"/>
              <w:ind w:right="170"/>
              <w:jc w:val="right"/>
              <w:rPr>
                <w:rFonts w:eastAsia="Arial Unicode MS"/>
                <w:sz w:val="22"/>
                <w:szCs w:val="22"/>
              </w:rPr>
            </w:pPr>
            <w:r w:rsidRPr="002B4115">
              <w:rPr>
                <w:rFonts w:eastAsia="Arial Unicode MS"/>
                <w:sz w:val="22"/>
                <w:szCs w:val="22"/>
              </w:rPr>
              <w:t>208 708</w:t>
            </w:r>
          </w:p>
        </w:tc>
        <w:tc>
          <w:tcPr>
            <w:tcW w:w="1063" w:type="dxa"/>
            <w:tcBorders>
              <w:left w:val="single" w:sz="4" w:space="0" w:color="auto"/>
              <w:bottom w:val="nil"/>
              <w:right w:val="single" w:sz="4" w:space="0" w:color="auto"/>
            </w:tcBorders>
            <w:vAlign w:val="bottom"/>
          </w:tcPr>
          <w:p w:rsidR="00330C4F" w:rsidRPr="002B4115" w:rsidRDefault="00330C4F" w:rsidP="001B0AC9">
            <w:pPr>
              <w:spacing w:before="50" w:after="50" w:line="220" w:lineRule="exact"/>
              <w:ind w:right="170"/>
              <w:jc w:val="right"/>
              <w:rPr>
                <w:rFonts w:eastAsia="Arial Unicode MS"/>
                <w:sz w:val="22"/>
                <w:szCs w:val="22"/>
              </w:rPr>
            </w:pPr>
            <w:r w:rsidRPr="002B4115">
              <w:rPr>
                <w:rFonts w:eastAsia="Arial Unicode MS"/>
                <w:sz w:val="22"/>
                <w:szCs w:val="22"/>
              </w:rPr>
              <w:t>191,3</w:t>
            </w:r>
          </w:p>
        </w:tc>
      </w:tr>
      <w:tr w:rsidR="00686792" w:rsidRPr="004F35A9" w:rsidTr="00330C4F">
        <w:trPr>
          <w:cantSplit/>
          <w:jc w:val="center"/>
        </w:trPr>
        <w:tc>
          <w:tcPr>
            <w:tcW w:w="2916" w:type="dxa"/>
            <w:tcBorders>
              <w:left w:val="single" w:sz="4" w:space="0" w:color="auto"/>
              <w:bottom w:val="nil"/>
              <w:right w:val="single" w:sz="4" w:space="0" w:color="auto"/>
            </w:tcBorders>
            <w:vAlign w:val="bottom"/>
            <w:hideMark/>
          </w:tcPr>
          <w:p w:rsidR="00686792" w:rsidRPr="002B4115" w:rsidRDefault="00686792" w:rsidP="001B0AC9">
            <w:pPr>
              <w:spacing w:before="50" w:after="50" w:line="220" w:lineRule="exact"/>
              <w:rPr>
                <w:snapToGrid w:val="0"/>
              </w:rPr>
            </w:pPr>
            <w:r w:rsidRPr="002B4115">
              <w:rPr>
                <w:snapToGrid w:val="0"/>
                <w:sz w:val="22"/>
                <w:szCs w:val="22"/>
              </w:rPr>
              <w:t>Лекарственные средства, расфасованные для розничной продажи</w:t>
            </w:r>
          </w:p>
        </w:tc>
        <w:tc>
          <w:tcPr>
            <w:tcW w:w="1134" w:type="dxa"/>
            <w:tcBorders>
              <w:left w:val="single" w:sz="4" w:space="0" w:color="auto"/>
              <w:bottom w:val="nil"/>
              <w:right w:val="single" w:sz="4" w:space="0" w:color="auto"/>
            </w:tcBorders>
            <w:vAlign w:val="bottom"/>
          </w:tcPr>
          <w:p w:rsidR="00686792" w:rsidRPr="002B4115" w:rsidRDefault="00686792" w:rsidP="001B0AC9">
            <w:pPr>
              <w:spacing w:before="50" w:after="50" w:line="220" w:lineRule="exact"/>
              <w:ind w:right="170"/>
              <w:jc w:val="right"/>
              <w:rPr>
                <w:rFonts w:eastAsia="Arial Unicode MS"/>
                <w:sz w:val="22"/>
                <w:szCs w:val="22"/>
              </w:rPr>
            </w:pPr>
          </w:p>
        </w:tc>
        <w:tc>
          <w:tcPr>
            <w:tcW w:w="931" w:type="dxa"/>
            <w:tcBorders>
              <w:left w:val="single" w:sz="4" w:space="0" w:color="auto"/>
              <w:bottom w:val="nil"/>
              <w:right w:val="single" w:sz="4" w:space="0" w:color="auto"/>
            </w:tcBorders>
            <w:vAlign w:val="bottom"/>
          </w:tcPr>
          <w:p w:rsidR="00686792" w:rsidRPr="002B4115" w:rsidRDefault="00686792" w:rsidP="001B0AC9">
            <w:pPr>
              <w:spacing w:before="50" w:after="5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686792" w:rsidRPr="002B4115" w:rsidRDefault="00686792" w:rsidP="001B0AC9">
            <w:pPr>
              <w:spacing w:before="50" w:after="5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686792" w:rsidRPr="002B4115" w:rsidRDefault="00686792" w:rsidP="001B0AC9">
            <w:pPr>
              <w:tabs>
                <w:tab w:val="left" w:pos="1032"/>
              </w:tabs>
              <w:spacing w:before="50" w:after="5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686792" w:rsidRPr="002B4115" w:rsidRDefault="00686792" w:rsidP="001B0AC9">
            <w:pPr>
              <w:spacing w:before="50" w:after="5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686792" w:rsidRPr="002B4115" w:rsidRDefault="00686792" w:rsidP="001B0AC9">
            <w:pPr>
              <w:spacing w:before="50" w:after="50" w:line="220" w:lineRule="exact"/>
              <w:ind w:right="170"/>
              <w:jc w:val="right"/>
              <w:rPr>
                <w:rFonts w:eastAsia="Arial Unicode MS"/>
                <w:sz w:val="22"/>
                <w:szCs w:val="22"/>
              </w:rPr>
            </w:pPr>
          </w:p>
        </w:tc>
      </w:tr>
      <w:tr w:rsidR="00686792" w:rsidRPr="004F35A9" w:rsidTr="00330C4F">
        <w:trPr>
          <w:jc w:val="center"/>
        </w:trPr>
        <w:tc>
          <w:tcPr>
            <w:tcW w:w="2916" w:type="dxa"/>
            <w:tcBorders>
              <w:top w:val="nil"/>
              <w:left w:val="single" w:sz="4" w:space="0" w:color="auto"/>
              <w:right w:val="single" w:sz="4" w:space="0" w:color="auto"/>
            </w:tcBorders>
            <w:vAlign w:val="bottom"/>
            <w:hideMark/>
          </w:tcPr>
          <w:p w:rsidR="00686792" w:rsidRPr="002B4115" w:rsidRDefault="00686792" w:rsidP="001B0AC9">
            <w:pPr>
              <w:spacing w:before="50" w:after="50" w:line="220" w:lineRule="exact"/>
              <w:ind w:left="232"/>
              <w:rPr>
                <w:snapToGrid w:val="0"/>
              </w:rPr>
            </w:pPr>
            <w:r w:rsidRPr="002B4115">
              <w:rPr>
                <w:snapToGrid w:val="0"/>
                <w:sz w:val="22"/>
                <w:szCs w:val="22"/>
              </w:rPr>
              <w:t>количество, тонн</w:t>
            </w:r>
          </w:p>
        </w:tc>
        <w:tc>
          <w:tcPr>
            <w:tcW w:w="1134" w:type="dxa"/>
            <w:tcBorders>
              <w:top w:val="nil"/>
              <w:left w:val="single" w:sz="4" w:space="0" w:color="auto"/>
              <w:right w:val="single" w:sz="4" w:space="0" w:color="auto"/>
            </w:tcBorders>
            <w:vAlign w:val="bottom"/>
            <w:hideMark/>
          </w:tcPr>
          <w:p w:rsidR="00686792" w:rsidRPr="002B4115" w:rsidRDefault="00686792" w:rsidP="001B0AC9">
            <w:pPr>
              <w:spacing w:before="50" w:after="50" w:line="220" w:lineRule="exact"/>
              <w:ind w:right="170"/>
              <w:jc w:val="right"/>
              <w:rPr>
                <w:rFonts w:eastAsia="Arial Unicode MS"/>
                <w:sz w:val="22"/>
                <w:szCs w:val="22"/>
              </w:rPr>
            </w:pPr>
            <w:r w:rsidRPr="002B4115">
              <w:rPr>
                <w:rFonts w:eastAsia="Arial Unicode MS"/>
                <w:sz w:val="22"/>
                <w:szCs w:val="22"/>
              </w:rPr>
              <w:t>3 076</w:t>
            </w:r>
          </w:p>
        </w:tc>
        <w:tc>
          <w:tcPr>
            <w:tcW w:w="931" w:type="dxa"/>
            <w:tcBorders>
              <w:top w:val="nil"/>
              <w:left w:val="single" w:sz="4" w:space="0" w:color="auto"/>
              <w:right w:val="single" w:sz="4" w:space="0" w:color="auto"/>
            </w:tcBorders>
            <w:vAlign w:val="bottom"/>
            <w:hideMark/>
          </w:tcPr>
          <w:p w:rsidR="00686792" w:rsidRPr="002B4115" w:rsidRDefault="00686792" w:rsidP="001B0AC9">
            <w:pPr>
              <w:spacing w:before="50" w:after="50" w:line="220" w:lineRule="exact"/>
              <w:ind w:right="170"/>
              <w:jc w:val="right"/>
              <w:rPr>
                <w:rFonts w:eastAsia="Arial Unicode MS"/>
                <w:sz w:val="22"/>
                <w:szCs w:val="22"/>
              </w:rPr>
            </w:pPr>
            <w:r w:rsidRPr="002B4115">
              <w:rPr>
                <w:rFonts w:eastAsia="Arial Unicode MS"/>
                <w:sz w:val="22"/>
                <w:szCs w:val="22"/>
              </w:rPr>
              <w:t>80,9</w:t>
            </w:r>
          </w:p>
        </w:tc>
        <w:tc>
          <w:tcPr>
            <w:tcW w:w="1063" w:type="dxa"/>
            <w:tcBorders>
              <w:top w:val="nil"/>
              <w:left w:val="single" w:sz="4" w:space="0" w:color="auto"/>
              <w:right w:val="single" w:sz="4" w:space="0" w:color="auto"/>
            </w:tcBorders>
            <w:vAlign w:val="bottom"/>
            <w:hideMark/>
          </w:tcPr>
          <w:p w:rsidR="00686792" w:rsidRPr="002B4115" w:rsidRDefault="00686792" w:rsidP="001B0AC9">
            <w:pPr>
              <w:spacing w:before="50" w:after="50" w:line="220" w:lineRule="exact"/>
              <w:ind w:right="170"/>
              <w:jc w:val="right"/>
              <w:rPr>
                <w:rFonts w:eastAsia="Arial Unicode MS"/>
                <w:sz w:val="22"/>
                <w:szCs w:val="22"/>
              </w:rPr>
            </w:pPr>
            <w:r w:rsidRPr="002B4115">
              <w:rPr>
                <w:rFonts w:eastAsia="Arial Unicode MS"/>
                <w:sz w:val="22"/>
                <w:szCs w:val="22"/>
              </w:rPr>
              <w:t>1 212</w:t>
            </w:r>
          </w:p>
        </w:tc>
        <w:tc>
          <w:tcPr>
            <w:tcW w:w="1063" w:type="dxa"/>
            <w:tcBorders>
              <w:top w:val="nil"/>
              <w:left w:val="single" w:sz="4" w:space="0" w:color="auto"/>
              <w:right w:val="single" w:sz="4" w:space="0" w:color="auto"/>
            </w:tcBorders>
            <w:vAlign w:val="bottom"/>
            <w:hideMark/>
          </w:tcPr>
          <w:p w:rsidR="00686792" w:rsidRPr="002B4115" w:rsidRDefault="00686792" w:rsidP="001B0AC9">
            <w:pPr>
              <w:spacing w:before="50" w:after="50" w:line="220" w:lineRule="exact"/>
              <w:ind w:right="170"/>
              <w:jc w:val="right"/>
              <w:rPr>
                <w:rFonts w:eastAsia="Arial Unicode MS"/>
                <w:sz w:val="22"/>
                <w:szCs w:val="22"/>
              </w:rPr>
            </w:pPr>
            <w:r w:rsidRPr="002B4115">
              <w:rPr>
                <w:rFonts w:eastAsia="Arial Unicode MS"/>
                <w:sz w:val="22"/>
                <w:szCs w:val="22"/>
              </w:rPr>
              <w:t>83,2</w:t>
            </w:r>
          </w:p>
        </w:tc>
        <w:tc>
          <w:tcPr>
            <w:tcW w:w="1063" w:type="dxa"/>
            <w:tcBorders>
              <w:top w:val="nil"/>
              <w:left w:val="single" w:sz="4" w:space="0" w:color="auto"/>
              <w:right w:val="single" w:sz="4" w:space="0" w:color="auto"/>
            </w:tcBorders>
            <w:vAlign w:val="bottom"/>
            <w:hideMark/>
          </w:tcPr>
          <w:p w:rsidR="00686792" w:rsidRPr="002B4115" w:rsidRDefault="00686792" w:rsidP="001B0AC9">
            <w:pPr>
              <w:spacing w:before="50" w:after="50" w:line="220" w:lineRule="exact"/>
              <w:ind w:right="170"/>
              <w:jc w:val="right"/>
              <w:rPr>
                <w:rFonts w:eastAsia="Arial Unicode MS"/>
                <w:sz w:val="22"/>
                <w:szCs w:val="22"/>
              </w:rPr>
            </w:pPr>
            <w:r w:rsidRPr="002B4115">
              <w:rPr>
                <w:rFonts w:eastAsia="Arial Unicode MS"/>
                <w:sz w:val="22"/>
                <w:szCs w:val="22"/>
              </w:rPr>
              <w:t>1 864</w:t>
            </w:r>
          </w:p>
        </w:tc>
        <w:tc>
          <w:tcPr>
            <w:tcW w:w="1063" w:type="dxa"/>
            <w:tcBorders>
              <w:top w:val="nil"/>
              <w:left w:val="single" w:sz="4" w:space="0" w:color="auto"/>
              <w:right w:val="single" w:sz="4" w:space="0" w:color="auto"/>
            </w:tcBorders>
            <w:vAlign w:val="bottom"/>
            <w:hideMark/>
          </w:tcPr>
          <w:p w:rsidR="00686792" w:rsidRPr="002B4115" w:rsidRDefault="00686792" w:rsidP="001B0AC9">
            <w:pPr>
              <w:spacing w:before="50" w:after="50" w:line="220" w:lineRule="exact"/>
              <w:ind w:right="170"/>
              <w:jc w:val="right"/>
              <w:rPr>
                <w:rFonts w:eastAsia="Arial Unicode MS"/>
                <w:sz w:val="22"/>
                <w:szCs w:val="22"/>
              </w:rPr>
            </w:pPr>
            <w:r w:rsidRPr="002B4115">
              <w:rPr>
                <w:rFonts w:eastAsia="Arial Unicode MS"/>
                <w:sz w:val="22"/>
                <w:szCs w:val="22"/>
              </w:rPr>
              <w:t>79,4</w:t>
            </w:r>
          </w:p>
        </w:tc>
      </w:tr>
      <w:tr w:rsidR="00686792" w:rsidRPr="004F35A9" w:rsidTr="00330C4F">
        <w:trPr>
          <w:jc w:val="center"/>
        </w:trPr>
        <w:tc>
          <w:tcPr>
            <w:tcW w:w="2916" w:type="dxa"/>
            <w:tcBorders>
              <w:top w:val="nil"/>
              <w:left w:val="single" w:sz="4" w:space="0" w:color="auto"/>
              <w:right w:val="single" w:sz="4" w:space="0" w:color="auto"/>
            </w:tcBorders>
            <w:vAlign w:val="bottom"/>
            <w:hideMark/>
          </w:tcPr>
          <w:p w:rsidR="00686792" w:rsidRPr="002B4115" w:rsidRDefault="00686792" w:rsidP="001B0AC9">
            <w:pPr>
              <w:spacing w:before="50" w:after="50" w:line="220" w:lineRule="exact"/>
              <w:ind w:left="232"/>
              <w:rPr>
                <w:snapToGrid w:val="0"/>
              </w:rPr>
            </w:pPr>
            <w:r w:rsidRPr="002B4115">
              <w:rPr>
                <w:snapToGrid w:val="0"/>
                <w:sz w:val="22"/>
                <w:szCs w:val="22"/>
              </w:rPr>
              <w:t>средняя цена, долларов США за тонну</w:t>
            </w:r>
          </w:p>
        </w:tc>
        <w:tc>
          <w:tcPr>
            <w:tcW w:w="1134" w:type="dxa"/>
            <w:tcBorders>
              <w:top w:val="nil"/>
              <w:left w:val="single" w:sz="4" w:space="0" w:color="auto"/>
              <w:right w:val="single" w:sz="4" w:space="0" w:color="auto"/>
            </w:tcBorders>
            <w:vAlign w:val="bottom"/>
            <w:hideMark/>
          </w:tcPr>
          <w:p w:rsidR="00686792" w:rsidRPr="002B4115" w:rsidRDefault="00686792" w:rsidP="001B0AC9">
            <w:pPr>
              <w:spacing w:before="50" w:after="50" w:line="220" w:lineRule="exact"/>
              <w:ind w:right="170"/>
              <w:jc w:val="right"/>
              <w:rPr>
                <w:rFonts w:eastAsia="Arial Unicode MS"/>
                <w:sz w:val="22"/>
                <w:szCs w:val="22"/>
              </w:rPr>
            </w:pPr>
            <w:r w:rsidRPr="002B4115">
              <w:rPr>
                <w:rFonts w:eastAsia="Arial Unicode MS"/>
                <w:sz w:val="22"/>
                <w:szCs w:val="22"/>
              </w:rPr>
              <w:t>69 357</w:t>
            </w:r>
          </w:p>
        </w:tc>
        <w:tc>
          <w:tcPr>
            <w:tcW w:w="931" w:type="dxa"/>
            <w:tcBorders>
              <w:top w:val="nil"/>
              <w:left w:val="single" w:sz="4" w:space="0" w:color="auto"/>
              <w:right w:val="single" w:sz="4" w:space="0" w:color="auto"/>
            </w:tcBorders>
            <w:vAlign w:val="bottom"/>
            <w:hideMark/>
          </w:tcPr>
          <w:p w:rsidR="00686792" w:rsidRPr="002B4115" w:rsidRDefault="00686792" w:rsidP="001B0AC9">
            <w:pPr>
              <w:spacing w:before="50" w:after="50" w:line="220" w:lineRule="exact"/>
              <w:ind w:right="170"/>
              <w:jc w:val="right"/>
              <w:rPr>
                <w:rFonts w:eastAsia="Arial Unicode MS"/>
                <w:sz w:val="22"/>
                <w:szCs w:val="22"/>
              </w:rPr>
            </w:pPr>
            <w:r w:rsidRPr="002B4115">
              <w:rPr>
                <w:rFonts w:eastAsia="Arial Unicode MS"/>
                <w:sz w:val="22"/>
                <w:szCs w:val="22"/>
              </w:rPr>
              <w:t>111,4</w:t>
            </w:r>
          </w:p>
        </w:tc>
        <w:tc>
          <w:tcPr>
            <w:tcW w:w="1063" w:type="dxa"/>
            <w:tcBorders>
              <w:top w:val="nil"/>
              <w:left w:val="single" w:sz="4" w:space="0" w:color="auto"/>
              <w:right w:val="single" w:sz="4" w:space="0" w:color="auto"/>
            </w:tcBorders>
            <w:vAlign w:val="bottom"/>
            <w:hideMark/>
          </w:tcPr>
          <w:p w:rsidR="00686792" w:rsidRPr="002B4115" w:rsidRDefault="00686792" w:rsidP="001B0AC9">
            <w:pPr>
              <w:spacing w:before="50" w:after="50" w:line="220" w:lineRule="exact"/>
              <w:ind w:right="170"/>
              <w:jc w:val="right"/>
              <w:rPr>
                <w:rFonts w:eastAsia="Arial Unicode MS"/>
                <w:sz w:val="22"/>
                <w:szCs w:val="22"/>
              </w:rPr>
            </w:pPr>
            <w:r w:rsidRPr="002B4115">
              <w:rPr>
                <w:rFonts w:eastAsia="Arial Unicode MS"/>
                <w:sz w:val="22"/>
                <w:szCs w:val="22"/>
              </w:rPr>
              <w:t>24 426</w:t>
            </w:r>
          </w:p>
        </w:tc>
        <w:tc>
          <w:tcPr>
            <w:tcW w:w="1063" w:type="dxa"/>
            <w:tcBorders>
              <w:top w:val="nil"/>
              <w:left w:val="single" w:sz="4" w:space="0" w:color="auto"/>
              <w:right w:val="single" w:sz="4" w:space="0" w:color="auto"/>
            </w:tcBorders>
            <w:vAlign w:val="bottom"/>
            <w:hideMark/>
          </w:tcPr>
          <w:p w:rsidR="00686792" w:rsidRPr="002B4115" w:rsidRDefault="00686792" w:rsidP="001B0AC9">
            <w:pPr>
              <w:spacing w:before="50" w:after="50" w:line="220" w:lineRule="exact"/>
              <w:ind w:right="170"/>
              <w:jc w:val="right"/>
              <w:rPr>
                <w:rFonts w:eastAsia="Arial Unicode MS"/>
                <w:sz w:val="22"/>
                <w:szCs w:val="22"/>
              </w:rPr>
            </w:pPr>
            <w:r w:rsidRPr="002B4115">
              <w:rPr>
                <w:rFonts w:eastAsia="Arial Unicode MS"/>
                <w:sz w:val="22"/>
                <w:szCs w:val="22"/>
              </w:rPr>
              <w:t>108,2</w:t>
            </w:r>
          </w:p>
        </w:tc>
        <w:tc>
          <w:tcPr>
            <w:tcW w:w="1063" w:type="dxa"/>
            <w:tcBorders>
              <w:top w:val="nil"/>
              <w:left w:val="single" w:sz="4" w:space="0" w:color="auto"/>
              <w:right w:val="single" w:sz="4" w:space="0" w:color="auto"/>
            </w:tcBorders>
            <w:vAlign w:val="bottom"/>
            <w:hideMark/>
          </w:tcPr>
          <w:p w:rsidR="00686792" w:rsidRPr="002B4115" w:rsidRDefault="00686792" w:rsidP="001B0AC9">
            <w:pPr>
              <w:spacing w:before="50" w:after="50" w:line="220" w:lineRule="exact"/>
              <w:ind w:right="170"/>
              <w:jc w:val="right"/>
              <w:rPr>
                <w:rFonts w:eastAsia="Arial Unicode MS"/>
                <w:sz w:val="22"/>
                <w:szCs w:val="22"/>
              </w:rPr>
            </w:pPr>
            <w:r w:rsidRPr="002B4115">
              <w:rPr>
                <w:rFonts w:eastAsia="Arial Unicode MS"/>
                <w:sz w:val="22"/>
                <w:szCs w:val="22"/>
              </w:rPr>
              <w:t>98 571</w:t>
            </w:r>
          </w:p>
        </w:tc>
        <w:tc>
          <w:tcPr>
            <w:tcW w:w="1063" w:type="dxa"/>
            <w:tcBorders>
              <w:top w:val="nil"/>
              <w:left w:val="single" w:sz="4" w:space="0" w:color="auto"/>
              <w:right w:val="single" w:sz="4" w:space="0" w:color="auto"/>
            </w:tcBorders>
            <w:vAlign w:val="bottom"/>
            <w:hideMark/>
          </w:tcPr>
          <w:p w:rsidR="00686792" w:rsidRPr="002B4115" w:rsidRDefault="00686792" w:rsidP="001B0AC9">
            <w:pPr>
              <w:spacing w:before="50" w:after="50" w:line="220" w:lineRule="exact"/>
              <w:ind w:right="170"/>
              <w:jc w:val="right"/>
              <w:rPr>
                <w:rFonts w:eastAsia="Arial Unicode MS"/>
                <w:sz w:val="22"/>
                <w:szCs w:val="22"/>
              </w:rPr>
            </w:pPr>
            <w:r w:rsidRPr="002B4115">
              <w:rPr>
                <w:rFonts w:eastAsia="Arial Unicode MS"/>
                <w:sz w:val="22"/>
                <w:szCs w:val="22"/>
              </w:rPr>
              <w:t>113,4</w:t>
            </w:r>
          </w:p>
        </w:tc>
      </w:tr>
      <w:tr w:rsidR="00686792" w:rsidRPr="004F35A9" w:rsidTr="00330C4F">
        <w:trPr>
          <w:jc w:val="center"/>
        </w:trPr>
        <w:tc>
          <w:tcPr>
            <w:tcW w:w="2916" w:type="dxa"/>
            <w:tcBorders>
              <w:left w:val="single" w:sz="4" w:space="0" w:color="auto"/>
              <w:bottom w:val="nil"/>
              <w:right w:val="single" w:sz="4" w:space="0" w:color="auto"/>
            </w:tcBorders>
            <w:vAlign w:val="bottom"/>
            <w:hideMark/>
          </w:tcPr>
          <w:p w:rsidR="00686792" w:rsidRPr="002B4115" w:rsidRDefault="00686792" w:rsidP="001B0AC9">
            <w:pPr>
              <w:spacing w:before="50" w:after="50" w:line="220" w:lineRule="exact"/>
              <w:rPr>
                <w:snapToGrid w:val="0"/>
              </w:rPr>
            </w:pPr>
            <w:r w:rsidRPr="002B4115">
              <w:rPr>
                <w:snapToGrid w:val="0"/>
                <w:sz w:val="22"/>
                <w:szCs w:val="22"/>
              </w:rPr>
              <w:t xml:space="preserve">Рыба мороженая, </w:t>
            </w:r>
            <w:r w:rsidRPr="002B4115">
              <w:rPr>
                <w:snapToGrid w:val="0"/>
                <w:sz w:val="22"/>
                <w:szCs w:val="22"/>
              </w:rPr>
              <w:br/>
              <w:t>включая филе</w:t>
            </w:r>
          </w:p>
        </w:tc>
        <w:tc>
          <w:tcPr>
            <w:tcW w:w="1134" w:type="dxa"/>
            <w:tcBorders>
              <w:left w:val="single" w:sz="4" w:space="0" w:color="auto"/>
              <w:bottom w:val="nil"/>
              <w:right w:val="single" w:sz="4" w:space="0" w:color="auto"/>
            </w:tcBorders>
            <w:vAlign w:val="bottom"/>
          </w:tcPr>
          <w:p w:rsidR="00686792" w:rsidRPr="002B4115" w:rsidRDefault="00686792" w:rsidP="001B0AC9">
            <w:pPr>
              <w:spacing w:before="50" w:after="50" w:line="220" w:lineRule="exact"/>
              <w:ind w:right="170"/>
              <w:jc w:val="right"/>
              <w:rPr>
                <w:rFonts w:eastAsia="Arial Unicode MS"/>
                <w:sz w:val="22"/>
                <w:szCs w:val="22"/>
              </w:rPr>
            </w:pPr>
          </w:p>
        </w:tc>
        <w:tc>
          <w:tcPr>
            <w:tcW w:w="931" w:type="dxa"/>
            <w:tcBorders>
              <w:left w:val="single" w:sz="4" w:space="0" w:color="auto"/>
              <w:bottom w:val="nil"/>
              <w:right w:val="single" w:sz="4" w:space="0" w:color="auto"/>
            </w:tcBorders>
            <w:vAlign w:val="bottom"/>
          </w:tcPr>
          <w:p w:rsidR="00686792" w:rsidRPr="002B4115" w:rsidRDefault="00686792" w:rsidP="001B0AC9">
            <w:pPr>
              <w:spacing w:before="50" w:after="5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686792" w:rsidRPr="002B4115" w:rsidRDefault="00686792" w:rsidP="001B0AC9">
            <w:pPr>
              <w:spacing w:before="50" w:after="5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686792" w:rsidRPr="002B4115" w:rsidRDefault="00686792" w:rsidP="001B0AC9">
            <w:pPr>
              <w:tabs>
                <w:tab w:val="left" w:pos="1032"/>
              </w:tabs>
              <w:spacing w:before="50" w:after="5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686792" w:rsidRPr="002B4115" w:rsidRDefault="00686792" w:rsidP="001B0AC9">
            <w:pPr>
              <w:spacing w:before="50" w:after="5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686792" w:rsidRPr="002B4115" w:rsidRDefault="00686792" w:rsidP="001B0AC9">
            <w:pPr>
              <w:spacing w:before="50" w:after="50" w:line="220" w:lineRule="exact"/>
              <w:ind w:right="170"/>
              <w:jc w:val="right"/>
              <w:rPr>
                <w:rFonts w:eastAsia="Arial Unicode MS"/>
                <w:sz w:val="22"/>
                <w:szCs w:val="22"/>
              </w:rPr>
            </w:pPr>
          </w:p>
        </w:tc>
      </w:tr>
      <w:tr w:rsidR="00686792" w:rsidRPr="004F35A9" w:rsidTr="00330C4F">
        <w:trPr>
          <w:jc w:val="center"/>
        </w:trPr>
        <w:tc>
          <w:tcPr>
            <w:tcW w:w="2916" w:type="dxa"/>
            <w:tcBorders>
              <w:top w:val="nil"/>
              <w:left w:val="single" w:sz="4" w:space="0" w:color="auto"/>
              <w:right w:val="single" w:sz="4" w:space="0" w:color="auto"/>
            </w:tcBorders>
            <w:vAlign w:val="bottom"/>
            <w:hideMark/>
          </w:tcPr>
          <w:p w:rsidR="00686792" w:rsidRPr="002B4115" w:rsidRDefault="00686792" w:rsidP="001B0AC9">
            <w:pPr>
              <w:spacing w:before="50" w:after="50" w:line="220" w:lineRule="exact"/>
              <w:ind w:left="232"/>
              <w:rPr>
                <w:snapToGrid w:val="0"/>
              </w:rPr>
            </w:pPr>
            <w:r w:rsidRPr="002B4115">
              <w:rPr>
                <w:snapToGrid w:val="0"/>
                <w:sz w:val="22"/>
                <w:szCs w:val="22"/>
              </w:rPr>
              <w:t>количество, тыс. т</w:t>
            </w:r>
          </w:p>
        </w:tc>
        <w:tc>
          <w:tcPr>
            <w:tcW w:w="1134" w:type="dxa"/>
            <w:tcBorders>
              <w:top w:val="nil"/>
              <w:left w:val="single" w:sz="4" w:space="0" w:color="auto"/>
              <w:right w:val="single" w:sz="4" w:space="0" w:color="auto"/>
            </w:tcBorders>
            <w:vAlign w:val="bottom"/>
            <w:hideMark/>
          </w:tcPr>
          <w:p w:rsidR="00686792" w:rsidRPr="002B4115" w:rsidRDefault="00686792" w:rsidP="001B0AC9">
            <w:pPr>
              <w:spacing w:before="50" w:after="50" w:line="220" w:lineRule="exact"/>
              <w:ind w:right="170"/>
              <w:jc w:val="right"/>
              <w:rPr>
                <w:rFonts w:eastAsia="Arial Unicode MS"/>
                <w:sz w:val="22"/>
                <w:szCs w:val="22"/>
              </w:rPr>
            </w:pPr>
            <w:r w:rsidRPr="002B4115">
              <w:rPr>
                <w:rFonts w:eastAsia="Arial Unicode MS"/>
                <w:sz w:val="22"/>
                <w:szCs w:val="22"/>
              </w:rPr>
              <w:t>61,6</w:t>
            </w:r>
          </w:p>
        </w:tc>
        <w:tc>
          <w:tcPr>
            <w:tcW w:w="931" w:type="dxa"/>
            <w:tcBorders>
              <w:top w:val="nil"/>
              <w:left w:val="single" w:sz="4" w:space="0" w:color="auto"/>
              <w:right w:val="single" w:sz="4" w:space="0" w:color="auto"/>
            </w:tcBorders>
            <w:vAlign w:val="bottom"/>
            <w:hideMark/>
          </w:tcPr>
          <w:p w:rsidR="00686792" w:rsidRPr="002B4115" w:rsidRDefault="00686792" w:rsidP="001B0AC9">
            <w:pPr>
              <w:spacing w:before="50" w:after="50" w:line="220" w:lineRule="exact"/>
              <w:ind w:right="170"/>
              <w:jc w:val="right"/>
              <w:rPr>
                <w:rFonts w:eastAsia="Arial Unicode MS"/>
                <w:sz w:val="22"/>
                <w:szCs w:val="22"/>
              </w:rPr>
            </w:pPr>
            <w:r w:rsidRPr="002B4115">
              <w:rPr>
                <w:rFonts w:eastAsia="Arial Unicode MS"/>
                <w:sz w:val="22"/>
                <w:szCs w:val="22"/>
              </w:rPr>
              <w:t>114,6</w:t>
            </w:r>
          </w:p>
        </w:tc>
        <w:tc>
          <w:tcPr>
            <w:tcW w:w="1063" w:type="dxa"/>
            <w:tcBorders>
              <w:top w:val="nil"/>
              <w:left w:val="single" w:sz="4" w:space="0" w:color="auto"/>
              <w:right w:val="single" w:sz="4" w:space="0" w:color="auto"/>
            </w:tcBorders>
            <w:vAlign w:val="bottom"/>
            <w:hideMark/>
          </w:tcPr>
          <w:p w:rsidR="00686792" w:rsidRPr="002B4115" w:rsidRDefault="00686792" w:rsidP="001B0AC9">
            <w:pPr>
              <w:spacing w:before="50" w:after="50" w:line="220" w:lineRule="exact"/>
              <w:ind w:right="170"/>
              <w:jc w:val="right"/>
              <w:rPr>
                <w:rFonts w:eastAsia="Arial Unicode MS"/>
                <w:sz w:val="22"/>
                <w:szCs w:val="22"/>
              </w:rPr>
            </w:pPr>
            <w:r w:rsidRPr="002B4115">
              <w:rPr>
                <w:rFonts w:eastAsia="Arial Unicode MS"/>
                <w:sz w:val="22"/>
                <w:szCs w:val="22"/>
              </w:rPr>
              <w:t>16,7</w:t>
            </w:r>
          </w:p>
        </w:tc>
        <w:tc>
          <w:tcPr>
            <w:tcW w:w="1063" w:type="dxa"/>
            <w:tcBorders>
              <w:top w:val="nil"/>
              <w:left w:val="single" w:sz="4" w:space="0" w:color="auto"/>
              <w:right w:val="single" w:sz="4" w:space="0" w:color="auto"/>
            </w:tcBorders>
            <w:vAlign w:val="bottom"/>
            <w:hideMark/>
          </w:tcPr>
          <w:p w:rsidR="00686792" w:rsidRPr="002B4115" w:rsidRDefault="00686792" w:rsidP="001B0AC9">
            <w:pPr>
              <w:spacing w:before="50" w:after="50" w:line="220" w:lineRule="exact"/>
              <w:ind w:right="170"/>
              <w:jc w:val="right"/>
              <w:rPr>
                <w:rFonts w:eastAsia="Arial Unicode MS"/>
                <w:sz w:val="22"/>
                <w:szCs w:val="22"/>
              </w:rPr>
            </w:pPr>
            <w:r w:rsidRPr="002B4115">
              <w:rPr>
                <w:rFonts w:eastAsia="Arial Unicode MS"/>
                <w:sz w:val="22"/>
                <w:szCs w:val="22"/>
              </w:rPr>
              <w:t>136,0</w:t>
            </w:r>
          </w:p>
        </w:tc>
        <w:tc>
          <w:tcPr>
            <w:tcW w:w="1063" w:type="dxa"/>
            <w:tcBorders>
              <w:top w:val="nil"/>
              <w:left w:val="single" w:sz="4" w:space="0" w:color="auto"/>
              <w:right w:val="single" w:sz="4" w:space="0" w:color="auto"/>
            </w:tcBorders>
            <w:vAlign w:val="bottom"/>
            <w:hideMark/>
          </w:tcPr>
          <w:p w:rsidR="00686792" w:rsidRPr="002B4115" w:rsidRDefault="00686792" w:rsidP="001B0AC9">
            <w:pPr>
              <w:spacing w:before="50" w:after="50" w:line="220" w:lineRule="exact"/>
              <w:ind w:right="170"/>
              <w:jc w:val="right"/>
              <w:rPr>
                <w:rFonts w:eastAsia="Arial Unicode MS"/>
                <w:sz w:val="22"/>
                <w:szCs w:val="22"/>
              </w:rPr>
            </w:pPr>
            <w:r w:rsidRPr="002B4115">
              <w:rPr>
                <w:rFonts w:eastAsia="Arial Unicode MS"/>
                <w:sz w:val="22"/>
                <w:szCs w:val="22"/>
              </w:rPr>
              <w:t>44,9</w:t>
            </w:r>
          </w:p>
        </w:tc>
        <w:tc>
          <w:tcPr>
            <w:tcW w:w="1063" w:type="dxa"/>
            <w:tcBorders>
              <w:top w:val="nil"/>
              <w:left w:val="single" w:sz="4" w:space="0" w:color="auto"/>
              <w:right w:val="single" w:sz="4" w:space="0" w:color="auto"/>
            </w:tcBorders>
            <w:vAlign w:val="bottom"/>
            <w:hideMark/>
          </w:tcPr>
          <w:p w:rsidR="00686792" w:rsidRPr="002B4115" w:rsidRDefault="00686792" w:rsidP="001B0AC9">
            <w:pPr>
              <w:spacing w:before="50" w:after="50" w:line="220" w:lineRule="exact"/>
              <w:ind w:right="170"/>
              <w:jc w:val="right"/>
              <w:rPr>
                <w:rFonts w:eastAsia="Arial Unicode MS"/>
                <w:sz w:val="22"/>
                <w:szCs w:val="22"/>
              </w:rPr>
            </w:pPr>
            <w:r w:rsidRPr="002B4115">
              <w:rPr>
                <w:rFonts w:eastAsia="Arial Unicode MS"/>
                <w:sz w:val="22"/>
                <w:szCs w:val="22"/>
              </w:rPr>
              <w:t>108,3</w:t>
            </w:r>
          </w:p>
        </w:tc>
      </w:tr>
      <w:tr w:rsidR="00686792" w:rsidRPr="004F35A9" w:rsidTr="00330C4F">
        <w:trPr>
          <w:jc w:val="center"/>
        </w:trPr>
        <w:tc>
          <w:tcPr>
            <w:tcW w:w="2916" w:type="dxa"/>
            <w:tcBorders>
              <w:top w:val="nil"/>
              <w:left w:val="single" w:sz="4" w:space="0" w:color="auto"/>
              <w:right w:val="single" w:sz="4" w:space="0" w:color="auto"/>
            </w:tcBorders>
            <w:vAlign w:val="bottom"/>
            <w:hideMark/>
          </w:tcPr>
          <w:p w:rsidR="00686792" w:rsidRPr="002B4115" w:rsidRDefault="00686792" w:rsidP="001B0AC9">
            <w:pPr>
              <w:spacing w:before="50" w:after="50" w:line="220" w:lineRule="exact"/>
              <w:ind w:left="232"/>
              <w:rPr>
                <w:snapToGrid w:val="0"/>
              </w:rPr>
            </w:pPr>
            <w:r w:rsidRPr="002B4115">
              <w:rPr>
                <w:snapToGrid w:val="0"/>
                <w:sz w:val="22"/>
                <w:szCs w:val="22"/>
              </w:rPr>
              <w:t>средняя цена, долларов США за тонну</w:t>
            </w:r>
          </w:p>
        </w:tc>
        <w:tc>
          <w:tcPr>
            <w:tcW w:w="1134" w:type="dxa"/>
            <w:tcBorders>
              <w:top w:val="nil"/>
              <w:left w:val="single" w:sz="4" w:space="0" w:color="auto"/>
              <w:right w:val="single" w:sz="4" w:space="0" w:color="auto"/>
            </w:tcBorders>
            <w:vAlign w:val="bottom"/>
            <w:hideMark/>
          </w:tcPr>
          <w:p w:rsidR="00686792" w:rsidRPr="002B4115" w:rsidRDefault="00686792" w:rsidP="001B0AC9">
            <w:pPr>
              <w:spacing w:before="50" w:after="50" w:line="220" w:lineRule="exact"/>
              <w:ind w:right="170"/>
              <w:jc w:val="right"/>
              <w:rPr>
                <w:rFonts w:eastAsia="Arial Unicode MS"/>
                <w:sz w:val="22"/>
                <w:szCs w:val="22"/>
              </w:rPr>
            </w:pPr>
            <w:r w:rsidRPr="002B4115">
              <w:rPr>
                <w:rFonts w:eastAsia="Arial Unicode MS"/>
                <w:sz w:val="22"/>
                <w:szCs w:val="22"/>
              </w:rPr>
              <w:t>1 771</w:t>
            </w:r>
          </w:p>
        </w:tc>
        <w:tc>
          <w:tcPr>
            <w:tcW w:w="931" w:type="dxa"/>
            <w:tcBorders>
              <w:top w:val="nil"/>
              <w:left w:val="single" w:sz="4" w:space="0" w:color="auto"/>
              <w:right w:val="single" w:sz="4" w:space="0" w:color="auto"/>
            </w:tcBorders>
            <w:vAlign w:val="bottom"/>
            <w:hideMark/>
          </w:tcPr>
          <w:p w:rsidR="00686792" w:rsidRPr="002B4115" w:rsidRDefault="00686792" w:rsidP="001B0AC9">
            <w:pPr>
              <w:spacing w:before="50" w:after="50" w:line="220" w:lineRule="exact"/>
              <w:ind w:right="170"/>
              <w:jc w:val="right"/>
              <w:rPr>
                <w:rFonts w:eastAsia="Arial Unicode MS"/>
                <w:sz w:val="22"/>
                <w:szCs w:val="22"/>
              </w:rPr>
            </w:pPr>
            <w:r w:rsidRPr="002B4115">
              <w:rPr>
                <w:rFonts w:eastAsia="Arial Unicode MS"/>
                <w:sz w:val="22"/>
                <w:szCs w:val="22"/>
              </w:rPr>
              <w:t>92,9</w:t>
            </w:r>
          </w:p>
        </w:tc>
        <w:tc>
          <w:tcPr>
            <w:tcW w:w="1063" w:type="dxa"/>
            <w:tcBorders>
              <w:top w:val="nil"/>
              <w:left w:val="single" w:sz="4" w:space="0" w:color="auto"/>
              <w:right w:val="single" w:sz="4" w:space="0" w:color="auto"/>
            </w:tcBorders>
            <w:vAlign w:val="bottom"/>
            <w:hideMark/>
          </w:tcPr>
          <w:p w:rsidR="00686792" w:rsidRPr="002B4115" w:rsidRDefault="00686792" w:rsidP="001B0AC9">
            <w:pPr>
              <w:spacing w:before="50" w:after="50" w:line="220" w:lineRule="exact"/>
              <w:ind w:right="170"/>
              <w:jc w:val="right"/>
              <w:rPr>
                <w:rFonts w:eastAsia="Arial Unicode MS"/>
                <w:sz w:val="22"/>
                <w:szCs w:val="22"/>
              </w:rPr>
            </w:pPr>
            <w:r w:rsidRPr="002B4115">
              <w:rPr>
                <w:rFonts w:eastAsia="Arial Unicode MS"/>
                <w:sz w:val="22"/>
                <w:szCs w:val="22"/>
              </w:rPr>
              <w:t>1 268</w:t>
            </w:r>
          </w:p>
        </w:tc>
        <w:tc>
          <w:tcPr>
            <w:tcW w:w="1063" w:type="dxa"/>
            <w:tcBorders>
              <w:top w:val="nil"/>
              <w:left w:val="single" w:sz="4" w:space="0" w:color="auto"/>
              <w:right w:val="single" w:sz="4" w:space="0" w:color="auto"/>
            </w:tcBorders>
            <w:vAlign w:val="bottom"/>
            <w:hideMark/>
          </w:tcPr>
          <w:p w:rsidR="00686792" w:rsidRPr="002B4115" w:rsidRDefault="00686792" w:rsidP="001B0AC9">
            <w:pPr>
              <w:spacing w:before="50" w:after="50" w:line="220" w:lineRule="exact"/>
              <w:ind w:right="170"/>
              <w:jc w:val="right"/>
              <w:rPr>
                <w:rFonts w:eastAsia="Arial Unicode MS"/>
                <w:sz w:val="22"/>
                <w:szCs w:val="22"/>
              </w:rPr>
            </w:pPr>
            <w:r w:rsidRPr="002B4115">
              <w:rPr>
                <w:rFonts w:eastAsia="Arial Unicode MS"/>
                <w:sz w:val="22"/>
                <w:szCs w:val="22"/>
              </w:rPr>
              <w:t>81,9</w:t>
            </w:r>
          </w:p>
        </w:tc>
        <w:tc>
          <w:tcPr>
            <w:tcW w:w="1063" w:type="dxa"/>
            <w:tcBorders>
              <w:top w:val="nil"/>
              <w:left w:val="single" w:sz="4" w:space="0" w:color="auto"/>
              <w:right w:val="single" w:sz="4" w:space="0" w:color="auto"/>
            </w:tcBorders>
            <w:vAlign w:val="bottom"/>
            <w:hideMark/>
          </w:tcPr>
          <w:p w:rsidR="00686792" w:rsidRPr="002B4115" w:rsidRDefault="00686792" w:rsidP="001B0AC9">
            <w:pPr>
              <w:spacing w:before="50" w:after="50" w:line="220" w:lineRule="exact"/>
              <w:ind w:right="170"/>
              <w:jc w:val="right"/>
              <w:rPr>
                <w:rFonts w:eastAsia="Arial Unicode MS"/>
                <w:sz w:val="22"/>
                <w:szCs w:val="22"/>
              </w:rPr>
            </w:pPr>
            <w:r w:rsidRPr="002B4115">
              <w:rPr>
                <w:rFonts w:eastAsia="Arial Unicode MS"/>
                <w:sz w:val="22"/>
                <w:szCs w:val="22"/>
              </w:rPr>
              <w:t>1 959</w:t>
            </w:r>
          </w:p>
        </w:tc>
        <w:tc>
          <w:tcPr>
            <w:tcW w:w="1063" w:type="dxa"/>
            <w:tcBorders>
              <w:top w:val="nil"/>
              <w:left w:val="single" w:sz="4" w:space="0" w:color="auto"/>
              <w:right w:val="single" w:sz="4" w:space="0" w:color="auto"/>
            </w:tcBorders>
            <w:vAlign w:val="bottom"/>
            <w:hideMark/>
          </w:tcPr>
          <w:p w:rsidR="00686792" w:rsidRPr="002B4115" w:rsidRDefault="00686792" w:rsidP="001B0AC9">
            <w:pPr>
              <w:spacing w:before="50" w:after="50" w:line="220" w:lineRule="exact"/>
              <w:ind w:right="170"/>
              <w:jc w:val="right"/>
              <w:rPr>
                <w:rFonts w:eastAsia="Arial Unicode MS"/>
                <w:sz w:val="22"/>
                <w:szCs w:val="22"/>
              </w:rPr>
            </w:pPr>
            <w:r w:rsidRPr="002B4115">
              <w:rPr>
                <w:rFonts w:eastAsia="Arial Unicode MS"/>
                <w:sz w:val="22"/>
                <w:szCs w:val="22"/>
              </w:rPr>
              <w:t>97,3</w:t>
            </w:r>
          </w:p>
        </w:tc>
      </w:tr>
      <w:tr w:rsidR="00686792" w:rsidRPr="004F35A9" w:rsidTr="00330C4F">
        <w:trPr>
          <w:jc w:val="center"/>
        </w:trPr>
        <w:tc>
          <w:tcPr>
            <w:tcW w:w="2916" w:type="dxa"/>
            <w:tcBorders>
              <w:left w:val="single" w:sz="4" w:space="0" w:color="auto"/>
              <w:bottom w:val="nil"/>
              <w:right w:val="single" w:sz="4" w:space="0" w:color="auto"/>
            </w:tcBorders>
            <w:vAlign w:val="bottom"/>
          </w:tcPr>
          <w:p w:rsidR="00686792" w:rsidRPr="002B4115" w:rsidRDefault="00686792" w:rsidP="001B0AC9">
            <w:pPr>
              <w:spacing w:before="50" w:after="50" w:line="220" w:lineRule="exact"/>
              <w:rPr>
                <w:snapToGrid w:val="0"/>
              </w:rPr>
            </w:pPr>
            <w:r w:rsidRPr="002B4115">
              <w:rPr>
                <w:snapToGrid w:val="0"/>
                <w:sz w:val="22"/>
                <w:szCs w:val="22"/>
              </w:rPr>
              <w:t>Соевые бобы</w:t>
            </w:r>
          </w:p>
        </w:tc>
        <w:tc>
          <w:tcPr>
            <w:tcW w:w="1134" w:type="dxa"/>
            <w:tcBorders>
              <w:left w:val="single" w:sz="4" w:space="0" w:color="auto"/>
              <w:bottom w:val="nil"/>
              <w:right w:val="single" w:sz="4" w:space="0" w:color="auto"/>
            </w:tcBorders>
            <w:vAlign w:val="bottom"/>
          </w:tcPr>
          <w:p w:rsidR="00686792" w:rsidRPr="002B4115" w:rsidRDefault="00686792" w:rsidP="001B0AC9">
            <w:pPr>
              <w:spacing w:before="50" w:after="50" w:line="220" w:lineRule="exact"/>
              <w:ind w:right="170"/>
              <w:jc w:val="right"/>
              <w:rPr>
                <w:rFonts w:eastAsia="Arial Unicode MS"/>
                <w:sz w:val="22"/>
                <w:szCs w:val="22"/>
              </w:rPr>
            </w:pPr>
          </w:p>
        </w:tc>
        <w:tc>
          <w:tcPr>
            <w:tcW w:w="931" w:type="dxa"/>
            <w:tcBorders>
              <w:left w:val="single" w:sz="4" w:space="0" w:color="auto"/>
              <w:bottom w:val="nil"/>
              <w:right w:val="single" w:sz="4" w:space="0" w:color="auto"/>
            </w:tcBorders>
            <w:vAlign w:val="bottom"/>
          </w:tcPr>
          <w:p w:rsidR="00686792" w:rsidRPr="002B4115" w:rsidRDefault="00686792" w:rsidP="001B0AC9">
            <w:pPr>
              <w:spacing w:before="50" w:after="5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686792" w:rsidRPr="002B4115" w:rsidRDefault="00686792" w:rsidP="001B0AC9">
            <w:pPr>
              <w:spacing w:before="50" w:after="5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686792" w:rsidRPr="002B4115" w:rsidRDefault="00686792" w:rsidP="001B0AC9">
            <w:pPr>
              <w:spacing w:before="50" w:after="5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686792" w:rsidRPr="002B4115" w:rsidRDefault="00686792" w:rsidP="001B0AC9">
            <w:pPr>
              <w:spacing w:before="50" w:after="5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686792" w:rsidRPr="002B4115" w:rsidRDefault="00686792" w:rsidP="001B0AC9">
            <w:pPr>
              <w:spacing w:before="50" w:after="50" w:line="220" w:lineRule="exact"/>
              <w:ind w:right="170"/>
              <w:jc w:val="right"/>
              <w:rPr>
                <w:rFonts w:eastAsia="Arial Unicode MS"/>
                <w:sz w:val="22"/>
                <w:szCs w:val="22"/>
              </w:rPr>
            </w:pPr>
          </w:p>
        </w:tc>
      </w:tr>
      <w:tr w:rsidR="00686792" w:rsidRPr="004F35A9" w:rsidTr="00330C4F">
        <w:trPr>
          <w:jc w:val="center"/>
        </w:trPr>
        <w:tc>
          <w:tcPr>
            <w:tcW w:w="2916" w:type="dxa"/>
            <w:tcBorders>
              <w:top w:val="nil"/>
              <w:left w:val="single" w:sz="4" w:space="0" w:color="auto"/>
              <w:bottom w:val="nil"/>
              <w:right w:val="single" w:sz="4" w:space="0" w:color="auto"/>
            </w:tcBorders>
            <w:vAlign w:val="bottom"/>
          </w:tcPr>
          <w:p w:rsidR="00686792" w:rsidRPr="002B4115" w:rsidRDefault="00686792" w:rsidP="001B0AC9">
            <w:pPr>
              <w:spacing w:before="50" w:after="50" w:line="220" w:lineRule="exact"/>
              <w:ind w:left="232"/>
              <w:rPr>
                <w:snapToGrid w:val="0"/>
              </w:rPr>
            </w:pPr>
            <w:r w:rsidRPr="002B4115">
              <w:rPr>
                <w:snapToGrid w:val="0"/>
                <w:sz w:val="22"/>
                <w:szCs w:val="22"/>
              </w:rPr>
              <w:t>количество, тыс. т</w:t>
            </w:r>
          </w:p>
        </w:tc>
        <w:tc>
          <w:tcPr>
            <w:tcW w:w="1134" w:type="dxa"/>
            <w:tcBorders>
              <w:top w:val="nil"/>
              <w:left w:val="single" w:sz="4" w:space="0" w:color="auto"/>
              <w:bottom w:val="nil"/>
              <w:right w:val="single" w:sz="4" w:space="0" w:color="auto"/>
            </w:tcBorders>
            <w:vAlign w:val="bottom"/>
          </w:tcPr>
          <w:p w:rsidR="00686792" w:rsidRPr="002B4115" w:rsidRDefault="00686792" w:rsidP="001B0AC9">
            <w:pPr>
              <w:spacing w:before="50" w:after="50" w:line="220" w:lineRule="exact"/>
              <w:ind w:right="170"/>
              <w:jc w:val="right"/>
              <w:rPr>
                <w:rFonts w:eastAsia="Arial Unicode MS"/>
                <w:sz w:val="22"/>
                <w:szCs w:val="22"/>
              </w:rPr>
            </w:pPr>
            <w:r w:rsidRPr="002B4115">
              <w:rPr>
                <w:rFonts w:eastAsia="Arial Unicode MS"/>
                <w:sz w:val="22"/>
                <w:szCs w:val="22"/>
              </w:rPr>
              <w:t>110,1</w:t>
            </w:r>
          </w:p>
        </w:tc>
        <w:tc>
          <w:tcPr>
            <w:tcW w:w="931" w:type="dxa"/>
            <w:tcBorders>
              <w:top w:val="nil"/>
              <w:left w:val="single" w:sz="4" w:space="0" w:color="auto"/>
              <w:bottom w:val="nil"/>
              <w:right w:val="single" w:sz="4" w:space="0" w:color="auto"/>
            </w:tcBorders>
            <w:vAlign w:val="bottom"/>
          </w:tcPr>
          <w:p w:rsidR="00686792" w:rsidRPr="002B4115" w:rsidRDefault="00686792" w:rsidP="001B0AC9">
            <w:pPr>
              <w:spacing w:before="50" w:after="50" w:line="220" w:lineRule="exact"/>
              <w:ind w:right="170"/>
              <w:jc w:val="right"/>
              <w:rPr>
                <w:rFonts w:eastAsia="Arial Unicode MS"/>
                <w:sz w:val="22"/>
                <w:szCs w:val="22"/>
              </w:rPr>
            </w:pPr>
            <w:r w:rsidRPr="002B4115">
              <w:rPr>
                <w:rFonts w:eastAsia="Arial Unicode MS"/>
                <w:sz w:val="22"/>
                <w:szCs w:val="22"/>
              </w:rPr>
              <w:t>36,9</w:t>
            </w:r>
          </w:p>
        </w:tc>
        <w:tc>
          <w:tcPr>
            <w:tcW w:w="1063" w:type="dxa"/>
            <w:tcBorders>
              <w:top w:val="nil"/>
              <w:left w:val="single" w:sz="4" w:space="0" w:color="auto"/>
              <w:bottom w:val="nil"/>
              <w:right w:val="single" w:sz="4" w:space="0" w:color="auto"/>
            </w:tcBorders>
            <w:vAlign w:val="bottom"/>
          </w:tcPr>
          <w:p w:rsidR="00686792" w:rsidRPr="002B4115" w:rsidRDefault="00686792" w:rsidP="001B0AC9">
            <w:pPr>
              <w:spacing w:before="50" w:after="50" w:line="220" w:lineRule="exact"/>
              <w:ind w:right="170"/>
              <w:jc w:val="right"/>
              <w:rPr>
                <w:rFonts w:eastAsia="Arial Unicode MS"/>
                <w:sz w:val="22"/>
                <w:szCs w:val="22"/>
              </w:rPr>
            </w:pPr>
            <w:r w:rsidRPr="002B4115">
              <w:rPr>
                <w:rFonts w:eastAsia="Arial Unicode MS"/>
                <w:sz w:val="22"/>
                <w:szCs w:val="22"/>
              </w:rPr>
              <w:t>110,0</w:t>
            </w:r>
          </w:p>
        </w:tc>
        <w:tc>
          <w:tcPr>
            <w:tcW w:w="1063" w:type="dxa"/>
            <w:tcBorders>
              <w:top w:val="nil"/>
              <w:left w:val="single" w:sz="4" w:space="0" w:color="auto"/>
              <w:bottom w:val="nil"/>
              <w:right w:val="single" w:sz="4" w:space="0" w:color="auto"/>
            </w:tcBorders>
            <w:vAlign w:val="bottom"/>
          </w:tcPr>
          <w:p w:rsidR="00686792" w:rsidRPr="002B4115" w:rsidRDefault="00686792" w:rsidP="001B0AC9">
            <w:pPr>
              <w:spacing w:before="50" w:after="50" w:line="220" w:lineRule="exact"/>
              <w:ind w:right="170"/>
              <w:jc w:val="right"/>
              <w:rPr>
                <w:rFonts w:eastAsia="Arial Unicode MS"/>
                <w:sz w:val="22"/>
                <w:szCs w:val="22"/>
              </w:rPr>
            </w:pPr>
            <w:r w:rsidRPr="002B4115">
              <w:rPr>
                <w:rFonts w:eastAsia="Arial Unicode MS"/>
                <w:sz w:val="22"/>
                <w:szCs w:val="22"/>
              </w:rPr>
              <w:t>36,9</w:t>
            </w:r>
          </w:p>
        </w:tc>
        <w:tc>
          <w:tcPr>
            <w:tcW w:w="1063" w:type="dxa"/>
            <w:tcBorders>
              <w:top w:val="nil"/>
              <w:left w:val="single" w:sz="4" w:space="0" w:color="auto"/>
              <w:bottom w:val="nil"/>
              <w:right w:val="single" w:sz="4" w:space="0" w:color="auto"/>
            </w:tcBorders>
            <w:vAlign w:val="bottom"/>
          </w:tcPr>
          <w:p w:rsidR="00686792" w:rsidRPr="002B4115" w:rsidRDefault="00686792" w:rsidP="001B0AC9">
            <w:pPr>
              <w:spacing w:before="50" w:after="50" w:line="220" w:lineRule="exact"/>
              <w:ind w:right="170"/>
              <w:jc w:val="right"/>
              <w:rPr>
                <w:rFonts w:eastAsia="Arial Unicode MS"/>
                <w:sz w:val="22"/>
                <w:szCs w:val="22"/>
              </w:rPr>
            </w:pPr>
            <w:r w:rsidRPr="002B4115">
              <w:rPr>
                <w:rFonts w:eastAsia="Arial Unicode MS"/>
                <w:sz w:val="22"/>
                <w:szCs w:val="22"/>
              </w:rPr>
              <w:t>0,1</w:t>
            </w:r>
          </w:p>
        </w:tc>
        <w:tc>
          <w:tcPr>
            <w:tcW w:w="1063" w:type="dxa"/>
            <w:tcBorders>
              <w:top w:val="nil"/>
              <w:left w:val="single" w:sz="4" w:space="0" w:color="auto"/>
              <w:bottom w:val="nil"/>
              <w:right w:val="single" w:sz="4" w:space="0" w:color="auto"/>
            </w:tcBorders>
            <w:vAlign w:val="bottom"/>
          </w:tcPr>
          <w:p w:rsidR="00686792" w:rsidRPr="002B4115" w:rsidRDefault="00686792" w:rsidP="001B0AC9">
            <w:pPr>
              <w:spacing w:before="50" w:after="50" w:line="220" w:lineRule="exact"/>
              <w:ind w:right="170"/>
              <w:jc w:val="right"/>
              <w:rPr>
                <w:rFonts w:eastAsia="Arial Unicode MS"/>
                <w:sz w:val="22"/>
                <w:szCs w:val="22"/>
              </w:rPr>
            </w:pPr>
            <w:r w:rsidRPr="002B4115">
              <w:rPr>
                <w:rFonts w:eastAsia="Arial Unicode MS"/>
                <w:sz w:val="22"/>
                <w:szCs w:val="22"/>
              </w:rPr>
              <w:t>215,9</w:t>
            </w:r>
          </w:p>
        </w:tc>
      </w:tr>
      <w:tr w:rsidR="00686792" w:rsidRPr="004F35A9" w:rsidTr="00330C4F">
        <w:trPr>
          <w:jc w:val="center"/>
        </w:trPr>
        <w:tc>
          <w:tcPr>
            <w:tcW w:w="2916" w:type="dxa"/>
            <w:tcBorders>
              <w:top w:val="nil"/>
              <w:left w:val="single" w:sz="4" w:space="0" w:color="auto"/>
              <w:bottom w:val="double" w:sz="4" w:space="0" w:color="auto"/>
              <w:right w:val="single" w:sz="4" w:space="0" w:color="auto"/>
            </w:tcBorders>
            <w:vAlign w:val="bottom"/>
          </w:tcPr>
          <w:p w:rsidR="00686792" w:rsidRPr="002B4115" w:rsidRDefault="00686792" w:rsidP="001B0AC9">
            <w:pPr>
              <w:spacing w:before="50" w:after="50" w:line="220" w:lineRule="exact"/>
              <w:ind w:left="232"/>
              <w:rPr>
                <w:snapToGrid w:val="0"/>
              </w:rPr>
            </w:pPr>
            <w:r w:rsidRPr="002B4115">
              <w:rPr>
                <w:snapToGrid w:val="0"/>
                <w:sz w:val="22"/>
                <w:szCs w:val="22"/>
              </w:rPr>
              <w:t>средняя цена, долларов США за тонну</w:t>
            </w:r>
          </w:p>
        </w:tc>
        <w:tc>
          <w:tcPr>
            <w:tcW w:w="1134" w:type="dxa"/>
            <w:tcBorders>
              <w:top w:val="nil"/>
              <w:left w:val="single" w:sz="4" w:space="0" w:color="auto"/>
              <w:bottom w:val="double" w:sz="4" w:space="0" w:color="auto"/>
              <w:right w:val="single" w:sz="4" w:space="0" w:color="auto"/>
            </w:tcBorders>
            <w:vAlign w:val="bottom"/>
          </w:tcPr>
          <w:p w:rsidR="00686792" w:rsidRPr="002B4115" w:rsidRDefault="00686792" w:rsidP="001B0AC9">
            <w:pPr>
              <w:spacing w:before="50" w:after="50" w:line="220" w:lineRule="exact"/>
              <w:ind w:right="170"/>
              <w:jc w:val="right"/>
              <w:rPr>
                <w:rFonts w:eastAsia="Arial Unicode MS"/>
                <w:sz w:val="22"/>
                <w:szCs w:val="22"/>
              </w:rPr>
            </w:pPr>
            <w:r w:rsidRPr="002B4115">
              <w:rPr>
                <w:rFonts w:eastAsia="Arial Unicode MS"/>
                <w:sz w:val="22"/>
                <w:szCs w:val="22"/>
              </w:rPr>
              <w:t>596</w:t>
            </w:r>
          </w:p>
        </w:tc>
        <w:tc>
          <w:tcPr>
            <w:tcW w:w="931" w:type="dxa"/>
            <w:tcBorders>
              <w:top w:val="nil"/>
              <w:left w:val="single" w:sz="4" w:space="0" w:color="auto"/>
              <w:bottom w:val="double" w:sz="4" w:space="0" w:color="auto"/>
              <w:right w:val="single" w:sz="4" w:space="0" w:color="auto"/>
            </w:tcBorders>
            <w:vAlign w:val="bottom"/>
          </w:tcPr>
          <w:p w:rsidR="00686792" w:rsidRPr="002B4115" w:rsidRDefault="00686792" w:rsidP="001B0AC9">
            <w:pPr>
              <w:spacing w:before="50" w:after="50" w:line="220" w:lineRule="exact"/>
              <w:ind w:right="170"/>
              <w:jc w:val="right"/>
              <w:rPr>
                <w:rFonts w:eastAsia="Arial Unicode MS"/>
                <w:sz w:val="22"/>
                <w:szCs w:val="22"/>
              </w:rPr>
            </w:pPr>
            <w:r w:rsidRPr="002B4115">
              <w:rPr>
                <w:rFonts w:eastAsia="Arial Unicode MS"/>
                <w:sz w:val="22"/>
                <w:szCs w:val="22"/>
              </w:rPr>
              <w:t>158,6</w:t>
            </w:r>
          </w:p>
        </w:tc>
        <w:tc>
          <w:tcPr>
            <w:tcW w:w="1063" w:type="dxa"/>
            <w:tcBorders>
              <w:top w:val="nil"/>
              <w:left w:val="single" w:sz="4" w:space="0" w:color="auto"/>
              <w:bottom w:val="double" w:sz="4" w:space="0" w:color="auto"/>
              <w:right w:val="single" w:sz="4" w:space="0" w:color="auto"/>
            </w:tcBorders>
            <w:vAlign w:val="bottom"/>
          </w:tcPr>
          <w:p w:rsidR="00686792" w:rsidRPr="002B4115" w:rsidRDefault="00686792" w:rsidP="001B0AC9">
            <w:pPr>
              <w:spacing w:before="50" w:after="50" w:line="220" w:lineRule="exact"/>
              <w:ind w:right="170"/>
              <w:jc w:val="right"/>
              <w:rPr>
                <w:rFonts w:eastAsia="Arial Unicode MS"/>
                <w:sz w:val="22"/>
                <w:szCs w:val="22"/>
              </w:rPr>
            </w:pPr>
            <w:r w:rsidRPr="002B4115">
              <w:rPr>
                <w:rFonts w:eastAsia="Arial Unicode MS"/>
                <w:sz w:val="22"/>
                <w:szCs w:val="22"/>
              </w:rPr>
              <w:t>595</w:t>
            </w:r>
          </w:p>
        </w:tc>
        <w:tc>
          <w:tcPr>
            <w:tcW w:w="1063" w:type="dxa"/>
            <w:tcBorders>
              <w:top w:val="nil"/>
              <w:left w:val="single" w:sz="4" w:space="0" w:color="auto"/>
              <w:bottom w:val="double" w:sz="4" w:space="0" w:color="auto"/>
              <w:right w:val="single" w:sz="4" w:space="0" w:color="auto"/>
            </w:tcBorders>
            <w:vAlign w:val="bottom"/>
          </w:tcPr>
          <w:p w:rsidR="00686792" w:rsidRPr="002B4115" w:rsidRDefault="00686792" w:rsidP="001B0AC9">
            <w:pPr>
              <w:spacing w:before="50" w:after="50" w:line="220" w:lineRule="exact"/>
              <w:ind w:right="170"/>
              <w:jc w:val="right"/>
              <w:rPr>
                <w:rFonts w:eastAsia="Arial Unicode MS"/>
                <w:sz w:val="22"/>
                <w:szCs w:val="22"/>
              </w:rPr>
            </w:pPr>
            <w:r w:rsidRPr="002B4115">
              <w:rPr>
                <w:rFonts w:eastAsia="Arial Unicode MS"/>
                <w:sz w:val="22"/>
                <w:szCs w:val="22"/>
              </w:rPr>
              <w:t>158,4</w:t>
            </w:r>
          </w:p>
        </w:tc>
        <w:tc>
          <w:tcPr>
            <w:tcW w:w="1063" w:type="dxa"/>
            <w:tcBorders>
              <w:top w:val="nil"/>
              <w:left w:val="single" w:sz="4" w:space="0" w:color="auto"/>
              <w:bottom w:val="double" w:sz="4" w:space="0" w:color="auto"/>
              <w:right w:val="single" w:sz="4" w:space="0" w:color="auto"/>
            </w:tcBorders>
            <w:vAlign w:val="bottom"/>
          </w:tcPr>
          <w:p w:rsidR="00686792" w:rsidRPr="002B4115" w:rsidRDefault="00686792" w:rsidP="001B0AC9">
            <w:pPr>
              <w:spacing w:before="50" w:after="50" w:line="220" w:lineRule="exact"/>
              <w:ind w:right="170"/>
              <w:jc w:val="right"/>
              <w:rPr>
                <w:rFonts w:eastAsia="Arial Unicode MS"/>
                <w:sz w:val="22"/>
                <w:szCs w:val="22"/>
              </w:rPr>
            </w:pPr>
            <w:r w:rsidRPr="002B4115">
              <w:rPr>
                <w:rFonts w:eastAsia="Arial Unicode MS"/>
                <w:sz w:val="22"/>
                <w:szCs w:val="22"/>
              </w:rPr>
              <w:t>2 469</w:t>
            </w:r>
          </w:p>
        </w:tc>
        <w:tc>
          <w:tcPr>
            <w:tcW w:w="1063" w:type="dxa"/>
            <w:tcBorders>
              <w:top w:val="nil"/>
              <w:left w:val="single" w:sz="4" w:space="0" w:color="auto"/>
              <w:bottom w:val="double" w:sz="4" w:space="0" w:color="auto"/>
              <w:right w:val="single" w:sz="4" w:space="0" w:color="auto"/>
            </w:tcBorders>
            <w:vAlign w:val="bottom"/>
          </w:tcPr>
          <w:p w:rsidR="00686792" w:rsidRPr="002B4115" w:rsidRDefault="00686792" w:rsidP="001B0AC9">
            <w:pPr>
              <w:spacing w:before="50" w:after="50" w:line="220" w:lineRule="exact"/>
              <w:ind w:right="170"/>
              <w:jc w:val="right"/>
              <w:rPr>
                <w:rFonts w:eastAsia="Arial Unicode MS"/>
                <w:sz w:val="22"/>
                <w:szCs w:val="22"/>
              </w:rPr>
            </w:pPr>
            <w:r w:rsidRPr="002B4115">
              <w:rPr>
                <w:rFonts w:eastAsia="Arial Unicode MS"/>
                <w:sz w:val="22"/>
                <w:szCs w:val="22"/>
              </w:rPr>
              <w:t>119,2</w:t>
            </w:r>
          </w:p>
        </w:tc>
      </w:tr>
    </w:tbl>
    <w:p w:rsidR="00FD0603" w:rsidRPr="004F35A9" w:rsidRDefault="00527F09" w:rsidP="00067C9A">
      <w:pPr>
        <w:pStyle w:val="31"/>
        <w:spacing w:before="480" w:after="120" w:line="260" w:lineRule="exact"/>
        <w:ind w:firstLine="0"/>
        <w:jc w:val="center"/>
        <w:rPr>
          <w:rFonts w:ascii="Arial" w:hAnsi="Arial" w:cs="Arial"/>
        </w:rPr>
      </w:pPr>
      <w:r w:rsidRPr="004F35A9">
        <w:rPr>
          <w:rFonts w:ascii="Arial" w:hAnsi="Arial" w:cs="Arial"/>
          <w:b/>
          <w:bCs/>
        </w:rPr>
        <w:t>1</w:t>
      </w:r>
      <w:r w:rsidR="0010239B">
        <w:rPr>
          <w:rFonts w:ascii="Arial" w:hAnsi="Arial" w:cs="Arial"/>
          <w:b/>
          <w:bCs/>
        </w:rPr>
        <w:t>0</w:t>
      </w:r>
      <w:r w:rsidR="00FD0603" w:rsidRPr="004F35A9">
        <w:rPr>
          <w:rFonts w:ascii="Arial" w:hAnsi="Arial" w:cs="Arial"/>
          <w:b/>
          <w:bCs/>
        </w:rPr>
        <w:t xml:space="preserve">.1.3. Изменение стоимостных объемов </w:t>
      </w:r>
      <w:r w:rsidR="00FD0603" w:rsidRPr="004F35A9">
        <w:rPr>
          <w:rFonts w:ascii="Arial" w:hAnsi="Arial" w:cs="Arial"/>
          <w:b/>
          <w:bCs/>
        </w:rPr>
        <w:br/>
        <w:t>экспорта и импорта товаров</w:t>
      </w:r>
    </w:p>
    <w:p w:rsidR="00D26FF5" w:rsidRPr="00E16437" w:rsidRDefault="0058206B" w:rsidP="00F73A01">
      <w:pPr>
        <w:pStyle w:val="31"/>
        <w:spacing w:before="40"/>
        <w:jc w:val="both"/>
        <w:rPr>
          <w:spacing w:val="-2"/>
        </w:rPr>
      </w:pPr>
      <w:r w:rsidRPr="00E16437">
        <w:rPr>
          <w:spacing w:val="-2"/>
        </w:rPr>
        <w:t>У</w:t>
      </w:r>
      <w:r w:rsidR="004B2820" w:rsidRPr="00E16437">
        <w:rPr>
          <w:spacing w:val="-2"/>
        </w:rPr>
        <w:t>величение</w:t>
      </w:r>
      <w:r w:rsidRPr="00E16437">
        <w:rPr>
          <w:spacing w:val="-2"/>
        </w:rPr>
        <w:t xml:space="preserve"> </w:t>
      </w:r>
      <w:r w:rsidR="00D26FF5" w:rsidRPr="00E16437">
        <w:rPr>
          <w:spacing w:val="-2"/>
        </w:rPr>
        <w:t xml:space="preserve">стоимостного объема экспорта обусловлено </w:t>
      </w:r>
      <w:r w:rsidR="004B2820" w:rsidRPr="00E16437">
        <w:rPr>
          <w:spacing w:val="-2"/>
        </w:rPr>
        <w:t xml:space="preserve">ростом </w:t>
      </w:r>
      <w:r w:rsidR="00D26FF5" w:rsidRPr="00E16437">
        <w:rPr>
          <w:spacing w:val="-2"/>
        </w:rPr>
        <w:t xml:space="preserve">поставок на внешний рынок </w:t>
      </w:r>
      <w:r w:rsidR="007E43C4" w:rsidRPr="00E16437">
        <w:rPr>
          <w:spacing w:val="-2"/>
        </w:rPr>
        <w:t>всех групп товаров</w:t>
      </w:r>
      <w:r w:rsidR="00E24572" w:rsidRPr="00E16437">
        <w:rPr>
          <w:spacing w:val="-2"/>
        </w:rPr>
        <w:t>.</w:t>
      </w:r>
    </w:p>
    <w:p w:rsidR="00FD0603" w:rsidRPr="00E16437" w:rsidRDefault="00FD0603" w:rsidP="00BB52BD">
      <w:pPr>
        <w:pStyle w:val="23"/>
        <w:spacing w:before="240" w:after="120" w:line="260" w:lineRule="exact"/>
        <w:ind w:firstLine="0"/>
        <w:jc w:val="center"/>
        <w:outlineLvl w:val="0"/>
        <w:rPr>
          <w:rFonts w:ascii="Arial" w:hAnsi="Arial" w:cs="Arial"/>
          <w:b/>
          <w:bCs/>
          <w:sz w:val="22"/>
          <w:szCs w:val="22"/>
        </w:rPr>
      </w:pPr>
      <w:r w:rsidRPr="00E16437">
        <w:rPr>
          <w:rFonts w:ascii="Arial" w:hAnsi="Arial" w:cs="Arial"/>
          <w:b/>
          <w:bCs/>
          <w:sz w:val="22"/>
          <w:szCs w:val="22"/>
        </w:rPr>
        <w:t>Экспорт по укрупненным группам товаров</w:t>
      </w:r>
    </w:p>
    <w:tbl>
      <w:tblPr>
        <w:tblW w:w="9155" w:type="dxa"/>
        <w:jc w:val="center"/>
        <w:tblBorders>
          <w:top w:val="single" w:sz="4" w:space="0" w:color="auto"/>
        </w:tblBorders>
        <w:tblLayout w:type="fixed"/>
        <w:tblLook w:val="0000" w:firstRow="0" w:lastRow="0" w:firstColumn="0" w:lastColumn="0" w:noHBand="0" w:noVBand="0"/>
      </w:tblPr>
      <w:tblGrid>
        <w:gridCol w:w="3444"/>
        <w:gridCol w:w="1418"/>
        <w:gridCol w:w="1417"/>
        <w:gridCol w:w="1599"/>
        <w:gridCol w:w="1277"/>
      </w:tblGrid>
      <w:tr w:rsidR="00FD0603" w:rsidRPr="00E16437" w:rsidTr="00326ADA">
        <w:trPr>
          <w:cantSplit/>
          <w:tblHeader/>
          <w:jc w:val="center"/>
        </w:trPr>
        <w:tc>
          <w:tcPr>
            <w:tcW w:w="3444" w:type="dxa"/>
            <w:vMerge w:val="restart"/>
            <w:tcBorders>
              <w:top w:val="single" w:sz="4" w:space="0" w:color="auto"/>
              <w:left w:val="single" w:sz="4" w:space="0" w:color="auto"/>
              <w:bottom w:val="nil"/>
              <w:right w:val="single" w:sz="4" w:space="0" w:color="auto"/>
            </w:tcBorders>
          </w:tcPr>
          <w:p w:rsidR="00FD0603" w:rsidRPr="00E16437" w:rsidRDefault="00FD0603" w:rsidP="000D6877">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FD0603" w:rsidRPr="00E16437" w:rsidRDefault="00B90AC8" w:rsidP="00AD2CAF">
            <w:pPr>
              <w:spacing w:before="40" w:after="40" w:line="200" w:lineRule="exact"/>
              <w:jc w:val="center"/>
            </w:pPr>
            <w:r w:rsidRPr="00E16437">
              <w:rPr>
                <w:sz w:val="22"/>
                <w:szCs w:val="22"/>
              </w:rPr>
              <w:t>Январь-</w:t>
            </w:r>
            <w:r w:rsidR="00AD2CAF">
              <w:rPr>
                <w:sz w:val="22"/>
                <w:szCs w:val="22"/>
              </w:rPr>
              <w:t>май</w:t>
            </w:r>
            <w:r w:rsidR="00292BF1" w:rsidRPr="00E16437">
              <w:rPr>
                <w:sz w:val="22"/>
                <w:szCs w:val="22"/>
                <w:lang w:val="be-BY"/>
              </w:rPr>
              <w:br/>
            </w:r>
            <w:r w:rsidR="007D721A" w:rsidRPr="00E16437">
              <w:rPr>
                <w:sz w:val="22"/>
                <w:szCs w:val="22"/>
              </w:rPr>
              <w:t>20</w:t>
            </w:r>
            <w:r w:rsidR="00292BF1" w:rsidRPr="00E16437">
              <w:rPr>
                <w:sz w:val="22"/>
                <w:szCs w:val="22"/>
                <w:lang w:val="be-BY"/>
              </w:rPr>
              <w:t>20</w:t>
            </w:r>
            <w:r w:rsidR="007D721A" w:rsidRPr="00E16437">
              <w:rPr>
                <w:sz w:val="22"/>
                <w:szCs w:val="22"/>
              </w:rPr>
              <w:t xml:space="preserve"> г.,</w:t>
            </w:r>
            <w:r w:rsidR="006C7D0D" w:rsidRPr="00E16437">
              <w:rPr>
                <w:sz w:val="22"/>
                <w:szCs w:val="22"/>
              </w:rPr>
              <w:br/>
            </w:r>
            <w:r w:rsidR="00FD0603" w:rsidRPr="00E16437">
              <w:rPr>
                <w:sz w:val="22"/>
                <w:szCs w:val="22"/>
              </w:rPr>
              <w:t>млн. долл. США</w:t>
            </w:r>
          </w:p>
        </w:tc>
        <w:tc>
          <w:tcPr>
            <w:tcW w:w="1417" w:type="dxa"/>
            <w:vMerge w:val="restart"/>
            <w:tcBorders>
              <w:top w:val="single" w:sz="4" w:space="0" w:color="auto"/>
              <w:left w:val="single" w:sz="4" w:space="0" w:color="auto"/>
              <w:bottom w:val="nil"/>
              <w:right w:val="single" w:sz="4" w:space="0" w:color="auto"/>
            </w:tcBorders>
          </w:tcPr>
          <w:p w:rsidR="00FD0603" w:rsidRPr="00E16437" w:rsidRDefault="00B90AC8" w:rsidP="00AD2CAF">
            <w:pPr>
              <w:spacing w:before="40" w:after="40" w:line="200" w:lineRule="exact"/>
              <w:ind w:left="-57" w:right="-57"/>
              <w:jc w:val="center"/>
            </w:pPr>
            <w:r w:rsidRPr="00E16437">
              <w:rPr>
                <w:sz w:val="22"/>
                <w:szCs w:val="22"/>
              </w:rPr>
              <w:t>Январь-</w:t>
            </w:r>
            <w:r w:rsidR="00AD2CAF">
              <w:rPr>
                <w:sz w:val="22"/>
                <w:szCs w:val="22"/>
              </w:rPr>
              <w:t>май</w:t>
            </w:r>
            <w:r w:rsidR="00292BF1" w:rsidRPr="00E16437">
              <w:rPr>
                <w:sz w:val="22"/>
                <w:szCs w:val="22"/>
              </w:rPr>
              <w:t xml:space="preserve"> </w:t>
            </w:r>
            <w:r w:rsidR="00292BF1" w:rsidRPr="00E16437">
              <w:rPr>
                <w:sz w:val="22"/>
                <w:szCs w:val="22"/>
                <w:lang w:val="be-BY"/>
              </w:rPr>
              <w:br/>
            </w:r>
            <w:r w:rsidR="00292BF1" w:rsidRPr="00E16437">
              <w:rPr>
                <w:sz w:val="22"/>
                <w:szCs w:val="22"/>
              </w:rPr>
              <w:t>202</w:t>
            </w:r>
            <w:r w:rsidR="00292BF1" w:rsidRPr="00E16437">
              <w:rPr>
                <w:sz w:val="22"/>
                <w:szCs w:val="22"/>
                <w:lang w:val="be-BY"/>
              </w:rPr>
              <w:t>1</w:t>
            </w:r>
            <w:r w:rsidR="007D721A" w:rsidRPr="00E16437">
              <w:rPr>
                <w:sz w:val="22"/>
                <w:szCs w:val="22"/>
              </w:rPr>
              <w:t xml:space="preserve"> г.,</w:t>
            </w:r>
            <w:r w:rsidR="006C7D0D" w:rsidRPr="00E16437">
              <w:rPr>
                <w:sz w:val="22"/>
                <w:szCs w:val="22"/>
              </w:rPr>
              <w:br/>
            </w:r>
            <w:r w:rsidR="00FD0603" w:rsidRPr="00E16437">
              <w:rPr>
                <w:sz w:val="22"/>
                <w:szCs w:val="22"/>
              </w:rPr>
              <w:t>млн. долл. США</w:t>
            </w:r>
          </w:p>
        </w:tc>
        <w:tc>
          <w:tcPr>
            <w:tcW w:w="2876" w:type="dxa"/>
            <w:gridSpan w:val="2"/>
            <w:tcBorders>
              <w:top w:val="single" w:sz="4" w:space="0" w:color="auto"/>
              <w:left w:val="single" w:sz="4" w:space="0" w:color="auto"/>
              <w:bottom w:val="single" w:sz="4" w:space="0" w:color="auto"/>
              <w:right w:val="single" w:sz="4" w:space="0" w:color="auto"/>
            </w:tcBorders>
          </w:tcPr>
          <w:p w:rsidR="00FD0603" w:rsidRPr="00E16437" w:rsidRDefault="00B90AC8" w:rsidP="00AD2CAF">
            <w:pPr>
              <w:spacing w:before="40" w:after="40" w:line="200" w:lineRule="exact"/>
              <w:ind w:right="-106"/>
              <w:jc w:val="center"/>
            </w:pPr>
            <w:r w:rsidRPr="00E16437">
              <w:rPr>
                <w:sz w:val="22"/>
                <w:szCs w:val="22"/>
              </w:rPr>
              <w:t>Январь-</w:t>
            </w:r>
            <w:r w:rsidR="00AD2CAF">
              <w:rPr>
                <w:sz w:val="22"/>
                <w:szCs w:val="22"/>
              </w:rPr>
              <w:t>май</w:t>
            </w:r>
            <w:r w:rsidR="00292BF1" w:rsidRPr="00E16437">
              <w:rPr>
                <w:sz w:val="22"/>
                <w:szCs w:val="22"/>
              </w:rPr>
              <w:t xml:space="preserve"> 202</w:t>
            </w:r>
            <w:r w:rsidR="00292BF1" w:rsidRPr="00E16437">
              <w:rPr>
                <w:sz w:val="22"/>
                <w:szCs w:val="22"/>
                <w:lang w:val="be-BY"/>
              </w:rPr>
              <w:t>1</w:t>
            </w:r>
            <w:r w:rsidR="00292BF1" w:rsidRPr="00E16437">
              <w:rPr>
                <w:sz w:val="22"/>
                <w:szCs w:val="22"/>
              </w:rPr>
              <w:t xml:space="preserve"> г. к </w:t>
            </w:r>
            <w:r w:rsidR="00292BF1" w:rsidRPr="00E16437">
              <w:rPr>
                <w:sz w:val="22"/>
                <w:szCs w:val="22"/>
              </w:rPr>
              <w:br/>
            </w:r>
            <w:r w:rsidRPr="00E16437">
              <w:rPr>
                <w:sz w:val="22"/>
                <w:szCs w:val="22"/>
              </w:rPr>
              <w:t>январю-</w:t>
            </w:r>
            <w:r w:rsidR="00AD2CAF">
              <w:rPr>
                <w:sz w:val="22"/>
                <w:szCs w:val="22"/>
              </w:rPr>
              <w:t>ма</w:t>
            </w:r>
            <w:r w:rsidRPr="00E16437">
              <w:rPr>
                <w:sz w:val="22"/>
                <w:szCs w:val="22"/>
              </w:rPr>
              <w:t>ю</w:t>
            </w:r>
            <w:r w:rsidR="00292BF1" w:rsidRPr="00E16437">
              <w:rPr>
                <w:sz w:val="22"/>
                <w:szCs w:val="22"/>
              </w:rPr>
              <w:t xml:space="preserve"> 20</w:t>
            </w:r>
            <w:r w:rsidR="00292BF1" w:rsidRPr="00E16437">
              <w:rPr>
                <w:sz w:val="22"/>
                <w:szCs w:val="22"/>
                <w:lang w:val="be-BY"/>
              </w:rPr>
              <w:t>20</w:t>
            </w:r>
            <w:r w:rsidR="00292BF1" w:rsidRPr="00E16437">
              <w:rPr>
                <w:sz w:val="22"/>
                <w:szCs w:val="22"/>
              </w:rPr>
              <w:t xml:space="preserve"> г.</w:t>
            </w:r>
          </w:p>
        </w:tc>
      </w:tr>
      <w:tr w:rsidR="006C7D0D" w:rsidRPr="00E16437" w:rsidTr="009775A7">
        <w:trPr>
          <w:cantSplit/>
          <w:tblHeader/>
          <w:jc w:val="center"/>
        </w:trPr>
        <w:tc>
          <w:tcPr>
            <w:tcW w:w="3444" w:type="dxa"/>
            <w:vMerge/>
            <w:tcBorders>
              <w:top w:val="nil"/>
              <w:left w:val="single" w:sz="4" w:space="0" w:color="auto"/>
              <w:bottom w:val="single" w:sz="4" w:space="0" w:color="auto"/>
              <w:right w:val="single" w:sz="4" w:space="0" w:color="auto"/>
            </w:tcBorders>
          </w:tcPr>
          <w:p w:rsidR="006C7D0D" w:rsidRPr="00E16437" w:rsidRDefault="006C7D0D" w:rsidP="000D6877">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E16437" w:rsidRDefault="006C7D0D" w:rsidP="000D6877">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C7D0D" w:rsidRPr="00E16437" w:rsidRDefault="006C7D0D" w:rsidP="000D6877">
            <w:pPr>
              <w:pStyle w:val="21"/>
              <w:spacing w:before="40" w:after="40" w:line="200" w:lineRule="exact"/>
              <w:ind w:right="227" w:firstLine="0"/>
              <w:jc w:val="center"/>
              <w:rPr>
                <w:sz w:val="22"/>
                <w:szCs w:val="22"/>
              </w:rPr>
            </w:pPr>
          </w:p>
        </w:tc>
        <w:tc>
          <w:tcPr>
            <w:tcW w:w="1599" w:type="dxa"/>
            <w:tcBorders>
              <w:top w:val="nil"/>
              <w:left w:val="single" w:sz="4" w:space="0" w:color="auto"/>
              <w:bottom w:val="single" w:sz="4" w:space="0" w:color="auto"/>
              <w:right w:val="single" w:sz="4" w:space="0" w:color="auto"/>
            </w:tcBorders>
          </w:tcPr>
          <w:p w:rsidR="006C7D0D" w:rsidRPr="00E16437" w:rsidRDefault="002F3D24" w:rsidP="002671E2">
            <w:pPr>
              <w:pStyle w:val="21"/>
              <w:spacing w:before="40" w:after="40" w:line="200" w:lineRule="exact"/>
              <w:ind w:left="-57" w:right="-57" w:firstLine="0"/>
              <w:jc w:val="center"/>
              <w:rPr>
                <w:sz w:val="22"/>
                <w:szCs w:val="22"/>
              </w:rPr>
            </w:pPr>
            <w:r w:rsidRPr="00E16437">
              <w:rPr>
                <w:sz w:val="22"/>
                <w:szCs w:val="22"/>
              </w:rPr>
              <w:t>прирост</w:t>
            </w:r>
            <w:r w:rsidR="002E2CA4" w:rsidRPr="00E16437">
              <w:rPr>
                <w:sz w:val="22"/>
                <w:szCs w:val="22"/>
              </w:rPr>
              <w:t xml:space="preserve">, </w:t>
            </w:r>
            <w:r w:rsidR="006C7D0D" w:rsidRPr="00E16437">
              <w:rPr>
                <w:sz w:val="22"/>
                <w:szCs w:val="22"/>
              </w:rPr>
              <w:br/>
              <w:t>млн. долл. США</w:t>
            </w:r>
          </w:p>
        </w:tc>
        <w:tc>
          <w:tcPr>
            <w:tcW w:w="1277" w:type="dxa"/>
            <w:tcBorders>
              <w:top w:val="nil"/>
              <w:left w:val="single" w:sz="4" w:space="0" w:color="auto"/>
              <w:bottom w:val="single" w:sz="4" w:space="0" w:color="auto"/>
              <w:right w:val="single" w:sz="4" w:space="0" w:color="auto"/>
            </w:tcBorders>
          </w:tcPr>
          <w:p w:rsidR="006C7D0D" w:rsidRPr="00E16437" w:rsidRDefault="006C7D0D" w:rsidP="000D6877">
            <w:pPr>
              <w:pStyle w:val="21"/>
              <w:spacing w:before="40" w:after="40" w:line="200" w:lineRule="exact"/>
              <w:ind w:firstLine="0"/>
              <w:jc w:val="center"/>
              <w:rPr>
                <w:sz w:val="22"/>
                <w:szCs w:val="22"/>
              </w:rPr>
            </w:pPr>
            <w:r w:rsidRPr="00E16437">
              <w:rPr>
                <w:sz w:val="22"/>
                <w:szCs w:val="22"/>
              </w:rPr>
              <w:t xml:space="preserve">в </w:t>
            </w:r>
            <w:r w:rsidRPr="00E16437">
              <w:rPr>
                <w:sz w:val="22"/>
                <w:szCs w:val="22"/>
              </w:rPr>
              <w:br/>
              <w:t>процентах</w:t>
            </w:r>
          </w:p>
        </w:tc>
      </w:tr>
      <w:tr w:rsidR="00E24572" w:rsidRPr="00E16437" w:rsidTr="00326ADA">
        <w:trPr>
          <w:trHeight w:val="82"/>
          <w:jc w:val="center"/>
        </w:trPr>
        <w:tc>
          <w:tcPr>
            <w:tcW w:w="3444" w:type="dxa"/>
            <w:tcBorders>
              <w:top w:val="single" w:sz="4" w:space="0" w:color="auto"/>
              <w:left w:val="single" w:sz="4" w:space="0" w:color="auto"/>
              <w:bottom w:val="nil"/>
              <w:right w:val="single" w:sz="4" w:space="0" w:color="auto"/>
            </w:tcBorders>
            <w:vAlign w:val="bottom"/>
          </w:tcPr>
          <w:p w:rsidR="00E24572" w:rsidRPr="00E16437" w:rsidRDefault="00E24572" w:rsidP="002403CF">
            <w:pPr>
              <w:spacing w:before="50" w:after="50" w:line="220" w:lineRule="exact"/>
              <w:ind w:left="17" w:right="113"/>
              <w:rPr>
                <w:snapToGrid w:val="0"/>
              </w:rPr>
            </w:pPr>
            <w:r w:rsidRPr="00E16437">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E24572" w:rsidRPr="00E16437" w:rsidRDefault="002671E2" w:rsidP="002403CF">
            <w:pPr>
              <w:pStyle w:val="21"/>
              <w:spacing w:before="50" w:after="50" w:line="220" w:lineRule="exact"/>
              <w:ind w:right="284" w:firstLine="0"/>
              <w:jc w:val="right"/>
              <w:rPr>
                <w:sz w:val="22"/>
                <w:szCs w:val="22"/>
              </w:rPr>
            </w:pPr>
            <w:r>
              <w:rPr>
                <w:sz w:val="22"/>
                <w:szCs w:val="22"/>
              </w:rPr>
              <w:t>1 106,7</w:t>
            </w:r>
          </w:p>
        </w:tc>
        <w:tc>
          <w:tcPr>
            <w:tcW w:w="1417" w:type="dxa"/>
            <w:tcBorders>
              <w:top w:val="single" w:sz="4" w:space="0" w:color="auto"/>
              <w:left w:val="single" w:sz="4" w:space="0" w:color="auto"/>
              <w:bottom w:val="nil"/>
              <w:right w:val="single" w:sz="4" w:space="0" w:color="auto"/>
            </w:tcBorders>
            <w:shd w:val="clear" w:color="auto" w:fill="auto"/>
            <w:vAlign w:val="bottom"/>
          </w:tcPr>
          <w:p w:rsidR="00E24572" w:rsidRPr="00E16437" w:rsidRDefault="002671E2" w:rsidP="002403CF">
            <w:pPr>
              <w:pStyle w:val="21"/>
              <w:spacing w:before="50" w:after="50" w:line="220" w:lineRule="exact"/>
              <w:ind w:right="284" w:firstLine="0"/>
              <w:jc w:val="right"/>
              <w:rPr>
                <w:sz w:val="22"/>
                <w:szCs w:val="22"/>
              </w:rPr>
            </w:pPr>
            <w:r>
              <w:rPr>
                <w:sz w:val="22"/>
                <w:szCs w:val="22"/>
              </w:rPr>
              <w:t>1 528,0</w:t>
            </w:r>
          </w:p>
        </w:tc>
        <w:tc>
          <w:tcPr>
            <w:tcW w:w="1599" w:type="dxa"/>
            <w:tcBorders>
              <w:top w:val="single" w:sz="4" w:space="0" w:color="auto"/>
              <w:left w:val="single" w:sz="4" w:space="0" w:color="auto"/>
              <w:bottom w:val="nil"/>
              <w:right w:val="single" w:sz="4" w:space="0" w:color="auto"/>
            </w:tcBorders>
            <w:shd w:val="clear" w:color="auto" w:fill="auto"/>
            <w:vAlign w:val="bottom"/>
          </w:tcPr>
          <w:p w:rsidR="00E24572" w:rsidRPr="00E16437" w:rsidRDefault="002671E2" w:rsidP="002403CF">
            <w:pPr>
              <w:pStyle w:val="21"/>
              <w:tabs>
                <w:tab w:val="left" w:pos="1039"/>
              </w:tabs>
              <w:spacing w:before="50" w:after="50" w:line="220" w:lineRule="exact"/>
              <w:ind w:right="397" w:firstLine="0"/>
              <w:jc w:val="right"/>
              <w:rPr>
                <w:sz w:val="22"/>
                <w:szCs w:val="22"/>
              </w:rPr>
            </w:pPr>
            <w:r>
              <w:rPr>
                <w:sz w:val="22"/>
                <w:szCs w:val="22"/>
              </w:rPr>
              <w:t>421,3</w:t>
            </w:r>
          </w:p>
        </w:tc>
        <w:tc>
          <w:tcPr>
            <w:tcW w:w="1277" w:type="dxa"/>
            <w:tcBorders>
              <w:top w:val="single" w:sz="4" w:space="0" w:color="auto"/>
              <w:left w:val="single" w:sz="4" w:space="0" w:color="auto"/>
              <w:bottom w:val="nil"/>
              <w:right w:val="single" w:sz="4" w:space="0" w:color="auto"/>
            </w:tcBorders>
            <w:shd w:val="clear" w:color="auto" w:fill="auto"/>
            <w:vAlign w:val="bottom"/>
          </w:tcPr>
          <w:p w:rsidR="00E24572" w:rsidRPr="00E16437" w:rsidRDefault="002671E2" w:rsidP="002403CF">
            <w:pPr>
              <w:pStyle w:val="21"/>
              <w:spacing w:before="50" w:after="50" w:line="220" w:lineRule="exact"/>
              <w:ind w:right="227" w:firstLine="0"/>
              <w:jc w:val="right"/>
              <w:rPr>
                <w:sz w:val="22"/>
                <w:szCs w:val="22"/>
              </w:rPr>
            </w:pPr>
            <w:r>
              <w:rPr>
                <w:sz w:val="22"/>
                <w:szCs w:val="22"/>
              </w:rPr>
              <w:t>138,1</w:t>
            </w:r>
          </w:p>
        </w:tc>
      </w:tr>
      <w:tr w:rsidR="00E24572" w:rsidRPr="00E16437" w:rsidTr="00326ADA">
        <w:trPr>
          <w:jc w:val="center"/>
        </w:trPr>
        <w:tc>
          <w:tcPr>
            <w:tcW w:w="3444" w:type="dxa"/>
            <w:tcBorders>
              <w:top w:val="nil"/>
              <w:left w:val="single" w:sz="4" w:space="0" w:color="auto"/>
              <w:bottom w:val="nil"/>
              <w:right w:val="single" w:sz="4" w:space="0" w:color="auto"/>
            </w:tcBorders>
            <w:vAlign w:val="bottom"/>
          </w:tcPr>
          <w:p w:rsidR="00E24572" w:rsidRPr="00E16437" w:rsidRDefault="00E24572" w:rsidP="002403CF">
            <w:pPr>
              <w:spacing w:before="50" w:after="50" w:line="220" w:lineRule="exact"/>
              <w:ind w:left="15" w:right="113"/>
              <w:rPr>
                <w:snapToGrid w:val="0"/>
              </w:rPr>
            </w:pPr>
            <w:r w:rsidRPr="00E16437">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E24572" w:rsidRPr="00E16437" w:rsidRDefault="002671E2" w:rsidP="002403CF">
            <w:pPr>
              <w:pStyle w:val="21"/>
              <w:spacing w:before="50" w:after="50" w:line="220" w:lineRule="exact"/>
              <w:ind w:right="284" w:firstLine="0"/>
              <w:jc w:val="right"/>
              <w:rPr>
                <w:sz w:val="22"/>
                <w:szCs w:val="22"/>
              </w:rPr>
            </w:pPr>
            <w:r>
              <w:rPr>
                <w:sz w:val="22"/>
                <w:szCs w:val="22"/>
              </w:rPr>
              <w:t>5 879,9</w:t>
            </w:r>
          </w:p>
        </w:tc>
        <w:tc>
          <w:tcPr>
            <w:tcW w:w="1417" w:type="dxa"/>
            <w:tcBorders>
              <w:top w:val="nil"/>
              <w:left w:val="single" w:sz="4" w:space="0" w:color="auto"/>
              <w:bottom w:val="nil"/>
              <w:right w:val="single" w:sz="4" w:space="0" w:color="auto"/>
            </w:tcBorders>
            <w:shd w:val="clear" w:color="auto" w:fill="auto"/>
            <w:vAlign w:val="bottom"/>
          </w:tcPr>
          <w:p w:rsidR="00E24572" w:rsidRPr="00E16437" w:rsidRDefault="002671E2" w:rsidP="002403CF">
            <w:pPr>
              <w:pStyle w:val="21"/>
              <w:spacing w:before="50" w:after="50" w:line="220" w:lineRule="exact"/>
              <w:ind w:right="284" w:firstLine="0"/>
              <w:jc w:val="right"/>
              <w:rPr>
                <w:sz w:val="22"/>
                <w:szCs w:val="22"/>
              </w:rPr>
            </w:pPr>
            <w:r>
              <w:rPr>
                <w:sz w:val="22"/>
                <w:szCs w:val="22"/>
              </w:rPr>
              <w:t>8 758,4</w:t>
            </w:r>
          </w:p>
        </w:tc>
        <w:tc>
          <w:tcPr>
            <w:tcW w:w="1599" w:type="dxa"/>
            <w:tcBorders>
              <w:top w:val="nil"/>
              <w:left w:val="single" w:sz="4" w:space="0" w:color="auto"/>
              <w:bottom w:val="nil"/>
              <w:right w:val="single" w:sz="4" w:space="0" w:color="auto"/>
            </w:tcBorders>
            <w:shd w:val="clear" w:color="auto" w:fill="auto"/>
            <w:vAlign w:val="bottom"/>
          </w:tcPr>
          <w:p w:rsidR="00E24572" w:rsidRPr="00E16437" w:rsidRDefault="002671E2" w:rsidP="002403CF">
            <w:pPr>
              <w:pStyle w:val="21"/>
              <w:tabs>
                <w:tab w:val="left" w:pos="1039"/>
              </w:tabs>
              <w:spacing w:before="50" w:after="50" w:line="220" w:lineRule="exact"/>
              <w:ind w:right="397" w:firstLine="0"/>
              <w:jc w:val="right"/>
              <w:rPr>
                <w:sz w:val="22"/>
                <w:szCs w:val="22"/>
              </w:rPr>
            </w:pPr>
            <w:r>
              <w:rPr>
                <w:sz w:val="22"/>
                <w:szCs w:val="22"/>
              </w:rPr>
              <w:t>2 878,5</w:t>
            </w:r>
          </w:p>
        </w:tc>
        <w:tc>
          <w:tcPr>
            <w:tcW w:w="1277" w:type="dxa"/>
            <w:tcBorders>
              <w:top w:val="nil"/>
              <w:left w:val="single" w:sz="4" w:space="0" w:color="auto"/>
              <w:bottom w:val="nil"/>
              <w:right w:val="single" w:sz="4" w:space="0" w:color="auto"/>
            </w:tcBorders>
            <w:shd w:val="clear" w:color="auto" w:fill="auto"/>
            <w:vAlign w:val="bottom"/>
          </w:tcPr>
          <w:p w:rsidR="00E24572" w:rsidRPr="00E16437" w:rsidRDefault="002671E2" w:rsidP="002403CF">
            <w:pPr>
              <w:pStyle w:val="21"/>
              <w:spacing w:before="50" w:after="50" w:line="220" w:lineRule="exact"/>
              <w:ind w:right="227" w:firstLine="0"/>
              <w:jc w:val="right"/>
              <w:rPr>
                <w:sz w:val="22"/>
                <w:szCs w:val="22"/>
              </w:rPr>
            </w:pPr>
            <w:r>
              <w:rPr>
                <w:sz w:val="22"/>
                <w:szCs w:val="22"/>
              </w:rPr>
              <w:t>149,0</w:t>
            </w:r>
          </w:p>
        </w:tc>
      </w:tr>
      <w:tr w:rsidR="00E24572" w:rsidRPr="00E16437" w:rsidTr="00087ADD">
        <w:trPr>
          <w:trHeight w:val="70"/>
          <w:jc w:val="center"/>
        </w:trPr>
        <w:tc>
          <w:tcPr>
            <w:tcW w:w="3444" w:type="dxa"/>
            <w:tcBorders>
              <w:top w:val="nil"/>
              <w:left w:val="single" w:sz="4" w:space="0" w:color="auto"/>
              <w:bottom w:val="nil"/>
              <w:right w:val="single" w:sz="4" w:space="0" w:color="auto"/>
            </w:tcBorders>
            <w:vAlign w:val="bottom"/>
          </w:tcPr>
          <w:p w:rsidR="00E24572" w:rsidRPr="00E16437" w:rsidRDefault="00E24572" w:rsidP="002403CF">
            <w:pPr>
              <w:spacing w:before="50" w:after="50" w:line="220" w:lineRule="exact"/>
              <w:ind w:left="15" w:right="113"/>
              <w:rPr>
                <w:snapToGrid w:val="0"/>
              </w:rPr>
            </w:pPr>
            <w:r w:rsidRPr="00E16437">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E24572" w:rsidRPr="00E16437" w:rsidRDefault="002671E2" w:rsidP="002403CF">
            <w:pPr>
              <w:pStyle w:val="21"/>
              <w:spacing w:before="50" w:after="50" w:line="220" w:lineRule="exact"/>
              <w:ind w:right="284" w:firstLine="0"/>
              <w:jc w:val="right"/>
              <w:rPr>
                <w:sz w:val="22"/>
                <w:szCs w:val="22"/>
              </w:rPr>
            </w:pPr>
            <w:r>
              <w:rPr>
                <w:sz w:val="22"/>
                <w:szCs w:val="22"/>
              </w:rPr>
              <w:t>2 918,6</w:t>
            </w:r>
          </w:p>
        </w:tc>
        <w:tc>
          <w:tcPr>
            <w:tcW w:w="1417" w:type="dxa"/>
            <w:tcBorders>
              <w:top w:val="nil"/>
              <w:left w:val="single" w:sz="4" w:space="0" w:color="auto"/>
              <w:bottom w:val="nil"/>
              <w:right w:val="single" w:sz="4" w:space="0" w:color="auto"/>
            </w:tcBorders>
            <w:shd w:val="clear" w:color="auto" w:fill="auto"/>
            <w:vAlign w:val="bottom"/>
          </w:tcPr>
          <w:p w:rsidR="00E24572" w:rsidRPr="00E16437" w:rsidRDefault="002671E2" w:rsidP="002403CF">
            <w:pPr>
              <w:pStyle w:val="21"/>
              <w:spacing w:before="50" w:after="50" w:line="220" w:lineRule="exact"/>
              <w:ind w:right="284" w:firstLine="0"/>
              <w:jc w:val="right"/>
              <w:rPr>
                <w:sz w:val="22"/>
                <w:szCs w:val="22"/>
              </w:rPr>
            </w:pPr>
            <w:r>
              <w:rPr>
                <w:sz w:val="22"/>
                <w:szCs w:val="22"/>
              </w:rPr>
              <w:t>3 484,4</w:t>
            </w:r>
          </w:p>
        </w:tc>
        <w:tc>
          <w:tcPr>
            <w:tcW w:w="1599" w:type="dxa"/>
            <w:tcBorders>
              <w:top w:val="nil"/>
              <w:left w:val="single" w:sz="4" w:space="0" w:color="auto"/>
              <w:bottom w:val="nil"/>
              <w:right w:val="single" w:sz="4" w:space="0" w:color="auto"/>
            </w:tcBorders>
            <w:shd w:val="clear" w:color="auto" w:fill="auto"/>
            <w:vAlign w:val="bottom"/>
          </w:tcPr>
          <w:p w:rsidR="00E24572" w:rsidRPr="00E16437" w:rsidRDefault="002671E2" w:rsidP="002403CF">
            <w:pPr>
              <w:pStyle w:val="21"/>
              <w:tabs>
                <w:tab w:val="left" w:pos="1039"/>
              </w:tabs>
              <w:spacing w:before="50" w:after="50" w:line="220" w:lineRule="exact"/>
              <w:ind w:right="397" w:firstLine="0"/>
              <w:jc w:val="right"/>
              <w:rPr>
                <w:sz w:val="22"/>
                <w:szCs w:val="22"/>
              </w:rPr>
            </w:pPr>
            <w:r>
              <w:rPr>
                <w:sz w:val="22"/>
                <w:szCs w:val="22"/>
              </w:rPr>
              <w:t>565,8</w:t>
            </w:r>
          </w:p>
        </w:tc>
        <w:tc>
          <w:tcPr>
            <w:tcW w:w="1277" w:type="dxa"/>
            <w:tcBorders>
              <w:top w:val="nil"/>
              <w:left w:val="single" w:sz="4" w:space="0" w:color="auto"/>
              <w:bottom w:val="nil"/>
              <w:right w:val="single" w:sz="4" w:space="0" w:color="auto"/>
            </w:tcBorders>
            <w:shd w:val="clear" w:color="auto" w:fill="auto"/>
            <w:vAlign w:val="bottom"/>
          </w:tcPr>
          <w:p w:rsidR="00E24572" w:rsidRPr="00E16437" w:rsidRDefault="002671E2" w:rsidP="002403CF">
            <w:pPr>
              <w:pStyle w:val="21"/>
              <w:spacing w:before="50" w:after="50" w:line="220" w:lineRule="exact"/>
              <w:ind w:right="227" w:firstLine="0"/>
              <w:jc w:val="right"/>
              <w:rPr>
                <w:sz w:val="22"/>
                <w:szCs w:val="22"/>
              </w:rPr>
            </w:pPr>
            <w:r>
              <w:rPr>
                <w:sz w:val="22"/>
                <w:szCs w:val="22"/>
              </w:rPr>
              <w:t>119,4</w:t>
            </w:r>
          </w:p>
        </w:tc>
      </w:tr>
      <w:tr w:rsidR="00FF1C6A" w:rsidRPr="00E16437" w:rsidTr="00326ADA">
        <w:trPr>
          <w:jc w:val="center"/>
        </w:trPr>
        <w:tc>
          <w:tcPr>
            <w:tcW w:w="3444" w:type="dxa"/>
            <w:tcBorders>
              <w:top w:val="nil"/>
              <w:left w:val="single" w:sz="4" w:space="0" w:color="auto"/>
              <w:bottom w:val="nil"/>
              <w:right w:val="single" w:sz="4" w:space="0" w:color="auto"/>
            </w:tcBorders>
            <w:vAlign w:val="bottom"/>
          </w:tcPr>
          <w:p w:rsidR="00FF1C6A" w:rsidRPr="00E16437" w:rsidRDefault="00FF1C6A" w:rsidP="002403CF">
            <w:pPr>
              <w:spacing w:before="50" w:after="50" w:line="220" w:lineRule="exact"/>
              <w:ind w:left="645" w:right="113"/>
              <w:rPr>
                <w:snapToGrid w:val="0"/>
              </w:rPr>
            </w:pPr>
            <w:r w:rsidRPr="00E16437">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F1C6A" w:rsidRPr="00E16437" w:rsidRDefault="00FF1C6A" w:rsidP="002403CF">
            <w:pPr>
              <w:pStyle w:val="21"/>
              <w:spacing w:before="50" w:after="50" w:line="220" w:lineRule="exact"/>
              <w:ind w:right="284"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FF1C6A" w:rsidRPr="00E16437" w:rsidRDefault="00FF1C6A" w:rsidP="002403CF">
            <w:pPr>
              <w:pStyle w:val="21"/>
              <w:spacing w:before="50" w:after="50" w:line="220" w:lineRule="exact"/>
              <w:ind w:right="284" w:firstLine="0"/>
              <w:jc w:val="right"/>
              <w:rPr>
                <w:sz w:val="22"/>
                <w:szCs w:val="22"/>
              </w:rPr>
            </w:pPr>
          </w:p>
        </w:tc>
        <w:tc>
          <w:tcPr>
            <w:tcW w:w="1599" w:type="dxa"/>
            <w:tcBorders>
              <w:top w:val="nil"/>
              <w:left w:val="single" w:sz="4" w:space="0" w:color="auto"/>
              <w:bottom w:val="nil"/>
              <w:right w:val="single" w:sz="4" w:space="0" w:color="auto"/>
            </w:tcBorders>
            <w:shd w:val="clear" w:color="auto" w:fill="auto"/>
            <w:vAlign w:val="bottom"/>
          </w:tcPr>
          <w:p w:rsidR="00FF1C6A" w:rsidRPr="00E16437" w:rsidRDefault="00FF1C6A" w:rsidP="002403CF">
            <w:pPr>
              <w:pStyle w:val="21"/>
              <w:tabs>
                <w:tab w:val="left" w:pos="1039"/>
              </w:tabs>
              <w:spacing w:before="50" w:after="50" w:line="220" w:lineRule="exact"/>
              <w:ind w:right="397" w:firstLine="0"/>
              <w:jc w:val="right"/>
              <w:rPr>
                <w:sz w:val="22"/>
                <w:szCs w:val="22"/>
              </w:rPr>
            </w:pPr>
          </w:p>
        </w:tc>
        <w:tc>
          <w:tcPr>
            <w:tcW w:w="1277" w:type="dxa"/>
            <w:tcBorders>
              <w:top w:val="nil"/>
              <w:left w:val="single" w:sz="4" w:space="0" w:color="auto"/>
              <w:bottom w:val="nil"/>
              <w:right w:val="single" w:sz="4" w:space="0" w:color="auto"/>
            </w:tcBorders>
            <w:shd w:val="clear" w:color="auto" w:fill="auto"/>
            <w:vAlign w:val="bottom"/>
          </w:tcPr>
          <w:p w:rsidR="00FF1C6A" w:rsidRPr="00E16437" w:rsidRDefault="00FF1C6A" w:rsidP="002403CF">
            <w:pPr>
              <w:pStyle w:val="21"/>
              <w:spacing w:before="50" w:after="50" w:line="220" w:lineRule="exact"/>
              <w:ind w:right="227" w:firstLine="0"/>
              <w:jc w:val="right"/>
              <w:rPr>
                <w:sz w:val="22"/>
                <w:szCs w:val="22"/>
              </w:rPr>
            </w:pPr>
          </w:p>
        </w:tc>
      </w:tr>
      <w:tr w:rsidR="00E24572" w:rsidRPr="00E16437" w:rsidTr="00326ADA">
        <w:trPr>
          <w:jc w:val="center"/>
        </w:trPr>
        <w:tc>
          <w:tcPr>
            <w:tcW w:w="3444" w:type="dxa"/>
            <w:tcBorders>
              <w:top w:val="nil"/>
              <w:left w:val="single" w:sz="4" w:space="0" w:color="auto"/>
              <w:bottom w:val="nil"/>
              <w:right w:val="single" w:sz="4" w:space="0" w:color="auto"/>
            </w:tcBorders>
            <w:vAlign w:val="bottom"/>
          </w:tcPr>
          <w:p w:rsidR="00E24572" w:rsidRPr="00E16437" w:rsidRDefault="00E24572" w:rsidP="002403CF">
            <w:pPr>
              <w:spacing w:before="50" w:after="50" w:line="220" w:lineRule="exact"/>
              <w:ind w:left="375" w:right="113"/>
              <w:rPr>
                <w:snapToGrid w:val="0"/>
              </w:rPr>
            </w:pPr>
            <w:r w:rsidRPr="00E16437">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E24572" w:rsidRPr="00E16437" w:rsidRDefault="002671E2" w:rsidP="002403CF">
            <w:pPr>
              <w:pStyle w:val="21"/>
              <w:spacing w:before="50" w:after="50" w:line="220" w:lineRule="exact"/>
              <w:ind w:right="284" w:firstLine="0"/>
              <w:jc w:val="right"/>
              <w:rPr>
                <w:sz w:val="22"/>
                <w:szCs w:val="22"/>
              </w:rPr>
            </w:pPr>
            <w:r>
              <w:rPr>
                <w:sz w:val="22"/>
                <w:szCs w:val="22"/>
              </w:rPr>
              <w:t>1 756,1</w:t>
            </w:r>
          </w:p>
        </w:tc>
        <w:tc>
          <w:tcPr>
            <w:tcW w:w="1417" w:type="dxa"/>
            <w:tcBorders>
              <w:top w:val="nil"/>
              <w:left w:val="single" w:sz="4" w:space="0" w:color="auto"/>
              <w:bottom w:val="nil"/>
              <w:right w:val="single" w:sz="4" w:space="0" w:color="auto"/>
            </w:tcBorders>
            <w:shd w:val="clear" w:color="auto" w:fill="auto"/>
            <w:vAlign w:val="bottom"/>
          </w:tcPr>
          <w:p w:rsidR="00E24572" w:rsidRPr="00E16437" w:rsidRDefault="002671E2" w:rsidP="002403CF">
            <w:pPr>
              <w:pStyle w:val="21"/>
              <w:spacing w:before="50" w:after="50" w:line="220" w:lineRule="exact"/>
              <w:ind w:right="284" w:firstLine="0"/>
              <w:jc w:val="right"/>
              <w:rPr>
                <w:sz w:val="22"/>
                <w:szCs w:val="22"/>
              </w:rPr>
            </w:pPr>
            <w:r>
              <w:rPr>
                <w:sz w:val="22"/>
                <w:szCs w:val="22"/>
              </w:rPr>
              <w:t>1 908,1</w:t>
            </w:r>
          </w:p>
        </w:tc>
        <w:tc>
          <w:tcPr>
            <w:tcW w:w="1599" w:type="dxa"/>
            <w:tcBorders>
              <w:top w:val="nil"/>
              <w:left w:val="single" w:sz="4" w:space="0" w:color="auto"/>
              <w:bottom w:val="nil"/>
              <w:right w:val="single" w:sz="4" w:space="0" w:color="auto"/>
            </w:tcBorders>
            <w:shd w:val="clear" w:color="auto" w:fill="auto"/>
            <w:vAlign w:val="bottom"/>
          </w:tcPr>
          <w:p w:rsidR="00E24572" w:rsidRPr="00E16437" w:rsidRDefault="002671E2" w:rsidP="002403CF">
            <w:pPr>
              <w:pStyle w:val="21"/>
              <w:tabs>
                <w:tab w:val="left" w:pos="1039"/>
              </w:tabs>
              <w:spacing w:before="50" w:after="50" w:line="220" w:lineRule="exact"/>
              <w:ind w:right="397" w:firstLine="0"/>
              <w:jc w:val="right"/>
              <w:rPr>
                <w:sz w:val="22"/>
                <w:szCs w:val="22"/>
              </w:rPr>
            </w:pPr>
            <w:r>
              <w:rPr>
                <w:sz w:val="22"/>
                <w:szCs w:val="22"/>
              </w:rPr>
              <w:t>152,0</w:t>
            </w:r>
          </w:p>
        </w:tc>
        <w:tc>
          <w:tcPr>
            <w:tcW w:w="1277" w:type="dxa"/>
            <w:tcBorders>
              <w:top w:val="nil"/>
              <w:left w:val="single" w:sz="4" w:space="0" w:color="auto"/>
              <w:bottom w:val="nil"/>
              <w:right w:val="single" w:sz="4" w:space="0" w:color="auto"/>
            </w:tcBorders>
            <w:shd w:val="clear" w:color="auto" w:fill="auto"/>
            <w:vAlign w:val="bottom"/>
          </w:tcPr>
          <w:p w:rsidR="00E24572" w:rsidRPr="00E16437" w:rsidRDefault="002671E2" w:rsidP="002403CF">
            <w:pPr>
              <w:pStyle w:val="21"/>
              <w:spacing w:before="50" w:after="50" w:line="220" w:lineRule="exact"/>
              <w:ind w:right="227" w:firstLine="0"/>
              <w:jc w:val="right"/>
              <w:rPr>
                <w:sz w:val="22"/>
                <w:szCs w:val="22"/>
              </w:rPr>
            </w:pPr>
            <w:r>
              <w:rPr>
                <w:sz w:val="22"/>
                <w:szCs w:val="22"/>
              </w:rPr>
              <w:t>108,7</w:t>
            </w:r>
          </w:p>
        </w:tc>
      </w:tr>
      <w:tr w:rsidR="00E24572" w:rsidRPr="00E16437" w:rsidTr="00326ADA">
        <w:trPr>
          <w:jc w:val="center"/>
        </w:trPr>
        <w:tc>
          <w:tcPr>
            <w:tcW w:w="3444" w:type="dxa"/>
            <w:tcBorders>
              <w:top w:val="nil"/>
              <w:left w:val="single" w:sz="4" w:space="0" w:color="auto"/>
              <w:bottom w:val="double" w:sz="4" w:space="0" w:color="auto"/>
              <w:right w:val="single" w:sz="4" w:space="0" w:color="auto"/>
            </w:tcBorders>
            <w:vAlign w:val="bottom"/>
          </w:tcPr>
          <w:p w:rsidR="00E24572" w:rsidRPr="00E16437" w:rsidRDefault="00E24572" w:rsidP="002403CF">
            <w:pPr>
              <w:spacing w:before="50" w:after="50" w:line="220" w:lineRule="exact"/>
              <w:ind w:left="375" w:right="113"/>
              <w:rPr>
                <w:snapToGrid w:val="0"/>
              </w:rPr>
            </w:pPr>
            <w:r w:rsidRPr="00E16437">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E24572" w:rsidRPr="00E16437" w:rsidRDefault="002671E2" w:rsidP="002403CF">
            <w:pPr>
              <w:pStyle w:val="21"/>
              <w:spacing w:before="50" w:after="50" w:line="220" w:lineRule="exact"/>
              <w:ind w:right="284" w:firstLine="0"/>
              <w:jc w:val="right"/>
              <w:rPr>
                <w:sz w:val="22"/>
                <w:szCs w:val="22"/>
              </w:rPr>
            </w:pPr>
            <w:r>
              <w:rPr>
                <w:sz w:val="22"/>
                <w:szCs w:val="22"/>
              </w:rPr>
              <w:t>1 162,5</w:t>
            </w:r>
          </w:p>
        </w:tc>
        <w:tc>
          <w:tcPr>
            <w:tcW w:w="1417" w:type="dxa"/>
            <w:tcBorders>
              <w:top w:val="nil"/>
              <w:left w:val="single" w:sz="4" w:space="0" w:color="auto"/>
              <w:bottom w:val="double" w:sz="4" w:space="0" w:color="auto"/>
              <w:right w:val="single" w:sz="4" w:space="0" w:color="auto"/>
            </w:tcBorders>
            <w:shd w:val="clear" w:color="auto" w:fill="auto"/>
            <w:vAlign w:val="bottom"/>
          </w:tcPr>
          <w:p w:rsidR="00E24572" w:rsidRPr="00E16437" w:rsidRDefault="002671E2" w:rsidP="002403CF">
            <w:pPr>
              <w:pStyle w:val="21"/>
              <w:spacing w:before="50" w:after="50" w:line="220" w:lineRule="exact"/>
              <w:ind w:right="284" w:firstLine="0"/>
              <w:jc w:val="right"/>
              <w:rPr>
                <w:sz w:val="22"/>
                <w:szCs w:val="22"/>
              </w:rPr>
            </w:pPr>
            <w:r>
              <w:rPr>
                <w:sz w:val="22"/>
                <w:szCs w:val="22"/>
              </w:rPr>
              <w:t>1 576,3</w:t>
            </w:r>
          </w:p>
        </w:tc>
        <w:tc>
          <w:tcPr>
            <w:tcW w:w="1599" w:type="dxa"/>
            <w:tcBorders>
              <w:top w:val="nil"/>
              <w:left w:val="single" w:sz="4" w:space="0" w:color="auto"/>
              <w:bottom w:val="double" w:sz="4" w:space="0" w:color="auto"/>
              <w:right w:val="single" w:sz="4" w:space="0" w:color="auto"/>
            </w:tcBorders>
            <w:shd w:val="clear" w:color="auto" w:fill="auto"/>
            <w:vAlign w:val="bottom"/>
          </w:tcPr>
          <w:p w:rsidR="00E24572" w:rsidRPr="00E16437" w:rsidRDefault="002671E2" w:rsidP="002403CF">
            <w:pPr>
              <w:pStyle w:val="21"/>
              <w:tabs>
                <w:tab w:val="left" w:pos="1039"/>
              </w:tabs>
              <w:spacing w:before="50" w:after="50" w:line="220" w:lineRule="exact"/>
              <w:ind w:right="397" w:firstLine="0"/>
              <w:jc w:val="right"/>
              <w:rPr>
                <w:sz w:val="22"/>
                <w:szCs w:val="22"/>
              </w:rPr>
            </w:pPr>
            <w:r>
              <w:rPr>
                <w:sz w:val="22"/>
                <w:szCs w:val="22"/>
              </w:rPr>
              <w:t>413,8</w:t>
            </w:r>
          </w:p>
        </w:tc>
        <w:tc>
          <w:tcPr>
            <w:tcW w:w="1277" w:type="dxa"/>
            <w:tcBorders>
              <w:top w:val="nil"/>
              <w:left w:val="single" w:sz="4" w:space="0" w:color="auto"/>
              <w:bottom w:val="double" w:sz="4" w:space="0" w:color="auto"/>
              <w:right w:val="single" w:sz="4" w:space="0" w:color="auto"/>
            </w:tcBorders>
            <w:shd w:val="clear" w:color="auto" w:fill="auto"/>
            <w:vAlign w:val="bottom"/>
          </w:tcPr>
          <w:p w:rsidR="00E24572" w:rsidRPr="00E16437" w:rsidRDefault="002671E2" w:rsidP="002403CF">
            <w:pPr>
              <w:pStyle w:val="21"/>
              <w:spacing w:before="50" w:after="50" w:line="220" w:lineRule="exact"/>
              <w:ind w:right="227" w:firstLine="0"/>
              <w:jc w:val="right"/>
              <w:rPr>
                <w:sz w:val="22"/>
                <w:szCs w:val="22"/>
              </w:rPr>
            </w:pPr>
            <w:r>
              <w:rPr>
                <w:sz w:val="22"/>
                <w:szCs w:val="22"/>
              </w:rPr>
              <w:t>135,6</w:t>
            </w:r>
          </w:p>
        </w:tc>
      </w:tr>
    </w:tbl>
    <w:p w:rsidR="00D43992" w:rsidRPr="00E16437" w:rsidRDefault="0030799F" w:rsidP="00BB52BD">
      <w:pPr>
        <w:spacing w:before="240" w:after="120" w:line="260" w:lineRule="exact"/>
        <w:jc w:val="center"/>
        <w:rPr>
          <w:rFonts w:ascii="Arial" w:hAnsi="Arial" w:cs="Arial"/>
          <w:b/>
          <w:bCs/>
          <w:sz w:val="22"/>
          <w:szCs w:val="22"/>
        </w:rPr>
      </w:pPr>
      <w:r w:rsidRPr="00E16437">
        <w:rPr>
          <w:rFonts w:ascii="Arial" w:hAnsi="Arial" w:cs="Arial"/>
          <w:b/>
          <w:bCs/>
          <w:sz w:val="22"/>
          <w:szCs w:val="22"/>
        </w:rPr>
        <w:lastRenderedPageBreak/>
        <w:t>Экспорт</w:t>
      </w:r>
      <w:r w:rsidR="00DC7871">
        <w:rPr>
          <w:rFonts w:ascii="Arial" w:hAnsi="Arial" w:cs="Arial"/>
          <w:b/>
          <w:bCs/>
          <w:sz w:val="22"/>
          <w:szCs w:val="22"/>
        </w:rPr>
        <w:t xml:space="preserve"> отдельных</w:t>
      </w:r>
      <w:r w:rsidRPr="00E16437">
        <w:rPr>
          <w:rFonts w:ascii="Arial" w:hAnsi="Arial" w:cs="Arial"/>
          <w:b/>
          <w:bCs/>
          <w:sz w:val="22"/>
          <w:szCs w:val="22"/>
        </w:rPr>
        <w:t xml:space="preserve"> товаров, по которым произошло </w:t>
      </w:r>
      <w:r w:rsidR="00CC75D7" w:rsidRPr="00E16437">
        <w:rPr>
          <w:rFonts w:ascii="Arial" w:hAnsi="Arial" w:cs="Arial"/>
          <w:b/>
          <w:bCs/>
          <w:sz w:val="22"/>
          <w:szCs w:val="22"/>
        </w:rPr>
        <w:t>увеличение</w:t>
      </w:r>
      <w:r w:rsidRPr="00E16437">
        <w:rPr>
          <w:rFonts w:ascii="Arial" w:hAnsi="Arial" w:cs="Arial"/>
          <w:b/>
          <w:bCs/>
          <w:sz w:val="22"/>
          <w:szCs w:val="22"/>
        </w:rPr>
        <w:t xml:space="preserve"> </w:t>
      </w:r>
      <w:r w:rsidR="00DC7871">
        <w:rPr>
          <w:rFonts w:ascii="Arial" w:hAnsi="Arial" w:cs="Arial"/>
          <w:b/>
          <w:bCs/>
          <w:sz w:val="22"/>
          <w:szCs w:val="22"/>
        </w:rPr>
        <w:br/>
      </w:r>
      <w:r w:rsidRPr="00E16437">
        <w:rPr>
          <w:rFonts w:ascii="Arial" w:hAnsi="Arial" w:cs="Arial"/>
          <w:b/>
          <w:bCs/>
          <w:sz w:val="22"/>
          <w:szCs w:val="22"/>
        </w:rPr>
        <w:t xml:space="preserve">стоимостного объема поставок </w:t>
      </w:r>
    </w:p>
    <w:tbl>
      <w:tblPr>
        <w:tblW w:w="9157" w:type="dxa"/>
        <w:jc w:val="center"/>
        <w:tblBorders>
          <w:top w:val="single" w:sz="4" w:space="0" w:color="auto"/>
        </w:tblBorders>
        <w:tblLayout w:type="fixed"/>
        <w:tblLook w:val="0000" w:firstRow="0" w:lastRow="0" w:firstColumn="0" w:lastColumn="0" w:noHBand="0" w:noVBand="0"/>
      </w:tblPr>
      <w:tblGrid>
        <w:gridCol w:w="3445"/>
        <w:gridCol w:w="1418"/>
        <w:gridCol w:w="1417"/>
        <w:gridCol w:w="1587"/>
        <w:gridCol w:w="1290"/>
      </w:tblGrid>
      <w:tr w:rsidR="000363F9" w:rsidRPr="00E16437" w:rsidTr="00326ADA">
        <w:trPr>
          <w:tblHeader/>
          <w:jc w:val="center"/>
        </w:trPr>
        <w:tc>
          <w:tcPr>
            <w:tcW w:w="3445" w:type="dxa"/>
            <w:vMerge w:val="restart"/>
            <w:tcBorders>
              <w:top w:val="single" w:sz="4" w:space="0" w:color="auto"/>
              <w:left w:val="single" w:sz="4" w:space="0" w:color="auto"/>
              <w:bottom w:val="nil"/>
              <w:right w:val="single" w:sz="4" w:space="0" w:color="auto"/>
            </w:tcBorders>
          </w:tcPr>
          <w:p w:rsidR="000363F9" w:rsidRPr="00E16437" w:rsidRDefault="000363F9" w:rsidP="00446599">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0363F9" w:rsidRPr="00E16437" w:rsidRDefault="000363F9" w:rsidP="002403CF">
            <w:pPr>
              <w:spacing w:before="40" w:after="40" w:line="200" w:lineRule="exact"/>
              <w:jc w:val="center"/>
            </w:pPr>
            <w:r w:rsidRPr="00E16437">
              <w:rPr>
                <w:sz w:val="22"/>
                <w:szCs w:val="22"/>
              </w:rPr>
              <w:t>Январь-</w:t>
            </w:r>
            <w:r w:rsidR="002403CF">
              <w:rPr>
                <w:sz w:val="22"/>
                <w:szCs w:val="22"/>
              </w:rPr>
              <w:t>май</w:t>
            </w:r>
            <w:r w:rsidRPr="00E16437">
              <w:rPr>
                <w:sz w:val="22"/>
                <w:szCs w:val="22"/>
                <w:lang w:val="be-BY"/>
              </w:rPr>
              <w:br/>
            </w:r>
            <w:r w:rsidRPr="00E16437">
              <w:rPr>
                <w:sz w:val="22"/>
                <w:szCs w:val="22"/>
              </w:rPr>
              <w:t>20</w:t>
            </w:r>
            <w:r w:rsidRPr="00E16437">
              <w:rPr>
                <w:sz w:val="22"/>
                <w:szCs w:val="22"/>
                <w:lang w:val="be-BY"/>
              </w:rPr>
              <w:t>20</w:t>
            </w:r>
            <w:r w:rsidRPr="00E16437">
              <w:rPr>
                <w:sz w:val="22"/>
                <w:szCs w:val="22"/>
              </w:rPr>
              <w:t xml:space="preserve"> г.,</w:t>
            </w:r>
            <w:r w:rsidRPr="00E16437">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0363F9" w:rsidRPr="00E16437" w:rsidRDefault="000363F9" w:rsidP="002403CF">
            <w:pPr>
              <w:spacing w:before="40" w:after="40" w:line="200" w:lineRule="exact"/>
              <w:ind w:left="-57" w:right="-57"/>
              <w:jc w:val="center"/>
            </w:pPr>
            <w:r w:rsidRPr="00E16437">
              <w:rPr>
                <w:sz w:val="22"/>
                <w:szCs w:val="22"/>
              </w:rPr>
              <w:t>Январь-</w:t>
            </w:r>
            <w:r w:rsidR="002403CF">
              <w:rPr>
                <w:sz w:val="22"/>
                <w:szCs w:val="22"/>
              </w:rPr>
              <w:t>май</w:t>
            </w:r>
            <w:r w:rsidRPr="00E16437">
              <w:rPr>
                <w:sz w:val="22"/>
                <w:szCs w:val="22"/>
              </w:rPr>
              <w:t xml:space="preserve"> </w:t>
            </w:r>
            <w:r w:rsidRPr="00E16437">
              <w:rPr>
                <w:sz w:val="22"/>
                <w:szCs w:val="22"/>
                <w:lang w:val="be-BY"/>
              </w:rPr>
              <w:br/>
            </w:r>
            <w:r w:rsidRPr="00E16437">
              <w:rPr>
                <w:sz w:val="22"/>
                <w:szCs w:val="22"/>
              </w:rPr>
              <w:t>202</w:t>
            </w:r>
            <w:r w:rsidRPr="00E16437">
              <w:rPr>
                <w:sz w:val="22"/>
                <w:szCs w:val="22"/>
                <w:lang w:val="be-BY"/>
              </w:rPr>
              <w:t>1</w:t>
            </w:r>
            <w:r w:rsidRPr="00E16437">
              <w:rPr>
                <w:sz w:val="22"/>
                <w:szCs w:val="22"/>
              </w:rPr>
              <w:t xml:space="preserve"> г.,</w:t>
            </w:r>
            <w:r w:rsidRPr="00E16437">
              <w:rPr>
                <w:sz w:val="22"/>
                <w:szCs w:val="22"/>
              </w:rPr>
              <w:br/>
              <w:t>млн. долл. США</w:t>
            </w:r>
          </w:p>
        </w:tc>
        <w:tc>
          <w:tcPr>
            <w:tcW w:w="2877" w:type="dxa"/>
            <w:gridSpan w:val="2"/>
            <w:tcBorders>
              <w:top w:val="single" w:sz="4" w:space="0" w:color="auto"/>
              <w:left w:val="single" w:sz="4" w:space="0" w:color="auto"/>
              <w:bottom w:val="single" w:sz="4" w:space="0" w:color="auto"/>
              <w:right w:val="single" w:sz="4" w:space="0" w:color="auto"/>
            </w:tcBorders>
          </w:tcPr>
          <w:p w:rsidR="000363F9" w:rsidRPr="00E16437" w:rsidRDefault="000363F9" w:rsidP="002403CF">
            <w:pPr>
              <w:spacing w:before="40" w:after="40" w:line="200" w:lineRule="exact"/>
              <w:ind w:right="-106"/>
              <w:jc w:val="center"/>
            </w:pPr>
            <w:r w:rsidRPr="00E16437">
              <w:rPr>
                <w:sz w:val="22"/>
                <w:szCs w:val="22"/>
              </w:rPr>
              <w:t>Январь-</w:t>
            </w:r>
            <w:r w:rsidR="002403CF">
              <w:rPr>
                <w:sz w:val="22"/>
                <w:szCs w:val="22"/>
              </w:rPr>
              <w:t>май</w:t>
            </w:r>
            <w:r w:rsidRPr="00E16437">
              <w:rPr>
                <w:sz w:val="22"/>
                <w:szCs w:val="22"/>
              </w:rPr>
              <w:t xml:space="preserve"> 202</w:t>
            </w:r>
            <w:r w:rsidRPr="00E16437">
              <w:rPr>
                <w:sz w:val="22"/>
                <w:szCs w:val="22"/>
                <w:lang w:val="be-BY"/>
              </w:rPr>
              <w:t>1</w:t>
            </w:r>
            <w:r w:rsidRPr="00E16437">
              <w:rPr>
                <w:sz w:val="22"/>
                <w:szCs w:val="22"/>
              </w:rPr>
              <w:t xml:space="preserve"> г. к </w:t>
            </w:r>
            <w:r w:rsidRPr="00E16437">
              <w:rPr>
                <w:sz w:val="22"/>
                <w:szCs w:val="22"/>
              </w:rPr>
              <w:br/>
              <w:t>январю-</w:t>
            </w:r>
            <w:r w:rsidR="002403CF">
              <w:rPr>
                <w:sz w:val="22"/>
                <w:szCs w:val="22"/>
              </w:rPr>
              <w:t>ма</w:t>
            </w:r>
            <w:r w:rsidRPr="00E16437">
              <w:rPr>
                <w:sz w:val="22"/>
                <w:szCs w:val="22"/>
              </w:rPr>
              <w:t>ю 20</w:t>
            </w:r>
            <w:r w:rsidRPr="00E16437">
              <w:rPr>
                <w:sz w:val="22"/>
                <w:szCs w:val="22"/>
                <w:lang w:val="be-BY"/>
              </w:rPr>
              <w:t>20</w:t>
            </w:r>
            <w:r w:rsidRPr="00E16437">
              <w:rPr>
                <w:sz w:val="22"/>
                <w:szCs w:val="22"/>
              </w:rPr>
              <w:t xml:space="preserve"> г.</w:t>
            </w:r>
          </w:p>
        </w:tc>
      </w:tr>
      <w:tr w:rsidR="00643942" w:rsidRPr="00E16437" w:rsidTr="00326ADA">
        <w:trPr>
          <w:trHeight w:val="594"/>
          <w:tblHeader/>
          <w:jc w:val="center"/>
        </w:trPr>
        <w:tc>
          <w:tcPr>
            <w:tcW w:w="3445" w:type="dxa"/>
            <w:vMerge/>
            <w:tcBorders>
              <w:top w:val="nil"/>
              <w:left w:val="single" w:sz="4" w:space="0" w:color="auto"/>
              <w:bottom w:val="single" w:sz="4" w:space="0" w:color="auto"/>
              <w:right w:val="single" w:sz="4" w:space="0" w:color="auto"/>
            </w:tcBorders>
          </w:tcPr>
          <w:p w:rsidR="00643942" w:rsidRPr="00E16437" w:rsidRDefault="00643942" w:rsidP="00446599">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E16437" w:rsidRDefault="00643942" w:rsidP="00446599">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E16437" w:rsidRDefault="00643942" w:rsidP="00446599">
            <w:pPr>
              <w:pStyle w:val="21"/>
              <w:spacing w:before="40" w:after="40" w:line="200" w:lineRule="exact"/>
              <w:ind w:right="227" w:firstLine="0"/>
              <w:jc w:val="center"/>
              <w:rPr>
                <w:sz w:val="22"/>
                <w:szCs w:val="22"/>
              </w:rPr>
            </w:pPr>
          </w:p>
        </w:tc>
        <w:tc>
          <w:tcPr>
            <w:tcW w:w="1587" w:type="dxa"/>
            <w:tcBorders>
              <w:top w:val="nil"/>
              <w:left w:val="single" w:sz="4" w:space="0" w:color="auto"/>
              <w:bottom w:val="single" w:sz="4" w:space="0" w:color="auto"/>
              <w:right w:val="single" w:sz="4" w:space="0" w:color="auto"/>
            </w:tcBorders>
          </w:tcPr>
          <w:p w:rsidR="00643942" w:rsidRPr="00E16437" w:rsidRDefault="00CC75D7" w:rsidP="00446599">
            <w:pPr>
              <w:pStyle w:val="21"/>
              <w:spacing w:before="40" w:after="40" w:line="200" w:lineRule="exact"/>
              <w:ind w:left="-57" w:right="-57" w:firstLine="0"/>
              <w:jc w:val="center"/>
              <w:rPr>
                <w:sz w:val="22"/>
                <w:szCs w:val="22"/>
              </w:rPr>
            </w:pPr>
            <w:r w:rsidRPr="00E16437">
              <w:rPr>
                <w:spacing w:val="-2"/>
                <w:sz w:val="22"/>
                <w:szCs w:val="22"/>
              </w:rPr>
              <w:t>прирост</w:t>
            </w:r>
            <w:r w:rsidR="005D000C" w:rsidRPr="00E16437">
              <w:rPr>
                <w:spacing w:val="-2"/>
                <w:sz w:val="22"/>
                <w:szCs w:val="22"/>
              </w:rPr>
              <w:t>,</w:t>
            </w:r>
            <w:r w:rsidR="00643942" w:rsidRPr="00E16437">
              <w:rPr>
                <w:sz w:val="22"/>
                <w:szCs w:val="22"/>
              </w:rPr>
              <w:br/>
              <w:t>млн. долл. США</w:t>
            </w:r>
          </w:p>
        </w:tc>
        <w:tc>
          <w:tcPr>
            <w:tcW w:w="1290" w:type="dxa"/>
            <w:tcBorders>
              <w:top w:val="nil"/>
              <w:left w:val="single" w:sz="4" w:space="0" w:color="auto"/>
              <w:bottom w:val="single" w:sz="4" w:space="0" w:color="auto"/>
              <w:right w:val="single" w:sz="4" w:space="0" w:color="auto"/>
            </w:tcBorders>
          </w:tcPr>
          <w:p w:rsidR="00643942" w:rsidRPr="00E16437" w:rsidRDefault="00643942" w:rsidP="00446599">
            <w:pPr>
              <w:pStyle w:val="21"/>
              <w:spacing w:before="40" w:after="40" w:line="200" w:lineRule="exact"/>
              <w:ind w:firstLine="0"/>
              <w:jc w:val="center"/>
              <w:rPr>
                <w:sz w:val="22"/>
                <w:szCs w:val="22"/>
              </w:rPr>
            </w:pPr>
            <w:r w:rsidRPr="00E16437">
              <w:rPr>
                <w:sz w:val="22"/>
                <w:szCs w:val="22"/>
              </w:rPr>
              <w:t>в процентах</w:t>
            </w:r>
          </w:p>
        </w:tc>
      </w:tr>
      <w:tr w:rsidR="000A1E0D" w:rsidRPr="00E16437" w:rsidTr="00446599">
        <w:trPr>
          <w:jc w:val="center"/>
        </w:trPr>
        <w:tc>
          <w:tcPr>
            <w:tcW w:w="3445" w:type="dxa"/>
            <w:tcBorders>
              <w:top w:val="nil"/>
              <w:left w:val="single" w:sz="4" w:space="0" w:color="auto"/>
              <w:bottom w:val="nil"/>
              <w:right w:val="single" w:sz="4" w:space="0" w:color="auto"/>
            </w:tcBorders>
            <w:vAlign w:val="bottom"/>
          </w:tcPr>
          <w:p w:rsidR="000A1E0D" w:rsidRPr="00E16437" w:rsidRDefault="000A1E0D" w:rsidP="005C454D">
            <w:pPr>
              <w:spacing w:before="60" w:after="60" w:line="240" w:lineRule="exact"/>
            </w:pPr>
            <w:r w:rsidRPr="00E16437">
              <w:rPr>
                <w:sz w:val="22"/>
                <w:szCs w:val="22"/>
              </w:rPr>
              <w:t>Мебель, включая медицинскую</w:t>
            </w:r>
          </w:p>
        </w:tc>
        <w:tc>
          <w:tcPr>
            <w:tcW w:w="1418" w:type="dxa"/>
            <w:tcBorders>
              <w:top w:val="nil"/>
              <w:left w:val="single" w:sz="4" w:space="0" w:color="auto"/>
              <w:bottom w:val="nil"/>
              <w:right w:val="single" w:sz="4" w:space="0" w:color="auto"/>
            </w:tcBorders>
            <w:vAlign w:val="bottom"/>
          </w:tcPr>
          <w:p w:rsidR="000A1E0D" w:rsidRPr="00E16437" w:rsidRDefault="00A6533C" w:rsidP="005C454D">
            <w:pPr>
              <w:pStyle w:val="21"/>
              <w:spacing w:before="60" w:after="60" w:line="240" w:lineRule="exact"/>
              <w:ind w:right="284" w:firstLine="0"/>
              <w:jc w:val="right"/>
              <w:rPr>
                <w:sz w:val="22"/>
                <w:szCs w:val="22"/>
                <w:lang w:val="en-US"/>
              </w:rPr>
            </w:pPr>
            <w:r>
              <w:rPr>
                <w:sz w:val="22"/>
                <w:szCs w:val="22"/>
                <w:lang w:val="en-US"/>
              </w:rPr>
              <w:t>208</w:t>
            </w:r>
            <w:r>
              <w:rPr>
                <w:sz w:val="22"/>
                <w:szCs w:val="22"/>
              </w:rPr>
              <w:t>,</w:t>
            </w:r>
            <w:r>
              <w:rPr>
                <w:sz w:val="22"/>
                <w:szCs w:val="22"/>
                <w:lang w:val="en-US"/>
              </w:rPr>
              <w:t>7</w:t>
            </w:r>
          </w:p>
        </w:tc>
        <w:tc>
          <w:tcPr>
            <w:tcW w:w="1417" w:type="dxa"/>
            <w:tcBorders>
              <w:top w:val="nil"/>
              <w:left w:val="single" w:sz="4" w:space="0" w:color="auto"/>
              <w:bottom w:val="nil"/>
              <w:right w:val="single" w:sz="4" w:space="0" w:color="auto"/>
            </w:tcBorders>
            <w:vAlign w:val="bottom"/>
          </w:tcPr>
          <w:p w:rsidR="000A1E0D" w:rsidRPr="00A6533C" w:rsidRDefault="00A6533C" w:rsidP="005C454D">
            <w:pPr>
              <w:pStyle w:val="21"/>
              <w:spacing w:before="60" w:after="60" w:line="240" w:lineRule="exact"/>
              <w:ind w:right="284" w:firstLine="0"/>
              <w:jc w:val="right"/>
              <w:rPr>
                <w:sz w:val="22"/>
                <w:szCs w:val="22"/>
                <w:lang w:val="en-US"/>
              </w:rPr>
            </w:pPr>
            <w:r>
              <w:rPr>
                <w:sz w:val="22"/>
                <w:szCs w:val="22"/>
                <w:lang w:val="en-US"/>
              </w:rPr>
              <w:t>332</w:t>
            </w:r>
            <w:r>
              <w:rPr>
                <w:sz w:val="22"/>
                <w:szCs w:val="22"/>
              </w:rPr>
              <w:t>,</w:t>
            </w:r>
            <w:r>
              <w:rPr>
                <w:sz w:val="22"/>
                <w:szCs w:val="22"/>
                <w:lang w:val="en-US"/>
              </w:rPr>
              <w:t>2</w:t>
            </w:r>
          </w:p>
        </w:tc>
        <w:tc>
          <w:tcPr>
            <w:tcW w:w="1587" w:type="dxa"/>
            <w:tcBorders>
              <w:top w:val="nil"/>
              <w:left w:val="single" w:sz="4" w:space="0" w:color="auto"/>
              <w:bottom w:val="nil"/>
              <w:right w:val="single" w:sz="4" w:space="0" w:color="auto"/>
            </w:tcBorders>
            <w:vAlign w:val="bottom"/>
          </w:tcPr>
          <w:p w:rsidR="000A1E0D" w:rsidRPr="00A6533C" w:rsidRDefault="00A6533C" w:rsidP="005C454D">
            <w:pPr>
              <w:pStyle w:val="21"/>
              <w:tabs>
                <w:tab w:val="left" w:pos="876"/>
              </w:tabs>
              <w:spacing w:before="60" w:after="60" w:line="240" w:lineRule="exact"/>
              <w:ind w:right="397" w:firstLine="0"/>
              <w:jc w:val="right"/>
              <w:rPr>
                <w:sz w:val="22"/>
                <w:szCs w:val="22"/>
                <w:lang w:val="en-US"/>
              </w:rPr>
            </w:pPr>
            <w:r>
              <w:rPr>
                <w:sz w:val="22"/>
                <w:szCs w:val="22"/>
                <w:lang w:val="en-US"/>
              </w:rPr>
              <w:t>123</w:t>
            </w:r>
            <w:r>
              <w:rPr>
                <w:sz w:val="22"/>
                <w:szCs w:val="22"/>
              </w:rPr>
              <w:t>,</w:t>
            </w:r>
            <w:r>
              <w:rPr>
                <w:sz w:val="22"/>
                <w:szCs w:val="22"/>
                <w:lang w:val="en-US"/>
              </w:rPr>
              <w:t>5</w:t>
            </w:r>
          </w:p>
        </w:tc>
        <w:tc>
          <w:tcPr>
            <w:tcW w:w="1290" w:type="dxa"/>
            <w:tcBorders>
              <w:top w:val="nil"/>
              <w:left w:val="single" w:sz="4" w:space="0" w:color="auto"/>
              <w:bottom w:val="nil"/>
              <w:right w:val="single" w:sz="4" w:space="0" w:color="auto"/>
            </w:tcBorders>
            <w:vAlign w:val="bottom"/>
          </w:tcPr>
          <w:p w:rsidR="000A1E0D" w:rsidRPr="00E16437" w:rsidRDefault="00A6533C" w:rsidP="005C454D">
            <w:pPr>
              <w:pStyle w:val="21"/>
              <w:tabs>
                <w:tab w:val="left" w:pos="876"/>
              </w:tabs>
              <w:spacing w:before="60" w:after="60" w:line="240" w:lineRule="exact"/>
              <w:ind w:right="284" w:firstLine="0"/>
              <w:jc w:val="right"/>
              <w:rPr>
                <w:sz w:val="22"/>
                <w:szCs w:val="22"/>
              </w:rPr>
            </w:pPr>
            <w:r>
              <w:rPr>
                <w:sz w:val="22"/>
                <w:szCs w:val="22"/>
              </w:rPr>
              <w:t>159,2</w:t>
            </w:r>
          </w:p>
        </w:tc>
      </w:tr>
      <w:tr w:rsidR="00A6533C" w:rsidRPr="00E16437" w:rsidTr="00A6533C">
        <w:trPr>
          <w:jc w:val="center"/>
        </w:trPr>
        <w:tc>
          <w:tcPr>
            <w:tcW w:w="3445" w:type="dxa"/>
            <w:tcBorders>
              <w:top w:val="nil"/>
              <w:left w:val="single" w:sz="4" w:space="0" w:color="auto"/>
              <w:bottom w:val="nil"/>
              <w:right w:val="single" w:sz="4" w:space="0" w:color="auto"/>
            </w:tcBorders>
            <w:vAlign w:val="bottom"/>
          </w:tcPr>
          <w:p w:rsidR="00A6533C" w:rsidRPr="00E16437" w:rsidRDefault="00A6533C" w:rsidP="005C454D">
            <w:pPr>
              <w:spacing w:before="60" w:after="60" w:line="240" w:lineRule="exact"/>
            </w:pPr>
            <w:r w:rsidRPr="00E16437">
              <w:rPr>
                <w:sz w:val="22"/>
                <w:szCs w:val="22"/>
              </w:rPr>
              <w:t>Плиты древесно-стружечные</w:t>
            </w:r>
          </w:p>
        </w:tc>
        <w:tc>
          <w:tcPr>
            <w:tcW w:w="1418" w:type="dxa"/>
            <w:tcBorders>
              <w:top w:val="nil"/>
              <w:left w:val="single" w:sz="4" w:space="0" w:color="auto"/>
              <w:bottom w:val="nil"/>
              <w:right w:val="single" w:sz="4" w:space="0" w:color="auto"/>
            </w:tcBorders>
            <w:vAlign w:val="bottom"/>
          </w:tcPr>
          <w:p w:rsidR="00A6533C" w:rsidRPr="00E16437" w:rsidRDefault="00A6533C" w:rsidP="005C454D">
            <w:pPr>
              <w:pStyle w:val="21"/>
              <w:spacing w:before="60" w:after="60" w:line="240" w:lineRule="exact"/>
              <w:ind w:right="284" w:firstLine="0"/>
              <w:jc w:val="right"/>
              <w:rPr>
                <w:sz w:val="22"/>
                <w:szCs w:val="22"/>
              </w:rPr>
            </w:pPr>
            <w:r>
              <w:rPr>
                <w:sz w:val="22"/>
                <w:szCs w:val="22"/>
              </w:rPr>
              <w:t>73,6</w:t>
            </w:r>
          </w:p>
        </w:tc>
        <w:tc>
          <w:tcPr>
            <w:tcW w:w="1417" w:type="dxa"/>
            <w:tcBorders>
              <w:top w:val="nil"/>
              <w:left w:val="single" w:sz="4" w:space="0" w:color="auto"/>
              <w:bottom w:val="nil"/>
              <w:right w:val="single" w:sz="4" w:space="0" w:color="auto"/>
            </w:tcBorders>
            <w:vAlign w:val="bottom"/>
          </w:tcPr>
          <w:p w:rsidR="00A6533C" w:rsidRPr="00E16437" w:rsidRDefault="00A6533C" w:rsidP="005C454D">
            <w:pPr>
              <w:pStyle w:val="21"/>
              <w:spacing w:before="60" w:after="60" w:line="240" w:lineRule="exact"/>
              <w:ind w:right="284" w:firstLine="0"/>
              <w:jc w:val="right"/>
              <w:rPr>
                <w:sz w:val="22"/>
                <w:szCs w:val="22"/>
              </w:rPr>
            </w:pPr>
            <w:r>
              <w:rPr>
                <w:sz w:val="22"/>
                <w:szCs w:val="22"/>
              </w:rPr>
              <w:t>169,1</w:t>
            </w:r>
          </w:p>
        </w:tc>
        <w:tc>
          <w:tcPr>
            <w:tcW w:w="1587" w:type="dxa"/>
            <w:tcBorders>
              <w:top w:val="nil"/>
              <w:left w:val="single" w:sz="4" w:space="0" w:color="auto"/>
              <w:bottom w:val="nil"/>
              <w:right w:val="single" w:sz="4" w:space="0" w:color="auto"/>
            </w:tcBorders>
            <w:vAlign w:val="bottom"/>
          </w:tcPr>
          <w:p w:rsidR="00A6533C" w:rsidRPr="00E16437" w:rsidRDefault="00A6533C" w:rsidP="005C454D">
            <w:pPr>
              <w:pStyle w:val="21"/>
              <w:tabs>
                <w:tab w:val="left" w:pos="876"/>
              </w:tabs>
              <w:spacing w:before="60" w:after="60" w:line="240" w:lineRule="exact"/>
              <w:ind w:right="397" w:firstLine="0"/>
              <w:jc w:val="right"/>
              <w:rPr>
                <w:sz w:val="22"/>
                <w:szCs w:val="22"/>
              </w:rPr>
            </w:pPr>
            <w:r>
              <w:rPr>
                <w:sz w:val="22"/>
                <w:szCs w:val="22"/>
              </w:rPr>
              <w:t>95,5</w:t>
            </w:r>
          </w:p>
        </w:tc>
        <w:tc>
          <w:tcPr>
            <w:tcW w:w="1290" w:type="dxa"/>
            <w:tcBorders>
              <w:top w:val="nil"/>
              <w:left w:val="single" w:sz="4" w:space="0" w:color="auto"/>
              <w:bottom w:val="nil"/>
              <w:right w:val="single" w:sz="4" w:space="0" w:color="auto"/>
            </w:tcBorders>
            <w:vAlign w:val="bottom"/>
          </w:tcPr>
          <w:p w:rsidR="00A6533C" w:rsidRPr="00E16437" w:rsidRDefault="00A6533C" w:rsidP="005C454D">
            <w:pPr>
              <w:pStyle w:val="21"/>
              <w:tabs>
                <w:tab w:val="left" w:pos="876"/>
              </w:tabs>
              <w:spacing w:before="60" w:after="60" w:line="240" w:lineRule="exact"/>
              <w:ind w:right="284" w:firstLine="0"/>
              <w:jc w:val="right"/>
              <w:rPr>
                <w:sz w:val="22"/>
                <w:szCs w:val="22"/>
              </w:rPr>
            </w:pPr>
            <w:r>
              <w:rPr>
                <w:sz w:val="22"/>
                <w:szCs w:val="22"/>
              </w:rPr>
              <w:t>229,9</w:t>
            </w:r>
          </w:p>
        </w:tc>
      </w:tr>
      <w:tr w:rsidR="00A6533C" w:rsidRPr="00E16437" w:rsidTr="00A6533C">
        <w:trPr>
          <w:jc w:val="center"/>
        </w:trPr>
        <w:tc>
          <w:tcPr>
            <w:tcW w:w="3445" w:type="dxa"/>
            <w:tcBorders>
              <w:top w:val="nil"/>
              <w:left w:val="single" w:sz="4" w:space="0" w:color="auto"/>
              <w:bottom w:val="nil"/>
              <w:right w:val="single" w:sz="4" w:space="0" w:color="auto"/>
            </w:tcBorders>
            <w:vAlign w:val="bottom"/>
          </w:tcPr>
          <w:p w:rsidR="00A6533C" w:rsidRPr="00E16437" w:rsidRDefault="00A6533C" w:rsidP="005C454D">
            <w:pPr>
              <w:spacing w:before="60" w:after="60" w:line="240" w:lineRule="exact"/>
              <w:rPr>
                <w:sz w:val="22"/>
                <w:szCs w:val="22"/>
              </w:rPr>
            </w:pPr>
            <w:r w:rsidRPr="00E16437">
              <w:rPr>
                <w:sz w:val="22"/>
                <w:szCs w:val="22"/>
              </w:rPr>
              <w:t>Лесоматериалы продольно-распиленные</w:t>
            </w:r>
          </w:p>
        </w:tc>
        <w:tc>
          <w:tcPr>
            <w:tcW w:w="1418" w:type="dxa"/>
            <w:tcBorders>
              <w:top w:val="nil"/>
              <w:left w:val="single" w:sz="4" w:space="0" w:color="auto"/>
              <w:bottom w:val="nil"/>
              <w:right w:val="single" w:sz="4" w:space="0" w:color="auto"/>
            </w:tcBorders>
            <w:vAlign w:val="bottom"/>
          </w:tcPr>
          <w:p w:rsidR="00A6533C" w:rsidRPr="00E16437" w:rsidRDefault="00A6533C" w:rsidP="005C454D">
            <w:pPr>
              <w:pStyle w:val="21"/>
              <w:spacing w:before="60" w:after="60" w:line="240" w:lineRule="exact"/>
              <w:ind w:right="284" w:firstLine="0"/>
              <w:jc w:val="right"/>
              <w:rPr>
                <w:sz w:val="22"/>
                <w:szCs w:val="22"/>
              </w:rPr>
            </w:pPr>
            <w:r>
              <w:rPr>
                <w:sz w:val="22"/>
                <w:szCs w:val="22"/>
              </w:rPr>
              <w:t>199,0</w:t>
            </w:r>
          </w:p>
        </w:tc>
        <w:tc>
          <w:tcPr>
            <w:tcW w:w="1417" w:type="dxa"/>
            <w:tcBorders>
              <w:top w:val="nil"/>
              <w:left w:val="single" w:sz="4" w:space="0" w:color="auto"/>
              <w:bottom w:val="nil"/>
              <w:right w:val="single" w:sz="4" w:space="0" w:color="auto"/>
            </w:tcBorders>
            <w:vAlign w:val="bottom"/>
          </w:tcPr>
          <w:p w:rsidR="00A6533C" w:rsidRPr="00E16437" w:rsidRDefault="00A6533C" w:rsidP="005C454D">
            <w:pPr>
              <w:pStyle w:val="21"/>
              <w:spacing w:before="60" w:after="60" w:line="240" w:lineRule="exact"/>
              <w:ind w:right="284" w:firstLine="0"/>
              <w:jc w:val="right"/>
              <w:rPr>
                <w:sz w:val="22"/>
                <w:szCs w:val="22"/>
              </w:rPr>
            </w:pPr>
            <w:r>
              <w:rPr>
                <w:sz w:val="22"/>
                <w:szCs w:val="22"/>
              </w:rPr>
              <w:t>284,2</w:t>
            </w:r>
          </w:p>
        </w:tc>
        <w:tc>
          <w:tcPr>
            <w:tcW w:w="1587" w:type="dxa"/>
            <w:tcBorders>
              <w:top w:val="nil"/>
              <w:left w:val="single" w:sz="4" w:space="0" w:color="auto"/>
              <w:bottom w:val="nil"/>
              <w:right w:val="single" w:sz="4" w:space="0" w:color="auto"/>
            </w:tcBorders>
            <w:vAlign w:val="bottom"/>
          </w:tcPr>
          <w:p w:rsidR="00A6533C" w:rsidRPr="00E16437" w:rsidRDefault="00A6533C" w:rsidP="005C454D">
            <w:pPr>
              <w:pStyle w:val="21"/>
              <w:tabs>
                <w:tab w:val="left" w:pos="876"/>
              </w:tabs>
              <w:spacing w:before="60" w:after="60" w:line="240" w:lineRule="exact"/>
              <w:ind w:right="397" w:firstLine="0"/>
              <w:jc w:val="right"/>
              <w:rPr>
                <w:sz w:val="22"/>
                <w:szCs w:val="22"/>
              </w:rPr>
            </w:pPr>
            <w:r>
              <w:rPr>
                <w:sz w:val="22"/>
                <w:szCs w:val="22"/>
              </w:rPr>
              <w:t>85,2</w:t>
            </w:r>
          </w:p>
        </w:tc>
        <w:tc>
          <w:tcPr>
            <w:tcW w:w="1290" w:type="dxa"/>
            <w:tcBorders>
              <w:top w:val="nil"/>
              <w:left w:val="single" w:sz="4" w:space="0" w:color="auto"/>
              <w:bottom w:val="nil"/>
              <w:right w:val="single" w:sz="4" w:space="0" w:color="auto"/>
            </w:tcBorders>
            <w:vAlign w:val="bottom"/>
          </w:tcPr>
          <w:p w:rsidR="00A6533C" w:rsidRPr="00E16437" w:rsidRDefault="00A6533C" w:rsidP="005C454D">
            <w:pPr>
              <w:pStyle w:val="21"/>
              <w:tabs>
                <w:tab w:val="left" w:pos="876"/>
              </w:tabs>
              <w:spacing w:before="60" w:after="60" w:line="240" w:lineRule="exact"/>
              <w:ind w:right="284" w:firstLine="0"/>
              <w:jc w:val="right"/>
              <w:rPr>
                <w:sz w:val="22"/>
                <w:szCs w:val="22"/>
              </w:rPr>
            </w:pPr>
            <w:r>
              <w:rPr>
                <w:sz w:val="22"/>
                <w:szCs w:val="22"/>
              </w:rPr>
              <w:t>142,8</w:t>
            </w:r>
          </w:p>
        </w:tc>
      </w:tr>
      <w:tr w:rsidR="009D2EE0" w:rsidRPr="00E16437" w:rsidTr="00067C9A">
        <w:trPr>
          <w:jc w:val="center"/>
        </w:trPr>
        <w:tc>
          <w:tcPr>
            <w:tcW w:w="3445" w:type="dxa"/>
            <w:tcBorders>
              <w:top w:val="nil"/>
              <w:left w:val="single" w:sz="4" w:space="0" w:color="auto"/>
              <w:bottom w:val="nil"/>
              <w:right w:val="single" w:sz="4" w:space="0" w:color="auto"/>
            </w:tcBorders>
            <w:vAlign w:val="bottom"/>
          </w:tcPr>
          <w:p w:rsidR="009D2EE0" w:rsidRPr="007A506C" w:rsidRDefault="009D2EE0" w:rsidP="005C454D">
            <w:pPr>
              <w:spacing w:before="60" w:after="60" w:line="240" w:lineRule="exact"/>
              <w:rPr>
                <w:sz w:val="22"/>
                <w:szCs w:val="22"/>
              </w:rPr>
            </w:pPr>
            <w:r>
              <w:rPr>
                <w:sz w:val="22"/>
                <w:szCs w:val="22"/>
              </w:rPr>
              <w:t>Автомобили легковые</w:t>
            </w:r>
          </w:p>
        </w:tc>
        <w:tc>
          <w:tcPr>
            <w:tcW w:w="1418" w:type="dxa"/>
            <w:tcBorders>
              <w:top w:val="nil"/>
              <w:left w:val="single" w:sz="4" w:space="0" w:color="auto"/>
              <w:bottom w:val="nil"/>
              <w:right w:val="single" w:sz="4" w:space="0" w:color="auto"/>
            </w:tcBorders>
            <w:vAlign w:val="bottom"/>
          </w:tcPr>
          <w:p w:rsidR="009D2EE0" w:rsidRDefault="009D2EE0" w:rsidP="005C454D">
            <w:pPr>
              <w:pStyle w:val="21"/>
              <w:spacing w:before="60" w:after="60" w:line="240" w:lineRule="exact"/>
              <w:ind w:right="284" w:firstLine="0"/>
              <w:jc w:val="right"/>
              <w:rPr>
                <w:sz w:val="22"/>
                <w:szCs w:val="22"/>
              </w:rPr>
            </w:pPr>
            <w:r>
              <w:rPr>
                <w:sz w:val="22"/>
                <w:szCs w:val="22"/>
              </w:rPr>
              <w:t>62,6</w:t>
            </w:r>
          </w:p>
        </w:tc>
        <w:tc>
          <w:tcPr>
            <w:tcW w:w="1417" w:type="dxa"/>
            <w:tcBorders>
              <w:top w:val="nil"/>
              <w:left w:val="single" w:sz="4" w:space="0" w:color="auto"/>
              <w:bottom w:val="nil"/>
              <w:right w:val="single" w:sz="4" w:space="0" w:color="auto"/>
            </w:tcBorders>
            <w:vAlign w:val="bottom"/>
          </w:tcPr>
          <w:p w:rsidR="009D2EE0" w:rsidRDefault="009D2EE0" w:rsidP="005C454D">
            <w:pPr>
              <w:pStyle w:val="21"/>
              <w:spacing w:before="60" w:after="60" w:line="240" w:lineRule="exact"/>
              <w:ind w:right="284" w:firstLine="0"/>
              <w:jc w:val="right"/>
              <w:rPr>
                <w:sz w:val="22"/>
                <w:szCs w:val="22"/>
              </w:rPr>
            </w:pPr>
            <w:r>
              <w:rPr>
                <w:sz w:val="22"/>
                <w:szCs w:val="22"/>
              </w:rPr>
              <w:t>136,7</w:t>
            </w:r>
          </w:p>
        </w:tc>
        <w:tc>
          <w:tcPr>
            <w:tcW w:w="1587" w:type="dxa"/>
            <w:tcBorders>
              <w:top w:val="nil"/>
              <w:left w:val="single" w:sz="4" w:space="0" w:color="auto"/>
              <w:bottom w:val="nil"/>
              <w:right w:val="single" w:sz="4" w:space="0" w:color="auto"/>
            </w:tcBorders>
            <w:vAlign w:val="bottom"/>
          </w:tcPr>
          <w:p w:rsidR="009D2EE0" w:rsidRDefault="009D2EE0" w:rsidP="005C454D">
            <w:pPr>
              <w:pStyle w:val="21"/>
              <w:tabs>
                <w:tab w:val="left" w:pos="876"/>
              </w:tabs>
              <w:spacing w:before="60" w:after="60" w:line="240" w:lineRule="exact"/>
              <w:ind w:right="397" w:firstLine="0"/>
              <w:jc w:val="right"/>
              <w:rPr>
                <w:sz w:val="22"/>
                <w:szCs w:val="22"/>
              </w:rPr>
            </w:pPr>
            <w:r>
              <w:rPr>
                <w:sz w:val="22"/>
                <w:szCs w:val="22"/>
              </w:rPr>
              <w:t>74,1</w:t>
            </w:r>
          </w:p>
        </w:tc>
        <w:tc>
          <w:tcPr>
            <w:tcW w:w="1290" w:type="dxa"/>
            <w:tcBorders>
              <w:top w:val="nil"/>
              <w:left w:val="single" w:sz="4" w:space="0" w:color="auto"/>
              <w:bottom w:val="nil"/>
              <w:right w:val="single" w:sz="4" w:space="0" w:color="auto"/>
            </w:tcBorders>
            <w:vAlign w:val="bottom"/>
          </w:tcPr>
          <w:p w:rsidR="009D2EE0" w:rsidRDefault="009D2EE0" w:rsidP="005C454D">
            <w:pPr>
              <w:pStyle w:val="21"/>
              <w:tabs>
                <w:tab w:val="left" w:pos="876"/>
              </w:tabs>
              <w:spacing w:before="60" w:after="60" w:line="240" w:lineRule="exact"/>
              <w:ind w:right="284" w:firstLine="0"/>
              <w:jc w:val="right"/>
              <w:rPr>
                <w:sz w:val="22"/>
                <w:szCs w:val="22"/>
              </w:rPr>
            </w:pPr>
            <w:r>
              <w:rPr>
                <w:sz w:val="22"/>
                <w:szCs w:val="22"/>
              </w:rPr>
              <w:t>218,2</w:t>
            </w:r>
          </w:p>
        </w:tc>
      </w:tr>
      <w:tr w:rsidR="009D2EE0" w:rsidRPr="00E16437" w:rsidTr="00067C9A">
        <w:trPr>
          <w:jc w:val="center"/>
        </w:trPr>
        <w:tc>
          <w:tcPr>
            <w:tcW w:w="3445" w:type="dxa"/>
            <w:tcBorders>
              <w:top w:val="nil"/>
              <w:left w:val="single" w:sz="4" w:space="0" w:color="auto"/>
              <w:bottom w:val="nil"/>
              <w:right w:val="single" w:sz="4" w:space="0" w:color="auto"/>
            </w:tcBorders>
            <w:vAlign w:val="bottom"/>
          </w:tcPr>
          <w:p w:rsidR="009D2EE0" w:rsidRDefault="009D2EE0" w:rsidP="005C454D">
            <w:pPr>
              <w:spacing w:before="60" w:after="60" w:line="240" w:lineRule="exact"/>
              <w:rPr>
                <w:sz w:val="22"/>
                <w:szCs w:val="22"/>
              </w:rPr>
            </w:pPr>
            <w:r w:rsidRPr="00E00E63">
              <w:rPr>
                <w:sz w:val="22"/>
                <w:szCs w:val="22"/>
              </w:rPr>
              <w:t>Вагоны железнодорожные или трамвайные</w:t>
            </w:r>
          </w:p>
        </w:tc>
        <w:tc>
          <w:tcPr>
            <w:tcW w:w="1418" w:type="dxa"/>
            <w:tcBorders>
              <w:top w:val="nil"/>
              <w:left w:val="single" w:sz="4" w:space="0" w:color="auto"/>
              <w:bottom w:val="nil"/>
              <w:right w:val="single" w:sz="4" w:space="0" w:color="auto"/>
            </w:tcBorders>
            <w:vAlign w:val="bottom"/>
          </w:tcPr>
          <w:p w:rsidR="009D2EE0" w:rsidRDefault="009D2EE0" w:rsidP="005C454D">
            <w:pPr>
              <w:pStyle w:val="21"/>
              <w:spacing w:before="60" w:after="60" w:line="240" w:lineRule="exact"/>
              <w:ind w:right="284" w:firstLine="0"/>
              <w:jc w:val="right"/>
              <w:rPr>
                <w:sz w:val="22"/>
                <w:szCs w:val="22"/>
              </w:rPr>
            </w:pPr>
            <w:r>
              <w:rPr>
                <w:sz w:val="22"/>
                <w:szCs w:val="22"/>
              </w:rPr>
              <w:t>77,6</w:t>
            </w:r>
          </w:p>
        </w:tc>
        <w:tc>
          <w:tcPr>
            <w:tcW w:w="1417" w:type="dxa"/>
            <w:tcBorders>
              <w:top w:val="nil"/>
              <w:left w:val="single" w:sz="4" w:space="0" w:color="auto"/>
              <w:bottom w:val="nil"/>
              <w:right w:val="single" w:sz="4" w:space="0" w:color="auto"/>
            </w:tcBorders>
            <w:vAlign w:val="bottom"/>
          </w:tcPr>
          <w:p w:rsidR="009D2EE0" w:rsidRDefault="009D2EE0" w:rsidP="005C454D">
            <w:pPr>
              <w:pStyle w:val="21"/>
              <w:spacing w:before="60" w:after="60" w:line="240" w:lineRule="exact"/>
              <w:ind w:right="284" w:firstLine="0"/>
              <w:jc w:val="right"/>
              <w:rPr>
                <w:sz w:val="22"/>
                <w:szCs w:val="22"/>
              </w:rPr>
            </w:pPr>
            <w:r>
              <w:rPr>
                <w:sz w:val="22"/>
                <w:szCs w:val="22"/>
              </w:rPr>
              <w:t>145,6</w:t>
            </w:r>
          </w:p>
        </w:tc>
        <w:tc>
          <w:tcPr>
            <w:tcW w:w="1587" w:type="dxa"/>
            <w:tcBorders>
              <w:top w:val="nil"/>
              <w:left w:val="single" w:sz="4" w:space="0" w:color="auto"/>
              <w:bottom w:val="nil"/>
              <w:right w:val="single" w:sz="4" w:space="0" w:color="auto"/>
            </w:tcBorders>
            <w:vAlign w:val="bottom"/>
          </w:tcPr>
          <w:p w:rsidR="009D2EE0" w:rsidRDefault="009D2EE0" w:rsidP="005C454D">
            <w:pPr>
              <w:pStyle w:val="21"/>
              <w:tabs>
                <w:tab w:val="left" w:pos="876"/>
              </w:tabs>
              <w:spacing w:before="60" w:after="60" w:line="240" w:lineRule="exact"/>
              <w:ind w:right="397" w:firstLine="0"/>
              <w:jc w:val="right"/>
              <w:rPr>
                <w:sz w:val="22"/>
                <w:szCs w:val="22"/>
              </w:rPr>
            </w:pPr>
            <w:r>
              <w:rPr>
                <w:sz w:val="22"/>
                <w:szCs w:val="22"/>
              </w:rPr>
              <w:t>68,0</w:t>
            </w:r>
          </w:p>
        </w:tc>
        <w:tc>
          <w:tcPr>
            <w:tcW w:w="1290" w:type="dxa"/>
            <w:tcBorders>
              <w:top w:val="nil"/>
              <w:left w:val="single" w:sz="4" w:space="0" w:color="auto"/>
              <w:bottom w:val="nil"/>
              <w:right w:val="single" w:sz="4" w:space="0" w:color="auto"/>
            </w:tcBorders>
            <w:vAlign w:val="bottom"/>
          </w:tcPr>
          <w:p w:rsidR="009D2EE0" w:rsidRDefault="009D2EE0" w:rsidP="005C454D">
            <w:pPr>
              <w:pStyle w:val="21"/>
              <w:tabs>
                <w:tab w:val="left" w:pos="876"/>
              </w:tabs>
              <w:spacing w:before="60" w:after="60" w:line="240" w:lineRule="exact"/>
              <w:ind w:right="284" w:firstLine="0"/>
              <w:jc w:val="right"/>
              <w:rPr>
                <w:sz w:val="22"/>
                <w:szCs w:val="22"/>
              </w:rPr>
            </w:pPr>
            <w:r>
              <w:rPr>
                <w:sz w:val="22"/>
                <w:szCs w:val="22"/>
              </w:rPr>
              <w:t>187,6</w:t>
            </w:r>
          </w:p>
        </w:tc>
      </w:tr>
      <w:tr w:rsidR="00726311" w:rsidRPr="00E16437" w:rsidTr="00067C9A">
        <w:trPr>
          <w:jc w:val="center"/>
        </w:trPr>
        <w:tc>
          <w:tcPr>
            <w:tcW w:w="3445" w:type="dxa"/>
            <w:tcBorders>
              <w:top w:val="nil"/>
              <w:left w:val="single" w:sz="4" w:space="0" w:color="auto"/>
              <w:bottom w:val="nil"/>
              <w:right w:val="single" w:sz="4" w:space="0" w:color="auto"/>
            </w:tcBorders>
            <w:vAlign w:val="bottom"/>
          </w:tcPr>
          <w:p w:rsidR="00726311" w:rsidRPr="00E16437" w:rsidRDefault="00726311" w:rsidP="005C454D">
            <w:pPr>
              <w:spacing w:before="60" w:after="60" w:line="240" w:lineRule="exact"/>
              <w:rPr>
                <w:sz w:val="22"/>
                <w:szCs w:val="22"/>
              </w:rPr>
            </w:pPr>
            <w:r w:rsidRPr="007A506C">
              <w:rPr>
                <w:sz w:val="22"/>
                <w:szCs w:val="22"/>
              </w:rPr>
              <w:t>Прутки из нелегированной стали горячекатаные</w:t>
            </w:r>
          </w:p>
        </w:tc>
        <w:tc>
          <w:tcPr>
            <w:tcW w:w="1418" w:type="dxa"/>
            <w:tcBorders>
              <w:top w:val="nil"/>
              <w:left w:val="single" w:sz="4" w:space="0" w:color="auto"/>
              <w:bottom w:val="nil"/>
              <w:right w:val="single" w:sz="4" w:space="0" w:color="auto"/>
            </w:tcBorders>
            <w:vAlign w:val="bottom"/>
          </w:tcPr>
          <w:p w:rsidR="00726311" w:rsidRPr="00E16437" w:rsidRDefault="00726311" w:rsidP="005C454D">
            <w:pPr>
              <w:pStyle w:val="21"/>
              <w:spacing w:before="60" w:after="60" w:line="240" w:lineRule="exact"/>
              <w:ind w:right="284" w:firstLine="0"/>
              <w:jc w:val="right"/>
              <w:rPr>
                <w:sz w:val="22"/>
                <w:szCs w:val="22"/>
              </w:rPr>
            </w:pPr>
            <w:r>
              <w:rPr>
                <w:sz w:val="22"/>
                <w:szCs w:val="22"/>
              </w:rPr>
              <w:t>235,2</w:t>
            </w:r>
          </w:p>
        </w:tc>
        <w:tc>
          <w:tcPr>
            <w:tcW w:w="1417" w:type="dxa"/>
            <w:tcBorders>
              <w:top w:val="nil"/>
              <w:left w:val="single" w:sz="4" w:space="0" w:color="auto"/>
              <w:bottom w:val="nil"/>
              <w:right w:val="single" w:sz="4" w:space="0" w:color="auto"/>
            </w:tcBorders>
            <w:vAlign w:val="bottom"/>
          </w:tcPr>
          <w:p w:rsidR="00726311" w:rsidRPr="00E16437" w:rsidRDefault="00726311" w:rsidP="005C454D">
            <w:pPr>
              <w:pStyle w:val="21"/>
              <w:spacing w:before="60" w:after="60" w:line="240" w:lineRule="exact"/>
              <w:ind w:right="284" w:firstLine="0"/>
              <w:jc w:val="right"/>
              <w:rPr>
                <w:sz w:val="22"/>
                <w:szCs w:val="22"/>
              </w:rPr>
            </w:pPr>
            <w:r>
              <w:rPr>
                <w:sz w:val="22"/>
                <w:szCs w:val="22"/>
              </w:rPr>
              <w:t>300,8</w:t>
            </w:r>
          </w:p>
        </w:tc>
        <w:tc>
          <w:tcPr>
            <w:tcW w:w="1587" w:type="dxa"/>
            <w:tcBorders>
              <w:top w:val="nil"/>
              <w:left w:val="single" w:sz="4" w:space="0" w:color="auto"/>
              <w:bottom w:val="nil"/>
              <w:right w:val="single" w:sz="4" w:space="0" w:color="auto"/>
            </w:tcBorders>
            <w:vAlign w:val="bottom"/>
          </w:tcPr>
          <w:p w:rsidR="00726311" w:rsidRPr="00E16437" w:rsidRDefault="00726311" w:rsidP="005C454D">
            <w:pPr>
              <w:pStyle w:val="21"/>
              <w:tabs>
                <w:tab w:val="left" w:pos="876"/>
              </w:tabs>
              <w:spacing w:before="60" w:after="60" w:line="240" w:lineRule="exact"/>
              <w:ind w:right="397" w:firstLine="0"/>
              <w:jc w:val="right"/>
              <w:rPr>
                <w:sz w:val="22"/>
                <w:szCs w:val="22"/>
              </w:rPr>
            </w:pPr>
            <w:r>
              <w:rPr>
                <w:sz w:val="22"/>
                <w:szCs w:val="22"/>
              </w:rPr>
              <w:t>65,6</w:t>
            </w:r>
          </w:p>
        </w:tc>
        <w:tc>
          <w:tcPr>
            <w:tcW w:w="1290" w:type="dxa"/>
            <w:tcBorders>
              <w:top w:val="nil"/>
              <w:left w:val="single" w:sz="4" w:space="0" w:color="auto"/>
              <w:bottom w:val="nil"/>
              <w:right w:val="single" w:sz="4" w:space="0" w:color="auto"/>
            </w:tcBorders>
            <w:vAlign w:val="bottom"/>
          </w:tcPr>
          <w:p w:rsidR="00726311" w:rsidRPr="00E16437" w:rsidRDefault="00726311" w:rsidP="005C454D">
            <w:pPr>
              <w:pStyle w:val="21"/>
              <w:tabs>
                <w:tab w:val="left" w:pos="876"/>
              </w:tabs>
              <w:spacing w:before="60" w:after="60" w:line="240" w:lineRule="exact"/>
              <w:ind w:right="284" w:firstLine="0"/>
              <w:jc w:val="right"/>
              <w:rPr>
                <w:sz w:val="22"/>
                <w:szCs w:val="22"/>
              </w:rPr>
            </w:pPr>
            <w:r>
              <w:rPr>
                <w:sz w:val="22"/>
                <w:szCs w:val="22"/>
              </w:rPr>
              <w:t>127,9</w:t>
            </w:r>
          </w:p>
        </w:tc>
      </w:tr>
      <w:tr w:rsidR="00726311" w:rsidRPr="00E16437" w:rsidTr="00067C9A">
        <w:trPr>
          <w:jc w:val="center"/>
        </w:trPr>
        <w:tc>
          <w:tcPr>
            <w:tcW w:w="3445" w:type="dxa"/>
            <w:tcBorders>
              <w:top w:val="nil"/>
              <w:left w:val="single" w:sz="4" w:space="0" w:color="auto"/>
              <w:bottom w:val="nil"/>
              <w:right w:val="single" w:sz="4" w:space="0" w:color="auto"/>
            </w:tcBorders>
            <w:vAlign w:val="bottom"/>
          </w:tcPr>
          <w:p w:rsidR="00726311" w:rsidRPr="00E16437" w:rsidRDefault="00726311" w:rsidP="005C454D">
            <w:pPr>
              <w:spacing w:before="60" w:after="60" w:line="240" w:lineRule="exact"/>
            </w:pPr>
            <w:r w:rsidRPr="00E16437">
              <w:rPr>
                <w:sz w:val="22"/>
                <w:szCs w:val="22"/>
              </w:rPr>
              <w:t>Масло рапсовое</w:t>
            </w:r>
          </w:p>
        </w:tc>
        <w:tc>
          <w:tcPr>
            <w:tcW w:w="1418" w:type="dxa"/>
            <w:tcBorders>
              <w:top w:val="nil"/>
              <w:left w:val="single" w:sz="4" w:space="0" w:color="auto"/>
              <w:bottom w:val="nil"/>
              <w:right w:val="single" w:sz="4" w:space="0" w:color="auto"/>
            </w:tcBorders>
            <w:vAlign w:val="bottom"/>
          </w:tcPr>
          <w:p w:rsidR="00726311" w:rsidRPr="00E16437" w:rsidRDefault="00726311" w:rsidP="005C454D">
            <w:pPr>
              <w:pStyle w:val="21"/>
              <w:spacing w:before="60" w:after="60" w:line="240" w:lineRule="exact"/>
              <w:ind w:right="284" w:firstLine="0"/>
              <w:jc w:val="right"/>
              <w:rPr>
                <w:sz w:val="22"/>
                <w:szCs w:val="22"/>
              </w:rPr>
            </w:pPr>
            <w:r>
              <w:rPr>
                <w:sz w:val="22"/>
                <w:szCs w:val="22"/>
              </w:rPr>
              <w:t>73,6</w:t>
            </w:r>
          </w:p>
        </w:tc>
        <w:tc>
          <w:tcPr>
            <w:tcW w:w="1417" w:type="dxa"/>
            <w:tcBorders>
              <w:top w:val="nil"/>
              <w:left w:val="single" w:sz="4" w:space="0" w:color="auto"/>
              <w:bottom w:val="nil"/>
              <w:right w:val="single" w:sz="4" w:space="0" w:color="auto"/>
            </w:tcBorders>
            <w:vAlign w:val="bottom"/>
          </w:tcPr>
          <w:p w:rsidR="00726311" w:rsidRPr="00E16437" w:rsidRDefault="00726311" w:rsidP="005C454D">
            <w:pPr>
              <w:pStyle w:val="21"/>
              <w:spacing w:before="60" w:after="60" w:line="240" w:lineRule="exact"/>
              <w:ind w:right="284" w:firstLine="0"/>
              <w:jc w:val="right"/>
              <w:rPr>
                <w:sz w:val="22"/>
                <w:szCs w:val="22"/>
              </w:rPr>
            </w:pPr>
            <w:r>
              <w:rPr>
                <w:sz w:val="22"/>
                <w:szCs w:val="22"/>
              </w:rPr>
              <w:t>134,7</w:t>
            </w:r>
          </w:p>
        </w:tc>
        <w:tc>
          <w:tcPr>
            <w:tcW w:w="1587" w:type="dxa"/>
            <w:tcBorders>
              <w:top w:val="nil"/>
              <w:left w:val="single" w:sz="4" w:space="0" w:color="auto"/>
              <w:bottom w:val="nil"/>
              <w:right w:val="single" w:sz="4" w:space="0" w:color="auto"/>
            </w:tcBorders>
            <w:vAlign w:val="bottom"/>
          </w:tcPr>
          <w:p w:rsidR="00726311" w:rsidRPr="00E16437" w:rsidRDefault="00726311" w:rsidP="005C454D">
            <w:pPr>
              <w:pStyle w:val="21"/>
              <w:tabs>
                <w:tab w:val="left" w:pos="876"/>
              </w:tabs>
              <w:spacing w:before="60" w:after="60" w:line="240" w:lineRule="exact"/>
              <w:ind w:right="397" w:firstLine="0"/>
              <w:jc w:val="right"/>
              <w:rPr>
                <w:sz w:val="22"/>
                <w:szCs w:val="22"/>
              </w:rPr>
            </w:pPr>
            <w:r>
              <w:rPr>
                <w:sz w:val="22"/>
                <w:szCs w:val="22"/>
              </w:rPr>
              <w:t>61,1</w:t>
            </w:r>
          </w:p>
        </w:tc>
        <w:tc>
          <w:tcPr>
            <w:tcW w:w="1290" w:type="dxa"/>
            <w:tcBorders>
              <w:top w:val="nil"/>
              <w:left w:val="single" w:sz="4" w:space="0" w:color="auto"/>
              <w:bottom w:val="nil"/>
              <w:right w:val="single" w:sz="4" w:space="0" w:color="auto"/>
            </w:tcBorders>
            <w:vAlign w:val="bottom"/>
          </w:tcPr>
          <w:p w:rsidR="00726311" w:rsidRPr="00E16437" w:rsidRDefault="00726311" w:rsidP="005C454D">
            <w:pPr>
              <w:pStyle w:val="21"/>
              <w:tabs>
                <w:tab w:val="left" w:pos="876"/>
              </w:tabs>
              <w:spacing w:before="60" w:after="60" w:line="240" w:lineRule="exact"/>
              <w:ind w:right="284" w:firstLine="0"/>
              <w:jc w:val="right"/>
              <w:rPr>
                <w:sz w:val="22"/>
                <w:szCs w:val="22"/>
              </w:rPr>
            </w:pPr>
            <w:r>
              <w:rPr>
                <w:sz w:val="22"/>
                <w:szCs w:val="22"/>
              </w:rPr>
              <w:t>183,0</w:t>
            </w:r>
          </w:p>
        </w:tc>
      </w:tr>
      <w:tr w:rsidR="009D2EE0" w:rsidRPr="00E16437" w:rsidTr="00067C9A">
        <w:trPr>
          <w:jc w:val="center"/>
        </w:trPr>
        <w:tc>
          <w:tcPr>
            <w:tcW w:w="3445" w:type="dxa"/>
            <w:tcBorders>
              <w:top w:val="nil"/>
              <w:left w:val="single" w:sz="4" w:space="0" w:color="auto"/>
              <w:bottom w:val="nil"/>
              <w:right w:val="single" w:sz="4" w:space="0" w:color="auto"/>
            </w:tcBorders>
            <w:vAlign w:val="bottom"/>
          </w:tcPr>
          <w:p w:rsidR="009D2EE0" w:rsidRDefault="009D2EE0" w:rsidP="005C454D">
            <w:pPr>
              <w:spacing w:before="60" w:after="60" w:line="240" w:lineRule="exact"/>
              <w:rPr>
                <w:sz w:val="22"/>
                <w:szCs w:val="22"/>
              </w:rPr>
            </w:pPr>
            <w:r>
              <w:rPr>
                <w:sz w:val="22"/>
                <w:szCs w:val="22"/>
              </w:rPr>
              <w:t>Телевизоры, мониторы и проекторы</w:t>
            </w:r>
          </w:p>
        </w:tc>
        <w:tc>
          <w:tcPr>
            <w:tcW w:w="1418" w:type="dxa"/>
            <w:tcBorders>
              <w:top w:val="nil"/>
              <w:left w:val="single" w:sz="4" w:space="0" w:color="auto"/>
              <w:bottom w:val="nil"/>
              <w:right w:val="single" w:sz="4" w:space="0" w:color="auto"/>
            </w:tcBorders>
            <w:vAlign w:val="bottom"/>
          </w:tcPr>
          <w:p w:rsidR="009D2EE0" w:rsidRDefault="009D2EE0" w:rsidP="005C454D">
            <w:pPr>
              <w:pStyle w:val="21"/>
              <w:spacing w:before="60" w:after="60" w:line="240" w:lineRule="exact"/>
              <w:ind w:right="284" w:firstLine="0"/>
              <w:jc w:val="right"/>
              <w:rPr>
                <w:sz w:val="22"/>
                <w:szCs w:val="22"/>
              </w:rPr>
            </w:pPr>
            <w:r>
              <w:rPr>
                <w:sz w:val="22"/>
                <w:szCs w:val="22"/>
              </w:rPr>
              <w:t>42,9</w:t>
            </w:r>
          </w:p>
        </w:tc>
        <w:tc>
          <w:tcPr>
            <w:tcW w:w="1417" w:type="dxa"/>
            <w:tcBorders>
              <w:top w:val="nil"/>
              <w:left w:val="single" w:sz="4" w:space="0" w:color="auto"/>
              <w:bottom w:val="nil"/>
              <w:right w:val="single" w:sz="4" w:space="0" w:color="auto"/>
            </w:tcBorders>
            <w:vAlign w:val="bottom"/>
          </w:tcPr>
          <w:p w:rsidR="009D2EE0" w:rsidRDefault="009D2EE0" w:rsidP="005C454D">
            <w:pPr>
              <w:pStyle w:val="21"/>
              <w:spacing w:before="60" w:after="60" w:line="240" w:lineRule="exact"/>
              <w:ind w:right="284" w:firstLine="0"/>
              <w:jc w:val="right"/>
              <w:rPr>
                <w:sz w:val="22"/>
                <w:szCs w:val="22"/>
              </w:rPr>
            </w:pPr>
            <w:r>
              <w:rPr>
                <w:sz w:val="22"/>
                <w:szCs w:val="22"/>
              </w:rPr>
              <w:t>96,5</w:t>
            </w:r>
          </w:p>
        </w:tc>
        <w:tc>
          <w:tcPr>
            <w:tcW w:w="1587" w:type="dxa"/>
            <w:tcBorders>
              <w:top w:val="nil"/>
              <w:left w:val="single" w:sz="4" w:space="0" w:color="auto"/>
              <w:bottom w:val="nil"/>
              <w:right w:val="single" w:sz="4" w:space="0" w:color="auto"/>
            </w:tcBorders>
            <w:vAlign w:val="bottom"/>
          </w:tcPr>
          <w:p w:rsidR="009D2EE0" w:rsidRDefault="009D2EE0" w:rsidP="005C454D">
            <w:pPr>
              <w:pStyle w:val="21"/>
              <w:tabs>
                <w:tab w:val="left" w:pos="876"/>
              </w:tabs>
              <w:spacing w:before="60" w:after="60" w:line="240" w:lineRule="exact"/>
              <w:ind w:right="397" w:firstLine="0"/>
              <w:jc w:val="right"/>
              <w:rPr>
                <w:sz w:val="22"/>
                <w:szCs w:val="22"/>
              </w:rPr>
            </w:pPr>
            <w:r>
              <w:rPr>
                <w:sz w:val="22"/>
                <w:szCs w:val="22"/>
              </w:rPr>
              <w:t>53,6</w:t>
            </w:r>
          </w:p>
        </w:tc>
        <w:tc>
          <w:tcPr>
            <w:tcW w:w="1290" w:type="dxa"/>
            <w:tcBorders>
              <w:top w:val="nil"/>
              <w:left w:val="single" w:sz="4" w:space="0" w:color="auto"/>
              <w:bottom w:val="nil"/>
              <w:right w:val="single" w:sz="4" w:space="0" w:color="auto"/>
            </w:tcBorders>
            <w:vAlign w:val="bottom"/>
          </w:tcPr>
          <w:p w:rsidR="009D2EE0" w:rsidRDefault="009D2EE0" w:rsidP="005C454D">
            <w:pPr>
              <w:pStyle w:val="21"/>
              <w:tabs>
                <w:tab w:val="left" w:pos="876"/>
              </w:tabs>
              <w:spacing w:before="60" w:after="60" w:line="240" w:lineRule="exact"/>
              <w:ind w:right="284" w:firstLine="0"/>
              <w:jc w:val="right"/>
              <w:rPr>
                <w:sz w:val="22"/>
                <w:szCs w:val="22"/>
              </w:rPr>
            </w:pPr>
            <w:r>
              <w:rPr>
                <w:sz w:val="22"/>
                <w:szCs w:val="22"/>
              </w:rPr>
              <w:t>225,1</w:t>
            </w:r>
          </w:p>
        </w:tc>
      </w:tr>
      <w:tr w:rsidR="009D2EE0" w:rsidRPr="00E16437" w:rsidTr="00067C9A">
        <w:trPr>
          <w:jc w:val="center"/>
        </w:trPr>
        <w:tc>
          <w:tcPr>
            <w:tcW w:w="3445" w:type="dxa"/>
            <w:tcBorders>
              <w:top w:val="nil"/>
              <w:left w:val="single" w:sz="4" w:space="0" w:color="auto"/>
              <w:bottom w:val="nil"/>
              <w:right w:val="single" w:sz="4" w:space="0" w:color="auto"/>
            </w:tcBorders>
            <w:vAlign w:val="bottom"/>
          </w:tcPr>
          <w:p w:rsidR="009D2EE0" w:rsidRDefault="009D2EE0" w:rsidP="005C454D">
            <w:pPr>
              <w:spacing w:before="60" w:after="60" w:line="240" w:lineRule="exact"/>
              <w:rPr>
                <w:sz w:val="22"/>
                <w:szCs w:val="22"/>
              </w:rPr>
            </w:pPr>
            <w:r>
              <w:rPr>
                <w:sz w:val="22"/>
                <w:szCs w:val="22"/>
              </w:rPr>
              <w:t xml:space="preserve">Плиты </w:t>
            </w:r>
            <w:proofErr w:type="gramStart"/>
            <w:r>
              <w:rPr>
                <w:sz w:val="22"/>
                <w:szCs w:val="22"/>
              </w:rPr>
              <w:t>древесно-волокнистые</w:t>
            </w:r>
            <w:proofErr w:type="gramEnd"/>
          </w:p>
        </w:tc>
        <w:tc>
          <w:tcPr>
            <w:tcW w:w="1418" w:type="dxa"/>
            <w:tcBorders>
              <w:top w:val="nil"/>
              <w:left w:val="single" w:sz="4" w:space="0" w:color="auto"/>
              <w:bottom w:val="nil"/>
              <w:right w:val="single" w:sz="4" w:space="0" w:color="auto"/>
            </w:tcBorders>
            <w:vAlign w:val="bottom"/>
          </w:tcPr>
          <w:p w:rsidR="009D2EE0" w:rsidRDefault="009D2EE0" w:rsidP="005C454D">
            <w:pPr>
              <w:pStyle w:val="21"/>
              <w:spacing w:before="60" w:after="60" w:line="240" w:lineRule="exact"/>
              <w:ind w:right="284" w:firstLine="0"/>
              <w:jc w:val="right"/>
              <w:rPr>
                <w:sz w:val="22"/>
                <w:szCs w:val="22"/>
              </w:rPr>
            </w:pPr>
            <w:r>
              <w:rPr>
                <w:sz w:val="22"/>
                <w:szCs w:val="22"/>
              </w:rPr>
              <w:t>63,7</w:t>
            </w:r>
          </w:p>
        </w:tc>
        <w:tc>
          <w:tcPr>
            <w:tcW w:w="1417" w:type="dxa"/>
            <w:tcBorders>
              <w:top w:val="nil"/>
              <w:left w:val="single" w:sz="4" w:space="0" w:color="auto"/>
              <w:bottom w:val="nil"/>
              <w:right w:val="single" w:sz="4" w:space="0" w:color="auto"/>
            </w:tcBorders>
            <w:vAlign w:val="bottom"/>
          </w:tcPr>
          <w:p w:rsidR="009D2EE0" w:rsidRDefault="009D2EE0" w:rsidP="005C454D">
            <w:pPr>
              <w:pStyle w:val="21"/>
              <w:spacing w:before="60" w:after="60" w:line="240" w:lineRule="exact"/>
              <w:ind w:right="284" w:firstLine="0"/>
              <w:jc w:val="right"/>
              <w:rPr>
                <w:sz w:val="22"/>
                <w:szCs w:val="22"/>
              </w:rPr>
            </w:pPr>
            <w:r>
              <w:rPr>
                <w:sz w:val="22"/>
                <w:szCs w:val="22"/>
              </w:rPr>
              <w:t>115,4</w:t>
            </w:r>
          </w:p>
        </w:tc>
        <w:tc>
          <w:tcPr>
            <w:tcW w:w="1587" w:type="dxa"/>
            <w:tcBorders>
              <w:top w:val="nil"/>
              <w:left w:val="single" w:sz="4" w:space="0" w:color="auto"/>
              <w:bottom w:val="nil"/>
              <w:right w:val="single" w:sz="4" w:space="0" w:color="auto"/>
            </w:tcBorders>
            <w:vAlign w:val="bottom"/>
          </w:tcPr>
          <w:p w:rsidR="009D2EE0" w:rsidRDefault="009D2EE0" w:rsidP="005C454D">
            <w:pPr>
              <w:pStyle w:val="21"/>
              <w:tabs>
                <w:tab w:val="left" w:pos="876"/>
              </w:tabs>
              <w:spacing w:before="60" w:after="60" w:line="240" w:lineRule="exact"/>
              <w:ind w:right="397" w:firstLine="0"/>
              <w:jc w:val="right"/>
              <w:rPr>
                <w:sz w:val="22"/>
                <w:szCs w:val="22"/>
              </w:rPr>
            </w:pPr>
            <w:r>
              <w:rPr>
                <w:sz w:val="22"/>
                <w:szCs w:val="22"/>
              </w:rPr>
              <w:t>51,7</w:t>
            </w:r>
          </w:p>
        </w:tc>
        <w:tc>
          <w:tcPr>
            <w:tcW w:w="1290" w:type="dxa"/>
            <w:tcBorders>
              <w:top w:val="nil"/>
              <w:left w:val="single" w:sz="4" w:space="0" w:color="auto"/>
              <w:bottom w:val="nil"/>
              <w:right w:val="single" w:sz="4" w:space="0" w:color="auto"/>
            </w:tcBorders>
            <w:vAlign w:val="bottom"/>
          </w:tcPr>
          <w:p w:rsidR="009D2EE0" w:rsidRDefault="009D2EE0" w:rsidP="005C454D">
            <w:pPr>
              <w:pStyle w:val="21"/>
              <w:tabs>
                <w:tab w:val="left" w:pos="876"/>
              </w:tabs>
              <w:spacing w:before="60" w:after="60" w:line="240" w:lineRule="exact"/>
              <w:ind w:right="284" w:firstLine="0"/>
              <w:jc w:val="right"/>
              <w:rPr>
                <w:sz w:val="22"/>
                <w:szCs w:val="22"/>
              </w:rPr>
            </w:pPr>
            <w:r>
              <w:rPr>
                <w:sz w:val="22"/>
                <w:szCs w:val="22"/>
              </w:rPr>
              <w:t>181,3</w:t>
            </w:r>
          </w:p>
        </w:tc>
      </w:tr>
      <w:tr w:rsidR="009D2EE0" w:rsidRPr="00E16437" w:rsidTr="00067C9A">
        <w:trPr>
          <w:jc w:val="center"/>
        </w:trPr>
        <w:tc>
          <w:tcPr>
            <w:tcW w:w="3445" w:type="dxa"/>
            <w:tcBorders>
              <w:top w:val="nil"/>
              <w:left w:val="single" w:sz="4" w:space="0" w:color="auto"/>
              <w:bottom w:val="nil"/>
              <w:right w:val="single" w:sz="4" w:space="0" w:color="auto"/>
            </w:tcBorders>
            <w:vAlign w:val="bottom"/>
          </w:tcPr>
          <w:p w:rsidR="009D2EE0" w:rsidRDefault="009D2EE0" w:rsidP="005C454D">
            <w:pPr>
              <w:spacing w:before="60" w:after="60" w:line="240" w:lineRule="exact"/>
              <w:rPr>
                <w:sz w:val="22"/>
                <w:szCs w:val="22"/>
              </w:rPr>
            </w:pPr>
            <w:r>
              <w:rPr>
                <w:sz w:val="22"/>
                <w:szCs w:val="22"/>
              </w:rPr>
              <w:t>Фанера клееная</w:t>
            </w:r>
          </w:p>
        </w:tc>
        <w:tc>
          <w:tcPr>
            <w:tcW w:w="1418" w:type="dxa"/>
            <w:tcBorders>
              <w:top w:val="nil"/>
              <w:left w:val="single" w:sz="4" w:space="0" w:color="auto"/>
              <w:bottom w:val="nil"/>
              <w:right w:val="single" w:sz="4" w:space="0" w:color="auto"/>
            </w:tcBorders>
            <w:vAlign w:val="bottom"/>
          </w:tcPr>
          <w:p w:rsidR="009D2EE0" w:rsidRDefault="009D2EE0" w:rsidP="005C454D">
            <w:pPr>
              <w:pStyle w:val="21"/>
              <w:spacing w:before="60" w:after="60" w:line="240" w:lineRule="exact"/>
              <w:ind w:right="284" w:firstLine="0"/>
              <w:jc w:val="right"/>
              <w:rPr>
                <w:sz w:val="22"/>
                <w:szCs w:val="22"/>
              </w:rPr>
            </w:pPr>
            <w:r>
              <w:rPr>
                <w:sz w:val="22"/>
                <w:szCs w:val="22"/>
              </w:rPr>
              <w:t>42,6</w:t>
            </w:r>
          </w:p>
        </w:tc>
        <w:tc>
          <w:tcPr>
            <w:tcW w:w="1417" w:type="dxa"/>
            <w:tcBorders>
              <w:top w:val="nil"/>
              <w:left w:val="single" w:sz="4" w:space="0" w:color="auto"/>
              <w:bottom w:val="nil"/>
              <w:right w:val="single" w:sz="4" w:space="0" w:color="auto"/>
            </w:tcBorders>
            <w:vAlign w:val="bottom"/>
          </w:tcPr>
          <w:p w:rsidR="009D2EE0" w:rsidRDefault="009D2EE0" w:rsidP="005C454D">
            <w:pPr>
              <w:pStyle w:val="21"/>
              <w:spacing w:before="60" w:after="60" w:line="240" w:lineRule="exact"/>
              <w:ind w:right="284" w:firstLine="0"/>
              <w:jc w:val="right"/>
              <w:rPr>
                <w:sz w:val="22"/>
                <w:szCs w:val="22"/>
              </w:rPr>
            </w:pPr>
            <w:r>
              <w:rPr>
                <w:sz w:val="22"/>
                <w:szCs w:val="22"/>
              </w:rPr>
              <w:t>83,3</w:t>
            </w:r>
          </w:p>
        </w:tc>
        <w:tc>
          <w:tcPr>
            <w:tcW w:w="1587" w:type="dxa"/>
            <w:tcBorders>
              <w:top w:val="nil"/>
              <w:left w:val="single" w:sz="4" w:space="0" w:color="auto"/>
              <w:bottom w:val="nil"/>
              <w:right w:val="single" w:sz="4" w:space="0" w:color="auto"/>
            </w:tcBorders>
            <w:vAlign w:val="bottom"/>
          </w:tcPr>
          <w:p w:rsidR="009D2EE0" w:rsidRDefault="009D2EE0" w:rsidP="005C454D">
            <w:pPr>
              <w:pStyle w:val="21"/>
              <w:tabs>
                <w:tab w:val="left" w:pos="876"/>
              </w:tabs>
              <w:spacing w:before="60" w:after="60" w:line="240" w:lineRule="exact"/>
              <w:ind w:right="397" w:firstLine="0"/>
              <w:jc w:val="right"/>
              <w:rPr>
                <w:sz w:val="22"/>
                <w:szCs w:val="22"/>
              </w:rPr>
            </w:pPr>
            <w:r>
              <w:rPr>
                <w:sz w:val="22"/>
                <w:szCs w:val="22"/>
              </w:rPr>
              <w:t>40,7</w:t>
            </w:r>
          </w:p>
        </w:tc>
        <w:tc>
          <w:tcPr>
            <w:tcW w:w="1290" w:type="dxa"/>
            <w:tcBorders>
              <w:top w:val="nil"/>
              <w:left w:val="single" w:sz="4" w:space="0" w:color="auto"/>
              <w:bottom w:val="nil"/>
              <w:right w:val="single" w:sz="4" w:space="0" w:color="auto"/>
            </w:tcBorders>
            <w:vAlign w:val="bottom"/>
          </w:tcPr>
          <w:p w:rsidR="009D2EE0" w:rsidRDefault="009D2EE0" w:rsidP="005C454D">
            <w:pPr>
              <w:pStyle w:val="21"/>
              <w:tabs>
                <w:tab w:val="left" w:pos="876"/>
              </w:tabs>
              <w:spacing w:before="60" w:after="60" w:line="240" w:lineRule="exact"/>
              <w:ind w:right="284" w:firstLine="0"/>
              <w:jc w:val="right"/>
              <w:rPr>
                <w:sz w:val="22"/>
                <w:szCs w:val="22"/>
              </w:rPr>
            </w:pPr>
            <w:r>
              <w:rPr>
                <w:sz w:val="22"/>
                <w:szCs w:val="22"/>
              </w:rPr>
              <w:t>195,6</w:t>
            </w:r>
          </w:p>
        </w:tc>
      </w:tr>
      <w:tr w:rsidR="009D2EE0" w:rsidRPr="00E16437" w:rsidTr="00067C9A">
        <w:trPr>
          <w:jc w:val="center"/>
        </w:trPr>
        <w:tc>
          <w:tcPr>
            <w:tcW w:w="3445" w:type="dxa"/>
            <w:tcBorders>
              <w:top w:val="nil"/>
              <w:left w:val="single" w:sz="4" w:space="0" w:color="auto"/>
              <w:bottom w:val="nil"/>
              <w:right w:val="single" w:sz="4" w:space="0" w:color="auto"/>
            </w:tcBorders>
            <w:vAlign w:val="bottom"/>
          </w:tcPr>
          <w:p w:rsidR="009D2EE0" w:rsidRDefault="009D2EE0" w:rsidP="005C454D">
            <w:pPr>
              <w:spacing w:before="60" w:after="60" w:line="240" w:lineRule="exact"/>
              <w:rPr>
                <w:sz w:val="22"/>
                <w:szCs w:val="22"/>
              </w:rPr>
            </w:pPr>
            <w:r>
              <w:rPr>
                <w:sz w:val="22"/>
                <w:szCs w:val="22"/>
              </w:rPr>
              <w:t>Сыры и творог</w:t>
            </w:r>
          </w:p>
        </w:tc>
        <w:tc>
          <w:tcPr>
            <w:tcW w:w="1418" w:type="dxa"/>
            <w:tcBorders>
              <w:top w:val="nil"/>
              <w:left w:val="single" w:sz="4" w:space="0" w:color="auto"/>
              <w:bottom w:val="nil"/>
              <w:right w:val="single" w:sz="4" w:space="0" w:color="auto"/>
            </w:tcBorders>
            <w:vAlign w:val="bottom"/>
          </w:tcPr>
          <w:p w:rsidR="009D2EE0" w:rsidRDefault="009D2EE0" w:rsidP="005C454D">
            <w:pPr>
              <w:pStyle w:val="21"/>
              <w:spacing w:before="60" w:after="60" w:line="240" w:lineRule="exact"/>
              <w:ind w:right="284" w:firstLine="0"/>
              <w:jc w:val="right"/>
              <w:rPr>
                <w:sz w:val="22"/>
                <w:szCs w:val="22"/>
              </w:rPr>
            </w:pPr>
            <w:r>
              <w:rPr>
                <w:sz w:val="22"/>
                <w:szCs w:val="22"/>
              </w:rPr>
              <w:t>427,6</w:t>
            </w:r>
          </w:p>
        </w:tc>
        <w:tc>
          <w:tcPr>
            <w:tcW w:w="1417" w:type="dxa"/>
            <w:tcBorders>
              <w:top w:val="nil"/>
              <w:left w:val="single" w:sz="4" w:space="0" w:color="auto"/>
              <w:bottom w:val="nil"/>
              <w:right w:val="single" w:sz="4" w:space="0" w:color="auto"/>
            </w:tcBorders>
            <w:vAlign w:val="bottom"/>
          </w:tcPr>
          <w:p w:rsidR="009D2EE0" w:rsidRDefault="009D2EE0" w:rsidP="005C454D">
            <w:pPr>
              <w:pStyle w:val="21"/>
              <w:spacing w:before="60" w:after="60" w:line="240" w:lineRule="exact"/>
              <w:ind w:right="284" w:firstLine="0"/>
              <w:jc w:val="right"/>
              <w:rPr>
                <w:sz w:val="22"/>
                <w:szCs w:val="22"/>
              </w:rPr>
            </w:pPr>
            <w:r>
              <w:rPr>
                <w:sz w:val="22"/>
                <w:szCs w:val="22"/>
              </w:rPr>
              <w:t>467,0</w:t>
            </w:r>
          </w:p>
        </w:tc>
        <w:tc>
          <w:tcPr>
            <w:tcW w:w="1587" w:type="dxa"/>
            <w:tcBorders>
              <w:top w:val="nil"/>
              <w:left w:val="single" w:sz="4" w:space="0" w:color="auto"/>
              <w:bottom w:val="nil"/>
              <w:right w:val="single" w:sz="4" w:space="0" w:color="auto"/>
            </w:tcBorders>
            <w:vAlign w:val="bottom"/>
          </w:tcPr>
          <w:p w:rsidR="009D2EE0" w:rsidRDefault="009D2EE0" w:rsidP="005C454D">
            <w:pPr>
              <w:pStyle w:val="21"/>
              <w:tabs>
                <w:tab w:val="left" w:pos="876"/>
              </w:tabs>
              <w:spacing w:before="60" w:after="60" w:line="240" w:lineRule="exact"/>
              <w:ind w:right="397" w:firstLine="0"/>
              <w:jc w:val="right"/>
              <w:rPr>
                <w:sz w:val="22"/>
                <w:szCs w:val="22"/>
              </w:rPr>
            </w:pPr>
            <w:r>
              <w:rPr>
                <w:sz w:val="22"/>
                <w:szCs w:val="22"/>
              </w:rPr>
              <w:t>39,4</w:t>
            </w:r>
          </w:p>
        </w:tc>
        <w:tc>
          <w:tcPr>
            <w:tcW w:w="1290" w:type="dxa"/>
            <w:tcBorders>
              <w:top w:val="nil"/>
              <w:left w:val="single" w:sz="4" w:space="0" w:color="auto"/>
              <w:bottom w:val="nil"/>
              <w:right w:val="single" w:sz="4" w:space="0" w:color="auto"/>
            </w:tcBorders>
            <w:vAlign w:val="bottom"/>
          </w:tcPr>
          <w:p w:rsidR="009D2EE0" w:rsidRDefault="009D2EE0" w:rsidP="005C454D">
            <w:pPr>
              <w:pStyle w:val="21"/>
              <w:tabs>
                <w:tab w:val="left" w:pos="876"/>
              </w:tabs>
              <w:spacing w:before="60" w:after="60" w:line="240" w:lineRule="exact"/>
              <w:ind w:right="284" w:firstLine="0"/>
              <w:jc w:val="right"/>
              <w:rPr>
                <w:sz w:val="22"/>
                <w:szCs w:val="22"/>
              </w:rPr>
            </w:pPr>
            <w:r>
              <w:rPr>
                <w:sz w:val="22"/>
                <w:szCs w:val="22"/>
              </w:rPr>
              <w:t>109,2</w:t>
            </w:r>
          </w:p>
        </w:tc>
      </w:tr>
      <w:tr w:rsidR="009D2EE0" w:rsidRPr="00E16437" w:rsidTr="00067C9A">
        <w:trPr>
          <w:jc w:val="center"/>
        </w:trPr>
        <w:tc>
          <w:tcPr>
            <w:tcW w:w="3445" w:type="dxa"/>
            <w:tcBorders>
              <w:top w:val="nil"/>
              <w:left w:val="single" w:sz="4" w:space="0" w:color="auto"/>
              <w:bottom w:val="nil"/>
              <w:right w:val="single" w:sz="4" w:space="0" w:color="auto"/>
            </w:tcBorders>
            <w:vAlign w:val="bottom"/>
          </w:tcPr>
          <w:p w:rsidR="009D2EE0" w:rsidRDefault="009D2EE0" w:rsidP="005C454D">
            <w:pPr>
              <w:spacing w:before="60" w:after="60" w:line="240" w:lineRule="exact"/>
              <w:rPr>
                <w:sz w:val="22"/>
                <w:szCs w:val="22"/>
              </w:rPr>
            </w:pPr>
            <w:r>
              <w:rPr>
                <w:sz w:val="22"/>
                <w:szCs w:val="22"/>
              </w:rPr>
              <w:t xml:space="preserve">Молоко и </w:t>
            </w:r>
            <w:proofErr w:type="gramStart"/>
            <w:r>
              <w:rPr>
                <w:sz w:val="22"/>
                <w:szCs w:val="22"/>
              </w:rPr>
              <w:t>сливки</w:t>
            </w:r>
            <w:proofErr w:type="gramEnd"/>
            <w:r>
              <w:rPr>
                <w:sz w:val="22"/>
                <w:szCs w:val="22"/>
              </w:rPr>
              <w:t xml:space="preserve"> сгущенные и сухие</w:t>
            </w:r>
          </w:p>
        </w:tc>
        <w:tc>
          <w:tcPr>
            <w:tcW w:w="1418" w:type="dxa"/>
            <w:tcBorders>
              <w:top w:val="nil"/>
              <w:left w:val="single" w:sz="4" w:space="0" w:color="auto"/>
              <w:bottom w:val="nil"/>
              <w:right w:val="single" w:sz="4" w:space="0" w:color="auto"/>
            </w:tcBorders>
            <w:vAlign w:val="bottom"/>
          </w:tcPr>
          <w:p w:rsidR="009D2EE0" w:rsidRDefault="009D2EE0" w:rsidP="005C454D">
            <w:pPr>
              <w:pStyle w:val="21"/>
              <w:spacing w:before="60" w:after="60" w:line="240" w:lineRule="exact"/>
              <w:ind w:right="284" w:firstLine="0"/>
              <w:jc w:val="right"/>
              <w:rPr>
                <w:sz w:val="22"/>
                <w:szCs w:val="22"/>
              </w:rPr>
            </w:pPr>
            <w:r>
              <w:rPr>
                <w:sz w:val="22"/>
                <w:szCs w:val="22"/>
              </w:rPr>
              <w:t>164,6</w:t>
            </w:r>
          </w:p>
        </w:tc>
        <w:tc>
          <w:tcPr>
            <w:tcW w:w="1417" w:type="dxa"/>
            <w:tcBorders>
              <w:top w:val="nil"/>
              <w:left w:val="single" w:sz="4" w:space="0" w:color="auto"/>
              <w:bottom w:val="nil"/>
              <w:right w:val="single" w:sz="4" w:space="0" w:color="auto"/>
            </w:tcBorders>
            <w:vAlign w:val="bottom"/>
          </w:tcPr>
          <w:p w:rsidR="009D2EE0" w:rsidRDefault="009D2EE0" w:rsidP="005C454D">
            <w:pPr>
              <w:pStyle w:val="21"/>
              <w:spacing w:before="60" w:after="60" w:line="240" w:lineRule="exact"/>
              <w:ind w:right="284" w:firstLine="0"/>
              <w:jc w:val="right"/>
              <w:rPr>
                <w:sz w:val="22"/>
                <w:szCs w:val="22"/>
              </w:rPr>
            </w:pPr>
            <w:r>
              <w:rPr>
                <w:sz w:val="22"/>
                <w:szCs w:val="22"/>
              </w:rPr>
              <w:t>201,2</w:t>
            </w:r>
          </w:p>
        </w:tc>
        <w:tc>
          <w:tcPr>
            <w:tcW w:w="1587" w:type="dxa"/>
            <w:tcBorders>
              <w:top w:val="nil"/>
              <w:left w:val="single" w:sz="4" w:space="0" w:color="auto"/>
              <w:bottom w:val="nil"/>
              <w:right w:val="single" w:sz="4" w:space="0" w:color="auto"/>
            </w:tcBorders>
            <w:vAlign w:val="bottom"/>
          </w:tcPr>
          <w:p w:rsidR="009D2EE0" w:rsidRDefault="009D2EE0" w:rsidP="005C454D">
            <w:pPr>
              <w:pStyle w:val="21"/>
              <w:tabs>
                <w:tab w:val="left" w:pos="876"/>
              </w:tabs>
              <w:spacing w:before="60" w:after="60" w:line="240" w:lineRule="exact"/>
              <w:ind w:right="397" w:firstLine="0"/>
              <w:jc w:val="right"/>
              <w:rPr>
                <w:sz w:val="22"/>
                <w:szCs w:val="22"/>
              </w:rPr>
            </w:pPr>
            <w:r>
              <w:rPr>
                <w:sz w:val="22"/>
                <w:szCs w:val="22"/>
              </w:rPr>
              <w:t>36,6</w:t>
            </w:r>
          </w:p>
        </w:tc>
        <w:tc>
          <w:tcPr>
            <w:tcW w:w="1290" w:type="dxa"/>
            <w:tcBorders>
              <w:top w:val="nil"/>
              <w:left w:val="single" w:sz="4" w:space="0" w:color="auto"/>
              <w:bottom w:val="nil"/>
              <w:right w:val="single" w:sz="4" w:space="0" w:color="auto"/>
            </w:tcBorders>
            <w:vAlign w:val="bottom"/>
          </w:tcPr>
          <w:p w:rsidR="009D2EE0" w:rsidRDefault="009D2EE0" w:rsidP="005C454D">
            <w:pPr>
              <w:pStyle w:val="21"/>
              <w:tabs>
                <w:tab w:val="left" w:pos="876"/>
              </w:tabs>
              <w:spacing w:before="60" w:after="60" w:line="240" w:lineRule="exact"/>
              <w:ind w:right="284" w:firstLine="0"/>
              <w:jc w:val="right"/>
              <w:rPr>
                <w:sz w:val="22"/>
                <w:szCs w:val="22"/>
              </w:rPr>
            </w:pPr>
            <w:r>
              <w:rPr>
                <w:sz w:val="22"/>
                <w:szCs w:val="22"/>
              </w:rPr>
              <w:t>122,3</w:t>
            </w:r>
          </w:p>
        </w:tc>
      </w:tr>
      <w:tr w:rsidR="00726311" w:rsidRPr="00E16437" w:rsidTr="00326ADA">
        <w:trPr>
          <w:trHeight w:hRule="exact" w:val="57"/>
          <w:jc w:val="center"/>
        </w:trPr>
        <w:tc>
          <w:tcPr>
            <w:tcW w:w="3445" w:type="dxa"/>
            <w:tcBorders>
              <w:top w:val="nil"/>
              <w:left w:val="single" w:sz="4" w:space="0" w:color="auto"/>
              <w:bottom w:val="double" w:sz="4" w:space="0" w:color="auto"/>
              <w:right w:val="single" w:sz="4" w:space="0" w:color="auto"/>
            </w:tcBorders>
          </w:tcPr>
          <w:p w:rsidR="00726311" w:rsidRPr="00E16437" w:rsidRDefault="00726311" w:rsidP="00446599">
            <w:pPr>
              <w:spacing w:before="40" w:after="40" w:line="200" w:lineRule="exact"/>
            </w:pPr>
          </w:p>
        </w:tc>
        <w:tc>
          <w:tcPr>
            <w:tcW w:w="1418" w:type="dxa"/>
            <w:tcBorders>
              <w:top w:val="nil"/>
              <w:left w:val="single" w:sz="4" w:space="0" w:color="auto"/>
              <w:bottom w:val="double" w:sz="4" w:space="0" w:color="auto"/>
              <w:right w:val="single" w:sz="4" w:space="0" w:color="auto"/>
            </w:tcBorders>
            <w:vAlign w:val="bottom"/>
          </w:tcPr>
          <w:p w:rsidR="00726311" w:rsidRPr="00E16437" w:rsidRDefault="00726311" w:rsidP="00446599">
            <w:pPr>
              <w:pStyle w:val="21"/>
              <w:tabs>
                <w:tab w:val="left" w:pos="876"/>
              </w:tabs>
              <w:spacing w:before="40" w:after="40" w:line="200" w:lineRule="exact"/>
              <w:ind w:right="340" w:firstLine="0"/>
              <w:jc w:val="right"/>
              <w:rPr>
                <w:sz w:val="22"/>
                <w:szCs w:val="22"/>
              </w:rPr>
            </w:pPr>
          </w:p>
        </w:tc>
        <w:tc>
          <w:tcPr>
            <w:tcW w:w="1417" w:type="dxa"/>
            <w:tcBorders>
              <w:top w:val="nil"/>
              <w:left w:val="single" w:sz="4" w:space="0" w:color="auto"/>
              <w:bottom w:val="double" w:sz="4" w:space="0" w:color="auto"/>
              <w:right w:val="single" w:sz="4" w:space="0" w:color="auto"/>
            </w:tcBorders>
            <w:vAlign w:val="bottom"/>
          </w:tcPr>
          <w:p w:rsidR="00726311" w:rsidRPr="00E16437" w:rsidRDefault="00726311" w:rsidP="00446599">
            <w:pPr>
              <w:pStyle w:val="21"/>
              <w:tabs>
                <w:tab w:val="left" w:pos="876"/>
              </w:tabs>
              <w:spacing w:before="40" w:after="40" w:line="200" w:lineRule="exact"/>
              <w:ind w:right="340" w:firstLine="0"/>
              <w:jc w:val="right"/>
              <w:rPr>
                <w:sz w:val="22"/>
                <w:szCs w:val="22"/>
              </w:rPr>
            </w:pPr>
          </w:p>
        </w:tc>
        <w:tc>
          <w:tcPr>
            <w:tcW w:w="1587" w:type="dxa"/>
            <w:tcBorders>
              <w:top w:val="nil"/>
              <w:left w:val="single" w:sz="4" w:space="0" w:color="auto"/>
              <w:bottom w:val="double" w:sz="4" w:space="0" w:color="auto"/>
              <w:right w:val="single" w:sz="4" w:space="0" w:color="auto"/>
            </w:tcBorders>
            <w:vAlign w:val="bottom"/>
          </w:tcPr>
          <w:p w:rsidR="00726311" w:rsidRPr="00E16437" w:rsidRDefault="00726311" w:rsidP="00446599">
            <w:pPr>
              <w:pStyle w:val="21"/>
              <w:tabs>
                <w:tab w:val="left" w:pos="876"/>
              </w:tabs>
              <w:spacing w:before="40" w:after="40" w:line="200" w:lineRule="exact"/>
              <w:ind w:right="454" w:firstLine="0"/>
              <w:jc w:val="right"/>
              <w:rPr>
                <w:sz w:val="22"/>
                <w:szCs w:val="22"/>
              </w:rPr>
            </w:pPr>
          </w:p>
        </w:tc>
        <w:tc>
          <w:tcPr>
            <w:tcW w:w="1290" w:type="dxa"/>
            <w:tcBorders>
              <w:top w:val="nil"/>
              <w:left w:val="single" w:sz="4" w:space="0" w:color="auto"/>
              <w:bottom w:val="double" w:sz="4" w:space="0" w:color="auto"/>
              <w:right w:val="single" w:sz="4" w:space="0" w:color="auto"/>
            </w:tcBorders>
            <w:vAlign w:val="bottom"/>
          </w:tcPr>
          <w:p w:rsidR="00726311" w:rsidRPr="00E16437" w:rsidRDefault="00726311" w:rsidP="00446599">
            <w:pPr>
              <w:pStyle w:val="21"/>
              <w:tabs>
                <w:tab w:val="left" w:pos="876"/>
              </w:tabs>
              <w:spacing w:before="40" w:after="40" w:line="200" w:lineRule="exact"/>
              <w:ind w:right="284" w:firstLine="0"/>
              <w:jc w:val="right"/>
              <w:rPr>
                <w:sz w:val="22"/>
                <w:szCs w:val="22"/>
              </w:rPr>
            </w:pPr>
          </w:p>
        </w:tc>
      </w:tr>
    </w:tbl>
    <w:p w:rsidR="00643942" w:rsidRPr="00E16437" w:rsidRDefault="00643942" w:rsidP="00191F6F">
      <w:pPr>
        <w:spacing w:before="160" w:after="120" w:line="260" w:lineRule="exact"/>
        <w:jc w:val="center"/>
        <w:rPr>
          <w:rFonts w:ascii="Arial" w:hAnsi="Arial" w:cs="Arial"/>
          <w:b/>
          <w:bCs/>
          <w:sz w:val="22"/>
          <w:szCs w:val="22"/>
        </w:rPr>
      </w:pPr>
      <w:r w:rsidRPr="00E16437">
        <w:rPr>
          <w:rFonts w:ascii="Arial" w:hAnsi="Arial" w:cs="Arial"/>
          <w:b/>
          <w:bCs/>
          <w:sz w:val="22"/>
          <w:szCs w:val="22"/>
        </w:rPr>
        <w:t>Экспорт</w:t>
      </w:r>
      <w:r w:rsidR="00167392">
        <w:rPr>
          <w:rFonts w:ascii="Arial" w:hAnsi="Arial" w:cs="Arial"/>
          <w:b/>
          <w:bCs/>
          <w:sz w:val="22"/>
          <w:szCs w:val="22"/>
        </w:rPr>
        <w:t xml:space="preserve"> отдельных</w:t>
      </w:r>
      <w:r w:rsidRPr="00E16437">
        <w:rPr>
          <w:rFonts w:ascii="Arial" w:hAnsi="Arial" w:cs="Arial"/>
          <w:b/>
          <w:bCs/>
          <w:sz w:val="22"/>
          <w:szCs w:val="22"/>
        </w:rPr>
        <w:t xml:space="preserve"> товаров, по которым произошло </w:t>
      </w:r>
      <w:r w:rsidR="00CC75D7" w:rsidRPr="00E16437">
        <w:rPr>
          <w:rFonts w:ascii="Arial" w:hAnsi="Arial" w:cs="Arial"/>
          <w:b/>
          <w:bCs/>
          <w:sz w:val="22"/>
          <w:szCs w:val="22"/>
        </w:rPr>
        <w:t>сокращение</w:t>
      </w:r>
      <w:r w:rsidR="00C655CD" w:rsidRPr="00E16437">
        <w:rPr>
          <w:rFonts w:ascii="Arial" w:hAnsi="Arial" w:cs="Arial"/>
          <w:b/>
          <w:bCs/>
          <w:sz w:val="22"/>
          <w:szCs w:val="22"/>
        </w:rPr>
        <w:t xml:space="preserve"> </w:t>
      </w:r>
      <w:r w:rsidR="00167392">
        <w:rPr>
          <w:rFonts w:ascii="Arial" w:hAnsi="Arial" w:cs="Arial"/>
          <w:b/>
          <w:bCs/>
          <w:sz w:val="22"/>
          <w:szCs w:val="22"/>
        </w:rPr>
        <w:br/>
      </w:r>
      <w:r w:rsidRPr="00E16437">
        <w:rPr>
          <w:rFonts w:ascii="Arial" w:hAnsi="Arial" w:cs="Arial"/>
          <w:b/>
          <w:bCs/>
          <w:sz w:val="22"/>
          <w:szCs w:val="22"/>
        </w:rPr>
        <w:t>стоимостного объема поставок</w:t>
      </w:r>
    </w:p>
    <w:tbl>
      <w:tblPr>
        <w:tblW w:w="9157" w:type="dxa"/>
        <w:jc w:val="center"/>
        <w:tblBorders>
          <w:top w:val="single" w:sz="4" w:space="0" w:color="auto"/>
        </w:tblBorders>
        <w:tblLayout w:type="fixed"/>
        <w:tblLook w:val="0000" w:firstRow="0" w:lastRow="0" w:firstColumn="0" w:lastColumn="0" w:noHBand="0" w:noVBand="0"/>
      </w:tblPr>
      <w:tblGrid>
        <w:gridCol w:w="3445"/>
        <w:gridCol w:w="1418"/>
        <w:gridCol w:w="1417"/>
        <w:gridCol w:w="1560"/>
        <w:gridCol w:w="1317"/>
      </w:tblGrid>
      <w:tr w:rsidR="000363F9" w:rsidRPr="00E16437" w:rsidTr="00F766B7">
        <w:trPr>
          <w:tblHeader/>
          <w:jc w:val="center"/>
        </w:trPr>
        <w:tc>
          <w:tcPr>
            <w:tcW w:w="3445" w:type="dxa"/>
            <w:vMerge w:val="restart"/>
            <w:tcBorders>
              <w:top w:val="single" w:sz="4" w:space="0" w:color="auto"/>
              <w:left w:val="single" w:sz="4" w:space="0" w:color="auto"/>
              <w:bottom w:val="nil"/>
              <w:right w:val="single" w:sz="4" w:space="0" w:color="auto"/>
            </w:tcBorders>
          </w:tcPr>
          <w:p w:rsidR="000363F9" w:rsidRPr="00E16437" w:rsidRDefault="000363F9" w:rsidP="00446599">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0363F9" w:rsidRPr="00E16437" w:rsidRDefault="000363F9" w:rsidP="000010B2">
            <w:pPr>
              <w:spacing w:before="40" w:after="40" w:line="200" w:lineRule="exact"/>
              <w:jc w:val="center"/>
            </w:pPr>
            <w:r w:rsidRPr="00E16437">
              <w:rPr>
                <w:sz w:val="22"/>
                <w:szCs w:val="22"/>
              </w:rPr>
              <w:t>Январь-</w:t>
            </w:r>
            <w:r w:rsidR="000010B2">
              <w:rPr>
                <w:sz w:val="22"/>
                <w:szCs w:val="22"/>
              </w:rPr>
              <w:t>май</w:t>
            </w:r>
            <w:r w:rsidRPr="00E16437">
              <w:rPr>
                <w:sz w:val="22"/>
                <w:szCs w:val="22"/>
                <w:lang w:val="be-BY"/>
              </w:rPr>
              <w:br/>
            </w:r>
            <w:r w:rsidRPr="00E16437">
              <w:rPr>
                <w:sz w:val="22"/>
                <w:szCs w:val="22"/>
              </w:rPr>
              <w:t>20</w:t>
            </w:r>
            <w:r w:rsidRPr="00E16437">
              <w:rPr>
                <w:sz w:val="22"/>
                <w:szCs w:val="22"/>
                <w:lang w:val="be-BY"/>
              </w:rPr>
              <w:t>20</w:t>
            </w:r>
            <w:r w:rsidRPr="00E16437">
              <w:rPr>
                <w:sz w:val="22"/>
                <w:szCs w:val="22"/>
              </w:rPr>
              <w:t xml:space="preserve"> г.,</w:t>
            </w:r>
            <w:r w:rsidRPr="00E16437">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0363F9" w:rsidRPr="00E16437" w:rsidRDefault="000363F9" w:rsidP="000010B2">
            <w:pPr>
              <w:spacing w:before="40" w:after="40" w:line="200" w:lineRule="exact"/>
              <w:ind w:left="-57" w:right="-57"/>
              <w:jc w:val="center"/>
            </w:pPr>
            <w:r w:rsidRPr="00E16437">
              <w:rPr>
                <w:sz w:val="22"/>
                <w:szCs w:val="22"/>
              </w:rPr>
              <w:t>Январь-</w:t>
            </w:r>
            <w:r w:rsidR="000010B2">
              <w:rPr>
                <w:sz w:val="22"/>
                <w:szCs w:val="22"/>
              </w:rPr>
              <w:t>май</w:t>
            </w:r>
            <w:r w:rsidRPr="00E16437">
              <w:rPr>
                <w:sz w:val="22"/>
                <w:szCs w:val="22"/>
              </w:rPr>
              <w:t xml:space="preserve"> </w:t>
            </w:r>
            <w:r w:rsidRPr="00E16437">
              <w:rPr>
                <w:sz w:val="22"/>
                <w:szCs w:val="22"/>
                <w:lang w:val="be-BY"/>
              </w:rPr>
              <w:br/>
            </w:r>
            <w:r w:rsidRPr="00E16437">
              <w:rPr>
                <w:sz w:val="22"/>
                <w:szCs w:val="22"/>
              </w:rPr>
              <w:t>202</w:t>
            </w:r>
            <w:r w:rsidRPr="00E16437">
              <w:rPr>
                <w:sz w:val="22"/>
                <w:szCs w:val="22"/>
                <w:lang w:val="be-BY"/>
              </w:rPr>
              <w:t>1</w:t>
            </w:r>
            <w:r w:rsidRPr="00E16437">
              <w:rPr>
                <w:sz w:val="22"/>
                <w:szCs w:val="22"/>
              </w:rPr>
              <w:t xml:space="preserve"> г.,</w:t>
            </w:r>
            <w:r w:rsidRPr="00E16437">
              <w:rPr>
                <w:sz w:val="22"/>
                <w:szCs w:val="22"/>
              </w:rPr>
              <w:br/>
              <w:t>млн. долл. США</w:t>
            </w:r>
          </w:p>
        </w:tc>
        <w:tc>
          <w:tcPr>
            <w:tcW w:w="2877" w:type="dxa"/>
            <w:gridSpan w:val="2"/>
            <w:tcBorders>
              <w:top w:val="single" w:sz="4" w:space="0" w:color="auto"/>
              <w:left w:val="single" w:sz="4" w:space="0" w:color="auto"/>
              <w:bottom w:val="single" w:sz="4" w:space="0" w:color="auto"/>
              <w:right w:val="single" w:sz="4" w:space="0" w:color="auto"/>
            </w:tcBorders>
          </w:tcPr>
          <w:p w:rsidR="000363F9" w:rsidRPr="00E16437" w:rsidRDefault="000363F9" w:rsidP="000010B2">
            <w:pPr>
              <w:spacing w:before="40" w:after="40" w:line="200" w:lineRule="exact"/>
              <w:ind w:right="-106"/>
              <w:jc w:val="center"/>
            </w:pPr>
            <w:r w:rsidRPr="00E16437">
              <w:rPr>
                <w:sz w:val="22"/>
                <w:szCs w:val="22"/>
              </w:rPr>
              <w:t>Январь-</w:t>
            </w:r>
            <w:r w:rsidR="000010B2">
              <w:rPr>
                <w:sz w:val="22"/>
                <w:szCs w:val="22"/>
              </w:rPr>
              <w:t>май</w:t>
            </w:r>
            <w:r w:rsidRPr="00E16437">
              <w:rPr>
                <w:sz w:val="22"/>
                <w:szCs w:val="22"/>
              </w:rPr>
              <w:t xml:space="preserve"> 202</w:t>
            </w:r>
            <w:r w:rsidRPr="00E16437">
              <w:rPr>
                <w:sz w:val="22"/>
                <w:szCs w:val="22"/>
                <w:lang w:val="be-BY"/>
              </w:rPr>
              <w:t>1</w:t>
            </w:r>
            <w:r w:rsidRPr="00E16437">
              <w:rPr>
                <w:sz w:val="22"/>
                <w:szCs w:val="22"/>
              </w:rPr>
              <w:t xml:space="preserve"> г. к </w:t>
            </w:r>
            <w:r w:rsidRPr="00E16437">
              <w:rPr>
                <w:sz w:val="22"/>
                <w:szCs w:val="22"/>
              </w:rPr>
              <w:br/>
              <w:t>январю-</w:t>
            </w:r>
            <w:r w:rsidR="000010B2">
              <w:rPr>
                <w:sz w:val="22"/>
                <w:szCs w:val="22"/>
              </w:rPr>
              <w:t>ма</w:t>
            </w:r>
            <w:r w:rsidRPr="00E16437">
              <w:rPr>
                <w:sz w:val="22"/>
                <w:szCs w:val="22"/>
              </w:rPr>
              <w:t>ю 20</w:t>
            </w:r>
            <w:r w:rsidRPr="00E16437">
              <w:rPr>
                <w:sz w:val="22"/>
                <w:szCs w:val="22"/>
                <w:lang w:val="be-BY"/>
              </w:rPr>
              <w:t>20</w:t>
            </w:r>
            <w:r w:rsidRPr="00E16437">
              <w:rPr>
                <w:sz w:val="22"/>
                <w:szCs w:val="22"/>
              </w:rPr>
              <w:t xml:space="preserve"> г.</w:t>
            </w:r>
          </w:p>
        </w:tc>
      </w:tr>
      <w:tr w:rsidR="00643942" w:rsidRPr="00E16437" w:rsidTr="007A506C">
        <w:trPr>
          <w:trHeight w:val="674"/>
          <w:tblHeader/>
          <w:jc w:val="center"/>
        </w:trPr>
        <w:tc>
          <w:tcPr>
            <w:tcW w:w="3445" w:type="dxa"/>
            <w:vMerge/>
            <w:tcBorders>
              <w:top w:val="nil"/>
              <w:left w:val="single" w:sz="4" w:space="0" w:color="auto"/>
              <w:bottom w:val="single" w:sz="4" w:space="0" w:color="auto"/>
              <w:right w:val="single" w:sz="4" w:space="0" w:color="auto"/>
            </w:tcBorders>
          </w:tcPr>
          <w:p w:rsidR="00643942" w:rsidRPr="00E16437" w:rsidRDefault="00643942" w:rsidP="00446599">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E16437" w:rsidRDefault="00643942" w:rsidP="00446599">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E16437" w:rsidRDefault="00643942" w:rsidP="00446599">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643942" w:rsidRPr="00E16437" w:rsidRDefault="00CC75D7" w:rsidP="00446599">
            <w:pPr>
              <w:pStyle w:val="21"/>
              <w:spacing w:before="40" w:after="40" w:line="200" w:lineRule="exact"/>
              <w:ind w:right="-36" w:firstLine="0"/>
              <w:jc w:val="center"/>
              <w:rPr>
                <w:sz w:val="22"/>
                <w:szCs w:val="22"/>
              </w:rPr>
            </w:pPr>
            <w:r w:rsidRPr="00E16437">
              <w:rPr>
                <w:spacing w:val="-8"/>
                <w:sz w:val="22"/>
                <w:szCs w:val="22"/>
              </w:rPr>
              <w:t>уменьшение</w:t>
            </w:r>
            <w:proofErr w:type="gramStart"/>
            <w:r w:rsidRPr="00E16437">
              <w:rPr>
                <w:spacing w:val="-8"/>
                <w:sz w:val="22"/>
                <w:szCs w:val="22"/>
              </w:rPr>
              <w:t xml:space="preserve"> (-),</w:t>
            </w:r>
            <w:r w:rsidR="00643942" w:rsidRPr="00E16437">
              <w:rPr>
                <w:spacing w:val="-12"/>
                <w:sz w:val="22"/>
                <w:szCs w:val="22"/>
              </w:rPr>
              <w:br/>
            </w:r>
            <w:proofErr w:type="gramEnd"/>
            <w:r w:rsidR="00643942" w:rsidRPr="00E16437">
              <w:rPr>
                <w:sz w:val="22"/>
                <w:szCs w:val="22"/>
              </w:rPr>
              <w:t>млн. долл. США</w:t>
            </w:r>
          </w:p>
        </w:tc>
        <w:tc>
          <w:tcPr>
            <w:tcW w:w="1317" w:type="dxa"/>
            <w:tcBorders>
              <w:top w:val="nil"/>
              <w:left w:val="single" w:sz="4" w:space="0" w:color="auto"/>
              <w:bottom w:val="single" w:sz="4" w:space="0" w:color="auto"/>
              <w:right w:val="single" w:sz="4" w:space="0" w:color="auto"/>
            </w:tcBorders>
          </w:tcPr>
          <w:p w:rsidR="00643942" w:rsidRPr="00E16437" w:rsidRDefault="00643942" w:rsidP="00446599">
            <w:pPr>
              <w:pStyle w:val="21"/>
              <w:spacing w:before="40" w:after="40" w:line="200" w:lineRule="exact"/>
              <w:ind w:firstLine="0"/>
              <w:jc w:val="center"/>
              <w:rPr>
                <w:sz w:val="22"/>
                <w:szCs w:val="22"/>
              </w:rPr>
            </w:pPr>
            <w:r w:rsidRPr="00E16437">
              <w:rPr>
                <w:sz w:val="22"/>
                <w:szCs w:val="22"/>
              </w:rPr>
              <w:t>в процентах</w:t>
            </w:r>
          </w:p>
        </w:tc>
      </w:tr>
      <w:tr w:rsidR="007A506C" w:rsidRPr="00E16437" w:rsidTr="00C125FC">
        <w:trPr>
          <w:jc w:val="center"/>
        </w:trPr>
        <w:tc>
          <w:tcPr>
            <w:tcW w:w="3445" w:type="dxa"/>
            <w:tcBorders>
              <w:top w:val="single" w:sz="4" w:space="0" w:color="auto"/>
              <w:left w:val="single" w:sz="4" w:space="0" w:color="auto"/>
              <w:bottom w:val="nil"/>
              <w:right w:val="single" w:sz="4" w:space="0" w:color="auto"/>
            </w:tcBorders>
            <w:vAlign w:val="bottom"/>
          </w:tcPr>
          <w:p w:rsidR="007A506C" w:rsidRPr="00E16437" w:rsidRDefault="007A506C" w:rsidP="00CC09CE">
            <w:pPr>
              <w:spacing w:before="60" w:after="60" w:line="240" w:lineRule="exact"/>
              <w:rPr>
                <w:sz w:val="22"/>
                <w:szCs w:val="22"/>
              </w:rPr>
            </w:pPr>
            <w:r w:rsidRPr="00E16437">
              <w:rPr>
                <w:sz w:val="22"/>
                <w:szCs w:val="22"/>
              </w:rPr>
              <w:t>Сахар</w:t>
            </w:r>
          </w:p>
        </w:tc>
        <w:tc>
          <w:tcPr>
            <w:tcW w:w="1418" w:type="dxa"/>
            <w:tcBorders>
              <w:top w:val="single" w:sz="4" w:space="0" w:color="auto"/>
              <w:left w:val="single" w:sz="4" w:space="0" w:color="auto"/>
              <w:bottom w:val="nil"/>
              <w:right w:val="single" w:sz="4" w:space="0" w:color="auto"/>
            </w:tcBorders>
            <w:vAlign w:val="bottom"/>
          </w:tcPr>
          <w:p w:rsidR="007A506C" w:rsidRPr="00E16437" w:rsidRDefault="007A506C" w:rsidP="00CC09CE">
            <w:pPr>
              <w:pStyle w:val="21"/>
              <w:spacing w:before="60" w:after="60" w:line="240" w:lineRule="exact"/>
              <w:ind w:right="284" w:firstLine="0"/>
              <w:jc w:val="right"/>
              <w:rPr>
                <w:sz w:val="22"/>
                <w:szCs w:val="22"/>
              </w:rPr>
            </w:pPr>
            <w:r>
              <w:rPr>
                <w:sz w:val="22"/>
                <w:szCs w:val="22"/>
              </w:rPr>
              <w:t>59,7</w:t>
            </w:r>
          </w:p>
        </w:tc>
        <w:tc>
          <w:tcPr>
            <w:tcW w:w="1417" w:type="dxa"/>
            <w:tcBorders>
              <w:top w:val="single" w:sz="4" w:space="0" w:color="auto"/>
              <w:left w:val="single" w:sz="4" w:space="0" w:color="auto"/>
              <w:bottom w:val="nil"/>
              <w:right w:val="single" w:sz="4" w:space="0" w:color="auto"/>
            </w:tcBorders>
            <w:vAlign w:val="bottom"/>
          </w:tcPr>
          <w:p w:rsidR="007A506C" w:rsidRPr="00E16437" w:rsidRDefault="007A506C" w:rsidP="00CC09CE">
            <w:pPr>
              <w:pStyle w:val="21"/>
              <w:spacing w:before="60" w:after="60" w:line="240" w:lineRule="exact"/>
              <w:ind w:right="284" w:firstLine="0"/>
              <w:jc w:val="right"/>
              <w:rPr>
                <w:sz w:val="22"/>
                <w:szCs w:val="22"/>
              </w:rPr>
            </w:pPr>
            <w:r>
              <w:rPr>
                <w:sz w:val="22"/>
                <w:szCs w:val="22"/>
              </w:rPr>
              <w:t>34,1</w:t>
            </w:r>
          </w:p>
        </w:tc>
        <w:tc>
          <w:tcPr>
            <w:tcW w:w="1560" w:type="dxa"/>
            <w:tcBorders>
              <w:top w:val="single" w:sz="4" w:space="0" w:color="auto"/>
              <w:left w:val="single" w:sz="4" w:space="0" w:color="auto"/>
              <w:bottom w:val="nil"/>
              <w:right w:val="single" w:sz="4" w:space="0" w:color="auto"/>
            </w:tcBorders>
            <w:vAlign w:val="bottom"/>
          </w:tcPr>
          <w:p w:rsidR="007A506C" w:rsidRPr="00E16437" w:rsidRDefault="007A506C" w:rsidP="00CC09CE">
            <w:pPr>
              <w:pStyle w:val="21"/>
              <w:spacing w:before="60" w:after="60" w:line="240" w:lineRule="exact"/>
              <w:ind w:right="397" w:firstLine="0"/>
              <w:jc w:val="right"/>
              <w:rPr>
                <w:sz w:val="22"/>
                <w:szCs w:val="22"/>
              </w:rPr>
            </w:pPr>
            <w:r>
              <w:rPr>
                <w:sz w:val="22"/>
                <w:szCs w:val="22"/>
              </w:rPr>
              <w:t>-25,6</w:t>
            </w:r>
          </w:p>
        </w:tc>
        <w:tc>
          <w:tcPr>
            <w:tcW w:w="1317" w:type="dxa"/>
            <w:tcBorders>
              <w:top w:val="single" w:sz="4" w:space="0" w:color="auto"/>
              <w:left w:val="single" w:sz="4" w:space="0" w:color="auto"/>
              <w:bottom w:val="nil"/>
              <w:right w:val="single" w:sz="4" w:space="0" w:color="auto"/>
            </w:tcBorders>
            <w:vAlign w:val="bottom"/>
          </w:tcPr>
          <w:p w:rsidR="007A506C" w:rsidRPr="00E16437" w:rsidRDefault="007A506C" w:rsidP="00CC09CE">
            <w:pPr>
              <w:pStyle w:val="21"/>
              <w:spacing w:before="60" w:after="60" w:line="240" w:lineRule="exact"/>
              <w:ind w:right="227" w:firstLine="0"/>
              <w:jc w:val="right"/>
              <w:rPr>
                <w:sz w:val="22"/>
                <w:szCs w:val="22"/>
              </w:rPr>
            </w:pPr>
            <w:r>
              <w:rPr>
                <w:sz w:val="22"/>
                <w:szCs w:val="22"/>
              </w:rPr>
              <w:t>57,2</w:t>
            </w:r>
          </w:p>
        </w:tc>
      </w:tr>
      <w:tr w:rsidR="004F453B" w:rsidRPr="00E16437" w:rsidTr="00C125FC">
        <w:trPr>
          <w:trHeight w:val="70"/>
          <w:jc w:val="center"/>
        </w:trPr>
        <w:tc>
          <w:tcPr>
            <w:tcW w:w="3445" w:type="dxa"/>
            <w:tcBorders>
              <w:top w:val="nil"/>
              <w:left w:val="single" w:sz="4" w:space="0" w:color="auto"/>
              <w:bottom w:val="nil"/>
              <w:right w:val="single" w:sz="4" w:space="0" w:color="auto"/>
            </w:tcBorders>
            <w:vAlign w:val="bottom"/>
          </w:tcPr>
          <w:p w:rsidR="004F453B" w:rsidRPr="00E16437" w:rsidRDefault="004F453B" w:rsidP="00CC09CE">
            <w:pPr>
              <w:spacing w:before="60" w:after="60" w:line="240" w:lineRule="exact"/>
            </w:pPr>
            <w:r w:rsidRPr="00E16437">
              <w:rPr>
                <w:sz w:val="22"/>
                <w:szCs w:val="22"/>
              </w:rPr>
              <w:t>Мясо и пищевые субпродукты домашней птицы</w:t>
            </w:r>
          </w:p>
        </w:tc>
        <w:tc>
          <w:tcPr>
            <w:tcW w:w="1418" w:type="dxa"/>
            <w:tcBorders>
              <w:top w:val="nil"/>
              <w:left w:val="single" w:sz="4" w:space="0" w:color="auto"/>
              <w:bottom w:val="nil"/>
              <w:right w:val="single" w:sz="4" w:space="0" w:color="auto"/>
            </w:tcBorders>
            <w:vAlign w:val="bottom"/>
          </w:tcPr>
          <w:p w:rsidR="004F453B" w:rsidRPr="00E16437" w:rsidRDefault="007A506C" w:rsidP="00CC09CE">
            <w:pPr>
              <w:pStyle w:val="21"/>
              <w:spacing w:before="60" w:after="60" w:line="240" w:lineRule="exact"/>
              <w:ind w:right="284" w:firstLine="0"/>
              <w:jc w:val="right"/>
              <w:rPr>
                <w:sz w:val="22"/>
                <w:szCs w:val="22"/>
              </w:rPr>
            </w:pPr>
            <w:r>
              <w:rPr>
                <w:sz w:val="22"/>
                <w:szCs w:val="22"/>
              </w:rPr>
              <w:t>125,1</w:t>
            </w:r>
          </w:p>
        </w:tc>
        <w:tc>
          <w:tcPr>
            <w:tcW w:w="1417" w:type="dxa"/>
            <w:tcBorders>
              <w:top w:val="nil"/>
              <w:left w:val="single" w:sz="4" w:space="0" w:color="auto"/>
              <w:bottom w:val="nil"/>
              <w:right w:val="single" w:sz="4" w:space="0" w:color="auto"/>
            </w:tcBorders>
            <w:vAlign w:val="bottom"/>
          </w:tcPr>
          <w:p w:rsidR="004F453B" w:rsidRPr="00E16437" w:rsidRDefault="007A506C" w:rsidP="00CC09CE">
            <w:pPr>
              <w:pStyle w:val="21"/>
              <w:spacing w:before="60" w:after="60" w:line="240" w:lineRule="exact"/>
              <w:ind w:right="284" w:firstLine="0"/>
              <w:jc w:val="right"/>
              <w:rPr>
                <w:sz w:val="22"/>
                <w:szCs w:val="22"/>
              </w:rPr>
            </w:pPr>
            <w:r>
              <w:rPr>
                <w:sz w:val="22"/>
                <w:szCs w:val="22"/>
              </w:rPr>
              <w:t>106,6</w:t>
            </w:r>
          </w:p>
        </w:tc>
        <w:tc>
          <w:tcPr>
            <w:tcW w:w="1560" w:type="dxa"/>
            <w:tcBorders>
              <w:top w:val="nil"/>
              <w:left w:val="single" w:sz="4" w:space="0" w:color="auto"/>
              <w:bottom w:val="nil"/>
              <w:right w:val="single" w:sz="4" w:space="0" w:color="auto"/>
            </w:tcBorders>
            <w:vAlign w:val="bottom"/>
          </w:tcPr>
          <w:p w:rsidR="004F453B" w:rsidRPr="00E16437" w:rsidRDefault="007A506C" w:rsidP="00CC09CE">
            <w:pPr>
              <w:pStyle w:val="21"/>
              <w:spacing w:before="60" w:after="60" w:line="240" w:lineRule="exact"/>
              <w:ind w:right="397" w:firstLine="0"/>
              <w:jc w:val="right"/>
              <w:rPr>
                <w:sz w:val="22"/>
                <w:szCs w:val="22"/>
              </w:rPr>
            </w:pPr>
            <w:r>
              <w:rPr>
                <w:sz w:val="22"/>
                <w:szCs w:val="22"/>
              </w:rPr>
              <w:t>-18,5</w:t>
            </w:r>
          </w:p>
        </w:tc>
        <w:tc>
          <w:tcPr>
            <w:tcW w:w="1317" w:type="dxa"/>
            <w:tcBorders>
              <w:top w:val="nil"/>
              <w:left w:val="single" w:sz="4" w:space="0" w:color="auto"/>
              <w:bottom w:val="nil"/>
              <w:right w:val="single" w:sz="4" w:space="0" w:color="auto"/>
            </w:tcBorders>
            <w:vAlign w:val="bottom"/>
          </w:tcPr>
          <w:p w:rsidR="004F453B" w:rsidRPr="00E16437" w:rsidRDefault="007A506C" w:rsidP="00CC09CE">
            <w:pPr>
              <w:pStyle w:val="21"/>
              <w:spacing w:before="60" w:after="60" w:line="240" w:lineRule="exact"/>
              <w:ind w:right="227" w:firstLine="0"/>
              <w:jc w:val="right"/>
              <w:rPr>
                <w:sz w:val="22"/>
                <w:szCs w:val="22"/>
              </w:rPr>
            </w:pPr>
            <w:r>
              <w:rPr>
                <w:sz w:val="22"/>
                <w:szCs w:val="22"/>
              </w:rPr>
              <w:t>85,2</w:t>
            </w:r>
          </w:p>
        </w:tc>
      </w:tr>
      <w:tr w:rsidR="004F453B" w:rsidRPr="00E16437" w:rsidTr="00C125FC">
        <w:trPr>
          <w:jc w:val="center"/>
        </w:trPr>
        <w:tc>
          <w:tcPr>
            <w:tcW w:w="3445" w:type="dxa"/>
            <w:tcBorders>
              <w:top w:val="nil"/>
              <w:left w:val="single" w:sz="4" w:space="0" w:color="auto"/>
              <w:bottom w:val="nil"/>
              <w:right w:val="single" w:sz="4" w:space="0" w:color="auto"/>
            </w:tcBorders>
            <w:vAlign w:val="bottom"/>
          </w:tcPr>
          <w:p w:rsidR="004F453B" w:rsidRPr="00E16437" w:rsidRDefault="004F453B" w:rsidP="00CC09CE">
            <w:pPr>
              <w:spacing w:before="60" w:after="60" w:line="240" w:lineRule="exact"/>
            </w:pPr>
            <w:r w:rsidRPr="00E16437">
              <w:rPr>
                <w:sz w:val="22"/>
                <w:szCs w:val="22"/>
              </w:rPr>
              <w:t xml:space="preserve">Молоко и сливки </w:t>
            </w:r>
            <w:proofErr w:type="spellStart"/>
            <w:r w:rsidRPr="00E16437">
              <w:rPr>
                <w:sz w:val="22"/>
                <w:szCs w:val="22"/>
              </w:rPr>
              <w:t>несгущенные</w:t>
            </w:r>
            <w:proofErr w:type="spellEnd"/>
          </w:p>
        </w:tc>
        <w:tc>
          <w:tcPr>
            <w:tcW w:w="1418" w:type="dxa"/>
            <w:tcBorders>
              <w:top w:val="nil"/>
              <w:left w:val="single" w:sz="4" w:space="0" w:color="auto"/>
              <w:bottom w:val="nil"/>
              <w:right w:val="single" w:sz="4" w:space="0" w:color="auto"/>
            </w:tcBorders>
            <w:vAlign w:val="bottom"/>
          </w:tcPr>
          <w:p w:rsidR="004F453B" w:rsidRPr="00E16437" w:rsidRDefault="004D0ECE" w:rsidP="00CC09CE">
            <w:pPr>
              <w:pStyle w:val="21"/>
              <w:spacing w:before="60" w:after="60" w:line="240" w:lineRule="exact"/>
              <w:ind w:right="284" w:firstLine="0"/>
              <w:jc w:val="right"/>
              <w:rPr>
                <w:sz w:val="22"/>
                <w:szCs w:val="22"/>
              </w:rPr>
            </w:pPr>
            <w:r>
              <w:rPr>
                <w:sz w:val="22"/>
                <w:szCs w:val="22"/>
              </w:rPr>
              <w:t>79,9</w:t>
            </w:r>
          </w:p>
        </w:tc>
        <w:tc>
          <w:tcPr>
            <w:tcW w:w="1417" w:type="dxa"/>
            <w:tcBorders>
              <w:top w:val="nil"/>
              <w:left w:val="single" w:sz="4" w:space="0" w:color="auto"/>
              <w:bottom w:val="nil"/>
              <w:right w:val="single" w:sz="4" w:space="0" w:color="auto"/>
            </w:tcBorders>
            <w:vAlign w:val="bottom"/>
          </w:tcPr>
          <w:p w:rsidR="004F453B" w:rsidRPr="00E16437" w:rsidRDefault="004D0ECE" w:rsidP="00CC09CE">
            <w:pPr>
              <w:pStyle w:val="21"/>
              <w:spacing w:before="60" w:after="60" w:line="240" w:lineRule="exact"/>
              <w:ind w:right="284" w:firstLine="0"/>
              <w:jc w:val="right"/>
              <w:rPr>
                <w:sz w:val="22"/>
                <w:szCs w:val="22"/>
              </w:rPr>
            </w:pPr>
            <w:r>
              <w:rPr>
                <w:sz w:val="22"/>
                <w:szCs w:val="22"/>
              </w:rPr>
              <w:t>67,3</w:t>
            </w:r>
          </w:p>
        </w:tc>
        <w:tc>
          <w:tcPr>
            <w:tcW w:w="1560" w:type="dxa"/>
            <w:tcBorders>
              <w:top w:val="nil"/>
              <w:left w:val="single" w:sz="4" w:space="0" w:color="auto"/>
              <w:bottom w:val="nil"/>
              <w:right w:val="single" w:sz="4" w:space="0" w:color="auto"/>
            </w:tcBorders>
            <w:vAlign w:val="bottom"/>
          </w:tcPr>
          <w:p w:rsidR="004F453B" w:rsidRPr="00E16437" w:rsidRDefault="004D0ECE" w:rsidP="00CC09CE">
            <w:pPr>
              <w:pStyle w:val="21"/>
              <w:spacing w:before="60" w:after="60" w:line="240" w:lineRule="exact"/>
              <w:ind w:right="397" w:firstLine="0"/>
              <w:jc w:val="right"/>
              <w:rPr>
                <w:sz w:val="22"/>
                <w:szCs w:val="22"/>
              </w:rPr>
            </w:pPr>
            <w:r>
              <w:rPr>
                <w:sz w:val="22"/>
                <w:szCs w:val="22"/>
              </w:rPr>
              <w:t>-12,6</w:t>
            </w:r>
          </w:p>
        </w:tc>
        <w:tc>
          <w:tcPr>
            <w:tcW w:w="1317" w:type="dxa"/>
            <w:tcBorders>
              <w:top w:val="nil"/>
              <w:left w:val="single" w:sz="4" w:space="0" w:color="auto"/>
              <w:bottom w:val="nil"/>
              <w:right w:val="single" w:sz="4" w:space="0" w:color="auto"/>
            </w:tcBorders>
            <w:vAlign w:val="bottom"/>
          </w:tcPr>
          <w:p w:rsidR="004F453B" w:rsidRPr="00E16437" w:rsidRDefault="004D0ECE" w:rsidP="00CC09CE">
            <w:pPr>
              <w:pStyle w:val="21"/>
              <w:spacing w:before="60" w:after="60" w:line="240" w:lineRule="exact"/>
              <w:ind w:right="227" w:firstLine="0"/>
              <w:jc w:val="right"/>
              <w:rPr>
                <w:sz w:val="22"/>
                <w:szCs w:val="22"/>
              </w:rPr>
            </w:pPr>
            <w:r>
              <w:rPr>
                <w:sz w:val="22"/>
                <w:szCs w:val="22"/>
              </w:rPr>
              <w:t>84,3</w:t>
            </w:r>
          </w:p>
        </w:tc>
      </w:tr>
      <w:tr w:rsidR="0087479A" w:rsidRPr="00E16437" w:rsidTr="007A506C">
        <w:trPr>
          <w:jc w:val="center"/>
        </w:trPr>
        <w:tc>
          <w:tcPr>
            <w:tcW w:w="3445" w:type="dxa"/>
            <w:tcBorders>
              <w:top w:val="nil"/>
              <w:left w:val="single" w:sz="4" w:space="0" w:color="auto"/>
              <w:bottom w:val="nil"/>
              <w:right w:val="single" w:sz="4" w:space="0" w:color="auto"/>
            </w:tcBorders>
            <w:vAlign w:val="bottom"/>
          </w:tcPr>
          <w:p w:rsidR="0087479A" w:rsidRPr="00E16437" w:rsidRDefault="0087479A" w:rsidP="00CC09CE">
            <w:pPr>
              <w:spacing w:before="60" w:after="40" w:line="240" w:lineRule="exact"/>
              <w:rPr>
                <w:sz w:val="22"/>
                <w:szCs w:val="22"/>
              </w:rPr>
            </w:pPr>
            <w:r w:rsidRPr="00E16437">
              <w:rPr>
                <w:sz w:val="22"/>
                <w:szCs w:val="22"/>
              </w:rPr>
              <w:t>Масло соевое</w:t>
            </w:r>
          </w:p>
        </w:tc>
        <w:tc>
          <w:tcPr>
            <w:tcW w:w="1418" w:type="dxa"/>
            <w:tcBorders>
              <w:top w:val="nil"/>
              <w:left w:val="single" w:sz="4" w:space="0" w:color="auto"/>
              <w:bottom w:val="nil"/>
              <w:right w:val="single" w:sz="4" w:space="0" w:color="auto"/>
            </w:tcBorders>
            <w:vAlign w:val="bottom"/>
          </w:tcPr>
          <w:p w:rsidR="0087479A" w:rsidRPr="00E16437" w:rsidRDefault="004D0ECE" w:rsidP="00CC09CE">
            <w:pPr>
              <w:pStyle w:val="21"/>
              <w:spacing w:before="60" w:after="40" w:line="240" w:lineRule="exact"/>
              <w:ind w:right="284" w:firstLine="0"/>
              <w:jc w:val="right"/>
              <w:rPr>
                <w:sz w:val="22"/>
                <w:szCs w:val="22"/>
              </w:rPr>
            </w:pPr>
            <w:r>
              <w:rPr>
                <w:sz w:val="22"/>
                <w:szCs w:val="22"/>
              </w:rPr>
              <w:t>32,5</w:t>
            </w:r>
          </w:p>
        </w:tc>
        <w:tc>
          <w:tcPr>
            <w:tcW w:w="1417" w:type="dxa"/>
            <w:tcBorders>
              <w:top w:val="nil"/>
              <w:left w:val="single" w:sz="4" w:space="0" w:color="auto"/>
              <w:bottom w:val="nil"/>
              <w:right w:val="single" w:sz="4" w:space="0" w:color="auto"/>
            </w:tcBorders>
            <w:vAlign w:val="bottom"/>
          </w:tcPr>
          <w:p w:rsidR="0087479A" w:rsidRPr="00E16437" w:rsidRDefault="004D0ECE" w:rsidP="00CC09CE">
            <w:pPr>
              <w:pStyle w:val="21"/>
              <w:spacing w:before="60" w:after="40" w:line="240" w:lineRule="exact"/>
              <w:ind w:right="284" w:firstLine="0"/>
              <w:jc w:val="right"/>
              <w:rPr>
                <w:sz w:val="22"/>
                <w:szCs w:val="22"/>
              </w:rPr>
            </w:pPr>
            <w:r>
              <w:rPr>
                <w:sz w:val="22"/>
                <w:szCs w:val="22"/>
              </w:rPr>
              <w:t>23,2</w:t>
            </w:r>
          </w:p>
        </w:tc>
        <w:tc>
          <w:tcPr>
            <w:tcW w:w="1560" w:type="dxa"/>
            <w:tcBorders>
              <w:top w:val="nil"/>
              <w:left w:val="single" w:sz="4" w:space="0" w:color="auto"/>
              <w:bottom w:val="nil"/>
              <w:right w:val="single" w:sz="4" w:space="0" w:color="auto"/>
            </w:tcBorders>
            <w:vAlign w:val="bottom"/>
          </w:tcPr>
          <w:p w:rsidR="0087479A" w:rsidRPr="00E16437" w:rsidRDefault="004D0ECE" w:rsidP="00CC09CE">
            <w:pPr>
              <w:pStyle w:val="21"/>
              <w:spacing w:before="60" w:after="40" w:line="240" w:lineRule="exact"/>
              <w:ind w:right="397" w:firstLine="0"/>
              <w:jc w:val="right"/>
              <w:rPr>
                <w:sz w:val="22"/>
                <w:szCs w:val="22"/>
              </w:rPr>
            </w:pPr>
            <w:r>
              <w:rPr>
                <w:sz w:val="22"/>
                <w:szCs w:val="22"/>
              </w:rPr>
              <w:t>-9,3</w:t>
            </w:r>
          </w:p>
        </w:tc>
        <w:tc>
          <w:tcPr>
            <w:tcW w:w="1317" w:type="dxa"/>
            <w:tcBorders>
              <w:top w:val="nil"/>
              <w:left w:val="single" w:sz="4" w:space="0" w:color="auto"/>
              <w:bottom w:val="nil"/>
              <w:right w:val="single" w:sz="4" w:space="0" w:color="auto"/>
            </w:tcBorders>
            <w:vAlign w:val="bottom"/>
          </w:tcPr>
          <w:p w:rsidR="0087479A" w:rsidRPr="00E16437" w:rsidRDefault="004D0ECE" w:rsidP="00CC09CE">
            <w:pPr>
              <w:pStyle w:val="21"/>
              <w:spacing w:before="60" w:after="40" w:line="240" w:lineRule="exact"/>
              <w:ind w:right="227" w:firstLine="0"/>
              <w:jc w:val="right"/>
              <w:rPr>
                <w:sz w:val="22"/>
                <w:szCs w:val="22"/>
              </w:rPr>
            </w:pPr>
            <w:r>
              <w:rPr>
                <w:sz w:val="22"/>
                <w:szCs w:val="22"/>
              </w:rPr>
              <w:t>71,3</w:t>
            </w:r>
          </w:p>
        </w:tc>
      </w:tr>
      <w:tr w:rsidR="004D0ECE" w:rsidRPr="00E16437" w:rsidTr="008F3B2D">
        <w:trPr>
          <w:jc w:val="center"/>
        </w:trPr>
        <w:tc>
          <w:tcPr>
            <w:tcW w:w="3445" w:type="dxa"/>
            <w:tcBorders>
              <w:top w:val="nil"/>
              <w:left w:val="single" w:sz="4" w:space="0" w:color="auto"/>
              <w:bottom w:val="nil"/>
              <w:right w:val="single" w:sz="4" w:space="0" w:color="auto"/>
            </w:tcBorders>
            <w:vAlign w:val="bottom"/>
          </w:tcPr>
          <w:p w:rsidR="004D0ECE" w:rsidRPr="00E16437" w:rsidRDefault="004D0ECE" w:rsidP="00CC09CE">
            <w:pPr>
              <w:spacing w:before="60" w:after="40" w:line="240" w:lineRule="exact"/>
              <w:rPr>
                <w:sz w:val="22"/>
                <w:szCs w:val="22"/>
              </w:rPr>
            </w:pPr>
            <w:r w:rsidRPr="00E16437">
              <w:rPr>
                <w:sz w:val="22"/>
                <w:szCs w:val="22"/>
              </w:rPr>
              <w:t>Лесоматериалы необработанные</w:t>
            </w:r>
          </w:p>
        </w:tc>
        <w:tc>
          <w:tcPr>
            <w:tcW w:w="1418" w:type="dxa"/>
            <w:tcBorders>
              <w:top w:val="nil"/>
              <w:left w:val="single" w:sz="4" w:space="0" w:color="auto"/>
              <w:bottom w:val="nil"/>
              <w:right w:val="single" w:sz="4" w:space="0" w:color="auto"/>
            </w:tcBorders>
            <w:vAlign w:val="bottom"/>
          </w:tcPr>
          <w:p w:rsidR="004D0ECE" w:rsidRPr="00E16437" w:rsidRDefault="004D0ECE" w:rsidP="00CC09CE">
            <w:pPr>
              <w:pStyle w:val="21"/>
              <w:spacing w:before="60" w:after="40" w:line="240" w:lineRule="exact"/>
              <w:ind w:right="284" w:firstLine="0"/>
              <w:jc w:val="right"/>
              <w:rPr>
                <w:sz w:val="22"/>
                <w:szCs w:val="22"/>
              </w:rPr>
            </w:pPr>
            <w:r>
              <w:rPr>
                <w:sz w:val="22"/>
                <w:szCs w:val="22"/>
              </w:rPr>
              <w:t>8,3</w:t>
            </w:r>
          </w:p>
        </w:tc>
        <w:tc>
          <w:tcPr>
            <w:tcW w:w="1417" w:type="dxa"/>
            <w:tcBorders>
              <w:top w:val="nil"/>
              <w:left w:val="single" w:sz="4" w:space="0" w:color="auto"/>
              <w:bottom w:val="nil"/>
              <w:right w:val="single" w:sz="4" w:space="0" w:color="auto"/>
            </w:tcBorders>
            <w:vAlign w:val="bottom"/>
          </w:tcPr>
          <w:p w:rsidR="004D0ECE" w:rsidRPr="00E16437" w:rsidRDefault="004D0ECE" w:rsidP="00CC09CE">
            <w:pPr>
              <w:pStyle w:val="21"/>
              <w:spacing w:before="60" w:after="40" w:line="240" w:lineRule="exact"/>
              <w:ind w:right="284" w:firstLine="0"/>
              <w:jc w:val="right"/>
              <w:rPr>
                <w:sz w:val="22"/>
                <w:szCs w:val="22"/>
              </w:rPr>
            </w:pPr>
            <w:r>
              <w:rPr>
                <w:sz w:val="22"/>
                <w:szCs w:val="22"/>
              </w:rPr>
              <w:t>0,0</w:t>
            </w:r>
          </w:p>
        </w:tc>
        <w:tc>
          <w:tcPr>
            <w:tcW w:w="1560" w:type="dxa"/>
            <w:tcBorders>
              <w:top w:val="nil"/>
              <w:left w:val="single" w:sz="4" w:space="0" w:color="auto"/>
              <w:bottom w:val="nil"/>
              <w:right w:val="single" w:sz="4" w:space="0" w:color="auto"/>
            </w:tcBorders>
            <w:vAlign w:val="bottom"/>
          </w:tcPr>
          <w:p w:rsidR="004D0ECE" w:rsidRPr="00E16437" w:rsidRDefault="004D0ECE" w:rsidP="00CC09CE">
            <w:pPr>
              <w:pStyle w:val="21"/>
              <w:spacing w:before="60" w:after="40" w:line="240" w:lineRule="exact"/>
              <w:ind w:right="397" w:firstLine="0"/>
              <w:jc w:val="right"/>
              <w:rPr>
                <w:sz w:val="22"/>
                <w:szCs w:val="22"/>
              </w:rPr>
            </w:pPr>
            <w:r>
              <w:rPr>
                <w:sz w:val="22"/>
                <w:szCs w:val="22"/>
              </w:rPr>
              <w:t>-8,3</w:t>
            </w:r>
          </w:p>
        </w:tc>
        <w:tc>
          <w:tcPr>
            <w:tcW w:w="1317" w:type="dxa"/>
            <w:tcBorders>
              <w:top w:val="nil"/>
              <w:left w:val="single" w:sz="4" w:space="0" w:color="auto"/>
              <w:bottom w:val="nil"/>
              <w:right w:val="single" w:sz="4" w:space="0" w:color="auto"/>
            </w:tcBorders>
            <w:vAlign w:val="bottom"/>
          </w:tcPr>
          <w:p w:rsidR="004D0ECE" w:rsidRPr="00E16437" w:rsidRDefault="004D0ECE" w:rsidP="00CC09CE">
            <w:pPr>
              <w:pStyle w:val="21"/>
              <w:spacing w:before="60" w:after="40" w:line="240" w:lineRule="exact"/>
              <w:ind w:right="227" w:firstLine="0"/>
              <w:jc w:val="right"/>
              <w:rPr>
                <w:sz w:val="22"/>
                <w:szCs w:val="22"/>
              </w:rPr>
            </w:pPr>
            <w:r>
              <w:rPr>
                <w:sz w:val="22"/>
                <w:szCs w:val="22"/>
              </w:rPr>
              <w:t>0,4</w:t>
            </w:r>
          </w:p>
        </w:tc>
      </w:tr>
      <w:tr w:rsidR="0087479A" w:rsidRPr="00E16437" w:rsidTr="004D0ECE">
        <w:trPr>
          <w:jc w:val="center"/>
        </w:trPr>
        <w:tc>
          <w:tcPr>
            <w:tcW w:w="3445" w:type="dxa"/>
            <w:tcBorders>
              <w:top w:val="nil"/>
              <w:left w:val="single" w:sz="4" w:space="0" w:color="auto"/>
              <w:bottom w:val="nil"/>
              <w:right w:val="single" w:sz="4" w:space="0" w:color="auto"/>
            </w:tcBorders>
            <w:vAlign w:val="bottom"/>
          </w:tcPr>
          <w:p w:rsidR="0087479A" w:rsidRPr="00E16437" w:rsidRDefault="004D0ECE" w:rsidP="00CC09CE">
            <w:pPr>
              <w:spacing w:before="60" w:after="40" w:line="240" w:lineRule="exact"/>
            </w:pPr>
            <w:r w:rsidRPr="004D0ECE">
              <w:rPr>
                <w:sz w:val="22"/>
                <w:szCs w:val="22"/>
              </w:rPr>
              <w:t>Части машин и механических устрой</w:t>
            </w:r>
            <w:proofErr w:type="gramStart"/>
            <w:r w:rsidRPr="004D0ECE">
              <w:rPr>
                <w:sz w:val="22"/>
                <w:szCs w:val="22"/>
              </w:rPr>
              <w:t>ств сп</w:t>
            </w:r>
            <w:proofErr w:type="gramEnd"/>
            <w:r w:rsidRPr="004D0ECE">
              <w:rPr>
                <w:sz w:val="22"/>
                <w:szCs w:val="22"/>
              </w:rPr>
              <w:t>ециального назначения</w:t>
            </w:r>
          </w:p>
        </w:tc>
        <w:tc>
          <w:tcPr>
            <w:tcW w:w="1418" w:type="dxa"/>
            <w:tcBorders>
              <w:top w:val="nil"/>
              <w:left w:val="single" w:sz="4" w:space="0" w:color="auto"/>
              <w:bottom w:val="nil"/>
              <w:right w:val="single" w:sz="4" w:space="0" w:color="auto"/>
            </w:tcBorders>
            <w:vAlign w:val="bottom"/>
          </w:tcPr>
          <w:p w:rsidR="0087479A" w:rsidRPr="00E16437" w:rsidRDefault="004D0ECE" w:rsidP="00CC09CE">
            <w:pPr>
              <w:pStyle w:val="21"/>
              <w:spacing w:before="60" w:after="40" w:line="240" w:lineRule="exact"/>
              <w:ind w:right="284" w:firstLine="0"/>
              <w:jc w:val="right"/>
              <w:rPr>
                <w:sz w:val="22"/>
                <w:szCs w:val="22"/>
              </w:rPr>
            </w:pPr>
            <w:r>
              <w:rPr>
                <w:sz w:val="22"/>
                <w:szCs w:val="22"/>
              </w:rPr>
              <w:t>6,4</w:t>
            </w:r>
          </w:p>
        </w:tc>
        <w:tc>
          <w:tcPr>
            <w:tcW w:w="1417" w:type="dxa"/>
            <w:tcBorders>
              <w:top w:val="nil"/>
              <w:left w:val="single" w:sz="4" w:space="0" w:color="auto"/>
              <w:bottom w:val="nil"/>
              <w:right w:val="single" w:sz="4" w:space="0" w:color="auto"/>
            </w:tcBorders>
            <w:vAlign w:val="bottom"/>
          </w:tcPr>
          <w:p w:rsidR="0087479A" w:rsidRPr="00E16437" w:rsidRDefault="004D0ECE" w:rsidP="00CC09CE">
            <w:pPr>
              <w:pStyle w:val="21"/>
              <w:spacing w:before="60" w:after="40" w:line="240" w:lineRule="exact"/>
              <w:ind w:right="284" w:firstLine="0"/>
              <w:jc w:val="right"/>
              <w:rPr>
                <w:sz w:val="22"/>
                <w:szCs w:val="22"/>
              </w:rPr>
            </w:pPr>
            <w:r>
              <w:rPr>
                <w:sz w:val="22"/>
                <w:szCs w:val="22"/>
              </w:rPr>
              <w:t>1,7</w:t>
            </w:r>
          </w:p>
        </w:tc>
        <w:tc>
          <w:tcPr>
            <w:tcW w:w="1560" w:type="dxa"/>
            <w:tcBorders>
              <w:top w:val="nil"/>
              <w:left w:val="single" w:sz="4" w:space="0" w:color="auto"/>
              <w:bottom w:val="nil"/>
              <w:right w:val="single" w:sz="4" w:space="0" w:color="auto"/>
            </w:tcBorders>
            <w:vAlign w:val="bottom"/>
          </w:tcPr>
          <w:p w:rsidR="0087479A" w:rsidRPr="00E16437" w:rsidRDefault="004D0ECE" w:rsidP="00CC09CE">
            <w:pPr>
              <w:pStyle w:val="21"/>
              <w:spacing w:before="60" w:after="40" w:line="240" w:lineRule="exact"/>
              <w:ind w:right="397" w:firstLine="0"/>
              <w:jc w:val="right"/>
              <w:rPr>
                <w:sz w:val="22"/>
                <w:szCs w:val="22"/>
              </w:rPr>
            </w:pPr>
            <w:r>
              <w:rPr>
                <w:sz w:val="22"/>
                <w:szCs w:val="22"/>
              </w:rPr>
              <w:t>-4,7</w:t>
            </w:r>
          </w:p>
        </w:tc>
        <w:tc>
          <w:tcPr>
            <w:tcW w:w="1317" w:type="dxa"/>
            <w:tcBorders>
              <w:top w:val="nil"/>
              <w:left w:val="single" w:sz="4" w:space="0" w:color="auto"/>
              <w:bottom w:val="nil"/>
              <w:right w:val="single" w:sz="4" w:space="0" w:color="auto"/>
            </w:tcBorders>
            <w:vAlign w:val="bottom"/>
          </w:tcPr>
          <w:p w:rsidR="0087479A" w:rsidRPr="00E16437" w:rsidRDefault="004D0ECE" w:rsidP="00CC09CE">
            <w:pPr>
              <w:pStyle w:val="21"/>
              <w:spacing w:before="60" w:after="40" w:line="240" w:lineRule="exact"/>
              <w:ind w:right="227" w:firstLine="0"/>
              <w:jc w:val="right"/>
              <w:rPr>
                <w:sz w:val="22"/>
                <w:szCs w:val="22"/>
              </w:rPr>
            </w:pPr>
            <w:r>
              <w:rPr>
                <w:sz w:val="22"/>
                <w:szCs w:val="22"/>
              </w:rPr>
              <w:t>26,6</w:t>
            </w:r>
          </w:p>
        </w:tc>
      </w:tr>
      <w:tr w:rsidR="0023264B" w:rsidRPr="00E16437" w:rsidTr="004E5364">
        <w:trPr>
          <w:jc w:val="center"/>
        </w:trPr>
        <w:tc>
          <w:tcPr>
            <w:tcW w:w="3445" w:type="dxa"/>
            <w:tcBorders>
              <w:top w:val="nil"/>
              <w:left w:val="single" w:sz="4" w:space="0" w:color="auto"/>
              <w:bottom w:val="nil"/>
              <w:right w:val="single" w:sz="4" w:space="0" w:color="auto"/>
            </w:tcBorders>
            <w:vAlign w:val="bottom"/>
          </w:tcPr>
          <w:p w:rsidR="0023264B" w:rsidRPr="004E5364" w:rsidRDefault="0023264B" w:rsidP="00CC09CE">
            <w:pPr>
              <w:spacing w:before="60" w:after="40" w:line="240" w:lineRule="exact"/>
              <w:rPr>
                <w:sz w:val="22"/>
                <w:szCs w:val="22"/>
              </w:rPr>
            </w:pPr>
            <w:r>
              <w:rPr>
                <w:sz w:val="22"/>
                <w:szCs w:val="22"/>
              </w:rPr>
              <w:t>Части подвижного состава</w:t>
            </w:r>
          </w:p>
        </w:tc>
        <w:tc>
          <w:tcPr>
            <w:tcW w:w="1418" w:type="dxa"/>
            <w:tcBorders>
              <w:top w:val="nil"/>
              <w:left w:val="single" w:sz="4" w:space="0" w:color="auto"/>
              <w:bottom w:val="nil"/>
              <w:right w:val="single" w:sz="4" w:space="0" w:color="auto"/>
            </w:tcBorders>
            <w:vAlign w:val="bottom"/>
          </w:tcPr>
          <w:p w:rsidR="0023264B" w:rsidRDefault="0023264B" w:rsidP="00CC09CE">
            <w:pPr>
              <w:pStyle w:val="21"/>
              <w:spacing w:before="60" w:after="40" w:line="240" w:lineRule="exact"/>
              <w:ind w:right="284" w:firstLine="0"/>
              <w:jc w:val="right"/>
              <w:rPr>
                <w:sz w:val="22"/>
                <w:szCs w:val="22"/>
              </w:rPr>
            </w:pPr>
            <w:r>
              <w:rPr>
                <w:sz w:val="22"/>
                <w:szCs w:val="22"/>
              </w:rPr>
              <w:t>52,9</w:t>
            </w:r>
          </w:p>
        </w:tc>
        <w:tc>
          <w:tcPr>
            <w:tcW w:w="1417" w:type="dxa"/>
            <w:tcBorders>
              <w:top w:val="nil"/>
              <w:left w:val="single" w:sz="4" w:space="0" w:color="auto"/>
              <w:bottom w:val="nil"/>
              <w:right w:val="single" w:sz="4" w:space="0" w:color="auto"/>
            </w:tcBorders>
            <w:vAlign w:val="bottom"/>
          </w:tcPr>
          <w:p w:rsidR="0023264B" w:rsidRDefault="0023264B" w:rsidP="00CC09CE">
            <w:pPr>
              <w:pStyle w:val="21"/>
              <w:spacing w:before="60" w:after="40" w:line="240" w:lineRule="exact"/>
              <w:ind w:right="284" w:firstLine="0"/>
              <w:jc w:val="right"/>
              <w:rPr>
                <w:sz w:val="22"/>
                <w:szCs w:val="22"/>
              </w:rPr>
            </w:pPr>
            <w:r>
              <w:rPr>
                <w:sz w:val="22"/>
                <w:szCs w:val="22"/>
              </w:rPr>
              <w:t>48,6</w:t>
            </w:r>
          </w:p>
        </w:tc>
        <w:tc>
          <w:tcPr>
            <w:tcW w:w="1560" w:type="dxa"/>
            <w:tcBorders>
              <w:top w:val="nil"/>
              <w:left w:val="single" w:sz="4" w:space="0" w:color="auto"/>
              <w:bottom w:val="nil"/>
              <w:right w:val="single" w:sz="4" w:space="0" w:color="auto"/>
            </w:tcBorders>
            <w:vAlign w:val="bottom"/>
          </w:tcPr>
          <w:p w:rsidR="0023264B" w:rsidRDefault="0023264B" w:rsidP="00CC09CE">
            <w:pPr>
              <w:pStyle w:val="21"/>
              <w:spacing w:before="60" w:after="40" w:line="240" w:lineRule="exact"/>
              <w:ind w:right="397" w:firstLine="0"/>
              <w:jc w:val="right"/>
              <w:rPr>
                <w:sz w:val="22"/>
                <w:szCs w:val="22"/>
              </w:rPr>
            </w:pPr>
            <w:r>
              <w:rPr>
                <w:sz w:val="22"/>
                <w:szCs w:val="22"/>
              </w:rPr>
              <w:t>-4,3</w:t>
            </w:r>
          </w:p>
        </w:tc>
        <w:tc>
          <w:tcPr>
            <w:tcW w:w="1317" w:type="dxa"/>
            <w:tcBorders>
              <w:top w:val="nil"/>
              <w:left w:val="single" w:sz="4" w:space="0" w:color="auto"/>
              <w:bottom w:val="nil"/>
              <w:right w:val="single" w:sz="4" w:space="0" w:color="auto"/>
            </w:tcBorders>
            <w:vAlign w:val="bottom"/>
          </w:tcPr>
          <w:p w:rsidR="0023264B" w:rsidRDefault="0023264B" w:rsidP="00CC09CE">
            <w:pPr>
              <w:pStyle w:val="21"/>
              <w:spacing w:before="60" w:after="40" w:line="240" w:lineRule="exact"/>
              <w:ind w:right="227" w:firstLine="0"/>
              <w:jc w:val="right"/>
              <w:rPr>
                <w:sz w:val="22"/>
                <w:szCs w:val="22"/>
              </w:rPr>
            </w:pPr>
            <w:r>
              <w:rPr>
                <w:sz w:val="22"/>
                <w:szCs w:val="22"/>
              </w:rPr>
              <w:t>91,8</w:t>
            </w:r>
          </w:p>
        </w:tc>
      </w:tr>
      <w:tr w:rsidR="0023264B" w:rsidRPr="00E16437" w:rsidTr="00514804">
        <w:trPr>
          <w:jc w:val="center"/>
        </w:trPr>
        <w:tc>
          <w:tcPr>
            <w:tcW w:w="3445" w:type="dxa"/>
            <w:tcBorders>
              <w:top w:val="nil"/>
              <w:left w:val="single" w:sz="4" w:space="0" w:color="auto"/>
              <w:bottom w:val="nil"/>
              <w:right w:val="single" w:sz="4" w:space="0" w:color="auto"/>
            </w:tcBorders>
            <w:vAlign w:val="bottom"/>
          </w:tcPr>
          <w:p w:rsidR="0023264B" w:rsidRDefault="0023264B" w:rsidP="00CC09CE">
            <w:pPr>
              <w:spacing w:before="60" w:after="40" w:line="240" w:lineRule="exact"/>
              <w:rPr>
                <w:sz w:val="22"/>
                <w:szCs w:val="22"/>
              </w:rPr>
            </w:pPr>
            <w:r>
              <w:rPr>
                <w:sz w:val="22"/>
                <w:szCs w:val="22"/>
              </w:rPr>
              <w:t>Устройства на жидких кристаллах, лазеры</w:t>
            </w:r>
          </w:p>
        </w:tc>
        <w:tc>
          <w:tcPr>
            <w:tcW w:w="1418" w:type="dxa"/>
            <w:tcBorders>
              <w:top w:val="nil"/>
              <w:left w:val="single" w:sz="4" w:space="0" w:color="auto"/>
              <w:bottom w:val="nil"/>
              <w:right w:val="single" w:sz="4" w:space="0" w:color="auto"/>
            </w:tcBorders>
            <w:vAlign w:val="bottom"/>
          </w:tcPr>
          <w:p w:rsidR="0023264B" w:rsidRDefault="0023264B" w:rsidP="00CC09CE">
            <w:pPr>
              <w:pStyle w:val="21"/>
              <w:spacing w:before="60" w:after="40" w:line="240" w:lineRule="exact"/>
              <w:ind w:right="284" w:firstLine="0"/>
              <w:jc w:val="right"/>
              <w:rPr>
                <w:sz w:val="22"/>
                <w:szCs w:val="22"/>
              </w:rPr>
            </w:pPr>
            <w:r>
              <w:rPr>
                <w:sz w:val="22"/>
                <w:szCs w:val="22"/>
              </w:rPr>
              <w:t>44,8</w:t>
            </w:r>
          </w:p>
        </w:tc>
        <w:tc>
          <w:tcPr>
            <w:tcW w:w="1417" w:type="dxa"/>
            <w:tcBorders>
              <w:top w:val="nil"/>
              <w:left w:val="single" w:sz="4" w:space="0" w:color="auto"/>
              <w:bottom w:val="nil"/>
              <w:right w:val="single" w:sz="4" w:space="0" w:color="auto"/>
            </w:tcBorders>
            <w:vAlign w:val="bottom"/>
          </w:tcPr>
          <w:p w:rsidR="0023264B" w:rsidRDefault="0023264B" w:rsidP="00CC09CE">
            <w:pPr>
              <w:pStyle w:val="21"/>
              <w:spacing w:before="60" w:after="40" w:line="240" w:lineRule="exact"/>
              <w:ind w:right="284" w:firstLine="0"/>
              <w:jc w:val="right"/>
              <w:rPr>
                <w:sz w:val="22"/>
                <w:szCs w:val="22"/>
              </w:rPr>
            </w:pPr>
            <w:r>
              <w:rPr>
                <w:sz w:val="22"/>
                <w:szCs w:val="22"/>
              </w:rPr>
              <w:t>40,5</w:t>
            </w:r>
          </w:p>
        </w:tc>
        <w:tc>
          <w:tcPr>
            <w:tcW w:w="1560" w:type="dxa"/>
            <w:tcBorders>
              <w:top w:val="nil"/>
              <w:left w:val="single" w:sz="4" w:space="0" w:color="auto"/>
              <w:bottom w:val="nil"/>
              <w:right w:val="single" w:sz="4" w:space="0" w:color="auto"/>
            </w:tcBorders>
            <w:vAlign w:val="bottom"/>
          </w:tcPr>
          <w:p w:rsidR="0023264B" w:rsidRDefault="0023264B" w:rsidP="00CC09CE">
            <w:pPr>
              <w:pStyle w:val="21"/>
              <w:spacing w:before="60" w:after="40" w:line="240" w:lineRule="exact"/>
              <w:ind w:right="397" w:firstLine="0"/>
              <w:jc w:val="right"/>
              <w:rPr>
                <w:sz w:val="22"/>
                <w:szCs w:val="22"/>
              </w:rPr>
            </w:pPr>
            <w:r>
              <w:rPr>
                <w:sz w:val="22"/>
                <w:szCs w:val="22"/>
              </w:rPr>
              <w:t>-4,3</w:t>
            </w:r>
          </w:p>
        </w:tc>
        <w:tc>
          <w:tcPr>
            <w:tcW w:w="1317" w:type="dxa"/>
            <w:tcBorders>
              <w:top w:val="nil"/>
              <w:left w:val="single" w:sz="4" w:space="0" w:color="auto"/>
              <w:bottom w:val="nil"/>
              <w:right w:val="single" w:sz="4" w:space="0" w:color="auto"/>
            </w:tcBorders>
            <w:vAlign w:val="bottom"/>
          </w:tcPr>
          <w:p w:rsidR="0023264B" w:rsidRDefault="0023264B" w:rsidP="00CC09CE">
            <w:pPr>
              <w:pStyle w:val="21"/>
              <w:spacing w:before="60" w:after="40" w:line="240" w:lineRule="exact"/>
              <w:ind w:right="227" w:firstLine="0"/>
              <w:jc w:val="right"/>
              <w:rPr>
                <w:sz w:val="22"/>
                <w:szCs w:val="22"/>
              </w:rPr>
            </w:pPr>
            <w:r>
              <w:rPr>
                <w:sz w:val="22"/>
                <w:szCs w:val="22"/>
              </w:rPr>
              <w:t>90,3</w:t>
            </w:r>
          </w:p>
        </w:tc>
      </w:tr>
      <w:tr w:rsidR="0023264B" w:rsidRPr="00E16437" w:rsidTr="004D0ECE">
        <w:trPr>
          <w:jc w:val="center"/>
        </w:trPr>
        <w:tc>
          <w:tcPr>
            <w:tcW w:w="3445" w:type="dxa"/>
            <w:tcBorders>
              <w:top w:val="nil"/>
              <w:left w:val="single" w:sz="4" w:space="0" w:color="auto"/>
              <w:bottom w:val="double" w:sz="4" w:space="0" w:color="auto"/>
              <w:right w:val="single" w:sz="4" w:space="0" w:color="auto"/>
            </w:tcBorders>
            <w:vAlign w:val="bottom"/>
          </w:tcPr>
          <w:p w:rsidR="0023264B" w:rsidRDefault="0023264B" w:rsidP="00CC09CE">
            <w:pPr>
              <w:spacing w:before="60" w:after="40" w:line="240" w:lineRule="exact"/>
              <w:rPr>
                <w:sz w:val="22"/>
                <w:szCs w:val="22"/>
              </w:rPr>
            </w:pPr>
            <w:r>
              <w:rPr>
                <w:sz w:val="22"/>
                <w:szCs w:val="22"/>
              </w:rPr>
              <w:t>Спирт этиловый</w:t>
            </w:r>
          </w:p>
        </w:tc>
        <w:tc>
          <w:tcPr>
            <w:tcW w:w="1418" w:type="dxa"/>
            <w:tcBorders>
              <w:top w:val="nil"/>
              <w:left w:val="single" w:sz="4" w:space="0" w:color="auto"/>
              <w:bottom w:val="double" w:sz="4" w:space="0" w:color="auto"/>
              <w:right w:val="single" w:sz="4" w:space="0" w:color="auto"/>
            </w:tcBorders>
            <w:vAlign w:val="bottom"/>
          </w:tcPr>
          <w:p w:rsidR="0023264B" w:rsidRDefault="0023264B" w:rsidP="00CC09CE">
            <w:pPr>
              <w:pStyle w:val="21"/>
              <w:spacing w:before="60" w:after="40" w:line="240" w:lineRule="exact"/>
              <w:ind w:right="284" w:firstLine="0"/>
              <w:jc w:val="right"/>
              <w:rPr>
                <w:sz w:val="22"/>
                <w:szCs w:val="22"/>
              </w:rPr>
            </w:pPr>
            <w:r>
              <w:rPr>
                <w:sz w:val="22"/>
                <w:szCs w:val="22"/>
              </w:rPr>
              <w:t>9,4</w:t>
            </w:r>
          </w:p>
        </w:tc>
        <w:tc>
          <w:tcPr>
            <w:tcW w:w="1417" w:type="dxa"/>
            <w:tcBorders>
              <w:top w:val="nil"/>
              <w:left w:val="single" w:sz="4" w:space="0" w:color="auto"/>
              <w:bottom w:val="double" w:sz="4" w:space="0" w:color="auto"/>
              <w:right w:val="single" w:sz="4" w:space="0" w:color="auto"/>
            </w:tcBorders>
            <w:vAlign w:val="bottom"/>
          </w:tcPr>
          <w:p w:rsidR="0023264B" w:rsidRDefault="0023264B" w:rsidP="00CC09CE">
            <w:pPr>
              <w:pStyle w:val="21"/>
              <w:spacing w:before="60" w:after="40" w:line="240" w:lineRule="exact"/>
              <w:ind w:right="284" w:firstLine="0"/>
              <w:jc w:val="right"/>
              <w:rPr>
                <w:sz w:val="22"/>
                <w:szCs w:val="22"/>
              </w:rPr>
            </w:pPr>
            <w:r>
              <w:rPr>
                <w:sz w:val="22"/>
                <w:szCs w:val="22"/>
              </w:rPr>
              <w:t>5,3</w:t>
            </w:r>
          </w:p>
        </w:tc>
        <w:tc>
          <w:tcPr>
            <w:tcW w:w="1560" w:type="dxa"/>
            <w:tcBorders>
              <w:top w:val="nil"/>
              <w:left w:val="single" w:sz="4" w:space="0" w:color="auto"/>
              <w:bottom w:val="double" w:sz="4" w:space="0" w:color="auto"/>
              <w:right w:val="single" w:sz="4" w:space="0" w:color="auto"/>
            </w:tcBorders>
            <w:vAlign w:val="bottom"/>
          </w:tcPr>
          <w:p w:rsidR="0023264B" w:rsidRDefault="0023264B" w:rsidP="00CC09CE">
            <w:pPr>
              <w:pStyle w:val="21"/>
              <w:spacing w:before="60" w:after="40" w:line="240" w:lineRule="exact"/>
              <w:ind w:right="397" w:firstLine="0"/>
              <w:jc w:val="right"/>
              <w:rPr>
                <w:sz w:val="22"/>
                <w:szCs w:val="22"/>
              </w:rPr>
            </w:pPr>
            <w:r>
              <w:rPr>
                <w:sz w:val="22"/>
                <w:szCs w:val="22"/>
              </w:rPr>
              <w:t>-4,1</w:t>
            </w:r>
          </w:p>
        </w:tc>
        <w:tc>
          <w:tcPr>
            <w:tcW w:w="1317" w:type="dxa"/>
            <w:tcBorders>
              <w:top w:val="nil"/>
              <w:left w:val="single" w:sz="4" w:space="0" w:color="auto"/>
              <w:bottom w:val="double" w:sz="4" w:space="0" w:color="auto"/>
              <w:right w:val="single" w:sz="4" w:space="0" w:color="auto"/>
            </w:tcBorders>
            <w:vAlign w:val="bottom"/>
          </w:tcPr>
          <w:p w:rsidR="0023264B" w:rsidRDefault="0023264B" w:rsidP="00CC09CE">
            <w:pPr>
              <w:pStyle w:val="21"/>
              <w:spacing w:before="60" w:after="40" w:line="240" w:lineRule="exact"/>
              <w:ind w:right="227" w:firstLine="0"/>
              <w:jc w:val="right"/>
              <w:rPr>
                <w:sz w:val="22"/>
                <w:szCs w:val="22"/>
              </w:rPr>
            </w:pPr>
            <w:r>
              <w:rPr>
                <w:sz w:val="22"/>
                <w:szCs w:val="22"/>
              </w:rPr>
              <w:t>56,1</w:t>
            </w:r>
          </w:p>
        </w:tc>
      </w:tr>
    </w:tbl>
    <w:p w:rsidR="00643942" w:rsidRPr="00E16437" w:rsidRDefault="00C25B1E" w:rsidP="00BB52BD">
      <w:pPr>
        <w:pStyle w:val="31"/>
        <w:spacing w:before="120"/>
        <w:jc w:val="both"/>
        <w:rPr>
          <w:spacing w:val="-5"/>
        </w:rPr>
      </w:pPr>
      <w:r w:rsidRPr="00E16437">
        <w:rPr>
          <w:spacing w:val="-5"/>
        </w:rPr>
        <w:lastRenderedPageBreak/>
        <w:t>С</w:t>
      </w:r>
      <w:r w:rsidR="00643942" w:rsidRPr="00E16437">
        <w:rPr>
          <w:spacing w:val="-5"/>
        </w:rPr>
        <w:t>тоимост</w:t>
      </w:r>
      <w:r w:rsidR="00617339" w:rsidRPr="00E16437">
        <w:rPr>
          <w:spacing w:val="-5"/>
        </w:rPr>
        <w:t>н</w:t>
      </w:r>
      <w:r w:rsidRPr="00E16437">
        <w:rPr>
          <w:spacing w:val="-5"/>
        </w:rPr>
        <w:t>ые</w:t>
      </w:r>
      <w:r w:rsidR="00617339" w:rsidRPr="00E16437">
        <w:rPr>
          <w:spacing w:val="-5"/>
        </w:rPr>
        <w:t xml:space="preserve"> объем</w:t>
      </w:r>
      <w:r w:rsidRPr="00E16437">
        <w:rPr>
          <w:spacing w:val="-5"/>
        </w:rPr>
        <w:t>ы</w:t>
      </w:r>
      <w:r w:rsidR="00617339" w:rsidRPr="00E16437">
        <w:rPr>
          <w:spacing w:val="-5"/>
        </w:rPr>
        <w:t xml:space="preserve"> импорта </w:t>
      </w:r>
      <w:r w:rsidRPr="00E16437">
        <w:rPr>
          <w:spacing w:val="-5"/>
        </w:rPr>
        <w:t xml:space="preserve">в Республику Беларусь увеличились </w:t>
      </w:r>
      <w:r w:rsidR="004C55B1" w:rsidRPr="00E16437">
        <w:rPr>
          <w:spacing w:val="-5"/>
        </w:rPr>
        <w:t>за счет</w:t>
      </w:r>
      <w:r w:rsidR="00643942" w:rsidRPr="00E16437">
        <w:rPr>
          <w:spacing w:val="-5"/>
        </w:rPr>
        <w:t xml:space="preserve"> </w:t>
      </w:r>
      <w:r w:rsidR="0076172D" w:rsidRPr="00E16437">
        <w:rPr>
          <w:spacing w:val="-5"/>
        </w:rPr>
        <w:t xml:space="preserve">роста поставок </w:t>
      </w:r>
      <w:r w:rsidR="008F3B2D" w:rsidRPr="00E16437">
        <w:rPr>
          <w:spacing w:val="-2"/>
        </w:rPr>
        <w:t>всех групп товаров</w:t>
      </w:r>
      <w:r w:rsidR="008F3B2D">
        <w:rPr>
          <w:spacing w:val="-2"/>
        </w:rPr>
        <w:t xml:space="preserve">, </w:t>
      </w:r>
      <w:r w:rsidR="00FF78FF">
        <w:rPr>
          <w:spacing w:val="-2"/>
        </w:rPr>
        <w:t xml:space="preserve">за исключением </w:t>
      </w:r>
      <w:r w:rsidR="008F3B2D">
        <w:rPr>
          <w:spacing w:val="-2"/>
        </w:rPr>
        <w:t>инвестиционных</w:t>
      </w:r>
      <w:r w:rsidR="00E24572" w:rsidRPr="00E16437">
        <w:rPr>
          <w:spacing w:val="-5"/>
        </w:rPr>
        <w:t>.</w:t>
      </w:r>
    </w:p>
    <w:p w:rsidR="00643942" w:rsidRPr="00E16437" w:rsidRDefault="00643942" w:rsidP="00CC09CE">
      <w:pPr>
        <w:pStyle w:val="23"/>
        <w:spacing w:before="120" w:after="120" w:line="260" w:lineRule="exact"/>
        <w:ind w:firstLine="0"/>
        <w:jc w:val="center"/>
        <w:outlineLvl w:val="0"/>
        <w:rPr>
          <w:rFonts w:ascii="Arial" w:hAnsi="Arial" w:cs="Arial"/>
          <w:b/>
          <w:bCs/>
          <w:sz w:val="22"/>
          <w:szCs w:val="22"/>
        </w:rPr>
      </w:pPr>
      <w:r w:rsidRPr="00E16437">
        <w:rPr>
          <w:rFonts w:ascii="Arial" w:hAnsi="Arial" w:cs="Arial"/>
          <w:b/>
          <w:bCs/>
          <w:sz w:val="22"/>
          <w:szCs w:val="22"/>
        </w:rPr>
        <w:t>Импорт по укрупненным группам товаров</w:t>
      </w:r>
    </w:p>
    <w:tbl>
      <w:tblPr>
        <w:tblW w:w="9161" w:type="dxa"/>
        <w:jc w:val="center"/>
        <w:tblBorders>
          <w:top w:val="single" w:sz="4" w:space="0" w:color="auto"/>
        </w:tblBorders>
        <w:tblLayout w:type="fixed"/>
        <w:tblLook w:val="0000" w:firstRow="0" w:lastRow="0" w:firstColumn="0" w:lastColumn="0" w:noHBand="0" w:noVBand="0"/>
      </w:tblPr>
      <w:tblGrid>
        <w:gridCol w:w="3447"/>
        <w:gridCol w:w="1418"/>
        <w:gridCol w:w="1417"/>
        <w:gridCol w:w="1560"/>
        <w:gridCol w:w="1319"/>
      </w:tblGrid>
      <w:tr w:rsidR="004C0850" w:rsidRPr="00E16437" w:rsidTr="00086F7E">
        <w:trPr>
          <w:cantSplit/>
          <w:tblHeader/>
          <w:jc w:val="center"/>
        </w:trPr>
        <w:tc>
          <w:tcPr>
            <w:tcW w:w="3447" w:type="dxa"/>
            <w:vMerge w:val="restart"/>
            <w:tcBorders>
              <w:top w:val="single" w:sz="4" w:space="0" w:color="auto"/>
              <w:left w:val="single" w:sz="4" w:space="0" w:color="auto"/>
              <w:bottom w:val="nil"/>
              <w:right w:val="single" w:sz="4" w:space="0" w:color="auto"/>
            </w:tcBorders>
          </w:tcPr>
          <w:p w:rsidR="004C0850" w:rsidRPr="00E16437" w:rsidRDefault="004C0850" w:rsidP="00446599">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4C0850" w:rsidRPr="00E16437" w:rsidRDefault="004C0850" w:rsidP="00AE5BFD">
            <w:pPr>
              <w:spacing w:before="40" w:after="40" w:line="200" w:lineRule="exact"/>
              <w:jc w:val="center"/>
            </w:pPr>
            <w:r w:rsidRPr="00E16437">
              <w:rPr>
                <w:sz w:val="22"/>
                <w:szCs w:val="22"/>
              </w:rPr>
              <w:t>Январь-</w:t>
            </w:r>
            <w:r w:rsidR="00AE5BFD">
              <w:rPr>
                <w:sz w:val="22"/>
                <w:szCs w:val="22"/>
              </w:rPr>
              <w:t>май</w:t>
            </w:r>
            <w:r w:rsidRPr="00E16437">
              <w:rPr>
                <w:sz w:val="22"/>
                <w:szCs w:val="22"/>
                <w:lang w:val="be-BY"/>
              </w:rPr>
              <w:br/>
            </w:r>
            <w:r w:rsidRPr="00E16437">
              <w:rPr>
                <w:sz w:val="22"/>
                <w:szCs w:val="22"/>
              </w:rPr>
              <w:t>20</w:t>
            </w:r>
            <w:r w:rsidRPr="00E16437">
              <w:rPr>
                <w:sz w:val="22"/>
                <w:szCs w:val="22"/>
                <w:lang w:val="be-BY"/>
              </w:rPr>
              <w:t>20</w:t>
            </w:r>
            <w:r w:rsidRPr="00E16437">
              <w:rPr>
                <w:sz w:val="22"/>
                <w:szCs w:val="22"/>
              </w:rPr>
              <w:t xml:space="preserve"> г.,</w:t>
            </w:r>
            <w:r w:rsidRPr="00E16437">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4C0850" w:rsidRPr="00E16437" w:rsidRDefault="004C0850" w:rsidP="00AE5BFD">
            <w:pPr>
              <w:spacing w:before="40" w:after="40" w:line="200" w:lineRule="exact"/>
              <w:ind w:left="-57" w:right="-57"/>
              <w:jc w:val="center"/>
            </w:pPr>
            <w:r w:rsidRPr="00E16437">
              <w:rPr>
                <w:sz w:val="22"/>
                <w:szCs w:val="22"/>
              </w:rPr>
              <w:t>Январь-</w:t>
            </w:r>
            <w:r w:rsidR="00AE5BFD">
              <w:rPr>
                <w:sz w:val="22"/>
                <w:szCs w:val="22"/>
              </w:rPr>
              <w:t>май</w:t>
            </w:r>
            <w:r w:rsidRPr="00E16437">
              <w:rPr>
                <w:sz w:val="22"/>
                <w:szCs w:val="22"/>
              </w:rPr>
              <w:t xml:space="preserve"> </w:t>
            </w:r>
            <w:r w:rsidRPr="00E16437">
              <w:rPr>
                <w:sz w:val="22"/>
                <w:szCs w:val="22"/>
                <w:lang w:val="be-BY"/>
              </w:rPr>
              <w:br/>
            </w:r>
            <w:r w:rsidRPr="00E16437">
              <w:rPr>
                <w:sz w:val="22"/>
                <w:szCs w:val="22"/>
              </w:rPr>
              <w:t>202</w:t>
            </w:r>
            <w:r w:rsidRPr="00E16437">
              <w:rPr>
                <w:sz w:val="22"/>
                <w:szCs w:val="22"/>
                <w:lang w:val="be-BY"/>
              </w:rPr>
              <w:t>1</w:t>
            </w:r>
            <w:r w:rsidRPr="00E16437">
              <w:rPr>
                <w:sz w:val="22"/>
                <w:szCs w:val="22"/>
              </w:rPr>
              <w:t xml:space="preserve"> г.,</w:t>
            </w:r>
            <w:r w:rsidRPr="00E16437">
              <w:rPr>
                <w:sz w:val="22"/>
                <w:szCs w:val="22"/>
              </w:rPr>
              <w:br/>
              <w:t>млн. долл. США</w:t>
            </w:r>
          </w:p>
        </w:tc>
        <w:tc>
          <w:tcPr>
            <w:tcW w:w="2879" w:type="dxa"/>
            <w:gridSpan w:val="2"/>
            <w:tcBorders>
              <w:top w:val="single" w:sz="4" w:space="0" w:color="auto"/>
              <w:left w:val="single" w:sz="4" w:space="0" w:color="auto"/>
              <w:bottom w:val="single" w:sz="4" w:space="0" w:color="auto"/>
              <w:right w:val="single" w:sz="4" w:space="0" w:color="auto"/>
            </w:tcBorders>
          </w:tcPr>
          <w:p w:rsidR="004C0850" w:rsidRPr="00E16437" w:rsidRDefault="004C0850" w:rsidP="00AE5BFD">
            <w:pPr>
              <w:spacing w:before="40" w:after="40" w:line="200" w:lineRule="exact"/>
              <w:ind w:right="-106"/>
              <w:jc w:val="center"/>
            </w:pPr>
            <w:r w:rsidRPr="00E16437">
              <w:rPr>
                <w:sz w:val="22"/>
                <w:szCs w:val="22"/>
              </w:rPr>
              <w:t>Январь-</w:t>
            </w:r>
            <w:r w:rsidR="00AE5BFD">
              <w:rPr>
                <w:sz w:val="22"/>
                <w:szCs w:val="22"/>
              </w:rPr>
              <w:t>май</w:t>
            </w:r>
            <w:r w:rsidRPr="00E16437">
              <w:rPr>
                <w:sz w:val="22"/>
                <w:szCs w:val="22"/>
              </w:rPr>
              <w:t xml:space="preserve"> 202</w:t>
            </w:r>
            <w:r w:rsidRPr="00E16437">
              <w:rPr>
                <w:sz w:val="22"/>
                <w:szCs w:val="22"/>
                <w:lang w:val="be-BY"/>
              </w:rPr>
              <w:t>1</w:t>
            </w:r>
            <w:r w:rsidRPr="00E16437">
              <w:rPr>
                <w:sz w:val="22"/>
                <w:szCs w:val="22"/>
              </w:rPr>
              <w:t xml:space="preserve"> г. к </w:t>
            </w:r>
            <w:r w:rsidRPr="00E16437">
              <w:rPr>
                <w:sz w:val="22"/>
                <w:szCs w:val="22"/>
              </w:rPr>
              <w:br/>
              <w:t>январю-</w:t>
            </w:r>
            <w:r w:rsidR="00AE5BFD">
              <w:rPr>
                <w:sz w:val="22"/>
                <w:szCs w:val="22"/>
              </w:rPr>
              <w:t>ма</w:t>
            </w:r>
            <w:r w:rsidRPr="00E16437">
              <w:rPr>
                <w:sz w:val="22"/>
                <w:szCs w:val="22"/>
              </w:rPr>
              <w:t>ю 20</w:t>
            </w:r>
            <w:r w:rsidRPr="00E16437">
              <w:rPr>
                <w:sz w:val="22"/>
                <w:szCs w:val="22"/>
                <w:lang w:val="be-BY"/>
              </w:rPr>
              <w:t>20</w:t>
            </w:r>
            <w:r w:rsidRPr="00E16437">
              <w:rPr>
                <w:sz w:val="22"/>
                <w:szCs w:val="22"/>
              </w:rPr>
              <w:t xml:space="preserve"> г.</w:t>
            </w:r>
          </w:p>
        </w:tc>
      </w:tr>
      <w:tr w:rsidR="00643942" w:rsidRPr="00E16437" w:rsidTr="00086F7E">
        <w:trPr>
          <w:cantSplit/>
          <w:tblHeader/>
          <w:jc w:val="center"/>
        </w:trPr>
        <w:tc>
          <w:tcPr>
            <w:tcW w:w="3447" w:type="dxa"/>
            <w:vMerge/>
            <w:tcBorders>
              <w:top w:val="nil"/>
              <w:left w:val="single" w:sz="4" w:space="0" w:color="auto"/>
              <w:bottom w:val="single" w:sz="4" w:space="0" w:color="auto"/>
              <w:right w:val="single" w:sz="4" w:space="0" w:color="auto"/>
            </w:tcBorders>
          </w:tcPr>
          <w:p w:rsidR="00643942" w:rsidRPr="00E16437" w:rsidRDefault="00643942" w:rsidP="00446599">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E16437" w:rsidRDefault="00643942" w:rsidP="00446599">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E16437" w:rsidRDefault="00643942" w:rsidP="00446599">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194A12" w:rsidRPr="00E16437" w:rsidRDefault="00194A12" w:rsidP="00446599">
            <w:pPr>
              <w:pStyle w:val="21"/>
              <w:spacing w:before="40" w:after="40" w:line="200" w:lineRule="exact"/>
              <w:ind w:left="-108" w:right="-108" w:firstLine="0"/>
              <w:jc w:val="center"/>
              <w:rPr>
                <w:sz w:val="22"/>
                <w:szCs w:val="22"/>
              </w:rPr>
            </w:pPr>
            <w:r w:rsidRPr="00E16437">
              <w:rPr>
                <w:sz w:val="22"/>
                <w:szCs w:val="22"/>
              </w:rPr>
              <w:t>прирост,</w:t>
            </w:r>
          </w:p>
          <w:p w:rsidR="00643942" w:rsidRPr="00E16437" w:rsidRDefault="00643942" w:rsidP="00446599">
            <w:pPr>
              <w:pStyle w:val="21"/>
              <w:spacing w:before="40" w:after="40" w:line="200" w:lineRule="exact"/>
              <w:ind w:left="-108" w:right="-108" w:firstLine="0"/>
              <w:jc w:val="center"/>
              <w:rPr>
                <w:sz w:val="22"/>
                <w:szCs w:val="22"/>
              </w:rPr>
            </w:pPr>
            <w:r w:rsidRPr="00E16437">
              <w:rPr>
                <w:spacing w:val="-8"/>
                <w:sz w:val="22"/>
                <w:szCs w:val="22"/>
              </w:rPr>
              <w:t>уменьшение</w:t>
            </w:r>
            <w:proofErr w:type="gramStart"/>
            <w:r w:rsidRPr="00E16437">
              <w:rPr>
                <w:spacing w:val="-8"/>
                <w:sz w:val="22"/>
                <w:szCs w:val="22"/>
              </w:rPr>
              <w:t xml:space="preserve"> (-)</w:t>
            </w:r>
            <w:r w:rsidRPr="00E16437">
              <w:rPr>
                <w:sz w:val="22"/>
                <w:szCs w:val="22"/>
              </w:rPr>
              <w:t>,</w:t>
            </w:r>
            <w:r w:rsidRPr="00E16437">
              <w:rPr>
                <w:sz w:val="22"/>
                <w:szCs w:val="22"/>
              </w:rPr>
              <w:br/>
            </w:r>
            <w:proofErr w:type="gramEnd"/>
            <w:r w:rsidRPr="00E16437">
              <w:rPr>
                <w:sz w:val="22"/>
                <w:szCs w:val="22"/>
              </w:rPr>
              <w:t xml:space="preserve">млн. долл. </w:t>
            </w:r>
            <w:r w:rsidR="00F766B7" w:rsidRPr="00E16437">
              <w:rPr>
                <w:sz w:val="22"/>
                <w:szCs w:val="22"/>
              </w:rPr>
              <w:br/>
            </w:r>
            <w:r w:rsidRPr="00E16437">
              <w:rPr>
                <w:sz w:val="22"/>
                <w:szCs w:val="22"/>
              </w:rPr>
              <w:t>США</w:t>
            </w:r>
          </w:p>
        </w:tc>
        <w:tc>
          <w:tcPr>
            <w:tcW w:w="1319" w:type="dxa"/>
            <w:tcBorders>
              <w:top w:val="nil"/>
              <w:left w:val="single" w:sz="4" w:space="0" w:color="auto"/>
              <w:bottom w:val="single" w:sz="4" w:space="0" w:color="auto"/>
              <w:right w:val="single" w:sz="4" w:space="0" w:color="auto"/>
            </w:tcBorders>
          </w:tcPr>
          <w:p w:rsidR="00643942" w:rsidRPr="00E16437" w:rsidRDefault="00643942" w:rsidP="00446599">
            <w:pPr>
              <w:pStyle w:val="21"/>
              <w:spacing w:before="40" w:after="40" w:line="200" w:lineRule="exact"/>
              <w:ind w:firstLine="0"/>
              <w:jc w:val="center"/>
              <w:rPr>
                <w:sz w:val="22"/>
                <w:szCs w:val="22"/>
              </w:rPr>
            </w:pPr>
            <w:r w:rsidRPr="00E16437">
              <w:rPr>
                <w:sz w:val="22"/>
                <w:szCs w:val="22"/>
              </w:rPr>
              <w:t xml:space="preserve">в </w:t>
            </w:r>
            <w:r w:rsidR="000D0DCE" w:rsidRPr="00E16437">
              <w:rPr>
                <w:sz w:val="22"/>
                <w:szCs w:val="22"/>
              </w:rPr>
              <w:br/>
            </w:r>
            <w:r w:rsidRPr="00E16437">
              <w:rPr>
                <w:sz w:val="22"/>
                <w:szCs w:val="22"/>
              </w:rPr>
              <w:t>процентах</w:t>
            </w:r>
          </w:p>
        </w:tc>
      </w:tr>
      <w:tr w:rsidR="00AE2BCC" w:rsidRPr="00E16437" w:rsidTr="00086F7E">
        <w:trPr>
          <w:trHeight w:val="227"/>
          <w:jc w:val="center"/>
        </w:trPr>
        <w:tc>
          <w:tcPr>
            <w:tcW w:w="3447" w:type="dxa"/>
            <w:tcBorders>
              <w:top w:val="single" w:sz="4" w:space="0" w:color="auto"/>
              <w:left w:val="single" w:sz="4" w:space="0" w:color="auto"/>
              <w:bottom w:val="nil"/>
              <w:right w:val="single" w:sz="4" w:space="0" w:color="auto"/>
            </w:tcBorders>
            <w:vAlign w:val="bottom"/>
          </w:tcPr>
          <w:p w:rsidR="00AE2BCC" w:rsidRPr="00E16437" w:rsidRDefault="00AE2BCC" w:rsidP="00D25897">
            <w:pPr>
              <w:spacing w:before="120" w:after="60" w:line="220" w:lineRule="exact"/>
              <w:ind w:left="17" w:right="113"/>
              <w:rPr>
                <w:snapToGrid w:val="0"/>
              </w:rPr>
            </w:pPr>
            <w:r w:rsidRPr="00E16437">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AE2BCC" w:rsidRPr="00E16437" w:rsidRDefault="00FF78FF" w:rsidP="00D25897">
            <w:pPr>
              <w:pStyle w:val="21"/>
              <w:spacing w:before="120" w:after="60" w:line="220" w:lineRule="exact"/>
              <w:ind w:right="227" w:firstLine="0"/>
              <w:jc w:val="right"/>
              <w:rPr>
                <w:sz w:val="22"/>
                <w:szCs w:val="22"/>
              </w:rPr>
            </w:pPr>
            <w:r>
              <w:rPr>
                <w:sz w:val="22"/>
                <w:szCs w:val="22"/>
              </w:rPr>
              <w:t>1 425,6</w:t>
            </w:r>
          </w:p>
        </w:tc>
        <w:tc>
          <w:tcPr>
            <w:tcW w:w="1417" w:type="dxa"/>
            <w:tcBorders>
              <w:top w:val="single" w:sz="4" w:space="0" w:color="auto"/>
              <w:left w:val="single" w:sz="4" w:space="0" w:color="auto"/>
              <w:bottom w:val="nil"/>
              <w:right w:val="single" w:sz="4" w:space="0" w:color="auto"/>
            </w:tcBorders>
            <w:shd w:val="clear" w:color="auto" w:fill="auto"/>
            <w:vAlign w:val="bottom"/>
          </w:tcPr>
          <w:p w:rsidR="00AE2BCC" w:rsidRPr="00E16437" w:rsidRDefault="00FF78FF" w:rsidP="00D25897">
            <w:pPr>
              <w:pStyle w:val="21"/>
              <w:spacing w:before="120" w:after="60" w:line="220" w:lineRule="exact"/>
              <w:ind w:right="227" w:firstLine="0"/>
              <w:jc w:val="right"/>
              <w:rPr>
                <w:sz w:val="22"/>
                <w:szCs w:val="22"/>
              </w:rPr>
            </w:pPr>
            <w:r>
              <w:rPr>
                <w:sz w:val="22"/>
                <w:szCs w:val="22"/>
              </w:rPr>
              <w:t>1 417,4</w:t>
            </w:r>
          </w:p>
        </w:tc>
        <w:tc>
          <w:tcPr>
            <w:tcW w:w="1560" w:type="dxa"/>
            <w:tcBorders>
              <w:top w:val="single" w:sz="4" w:space="0" w:color="auto"/>
              <w:left w:val="single" w:sz="4" w:space="0" w:color="auto"/>
              <w:bottom w:val="nil"/>
              <w:right w:val="single" w:sz="4" w:space="0" w:color="auto"/>
            </w:tcBorders>
            <w:shd w:val="clear" w:color="auto" w:fill="auto"/>
            <w:vAlign w:val="bottom"/>
          </w:tcPr>
          <w:p w:rsidR="00AE2BCC" w:rsidRPr="00E16437" w:rsidRDefault="00FF78FF" w:rsidP="00D25897">
            <w:pPr>
              <w:pStyle w:val="21"/>
              <w:tabs>
                <w:tab w:val="left" w:pos="538"/>
                <w:tab w:val="left" w:pos="1013"/>
              </w:tabs>
              <w:spacing w:before="120" w:after="60" w:line="220" w:lineRule="exact"/>
              <w:ind w:right="340" w:firstLine="0"/>
              <w:jc w:val="right"/>
              <w:rPr>
                <w:sz w:val="22"/>
                <w:szCs w:val="22"/>
              </w:rPr>
            </w:pPr>
            <w:r>
              <w:rPr>
                <w:sz w:val="22"/>
                <w:szCs w:val="22"/>
              </w:rPr>
              <w:t>-8,2</w:t>
            </w:r>
          </w:p>
        </w:tc>
        <w:tc>
          <w:tcPr>
            <w:tcW w:w="1319" w:type="dxa"/>
            <w:tcBorders>
              <w:top w:val="single" w:sz="4" w:space="0" w:color="auto"/>
              <w:left w:val="single" w:sz="4" w:space="0" w:color="auto"/>
              <w:bottom w:val="nil"/>
              <w:right w:val="single" w:sz="4" w:space="0" w:color="auto"/>
            </w:tcBorders>
            <w:shd w:val="clear" w:color="auto" w:fill="auto"/>
            <w:vAlign w:val="bottom"/>
          </w:tcPr>
          <w:p w:rsidR="00AE2BCC" w:rsidRPr="00E16437" w:rsidRDefault="00FF78FF" w:rsidP="00D25897">
            <w:pPr>
              <w:pStyle w:val="21"/>
              <w:spacing w:before="120" w:after="60" w:line="220" w:lineRule="exact"/>
              <w:ind w:right="340" w:firstLine="0"/>
              <w:jc w:val="right"/>
              <w:rPr>
                <w:sz w:val="22"/>
                <w:szCs w:val="22"/>
              </w:rPr>
            </w:pPr>
            <w:r>
              <w:rPr>
                <w:sz w:val="22"/>
                <w:szCs w:val="22"/>
              </w:rPr>
              <w:t>99,4</w:t>
            </w:r>
          </w:p>
        </w:tc>
      </w:tr>
      <w:tr w:rsidR="00AE2BCC" w:rsidRPr="00E16437" w:rsidTr="00446599">
        <w:trPr>
          <w:jc w:val="center"/>
        </w:trPr>
        <w:tc>
          <w:tcPr>
            <w:tcW w:w="3447" w:type="dxa"/>
            <w:tcBorders>
              <w:top w:val="nil"/>
              <w:left w:val="single" w:sz="4" w:space="0" w:color="auto"/>
              <w:bottom w:val="nil"/>
              <w:right w:val="single" w:sz="4" w:space="0" w:color="auto"/>
            </w:tcBorders>
            <w:vAlign w:val="bottom"/>
          </w:tcPr>
          <w:p w:rsidR="00AE2BCC" w:rsidRPr="00E16437" w:rsidRDefault="00AE2BCC" w:rsidP="00067C9A">
            <w:pPr>
              <w:spacing w:before="60" w:after="60" w:line="220" w:lineRule="exact"/>
              <w:ind w:left="17" w:right="113"/>
              <w:rPr>
                <w:snapToGrid w:val="0"/>
              </w:rPr>
            </w:pPr>
            <w:r w:rsidRPr="00E16437">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AE2BCC" w:rsidRPr="00E16437" w:rsidRDefault="00FF78FF" w:rsidP="00067C9A">
            <w:pPr>
              <w:pStyle w:val="21"/>
              <w:spacing w:before="60" w:after="60" w:line="220" w:lineRule="exact"/>
              <w:ind w:right="227" w:firstLine="0"/>
              <w:jc w:val="right"/>
              <w:rPr>
                <w:sz w:val="22"/>
                <w:szCs w:val="22"/>
              </w:rPr>
            </w:pPr>
            <w:r>
              <w:rPr>
                <w:sz w:val="22"/>
                <w:szCs w:val="22"/>
              </w:rPr>
              <w:t>7 242,8</w:t>
            </w:r>
          </w:p>
        </w:tc>
        <w:tc>
          <w:tcPr>
            <w:tcW w:w="1417" w:type="dxa"/>
            <w:tcBorders>
              <w:top w:val="nil"/>
              <w:left w:val="single" w:sz="4" w:space="0" w:color="auto"/>
              <w:bottom w:val="nil"/>
              <w:right w:val="single" w:sz="4" w:space="0" w:color="auto"/>
            </w:tcBorders>
            <w:shd w:val="clear" w:color="auto" w:fill="auto"/>
            <w:vAlign w:val="bottom"/>
          </w:tcPr>
          <w:p w:rsidR="00AE2BCC" w:rsidRPr="00E16437" w:rsidRDefault="00FF78FF" w:rsidP="00067C9A">
            <w:pPr>
              <w:pStyle w:val="21"/>
              <w:spacing w:before="60" w:after="60" w:line="220" w:lineRule="exact"/>
              <w:ind w:right="227" w:firstLine="0"/>
              <w:jc w:val="right"/>
              <w:rPr>
                <w:sz w:val="22"/>
                <w:szCs w:val="22"/>
              </w:rPr>
            </w:pPr>
            <w:r>
              <w:rPr>
                <w:sz w:val="22"/>
                <w:szCs w:val="22"/>
              </w:rPr>
              <w:t>10 210,8</w:t>
            </w:r>
          </w:p>
        </w:tc>
        <w:tc>
          <w:tcPr>
            <w:tcW w:w="1560" w:type="dxa"/>
            <w:tcBorders>
              <w:top w:val="nil"/>
              <w:left w:val="single" w:sz="4" w:space="0" w:color="auto"/>
              <w:bottom w:val="nil"/>
              <w:right w:val="single" w:sz="4" w:space="0" w:color="auto"/>
            </w:tcBorders>
            <w:shd w:val="clear" w:color="auto" w:fill="auto"/>
            <w:vAlign w:val="bottom"/>
          </w:tcPr>
          <w:p w:rsidR="00AE2BCC" w:rsidRPr="00E16437" w:rsidRDefault="00FF78FF" w:rsidP="00067C9A">
            <w:pPr>
              <w:pStyle w:val="21"/>
              <w:tabs>
                <w:tab w:val="left" w:pos="538"/>
                <w:tab w:val="left" w:pos="1013"/>
              </w:tabs>
              <w:spacing w:before="60" w:after="60" w:line="220" w:lineRule="exact"/>
              <w:ind w:right="340" w:firstLine="0"/>
              <w:jc w:val="right"/>
              <w:rPr>
                <w:sz w:val="22"/>
                <w:szCs w:val="22"/>
              </w:rPr>
            </w:pPr>
            <w:r>
              <w:rPr>
                <w:sz w:val="22"/>
                <w:szCs w:val="22"/>
              </w:rPr>
              <w:t>2 968,0</w:t>
            </w:r>
          </w:p>
        </w:tc>
        <w:tc>
          <w:tcPr>
            <w:tcW w:w="1319" w:type="dxa"/>
            <w:tcBorders>
              <w:top w:val="nil"/>
              <w:left w:val="single" w:sz="4" w:space="0" w:color="auto"/>
              <w:bottom w:val="nil"/>
              <w:right w:val="single" w:sz="4" w:space="0" w:color="auto"/>
            </w:tcBorders>
            <w:shd w:val="clear" w:color="auto" w:fill="auto"/>
            <w:vAlign w:val="bottom"/>
          </w:tcPr>
          <w:p w:rsidR="00AE2BCC" w:rsidRPr="00E16437" w:rsidRDefault="00FF78FF" w:rsidP="00067C9A">
            <w:pPr>
              <w:pStyle w:val="21"/>
              <w:spacing w:before="60" w:after="60" w:line="220" w:lineRule="exact"/>
              <w:ind w:right="340" w:firstLine="0"/>
              <w:jc w:val="right"/>
              <w:rPr>
                <w:sz w:val="22"/>
                <w:szCs w:val="22"/>
              </w:rPr>
            </w:pPr>
            <w:r>
              <w:rPr>
                <w:sz w:val="22"/>
                <w:szCs w:val="22"/>
              </w:rPr>
              <w:t>141,0</w:t>
            </w:r>
          </w:p>
        </w:tc>
      </w:tr>
      <w:tr w:rsidR="00AE2BCC" w:rsidRPr="00E16437" w:rsidTr="00EA5247">
        <w:trPr>
          <w:jc w:val="center"/>
        </w:trPr>
        <w:tc>
          <w:tcPr>
            <w:tcW w:w="3447" w:type="dxa"/>
            <w:tcBorders>
              <w:top w:val="nil"/>
              <w:left w:val="single" w:sz="4" w:space="0" w:color="auto"/>
              <w:bottom w:val="nil"/>
              <w:right w:val="single" w:sz="4" w:space="0" w:color="auto"/>
            </w:tcBorders>
            <w:vAlign w:val="bottom"/>
          </w:tcPr>
          <w:p w:rsidR="00AE2BCC" w:rsidRPr="00E16437" w:rsidRDefault="00AE2BCC" w:rsidP="00067C9A">
            <w:pPr>
              <w:spacing w:before="60" w:after="60" w:line="220" w:lineRule="exact"/>
              <w:ind w:left="15" w:right="113"/>
              <w:rPr>
                <w:snapToGrid w:val="0"/>
              </w:rPr>
            </w:pPr>
            <w:r w:rsidRPr="00E16437">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AE2BCC" w:rsidRPr="00E16437" w:rsidRDefault="00FF78FF" w:rsidP="00067C9A">
            <w:pPr>
              <w:pStyle w:val="21"/>
              <w:spacing w:before="60" w:after="60" w:line="220" w:lineRule="exact"/>
              <w:ind w:right="227" w:firstLine="0"/>
              <w:jc w:val="right"/>
              <w:rPr>
                <w:sz w:val="22"/>
                <w:szCs w:val="22"/>
              </w:rPr>
            </w:pPr>
            <w:r>
              <w:rPr>
                <w:sz w:val="22"/>
                <w:szCs w:val="22"/>
              </w:rPr>
              <w:t>3 222,4</w:t>
            </w:r>
          </w:p>
        </w:tc>
        <w:tc>
          <w:tcPr>
            <w:tcW w:w="1417" w:type="dxa"/>
            <w:tcBorders>
              <w:top w:val="nil"/>
              <w:left w:val="single" w:sz="4" w:space="0" w:color="auto"/>
              <w:bottom w:val="nil"/>
              <w:right w:val="single" w:sz="4" w:space="0" w:color="auto"/>
            </w:tcBorders>
            <w:shd w:val="clear" w:color="auto" w:fill="auto"/>
            <w:vAlign w:val="bottom"/>
          </w:tcPr>
          <w:p w:rsidR="00AE2BCC" w:rsidRPr="00E16437" w:rsidRDefault="00FF78FF" w:rsidP="00067C9A">
            <w:pPr>
              <w:pStyle w:val="21"/>
              <w:spacing w:before="60" w:after="60" w:line="220" w:lineRule="exact"/>
              <w:ind w:right="227" w:firstLine="0"/>
              <w:jc w:val="right"/>
              <w:rPr>
                <w:sz w:val="22"/>
                <w:szCs w:val="22"/>
              </w:rPr>
            </w:pPr>
            <w:r>
              <w:rPr>
                <w:sz w:val="22"/>
                <w:szCs w:val="22"/>
              </w:rPr>
              <w:t>3 438,3</w:t>
            </w:r>
          </w:p>
        </w:tc>
        <w:tc>
          <w:tcPr>
            <w:tcW w:w="1560" w:type="dxa"/>
            <w:tcBorders>
              <w:top w:val="nil"/>
              <w:left w:val="single" w:sz="4" w:space="0" w:color="auto"/>
              <w:bottom w:val="nil"/>
              <w:right w:val="single" w:sz="4" w:space="0" w:color="auto"/>
            </w:tcBorders>
            <w:shd w:val="clear" w:color="auto" w:fill="auto"/>
            <w:vAlign w:val="bottom"/>
          </w:tcPr>
          <w:p w:rsidR="00AE2BCC" w:rsidRPr="00E16437" w:rsidRDefault="00FF78FF" w:rsidP="00067C9A">
            <w:pPr>
              <w:pStyle w:val="21"/>
              <w:tabs>
                <w:tab w:val="left" w:pos="538"/>
                <w:tab w:val="left" w:pos="1013"/>
              </w:tabs>
              <w:spacing w:before="60" w:after="60" w:line="220" w:lineRule="exact"/>
              <w:ind w:right="340" w:firstLine="0"/>
              <w:jc w:val="right"/>
              <w:rPr>
                <w:sz w:val="22"/>
                <w:szCs w:val="22"/>
              </w:rPr>
            </w:pPr>
            <w:r>
              <w:rPr>
                <w:sz w:val="22"/>
                <w:szCs w:val="22"/>
              </w:rPr>
              <w:t>215,9</w:t>
            </w:r>
          </w:p>
        </w:tc>
        <w:tc>
          <w:tcPr>
            <w:tcW w:w="1319" w:type="dxa"/>
            <w:tcBorders>
              <w:top w:val="nil"/>
              <w:left w:val="single" w:sz="4" w:space="0" w:color="auto"/>
              <w:bottom w:val="nil"/>
              <w:right w:val="single" w:sz="4" w:space="0" w:color="auto"/>
            </w:tcBorders>
            <w:shd w:val="clear" w:color="auto" w:fill="auto"/>
            <w:vAlign w:val="bottom"/>
          </w:tcPr>
          <w:p w:rsidR="00AE2BCC" w:rsidRPr="00E16437" w:rsidRDefault="00FF78FF" w:rsidP="00067C9A">
            <w:pPr>
              <w:pStyle w:val="21"/>
              <w:spacing w:before="60" w:after="60" w:line="220" w:lineRule="exact"/>
              <w:ind w:right="340" w:firstLine="0"/>
              <w:jc w:val="right"/>
              <w:rPr>
                <w:sz w:val="22"/>
                <w:szCs w:val="22"/>
              </w:rPr>
            </w:pPr>
            <w:r>
              <w:rPr>
                <w:sz w:val="22"/>
                <w:szCs w:val="22"/>
              </w:rPr>
              <w:t>106,7</w:t>
            </w:r>
          </w:p>
        </w:tc>
      </w:tr>
      <w:tr w:rsidR="00F35B4E" w:rsidRPr="00E16437" w:rsidTr="00086F7E">
        <w:trPr>
          <w:jc w:val="center"/>
        </w:trPr>
        <w:tc>
          <w:tcPr>
            <w:tcW w:w="3447" w:type="dxa"/>
            <w:tcBorders>
              <w:top w:val="nil"/>
              <w:left w:val="single" w:sz="4" w:space="0" w:color="auto"/>
              <w:bottom w:val="nil"/>
              <w:right w:val="single" w:sz="4" w:space="0" w:color="auto"/>
            </w:tcBorders>
            <w:vAlign w:val="bottom"/>
          </w:tcPr>
          <w:p w:rsidR="00F35B4E" w:rsidRPr="00E16437" w:rsidRDefault="00F35B4E" w:rsidP="00067C9A">
            <w:pPr>
              <w:spacing w:before="60" w:after="60" w:line="220" w:lineRule="exact"/>
              <w:ind w:left="645" w:right="113"/>
              <w:rPr>
                <w:snapToGrid w:val="0"/>
              </w:rPr>
            </w:pPr>
            <w:r w:rsidRPr="00E16437">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35B4E" w:rsidRPr="00E16437" w:rsidRDefault="00F35B4E" w:rsidP="00067C9A">
            <w:pPr>
              <w:pStyle w:val="21"/>
              <w:spacing w:before="60" w:after="60" w:line="220" w:lineRule="exact"/>
              <w:ind w:right="227"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F35B4E" w:rsidRPr="00E16437" w:rsidRDefault="00F35B4E" w:rsidP="00067C9A">
            <w:pPr>
              <w:pStyle w:val="21"/>
              <w:spacing w:before="60" w:after="60" w:line="220" w:lineRule="exact"/>
              <w:ind w:right="227" w:firstLine="0"/>
              <w:jc w:val="right"/>
              <w:rPr>
                <w:sz w:val="22"/>
                <w:szCs w:val="22"/>
              </w:rPr>
            </w:pPr>
          </w:p>
        </w:tc>
        <w:tc>
          <w:tcPr>
            <w:tcW w:w="1560" w:type="dxa"/>
            <w:tcBorders>
              <w:top w:val="nil"/>
              <w:left w:val="single" w:sz="4" w:space="0" w:color="auto"/>
              <w:bottom w:val="nil"/>
              <w:right w:val="single" w:sz="4" w:space="0" w:color="auto"/>
            </w:tcBorders>
            <w:shd w:val="clear" w:color="auto" w:fill="auto"/>
            <w:vAlign w:val="bottom"/>
          </w:tcPr>
          <w:p w:rsidR="00F35B4E" w:rsidRPr="00E16437" w:rsidRDefault="00F35B4E" w:rsidP="00067C9A">
            <w:pPr>
              <w:pStyle w:val="21"/>
              <w:tabs>
                <w:tab w:val="left" w:pos="538"/>
                <w:tab w:val="left" w:pos="1013"/>
              </w:tabs>
              <w:spacing w:before="60" w:after="60" w:line="220" w:lineRule="exact"/>
              <w:ind w:right="340" w:firstLine="0"/>
              <w:jc w:val="right"/>
              <w:rPr>
                <w:sz w:val="22"/>
                <w:szCs w:val="22"/>
              </w:rPr>
            </w:pPr>
          </w:p>
        </w:tc>
        <w:tc>
          <w:tcPr>
            <w:tcW w:w="1319" w:type="dxa"/>
            <w:tcBorders>
              <w:top w:val="nil"/>
              <w:left w:val="single" w:sz="4" w:space="0" w:color="auto"/>
              <w:bottom w:val="nil"/>
              <w:right w:val="single" w:sz="4" w:space="0" w:color="auto"/>
            </w:tcBorders>
            <w:shd w:val="clear" w:color="auto" w:fill="auto"/>
            <w:vAlign w:val="bottom"/>
          </w:tcPr>
          <w:p w:rsidR="00F35B4E" w:rsidRPr="00E16437" w:rsidRDefault="00F35B4E" w:rsidP="00067C9A">
            <w:pPr>
              <w:pStyle w:val="21"/>
              <w:spacing w:before="60" w:after="60" w:line="220" w:lineRule="exact"/>
              <w:ind w:right="340" w:firstLine="0"/>
              <w:jc w:val="right"/>
              <w:rPr>
                <w:sz w:val="22"/>
                <w:szCs w:val="22"/>
              </w:rPr>
            </w:pPr>
          </w:p>
        </w:tc>
      </w:tr>
      <w:tr w:rsidR="00AE2BCC" w:rsidRPr="00E16437" w:rsidTr="00086F7E">
        <w:trPr>
          <w:jc w:val="center"/>
        </w:trPr>
        <w:tc>
          <w:tcPr>
            <w:tcW w:w="3447" w:type="dxa"/>
            <w:tcBorders>
              <w:top w:val="nil"/>
              <w:left w:val="single" w:sz="4" w:space="0" w:color="auto"/>
              <w:bottom w:val="nil"/>
              <w:right w:val="single" w:sz="4" w:space="0" w:color="auto"/>
            </w:tcBorders>
            <w:vAlign w:val="bottom"/>
          </w:tcPr>
          <w:p w:rsidR="00AE2BCC" w:rsidRPr="00E16437" w:rsidRDefault="00AE2BCC" w:rsidP="00067C9A">
            <w:pPr>
              <w:spacing w:before="60" w:after="60" w:line="220" w:lineRule="exact"/>
              <w:ind w:left="375" w:right="113"/>
              <w:rPr>
                <w:snapToGrid w:val="0"/>
              </w:rPr>
            </w:pPr>
            <w:r w:rsidRPr="00E16437">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AE2BCC" w:rsidRPr="00E16437" w:rsidRDefault="00FF78FF" w:rsidP="00067C9A">
            <w:pPr>
              <w:pStyle w:val="21"/>
              <w:spacing w:before="60" w:after="60" w:line="220" w:lineRule="exact"/>
              <w:ind w:right="227" w:firstLine="0"/>
              <w:jc w:val="right"/>
              <w:rPr>
                <w:sz w:val="22"/>
                <w:szCs w:val="22"/>
              </w:rPr>
            </w:pPr>
            <w:r>
              <w:rPr>
                <w:sz w:val="22"/>
                <w:szCs w:val="22"/>
              </w:rPr>
              <w:t>1 070,8</w:t>
            </w:r>
          </w:p>
        </w:tc>
        <w:tc>
          <w:tcPr>
            <w:tcW w:w="1417" w:type="dxa"/>
            <w:tcBorders>
              <w:top w:val="nil"/>
              <w:left w:val="single" w:sz="4" w:space="0" w:color="auto"/>
              <w:bottom w:val="nil"/>
              <w:right w:val="single" w:sz="4" w:space="0" w:color="auto"/>
            </w:tcBorders>
            <w:shd w:val="clear" w:color="auto" w:fill="auto"/>
            <w:vAlign w:val="bottom"/>
          </w:tcPr>
          <w:p w:rsidR="00AE2BCC" w:rsidRPr="00E16437" w:rsidRDefault="00FF78FF" w:rsidP="00067C9A">
            <w:pPr>
              <w:pStyle w:val="21"/>
              <w:spacing w:before="60" w:after="60" w:line="220" w:lineRule="exact"/>
              <w:ind w:right="227" w:firstLine="0"/>
              <w:jc w:val="right"/>
              <w:rPr>
                <w:sz w:val="22"/>
                <w:szCs w:val="22"/>
              </w:rPr>
            </w:pPr>
            <w:r>
              <w:rPr>
                <w:sz w:val="22"/>
                <w:szCs w:val="22"/>
              </w:rPr>
              <w:t>1 094,7</w:t>
            </w:r>
          </w:p>
        </w:tc>
        <w:tc>
          <w:tcPr>
            <w:tcW w:w="1560" w:type="dxa"/>
            <w:tcBorders>
              <w:top w:val="nil"/>
              <w:left w:val="single" w:sz="4" w:space="0" w:color="auto"/>
              <w:bottom w:val="nil"/>
              <w:right w:val="single" w:sz="4" w:space="0" w:color="auto"/>
            </w:tcBorders>
            <w:shd w:val="clear" w:color="auto" w:fill="auto"/>
            <w:vAlign w:val="bottom"/>
          </w:tcPr>
          <w:p w:rsidR="00AE2BCC" w:rsidRPr="00E16437" w:rsidRDefault="00FF78FF" w:rsidP="00067C9A">
            <w:pPr>
              <w:pStyle w:val="21"/>
              <w:tabs>
                <w:tab w:val="left" w:pos="538"/>
                <w:tab w:val="left" w:pos="1013"/>
              </w:tabs>
              <w:spacing w:before="60" w:after="60" w:line="220" w:lineRule="exact"/>
              <w:ind w:right="340" w:firstLine="0"/>
              <w:jc w:val="right"/>
              <w:rPr>
                <w:sz w:val="22"/>
                <w:szCs w:val="22"/>
              </w:rPr>
            </w:pPr>
            <w:r>
              <w:rPr>
                <w:sz w:val="22"/>
                <w:szCs w:val="22"/>
              </w:rPr>
              <w:t>23,9</w:t>
            </w:r>
          </w:p>
        </w:tc>
        <w:tc>
          <w:tcPr>
            <w:tcW w:w="1319" w:type="dxa"/>
            <w:tcBorders>
              <w:top w:val="nil"/>
              <w:left w:val="single" w:sz="4" w:space="0" w:color="auto"/>
              <w:bottom w:val="nil"/>
              <w:right w:val="single" w:sz="4" w:space="0" w:color="auto"/>
            </w:tcBorders>
            <w:shd w:val="clear" w:color="auto" w:fill="auto"/>
            <w:vAlign w:val="bottom"/>
          </w:tcPr>
          <w:p w:rsidR="00AE2BCC" w:rsidRPr="00E16437" w:rsidRDefault="00FF78FF" w:rsidP="00067C9A">
            <w:pPr>
              <w:pStyle w:val="21"/>
              <w:spacing w:before="60" w:after="60" w:line="220" w:lineRule="exact"/>
              <w:ind w:right="340" w:firstLine="0"/>
              <w:jc w:val="right"/>
              <w:rPr>
                <w:sz w:val="22"/>
                <w:szCs w:val="22"/>
              </w:rPr>
            </w:pPr>
            <w:r>
              <w:rPr>
                <w:sz w:val="22"/>
                <w:szCs w:val="22"/>
              </w:rPr>
              <w:t>102,2</w:t>
            </w:r>
          </w:p>
        </w:tc>
      </w:tr>
      <w:tr w:rsidR="00AE2BCC" w:rsidRPr="00E16437" w:rsidTr="00086F7E">
        <w:trPr>
          <w:jc w:val="center"/>
        </w:trPr>
        <w:tc>
          <w:tcPr>
            <w:tcW w:w="3447" w:type="dxa"/>
            <w:tcBorders>
              <w:top w:val="nil"/>
              <w:left w:val="single" w:sz="4" w:space="0" w:color="auto"/>
              <w:bottom w:val="double" w:sz="4" w:space="0" w:color="auto"/>
              <w:right w:val="single" w:sz="4" w:space="0" w:color="auto"/>
            </w:tcBorders>
            <w:vAlign w:val="bottom"/>
          </w:tcPr>
          <w:p w:rsidR="00AE2BCC" w:rsidRPr="00E16437" w:rsidRDefault="00AE2BCC" w:rsidP="00067C9A">
            <w:pPr>
              <w:spacing w:before="60" w:after="60" w:line="220" w:lineRule="exact"/>
              <w:ind w:left="375" w:right="113"/>
              <w:rPr>
                <w:snapToGrid w:val="0"/>
              </w:rPr>
            </w:pPr>
            <w:r w:rsidRPr="00E16437">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AE2BCC" w:rsidRPr="00E16437" w:rsidRDefault="00FF78FF" w:rsidP="00067C9A">
            <w:pPr>
              <w:pStyle w:val="21"/>
              <w:spacing w:before="60" w:after="60" w:line="220" w:lineRule="exact"/>
              <w:ind w:right="227" w:firstLine="0"/>
              <w:jc w:val="right"/>
              <w:rPr>
                <w:sz w:val="22"/>
                <w:szCs w:val="22"/>
              </w:rPr>
            </w:pPr>
            <w:r>
              <w:rPr>
                <w:sz w:val="22"/>
                <w:szCs w:val="22"/>
              </w:rPr>
              <w:t>2 151,6</w:t>
            </w:r>
          </w:p>
        </w:tc>
        <w:tc>
          <w:tcPr>
            <w:tcW w:w="1417" w:type="dxa"/>
            <w:tcBorders>
              <w:top w:val="nil"/>
              <w:left w:val="single" w:sz="4" w:space="0" w:color="auto"/>
              <w:bottom w:val="double" w:sz="4" w:space="0" w:color="auto"/>
              <w:right w:val="single" w:sz="4" w:space="0" w:color="auto"/>
            </w:tcBorders>
            <w:shd w:val="clear" w:color="auto" w:fill="auto"/>
            <w:vAlign w:val="bottom"/>
          </w:tcPr>
          <w:p w:rsidR="00AE2BCC" w:rsidRPr="00E16437" w:rsidRDefault="00FF78FF" w:rsidP="00067C9A">
            <w:pPr>
              <w:pStyle w:val="21"/>
              <w:spacing w:before="60" w:after="60" w:line="220" w:lineRule="exact"/>
              <w:ind w:right="227" w:firstLine="0"/>
              <w:jc w:val="right"/>
              <w:rPr>
                <w:sz w:val="22"/>
                <w:szCs w:val="22"/>
              </w:rPr>
            </w:pPr>
            <w:r>
              <w:rPr>
                <w:sz w:val="22"/>
                <w:szCs w:val="22"/>
              </w:rPr>
              <w:t>2 343,6</w:t>
            </w:r>
          </w:p>
        </w:tc>
        <w:tc>
          <w:tcPr>
            <w:tcW w:w="1560" w:type="dxa"/>
            <w:tcBorders>
              <w:top w:val="nil"/>
              <w:left w:val="single" w:sz="4" w:space="0" w:color="auto"/>
              <w:bottom w:val="double" w:sz="4" w:space="0" w:color="auto"/>
              <w:right w:val="single" w:sz="4" w:space="0" w:color="auto"/>
            </w:tcBorders>
            <w:shd w:val="clear" w:color="auto" w:fill="auto"/>
            <w:vAlign w:val="bottom"/>
          </w:tcPr>
          <w:p w:rsidR="00AE2BCC" w:rsidRPr="00E16437" w:rsidRDefault="00FF78FF" w:rsidP="00067C9A">
            <w:pPr>
              <w:pStyle w:val="21"/>
              <w:tabs>
                <w:tab w:val="left" w:pos="538"/>
                <w:tab w:val="left" w:pos="1013"/>
              </w:tabs>
              <w:spacing w:before="60" w:after="60" w:line="220" w:lineRule="exact"/>
              <w:ind w:right="340" w:firstLine="0"/>
              <w:jc w:val="right"/>
              <w:rPr>
                <w:sz w:val="22"/>
                <w:szCs w:val="22"/>
              </w:rPr>
            </w:pPr>
            <w:r>
              <w:rPr>
                <w:sz w:val="22"/>
                <w:szCs w:val="22"/>
              </w:rPr>
              <w:t>192,0</w:t>
            </w:r>
          </w:p>
        </w:tc>
        <w:tc>
          <w:tcPr>
            <w:tcW w:w="1319" w:type="dxa"/>
            <w:tcBorders>
              <w:top w:val="nil"/>
              <w:left w:val="single" w:sz="4" w:space="0" w:color="auto"/>
              <w:bottom w:val="double" w:sz="4" w:space="0" w:color="auto"/>
              <w:right w:val="single" w:sz="4" w:space="0" w:color="auto"/>
            </w:tcBorders>
            <w:shd w:val="clear" w:color="auto" w:fill="auto"/>
            <w:vAlign w:val="bottom"/>
          </w:tcPr>
          <w:p w:rsidR="00AE2BCC" w:rsidRPr="00E16437" w:rsidRDefault="00FF78FF" w:rsidP="00067C9A">
            <w:pPr>
              <w:pStyle w:val="21"/>
              <w:spacing w:before="60" w:after="60" w:line="220" w:lineRule="exact"/>
              <w:ind w:right="340" w:firstLine="0"/>
              <w:jc w:val="right"/>
              <w:rPr>
                <w:sz w:val="22"/>
                <w:szCs w:val="22"/>
              </w:rPr>
            </w:pPr>
            <w:r>
              <w:rPr>
                <w:sz w:val="22"/>
                <w:szCs w:val="22"/>
              </w:rPr>
              <w:t>108,9</w:t>
            </w:r>
          </w:p>
        </w:tc>
      </w:tr>
    </w:tbl>
    <w:p w:rsidR="007A600C" w:rsidRPr="00E16437" w:rsidRDefault="007A600C" w:rsidP="004C7854">
      <w:pPr>
        <w:spacing w:before="240" w:after="120" w:line="260" w:lineRule="exact"/>
        <w:jc w:val="center"/>
        <w:rPr>
          <w:rFonts w:ascii="Arial" w:hAnsi="Arial" w:cs="Arial"/>
          <w:b/>
          <w:bCs/>
          <w:sz w:val="22"/>
          <w:szCs w:val="22"/>
        </w:rPr>
      </w:pPr>
      <w:r w:rsidRPr="00E16437">
        <w:rPr>
          <w:rFonts w:ascii="Arial" w:hAnsi="Arial" w:cs="Arial"/>
          <w:b/>
          <w:bCs/>
          <w:sz w:val="22"/>
          <w:szCs w:val="22"/>
        </w:rPr>
        <w:t>Импорт</w:t>
      </w:r>
      <w:r w:rsidR="001B699A">
        <w:rPr>
          <w:rFonts w:ascii="Arial" w:hAnsi="Arial" w:cs="Arial"/>
          <w:b/>
          <w:bCs/>
          <w:sz w:val="22"/>
          <w:szCs w:val="22"/>
        </w:rPr>
        <w:t xml:space="preserve"> отдельных</w:t>
      </w:r>
      <w:r w:rsidRPr="00E16437">
        <w:rPr>
          <w:rFonts w:ascii="Arial" w:hAnsi="Arial" w:cs="Arial"/>
          <w:b/>
          <w:bCs/>
          <w:sz w:val="22"/>
          <w:szCs w:val="22"/>
        </w:rPr>
        <w:t xml:space="preserve"> товаров, по которым произошло </w:t>
      </w:r>
      <w:r w:rsidR="00C545DE" w:rsidRPr="00E16437">
        <w:rPr>
          <w:rFonts w:ascii="Arial" w:hAnsi="Arial" w:cs="Arial"/>
          <w:b/>
          <w:bCs/>
          <w:sz w:val="22"/>
          <w:szCs w:val="22"/>
        </w:rPr>
        <w:t>увеличение</w:t>
      </w:r>
      <w:r w:rsidRPr="00E16437">
        <w:rPr>
          <w:rFonts w:ascii="Arial" w:hAnsi="Arial" w:cs="Arial"/>
          <w:b/>
          <w:bCs/>
          <w:sz w:val="22"/>
          <w:szCs w:val="22"/>
        </w:rPr>
        <w:t xml:space="preserve"> </w:t>
      </w:r>
      <w:r w:rsidR="001B699A">
        <w:rPr>
          <w:rFonts w:ascii="Arial" w:hAnsi="Arial" w:cs="Arial"/>
          <w:b/>
          <w:bCs/>
          <w:sz w:val="22"/>
          <w:szCs w:val="22"/>
        </w:rPr>
        <w:br/>
      </w:r>
      <w:r w:rsidRPr="00E16437">
        <w:rPr>
          <w:rFonts w:ascii="Arial" w:hAnsi="Arial" w:cs="Arial"/>
          <w:b/>
          <w:bCs/>
          <w:sz w:val="22"/>
          <w:szCs w:val="22"/>
        </w:rPr>
        <w:t>стоимостного объема поставок</w:t>
      </w:r>
    </w:p>
    <w:tbl>
      <w:tblPr>
        <w:tblW w:w="9124" w:type="dxa"/>
        <w:jc w:val="center"/>
        <w:tblBorders>
          <w:top w:val="single" w:sz="4" w:space="0" w:color="auto"/>
        </w:tblBorders>
        <w:tblLayout w:type="fixed"/>
        <w:tblLook w:val="0000" w:firstRow="0" w:lastRow="0" w:firstColumn="0" w:lastColumn="0" w:noHBand="0" w:noVBand="0"/>
      </w:tblPr>
      <w:tblGrid>
        <w:gridCol w:w="3429"/>
        <w:gridCol w:w="1416"/>
        <w:gridCol w:w="1416"/>
        <w:gridCol w:w="1431"/>
        <w:gridCol w:w="1432"/>
      </w:tblGrid>
      <w:tr w:rsidR="004C0850" w:rsidRPr="00E16437" w:rsidTr="00F57B95">
        <w:trPr>
          <w:cantSplit/>
          <w:tblHeader/>
          <w:jc w:val="center"/>
        </w:trPr>
        <w:tc>
          <w:tcPr>
            <w:tcW w:w="3429" w:type="dxa"/>
            <w:vMerge w:val="restart"/>
            <w:tcBorders>
              <w:top w:val="single" w:sz="4" w:space="0" w:color="auto"/>
              <w:left w:val="single" w:sz="4" w:space="0" w:color="auto"/>
              <w:bottom w:val="nil"/>
              <w:right w:val="single" w:sz="4" w:space="0" w:color="auto"/>
            </w:tcBorders>
          </w:tcPr>
          <w:p w:rsidR="004C0850" w:rsidRPr="00E16437" w:rsidRDefault="004C0850" w:rsidP="00446599">
            <w:pPr>
              <w:pStyle w:val="21"/>
              <w:spacing w:before="40" w:after="40" w:line="200" w:lineRule="exact"/>
              <w:ind w:firstLine="0"/>
              <w:rPr>
                <w:sz w:val="22"/>
                <w:szCs w:val="22"/>
              </w:rPr>
            </w:pPr>
          </w:p>
        </w:tc>
        <w:tc>
          <w:tcPr>
            <w:tcW w:w="1416" w:type="dxa"/>
            <w:vMerge w:val="restart"/>
            <w:tcBorders>
              <w:top w:val="single" w:sz="4" w:space="0" w:color="auto"/>
              <w:left w:val="single" w:sz="4" w:space="0" w:color="auto"/>
              <w:bottom w:val="nil"/>
              <w:right w:val="single" w:sz="4" w:space="0" w:color="auto"/>
            </w:tcBorders>
          </w:tcPr>
          <w:p w:rsidR="004C0850" w:rsidRPr="00E16437" w:rsidRDefault="004C0850" w:rsidP="00AE5BFD">
            <w:pPr>
              <w:spacing w:before="40" w:after="40" w:line="200" w:lineRule="exact"/>
              <w:jc w:val="center"/>
            </w:pPr>
            <w:r w:rsidRPr="00E16437">
              <w:rPr>
                <w:sz w:val="22"/>
                <w:szCs w:val="22"/>
              </w:rPr>
              <w:t>Январь-</w:t>
            </w:r>
            <w:r w:rsidR="00AE5BFD">
              <w:rPr>
                <w:sz w:val="22"/>
                <w:szCs w:val="22"/>
              </w:rPr>
              <w:t>май</w:t>
            </w:r>
            <w:r w:rsidRPr="00E16437">
              <w:rPr>
                <w:sz w:val="22"/>
                <w:szCs w:val="22"/>
                <w:lang w:val="be-BY"/>
              </w:rPr>
              <w:br/>
            </w:r>
            <w:r w:rsidRPr="00E16437">
              <w:rPr>
                <w:sz w:val="22"/>
                <w:szCs w:val="22"/>
              </w:rPr>
              <w:t>20</w:t>
            </w:r>
            <w:r w:rsidRPr="00E16437">
              <w:rPr>
                <w:sz w:val="22"/>
                <w:szCs w:val="22"/>
                <w:lang w:val="be-BY"/>
              </w:rPr>
              <w:t>20</w:t>
            </w:r>
            <w:r w:rsidRPr="00E16437">
              <w:rPr>
                <w:sz w:val="22"/>
                <w:szCs w:val="22"/>
              </w:rPr>
              <w:t xml:space="preserve"> г.,</w:t>
            </w:r>
            <w:r w:rsidRPr="00E16437">
              <w:rPr>
                <w:sz w:val="22"/>
                <w:szCs w:val="22"/>
              </w:rPr>
              <w:br/>
              <w:t>млн. долл. США</w:t>
            </w:r>
          </w:p>
        </w:tc>
        <w:tc>
          <w:tcPr>
            <w:tcW w:w="1416" w:type="dxa"/>
            <w:vMerge w:val="restart"/>
            <w:tcBorders>
              <w:top w:val="single" w:sz="4" w:space="0" w:color="auto"/>
              <w:left w:val="single" w:sz="4" w:space="0" w:color="auto"/>
              <w:bottom w:val="nil"/>
              <w:right w:val="single" w:sz="4" w:space="0" w:color="auto"/>
            </w:tcBorders>
          </w:tcPr>
          <w:p w:rsidR="004C0850" w:rsidRPr="00E16437" w:rsidRDefault="004C0850" w:rsidP="00AE5BFD">
            <w:pPr>
              <w:spacing w:before="40" w:after="40" w:line="200" w:lineRule="exact"/>
              <w:ind w:left="-57" w:right="-57"/>
              <w:jc w:val="center"/>
            </w:pPr>
            <w:r w:rsidRPr="00E16437">
              <w:rPr>
                <w:sz w:val="22"/>
                <w:szCs w:val="22"/>
              </w:rPr>
              <w:t>Январь-</w:t>
            </w:r>
            <w:r w:rsidR="00AE5BFD">
              <w:rPr>
                <w:sz w:val="22"/>
                <w:szCs w:val="22"/>
              </w:rPr>
              <w:t>май</w:t>
            </w:r>
            <w:r w:rsidRPr="00E16437">
              <w:rPr>
                <w:sz w:val="22"/>
                <w:szCs w:val="22"/>
              </w:rPr>
              <w:t xml:space="preserve"> </w:t>
            </w:r>
            <w:r w:rsidRPr="00E16437">
              <w:rPr>
                <w:sz w:val="22"/>
                <w:szCs w:val="22"/>
                <w:lang w:val="be-BY"/>
              </w:rPr>
              <w:br/>
            </w:r>
            <w:r w:rsidRPr="00E16437">
              <w:rPr>
                <w:sz w:val="22"/>
                <w:szCs w:val="22"/>
              </w:rPr>
              <w:t>202</w:t>
            </w:r>
            <w:r w:rsidRPr="00E16437">
              <w:rPr>
                <w:sz w:val="22"/>
                <w:szCs w:val="22"/>
                <w:lang w:val="be-BY"/>
              </w:rPr>
              <w:t>1</w:t>
            </w:r>
            <w:r w:rsidRPr="00E16437">
              <w:rPr>
                <w:sz w:val="22"/>
                <w:szCs w:val="22"/>
              </w:rPr>
              <w:t xml:space="preserve"> г.,</w:t>
            </w:r>
            <w:r w:rsidRPr="00E16437">
              <w:rPr>
                <w:sz w:val="22"/>
                <w:szCs w:val="22"/>
              </w:rPr>
              <w:br/>
              <w:t>млн. долл. США</w:t>
            </w:r>
          </w:p>
        </w:tc>
        <w:tc>
          <w:tcPr>
            <w:tcW w:w="2863" w:type="dxa"/>
            <w:gridSpan w:val="2"/>
            <w:tcBorders>
              <w:top w:val="single" w:sz="4" w:space="0" w:color="auto"/>
              <w:left w:val="single" w:sz="4" w:space="0" w:color="auto"/>
              <w:bottom w:val="single" w:sz="4" w:space="0" w:color="auto"/>
              <w:right w:val="single" w:sz="4" w:space="0" w:color="auto"/>
            </w:tcBorders>
          </w:tcPr>
          <w:p w:rsidR="004C0850" w:rsidRPr="00E16437" w:rsidRDefault="004C0850" w:rsidP="00AE5BFD">
            <w:pPr>
              <w:spacing w:before="40" w:after="40" w:line="200" w:lineRule="exact"/>
              <w:ind w:right="-106"/>
              <w:jc w:val="center"/>
            </w:pPr>
            <w:r w:rsidRPr="00E16437">
              <w:rPr>
                <w:sz w:val="22"/>
                <w:szCs w:val="22"/>
              </w:rPr>
              <w:t>Январь-</w:t>
            </w:r>
            <w:r w:rsidR="00AE5BFD">
              <w:rPr>
                <w:sz w:val="22"/>
                <w:szCs w:val="22"/>
              </w:rPr>
              <w:t>май</w:t>
            </w:r>
            <w:r w:rsidRPr="00E16437">
              <w:rPr>
                <w:sz w:val="22"/>
                <w:szCs w:val="22"/>
              </w:rPr>
              <w:t xml:space="preserve"> 202</w:t>
            </w:r>
            <w:r w:rsidRPr="00E16437">
              <w:rPr>
                <w:sz w:val="22"/>
                <w:szCs w:val="22"/>
                <w:lang w:val="be-BY"/>
              </w:rPr>
              <w:t>1</w:t>
            </w:r>
            <w:r w:rsidRPr="00E16437">
              <w:rPr>
                <w:sz w:val="22"/>
                <w:szCs w:val="22"/>
              </w:rPr>
              <w:t xml:space="preserve"> г. к </w:t>
            </w:r>
            <w:r w:rsidRPr="00E16437">
              <w:rPr>
                <w:sz w:val="22"/>
                <w:szCs w:val="22"/>
              </w:rPr>
              <w:br/>
              <w:t>январю-</w:t>
            </w:r>
            <w:r w:rsidR="00AE5BFD">
              <w:rPr>
                <w:sz w:val="22"/>
                <w:szCs w:val="22"/>
              </w:rPr>
              <w:t>ма</w:t>
            </w:r>
            <w:r w:rsidRPr="00E16437">
              <w:rPr>
                <w:sz w:val="22"/>
                <w:szCs w:val="22"/>
              </w:rPr>
              <w:t>ю 20</w:t>
            </w:r>
            <w:r w:rsidRPr="00E16437">
              <w:rPr>
                <w:sz w:val="22"/>
                <w:szCs w:val="22"/>
                <w:lang w:val="be-BY"/>
              </w:rPr>
              <w:t>20</w:t>
            </w:r>
            <w:r w:rsidRPr="00E16437">
              <w:rPr>
                <w:sz w:val="22"/>
                <w:szCs w:val="22"/>
              </w:rPr>
              <w:t xml:space="preserve"> г.</w:t>
            </w:r>
          </w:p>
        </w:tc>
      </w:tr>
      <w:tr w:rsidR="007A600C" w:rsidRPr="00E16437" w:rsidTr="00F57B95">
        <w:trPr>
          <w:cantSplit/>
          <w:trHeight w:val="674"/>
          <w:tblHeader/>
          <w:jc w:val="center"/>
        </w:trPr>
        <w:tc>
          <w:tcPr>
            <w:tcW w:w="3429" w:type="dxa"/>
            <w:vMerge/>
            <w:tcBorders>
              <w:top w:val="nil"/>
              <w:left w:val="single" w:sz="4" w:space="0" w:color="auto"/>
              <w:bottom w:val="single" w:sz="4" w:space="0" w:color="auto"/>
              <w:right w:val="single" w:sz="4" w:space="0" w:color="auto"/>
            </w:tcBorders>
          </w:tcPr>
          <w:p w:rsidR="007A600C" w:rsidRPr="00E16437" w:rsidRDefault="007A600C" w:rsidP="00446599">
            <w:pPr>
              <w:pStyle w:val="21"/>
              <w:spacing w:before="40" w:after="40" w:line="200" w:lineRule="exact"/>
              <w:ind w:firstLine="0"/>
              <w:jc w:val="center"/>
              <w:rPr>
                <w:sz w:val="22"/>
                <w:szCs w:val="22"/>
              </w:rPr>
            </w:pPr>
          </w:p>
        </w:tc>
        <w:tc>
          <w:tcPr>
            <w:tcW w:w="1416" w:type="dxa"/>
            <w:vMerge/>
            <w:tcBorders>
              <w:top w:val="nil"/>
              <w:left w:val="single" w:sz="4" w:space="0" w:color="auto"/>
              <w:bottom w:val="single" w:sz="4" w:space="0" w:color="auto"/>
              <w:right w:val="single" w:sz="4" w:space="0" w:color="auto"/>
            </w:tcBorders>
          </w:tcPr>
          <w:p w:rsidR="007A600C" w:rsidRPr="00E16437" w:rsidRDefault="007A600C" w:rsidP="00446599">
            <w:pPr>
              <w:pStyle w:val="21"/>
              <w:spacing w:before="40" w:after="40" w:line="200" w:lineRule="exact"/>
              <w:ind w:right="227" w:firstLine="0"/>
              <w:jc w:val="center"/>
              <w:rPr>
                <w:sz w:val="22"/>
                <w:szCs w:val="22"/>
              </w:rPr>
            </w:pPr>
          </w:p>
        </w:tc>
        <w:tc>
          <w:tcPr>
            <w:tcW w:w="1416" w:type="dxa"/>
            <w:vMerge/>
            <w:tcBorders>
              <w:top w:val="nil"/>
              <w:left w:val="single" w:sz="4" w:space="0" w:color="auto"/>
              <w:bottom w:val="single" w:sz="4" w:space="0" w:color="auto"/>
              <w:right w:val="single" w:sz="4" w:space="0" w:color="auto"/>
            </w:tcBorders>
          </w:tcPr>
          <w:p w:rsidR="007A600C" w:rsidRPr="00E16437" w:rsidRDefault="007A600C" w:rsidP="00446599">
            <w:pPr>
              <w:pStyle w:val="21"/>
              <w:spacing w:before="40" w:after="40" w:line="200" w:lineRule="exact"/>
              <w:ind w:right="227" w:firstLine="0"/>
              <w:jc w:val="center"/>
              <w:rPr>
                <w:sz w:val="22"/>
                <w:szCs w:val="22"/>
              </w:rPr>
            </w:pPr>
          </w:p>
        </w:tc>
        <w:tc>
          <w:tcPr>
            <w:tcW w:w="1431" w:type="dxa"/>
            <w:tcBorders>
              <w:top w:val="nil"/>
              <w:left w:val="single" w:sz="4" w:space="0" w:color="auto"/>
              <w:bottom w:val="single" w:sz="4" w:space="0" w:color="auto"/>
              <w:right w:val="single" w:sz="4" w:space="0" w:color="auto"/>
            </w:tcBorders>
          </w:tcPr>
          <w:p w:rsidR="007A600C" w:rsidRPr="00E16437" w:rsidRDefault="00E72A92" w:rsidP="00446599">
            <w:pPr>
              <w:pStyle w:val="21"/>
              <w:spacing w:before="40" w:after="40" w:line="200" w:lineRule="exact"/>
              <w:ind w:left="-57" w:right="-57" w:firstLine="0"/>
              <w:jc w:val="center"/>
              <w:rPr>
                <w:sz w:val="22"/>
                <w:szCs w:val="22"/>
              </w:rPr>
            </w:pPr>
            <w:r w:rsidRPr="00E16437">
              <w:rPr>
                <w:spacing w:val="-4"/>
                <w:sz w:val="22"/>
                <w:szCs w:val="22"/>
              </w:rPr>
              <w:t>прирост</w:t>
            </w:r>
            <w:r w:rsidR="007A600C" w:rsidRPr="00E16437">
              <w:rPr>
                <w:spacing w:val="-4"/>
                <w:sz w:val="22"/>
                <w:szCs w:val="22"/>
              </w:rPr>
              <w:t>,</w:t>
            </w:r>
            <w:r w:rsidR="007A600C" w:rsidRPr="00E16437">
              <w:rPr>
                <w:sz w:val="22"/>
                <w:szCs w:val="22"/>
              </w:rPr>
              <w:br/>
              <w:t>млн. долл. США</w:t>
            </w:r>
          </w:p>
        </w:tc>
        <w:tc>
          <w:tcPr>
            <w:tcW w:w="1432" w:type="dxa"/>
            <w:tcBorders>
              <w:top w:val="nil"/>
              <w:left w:val="single" w:sz="4" w:space="0" w:color="auto"/>
              <w:bottom w:val="single" w:sz="4" w:space="0" w:color="auto"/>
              <w:right w:val="single" w:sz="4" w:space="0" w:color="auto"/>
            </w:tcBorders>
          </w:tcPr>
          <w:p w:rsidR="007A600C" w:rsidRPr="00E16437" w:rsidRDefault="007A600C" w:rsidP="00446599">
            <w:pPr>
              <w:pStyle w:val="21"/>
              <w:spacing w:before="40" w:after="40" w:line="200" w:lineRule="exact"/>
              <w:ind w:firstLine="0"/>
              <w:jc w:val="center"/>
              <w:rPr>
                <w:sz w:val="22"/>
                <w:szCs w:val="22"/>
              </w:rPr>
            </w:pPr>
            <w:r w:rsidRPr="00E16437">
              <w:rPr>
                <w:sz w:val="22"/>
                <w:szCs w:val="22"/>
              </w:rPr>
              <w:t xml:space="preserve">в </w:t>
            </w:r>
            <w:r w:rsidRPr="00E16437">
              <w:rPr>
                <w:sz w:val="22"/>
                <w:szCs w:val="22"/>
              </w:rPr>
              <w:br/>
              <w:t>процентах</w:t>
            </w:r>
          </w:p>
        </w:tc>
      </w:tr>
      <w:tr w:rsidR="00373B6C" w:rsidRPr="00E16437" w:rsidTr="00F76E25">
        <w:trPr>
          <w:jc w:val="center"/>
        </w:trPr>
        <w:tc>
          <w:tcPr>
            <w:tcW w:w="3429" w:type="dxa"/>
            <w:tcBorders>
              <w:top w:val="nil"/>
              <w:left w:val="single" w:sz="4" w:space="0" w:color="auto"/>
              <w:bottom w:val="nil"/>
              <w:right w:val="single" w:sz="4" w:space="0" w:color="auto"/>
            </w:tcBorders>
            <w:shd w:val="clear" w:color="auto" w:fill="auto"/>
          </w:tcPr>
          <w:p w:rsidR="00373B6C" w:rsidRPr="00E16437" w:rsidRDefault="00373B6C" w:rsidP="00F05511">
            <w:pPr>
              <w:spacing w:before="50" w:after="50" w:line="210" w:lineRule="exact"/>
              <w:rPr>
                <w:sz w:val="22"/>
                <w:szCs w:val="22"/>
              </w:rPr>
            </w:pPr>
            <w:r>
              <w:rPr>
                <w:sz w:val="22"/>
                <w:szCs w:val="22"/>
              </w:rPr>
              <w:t>Готовый прокат черных металлов</w:t>
            </w:r>
          </w:p>
        </w:tc>
        <w:tc>
          <w:tcPr>
            <w:tcW w:w="1416" w:type="dxa"/>
            <w:tcBorders>
              <w:top w:val="nil"/>
              <w:left w:val="single" w:sz="4" w:space="0" w:color="auto"/>
              <w:bottom w:val="nil"/>
              <w:right w:val="single" w:sz="4" w:space="0" w:color="auto"/>
            </w:tcBorders>
            <w:shd w:val="clear" w:color="auto" w:fill="auto"/>
            <w:vAlign w:val="bottom"/>
          </w:tcPr>
          <w:p w:rsidR="00373B6C" w:rsidRDefault="00373B6C" w:rsidP="00F05511">
            <w:pPr>
              <w:spacing w:before="50" w:after="50" w:line="210" w:lineRule="exact"/>
              <w:ind w:right="284"/>
              <w:jc w:val="right"/>
              <w:rPr>
                <w:sz w:val="22"/>
                <w:szCs w:val="22"/>
              </w:rPr>
            </w:pPr>
            <w:r>
              <w:rPr>
                <w:sz w:val="22"/>
                <w:szCs w:val="22"/>
              </w:rPr>
              <w:t>370,5</w:t>
            </w:r>
          </w:p>
        </w:tc>
        <w:tc>
          <w:tcPr>
            <w:tcW w:w="1416" w:type="dxa"/>
            <w:tcBorders>
              <w:top w:val="nil"/>
              <w:left w:val="single" w:sz="4" w:space="0" w:color="auto"/>
              <w:bottom w:val="nil"/>
              <w:right w:val="single" w:sz="4" w:space="0" w:color="auto"/>
            </w:tcBorders>
            <w:shd w:val="clear" w:color="auto" w:fill="auto"/>
            <w:vAlign w:val="bottom"/>
          </w:tcPr>
          <w:p w:rsidR="00373B6C" w:rsidRDefault="00373B6C" w:rsidP="00F05511">
            <w:pPr>
              <w:spacing w:before="50" w:after="50" w:line="210" w:lineRule="exact"/>
              <w:ind w:right="284"/>
              <w:jc w:val="right"/>
              <w:rPr>
                <w:sz w:val="22"/>
                <w:szCs w:val="22"/>
              </w:rPr>
            </w:pPr>
            <w:r>
              <w:rPr>
                <w:sz w:val="22"/>
                <w:szCs w:val="22"/>
              </w:rPr>
              <w:t>517,9</w:t>
            </w:r>
          </w:p>
        </w:tc>
        <w:tc>
          <w:tcPr>
            <w:tcW w:w="1431" w:type="dxa"/>
            <w:tcBorders>
              <w:top w:val="nil"/>
              <w:left w:val="single" w:sz="4" w:space="0" w:color="auto"/>
              <w:bottom w:val="nil"/>
              <w:right w:val="single" w:sz="4" w:space="0" w:color="auto"/>
            </w:tcBorders>
            <w:shd w:val="clear" w:color="auto" w:fill="auto"/>
            <w:vAlign w:val="bottom"/>
          </w:tcPr>
          <w:p w:rsidR="00373B6C" w:rsidRDefault="00373B6C" w:rsidP="00F05511">
            <w:pPr>
              <w:spacing w:before="50" w:after="50" w:line="210" w:lineRule="exact"/>
              <w:ind w:right="284"/>
              <w:jc w:val="right"/>
              <w:rPr>
                <w:sz w:val="22"/>
                <w:szCs w:val="22"/>
              </w:rPr>
            </w:pPr>
            <w:r>
              <w:rPr>
                <w:sz w:val="22"/>
                <w:szCs w:val="22"/>
              </w:rPr>
              <w:t>147,4</w:t>
            </w:r>
          </w:p>
        </w:tc>
        <w:tc>
          <w:tcPr>
            <w:tcW w:w="1432" w:type="dxa"/>
            <w:tcBorders>
              <w:top w:val="nil"/>
              <w:left w:val="single" w:sz="4" w:space="0" w:color="auto"/>
              <w:bottom w:val="nil"/>
              <w:right w:val="single" w:sz="4" w:space="0" w:color="auto"/>
            </w:tcBorders>
            <w:shd w:val="clear" w:color="auto" w:fill="auto"/>
            <w:vAlign w:val="bottom"/>
          </w:tcPr>
          <w:p w:rsidR="00373B6C" w:rsidRDefault="00373B6C" w:rsidP="00F05511">
            <w:pPr>
              <w:spacing w:before="50" w:after="50" w:line="210" w:lineRule="exact"/>
              <w:ind w:right="284"/>
              <w:jc w:val="right"/>
              <w:rPr>
                <w:sz w:val="22"/>
                <w:szCs w:val="22"/>
              </w:rPr>
            </w:pPr>
            <w:r>
              <w:rPr>
                <w:sz w:val="22"/>
                <w:szCs w:val="22"/>
              </w:rPr>
              <w:t>139,8</w:t>
            </w:r>
          </w:p>
        </w:tc>
      </w:tr>
      <w:tr w:rsidR="00CA770D" w:rsidRPr="00E16437" w:rsidTr="00F76E25">
        <w:trPr>
          <w:jc w:val="center"/>
        </w:trPr>
        <w:tc>
          <w:tcPr>
            <w:tcW w:w="3429" w:type="dxa"/>
            <w:tcBorders>
              <w:top w:val="nil"/>
              <w:left w:val="single" w:sz="4" w:space="0" w:color="auto"/>
              <w:bottom w:val="nil"/>
              <w:right w:val="single" w:sz="4" w:space="0" w:color="auto"/>
            </w:tcBorders>
            <w:shd w:val="clear" w:color="auto" w:fill="auto"/>
          </w:tcPr>
          <w:p w:rsidR="00CA770D" w:rsidRPr="00E16437" w:rsidRDefault="00CA770D" w:rsidP="00F05511">
            <w:pPr>
              <w:spacing w:before="50" w:after="50" w:line="210" w:lineRule="exact"/>
            </w:pPr>
            <w:r w:rsidRPr="00E16437">
              <w:rPr>
                <w:sz w:val="22"/>
                <w:szCs w:val="22"/>
              </w:rPr>
              <w:t>Отходы и лом черных металлов</w:t>
            </w:r>
          </w:p>
        </w:tc>
        <w:tc>
          <w:tcPr>
            <w:tcW w:w="1416" w:type="dxa"/>
            <w:tcBorders>
              <w:top w:val="nil"/>
              <w:left w:val="single" w:sz="4" w:space="0" w:color="auto"/>
              <w:bottom w:val="nil"/>
              <w:right w:val="single" w:sz="4" w:space="0" w:color="auto"/>
            </w:tcBorders>
            <w:shd w:val="clear" w:color="auto" w:fill="auto"/>
            <w:vAlign w:val="bottom"/>
          </w:tcPr>
          <w:p w:rsidR="00CA770D" w:rsidRPr="00E16437" w:rsidRDefault="00FC7332" w:rsidP="00F05511">
            <w:pPr>
              <w:spacing w:before="50" w:after="50" w:line="210" w:lineRule="exact"/>
              <w:ind w:right="284"/>
              <w:jc w:val="right"/>
              <w:rPr>
                <w:sz w:val="22"/>
                <w:szCs w:val="22"/>
              </w:rPr>
            </w:pPr>
            <w:r>
              <w:rPr>
                <w:sz w:val="22"/>
                <w:szCs w:val="22"/>
              </w:rPr>
              <w:t>129,5</w:t>
            </w:r>
          </w:p>
        </w:tc>
        <w:tc>
          <w:tcPr>
            <w:tcW w:w="1416" w:type="dxa"/>
            <w:tcBorders>
              <w:top w:val="nil"/>
              <w:left w:val="single" w:sz="4" w:space="0" w:color="auto"/>
              <w:bottom w:val="nil"/>
              <w:right w:val="single" w:sz="4" w:space="0" w:color="auto"/>
            </w:tcBorders>
            <w:shd w:val="clear" w:color="auto" w:fill="auto"/>
            <w:vAlign w:val="bottom"/>
          </w:tcPr>
          <w:p w:rsidR="00CA770D" w:rsidRPr="00E16437" w:rsidRDefault="00FC7332" w:rsidP="00F05511">
            <w:pPr>
              <w:spacing w:before="50" w:after="50" w:line="210" w:lineRule="exact"/>
              <w:ind w:right="284"/>
              <w:jc w:val="right"/>
              <w:rPr>
                <w:sz w:val="22"/>
                <w:szCs w:val="22"/>
              </w:rPr>
            </w:pPr>
            <w:r>
              <w:rPr>
                <w:sz w:val="22"/>
                <w:szCs w:val="22"/>
              </w:rPr>
              <w:t>207,7</w:t>
            </w:r>
          </w:p>
        </w:tc>
        <w:tc>
          <w:tcPr>
            <w:tcW w:w="1431" w:type="dxa"/>
            <w:tcBorders>
              <w:top w:val="nil"/>
              <w:left w:val="single" w:sz="4" w:space="0" w:color="auto"/>
              <w:bottom w:val="nil"/>
              <w:right w:val="single" w:sz="4" w:space="0" w:color="auto"/>
            </w:tcBorders>
            <w:shd w:val="clear" w:color="auto" w:fill="auto"/>
            <w:vAlign w:val="bottom"/>
          </w:tcPr>
          <w:p w:rsidR="00CA770D" w:rsidRPr="00E16437" w:rsidRDefault="00FC7332" w:rsidP="00F05511">
            <w:pPr>
              <w:spacing w:before="50" w:after="50" w:line="210" w:lineRule="exact"/>
              <w:ind w:right="284"/>
              <w:jc w:val="right"/>
              <w:rPr>
                <w:sz w:val="22"/>
                <w:szCs w:val="22"/>
              </w:rPr>
            </w:pPr>
            <w:r>
              <w:rPr>
                <w:sz w:val="22"/>
                <w:szCs w:val="22"/>
              </w:rPr>
              <w:t>78,2</w:t>
            </w:r>
          </w:p>
        </w:tc>
        <w:tc>
          <w:tcPr>
            <w:tcW w:w="1432" w:type="dxa"/>
            <w:tcBorders>
              <w:top w:val="nil"/>
              <w:left w:val="single" w:sz="4" w:space="0" w:color="auto"/>
              <w:bottom w:val="nil"/>
              <w:right w:val="single" w:sz="4" w:space="0" w:color="auto"/>
            </w:tcBorders>
            <w:shd w:val="clear" w:color="auto" w:fill="auto"/>
            <w:vAlign w:val="bottom"/>
          </w:tcPr>
          <w:p w:rsidR="00CA770D" w:rsidRPr="00E16437" w:rsidRDefault="00FC7332" w:rsidP="00F05511">
            <w:pPr>
              <w:spacing w:before="50" w:after="50" w:line="210" w:lineRule="exact"/>
              <w:ind w:right="284"/>
              <w:jc w:val="right"/>
              <w:rPr>
                <w:sz w:val="22"/>
                <w:szCs w:val="22"/>
              </w:rPr>
            </w:pPr>
            <w:r>
              <w:rPr>
                <w:sz w:val="22"/>
                <w:szCs w:val="22"/>
              </w:rPr>
              <w:t>160,4</w:t>
            </w:r>
          </w:p>
        </w:tc>
      </w:tr>
      <w:tr w:rsidR="00CA770D" w:rsidRPr="00E16437" w:rsidTr="001E1F76">
        <w:trPr>
          <w:jc w:val="center"/>
        </w:trPr>
        <w:tc>
          <w:tcPr>
            <w:tcW w:w="3429" w:type="dxa"/>
            <w:tcBorders>
              <w:top w:val="nil"/>
              <w:left w:val="single" w:sz="4" w:space="0" w:color="auto"/>
              <w:bottom w:val="nil"/>
              <w:right w:val="single" w:sz="4" w:space="0" w:color="auto"/>
            </w:tcBorders>
            <w:shd w:val="clear" w:color="auto" w:fill="auto"/>
            <w:vAlign w:val="bottom"/>
          </w:tcPr>
          <w:p w:rsidR="00CA770D" w:rsidRPr="00E16437" w:rsidRDefault="00CA770D" w:rsidP="00F05511">
            <w:pPr>
              <w:spacing w:before="50" w:after="50" w:line="210" w:lineRule="exact"/>
            </w:pPr>
            <w:r w:rsidRPr="00E16437">
              <w:rPr>
                <w:sz w:val="22"/>
                <w:szCs w:val="22"/>
              </w:rPr>
              <w:t xml:space="preserve">Части к принимающей </w:t>
            </w:r>
            <w:r w:rsidRPr="00E16437">
              <w:rPr>
                <w:sz w:val="22"/>
                <w:szCs w:val="22"/>
              </w:rPr>
              <w:br/>
              <w:t>и передающей аппаратуре</w:t>
            </w:r>
          </w:p>
        </w:tc>
        <w:tc>
          <w:tcPr>
            <w:tcW w:w="1416" w:type="dxa"/>
            <w:tcBorders>
              <w:top w:val="nil"/>
              <w:left w:val="single" w:sz="4" w:space="0" w:color="auto"/>
              <w:bottom w:val="nil"/>
              <w:right w:val="single" w:sz="4" w:space="0" w:color="auto"/>
            </w:tcBorders>
            <w:shd w:val="clear" w:color="auto" w:fill="auto"/>
            <w:vAlign w:val="bottom"/>
          </w:tcPr>
          <w:p w:rsidR="00CA770D" w:rsidRPr="00E16437" w:rsidRDefault="00F76E25" w:rsidP="00F05511">
            <w:pPr>
              <w:spacing w:before="50" w:after="50" w:line="210" w:lineRule="exact"/>
              <w:ind w:right="284"/>
              <w:jc w:val="right"/>
              <w:rPr>
                <w:sz w:val="22"/>
                <w:szCs w:val="22"/>
              </w:rPr>
            </w:pPr>
            <w:r>
              <w:rPr>
                <w:sz w:val="22"/>
                <w:szCs w:val="22"/>
              </w:rPr>
              <w:t>32,7</w:t>
            </w:r>
          </w:p>
        </w:tc>
        <w:tc>
          <w:tcPr>
            <w:tcW w:w="1416" w:type="dxa"/>
            <w:tcBorders>
              <w:top w:val="nil"/>
              <w:left w:val="single" w:sz="4" w:space="0" w:color="auto"/>
              <w:bottom w:val="nil"/>
              <w:right w:val="single" w:sz="4" w:space="0" w:color="auto"/>
            </w:tcBorders>
            <w:shd w:val="clear" w:color="auto" w:fill="auto"/>
            <w:vAlign w:val="bottom"/>
          </w:tcPr>
          <w:p w:rsidR="00CA770D" w:rsidRPr="00E16437" w:rsidRDefault="00F76E25" w:rsidP="00F05511">
            <w:pPr>
              <w:spacing w:before="50" w:after="50" w:line="210" w:lineRule="exact"/>
              <w:ind w:right="284"/>
              <w:jc w:val="right"/>
              <w:rPr>
                <w:sz w:val="22"/>
                <w:szCs w:val="22"/>
              </w:rPr>
            </w:pPr>
            <w:r>
              <w:rPr>
                <w:sz w:val="22"/>
                <w:szCs w:val="22"/>
              </w:rPr>
              <w:t>85,8</w:t>
            </w:r>
          </w:p>
        </w:tc>
        <w:tc>
          <w:tcPr>
            <w:tcW w:w="1431" w:type="dxa"/>
            <w:tcBorders>
              <w:top w:val="nil"/>
              <w:left w:val="single" w:sz="4" w:space="0" w:color="auto"/>
              <w:bottom w:val="nil"/>
              <w:right w:val="single" w:sz="4" w:space="0" w:color="auto"/>
            </w:tcBorders>
            <w:shd w:val="clear" w:color="auto" w:fill="auto"/>
            <w:vAlign w:val="bottom"/>
          </w:tcPr>
          <w:p w:rsidR="00CA770D" w:rsidRPr="00E16437" w:rsidRDefault="00F76E25" w:rsidP="00F05511">
            <w:pPr>
              <w:spacing w:before="50" w:after="50" w:line="210" w:lineRule="exact"/>
              <w:ind w:right="284"/>
              <w:jc w:val="right"/>
              <w:rPr>
                <w:sz w:val="22"/>
                <w:szCs w:val="22"/>
              </w:rPr>
            </w:pPr>
            <w:r>
              <w:rPr>
                <w:sz w:val="22"/>
                <w:szCs w:val="22"/>
              </w:rPr>
              <w:t>53,1</w:t>
            </w:r>
          </w:p>
        </w:tc>
        <w:tc>
          <w:tcPr>
            <w:tcW w:w="1432" w:type="dxa"/>
            <w:tcBorders>
              <w:top w:val="nil"/>
              <w:left w:val="single" w:sz="4" w:space="0" w:color="auto"/>
              <w:bottom w:val="nil"/>
              <w:right w:val="single" w:sz="4" w:space="0" w:color="auto"/>
            </w:tcBorders>
            <w:shd w:val="clear" w:color="auto" w:fill="auto"/>
            <w:vAlign w:val="bottom"/>
          </w:tcPr>
          <w:p w:rsidR="00CA770D" w:rsidRPr="00E16437" w:rsidRDefault="00F76E25" w:rsidP="00F05511">
            <w:pPr>
              <w:spacing w:before="50" w:after="50" w:line="210" w:lineRule="exact"/>
              <w:ind w:right="284"/>
              <w:jc w:val="right"/>
              <w:rPr>
                <w:sz w:val="22"/>
                <w:szCs w:val="22"/>
              </w:rPr>
            </w:pPr>
            <w:r>
              <w:rPr>
                <w:sz w:val="22"/>
                <w:szCs w:val="22"/>
              </w:rPr>
              <w:t>262,4</w:t>
            </w:r>
          </w:p>
        </w:tc>
      </w:tr>
      <w:tr w:rsidR="00CA770D" w:rsidRPr="00E16437" w:rsidTr="00056168">
        <w:trPr>
          <w:jc w:val="center"/>
        </w:trPr>
        <w:tc>
          <w:tcPr>
            <w:tcW w:w="3429" w:type="dxa"/>
            <w:tcBorders>
              <w:top w:val="nil"/>
              <w:left w:val="single" w:sz="4" w:space="0" w:color="auto"/>
              <w:bottom w:val="nil"/>
              <w:right w:val="single" w:sz="4" w:space="0" w:color="auto"/>
            </w:tcBorders>
            <w:shd w:val="clear" w:color="auto" w:fill="auto"/>
          </w:tcPr>
          <w:p w:rsidR="00CA770D" w:rsidRPr="00E16437" w:rsidRDefault="00F76E25" w:rsidP="00F05511">
            <w:pPr>
              <w:spacing w:before="50" w:after="50" w:line="210" w:lineRule="exact"/>
            </w:pPr>
            <w:r w:rsidRPr="00F76E25">
              <w:rPr>
                <w:sz w:val="22"/>
                <w:szCs w:val="22"/>
              </w:rPr>
              <w:t>Двигатели внутреннего сгорания поршневые</w:t>
            </w:r>
          </w:p>
        </w:tc>
        <w:tc>
          <w:tcPr>
            <w:tcW w:w="1416" w:type="dxa"/>
            <w:tcBorders>
              <w:top w:val="nil"/>
              <w:left w:val="single" w:sz="4" w:space="0" w:color="auto"/>
              <w:bottom w:val="nil"/>
              <w:right w:val="single" w:sz="4" w:space="0" w:color="auto"/>
            </w:tcBorders>
            <w:shd w:val="clear" w:color="auto" w:fill="auto"/>
            <w:vAlign w:val="bottom"/>
          </w:tcPr>
          <w:p w:rsidR="00CA770D" w:rsidRPr="00E16437" w:rsidRDefault="00F76E25" w:rsidP="00F05511">
            <w:pPr>
              <w:spacing w:before="50" w:after="50" w:line="210" w:lineRule="exact"/>
              <w:ind w:right="284"/>
              <w:jc w:val="right"/>
              <w:rPr>
                <w:sz w:val="22"/>
                <w:szCs w:val="22"/>
              </w:rPr>
            </w:pPr>
            <w:r>
              <w:rPr>
                <w:sz w:val="22"/>
                <w:szCs w:val="22"/>
              </w:rPr>
              <w:t>62,4</w:t>
            </w:r>
          </w:p>
        </w:tc>
        <w:tc>
          <w:tcPr>
            <w:tcW w:w="1416" w:type="dxa"/>
            <w:tcBorders>
              <w:top w:val="nil"/>
              <w:left w:val="single" w:sz="4" w:space="0" w:color="auto"/>
              <w:bottom w:val="nil"/>
              <w:right w:val="single" w:sz="4" w:space="0" w:color="auto"/>
            </w:tcBorders>
            <w:shd w:val="clear" w:color="auto" w:fill="auto"/>
            <w:vAlign w:val="bottom"/>
          </w:tcPr>
          <w:p w:rsidR="00CA770D" w:rsidRPr="00E16437" w:rsidRDefault="00F76E25" w:rsidP="00F05511">
            <w:pPr>
              <w:spacing w:before="50" w:after="50" w:line="210" w:lineRule="exact"/>
              <w:ind w:right="284"/>
              <w:jc w:val="right"/>
              <w:rPr>
                <w:sz w:val="22"/>
                <w:szCs w:val="22"/>
              </w:rPr>
            </w:pPr>
            <w:r>
              <w:rPr>
                <w:sz w:val="22"/>
                <w:szCs w:val="22"/>
              </w:rPr>
              <w:t>91,4</w:t>
            </w:r>
          </w:p>
        </w:tc>
        <w:tc>
          <w:tcPr>
            <w:tcW w:w="1431" w:type="dxa"/>
            <w:tcBorders>
              <w:top w:val="nil"/>
              <w:left w:val="single" w:sz="4" w:space="0" w:color="auto"/>
              <w:bottom w:val="nil"/>
              <w:right w:val="single" w:sz="4" w:space="0" w:color="auto"/>
            </w:tcBorders>
            <w:shd w:val="clear" w:color="auto" w:fill="auto"/>
            <w:vAlign w:val="bottom"/>
          </w:tcPr>
          <w:p w:rsidR="00CA770D" w:rsidRPr="00E16437" w:rsidRDefault="00F76E25" w:rsidP="00F05511">
            <w:pPr>
              <w:spacing w:before="50" w:after="50" w:line="210" w:lineRule="exact"/>
              <w:ind w:right="284"/>
              <w:jc w:val="right"/>
              <w:rPr>
                <w:sz w:val="22"/>
                <w:szCs w:val="22"/>
              </w:rPr>
            </w:pPr>
            <w:r>
              <w:rPr>
                <w:sz w:val="22"/>
                <w:szCs w:val="22"/>
              </w:rPr>
              <w:t>29,0</w:t>
            </w:r>
          </w:p>
        </w:tc>
        <w:tc>
          <w:tcPr>
            <w:tcW w:w="1432" w:type="dxa"/>
            <w:tcBorders>
              <w:top w:val="nil"/>
              <w:left w:val="single" w:sz="4" w:space="0" w:color="auto"/>
              <w:bottom w:val="nil"/>
              <w:right w:val="single" w:sz="4" w:space="0" w:color="auto"/>
            </w:tcBorders>
            <w:shd w:val="clear" w:color="auto" w:fill="auto"/>
            <w:vAlign w:val="bottom"/>
          </w:tcPr>
          <w:p w:rsidR="00CA770D" w:rsidRPr="00E16437" w:rsidRDefault="00F76E25" w:rsidP="00F05511">
            <w:pPr>
              <w:spacing w:before="50" w:after="50" w:line="210" w:lineRule="exact"/>
              <w:ind w:right="284"/>
              <w:jc w:val="right"/>
              <w:rPr>
                <w:sz w:val="22"/>
                <w:szCs w:val="22"/>
              </w:rPr>
            </w:pPr>
            <w:r>
              <w:rPr>
                <w:sz w:val="22"/>
                <w:szCs w:val="22"/>
              </w:rPr>
              <w:t>146,3</w:t>
            </w:r>
          </w:p>
        </w:tc>
      </w:tr>
      <w:tr w:rsidR="001D4D69" w:rsidRPr="00E16437" w:rsidTr="00186781">
        <w:trPr>
          <w:jc w:val="center"/>
        </w:trPr>
        <w:tc>
          <w:tcPr>
            <w:tcW w:w="3429" w:type="dxa"/>
            <w:tcBorders>
              <w:top w:val="nil"/>
              <w:left w:val="single" w:sz="4" w:space="0" w:color="auto"/>
              <w:bottom w:val="nil"/>
              <w:right w:val="single" w:sz="4" w:space="0" w:color="auto"/>
            </w:tcBorders>
            <w:shd w:val="clear" w:color="auto" w:fill="auto"/>
            <w:vAlign w:val="bottom"/>
          </w:tcPr>
          <w:p w:rsidR="001D4D69" w:rsidRDefault="001D4D69" w:rsidP="00186781">
            <w:pPr>
              <w:spacing w:before="50" w:after="50" w:line="210" w:lineRule="exact"/>
              <w:rPr>
                <w:sz w:val="22"/>
                <w:szCs w:val="22"/>
              </w:rPr>
            </w:pPr>
            <w:r>
              <w:rPr>
                <w:sz w:val="22"/>
                <w:szCs w:val="22"/>
              </w:rPr>
              <w:t>Трубы стальные</w:t>
            </w:r>
          </w:p>
        </w:tc>
        <w:tc>
          <w:tcPr>
            <w:tcW w:w="1416" w:type="dxa"/>
            <w:tcBorders>
              <w:top w:val="nil"/>
              <w:left w:val="single" w:sz="4" w:space="0" w:color="auto"/>
              <w:bottom w:val="nil"/>
              <w:right w:val="single" w:sz="4" w:space="0" w:color="auto"/>
            </w:tcBorders>
            <w:shd w:val="clear" w:color="auto" w:fill="auto"/>
            <w:vAlign w:val="bottom"/>
          </w:tcPr>
          <w:p w:rsidR="001D4D69" w:rsidRDefault="001D4D69" w:rsidP="00186781">
            <w:pPr>
              <w:spacing w:before="50" w:after="50" w:line="210" w:lineRule="exact"/>
              <w:ind w:right="284"/>
              <w:jc w:val="right"/>
              <w:rPr>
                <w:sz w:val="22"/>
                <w:szCs w:val="22"/>
              </w:rPr>
            </w:pPr>
            <w:r>
              <w:rPr>
                <w:sz w:val="22"/>
                <w:szCs w:val="22"/>
              </w:rPr>
              <w:t>99,4</w:t>
            </w:r>
          </w:p>
        </w:tc>
        <w:tc>
          <w:tcPr>
            <w:tcW w:w="1416" w:type="dxa"/>
            <w:tcBorders>
              <w:top w:val="nil"/>
              <w:left w:val="single" w:sz="4" w:space="0" w:color="auto"/>
              <w:bottom w:val="nil"/>
              <w:right w:val="single" w:sz="4" w:space="0" w:color="auto"/>
            </w:tcBorders>
            <w:shd w:val="clear" w:color="auto" w:fill="auto"/>
            <w:vAlign w:val="bottom"/>
          </w:tcPr>
          <w:p w:rsidR="001D4D69" w:rsidRDefault="001D4D69" w:rsidP="00186781">
            <w:pPr>
              <w:spacing w:before="50" w:after="50" w:line="210" w:lineRule="exact"/>
              <w:ind w:right="284"/>
              <w:jc w:val="right"/>
              <w:rPr>
                <w:sz w:val="22"/>
                <w:szCs w:val="22"/>
              </w:rPr>
            </w:pPr>
            <w:r>
              <w:rPr>
                <w:sz w:val="22"/>
                <w:szCs w:val="22"/>
              </w:rPr>
              <w:t>127,0</w:t>
            </w:r>
          </w:p>
        </w:tc>
        <w:tc>
          <w:tcPr>
            <w:tcW w:w="1431" w:type="dxa"/>
            <w:tcBorders>
              <w:top w:val="nil"/>
              <w:left w:val="single" w:sz="4" w:space="0" w:color="auto"/>
              <w:bottom w:val="nil"/>
              <w:right w:val="single" w:sz="4" w:space="0" w:color="auto"/>
            </w:tcBorders>
            <w:shd w:val="clear" w:color="auto" w:fill="auto"/>
            <w:vAlign w:val="bottom"/>
          </w:tcPr>
          <w:p w:rsidR="001D4D69" w:rsidRDefault="001D4D69" w:rsidP="00186781">
            <w:pPr>
              <w:spacing w:before="50" w:after="50" w:line="210" w:lineRule="exact"/>
              <w:ind w:right="284"/>
              <w:jc w:val="right"/>
              <w:rPr>
                <w:sz w:val="22"/>
                <w:szCs w:val="22"/>
              </w:rPr>
            </w:pPr>
            <w:r>
              <w:rPr>
                <w:sz w:val="22"/>
                <w:szCs w:val="22"/>
              </w:rPr>
              <w:t>27,6</w:t>
            </w:r>
          </w:p>
        </w:tc>
        <w:tc>
          <w:tcPr>
            <w:tcW w:w="1432" w:type="dxa"/>
            <w:tcBorders>
              <w:top w:val="nil"/>
              <w:left w:val="single" w:sz="4" w:space="0" w:color="auto"/>
              <w:bottom w:val="nil"/>
              <w:right w:val="single" w:sz="4" w:space="0" w:color="auto"/>
            </w:tcBorders>
            <w:shd w:val="clear" w:color="auto" w:fill="auto"/>
            <w:vAlign w:val="bottom"/>
          </w:tcPr>
          <w:p w:rsidR="001D4D69" w:rsidRDefault="001D4D69" w:rsidP="00186781">
            <w:pPr>
              <w:spacing w:before="50" w:after="50" w:line="210" w:lineRule="exact"/>
              <w:ind w:right="284"/>
              <w:jc w:val="right"/>
              <w:rPr>
                <w:sz w:val="22"/>
                <w:szCs w:val="22"/>
              </w:rPr>
            </w:pPr>
            <w:r>
              <w:rPr>
                <w:sz w:val="22"/>
                <w:szCs w:val="22"/>
              </w:rPr>
              <w:t>127,8</w:t>
            </w:r>
          </w:p>
        </w:tc>
      </w:tr>
      <w:tr w:rsidR="00CA770D" w:rsidRPr="00E16437" w:rsidTr="001E1F76">
        <w:trPr>
          <w:jc w:val="center"/>
        </w:trPr>
        <w:tc>
          <w:tcPr>
            <w:tcW w:w="3429" w:type="dxa"/>
            <w:tcBorders>
              <w:top w:val="nil"/>
              <w:left w:val="single" w:sz="4" w:space="0" w:color="auto"/>
              <w:bottom w:val="nil"/>
              <w:right w:val="single" w:sz="4" w:space="0" w:color="auto"/>
            </w:tcBorders>
            <w:shd w:val="clear" w:color="auto" w:fill="auto"/>
            <w:vAlign w:val="bottom"/>
          </w:tcPr>
          <w:p w:rsidR="00CA770D" w:rsidRPr="00E16437" w:rsidRDefault="00F76E25" w:rsidP="00F05511">
            <w:pPr>
              <w:spacing w:before="50" w:after="50" w:line="210" w:lineRule="exact"/>
              <w:rPr>
                <w:sz w:val="22"/>
                <w:szCs w:val="22"/>
              </w:rPr>
            </w:pPr>
            <w:r>
              <w:rPr>
                <w:sz w:val="22"/>
                <w:szCs w:val="22"/>
              </w:rPr>
              <w:t>Полимеры винилхлорида</w:t>
            </w:r>
          </w:p>
        </w:tc>
        <w:tc>
          <w:tcPr>
            <w:tcW w:w="1416" w:type="dxa"/>
            <w:tcBorders>
              <w:top w:val="nil"/>
              <w:left w:val="single" w:sz="4" w:space="0" w:color="auto"/>
              <w:bottom w:val="nil"/>
              <w:right w:val="single" w:sz="4" w:space="0" w:color="auto"/>
            </w:tcBorders>
            <w:shd w:val="clear" w:color="auto" w:fill="auto"/>
            <w:vAlign w:val="bottom"/>
          </w:tcPr>
          <w:p w:rsidR="00CA770D" w:rsidRPr="00E16437" w:rsidRDefault="00F76E25" w:rsidP="00F05511">
            <w:pPr>
              <w:spacing w:before="50" w:after="50" w:line="210" w:lineRule="exact"/>
              <w:ind w:right="284"/>
              <w:jc w:val="right"/>
              <w:rPr>
                <w:sz w:val="22"/>
                <w:szCs w:val="22"/>
              </w:rPr>
            </w:pPr>
            <w:r>
              <w:rPr>
                <w:sz w:val="22"/>
                <w:szCs w:val="22"/>
              </w:rPr>
              <w:t>27,8</w:t>
            </w:r>
          </w:p>
        </w:tc>
        <w:tc>
          <w:tcPr>
            <w:tcW w:w="1416" w:type="dxa"/>
            <w:tcBorders>
              <w:top w:val="nil"/>
              <w:left w:val="single" w:sz="4" w:space="0" w:color="auto"/>
              <w:bottom w:val="nil"/>
              <w:right w:val="single" w:sz="4" w:space="0" w:color="auto"/>
            </w:tcBorders>
            <w:shd w:val="clear" w:color="auto" w:fill="auto"/>
            <w:vAlign w:val="bottom"/>
          </w:tcPr>
          <w:p w:rsidR="00CA770D" w:rsidRPr="00E16437" w:rsidRDefault="00F76E25" w:rsidP="00F05511">
            <w:pPr>
              <w:spacing w:before="50" w:after="50" w:line="210" w:lineRule="exact"/>
              <w:ind w:right="284"/>
              <w:jc w:val="right"/>
              <w:rPr>
                <w:sz w:val="22"/>
                <w:szCs w:val="22"/>
              </w:rPr>
            </w:pPr>
            <w:r>
              <w:rPr>
                <w:sz w:val="22"/>
                <w:szCs w:val="22"/>
              </w:rPr>
              <w:t>53,0</w:t>
            </w:r>
          </w:p>
        </w:tc>
        <w:tc>
          <w:tcPr>
            <w:tcW w:w="1431" w:type="dxa"/>
            <w:tcBorders>
              <w:top w:val="nil"/>
              <w:left w:val="single" w:sz="4" w:space="0" w:color="auto"/>
              <w:bottom w:val="nil"/>
              <w:right w:val="single" w:sz="4" w:space="0" w:color="auto"/>
            </w:tcBorders>
            <w:shd w:val="clear" w:color="auto" w:fill="auto"/>
            <w:vAlign w:val="bottom"/>
          </w:tcPr>
          <w:p w:rsidR="00CA770D" w:rsidRPr="00E16437" w:rsidRDefault="00F76E25" w:rsidP="00F05511">
            <w:pPr>
              <w:spacing w:before="50" w:after="50" w:line="210" w:lineRule="exact"/>
              <w:ind w:right="284"/>
              <w:jc w:val="right"/>
              <w:rPr>
                <w:sz w:val="22"/>
                <w:szCs w:val="22"/>
              </w:rPr>
            </w:pPr>
            <w:r>
              <w:rPr>
                <w:sz w:val="22"/>
                <w:szCs w:val="22"/>
              </w:rPr>
              <w:t>25,2</w:t>
            </w:r>
          </w:p>
        </w:tc>
        <w:tc>
          <w:tcPr>
            <w:tcW w:w="1432" w:type="dxa"/>
            <w:tcBorders>
              <w:top w:val="nil"/>
              <w:left w:val="single" w:sz="4" w:space="0" w:color="auto"/>
              <w:bottom w:val="nil"/>
              <w:right w:val="single" w:sz="4" w:space="0" w:color="auto"/>
            </w:tcBorders>
            <w:shd w:val="clear" w:color="auto" w:fill="auto"/>
            <w:vAlign w:val="bottom"/>
          </w:tcPr>
          <w:p w:rsidR="00CA770D" w:rsidRPr="00E16437" w:rsidRDefault="00F76E25" w:rsidP="00F05511">
            <w:pPr>
              <w:spacing w:before="50" w:after="50" w:line="210" w:lineRule="exact"/>
              <w:ind w:right="284"/>
              <w:jc w:val="right"/>
              <w:rPr>
                <w:sz w:val="22"/>
                <w:szCs w:val="22"/>
              </w:rPr>
            </w:pPr>
            <w:r>
              <w:rPr>
                <w:sz w:val="22"/>
                <w:szCs w:val="22"/>
              </w:rPr>
              <w:t>191,0</w:t>
            </w:r>
          </w:p>
        </w:tc>
      </w:tr>
      <w:tr w:rsidR="00373B6C" w:rsidRPr="00E16437" w:rsidTr="001E1F76">
        <w:trPr>
          <w:jc w:val="center"/>
        </w:trPr>
        <w:tc>
          <w:tcPr>
            <w:tcW w:w="3429" w:type="dxa"/>
            <w:tcBorders>
              <w:top w:val="nil"/>
              <w:left w:val="single" w:sz="4" w:space="0" w:color="auto"/>
              <w:bottom w:val="nil"/>
              <w:right w:val="single" w:sz="4" w:space="0" w:color="auto"/>
            </w:tcBorders>
            <w:shd w:val="clear" w:color="auto" w:fill="auto"/>
            <w:vAlign w:val="bottom"/>
          </w:tcPr>
          <w:p w:rsidR="00373B6C" w:rsidRDefault="00373B6C" w:rsidP="00F05511">
            <w:pPr>
              <w:spacing w:before="50" w:after="50" w:line="210" w:lineRule="exact"/>
              <w:rPr>
                <w:sz w:val="22"/>
                <w:szCs w:val="22"/>
              </w:rPr>
            </w:pPr>
            <w:r>
              <w:rPr>
                <w:sz w:val="22"/>
                <w:szCs w:val="22"/>
              </w:rPr>
              <w:t>Отходы, полученные при извлечении соевого масла</w:t>
            </w:r>
          </w:p>
        </w:tc>
        <w:tc>
          <w:tcPr>
            <w:tcW w:w="1416" w:type="dxa"/>
            <w:tcBorders>
              <w:top w:val="nil"/>
              <w:left w:val="single" w:sz="4" w:space="0" w:color="auto"/>
              <w:bottom w:val="nil"/>
              <w:right w:val="single" w:sz="4" w:space="0" w:color="auto"/>
            </w:tcBorders>
            <w:shd w:val="clear" w:color="auto" w:fill="auto"/>
            <w:vAlign w:val="bottom"/>
          </w:tcPr>
          <w:p w:rsidR="00373B6C" w:rsidRDefault="00373B6C" w:rsidP="00F05511">
            <w:pPr>
              <w:spacing w:before="50" w:after="50" w:line="210" w:lineRule="exact"/>
              <w:ind w:right="284"/>
              <w:jc w:val="right"/>
              <w:rPr>
                <w:sz w:val="22"/>
                <w:szCs w:val="22"/>
              </w:rPr>
            </w:pPr>
            <w:r>
              <w:rPr>
                <w:sz w:val="22"/>
                <w:szCs w:val="22"/>
              </w:rPr>
              <w:t>57,2</w:t>
            </w:r>
          </w:p>
        </w:tc>
        <w:tc>
          <w:tcPr>
            <w:tcW w:w="1416" w:type="dxa"/>
            <w:tcBorders>
              <w:top w:val="nil"/>
              <w:left w:val="single" w:sz="4" w:space="0" w:color="auto"/>
              <w:bottom w:val="nil"/>
              <w:right w:val="single" w:sz="4" w:space="0" w:color="auto"/>
            </w:tcBorders>
            <w:shd w:val="clear" w:color="auto" w:fill="auto"/>
            <w:vAlign w:val="bottom"/>
          </w:tcPr>
          <w:p w:rsidR="00373B6C" w:rsidRDefault="00373B6C" w:rsidP="00F05511">
            <w:pPr>
              <w:spacing w:before="50" w:after="50" w:line="210" w:lineRule="exact"/>
              <w:ind w:right="284"/>
              <w:jc w:val="right"/>
              <w:rPr>
                <w:sz w:val="22"/>
                <w:szCs w:val="22"/>
              </w:rPr>
            </w:pPr>
            <w:r>
              <w:rPr>
                <w:sz w:val="22"/>
                <w:szCs w:val="22"/>
              </w:rPr>
              <w:t>81,9</w:t>
            </w:r>
          </w:p>
        </w:tc>
        <w:tc>
          <w:tcPr>
            <w:tcW w:w="1431" w:type="dxa"/>
            <w:tcBorders>
              <w:top w:val="nil"/>
              <w:left w:val="single" w:sz="4" w:space="0" w:color="auto"/>
              <w:bottom w:val="nil"/>
              <w:right w:val="single" w:sz="4" w:space="0" w:color="auto"/>
            </w:tcBorders>
            <w:shd w:val="clear" w:color="auto" w:fill="auto"/>
            <w:vAlign w:val="bottom"/>
          </w:tcPr>
          <w:p w:rsidR="00373B6C" w:rsidRDefault="00373B6C" w:rsidP="00F05511">
            <w:pPr>
              <w:spacing w:before="50" w:after="50" w:line="210" w:lineRule="exact"/>
              <w:ind w:right="284"/>
              <w:jc w:val="right"/>
              <w:rPr>
                <w:sz w:val="22"/>
                <w:szCs w:val="22"/>
              </w:rPr>
            </w:pPr>
            <w:r>
              <w:rPr>
                <w:sz w:val="22"/>
                <w:szCs w:val="22"/>
              </w:rPr>
              <w:t>24,7</w:t>
            </w:r>
          </w:p>
        </w:tc>
        <w:tc>
          <w:tcPr>
            <w:tcW w:w="1432" w:type="dxa"/>
            <w:tcBorders>
              <w:top w:val="nil"/>
              <w:left w:val="single" w:sz="4" w:space="0" w:color="auto"/>
              <w:bottom w:val="nil"/>
              <w:right w:val="single" w:sz="4" w:space="0" w:color="auto"/>
            </w:tcBorders>
            <w:shd w:val="clear" w:color="auto" w:fill="auto"/>
            <w:vAlign w:val="bottom"/>
          </w:tcPr>
          <w:p w:rsidR="00373B6C" w:rsidRDefault="00373B6C" w:rsidP="00F05511">
            <w:pPr>
              <w:spacing w:before="50" w:after="50" w:line="210" w:lineRule="exact"/>
              <w:ind w:right="284"/>
              <w:jc w:val="right"/>
              <w:rPr>
                <w:sz w:val="22"/>
                <w:szCs w:val="22"/>
              </w:rPr>
            </w:pPr>
            <w:r>
              <w:rPr>
                <w:sz w:val="22"/>
                <w:szCs w:val="22"/>
              </w:rPr>
              <w:t>143,3</w:t>
            </w:r>
          </w:p>
        </w:tc>
      </w:tr>
      <w:tr w:rsidR="00373B6C" w:rsidRPr="00E16437" w:rsidTr="001E1F76">
        <w:trPr>
          <w:jc w:val="center"/>
        </w:trPr>
        <w:tc>
          <w:tcPr>
            <w:tcW w:w="3429" w:type="dxa"/>
            <w:tcBorders>
              <w:top w:val="nil"/>
              <w:left w:val="single" w:sz="4" w:space="0" w:color="auto"/>
              <w:bottom w:val="nil"/>
              <w:right w:val="single" w:sz="4" w:space="0" w:color="auto"/>
            </w:tcBorders>
            <w:shd w:val="clear" w:color="auto" w:fill="auto"/>
            <w:vAlign w:val="bottom"/>
          </w:tcPr>
          <w:p w:rsidR="00373B6C" w:rsidRDefault="00373B6C" w:rsidP="00F05511">
            <w:pPr>
              <w:spacing w:before="50" w:after="50" w:line="210" w:lineRule="exact"/>
              <w:rPr>
                <w:sz w:val="22"/>
                <w:szCs w:val="22"/>
              </w:rPr>
            </w:pPr>
            <w:r>
              <w:rPr>
                <w:sz w:val="22"/>
                <w:szCs w:val="22"/>
              </w:rPr>
              <w:t>Продукты прямого восстановления железной руды</w:t>
            </w:r>
          </w:p>
        </w:tc>
        <w:tc>
          <w:tcPr>
            <w:tcW w:w="1416" w:type="dxa"/>
            <w:tcBorders>
              <w:top w:val="nil"/>
              <w:left w:val="single" w:sz="4" w:space="0" w:color="auto"/>
              <w:bottom w:val="nil"/>
              <w:right w:val="single" w:sz="4" w:space="0" w:color="auto"/>
            </w:tcBorders>
            <w:shd w:val="clear" w:color="auto" w:fill="auto"/>
            <w:vAlign w:val="bottom"/>
          </w:tcPr>
          <w:p w:rsidR="00373B6C" w:rsidRDefault="00373B6C" w:rsidP="00F05511">
            <w:pPr>
              <w:spacing w:before="50" w:after="50" w:line="210" w:lineRule="exact"/>
              <w:ind w:right="284"/>
              <w:jc w:val="right"/>
              <w:rPr>
                <w:sz w:val="22"/>
                <w:szCs w:val="22"/>
              </w:rPr>
            </w:pPr>
            <w:r>
              <w:rPr>
                <w:sz w:val="22"/>
                <w:szCs w:val="22"/>
              </w:rPr>
              <w:t>27,9</w:t>
            </w:r>
          </w:p>
        </w:tc>
        <w:tc>
          <w:tcPr>
            <w:tcW w:w="1416" w:type="dxa"/>
            <w:tcBorders>
              <w:top w:val="nil"/>
              <w:left w:val="single" w:sz="4" w:space="0" w:color="auto"/>
              <w:bottom w:val="nil"/>
              <w:right w:val="single" w:sz="4" w:space="0" w:color="auto"/>
            </w:tcBorders>
            <w:shd w:val="clear" w:color="auto" w:fill="auto"/>
            <w:vAlign w:val="bottom"/>
          </w:tcPr>
          <w:p w:rsidR="00373B6C" w:rsidRDefault="00373B6C" w:rsidP="00F05511">
            <w:pPr>
              <w:spacing w:before="50" w:after="50" w:line="210" w:lineRule="exact"/>
              <w:ind w:right="284"/>
              <w:jc w:val="right"/>
              <w:rPr>
                <w:sz w:val="22"/>
                <w:szCs w:val="22"/>
              </w:rPr>
            </w:pPr>
            <w:r>
              <w:rPr>
                <w:sz w:val="22"/>
                <w:szCs w:val="22"/>
              </w:rPr>
              <w:t>52,4</w:t>
            </w:r>
          </w:p>
        </w:tc>
        <w:tc>
          <w:tcPr>
            <w:tcW w:w="1431" w:type="dxa"/>
            <w:tcBorders>
              <w:top w:val="nil"/>
              <w:left w:val="single" w:sz="4" w:space="0" w:color="auto"/>
              <w:bottom w:val="nil"/>
              <w:right w:val="single" w:sz="4" w:space="0" w:color="auto"/>
            </w:tcBorders>
            <w:shd w:val="clear" w:color="auto" w:fill="auto"/>
            <w:vAlign w:val="bottom"/>
          </w:tcPr>
          <w:p w:rsidR="00373B6C" w:rsidRDefault="00373B6C" w:rsidP="00F05511">
            <w:pPr>
              <w:spacing w:before="50" w:after="50" w:line="210" w:lineRule="exact"/>
              <w:ind w:right="284"/>
              <w:jc w:val="right"/>
              <w:rPr>
                <w:sz w:val="22"/>
                <w:szCs w:val="22"/>
              </w:rPr>
            </w:pPr>
            <w:r>
              <w:rPr>
                <w:sz w:val="22"/>
                <w:szCs w:val="22"/>
              </w:rPr>
              <w:t>24,5</w:t>
            </w:r>
          </w:p>
        </w:tc>
        <w:tc>
          <w:tcPr>
            <w:tcW w:w="1432" w:type="dxa"/>
            <w:tcBorders>
              <w:top w:val="nil"/>
              <w:left w:val="single" w:sz="4" w:space="0" w:color="auto"/>
              <w:bottom w:val="nil"/>
              <w:right w:val="single" w:sz="4" w:space="0" w:color="auto"/>
            </w:tcBorders>
            <w:shd w:val="clear" w:color="auto" w:fill="auto"/>
            <w:vAlign w:val="bottom"/>
          </w:tcPr>
          <w:p w:rsidR="00373B6C" w:rsidRDefault="00373B6C" w:rsidP="00F05511">
            <w:pPr>
              <w:spacing w:before="50" w:after="50" w:line="210" w:lineRule="exact"/>
              <w:ind w:right="284"/>
              <w:jc w:val="right"/>
              <w:rPr>
                <w:sz w:val="22"/>
                <w:szCs w:val="22"/>
              </w:rPr>
            </w:pPr>
            <w:r>
              <w:rPr>
                <w:sz w:val="22"/>
                <w:szCs w:val="22"/>
              </w:rPr>
              <w:t>187,9</w:t>
            </w:r>
          </w:p>
        </w:tc>
      </w:tr>
      <w:tr w:rsidR="00373B6C" w:rsidRPr="00E16437" w:rsidTr="001E1F76">
        <w:trPr>
          <w:jc w:val="center"/>
        </w:trPr>
        <w:tc>
          <w:tcPr>
            <w:tcW w:w="3429" w:type="dxa"/>
            <w:tcBorders>
              <w:top w:val="nil"/>
              <w:left w:val="single" w:sz="4" w:space="0" w:color="auto"/>
              <w:bottom w:val="nil"/>
              <w:right w:val="single" w:sz="4" w:space="0" w:color="auto"/>
            </w:tcBorders>
            <w:shd w:val="clear" w:color="auto" w:fill="auto"/>
            <w:vAlign w:val="bottom"/>
          </w:tcPr>
          <w:p w:rsidR="00373B6C" w:rsidRDefault="00373B6C" w:rsidP="00F05511">
            <w:pPr>
              <w:spacing w:before="50" w:after="50" w:line="210" w:lineRule="exact"/>
              <w:rPr>
                <w:sz w:val="22"/>
                <w:szCs w:val="22"/>
              </w:rPr>
            </w:pPr>
            <w:r>
              <w:rPr>
                <w:sz w:val="22"/>
                <w:szCs w:val="22"/>
              </w:rPr>
              <w:t>Трансформаторы электрические</w:t>
            </w:r>
          </w:p>
        </w:tc>
        <w:tc>
          <w:tcPr>
            <w:tcW w:w="1416" w:type="dxa"/>
            <w:tcBorders>
              <w:top w:val="nil"/>
              <w:left w:val="single" w:sz="4" w:space="0" w:color="auto"/>
              <w:bottom w:val="nil"/>
              <w:right w:val="single" w:sz="4" w:space="0" w:color="auto"/>
            </w:tcBorders>
            <w:shd w:val="clear" w:color="auto" w:fill="auto"/>
            <w:vAlign w:val="bottom"/>
          </w:tcPr>
          <w:p w:rsidR="00373B6C" w:rsidRDefault="00373B6C" w:rsidP="00F05511">
            <w:pPr>
              <w:spacing w:before="50" w:after="50" w:line="210" w:lineRule="exact"/>
              <w:ind w:right="284"/>
              <w:jc w:val="right"/>
              <w:rPr>
                <w:sz w:val="22"/>
                <w:szCs w:val="22"/>
              </w:rPr>
            </w:pPr>
            <w:r>
              <w:rPr>
                <w:sz w:val="22"/>
                <w:szCs w:val="22"/>
              </w:rPr>
              <w:t>56,0</w:t>
            </w:r>
          </w:p>
        </w:tc>
        <w:tc>
          <w:tcPr>
            <w:tcW w:w="1416" w:type="dxa"/>
            <w:tcBorders>
              <w:top w:val="nil"/>
              <w:left w:val="single" w:sz="4" w:space="0" w:color="auto"/>
              <w:bottom w:val="nil"/>
              <w:right w:val="single" w:sz="4" w:space="0" w:color="auto"/>
            </w:tcBorders>
            <w:shd w:val="clear" w:color="auto" w:fill="auto"/>
            <w:vAlign w:val="bottom"/>
          </w:tcPr>
          <w:p w:rsidR="00373B6C" w:rsidRDefault="00373B6C" w:rsidP="00F05511">
            <w:pPr>
              <w:spacing w:before="50" w:after="50" w:line="210" w:lineRule="exact"/>
              <w:ind w:right="284"/>
              <w:jc w:val="right"/>
              <w:rPr>
                <w:sz w:val="22"/>
                <w:szCs w:val="22"/>
              </w:rPr>
            </w:pPr>
            <w:r>
              <w:rPr>
                <w:sz w:val="22"/>
                <w:szCs w:val="22"/>
              </w:rPr>
              <w:t>76,9</w:t>
            </w:r>
          </w:p>
        </w:tc>
        <w:tc>
          <w:tcPr>
            <w:tcW w:w="1431" w:type="dxa"/>
            <w:tcBorders>
              <w:top w:val="nil"/>
              <w:left w:val="single" w:sz="4" w:space="0" w:color="auto"/>
              <w:bottom w:val="nil"/>
              <w:right w:val="single" w:sz="4" w:space="0" w:color="auto"/>
            </w:tcBorders>
            <w:shd w:val="clear" w:color="auto" w:fill="auto"/>
            <w:vAlign w:val="bottom"/>
          </w:tcPr>
          <w:p w:rsidR="00373B6C" w:rsidRDefault="00373B6C" w:rsidP="00F05511">
            <w:pPr>
              <w:spacing w:before="50" w:after="50" w:line="210" w:lineRule="exact"/>
              <w:ind w:right="284"/>
              <w:jc w:val="right"/>
              <w:rPr>
                <w:sz w:val="22"/>
                <w:szCs w:val="22"/>
              </w:rPr>
            </w:pPr>
            <w:r>
              <w:rPr>
                <w:sz w:val="22"/>
                <w:szCs w:val="22"/>
              </w:rPr>
              <w:t>20,9</w:t>
            </w:r>
          </w:p>
        </w:tc>
        <w:tc>
          <w:tcPr>
            <w:tcW w:w="1432" w:type="dxa"/>
            <w:tcBorders>
              <w:top w:val="nil"/>
              <w:left w:val="single" w:sz="4" w:space="0" w:color="auto"/>
              <w:bottom w:val="nil"/>
              <w:right w:val="single" w:sz="4" w:space="0" w:color="auto"/>
            </w:tcBorders>
            <w:shd w:val="clear" w:color="auto" w:fill="auto"/>
            <w:vAlign w:val="bottom"/>
          </w:tcPr>
          <w:p w:rsidR="00373B6C" w:rsidRDefault="00373B6C" w:rsidP="00F05511">
            <w:pPr>
              <w:spacing w:before="50" w:after="50" w:line="210" w:lineRule="exact"/>
              <w:ind w:right="284"/>
              <w:jc w:val="right"/>
              <w:rPr>
                <w:sz w:val="22"/>
                <w:szCs w:val="22"/>
              </w:rPr>
            </w:pPr>
            <w:r>
              <w:rPr>
                <w:sz w:val="22"/>
                <w:szCs w:val="22"/>
              </w:rPr>
              <w:t>137,3</w:t>
            </w:r>
          </w:p>
        </w:tc>
      </w:tr>
      <w:tr w:rsidR="00373B6C" w:rsidRPr="00E16437" w:rsidTr="00D25897">
        <w:trPr>
          <w:jc w:val="center"/>
        </w:trPr>
        <w:tc>
          <w:tcPr>
            <w:tcW w:w="3429" w:type="dxa"/>
            <w:tcBorders>
              <w:top w:val="nil"/>
              <w:left w:val="single" w:sz="4" w:space="0" w:color="auto"/>
              <w:bottom w:val="double" w:sz="4" w:space="0" w:color="auto"/>
              <w:right w:val="single" w:sz="4" w:space="0" w:color="auto"/>
            </w:tcBorders>
            <w:shd w:val="clear" w:color="auto" w:fill="auto"/>
            <w:vAlign w:val="bottom"/>
          </w:tcPr>
          <w:p w:rsidR="00373B6C" w:rsidRDefault="00373B6C" w:rsidP="00F05511">
            <w:pPr>
              <w:spacing w:before="50" w:after="50" w:line="210" w:lineRule="exact"/>
              <w:rPr>
                <w:sz w:val="22"/>
                <w:szCs w:val="22"/>
              </w:rPr>
            </w:pPr>
            <w:r>
              <w:rPr>
                <w:sz w:val="22"/>
                <w:szCs w:val="22"/>
              </w:rPr>
              <w:t>Проволока медная</w:t>
            </w:r>
          </w:p>
        </w:tc>
        <w:tc>
          <w:tcPr>
            <w:tcW w:w="1416" w:type="dxa"/>
            <w:tcBorders>
              <w:top w:val="nil"/>
              <w:left w:val="single" w:sz="4" w:space="0" w:color="auto"/>
              <w:bottom w:val="double" w:sz="4" w:space="0" w:color="auto"/>
              <w:right w:val="single" w:sz="4" w:space="0" w:color="auto"/>
            </w:tcBorders>
            <w:shd w:val="clear" w:color="auto" w:fill="auto"/>
            <w:vAlign w:val="bottom"/>
          </w:tcPr>
          <w:p w:rsidR="00373B6C" w:rsidRDefault="00373B6C" w:rsidP="00F05511">
            <w:pPr>
              <w:spacing w:before="50" w:after="50" w:line="210" w:lineRule="exact"/>
              <w:ind w:right="284"/>
              <w:jc w:val="right"/>
              <w:rPr>
                <w:sz w:val="22"/>
                <w:szCs w:val="22"/>
              </w:rPr>
            </w:pPr>
            <w:r>
              <w:rPr>
                <w:sz w:val="22"/>
                <w:szCs w:val="22"/>
              </w:rPr>
              <w:t>25,8</w:t>
            </w:r>
          </w:p>
        </w:tc>
        <w:tc>
          <w:tcPr>
            <w:tcW w:w="1416" w:type="dxa"/>
            <w:tcBorders>
              <w:top w:val="nil"/>
              <w:left w:val="single" w:sz="4" w:space="0" w:color="auto"/>
              <w:bottom w:val="double" w:sz="4" w:space="0" w:color="auto"/>
              <w:right w:val="single" w:sz="4" w:space="0" w:color="auto"/>
            </w:tcBorders>
            <w:shd w:val="clear" w:color="auto" w:fill="auto"/>
            <w:vAlign w:val="bottom"/>
          </w:tcPr>
          <w:p w:rsidR="00373B6C" w:rsidRDefault="00373B6C" w:rsidP="00F05511">
            <w:pPr>
              <w:spacing w:before="50" w:after="50" w:line="210" w:lineRule="exact"/>
              <w:ind w:right="284"/>
              <w:jc w:val="right"/>
              <w:rPr>
                <w:sz w:val="22"/>
                <w:szCs w:val="22"/>
              </w:rPr>
            </w:pPr>
            <w:r>
              <w:rPr>
                <w:sz w:val="22"/>
                <w:szCs w:val="22"/>
              </w:rPr>
              <w:t>44,4</w:t>
            </w:r>
          </w:p>
        </w:tc>
        <w:tc>
          <w:tcPr>
            <w:tcW w:w="1431" w:type="dxa"/>
            <w:tcBorders>
              <w:top w:val="nil"/>
              <w:left w:val="single" w:sz="4" w:space="0" w:color="auto"/>
              <w:bottom w:val="double" w:sz="4" w:space="0" w:color="auto"/>
              <w:right w:val="single" w:sz="4" w:space="0" w:color="auto"/>
            </w:tcBorders>
            <w:shd w:val="clear" w:color="auto" w:fill="auto"/>
            <w:vAlign w:val="bottom"/>
          </w:tcPr>
          <w:p w:rsidR="00373B6C" w:rsidRDefault="00373B6C" w:rsidP="00F05511">
            <w:pPr>
              <w:spacing w:before="50" w:after="50" w:line="210" w:lineRule="exact"/>
              <w:ind w:right="284"/>
              <w:jc w:val="right"/>
              <w:rPr>
                <w:sz w:val="22"/>
                <w:szCs w:val="22"/>
              </w:rPr>
            </w:pPr>
            <w:r>
              <w:rPr>
                <w:sz w:val="22"/>
                <w:szCs w:val="22"/>
              </w:rPr>
              <w:t>18,6</w:t>
            </w:r>
          </w:p>
        </w:tc>
        <w:tc>
          <w:tcPr>
            <w:tcW w:w="1432" w:type="dxa"/>
            <w:tcBorders>
              <w:top w:val="nil"/>
              <w:left w:val="single" w:sz="4" w:space="0" w:color="auto"/>
              <w:bottom w:val="double" w:sz="4" w:space="0" w:color="auto"/>
              <w:right w:val="single" w:sz="4" w:space="0" w:color="auto"/>
            </w:tcBorders>
            <w:shd w:val="clear" w:color="auto" w:fill="auto"/>
            <w:vAlign w:val="bottom"/>
          </w:tcPr>
          <w:p w:rsidR="00373B6C" w:rsidRDefault="00373B6C" w:rsidP="00F05511">
            <w:pPr>
              <w:spacing w:before="50" w:after="50" w:line="210" w:lineRule="exact"/>
              <w:ind w:right="284"/>
              <w:jc w:val="right"/>
              <w:rPr>
                <w:sz w:val="22"/>
                <w:szCs w:val="22"/>
              </w:rPr>
            </w:pPr>
            <w:r>
              <w:rPr>
                <w:sz w:val="22"/>
                <w:szCs w:val="22"/>
              </w:rPr>
              <w:t>172,2</w:t>
            </w:r>
          </w:p>
        </w:tc>
      </w:tr>
    </w:tbl>
    <w:p w:rsidR="00A23CFF" w:rsidRPr="00E16437" w:rsidRDefault="00A23CFF" w:rsidP="00D25897">
      <w:pPr>
        <w:spacing w:before="160" w:after="80" w:line="260" w:lineRule="exact"/>
        <w:jc w:val="center"/>
        <w:rPr>
          <w:rFonts w:ascii="Arial" w:hAnsi="Arial" w:cs="Arial"/>
          <w:b/>
          <w:bCs/>
          <w:sz w:val="22"/>
          <w:szCs w:val="22"/>
        </w:rPr>
      </w:pPr>
      <w:r w:rsidRPr="00E16437">
        <w:rPr>
          <w:rFonts w:ascii="Arial" w:hAnsi="Arial" w:cs="Arial"/>
          <w:b/>
          <w:bCs/>
          <w:sz w:val="22"/>
          <w:szCs w:val="22"/>
        </w:rPr>
        <w:t>Импорт</w:t>
      </w:r>
      <w:r w:rsidR="008A71E7">
        <w:rPr>
          <w:rFonts w:ascii="Arial" w:hAnsi="Arial" w:cs="Arial"/>
          <w:b/>
          <w:bCs/>
          <w:sz w:val="22"/>
          <w:szCs w:val="22"/>
        </w:rPr>
        <w:t xml:space="preserve"> отдельных</w:t>
      </w:r>
      <w:r w:rsidRPr="00E16437">
        <w:rPr>
          <w:rFonts w:ascii="Arial" w:hAnsi="Arial" w:cs="Arial"/>
          <w:b/>
          <w:bCs/>
          <w:sz w:val="22"/>
          <w:szCs w:val="22"/>
        </w:rPr>
        <w:t xml:space="preserve"> товаров, по которым произош</w:t>
      </w:r>
      <w:r w:rsidR="00DD2043" w:rsidRPr="00E16437">
        <w:rPr>
          <w:rFonts w:ascii="Arial" w:hAnsi="Arial" w:cs="Arial"/>
          <w:b/>
          <w:bCs/>
          <w:sz w:val="22"/>
          <w:szCs w:val="22"/>
        </w:rPr>
        <w:t>ло</w:t>
      </w:r>
      <w:r w:rsidRPr="00E16437">
        <w:rPr>
          <w:rFonts w:ascii="Arial" w:hAnsi="Arial" w:cs="Arial"/>
          <w:b/>
          <w:bCs/>
          <w:sz w:val="22"/>
          <w:szCs w:val="22"/>
        </w:rPr>
        <w:t xml:space="preserve"> </w:t>
      </w:r>
      <w:r w:rsidR="00C545DE" w:rsidRPr="00E16437">
        <w:rPr>
          <w:rFonts w:ascii="Arial" w:hAnsi="Arial" w:cs="Arial"/>
          <w:b/>
          <w:bCs/>
          <w:sz w:val="22"/>
          <w:szCs w:val="22"/>
        </w:rPr>
        <w:t>уменьшение</w:t>
      </w:r>
      <w:r w:rsidRPr="00E16437">
        <w:rPr>
          <w:rFonts w:ascii="Arial" w:hAnsi="Arial" w:cs="Arial"/>
          <w:b/>
          <w:bCs/>
          <w:sz w:val="22"/>
          <w:szCs w:val="22"/>
        </w:rPr>
        <w:t xml:space="preserve"> </w:t>
      </w:r>
      <w:r w:rsidR="008A71E7">
        <w:rPr>
          <w:rFonts w:ascii="Arial" w:hAnsi="Arial" w:cs="Arial"/>
          <w:b/>
          <w:bCs/>
          <w:sz w:val="22"/>
          <w:szCs w:val="22"/>
        </w:rPr>
        <w:br/>
      </w:r>
      <w:r w:rsidRPr="00E16437">
        <w:rPr>
          <w:rFonts w:ascii="Arial" w:hAnsi="Arial" w:cs="Arial"/>
          <w:b/>
          <w:bCs/>
          <w:sz w:val="22"/>
          <w:szCs w:val="22"/>
        </w:rPr>
        <w:t>стоимостного объема поставок</w:t>
      </w:r>
    </w:p>
    <w:tbl>
      <w:tblPr>
        <w:tblW w:w="9065" w:type="dxa"/>
        <w:jc w:val="center"/>
        <w:tblBorders>
          <w:top w:val="single" w:sz="4" w:space="0" w:color="auto"/>
        </w:tblBorders>
        <w:tblLayout w:type="fixed"/>
        <w:tblLook w:val="0000" w:firstRow="0" w:lastRow="0" w:firstColumn="0" w:lastColumn="0" w:noHBand="0" w:noVBand="0"/>
      </w:tblPr>
      <w:tblGrid>
        <w:gridCol w:w="3399"/>
        <w:gridCol w:w="1417"/>
        <w:gridCol w:w="1418"/>
        <w:gridCol w:w="1560"/>
        <w:gridCol w:w="1271"/>
      </w:tblGrid>
      <w:tr w:rsidR="004C0850" w:rsidRPr="00E16437" w:rsidTr="00097C03">
        <w:trPr>
          <w:cantSplit/>
          <w:tblHeader/>
          <w:jc w:val="center"/>
        </w:trPr>
        <w:tc>
          <w:tcPr>
            <w:tcW w:w="3399" w:type="dxa"/>
            <w:vMerge w:val="restart"/>
            <w:tcBorders>
              <w:top w:val="single" w:sz="4" w:space="0" w:color="auto"/>
              <w:left w:val="single" w:sz="4" w:space="0" w:color="auto"/>
              <w:bottom w:val="nil"/>
              <w:right w:val="single" w:sz="4" w:space="0" w:color="auto"/>
            </w:tcBorders>
          </w:tcPr>
          <w:p w:rsidR="004C0850" w:rsidRPr="00E16437" w:rsidRDefault="004C0850" w:rsidP="00446599">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C0850" w:rsidRPr="00E16437" w:rsidRDefault="004C0850" w:rsidP="007E38B3">
            <w:pPr>
              <w:spacing w:before="40" w:after="40" w:line="200" w:lineRule="exact"/>
              <w:jc w:val="center"/>
            </w:pPr>
            <w:r w:rsidRPr="00E16437">
              <w:rPr>
                <w:sz w:val="22"/>
                <w:szCs w:val="22"/>
              </w:rPr>
              <w:t>Январь-</w:t>
            </w:r>
            <w:r w:rsidR="007E38B3">
              <w:rPr>
                <w:sz w:val="22"/>
                <w:szCs w:val="22"/>
              </w:rPr>
              <w:t>май</w:t>
            </w:r>
            <w:r w:rsidRPr="00E16437">
              <w:rPr>
                <w:sz w:val="22"/>
                <w:szCs w:val="22"/>
                <w:lang w:val="be-BY"/>
              </w:rPr>
              <w:br/>
            </w:r>
            <w:r w:rsidRPr="00E16437">
              <w:rPr>
                <w:sz w:val="22"/>
                <w:szCs w:val="22"/>
              </w:rPr>
              <w:t>20</w:t>
            </w:r>
            <w:r w:rsidRPr="00E16437">
              <w:rPr>
                <w:sz w:val="22"/>
                <w:szCs w:val="22"/>
                <w:lang w:val="be-BY"/>
              </w:rPr>
              <w:t>20</w:t>
            </w:r>
            <w:r w:rsidRPr="00E16437">
              <w:rPr>
                <w:sz w:val="22"/>
                <w:szCs w:val="22"/>
              </w:rPr>
              <w:t xml:space="preserve"> г.,</w:t>
            </w:r>
            <w:r w:rsidRPr="00E16437">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4C0850" w:rsidRPr="00E16437" w:rsidRDefault="004C0850" w:rsidP="007E38B3">
            <w:pPr>
              <w:spacing w:before="40" w:after="40" w:line="200" w:lineRule="exact"/>
              <w:ind w:left="-57" w:right="-57"/>
              <w:jc w:val="center"/>
            </w:pPr>
            <w:r w:rsidRPr="00E16437">
              <w:rPr>
                <w:sz w:val="22"/>
                <w:szCs w:val="22"/>
              </w:rPr>
              <w:t>Январь-</w:t>
            </w:r>
            <w:r w:rsidR="007E38B3">
              <w:rPr>
                <w:sz w:val="22"/>
                <w:szCs w:val="22"/>
              </w:rPr>
              <w:t>май</w:t>
            </w:r>
            <w:r w:rsidRPr="00E16437">
              <w:rPr>
                <w:sz w:val="22"/>
                <w:szCs w:val="22"/>
              </w:rPr>
              <w:t xml:space="preserve"> </w:t>
            </w:r>
            <w:r w:rsidRPr="00E16437">
              <w:rPr>
                <w:sz w:val="22"/>
                <w:szCs w:val="22"/>
                <w:lang w:val="be-BY"/>
              </w:rPr>
              <w:br/>
            </w:r>
            <w:r w:rsidRPr="00E16437">
              <w:rPr>
                <w:sz w:val="22"/>
                <w:szCs w:val="22"/>
              </w:rPr>
              <w:t>202</w:t>
            </w:r>
            <w:r w:rsidRPr="00E16437">
              <w:rPr>
                <w:sz w:val="22"/>
                <w:szCs w:val="22"/>
                <w:lang w:val="be-BY"/>
              </w:rPr>
              <w:t>1</w:t>
            </w:r>
            <w:r w:rsidRPr="00E16437">
              <w:rPr>
                <w:sz w:val="22"/>
                <w:szCs w:val="22"/>
              </w:rPr>
              <w:t xml:space="preserve"> г.,</w:t>
            </w:r>
            <w:r w:rsidRPr="00E16437">
              <w:rPr>
                <w:sz w:val="22"/>
                <w:szCs w:val="22"/>
              </w:rPr>
              <w:br/>
              <w:t>млн. долл. США</w:t>
            </w:r>
          </w:p>
        </w:tc>
        <w:tc>
          <w:tcPr>
            <w:tcW w:w="2831" w:type="dxa"/>
            <w:gridSpan w:val="2"/>
            <w:tcBorders>
              <w:top w:val="single" w:sz="4" w:space="0" w:color="auto"/>
              <w:left w:val="single" w:sz="4" w:space="0" w:color="auto"/>
              <w:bottom w:val="single" w:sz="4" w:space="0" w:color="auto"/>
              <w:right w:val="single" w:sz="4" w:space="0" w:color="auto"/>
            </w:tcBorders>
          </w:tcPr>
          <w:p w:rsidR="004C0850" w:rsidRPr="00E16437" w:rsidRDefault="004C0850" w:rsidP="007E38B3">
            <w:pPr>
              <w:spacing w:before="40" w:after="40" w:line="200" w:lineRule="exact"/>
              <w:ind w:right="-106"/>
              <w:jc w:val="center"/>
            </w:pPr>
            <w:r w:rsidRPr="00E16437">
              <w:rPr>
                <w:sz w:val="22"/>
                <w:szCs w:val="22"/>
              </w:rPr>
              <w:t>Январь-</w:t>
            </w:r>
            <w:r w:rsidR="007E38B3">
              <w:rPr>
                <w:sz w:val="22"/>
                <w:szCs w:val="22"/>
              </w:rPr>
              <w:t>май</w:t>
            </w:r>
            <w:r w:rsidRPr="00E16437">
              <w:rPr>
                <w:sz w:val="22"/>
                <w:szCs w:val="22"/>
              </w:rPr>
              <w:t xml:space="preserve"> 202</w:t>
            </w:r>
            <w:r w:rsidRPr="00E16437">
              <w:rPr>
                <w:sz w:val="22"/>
                <w:szCs w:val="22"/>
                <w:lang w:val="be-BY"/>
              </w:rPr>
              <w:t>1</w:t>
            </w:r>
            <w:r w:rsidRPr="00E16437">
              <w:rPr>
                <w:sz w:val="22"/>
                <w:szCs w:val="22"/>
              </w:rPr>
              <w:t xml:space="preserve"> г. к </w:t>
            </w:r>
            <w:r w:rsidRPr="00E16437">
              <w:rPr>
                <w:sz w:val="22"/>
                <w:szCs w:val="22"/>
              </w:rPr>
              <w:br/>
              <w:t>январю-</w:t>
            </w:r>
            <w:r w:rsidR="007E38B3">
              <w:rPr>
                <w:sz w:val="22"/>
                <w:szCs w:val="22"/>
              </w:rPr>
              <w:t>ма</w:t>
            </w:r>
            <w:r w:rsidRPr="00E16437">
              <w:rPr>
                <w:sz w:val="22"/>
                <w:szCs w:val="22"/>
              </w:rPr>
              <w:t>ю 20</w:t>
            </w:r>
            <w:r w:rsidRPr="00E16437">
              <w:rPr>
                <w:sz w:val="22"/>
                <w:szCs w:val="22"/>
                <w:lang w:val="be-BY"/>
              </w:rPr>
              <w:t>20</w:t>
            </w:r>
            <w:r w:rsidRPr="00E16437">
              <w:rPr>
                <w:sz w:val="22"/>
                <w:szCs w:val="22"/>
              </w:rPr>
              <w:t xml:space="preserve"> г.</w:t>
            </w:r>
          </w:p>
        </w:tc>
      </w:tr>
      <w:tr w:rsidR="00A23CFF" w:rsidRPr="00E16437" w:rsidTr="00097C03">
        <w:trPr>
          <w:cantSplit/>
          <w:trHeight w:val="355"/>
          <w:tblHeader/>
          <w:jc w:val="center"/>
        </w:trPr>
        <w:tc>
          <w:tcPr>
            <w:tcW w:w="3399" w:type="dxa"/>
            <w:vMerge/>
            <w:tcBorders>
              <w:top w:val="nil"/>
              <w:left w:val="single" w:sz="4" w:space="0" w:color="auto"/>
              <w:bottom w:val="single" w:sz="4" w:space="0" w:color="auto"/>
              <w:right w:val="single" w:sz="4" w:space="0" w:color="auto"/>
            </w:tcBorders>
          </w:tcPr>
          <w:p w:rsidR="00A23CFF" w:rsidRPr="00E16437" w:rsidRDefault="00A23CFF" w:rsidP="00446599">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A23CFF" w:rsidRPr="00E16437" w:rsidRDefault="00A23CFF" w:rsidP="00446599">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A23CFF" w:rsidRPr="00E16437" w:rsidRDefault="00A23CFF" w:rsidP="00446599">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A23CFF" w:rsidRPr="00E16437" w:rsidRDefault="00E72A92" w:rsidP="00446599">
            <w:pPr>
              <w:pStyle w:val="21"/>
              <w:spacing w:before="40" w:after="40" w:line="200" w:lineRule="exact"/>
              <w:ind w:left="-85" w:right="-85" w:firstLine="0"/>
              <w:jc w:val="center"/>
              <w:rPr>
                <w:sz w:val="22"/>
                <w:szCs w:val="22"/>
              </w:rPr>
            </w:pPr>
            <w:r w:rsidRPr="00E16437">
              <w:rPr>
                <w:spacing w:val="-4"/>
                <w:sz w:val="22"/>
                <w:szCs w:val="22"/>
              </w:rPr>
              <w:t>уменьшение</w:t>
            </w:r>
            <w:proofErr w:type="gramStart"/>
            <w:r w:rsidRPr="00E16437">
              <w:rPr>
                <w:spacing w:val="-4"/>
                <w:sz w:val="22"/>
                <w:szCs w:val="22"/>
              </w:rPr>
              <w:t xml:space="preserve"> (-),</w:t>
            </w:r>
            <w:r w:rsidR="00A23CFF" w:rsidRPr="00E16437">
              <w:rPr>
                <w:sz w:val="22"/>
                <w:szCs w:val="22"/>
              </w:rPr>
              <w:t xml:space="preserve"> </w:t>
            </w:r>
            <w:r w:rsidR="00A23CFF" w:rsidRPr="00E16437">
              <w:rPr>
                <w:sz w:val="22"/>
                <w:szCs w:val="22"/>
              </w:rPr>
              <w:br/>
            </w:r>
            <w:proofErr w:type="gramEnd"/>
            <w:r w:rsidR="00A23CFF" w:rsidRPr="00E16437">
              <w:rPr>
                <w:sz w:val="22"/>
                <w:szCs w:val="22"/>
              </w:rPr>
              <w:t>млн. долл. США</w:t>
            </w:r>
          </w:p>
        </w:tc>
        <w:tc>
          <w:tcPr>
            <w:tcW w:w="1271" w:type="dxa"/>
            <w:tcBorders>
              <w:top w:val="nil"/>
              <w:left w:val="single" w:sz="4" w:space="0" w:color="auto"/>
              <w:bottom w:val="single" w:sz="4" w:space="0" w:color="auto"/>
              <w:right w:val="single" w:sz="4" w:space="0" w:color="auto"/>
            </w:tcBorders>
          </w:tcPr>
          <w:p w:rsidR="00A23CFF" w:rsidRPr="00E16437" w:rsidRDefault="00A23CFF" w:rsidP="00446599">
            <w:pPr>
              <w:pStyle w:val="21"/>
              <w:spacing w:before="40" w:after="40" w:line="200" w:lineRule="exact"/>
              <w:ind w:firstLine="0"/>
              <w:jc w:val="center"/>
              <w:rPr>
                <w:sz w:val="22"/>
                <w:szCs w:val="22"/>
              </w:rPr>
            </w:pPr>
            <w:r w:rsidRPr="00E16437">
              <w:rPr>
                <w:sz w:val="22"/>
                <w:szCs w:val="22"/>
              </w:rPr>
              <w:t xml:space="preserve">в </w:t>
            </w:r>
            <w:r w:rsidRPr="00E16437">
              <w:rPr>
                <w:sz w:val="22"/>
                <w:szCs w:val="22"/>
              </w:rPr>
              <w:br/>
              <w:t>процентах</w:t>
            </w:r>
          </w:p>
        </w:tc>
      </w:tr>
      <w:tr w:rsidR="00E20F27" w:rsidRPr="00E16437" w:rsidTr="00CC09CE">
        <w:trPr>
          <w:jc w:val="center"/>
        </w:trPr>
        <w:tc>
          <w:tcPr>
            <w:tcW w:w="3399" w:type="dxa"/>
            <w:tcBorders>
              <w:top w:val="nil"/>
              <w:left w:val="single" w:sz="4" w:space="0" w:color="auto"/>
              <w:bottom w:val="nil"/>
              <w:right w:val="single" w:sz="4" w:space="0" w:color="auto"/>
            </w:tcBorders>
            <w:vAlign w:val="bottom"/>
          </w:tcPr>
          <w:p w:rsidR="00E20F27" w:rsidRPr="00E16437" w:rsidRDefault="00E20F27" w:rsidP="00E20F27">
            <w:pPr>
              <w:spacing w:before="40" w:after="40" w:line="210" w:lineRule="exact"/>
              <w:rPr>
                <w:snapToGrid w:val="0"/>
              </w:rPr>
            </w:pPr>
            <w:r w:rsidRPr="00E16437">
              <w:rPr>
                <w:snapToGrid w:val="0"/>
                <w:sz w:val="22"/>
                <w:szCs w:val="22"/>
              </w:rPr>
              <w:t>Оборудование для мукомольной промышленности, обработки зерновых или бобовых культур</w:t>
            </w:r>
          </w:p>
        </w:tc>
        <w:tc>
          <w:tcPr>
            <w:tcW w:w="1417" w:type="dxa"/>
            <w:tcBorders>
              <w:top w:val="nil"/>
              <w:left w:val="single" w:sz="4" w:space="0" w:color="auto"/>
              <w:bottom w:val="nil"/>
              <w:right w:val="single" w:sz="4" w:space="0" w:color="auto"/>
            </w:tcBorders>
            <w:vAlign w:val="bottom"/>
          </w:tcPr>
          <w:p w:rsidR="00E20F27" w:rsidRPr="00E16437" w:rsidRDefault="00E20F27" w:rsidP="00E20F27">
            <w:pPr>
              <w:pStyle w:val="21"/>
              <w:spacing w:before="40" w:after="40" w:line="210" w:lineRule="exact"/>
              <w:ind w:right="284" w:firstLine="0"/>
              <w:jc w:val="right"/>
              <w:rPr>
                <w:sz w:val="22"/>
                <w:szCs w:val="22"/>
              </w:rPr>
            </w:pPr>
            <w:r>
              <w:rPr>
                <w:sz w:val="22"/>
                <w:szCs w:val="22"/>
              </w:rPr>
              <w:t>51,9</w:t>
            </w:r>
          </w:p>
        </w:tc>
        <w:tc>
          <w:tcPr>
            <w:tcW w:w="1418" w:type="dxa"/>
            <w:tcBorders>
              <w:top w:val="nil"/>
              <w:left w:val="single" w:sz="4" w:space="0" w:color="auto"/>
              <w:bottom w:val="nil"/>
              <w:right w:val="single" w:sz="4" w:space="0" w:color="auto"/>
            </w:tcBorders>
            <w:vAlign w:val="bottom"/>
          </w:tcPr>
          <w:p w:rsidR="00E20F27" w:rsidRPr="00E16437" w:rsidRDefault="00E20F27" w:rsidP="00E20F27">
            <w:pPr>
              <w:pStyle w:val="21"/>
              <w:spacing w:before="40" w:after="40" w:line="210" w:lineRule="exact"/>
              <w:ind w:right="284" w:firstLine="0"/>
              <w:jc w:val="right"/>
              <w:rPr>
                <w:sz w:val="22"/>
                <w:szCs w:val="22"/>
              </w:rPr>
            </w:pPr>
            <w:r>
              <w:rPr>
                <w:sz w:val="22"/>
                <w:szCs w:val="22"/>
              </w:rPr>
              <w:t>0,5</w:t>
            </w:r>
          </w:p>
        </w:tc>
        <w:tc>
          <w:tcPr>
            <w:tcW w:w="1560" w:type="dxa"/>
            <w:tcBorders>
              <w:top w:val="nil"/>
              <w:left w:val="single" w:sz="4" w:space="0" w:color="auto"/>
              <w:bottom w:val="nil"/>
              <w:right w:val="single" w:sz="4" w:space="0" w:color="auto"/>
            </w:tcBorders>
            <w:vAlign w:val="bottom"/>
          </w:tcPr>
          <w:p w:rsidR="00E20F27" w:rsidRPr="00E16437" w:rsidRDefault="00E20F27" w:rsidP="00E20F27">
            <w:pPr>
              <w:pStyle w:val="21"/>
              <w:spacing w:before="40" w:after="40" w:line="210" w:lineRule="exact"/>
              <w:ind w:right="397" w:firstLine="0"/>
              <w:jc w:val="right"/>
              <w:rPr>
                <w:sz w:val="22"/>
                <w:szCs w:val="22"/>
              </w:rPr>
            </w:pPr>
            <w:r>
              <w:rPr>
                <w:sz w:val="22"/>
                <w:szCs w:val="22"/>
              </w:rPr>
              <w:t>-51,4</w:t>
            </w:r>
          </w:p>
        </w:tc>
        <w:tc>
          <w:tcPr>
            <w:tcW w:w="1271" w:type="dxa"/>
            <w:tcBorders>
              <w:top w:val="nil"/>
              <w:left w:val="single" w:sz="4" w:space="0" w:color="auto"/>
              <w:bottom w:val="nil"/>
              <w:right w:val="single" w:sz="4" w:space="0" w:color="auto"/>
            </w:tcBorders>
            <w:vAlign w:val="bottom"/>
          </w:tcPr>
          <w:p w:rsidR="00E20F27" w:rsidRPr="00E16437" w:rsidRDefault="00E20F27" w:rsidP="00E20F27">
            <w:pPr>
              <w:pStyle w:val="21"/>
              <w:spacing w:before="40" w:after="40" w:line="210" w:lineRule="exact"/>
              <w:ind w:right="284" w:firstLine="0"/>
              <w:jc w:val="right"/>
              <w:rPr>
                <w:sz w:val="22"/>
                <w:szCs w:val="22"/>
              </w:rPr>
            </w:pPr>
            <w:r>
              <w:rPr>
                <w:sz w:val="22"/>
                <w:szCs w:val="22"/>
              </w:rPr>
              <w:t>1,1</w:t>
            </w:r>
          </w:p>
        </w:tc>
      </w:tr>
      <w:tr w:rsidR="009168F6" w:rsidRPr="00E16437" w:rsidTr="00CC09CE">
        <w:trPr>
          <w:jc w:val="center"/>
        </w:trPr>
        <w:tc>
          <w:tcPr>
            <w:tcW w:w="3399" w:type="dxa"/>
            <w:tcBorders>
              <w:top w:val="nil"/>
              <w:left w:val="single" w:sz="4" w:space="0" w:color="auto"/>
              <w:bottom w:val="single" w:sz="4" w:space="0" w:color="auto"/>
              <w:right w:val="single" w:sz="4" w:space="0" w:color="auto"/>
            </w:tcBorders>
            <w:vAlign w:val="bottom"/>
          </w:tcPr>
          <w:p w:rsidR="009168F6" w:rsidRPr="00E16437" w:rsidRDefault="009168F6" w:rsidP="00786912">
            <w:pPr>
              <w:spacing w:before="40" w:after="40" w:line="210" w:lineRule="exact"/>
              <w:rPr>
                <w:snapToGrid w:val="0"/>
              </w:rPr>
            </w:pPr>
            <w:r w:rsidRPr="00E16437">
              <w:rPr>
                <w:snapToGrid w:val="0"/>
                <w:sz w:val="22"/>
                <w:szCs w:val="22"/>
              </w:rPr>
              <w:t>Соевые бобы</w:t>
            </w:r>
          </w:p>
        </w:tc>
        <w:tc>
          <w:tcPr>
            <w:tcW w:w="1417" w:type="dxa"/>
            <w:tcBorders>
              <w:top w:val="nil"/>
              <w:left w:val="single" w:sz="4" w:space="0" w:color="auto"/>
              <w:bottom w:val="single" w:sz="4" w:space="0" w:color="auto"/>
              <w:right w:val="single" w:sz="4" w:space="0" w:color="auto"/>
            </w:tcBorders>
            <w:vAlign w:val="bottom"/>
          </w:tcPr>
          <w:p w:rsidR="009168F6" w:rsidRPr="00E16437" w:rsidRDefault="00E20F27" w:rsidP="00786912">
            <w:pPr>
              <w:pStyle w:val="21"/>
              <w:spacing w:before="40" w:after="40" w:line="210" w:lineRule="exact"/>
              <w:ind w:right="284" w:firstLine="0"/>
              <w:jc w:val="right"/>
              <w:rPr>
                <w:sz w:val="22"/>
                <w:szCs w:val="22"/>
              </w:rPr>
            </w:pPr>
            <w:r>
              <w:rPr>
                <w:sz w:val="22"/>
                <w:szCs w:val="22"/>
              </w:rPr>
              <w:t>111,9</w:t>
            </w:r>
          </w:p>
        </w:tc>
        <w:tc>
          <w:tcPr>
            <w:tcW w:w="1418" w:type="dxa"/>
            <w:tcBorders>
              <w:top w:val="nil"/>
              <w:left w:val="single" w:sz="4" w:space="0" w:color="auto"/>
              <w:bottom w:val="single" w:sz="4" w:space="0" w:color="auto"/>
              <w:right w:val="single" w:sz="4" w:space="0" w:color="auto"/>
            </w:tcBorders>
            <w:vAlign w:val="bottom"/>
          </w:tcPr>
          <w:p w:rsidR="009168F6" w:rsidRPr="00E16437" w:rsidRDefault="00E20F27" w:rsidP="00786912">
            <w:pPr>
              <w:pStyle w:val="21"/>
              <w:spacing w:before="40" w:after="40" w:line="210" w:lineRule="exact"/>
              <w:ind w:right="284" w:firstLine="0"/>
              <w:jc w:val="right"/>
              <w:rPr>
                <w:sz w:val="22"/>
                <w:szCs w:val="22"/>
              </w:rPr>
            </w:pPr>
            <w:r>
              <w:rPr>
                <w:sz w:val="22"/>
                <w:szCs w:val="22"/>
              </w:rPr>
              <w:t>65,6</w:t>
            </w:r>
          </w:p>
        </w:tc>
        <w:tc>
          <w:tcPr>
            <w:tcW w:w="1560" w:type="dxa"/>
            <w:tcBorders>
              <w:top w:val="nil"/>
              <w:left w:val="single" w:sz="4" w:space="0" w:color="auto"/>
              <w:bottom w:val="single" w:sz="4" w:space="0" w:color="auto"/>
              <w:right w:val="single" w:sz="4" w:space="0" w:color="auto"/>
            </w:tcBorders>
            <w:vAlign w:val="bottom"/>
          </w:tcPr>
          <w:p w:rsidR="009168F6" w:rsidRPr="00E16437" w:rsidRDefault="00E20F27" w:rsidP="00145C1B">
            <w:pPr>
              <w:pStyle w:val="21"/>
              <w:spacing w:before="40" w:after="40" w:line="210" w:lineRule="exact"/>
              <w:ind w:right="397" w:firstLine="0"/>
              <w:jc w:val="right"/>
              <w:rPr>
                <w:sz w:val="22"/>
                <w:szCs w:val="22"/>
              </w:rPr>
            </w:pPr>
            <w:r>
              <w:rPr>
                <w:sz w:val="22"/>
                <w:szCs w:val="22"/>
              </w:rPr>
              <w:t>-46,</w:t>
            </w:r>
            <w:r w:rsidR="00145C1B">
              <w:rPr>
                <w:sz w:val="22"/>
                <w:szCs w:val="22"/>
              </w:rPr>
              <w:t>3</w:t>
            </w:r>
          </w:p>
        </w:tc>
        <w:tc>
          <w:tcPr>
            <w:tcW w:w="1271" w:type="dxa"/>
            <w:tcBorders>
              <w:top w:val="nil"/>
              <w:left w:val="single" w:sz="4" w:space="0" w:color="auto"/>
              <w:bottom w:val="single" w:sz="4" w:space="0" w:color="auto"/>
              <w:right w:val="single" w:sz="4" w:space="0" w:color="auto"/>
            </w:tcBorders>
            <w:vAlign w:val="bottom"/>
          </w:tcPr>
          <w:p w:rsidR="009168F6" w:rsidRPr="00E16437" w:rsidRDefault="00E20F27" w:rsidP="00786912">
            <w:pPr>
              <w:pStyle w:val="21"/>
              <w:spacing w:before="40" w:after="40" w:line="210" w:lineRule="exact"/>
              <w:ind w:right="284" w:firstLine="0"/>
              <w:jc w:val="right"/>
              <w:rPr>
                <w:sz w:val="22"/>
                <w:szCs w:val="22"/>
              </w:rPr>
            </w:pPr>
            <w:r>
              <w:rPr>
                <w:sz w:val="22"/>
                <w:szCs w:val="22"/>
              </w:rPr>
              <w:t>58,6</w:t>
            </w:r>
          </w:p>
        </w:tc>
      </w:tr>
      <w:tr w:rsidR="009168F6" w:rsidRPr="00E16437" w:rsidTr="00CC09CE">
        <w:trPr>
          <w:jc w:val="center"/>
        </w:trPr>
        <w:tc>
          <w:tcPr>
            <w:tcW w:w="3399" w:type="dxa"/>
            <w:tcBorders>
              <w:top w:val="single" w:sz="4" w:space="0" w:color="auto"/>
              <w:left w:val="single" w:sz="4" w:space="0" w:color="auto"/>
              <w:bottom w:val="nil"/>
              <w:right w:val="single" w:sz="4" w:space="0" w:color="auto"/>
            </w:tcBorders>
          </w:tcPr>
          <w:p w:rsidR="009168F6" w:rsidRPr="00E16437" w:rsidRDefault="009168F6" w:rsidP="008D5D81">
            <w:pPr>
              <w:spacing w:before="60" w:after="60" w:line="240" w:lineRule="exact"/>
              <w:rPr>
                <w:snapToGrid w:val="0"/>
              </w:rPr>
            </w:pPr>
            <w:r w:rsidRPr="00E16437">
              <w:rPr>
                <w:snapToGrid w:val="0"/>
                <w:sz w:val="22"/>
                <w:szCs w:val="22"/>
              </w:rPr>
              <w:lastRenderedPageBreak/>
              <w:t xml:space="preserve">Вагоны железнодорожные </w:t>
            </w:r>
            <w:r w:rsidRPr="00E16437">
              <w:rPr>
                <w:snapToGrid w:val="0"/>
                <w:sz w:val="22"/>
                <w:szCs w:val="22"/>
              </w:rPr>
              <w:br/>
              <w:t>или трамвайные</w:t>
            </w:r>
          </w:p>
        </w:tc>
        <w:tc>
          <w:tcPr>
            <w:tcW w:w="1417" w:type="dxa"/>
            <w:tcBorders>
              <w:top w:val="single" w:sz="4" w:space="0" w:color="auto"/>
              <w:left w:val="single" w:sz="4" w:space="0" w:color="auto"/>
              <w:bottom w:val="nil"/>
              <w:right w:val="single" w:sz="4" w:space="0" w:color="auto"/>
            </w:tcBorders>
            <w:vAlign w:val="bottom"/>
          </w:tcPr>
          <w:p w:rsidR="009168F6" w:rsidRPr="00E16437" w:rsidRDefault="00E20F27" w:rsidP="008D5D81">
            <w:pPr>
              <w:pStyle w:val="21"/>
              <w:spacing w:before="60" w:after="60" w:line="240" w:lineRule="exact"/>
              <w:ind w:right="284" w:firstLine="0"/>
              <w:jc w:val="right"/>
              <w:rPr>
                <w:sz w:val="22"/>
                <w:szCs w:val="22"/>
              </w:rPr>
            </w:pPr>
            <w:r>
              <w:rPr>
                <w:sz w:val="22"/>
                <w:szCs w:val="22"/>
              </w:rPr>
              <w:t>49,4</w:t>
            </w:r>
          </w:p>
        </w:tc>
        <w:tc>
          <w:tcPr>
            <w:tcW w:w="1418" w:type="dxa"/>
            <w:tcBorders>
              <w:top w:val="single" w:sz="4" w:space="0" w:color="auto"/>
              <w:left w:val="single" w:sz="4" w:space="0" w:color="auto"/>
              <w:bottom w:val="nil"/>
              <w:right w:val="single" w:sz="4" w:space="0" w:color="auto"/>
            </w:tcBorders>
            <w:vAlign w:val="bottom"/>
          </w:tcPr>
          <w:p w:rsidR="009168F6" w:rsidRPr="00E16437" w:rsidRDefault="00952BDC" w:rsidP="008D5D81">
            <w:pPr>
              <w:pStyle w:val="21"/>
              <w:spacing w:before="60" w:after="60" w:line="240" w:lineRule="exact"/>
              <w:ind w:right="284" w:firstLine="0"/>
              <w:jc w:val="right"/>
              <w:rPr>
                <w:sz w:val="22"/>
                <w:szCs w:val="22"/>
              </w:rPr>
            </w:pPr>
            <w:r>
              <w:rPr>
                <w:sz w:val="22"/>
                <w:szCs w:val="22"/>
              </w:rPr>
              <w:t>4,4</w:t>
            </w:r>
          </w:p>
        </w:tc>
        <w:tc>
          <w:tcPr>
            <w:tcW w:w="1560" w:type="dxa"/>
            <w:tcBorders>
              <w:top w:val="single" w:sz="4" w:space="0" w:color="auto"/>
              <w:left w:val="single" w:sz="4" w:space="0" w:color="auto"/>
              <w:bottom w:val="nil"/>
              <w:right w:val="single" w:sz="4" w:space="0" w:color="auto"/>
            </w:tcBorders>
            <w:vAlign w:val="bottom"/>
          </w:tcPr>
          <w:p w:rsidR="009168F6" w:rsidRPr="00E16437" w:rsidRDefault="00952BDC" w:rsidP="008D5D81">
            <w:pPr>
              <w:pStyle w:val="21"/>
              <w:spacing w:before="60" w:after="60" w:line="240" w:lineRule="exact"/>
              <w:ind w:right="397" w:firstLine="0"/>
              <w:jc w:val="right"/>
              <w:rPr>
                <w:sz w:val="22"/>
                <w:szCs w:val="22"/>
              </w:rPr>
            </w:pPr>
            <w:r>
              <w:rPr>
                <w:sz w:val="22"/>
                <w:szCs w:val="22"/>
              </w:rPr>
              <w:t>-45,0</w:t>
            </w:r>
          </w:p>
        </w:tc>
        <w:tc>
          <w:tcPr>
            <w:tcW w:w="1271" w:type="dxa"/>
            <w:tcBorders>
              <w:top w:val="single" w:sz="4" w:space="0" w:color="auto"/>
              <w:left w:val="single" w:sz="4" w:space="0" w:color="auto"/>
              <w:bottom w:val="nil"/>
              <w:right w:val="single" w:sz="4" w:space="0" w:color="auto"/>
            </w:tcBorders>
            <w:vAlign w:val="bottom"/>
          </w:tcPr>
          <w:p w:rsidR="009168F6" w:rsidRPr="00E16437" w:rsidRDefault="00952BDC" w:rsidP="008D5D81">
            <w:pPr>
              <w:pStyle w:val="21"/>
              <w:spacing w:before="60" w:after="60" w:line="240" w:lineRule="exact"/>
              <w:ind w:right="284" w:firstLine="0"/>
              <w:jc w:val="right"/>
              <w:rPr>
                <w:sz w:val="22"/>
                <w:szCs w:val="22"/>
              </w:rPr>
            </w:pPr>
            <w:r>
              <w:rPr>
                <w:sz w:val="22"/>
                <w:szCs w:val="22"/>
              </w:rPr>
              <w:t>8,9</w:t>
            </w:r>
          </w:p>
        </w:tc>
      </w:tr>
      <w:tr w:rsidR="00952BDC" w:rsidRPr="00E16437" w:rsidTr="00CC09CE">
        <w:trPr>
          <w:jc w:val="center"/>
        </w:trPr>
        <w:tc>
          <w:tcPr>
            <w:tcW w:w="3399" w:type="dxa"/>
            <w:tcBorders>
              <w:top w:val="nil"/>
              <w:left w:val="single" w:sz="4" w:space="0" w:color="auto"/>
              <w:bottom w:val="nil"/>
              <w:right w:val="single" w:sz="4" w:space="0" w:color="auto"/>
            </w:tcBorders>
            <w:vAlign w:val="bottom"/>
          </w:tcPr>
          <w:p w:rsidR="00952BDC" w:rsidRPr="00E16437" w:rsidRDefault="00952BDC" w:rsidP="008D5D81">
            <w:pPr>
              <w:spacing w:before="60" w:after="60" w:line="240" w:lineRule="exact"/>
              <w:rPr>
                <w:snapToGrid w:val="0"/>
              </w:rPr>
            </w:pPr>
            <w:r w:rsidRPr="00E16437">
              <w:rPr>
                <w:snapToGrid w:val="0"/>
                <w:sz w:val="22"/>
                <w:szCs w:val="22"/>
              </w:rPr>
              <w:t>Рельсы</w:t>
            </w:r>
          </w:p>
        </w:tc>
        <w:tc>
          <w:tcPr>
            <w:tcW w:w="1417" w:type="dxa"/>
            <w:tcBorders>
              <w:top w:val="nil"/>
              <w:left w:val="single" w:sz="4" w:space="0" w:color="auto"/>
              <w:bottom w:val="nil"/>
              <w:right w:val="single" w:sz="4" w:space="0" w:color="auto"/>
            </w:tcBorders>
            <w:vAlign w:val="bottom"/>
          </w:tcPr>
          <w:p w:rsidR="00952BDC" w:rsidRPr="00E16437" w:rsidRDefault="00952BDC" w:rsidP="008D5D81">
            <w:pPr>
              <w:pStyle w:val="21"/>
              <w:spacing w:before="60" w:after="60" w:line="240" w:lineRule="exact"/>
              <w:ind w:right="284" w:firstLine="0"/>
              <w:jc w:val="right"/>
              <w:rPr>
                <w:sz w:val="22"/>
                <w:szCs w:val="22"/>
              </w:rPr>
            </w:pPr>
            <w:r>
              <w:rPr>
                <w:sz w:val="22"/>
                <w:szCs w:val="22"/>
              </w:rPr>
              <w:t>34,1</w:t>
            </w:r>
          </w:p>
        </w:tc>
        <w:tc>
          <w:tcPr>
            <w:tcW w:w="1418" w:type="dxa"/>
            <w:tcBorders>
              <w:top w:val="nil"/>
              <w:left w:val="single" w:sz="4" w:space="0" w:color="auto"/>
              <w:bottom w:val="nil"/>
              <w:right w:val="single" w:sz="4" w:space="0" w:color="auto"/>
            </w:tcBorders>
            <w:vAlign w:val="bottom"/>
          </w:tcPr>
          <w:p w:rsidR="00952BDC" w:rsidRPr="00E16437" w:rsidRDefault="00952BDC" w:rsidP="008D5D81">
            <w:pPr>
              <w:pStyle w:val="21"/>
              <w:spacing w:before="60" w:after="60" w:line="240" w:lineRule="exact"/>
              <w:ind w:right="284" w:firstLine="0"/>
              <w:jc w:val="right"/>
              <w:rPr>
                <w:sz w:val="22"/>
                <w:szCs w:val="22"/>
              </w:rPr>
            </w:pPr>
            <w:r>
              <w:rPr>
                <w:sz w:val="22"/>
                <w:szCs w:val="22"/>
              </w:rPr>
              <w:t>7,0</w:t>
            </w:r>
          </w:p>
        </w:tc>
        <w:tc>
          <w:tcPr>
            <w:tcW w:w="1560" w:type="dxa"/>
            <w:tcBorders>
              <w:top w:val="nil"/>
              <w:left w:val="single" w:sz="4" w:space="0" w:color="auto"/>
              <w:bottom w:val="nil"/>
              <w:right w:val="single" w:sz="4" w:space="0" w:color="auto"/>
            </w:tcBorders>
            <w:vAlign w:val="bottom"/>
          </w:tcPr>
          <w:p w:rsidR="00952BDC" w:rsidRPr="00E16437" w:rsidRDefault="00952BDC" w:rsidP="008D5D81">
            <w:pPr>
              <w:pStyle w:val="21"/>
              <w:spacing w:before="60" w:after="60" w:line="240" w:lineRule="exact"/>
              <w:ind w:right="397" w:firstLine="0"/>
              <w:jc w:val="right"/>
              <w:rPr>
                <w:sz w:val="22"/>
                <w:szCs w:val="22"/>
              </w:rPr>
            </w:pPr>
            <w:r>
              <w:rPr>
                <w:sz w:val="22"/>
                <w:szCs w:val="22"/>
              </w:rPr>
              <w:t>-27,1</w:t>
            </w:r>
          </w:p>
        </w:tc>
        <w:tc>
          <w:tcPr>
            <w:tcW w:w="1271" w:type="dxa"/>
            <w:tcBorders>
              <w:top w:val="nil"/>
              <w:left w:val="single" w:sz="4" w:space="0" w:color="auto"/>
              <w:bottom w:val="nil"/>
              <w:right w:val="single" w:sz="4" w:space="0" w:color="auto"/>
            </w:tcBorders>
            <w:vAlign w:val="bottom"/>
          </w:tcPr>
          <w:p w:rsidR="00952BDC" w:rsidRPr="00E16437" w:rsidRDefault="00952BDC" w:rsidP="008D5D81">
            <w:pPr>
              <w:pStyle w:val="21"/>
              <w:spacing w:before="60" w:after="60" w:line="240" w:lineRule="exact"/>
              <w:ind w:right="284" w:firstLine="0"/>
              <w:jc w:val="right"/>
              <w:rPr>
                <w:sz w:val="22"/>
                <w:szCs w:val="22"/>
              </w:rPr>
            </w:pPr>
            <w:r>
              <w:rPr>
                <w:sz w:val="22"/>
                <w:szCs w:val="22"/>
              </w:rPr>
              <w:t>20,4</w:t>
            </w:r>
          </w:p>
        </w:tc>
      </w:tr>
      <w:tr w:rsidR="00B1539F" w:rsidRPr="00E16437" w:rsidTr="00CC09CE">
        <w:trPr>
          <w:jc w:val="center"/>
        </w:trPr>
        <w:tc>
          <w:tcPr>
            <w:tcW w:w="3399" w:type="dxa"/>
            <w:tcBorders>
              <w:top w:val="nil"/>
              <w:left w:val="single" w:sz="4" w:space="0" w:color="auto"/>
              <w:bottom w:val="nil"/>
              <w:right w:val="single" w:sz="4" w:space="0" w:color="auto"/>
            </w:tcBorders>
            <w:vAlign w:val="bottom"/>
          </w:tcPr>
          <w:p w:rsidR="00B1539F" w:rsidRPr="00E16437" w:rsidRDefault="00B1539F" w:rsidP="008D5D81">
            <w:pPr>
              <w:spacing w:before="60" w:after="60" w:line="240" w:lineRule="exact"/>
              <w:rPr>
                <w:snapToGrid w:val="0"/>
                <w:sz w:val="22"/>
                <w:szCs w:val="22"/>
              </w:rPr>
            </w:pPr>
            <w:r w:rsidRPr="00E16437">
              <w:rPr>
                <w:snapToGrid w:val="0"/>
                <w:sz w:val="22"/>
                <w:szCs w:val="22"/>
              </w:rPr>
              <w:t xml:space="preserve">Двигатели турбореактивные </w:t>
            </w:r>
            <w:r w:rsidRPr="00E16437">
              <w:rPr>
                <w:snapToGrid w:val="0"/>
                <w:sz w:val="22"/>
                <w:szCs w:val="22"/>
              </w:rPr>
              <w:br/>
              <w:t xml:space="preserve">и турбовинтовые, газовые турбины </w:t>
            </w:r>
          </w:p>
        </w:tc>
        <w:tc>
          <w:tcPr>
            <w:tcW w:w="1417" w:type="dxa"/>
            <w:tcBorders>
              <w:top w:val="nil"/>
              <w:left w:val="single" w:sz="4" w:space="0" w:color="auto"/>
              <w:bottom w:val="nil"/>
              <w:right w:val="single" w:sz="4" w:space="0" w:color="auto"/>
            </w:tcBorders>
            <w:vAlign w:val="bottom"/>
          </w:tcPr>
          <w:p w:rsidR="00B1539F" w:rsidRPr="00E16437" w:rsidRDefault="00952BDC" w:rsidP="008D5D81">
            <w:pPr>
              <w:pStyle w:val="21"/>
              <w:spacing w:before="60" w:after="60" w:line="240" w:lineRule="exact"/>
              <w:ind w:right="284" w:firstLine="0"/>
              <w:jc w:val="right"/>
              <w:rPr>
                <w:sz w:val="22"/>
                <w:szCs w:val="22"/>
              </w:rPr>
            </w:pPr>
            <w:r>
              <w:rPr>
                <w:sz w:val="22"/>
                <w:szCs w:val="22"/>
              </w:rPr>
              <w:t>31,8</w:t>
            </w:r>
          </w:p>
        </w:tc>
        <w:tc>
          <w:tcPr>
            <w:tcW w:w="1418" w:type="dxa"/>
            <w:tcBorders>
              <w:top w:val="nil"/>
              <w:left w:val="single" w:sz="4" w:space="0" w:color="auto"/>
              <w:bottom w:val="nil"/>
              <w:right w:val="single" w:sz="4" w:space="0" w:color="auto"/>
            </w:tcBorders>
            <w:vAlign w:val="bottom"/>
          </w:tcPr>
          <w:p w:rsidR="00B1539F" w:rsidRPr="00E16437" w:rsidRDefault="00952BDC" w:rsidP="008D5D81">
            <w:pPr>
              <w:pStyle w:val="21"/>
              <w:spacing w:before="60" w:after="60" w:line="240" w:lineRule="exact"/>
              <w:ind w:right="284" w:firstLine="0"/>
              <w:jc w:val="right"/>
              <w:rPr>
                <w:sz w:val="22"/>
                <w:szCs w:val="22"/>
              </w:rPr>
            </w:pPr>
            <w:r>
              <w:rPr>
                <w:sz w:val="22"/>
                <w:szCs w:val="22"/>
              </w:rPr>
              <w:t>5,7</w:t>
            </w:r>
          </w:p>
        </w:tc>
        <w:tc>
          <w:tcPr>
            <w:tcW w:w="1560" w:type="dxa"/>
            <w:tcBorders>
              <w:top w:val="nil"/>
              <w:left w:val="single" w:sz="4" w:space="0" w:color="auto"/>
              <w:bottom w:val="nil"/>
              <w:right w:val="single" w:sz="4" w:space="0" w:color="auto"/>
            </w:tcBorders>
            <w:vAlign w:val="bottom"/>
          </w:tcPr>
          <w:p w:rsidR="00B1539F" w:rsidRPr="00E16437" w:rsidRDefault="00952BDC" w:rsidP="008D5D81">
            <w:pPr>
              <w:pStyle w:val="21"/>
              <w:spacing w:before="60" w:after="60" w:line="240" w:lineRule="exact"/>
              <w:ind w:right="397" w:firstLine="0"/>
              <w:jc w:val="right"/>
              <w:rPr>
                <w:sz w:val="22"/>
                <w:szCs w:val="22"/>
              </w:rPr>
            </w:pPr>
            <w:r>
              <w:rPr>
                <w:sz w:val="22"/>
                <w:szCs w:val="22"/>
              </w:rPr>
              <w:t>-26,</w:t>
            </w:r>
            <w:r w:rsidR="00145C1B">
              <w:rPr>
                <w:sz w:val="22"/>
                <w:szCs w:val="22"/>
              </w:rPr>
              <w:t>1</w:t>
            </w:r>
          </w:p>
        </w:tc>
        <w:tc>
          <w:tcPr>
            <w:tcW w:w="1271" w:type="dxa"/>
            <w:tcBorders>
              <w:top w:val="nil"/>
              <w:left w:val="single" w:sz="4" w:space="0" w:color="auto"/>
              <w:bottom w:val="nil"/>
              <w:right w:val="single" w:sz="4" w:space="0" w:color="auto"/>
            </w:tcBorders>
            <w:vAlign w:val="bottom"/>
          </w:tcPr>
          <w:p w:rsidR="00B1539F" w:rsidRPr="00E16437" w:rsidRDefault="00952BDC" w:rsidP="008D5D81">
            <w:pPr>
              <w:pStyle w:val="21"/>
              <w:spacing w:before="60" w:after="60" w:line="240" w:lineRule="exact"/>
              <w:ind w:right="284" w:firstLine="0"/>
              <w:jc w:val="right"/>
              <w:rPr>
                <w:sz w:val="22"/>
                <w:szCs w:val="22"/>
              </w:rPr>
            </w:pPr>
            <w:r>
              <w:rPr>
                <w:sz w:val="22"/>
                <w:szCs w:val="22"/>
              </w:rPr>
              <w:t>18,0</w:t>
            </w:r>
          </w:p>
        </w:tc>
      </w:tr>
      <w:tr w:rsidR="00B1539F" w:rsidRPr="00E16437" w:rsidTr="00B1539F">
        <w:trPr>
          <w:jc w:val="center"/>
        </w:trPr>
        <w:tc>
          <w:tcPr>
            <w:tcW w:w="3399" w:type="dxa"/>
            <w:tcBorders>
              <w:top w:val="nil"/>
              <w:left w:val="single" w:sz="4" w:space="0" w:color="auto"/>
              <w:bottom w:val="nil"/>
              <w:right w:val="single" w:sz="4" w:space="0" w:color="auto"/>
            </w:tcBorders>
            <w:vAlign w:val="bottom"/>
          </w:tcPr>
          <w:p w:rsidR="00B1539F" w:rsidRPr="00E16437" w:rsidRDefault="00B1539F" w:rsidP="008D5D81">
            <w:pPr>
              <w:spacing w:before="60" w:after="60" w:line="240" w:lineRule="exact"/>
              <w:rPr>
                <w:snapToGrid w:val="0"/>
                <w:sz w:val="22"/>
                <w:szCs w:val="22"/>
              </w:rPr>
            </w:pPr>
            <w:r w:rsidRPr="00E16437">
              <w:rPr>
                <w:snapToGrid w:val="0"/>
                <w:sz w:val="22"/>
                <w:szCs w:val="22"/>
              </w:rPr>
              <w:t>Лекарственные средства, расфасованные для розничной продажи</w:t>
            </w:r>
          </w:p>
        </w:tc>
        <w:tc>
          <w:tcPr>
            <w:tcW w:w="1417" w:type="dxa"/>
            <w:tcBorders>
              <w:top w:val="nil"/>
              <w:left w:val="single" w:sz="4" w:space="0" w:color="auto"/>
              <w:bottom w:val="nil"/>
              <w:right w:val="single" w:sz="4" w:space="0" w:color="auto"/>
            </w:tcBorders>
            <w:vAlign w:val="bottom"/>
          </w:tcPr>
          <w:p w:rsidR="00B1539F" w:rsidRPr="00E16437" w:rsidRDefault="00952BDC" w:rsidP="008D5D81">
            <w:pPr>
              <w:pStyle w:val="21"/>
              <w:spacing w:before="60" w:after="60" w:line="240" w:lineRule="exact"/>
              <w:ind w:right="284" w:firstLine="0"/>
              <w:jc w:val="right"/>
              <w:rPr>
                <w:sz w:val="22"/>
                <w:szCs w:val="22"/>
              </w:rPr>
            </w:pPr>
            <w:r>
              <w:rPr>
                <w:sz w:val="22"/>
                <w:szCs w:val="22"/>
              </w:rPr>
              <w:t>236,8</w:t>
            </w:r>
          </w:p>
        </w:tc>
        <w:tc>
          <w:tcPr>
            <w:tcW w:w="1418" w:type="dxa"/>
            <w:tcBorders>
              <w:top w:val="nil"/>
              <w:left w:val="single" w:sz="4" w:space="0" w:color="auto"/>
              <w:bottom w:val="nil"/>
              <w:right w:val="single" w:sz="4" w:space="0" w:color="auto"/>
            </w:tcBorders>
            <w:vAlign w:val="bottom"/>
          </w:tcPr>
          <w:p w:rsidR="00B1539F" w:rsidRPr="00E16437" w:rsidRDefault="00952BDC" w:rsidP="008D5D81">
            <w:pPr>
              <w:pStyle w:val="21"/>
              <w:spacing w:before="60" w:after="60" w:line="240" w:lineRule="exact"/>
              <w:ind w:right="284" w:firstLine="0"/>
              <w:jc w:val="right"/>
              <w:rPr>
                <w:sz w:val="22"/>
                <w:szCs w:val="22"/>
              </w:rPr>
            </w:pPr>
            <w:r>
              <w:rPr>
                <w:sz w:val="22"/>
                <w:szCs w:val="22"/>
              </w:rPr>
              <w:t>213,3</w:t>
            </w:r>
          </w:p>
        </w:tc>
        <w:tc>
          <w:tcPr>
            <w:tcW w:w="1560" w:type="dxa"/>
            <w:tcBorders>
              <w:top w:val="nil"/>
              <w:left w:val="single" w:sz="4" w:space="0" w:color="auto"/>
              <w:bottom w:val="nil"/>
              <w:right w:val="single" w:sz="4" w:space="0" w:color="auto"/>
            </w:tcBorders>
            <w:vAlign w:val="bottom"/>
          </w:tcPr>
          <w:p w:rsidR="00B1539F" w:rsidRPr="00E16437" w:rsidRDefault="00952BDC" w:rsidP="008D5D81">
            <w:pPr>
              <w:pStyle w:val="21"/>
              <w:spacing w:before="60" w:after="60" w:line="240" w:lineRule="exact"/>
              <w:ind w:right="397" w:firstLine="0"/>
              <w:jc w:val="right"/>
              <w:rPr>
                <w:sz w:val="22"/>
                <w:szCs w:val="22"/>
              </w:rPr>
            </w:pPr>
            <w:r>
              <w:rPr>
                <w:sz w:val="22"/>
                <w:szCs w:val="22"/>
              </w:rPr>
              <w:t>-23,5</w:t>
            </w:r>
          </w:p>
        </w:tc>
        <w:tc>
          <w:tcPr>
            <w:tcW w:w="1271" w:type="dxa"/>
            <w:tcBorders>
              <w:top w:val="nil"/>
              <w:left w:val="single" w:sz="4" w:space="0" w:color="auto"/>
              <w:bottom w:val="nil"/>
              <w:right w:val="single" w:sz="4" w:space="0" w:color="auto"/>
            </w:tcBorders>
            <w:vAlign w:val="bottom"/>
          </w:tcPr>
          <w:p w:rsidR="00B1539F" w:rsidRPr="00E16437" w:rsidRDefault="00952BDC" w:rsidP="008D5D81">
            <w:pPr>
              <w:pStyle w:val="21"/>
              <w:spacing w:before="60" w:after="60" w:line="240" w:lineRule="exact"/>
              <w:ind w:right="284" w:firstLine="0"/>
              <w:jc w:val="right"/>
              <w:rPr>
                <w:sz w:val="22"/>
                <w:szCs w:val="22"/>
              </w:rPr>
            </w:pPr>
            <w:r>
              <w:rPr>
                <w:sz w:val="22"/>
                <w:szCs w:val="22"/>
              </w:rPr>
              <w:t>90,1</w:t>
            </w:r>
          </w:p>
        </w:tc>
      </w:tr>
      <w:tr w:rsidR="00B1539F" w:rsidRPr="00E16437" w:rsidTr="00446599">
        <w:trPr>
          <w:jc w:val="center"/>
        </w:trPr>
        <w:tc>
          <w:tcPr>
            <w:tcW w:w="3399" w:type="dxa"/>
            <w:tcBorders>
              <w:top w:val="nil"/>
              <w:left w:val="single" w:sz="4" w:space="0" w:color="auto"/>
              <w:bottom w:val="nil"/>
              <w:right w:val="single" w:sz="4" w:space="0" w:color="auto"/>
            </w:tcBorders>
            <w:vAlign w:val="bottom"/>
          </w:tcPr>
          <w:p w:rsidR="00B1539F" w:rsidRPr="00E16437" w:rsidRDefault="00B1539F" w:rsidP="008D5D81">
            <w:pPr>
              <w:spacing w:before="60" w:after="60" w:line="240" w:lineRule="exact"/>
              <w:rPr>
                <w:snapToGrid w:val="0"/>
                <w:sz w:val="22"/>
                <w:szCs w:val="22"/>
              </w:rPr>
            </w:pPr>
            <w:r w:rsidRPr="00E16437">
              <w:rPr>
                <w:snapToGrid w:val="0"/>
                <w:sz w:val="22"/>
                <w:szCs w:val="22"/>
              </w:rPr>
              <w:t>Металлоконструкции из черных металлов</w:t>
            </w:r>
          </w:p>
        </w:tc>
        <w:tc>
          <w:tcPr>
            <w:tcW w:w="1417" w:type="dxa"/>
            <w:tcBorders>
              <w:top w:val="nil"/>
              <w:left w:val="single" w:sz="4" w:space="0" w:color="auto"/>
              <w:bottom w:val="nil"/>
              <w:right w:val="single" w:sz="4" w:space="0" w:color="auto"/>
            </w:tcBorders>
            <w:vAlign w:val="bottom"/>
          </w:tcPr>
          <w:p w:rsidR="00B1539F" w:rsidRPr="00E16437" w:rsidRDefault="00952BDC" w:rsidP="008D5D81">
            <w:pPr>
              <w:pStyle w:val="21"/>
              <w:spacing w:before="60" w:after="60" w:line="240" w:lineRule="exact"/>
              <w:ind w:right="284" w:firstLine="0"/>
              <w:jc w:val="right"/>
              <w:rPr>
                <w:sz w:val="22"/>
                <w:szCs w:val="22"/>
              </w:rPr>
            </w:pPr>
            <w:r>
              <w:rPr>
                <w:sz w:val="22"/>
                <w:szCs w:val="22"/>
              </w:rPr>
              <w:t>59,1</w:t>
            </w:r>
          </w:p>
        </w:tc>
        <w:tc>
          <w:tcPr>
            <w:tcW w:w="1418" w:type="dxa"/>
            <w:tcBorders>
              <w:top w:val="nil"/>
              <w:left w:val="single" w:sz="4" w:space="0" w:color="auto"/>
              <w:bottom w:val="nil"/>
              <w:right w:val="single" w:sz="4" w:space="0" w:color="auto"/>
            </w:tcBorders>
            <w:vAlign w:val="bottom"/>
          </w:tcPr>
          <w:p w:rsidR="00B1539F" w:rsidRPr="00E16437" w:rsidRDefault="00952BDC" w:rsidP="008D5D81">
            <w:pPr>
              <w:pStyle w:val="21"/>
              <w:spacing w:before="60" w:after="60" w:line="240" w:lineRule="exact"/>
              <w:ind w:right="284" w:firstLine="0"/>
              <w:jc w:val="right"/>
              <w:rPr>
                <w:sz w:val="22"/>
                <w:szCs w:val="22"/>
              </w:rPr>
            </w:pPr>
            <w:r>
              <w:rPr>
                <w:sz w:val="22"/>
                <w:szCs w:val="22"/>
              </w:rPr>
              <w:t>45,3</w:t>
            </w:r>
          </w:p>
        </w:tc>
        <w:tc>
          <w:tcPr>
            <w:tcW w:w="1560" w:type="dxa"/>
            <w:tcBorders>
              <w:top w:val="nil"/>
              <w:left w:val="single" w:sz="4" w:space="0" w:color="auto"/>
              <w:bottom w:val="nil"/>
              <w:right w:val="single" w:sz="4" w:space="0" w:color="auto"/>
            </w:tcBorders>
            <w:vAlign w:val="bottom"/>
          </w:tcPr>
          <w:p w:rsidR="00B1539F" w:rsidRPr="00E16437" w:rsidRDefault="00952BDC" w:rsidP="008D5D81">
            <w:pPr>
              <w:pStyle w:val="21"/>
              <w:spacing w:before="60" w:after="60" w:line="240" w:lineRule="exact"/>
              <w:ind w:right="397" w:firstLine="0"/>
              <w:jc w:val="right"/>
              <w:rPr>
                <w:sz w:val="22"/>
                <w:szCs w:val="22"/>
              </w:rPr>
            </w:pPr>
            <w:r>
              <w:rPr>
                <w:sz w:val="22"/>
                <w:szCs w:val="22"/>
              </w:rPr>
              <w:t>-13,8</w:t>
            </w:r>
          </w:p>
        </w:tc>
        <w:tc>
          <w:tcPr>
            <w:tcW w:w="1271" w:type="dxa"/>
            <w:tcBorders>
              <w:top w:val="nil"/>
              <w:left w:val="single" w:sz="4" w:space="0" w:color="auto"/>
              <w:bottom w:val="nil"/>
              <w:right w:val="single" w:sz="4" w:space="0" w:color="auto"/>
            </w:tcBorders>
            <w:vAlign w:val="bottom"/>
          </w:tcPr>
          <w:p w:rsidR="00B1539F" w:rsidRPr="00E16437" w:rsidRDefault="00952BDC" w:rsidP="008D5D81">
            <w:pPr>
              <w:pStyle w:val="21"/>
              <w:spacing w:before="60" w:after="60" w:line="240" w:lineRule="exact"/>
              <w:ind w:right="284" w:firstLine="0"/>
              <w:jc w:val="right"/>
              <w:rPr>
                <w:sz w:val="22"/>
                <w:szCs w:val="22"/>
              </w:rPr>
            </w:pPr>
            <w:r>
              <w:rPr>
                <w:sz w:val="22"/>
                <w:szCs w:val="22"/>
              </w:rPr>
              <w:t>76,6</w:t>
            </w:r>
          </w:p>
        </w:tc>
      </w:tr>
      <w:tr w:rsidR="00A17FF8" w:rsidRPr="00E16437" w:rsidTr="004B6CBF">
        <w:trPr>
          <w:jc w:val="center"/>
        </w:trPr>
        <w:tc>
          <w:tcPr>
            <w:tcW w:w="3399" w:type="dxa"/>
            <w:tcBorders>
              <w:top w:val="nil"/>
              <w:left w:val="single" w:sz="4" w:space="0" w:color="auto"/>
              <w:bottom w:val="nil"/>
              <w:right w:val="single" w:sz="4" w:space="0" w:color="auto"/>
            </w:tcBorders>
            <w:vAlign w:val="bottom"/>
          </w:tcPr>
          <w:p w:rsidR="00A17FF8" w:rsidRPr="00952BDC" w:rsidRDefault="00952BDC" w:rsidP="008D5D81">
            <w:pPr>
              <w:spacing w:before="60" w:after="60" w:line="240" w:lineRule="exact"/>
              <w:rPr>
                <w:snapToGrid w:val="0"/>
                <w:sz w:val="22"/>
                <w:szCs w:val="22"/>
              </w:rPr>
            </w:pPr>
            <w:r w:rsidRPr="00952BDC">
              <w:rPr>
                <w:snapToGrid w:val="0"/>
                <w:sz w:val="22"/>
                <w:szCs w:val="22"/>
              </w:rPr>
              <w:t>Оборудование для сортировки и измельчения грунта</w:t>
            </w:r>
          </w:p>
        </w:tc>
        <w:tc>
          <w:tcPr>
            <w:tcW w:w="1417" w:type="dxa"/>
            <w:tcBorders>
              <w:top w:val="nil"/>
              <w:left w:val="single" w:sz="4" w:space="0" w:color="auto"/>
              <w:bottom w:val="nil"/>
              <w:right w:val="single" w:sz="4" w:space="0" w:color="auto"/>
            </w:tcBorders>
            <w:vAlign w:val="bottom"/>
          </w:tcPr>
          <w:p w:rsidR="00A17FF8" w:rsidRPr="00E16437" w:rsidRDefault="00952BDC" w:rsidP="008D5D81">
            <w:pPr>
              <w:pStyle w:val="21"/>
              <w:spacing w:before="60" w:after="60" w:line="240" w:lineRule="exact"/>
              <w:ind w:right="284" w:firstLine="0"/>
              <w:jc w:val="right"/>
              <w:rPr>
                <w:sz w:val="22"/>
                <w:szCs w:val="22"/>
              </w:rPr>
            </w:pPr>
            <w:r>
              <w:rPr>
                <w:sz w:val="22"/>
                <w:szCs w:val="22"/>
              </w:rPr>
              <w:t>19,0</w:t>
            </w:r>
          </w:p>
        </w:tc>
        <w:tc>
          <w:tcPr>
            <w:tcW w:w="1418" w:type="dxa"/>
            <w:tcBorders>
              <w:top w:val="nil"/>
              <w:left w:val="single" w:sz="4" w:space="0" w:color="auto"/>
              <w:bottom w:val="nil"/>
              <w:right w:val="single" w:sz="4" w:space="0" w:color="auto"/>
            </w:tcBorders>
            <w:vAlign w:val="bottom"/>
          </w:tcPr>
          <w:p w:rsidR="00A17FF8" w:rsidRPr="00E16437" w:rsidRDefault="00952BDC" w:rsidP="008D5D81">
            <w:pPr>
              <w:pStyle w:val="21"/>
              <w:spacing w:before="60" w:after="60" w:line="240" w:lineRule="exact"/>
              <w:ind w:right="284" w:firstLine="0"/>
              <w:jc w:val="right"/>
              <w:rPr>
                <w:sz w:val="22"/>
                <w:szCs w:val="22"/>
              </w:rPr>
            </w:pPr>
            <w:r>
              <w:rPr>
                <w:sz w:val="22"/>
                <w:szCs w:val="22"/>
              </w:rPr>
              <w:t>8,0</w:t>
            </w:r>
          </w:p>
        </w:tc>
        <w:tc>
          <w:tcPr>
            <w:tcW w:w="1560" w:type="dxa"/>
            <w:tcBorders>
              <w:top w:val="nil"/>
              <w:left w:val="single" w:sz="4" w:space="0" w:color="auto"/>
              <w:bottom w:val="nil"/>
              <w:right w:val="single" w:sz="4" w:space="0" w:color="auto"/>
            </w:tcBorders>
            <w:vAlign w:val="bottom"/>
          </w:tcPr>
          <w:p w:rsidR="00A17FF8" w:rsidRPr="00E16437" w:rsidRDefault="00952BDC" w:rsidP="008D5D81">
            <w:pPr>
              <w:pStyle w:val="21"/>
              <w:spacing w:before="60" w:after="60" w:line="240" w:lineRule="exact"/>
              <w:ind w:right="397" w:firstLine="0"/>
              <w:jc w:val="right"/>
              <w:rPr>
                <w:sz w:val="22"/>
                <w:szCs w:val="22"/>
              </w:rPr>
            </w:pPr>
            <w:r>
              <w:rPr>
                <w:sz w:val="22"/>
                <w:szCs w:val="22"/>
              </w:rPr>
              <w:t>-11,0</w:t>
            </w:r>
          </w:p>
        </w:tc>
        <w:tc>
          <w:tcPr>
            <w:tcW w:w="1271" w:type="dxa"/>
            <w:tcBorders>
              <w:top w:val="nil"/>
              <w:left w:val="single" w:sz="4" w:space="0" w:color="auto"/>
              <w:bottom w:val="nil"/>
              <w:right w:val="single" w:sz="4" w:space="0" w:color="auto"/>
            </w:tcBorders>
            <w:vAlign w:val="bottom"/>
          </w:tcPr>
          <w:p w:rsidR="00A17FF8" w:rsidRPr="00E16437" w:rsidRDefault="00952BDC" w:rsidP="008D5D81">
            <w:pPr>
              <w:pStyle w:val="21"/>
              <w:spacing w:before="60" w:after="60" w:line="240" w:lineRule="exact"/>
              <w:ind w:right="284" w:firstLine="0"/>
              <w:jc w:val="right"/>
              <w:rPr>
                <w:sz w:val="22"/>
                <w:szCs w:val="22"/>
              </w:rPr>
            </w:pPr>
            <w:r>
              <w:rPr>
                <w:sz w:val="22"/>
                <w:szCs w:val="22"/>
              </w:rPr>
              <w:t>42,1</w:t>
            </w:r>
          </w:p>
        </w:tc>
      </w:tr>
      <w:tr w:rsidR="00DD44FE" w:rsidRPr="00E16437" w:rsidTr="00A17FF8">
        <w:trPr>
          <w:jc w:val="center"/>
        </w:trPr>
        <w:tc>
          <w:tcPr>
            <w:tcW w:w="3399" w:type="dxa"/>
            <w:tcBorders>
              <w:top w:val="nil"/>
              <w:left w:val="single" w:sz="4" w:space="0" w:color="auto"/>
              <w:bottom w:val="nil"/>
              <w:right w:val="single" w:sz="4" w:space="0" w:color="auto"/>
            </w:tcBorders>
            <w:vAlign w:val="bottom"/>
          </w:tcPr>
          <w:p w:rsidR="00DD44FE" w:rsidRPr="00952BDC" w:rsidRDefault="00952BDC" w:rsidP="008D5D81">
            <w:pPr>
              <w:spacing w:before="60" w:after="60" w:line="240" w:lineRule="exact"/>
              <w:rPr>
                <w:snapToGrid w:val="0"/>
                <w:sz w:val="22"/>
                <w:szCs w:val="22"/>
              </w:rPr>
            </w:pPr>
            <w:r w:rsidRPr="00952BDC">
              <w:rPr>
                <w:snapToGrid w:val="0"/>
                <w:sz w:val="22"/>
                <w:szCs w:val="22"/>
              </w:rPr>
              <w:t>Сахар</w:t>
            </w:r>
          </w:p>
        </w:tc>
        <w:tc>
          <w:tcPr>
            <w:tcW w:w="1417" w:type="dxa"/>
            <w:tcBorders>
              <w:top w:val="nil"/>
              <w:left w:val="single" w:sz="4" w:space="0" w:color="auto"/>
              <w:bottom w:val="nil"/>
              <w:right w:val="single" w:sz="4" w:space="0" w:color="auto"/>
            </w:tcBorders>
            <w:vAlign w:val="bottom"/>
          </w:tcPr>
          <w:p w:rsidR="00DD44FE" w:rsidRPr="00E16437" w:rsidRDefault="00952BDC" w:rsidP="008D5D81">
            <w:pPr>
              <w:pStyle w:val="21"/>
              <w:spacing w:before="60" w:after="60" w:line="240" w:lineRule="exact"/>
              <w:ind w:right="284" w:firstLine="0"/>
              <w:jc w:val="right"/>
              <w:rPr>
                <w:sz w:val="22"/>
                <w:szCs w:val="22"/>
              </w:rPr>
            </w:pPr>
            <w:r>
              <w:rPr>
                <w:sz w:val="22"/>
                <w:szCs w:val="22"/>
              </w:rPr>
              <w:t>10,8</w:t>
            </w:r>
          </w:p>
        </w:tc>
        <w:tc>
          <w:tcPr>
            <w:tcW w:w="1418" w:type="dxa"/>
            <w:tcBorders>
              <w:top w:val="nil"/>
              <w:left w:val="single" w:sz="4" w:space="0" w:color="auto"/>
              <w:bottom w:val="nil"/>
              <w:right w:val="single" w:sz="4" w:space="0" w:color="auto"/>
            </w:tcBorders>
            <w:vAlign w:val="bottom"/>
          </w:tcPr>
          <w:p w:rsidR="00DD44FE" w:rsidRPr="00E16437" w:rsidRDefault="00952BDC" w:rsidP="008D5D81">
            <w:pPr>
              <w:pStyle w:val="21"/>
              <w:spacing w:before="60" w:after="60" w:line="240" w:lineRule="exact"/>
              <w:ind w:right="284" w:firstLine="0"/>
              <w:jc w:val="right"/>
              <w:rPr>
                <w:sz w:val="22"/>
                <w:szCs w:val="22"/>
              </w:rPr>
            </w:pPr>
            <w:r>
              <w:rPr>
                <w:sz w:val="22"/>
                <w:szCs w:val="22"/>
              </w:rPr>
              <w:t>0,9</w:t>
            </w:r>
          </w:p>
        </w:tc>
        <w:tc>
          <w:tcPr>
            <w:tcW w:w="1560" w:type="dxa"/>
            <w:tcBorders>
              <w:top w:val="nil"/>
              <w:left w:val="single" w:sz="4" w:space="0" w:color="auto"/>
              <w:bottom w:val="nil"/>
              <w:right w:val="single" w:sz="4" w:space="0" w:color="auto"/>
            </w:tcBorders>
            <w:vAlign w:val="bottom"/>
          </w:tcPr>
          <w:p w:rsidR="00DD44FE" w:rsidRPr="00E16437" w:rsidRDefault="00952BDC" w:rsidP="008D5D81">
            <w:pPr>
              <w:pStyle w:val="21"/>
              <w:spacing w:before="60" w:after="60" w:line="240" w:lineRule="exact"/>
              <w:ind w:right="397" w:firstLine="0"/>
              <w:jc w:val="right"/>
              <w:rPr>
                <w:sz w:val="22"/>
                <w:szCs w:val="22"/>
              </w:rPr>
            </w:pPr>
            <w:r>
              <w:rPr>
                <w:sz w:val="22"/>
                <w:szCs w:val="22"/>
              </w:rPr>
              <w:t>-9,9</w:t>
            </w:r>
          </w:p>
        </w:tc>
        <w:tc>
          <w:tcPr>
            <w:tcW w:w="1271" w:type="dxa"/>
            <w:tcBorders>
              <w:top w:val="nil"/>
              <w:left w:val="single" w:sz="4" w:space="0" w:color="auto"/>
              <w:bottom w:val="nil"/>
              <w:right w:val="single" w:sz="4" w:space="0" w:color="auto"/>
            </w:tcBorders>
            <w:vAlign w:val="bottom"/>
          </w:tcPr>
          <w:p w:rsidR="00DD44FE" w:rsidRPr="00E16437" w:rsidRDefault="00952BDC" w:rsidP="008D5D81">
            <w:pPr>
              <w:pStyle w:val="21"/>
              <w:spacing w:before="60" w:after="60" w:line="240" w:lineRule="exact"/>
              <w:ind w:right="284" w:firstLine="0"/>
              <w:jc w:val="right"/>
              <w:rPr>
                <w:sz w:val="22"/>
                <w:szCs w:val="22"/>
              </w:rPr>
            </w:pPr>
            <w:r>
              <w:rPr>
                <w:sz w:val="22"/>
                <w:szCs w:val="22"/>
              </w:rPr>
              <w:t>8,5</w:t>
            </w:r>
          </w:p>
        </w:tc>
      </w:tr>
      <w:tr w:rsidR="00DD44FE" w:rsidRPr="00E16437" w:rsidTr="00A17FF8">
        <w:trPr>
          <w:jc w:val="center"/>
        </w:trPr>
        <w:tc>
          <w:tcPr>
            <w:tcW w:w="3399" w:type="dxa"/>
            <w:tcBorders>
              <w:top w:val="nil"/>
              <w:left w:val="single" w:sz="4" w:space="0" w:color="auto"/>
              <w:bottom w:val="double" w:sz="4" w:space="0" w:color="auto"/>
              <w:right w:val="single" w:sz="4" w:space="0" w:color="auto"/>
            </w:tcBorders>
            <w:vAlign w:val="bottom"/>
          </w:tcPr>
          <w:p w:rsidR="00DD44FE" w:rsidRPr="00E16437" w:rsidRDefault="00952BDC" w:rsidP="008D5D81">
            <w:pPr>
              <w:spacing w:before="60" w:after="60" w:line="240" w:lineRule="exact"/>
              <w:rPr>
                <w:snapToGrid w:val="0"/>
                <w:sz w:val="22"/>
                <w:szCs w:val="22"/>
              </w:rPr>
            </w:pPr>
            <w:r w:rsidRPr="00952BDC">
              <w:rPr>
                <w:snapToGrid w:val="0"/>
                <w:sz w:val="22"/>
                <w:szCs w:val="22"/>
              </w:rPr>
              <w:t>Станки для обработки дерева, пробки, пластмасс или аналогичных материалов</w:t>
            </w:r>
          </w:p>
        </w:tc>
        <w:tc>
          <w:tcPr>
            <w:tcW w:w="1417" w:type="dxa"/>
            <w:tcBorders>
              <w:top w:val="nil"/>
              <w:left w:val="single" w:sz="4" w:space="0" w:color="auto"/>
              <w:bottom w:val="double" w:sz="4" w:space="0" w:color="auto"/>
              <w:right w:val="single" w:sz="4" w:space="0" w:color="auto"/>
            </w:tcBorders>
            <w:vAlign w:val="bottom"/>
          </w:tcPr>
          <w:p w:rsidR="00DD44FE" w:rsidRPr="00E16437" w:rsidRDefault="00952BDC" w:rsidP="008D5D81">
            <w:pPr>
              <w:pStyle w:val="21"/>
              <w:spacing w:before="60" w:after="60" w:line="240" w:lineRule="exact"/>
              <w:ind w:right="284" w:firstLine="0"/>
              <w:jc w:val="right"/>
              <w:rPr>
                <w:sz w:val="22"/>
                <w:szCs w:val="22"/>
              </w:rPr>
            </w:pPr>
            <w:r>
              <w:rPr>
                <w:sz w:val="22"/>
                <w:szCs w:val="22"/>
              </w:rPr>
              <w:t>32,7</w:t>
            </w:r>
          </w:p>
        </w:tc>
        <w:tc>
          <w:tcPr>
            <w:tcW w:w="1418" w:type="dxa"/>
            <w:tcBorders>
              <w:top w:val="nil"/>
              <w:left w:val="single" w:sz="4" w:space="0" w:color="auto"/>
              <w:bottom w:val="double" w:sz="4" w:space="0" w:color="auto"/>
              <w:right w:val="single" w:sz="4" w:space="0" w:color="auto"/>
            </w:tcBorders>
            <w:vAlign w:val="bottom"/>
          </w:tcPr>
          <w:p w:rsidR="00DD44FE" w:rsidRPr="00E16437" w:rsidRDefault="00952BDC" w:rsidP="008D5D81">
            <w:pPr>
              <w:pStyle w:val="21"/>
              <w:spacing w:before="60" w:after="60" w:line="240" w:lineRule="exact"/>
              <w:ind w:right="284" w:firstLine="0"/>
              <w:jc w:val="right"/>
              <w:rPr>
                <w:sz w:val="22"/>
                <w:szCs w:val="22"/>
              </w:rPr>
            </w:pPr>
            <w:r>
              <w:rPr>
                <w:sz w:val="22"/>
                <w:szCs w:val="22"/>
              </w:rPr>
              <w:t>23,1</w:t>
            </w:r>
          </w:p>
        </w:tc>
        <w:tc>
          <w:tcPr>
            <w:tcW w:w="1560" w:type="dxa"/>
            <w:tcBorders>
              <w:top w:val="nil"/>
              <w:left w:val="single" w:sz="4" w:space="0" w:color="auto"/>
              <w:bottom w:val="double" w:sz="4" w:space="0" w:color="auto"/>
              <w:right w:val="single" w:sz="4" w:space="0" w:color="auto"/>
            </w:tcBorders>
            <w:vAlign w:val="bottom"/>
          </w:tcPr>
          <w:p w:rsidR="00DD44FE" w:rsidRPr="00E16437" w:rsidRDefault="00952BDC" w:rsidP="008D5D81">
            <w:pPr>
              <w:pStyle w:val="21"/>
              <w:spacing w:before="60" w:after="60" w:line="240" w:lineRule="exact"/>
              <w:ind w:right="397" w:firstLine="0"/>
              <w:jc w:val="right"/>
              <w:rPr>
                <w:sz w:val="22"/>
                <w:szCs w:val="22"/>
              </w:rPr>
            </w:pPr>
            <w:r>
              <w:rPr>
                <w:sz w:val="22"/>
                <w:szCs w:val="22"/>
              </w:rPr>
              <w:t>-9,6</w:t>
            </w:r>
          </w:p>
        </w:tc>
        <w:tc>
          <w:tcPr>
            <w:tcW w:w="1271" w:type="dxa"/>
            <w:tcBorders>
              <w:top w:val="nil"/>
              <w:left w:val="single" w:sz="4" w:space="0" w:color="auto"/>
              <w:bottom w:val="double" w:sz="4" w:space="0" w:color="auto"/>
              <w:right w:val="single" w:sz="4" w:space="0" w:color="auto"/>
            </w:tcBorders>
            <w:vAlign w:val="bottom"/>
          </w:tcPr>
          <w:p w:rsidR="00DD44FE" w:rsidRPr="00E16437" w:rsidRDefault="00952BDC" w:rsidP="008D5D81">
            <w:pPr>
              <w:pStyle w:val="21"/>
              <w:spacing w:before="60" w:after="60" w:line="240" w:lineRule="exact"/>
              <w:ind w:right="284" w:firstLine="0"/>
              <w:jc w:val="right"/>
              <w:rPr>
                <w:sz w:val="22"/>
                <w:szCs w:val="22"/>
              </w:rPr>
            </w:pPr>
            <w:r>
              <w:rPr>
                <w:sz w:val="22"/>
                <w:szCs w:val="22"/>
              </w:rPr>
              <w:t>70,6</w:t>
            </w:r>
          </w:p>
        </w:tc>
      </w:tr>
    </w:tbl>
    <w:p w:rsidR="007E43DA" w:rsidRPr="00E16437" w:rsidRDefault="00866BF0" w:rsidP="008D5D81">
      <w:pPr>
        <w:pStyle w:val="31"/>
        <w:spacing w:before="240"/>
        <w:jc w:val="both"/>
      </w:pPr>
      <w:r w:rsidRPr="00E16437">
        <w:t xml:space="preserve">В </w:t>
      </w:r>
      <w:r w:rsidR="004C0850" w:rsidRPr="00E16437">
        <w:t>январе-</w:t>
      </w:r>
      <w:r w:rsidR="007E38B3">
        <w:t>ма</w:t>
      </w:r>
      <w:r w:rsidR="004C0850" w:rsidRPr="00E16437">
        <w:t>е</w:t>
      </w:r>
      <w:r w:rsidRPr="00E16437">
        <w:t xml:space="preserve"> 2021</w:t>
      </w:r>
      <w:r w:rsidR="00292BF1" w:rsidRPr="00E16437">
        <w:rPr>
          <w:lang w:val="be-BY"/>
        </w:rPr>
        <w:t> </w:t>
      </w:r>
      <w:r w:rsidRPr="00E16437">
        <w:t>г.</w:t>
      </w:r>
      <w:r w:rsidR="007E43DA" w:rsidRPr="00E16437">
        <w:t xml:space="preserve"> степень товарной концентрации экспорта характеризовалась как низкая. Показатель товарной концентрации экспорта составил </w:t>
      </w:r>
      <w:r w:rsidR="00952BDC">
        <w:t>627</w:t>
      </w:r>
      <w:r w:rsidR="007E43DA" w:rsidRPr="00E16437">
        <w:t xml:space="preserve">, </w:t>
      </w:r>
      <w:r w:rsidRPr="00E16437">
        <w:t xml:space="preserve">в </w:t>
      </w:r>
      <w:r w:rsidR="004C0850" w:rsidRPr="00E16437">
        <w:t>январе-</w:t>
      </w:r>
      <w:r w:rsidR="007E38B3">
        <w:t>ма</w:t>
      </w:r>
      <w:r w:rsidR="004C0850" w:rsidRPr="00E16437">
        <w:t>е</w:t>
      </w:r>
      <w:r w:rsidRPr="00E16437">
        <w:t xml:space="preserve"> 2020</w:t>
      </w:r>
      <w:r w:rsidR="00292BF1" w:rsidRPr="00E16437">
        <w:rPr>
          <w:lang w:val="be-BY"/>
        </w:rPr>
        <w:t> </w:t>
      </w:r>
      <w:r w:rsidRPr="00E16437">
        <w:t>г.</w:t>
      </w:r>
      <w:r w:rsidR="008A4B1D" w:rsidRPr="00E16437">
        <w:t> </w:t>
      </w:r>
      <w:r w:rsidR="007E43DA" w:rsidRPr="00E16437">
        <w:t>–</w:t>
      </w:r>
      <w:r w:rsidR="008A4B1D" w:rsidRPr="00E16437">
        <w:t> </w:t>
      </w:r>
      <w:r w:rsidR="00490EA5" w:rsidRPr="00E16437">
        <w:t>50</w:t>
      </w:r>
      <w:r w:rsidR="00952BDC">
        <w:t>8</w:t>
      </w:r>
      <w:r w:rsidR="00F87C36" w:rsidRPr="00E16437">
        <w:t xml:space="preserve">. </w:t>
      </w:r>
    </w:p>
    <w:p w:rsidR="00682AD0" w:rsidRPr="00E16437" w:rsidRDefault="00527F09" w:rsidP="00507B90">
      <w:pPr>
        <w:pStyle w:val="31"/>
        <w:spacing w:before="240" w:after="120" w:line="260" w:lineRule="exact"/>
        <w:ind w:hanging="6"/>
        <w:jc w:val="center"/>
        <w:rPr>
          <w:rFonts w:ascii="Arial" w:hAnsi="Arial" w:cs="Arial"/>
          <w:b/>
          <w:bCs/>
        </w:rPr>
      </w:pPr>
      <w:r w:rsidRPr="00E16437">
        <w:rPr>
          <w:rFonts w:ascii="Arial" w:hAnsi="Arial" w:cs="Arial"/>
          <w:b/>
          <w:bCs/>
        </w:rPr>
        <w:t>1</w:t>
      </w:r>
      <w:r w:rsidR="0010239B">
        <w:rPr>
          <w:rFonts w:ascii="Arial" w:hAnsi="Arial" w:cs="Arial"/>
          <w:b/>
          <w:bCs/>
        </w:rPr>
        <w:t>0</w:t>
      </w:r>
      <w:r w:rsidR="00682AD0" w:rsidRPr="00E16437">
        <w:rPr>
          <w:rFonts w:ascii="Arial" w:hAnsi="Arial" w:cs="Arial"/>
          <w:b/>
          <w:bCs/>
        </w:rPr>
        <w:t>.1.4. География внешней торговли</w:t>
      </w:r>
    </w:p>
    <w:p w:rsidR="00682AD0" w:rsidRPr="00E16437" w:rsidRDefault="00682AD0" w:rsidP="000D6D00">
      <w:pPr>
        <w:pStyle w:val="23"/>
        <w:spacing w:before="160" w:after="120" w:line="260" w:lineRule="exact"/>
        <w:ind w:firstLine="0"/>
        <w:jc w:val="center"/>
        <w:outlineLvl w:val="0"/>
        <w:rPr>
          <w:rFonts w:ascii="Arial" w:hAnsi="Arial" w:cs="Arial"/>
          <w:b/>
          <w:bCs/>
          <w:sz w:val="22"/>
          <w:szCs w:val="22"/>
        </w:rPr>
      </w:pPr>
      <w:r w:rsidRPr="00E16437">
        <w:rPr>
          <w:rFonts w:ascii="Arial" w:hAnsi="Arial" w:cs="Arial"/>
          <w:b/>
          <w:bCs/>
          <w:sz w:val="22"/>
          <w:szCs w:val="22"/>
        </w:rPr>
        <w:t xml:space="preserve">Экспорт и импорт товаров по группировкам стран </w:t>
      </w:r>
    </w:p>
    <w:tbl>
      <w:tblPr>
        <w:tblW w:w="9062" w:type="dxa"/>
        <w:jc w:val="center"/>
        <w:tblLayout w:type="fixed"/>
        <w:tblCellMar>
          <w:left w:w="71" w:type="dxa"/>
          <w:right w:w="71" w:type="dxa"/>
        </w:tblCellMar>
        <w:tblLook w:val="0000" w:firstRow="0" w:lastRow="0" w:firstColumn="0" w:lastColumn="0" w:noHBand="0" w:noVBand="0"/>
      </w:tblPr>
      <w:tblGrid>
        <w:gridCol w:w="3115"/>
        <w:gridCol w:w="1984"/>
        <w:gridCol w:w="1985"/>
        <w:gridCol w:w="1978"/>
      </w:tblGrid>
      <w:tr w:rsidR="00292BF1" w:rsidRPr="00E16437" w:rsidTr="00163019">
        <w:trPr>
          <w:cantSplit/>
          <w:trHeight w:val="672"/>
          <w:tblHeader/>
          <w:jc w:val="center"/>
        </w:trPr>
        <w:tc>
          <w:tcPr>
            <w:tcW w:w="3115" w:type="dxa"/>
            <w:tcBorders>
              <w:top w:val="single" w:sz="4" w:space="0" w:color="auto"/>
              <w:left w:val="single" w:sz="4" w:space="0" w:color="auto"/>
              <w:bottom w:val="single" w:sz="4" w:space="0" w:color="auto"/>
              <w:right w:val="single" w:sz="4" w:space="0" w:color="auto"/>
            </w:tcBorders>
          </w:tcPr>
          <w:p w:rsidR="00292BF1" w:rsidRPr="00E16437" w:rsidRDefault="00292BF1" w:rsidP="00446599">
            <w:pPr>
              <w:spacing w:before="40" w:after="40" w:line="200" w:lineRule="exact"/>
              <w:jc w:val="center"/>
            </w:pPr>
          </w:p>
        </w:tc>
        <w:tc>
          <w:tcPr>
            <w:tcW w:w="1984" w:type="dxa"/>
            <w:tcBorders>
              <w:top w:val="single" w:sz="4" w:space="0" w:color="auto"/>
              <w:left w:val="single" w:sz="4" w:space="0" w:color="auto"/>
              <w:bottom w:val="single" w:sz="4" w:space="0" w:color="auto"/>
              <w:right w:val="single" w:sz="4" w:space="0" w:color="auto"/>
            </w:tcBorders>
          </w:tcPr>
          <w:p w:rsidR="00292BF1" w:rsidRPr="00E16437" w:rsidRDefault="004C0850" w:rsidP="007E38B3">
            <w:pPr>
              <w:spacing w:before="40" w:after="40" w:line="200" w:lineRule="exact"/>
              <w:jc w:val="center"/>
            </w:pPr>
            <w:r w:rsidRPr="00E16437">
              <w:rPr>
                <w:sz w:val="22"/>
                <w:szCs w:val="22"/>
              </w:rPr>
              <w:t>Январь-</w:t>
            </w:r>
            <w:r w:rsidR="007E38B3">
              <w:rPr>
                <w:sz w:val="22"/>
                <w:szCs w:val="22"/>
              </w:rPr>
              <w:t>май</w:t>
            </w:r>
            <w:r w:rsidR="00292BF1" w:rsidRPr="00E16437">
              <w:rPr>
                <w:sz w:val="22"/>
                <w:szCs w:val="22"/>
              </w:rPr>
              <w:t xml:space="preserve"> </w:t>
            </w:r>
            <w:r w:rsidR="007E38B3">
              <w:rPr>
                <w:sz w:val="22"/>
                <w:szCs w:val="22"/>
              </w:rPr>
              <w:br/>
            </w:r>
            <w:r w:rsidR="00292BF1" w:rsidRPr="00E16437">
              <w:rPr>
                <w:sz w:val="22"/>
                <w:szCs w:val="22"/>
              </w:rPr>
              <w:t>202</w:t>
            </w:r>
            <w:r w:rsidR="00292BF1" w:rsidRPr="00E16437">
              <w:rPr>
                <w:sz w:val="22"/>
                <w:szCs w:val="22"/>
                <w:lang w:val="be-BY"/>
              </w:rPr>
              <w:t>1</w:t>
            </w:r>
            <w:r w:rsidR="00292BF1" w:rsidRPr="00E16437">
              <w:rPr>
                <w:sz w:val="22"/>
                <w:szCs w:val="22"/>
              </w:rPr>
              <w:t xml:space="preserve"> г.,</w:t>
            </w:r>
            <w:r w:rsidR="00292BF1" w:rsidRPr="00E16437">
              <w:rPr>
                <w:sz w:val="22"/>
                <w:szCs w:val="22"/>
              </w:rPr>
              <w:br/>
              <w:t xml:space="preserve">млн. долл. </w:t>
            </w:r>
            <w:r w:rsidR="00292BF1" w:rsidRPr="00E16437">
              <w:rPr>
                <w:sz w:val="22"/>
                <w:szCs w:val="22"/>
              </w:rPr>
              <w:br/>
              <w:t>США</w:t>
            </w:r>
          </w:p>
        </w:tc>
        <w:tc>
          <w:tcPr>
            <w:tcW w:w="1985" w:type="dxa"/>
            <w:tcBorders>
              <w:top w:val="single" w:sz="4" w:space="0" w:color="auto"/>
              <w:left w:val="single" w:sz="4" w:space="0" w:color="auto"/>
              <w:bottom w:val="single" w:sz="4" w:space="0" w:color="auto"/>
              <w:right w:val="nil"/>
            </w:tcBorders>
          </w:tcPr>
          <w:p w:rsidR="00292BF1" w:rsidRPr="00E16437" w:rsidRDefault="004C0850" w:rsidP="007E38B3">
            <w:pPr>
              <w:spacing w:before="40" w:after="40" w:line="200" w:lineRule="exact"/>
              <w:jc w:val="center"/>
            </w:pPr>
            <w:r w:rsidRPr="00E16437">
              <w:rPr>
                <w:sz w:val="22"/>
                <w:szCs w:val="22"/>
              </w:rPr>
              <w:t>Январь-</w:t>
            </w:r>
            <w:r w:rsidR="007E38B3">
              <w:rPr>
                <w:sz w:val="22"/>
                <w:szCs w:val="22"/>
              </w:rPr>
              <w:t>май</w:t>
            </w:r>
            <w:r w:rsidR="00292BF1" w:rsidRPr="00E16437">
              <w:rPr>
                <w:sz w:val="22"/>
                <w:szCs w:val="22"/>
              </w:rPr>
              <w:t xml:space="preserve"> </w:t>
            </w:r>
            <w:r w:rsidR="007E38B3">
              <w:rPr>
                <w:sz w:val="22"/>
                <w:szCs w:val="22"/>
              </w:rPr>
              <w:br/>
            </w:r>
            <w:r w:rsidR="00292BF1" w:rsidRPr="00E16437">
              <w:rPr>
                <w:sz w:val="22"/>
                <w:szCs w:val="22"/>
              </w:rPr>
              <w:t>202</w:t>
            </w:r>
            <w:r w:rsidR="00292BF1" w:rsidRPr="00E16437">
              <w:rPr>
                <w:sz w:val="22"/>
                <w:szCs w:val="22"/>
                <w:lang w:val="be-BY"/>
              </w:rPr>
              <w:t>1</w:t>
            </w:r>
            <w:r w:rsidR="00292BF1" w:rsidRPr="00E16437">
              <w:rPr>
                <w:sz w:val="22"/>
                <w:szCs w:val="22"/>
              </w:rPr>
              <w:t xml:space="preserve"> г.</w:t>
            </w:r>
            <w:r w:rsidRPr="00E16437">
              <w:rPr>
                <w:sz w:val="22"/>
                <w:szCs w:val="22"/>
              </w:rPr>
              <w:t xml:space="preserve"> </w:t>
            </w:r>
            <w:proofErr w:type="gramStart"/>
            <w:r w:rsidR="00292BF1" w:rsidRPr="00E16437">
              <w:rPr>
                <w:sz w:val="22"/>
                <w:szCs w:val="22"/>
              </w:rPr>
              <w:t>в</w:t>
            </w:r>
            <w:proofErr w:type="gramEnd"/>
            <w:r w:rsidR="00292BF1" w:rsidRPr="00E16437">
              <w:rPr>
                <w:sz w:val="22"/>
                <w:szCs w:val="22"/>
              </w:rPr>
              <w:t xml:space="preserve"> % </w:t>
            </w:r>
            <w:proofErr w:type="gramStart"/>
            <w:r w:rsidR="00292BF1" w:rsidRPr="00E16437">
              <w:rPr>
                <w:sz w:val="22"/>
                <w:szCs w:val="22"/>
              </w:rPr>
              <w:t>к</w:t>
            </w:r>
            <w:proofErr w:type="gramEnd"/>
            <w:r w:rsidR="00292BF1" w:rsidRPr="00E16437">
              <w:rPr>
                <w:sz w:val="22"/>
                <w:szCs w:val="22"/>
              </w:rPr>
              <w:t xml:space="preserve"> </w:t>
            </w:r>
            <w:r w:rsidR="00292BF1" w:rsidRPr="00E16437">
              <w:rPr>
                <w:sz w:val="22"/>
                <w:szCs w:val="22"/>
              </w:rPr>
              <w:br/>
            </w:r>
            <w:r w:rsidRPr="00E16437">
              <w:rPr>
                <w:sz w:val="22"/>
                <w:szCs w:val="22"/>
              </w:rPr>
              <w:t>январю-</w:t>
            </w:r>
            <w:r w:rsidR="007E38B3">
              <w:rPr>
                <w:sz w:val="22"/>
                <w:szCs w:val="22"/>
              </w:rPr>
              <w:t>ма</w:t>
            </w:r>
            <w:r w:rsidRPr="00E16437">
              <w:rPr>
                <w:sz w:val="22"/>
                <w:szCs w:val="22"/>
              </w:rPr>
              <w:t>ю</w:t>
            </w:r>
            <w:r w:rsidR="00292BF1" w:rsidRPr="00E16437">
              <w:rPr>
                <w:sz w:val="22"/>
                <w:szCs w:val="22"/>
              </w:rPr>
              <w:t xml:space="preserve"> </w:t>
            </w:r>
            <w:r w:rsidR="007E38B3">
              <w:rPr>
                <w:sz w:val="22"/>
                <w:szCs w:val="22"/>
              </w:rPr>
              <w:br/>
            </w:r>
            <w:r w:rsidR="00292BF1" w:rsidRPr="00E16437">
              <w:rPr>
                <w:sz w:val="22"/>
                <w:szCs w:val="22"/>
              </w:rPr>
              <w:t>20</w:t>
            </w:r>
            <w:r w:rsidR="00292BF1" w:rsidRPr="00E16437">
              <w:rPr>
                <w:sz w:val="22"/>
                <w:szCs w:val="22"/>
                <w:lang w:val="be-BY"/>
              </w:rPr>
              <w:t>20</w:t>
            </w:r>
            <w:r w:rsidR="00292BF1" w:rsidRPr="00E16437">
              <w:rPr>
                <w:sz w:val="22"/>
                <w:szCs w:val="22"/>
              </w:rPr>
              <w:t xml:space="preserve"> г. </w:t>
            </w:r>
          </w:p>
        </w:tc>
        <w:tc>
          <w:tcPr>
            <w:tcW w:w="1978" w:type="dxa"/>
            <w:tcBorders>
              <w:top w:val="single" w:sz="4" w:space="0" w:color="auto"/>
              <w:left w:val="single" w:sz="4" w:space="0" w:color="auto"/>
              <w:bottom w:val="single" w:sz="4" w:space="0" w:color="auto"/>
              <w:right w:val="single" w:sz="4" w:space="0" w:color="auto"/>
            </w:tcBorders>
          </w:tcPr>
          <w:p w:rsidR="00292BF1" w:rsidRPr="00E16437" w:rsidRDefault="00292BF1" w:rsidP="007E38B3">
            <w:pPr>
              <w:spacing w:before="40" w:after="40" w:line="200" w:lineRule="exact"/>
              <w:ind w:left="-57" w:right="-57"/>
              <w:jc w:val="center"/>
            </w:pPr>
            <w:r w:rsidRPr="00E16437">
              <w:rPr>
                <w:sz w:val="22"/>
                <w:szCs w:val="22"/>
                <w:u w:val="single"/>
              </w:rPr>
              <w:t>Справочно</w:t>
            </w:r>
            <w:r w:rsidRPr="00E16437">
              <w:rPr>
                <w:sz w:val="22"/>
                <w:szCs w:val="22"/>
              </w:rPr>
              <w:br/>
              <w:t xml:space="preserve"> </w:t>
            </w:r>
            <w:r w:rsidR="004C0850" w:rsidRPr="00E16437">
              <w:rPr>
                <w:sz w:val="22"/>
                <w:szCs w:val="22"/>
              </w:rPr>
              <w:t>январь-</w:t>
            </w:r>
            <w:r w:rsidR="007E38B3">
              <w:rPr>
                <w:sz w:val="22"/>
                <w:szCs w:val="22"/>
              </w:rPr>
              <w:t>май</w:t>
            </w:r>
            <w:r w:rsidRPr="00E16437">
              <w:rPr>
                <w:sz w:val="22"/>
                <w:szCs w:val="22"/>
              </w:rPr>
              <w:t xml:space="preserve"> </w:t>
            </w:r>
            <w:r w:rsidR="004C0850" w:rsidRPr="00E16437">
              <w:rPr>
                <w:sz w:val="22"/>
                <w:szCs w:val="22"/>
              </w:rPr>
              <w:br/>
            </w:r>
            <w:r w:rsidRPr="00E16437">
              <w:rPr>
                <w:sz w:val="22"/>
                <w:szCs w:val="22"/>
              </w:rPr>
              <w:t>20</w:t>
            </w:r>
            <w:r w:rsidRPr="00E16437">
              <w:rPr>
                <w:sz w:val="22"/>
                <w:szCs w:val="22"/>
                <w:lang w:val="be-BY"/>
              </w:rPr>
              <w:t>20</w:t>
            </w:r>
            <w:r w:rsidRPr="00E16437">
              <w:rPr>
                <w:sz w:val="22"/>
                <w:szCs w:val="22"/>
              </w:rPr>
              <w:t xml:space="preserve"> г.</w:t>
            </w:r>
            <w:r w:rsidR="004C0850" w:rsidRPr="00E16437">
              <w:rPr>
                <w:sz w:val="22"/>
                <w:szCs w:val="22"/>
              </w:rPr>
              <w:t xml:space="preserve"> </w:t>
            </w:r>
            <w:proofErr w:type="gramStart"/>
            <w:r w:rsidRPr="00E16437">
              <w:rPr>
                <w:sz w:val="22"/>
                <w:szCs w:val="22"/>
              </w:rPr>
              <w:t>в</w:t>
            </w:r>
            <w:proofErr w:type="gramEnd"/>
            <w:r w:rsidRPr="00E16437">
              <w:rPr>
                <w:sz w:val="22"/>
                <w:szCs w:val="22"/>
              </w:rPr>
              <w:t xml:space="preserve"> % </w:t>
            </w:r>
            <w:proofErr w:type="gramStart"/>
            <w:r w:rsidRPr="00E16437">
              <w:rPr>
                <w:sz w:val="22"/>
                <w:szCs w:val="22"/>
              </w:rPr>
              <w:t>к</w:t>
            </w:r>
            <w:proofErr w:type="gramEnd"/>
            <w:r w:rsidRPr="00E16437">
              <w:rPr>
                <w:sz w:val="22"/>
                <w:szCs w:val="22"/>
              </w:rPr>
              <w:t xml:space="preserve"> </w:t>
            </w:r>
            <w:r w:rsidR="004C0850" w:rsidRPr="00E16437">
              <w:rPr>
                <w:sz w:val="22"/>
                <w:szCs w:val="22"/>
              </w:rPr>
              <w:t>январю-</w:t>
            </w:r>
            <w:r w:rsidR="007E38B3">
              <w:rPr>
                <w:sz w:val="22"/>
                <w:szCs w:val="22"/>
              </w:rPr>
              <w:t>ма</w:t>
            </w:r>
            <w:r w:rsidR="004C0850" w:rsidRPr="00E16437">
              <w:rPr>
                <w:sz w:val="22"/>
                <w:szCs w:val="22"/>
              </w:rPr>
              <w:t>ю</w:t>
            </w:r>
            <w:r w:rsidRPr="00E16437">
              <w:rPr>
                <w:sz w:val="22"/>
                <w:szCs w:val="22"/>
              </w:rPr>
              <w:t xml:space="preserve"> </w:t>
            </w:r>
            <w:r w:rsidR="007E38B3">
              <w:rPr>
                <w:sz w:val="22"/>
                <w:szCs w:val="22"/>
              </w:rPr>
              <w:br/>
            </w:r>
            <w:r w:rsidRPr="00E16437">
              <w:rPr>
                <w:sz w:val="22"/>
                <w:szCs w:val="22"/>
              </w:rPr>
              <w:t>201</w:t>
            </w:r>
            <w:r w:rsidRPr="00E16437">
              <w:rPr>
                <w:sz w:val="22"/>
                <w:szCs w:val="22"/>
                <w:lang w:val="be-BY"/>
              </w:rPr>
              <w:t>9</w:t>
            </w:r>
            <w:r w:rsidRPr="00E16437">
              <w:rPr>
                <w:sz w:val="22"/>
                <w:szCs w:val="22"/>
              </w:rPr>
              <w:t xml:space="preserve"> г.</w:t>
            </w:r>
          </w:p>
        </w:tc>
      </w:tr>
      <w:tr w:rsidR="00682AD0" w:rsidRPr="00E16437" w:rsidTr="00163019">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682AD0" w:rsidRPr="00E16437" w:rsidRDefault="00682AD0" w:rsidP="00D8526A">
            <w:pPr>
              <w:spacing w:before="60" w:after="60" w:line="240" w:lineRule="exact"/>
              <w:rPr>
                <w:b/>
                <w:bCs/>
              </w:rPr>
            </w:pPr>
            <w:r w:rsidRPr="00E16437">
              <w:rPr>
                <w:b/>
                <w:bCs/>
                <w:sz w:val="22"/>
                <w:szCs w:val="22"/>
              </w:rPr>
              <w:t xml:space="preserve">Внешняя торговля товарами </w:t>
            </w:r>
          </w:p>
        </w:tc>
        <w:tc>
          <w:tcPr>
            <w:tcW w:w="1984" w:type="dxa"/>
            <w:tcBorders>
              <w:top w:val="single" w:sz="4" w:space="0" w:color="auto"/>
              <w:left w:val="single" w:sz="4" w:space="0" w:color="auto"/>
              <w:bottom w:val="nil"/>
              <w:right w:val="single" w:sz="4" w:space="0" w:color="auto"/>
            </w:tcBorders>
            <w:vAlign w:val="bottom"/>
          </w:tcPr>
          <w:p w:rsidR="00682AD0" w:rsidRPr="00E16437" w:rsidRDefault="00682AD0" w:rsidP="00D8526A">
            <w:pPr>
              <w:spacing w:before="60" w:after="60" w:line="240" w:lineRule="exact"/>
              <w:ind w:right="454"/>
              <w:jc w:val="right"/>
              <w:rPr>
                <w:b/>
                <w:bCs/>
              </w:rPr>
            </w:pPr>
          </w:p>
        </w:tc>
        <w:tc>
          <w:tcPr>
            <w:tcW w:w="1985" w:type="dxa"/>
            <w:tcBorders>
              <w:top w:val="single" w:sz="4" w:space="0" w:color="auto"/>
              <w:left w:val="single" w:sz="4" w:space="0" w:color="auto"/>
              <w:bottom w:val="nil"/>
              <w:right w:val="single" w:sz="4" w:space="0" w:color="auto"/>
            </w:tcBorders>
            <w:vAlign w:val="bottom"/>
          </w:tcPr>
          <w:p w:rsidR="00682AD0" w:rsidRPr="00E16437" w:rsidRDefault="00682AD0" w:rsidP="00D8526A">
            <w:pPr>
              <w:spacing w:before="60" w:after="60" w:line="240" w:lineRule="exact"/>
              <w:ind w:right="680"/>
              <w:jc w:val="right"/>
              <w:rPr>
                <w:b/>
                <w:bCs/>
              </w:rPr>
            </w:pPr>
          </w:p>
        </w:tc>
        <w:tc>
          <w:tcPr>
            <w:tcW w:w="1978" w:type="dxa"/>
            <w:tcBorders>
              <w:top w:val="single" w:sz="4" w:space="0" w:color="auto"/>
              <w:left w:val="single" w:sz="4" w:space="0" w:color="auto"/>
              <w:bottom w:val="nil"/>
              <w:right w:val="single" w:sz="4" w:space="0" w:color="auto"/>
            </w:tcBorders>
            <w:vAlign w:val="bottom"/>
          </w:tcPr>
          <w:p w:rsidR="00682AD0" w:rsidRPr="00E16437" w:rsidRDefault="00682AD0" w:rsidP="00D8526A">
            <w:pPr>
              <w:spacing w:before="60" w:after="60" w:line="240" w:lineRule="exact"/>
              <w:ind w:right="794"/>
              <w:jc w:val="right"/>
              <w:rPr>
                <w:b/>
                <w:bCs/>
              </w:rPr>
            </w:pPr>
          </w:p>
        </w:tc>
      </w:tr>
      <w:tr w:rsidR="009C2B5D" w:rsidRPr="00E16437" w:rsidTr="00163019">
        <w:trPr>
          <w:cantSplit/>
          <w:trHeight w:val="155"/>
          <w:jc w:val="center"/>
        </w:trPr>
        <w:tc>
          <w:tcPr>
            <w:tcW w:w="3115" w:type="dxa"/>
            <w:tcBorders>
              <w:top w:val="nil"/>
              <w:left w:val="single" w:sz="4" w:space="0" w:color="auto"/>
              <w:bottom w:val="nil"/>
              <w:right w:val="single" w:sz="4" w:space="0" w:color="auto"/>
            </w:tcBorders>
            <w:vAlign w:val="bottom"/>
          </w:tcPr>
          <w:p w:rsidR="009C2B5D" w:rsidRPr="00E16437" w:rsidRDefault="009C2B5D" w:rsidP="00D8526A">
            <w:pPr>
              <w:spacing w:before="60" w:after="60" w:line="240" w:lineRule="exact"/>
              <w:ind w:left="907"/>
              <w:rPr>
                <w:sz w:val="22"/>
                <w:szCs w:val="22"/>
              </w:rPr>
            </w:pPr>
            <w:r w:rsidRPr="00E16437">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9C2B5D" w:rsidRPr="009C2B5D" w:rsidRDefault="009C2B5D" w:rsidP="00D8526A">
            <w:pPr>
              <w:tabs>
                <w:tab w:val="left" w:pos="1159"/>
                <w:tab w:val="left" w:pos="1346"/>
              </w:tabs>
              <w:spacing w:before="60" w:after="60" w:line="240" w:lineRule="exact"/>
              <w:ind w:right="510"/>
              <w:jc w:val="right"/>
              <w:rPr>
                <w:sz w:val="22"/>
                <w:szCs w:val="22"/>
              </w:rPr>
            </w:pPr>
            <w:r w:rsidRPr="009C2B5D">
              <w:rPr>
                <w:sz w:val="22"/>
                <w:szCs w:val="22"/>
              </w:rPr>
              <w:t xml:space="preserve">30 126,4  </w:t>
            </w:r>
          </w:p>
        </w:tc>
        <w:tc>
          <w:tcPr>
            <w:tcW w:w="1985" w:type="dxa"/>
            <w:tcBorders>
              <w:top w:val="nil"/>
              <w:left w:val="single" w:sz="4" w:space="0" w:color="auto"/>
              <w:bottom w:val="nil"/>
              <w:right w:val="single" w:sz="4" w:space="0" w:color="auto"/>
            </w:tcBorders>
            <w:shd w:val="clear" w:color="auto" w:fill="auto"/>
            <w:vAlign w:val="bottom"/>
          </w:tcPr>
          <w:p w:rsidR="009C2B5D" w:rsidRPr="009C2B5D" w:rsidRDefault="009C2B5D" w:rsidP="00D8526A">
            <w:pPr>
              <w:tabs>
                <w:tab w:val="left" w:pos="1159"/>
                <w:tab w:val="left" w:pos="1346"/>
              </w:tabs>
              <w:spacing w:before="60" w:after="60" w:line="240" w:lineRule="exact"/>
              <w:ind w:right="510"/>
              <w:jc w:val="right"/>
              <w:rPr>
                <w:sz w:val="22"/>
                <w:szCs w:val="22"/>
              </w:rPr>
            </w:pPr>
            <w:r w:rsidRPr="009C2B5D">
              <w:rPr>
                <w:sz w:val="22"/>
                <w:szCs w:val="22"/>
              </w:rPr>
              <w:t>133,5</w:t>
            </w:r>
          </w:p>
        </w:tc>
        <w:tc>
          <w:tcPr>
            <w:tcW w:w="1978" w:type="dxa"/>
            <w:tcBorders>
              <w:top w:val="nil"/>
              <w:left w:val="single" w:sz="4" w:space="0" w:color="auto"/>
              <w:bottom w:val="nil"/>
              <w:right w:val="single" w:sz="4" w:space="0" w:color="auto"/>
            </w:tcBorders>
            <w:shd w:val="clear" w:color="auto" w:fill="auto"/>
            <w:vAlign w:val="bottom"/>
          </w:tcPr>
          <w:p w:rsidR="009C2B5D" w:rsidRPr="00426925" w:rsidRDefault="00426925" w:rsidP="00D8526A">
            <w:pPr>
              <w:tabs>
                <w:tab w:val="left" w:pos="1346"/>
              </w:tabs>
              <w:spacing w:before="60" w:after="60" w:line="240" w:lineRule="exact"/>
              <w:ind w:right="680"/>
              <w:jc w:val="right"/>
              <w:rPr>
                <w:sz w:val="22"/>
                <w:szCs w:val="22"/>
                <w:lang w:val="en-US"/>
              </w:rPr>
            </w:pPr>
            <w:r>
              <w:rPr>
                <w:sz w:val="22"/>
                <w:szCs w:val="22"/>
                <w:lang w:val="en-US"/>
              </w:rPr>
              <w:t>78</w:t>
            </w:r>
            <w:r>
              <w:rPr>
                <w:sz w:val="22"/>
                <w:szCs w:val="22"/>
              </w:rPr>
              <w:t>,</w:t>
            </w:r>
            <w:r>
              <w:rPr>
                <w:sz w:val="22"/>
                <w:szCs w:val="22"/>
                <w:lang w:val="en-US"/>
              </w:rPr>
              <w:t>5</w:t>
            </w:r>
          </w:p>
        </w:tc>
      </w:tr>
      <w:tr w:rsidR="009C2B5D" w:rsidRPr="00E16437" w:rsidTr="00163019">
        <w:trPr>
          <w:cantSplit/>
          <w:trHeight w:val="93"/>
          <w:jc w:val="center"/>
        </w:trPr>
        <w:tc>
          <w:tcPr>
            <w:tcW w:w="3115" w:type="dxa"/>
            <w:tcBorders>
              <w:top w:val="nil"/>
              <w:left w:val="single" w:sz="4" w:space="0" w:color="auto"/>
              <w:bottom w:val="nil"/>
              <w:right w:val="single" w:sz="4" w:space="0" w:color="auto"/>
            </w:tcBorders>
            <w:vAlign w:val="bottom"/>
          </w:tcPr>
          <w:p w:rsidR="009C2B5D" w:rsidRPr="00E16437" w:rsidRDefault="009C2B5D" w:rsidP="00D8526A">
            <w:pPr>
              <w:spacing w:before="60" w:after="60" w:line="240" w:lineRule="exact"/>
              <w:ind w:left="907"/>
              <w:rPr>
                <w:sz w:val="22"/>
                <w:szCs w:val="22"/>
              </w:rPr>
            </w:pPr>
            <w:r w:rsidRPr="00E16437">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9C2B5D" w:rsidRPr="009C2B5D" w:rsidRDefault="009C2B5D" w:rsidP="00D8526A">
            <w:pPr>
              <w:tabs>
                <w:tab w:val="left" w:pos="1159"/>
                <w:tab w:val="left" w:pos="1346"/>
              </w:tabs>
              <w:spacing w:before="60" w:after="60" w:line="240" w:lineRule="exact"/>
              <w:ind w:right="510"/>
              <w:jc w:val="right"/>
              <w:rPr>
                <w:sz w:val="22"/>
                <w:szCs w:val="22"/>
              </w:rPr>
            </w:pPr>
            <w:r w:rsidRPr="009C2B5D">
              <w:rPr>
                <w:sz w:val="22"/>
                <w:szCs w:val="22"/>
              </w:rPr>
              <w:t xml:space="preserve">14 543,3  </w:t>
            </w:r>
          </w:p>
        </w:tc>
        <w:tc>
          <w:tcPr>
            <w:tcW w:w="1985" w:type="dxa"/>
            <w:tcBorders>
              <w:top w:val="nil"/>
              <w:left w:val="single" w:sz="4" w:space="0" w:color="auto"/>
              <w:bottom w:val="nil"/>
              <w:right w:val="single" w:sz="4" w:space="0" w:color="auto"/>
            </w:tcBorders>
            <w:shd w:val="clear" w:color="auto" w:fill="auto"/>
            <w:vAlign w:val="bottom"/>
          </w:tcPr>
          <w:p w:rsidR="009C2B5D" w:rsidRPr="009C2B5D" w:rsidRDefault="009C2B5D" w:rsidP="00D8526A">
            <w:pPr>
              <w:tabs>
                <w:tab w:val="left" w:pos="1159"/>
                <w:tab w:val="left" w:pos="1346"/>
              </w:tabs>
              <w:spacing w:before="60" w:after="60" w:line="240" w:lineRule="exact"/>
              <w:ind w:right="510"/>
              <w:jc w:val="right"/>
              <w:rPr>
                <w:sz w:val="22"/>
                <w:szCs w:val="22"/>
              </w:rPr>
            </w:pPr>
            <w:r w:rsidRPr="009C2B5D">
              <w:rPr>
                <w:sz w:val="22"/>
                <w:szCs w:val="22"/>
              </w:rPr>
              <w:t>138,9</w:t>
            </w:r>
          </w:p>
        </w:tc>
        <w:tc>
          <w:tcPr>
            <w:tcW w:w="1978" w:type="dxa"/>
            <w:tcBorders>
              <w:top w:val="nil"/>
              <w:left w:val="single" w:sz="4" w:space="0" w:color="auto"/>
              <w:bottom w:val="nil"/>
              <w:right w:val="single" w:sz="4" w:space="0" w:color="auto"/>
            </w:tcBorders>
            <w:shd w:val="clear" w:color="auto" w:fill="auto"/>
            <w:vAlign w:val="bottom"/>
          </w:tcPr>
          <w:p w:rsidR="009C2B5D" w:rsidRPr="00426925" w:rsidRDefault="00426925" w:rsidP="00D8526A">
            <w:pPr>
              <w:tabs>
                <w:tab w:val="left" w:pos="1346"/>
              </w:tabs>
              <w:spacing w:before="60" w:after="60" w:line="240" w:lineRule="exact"/>
              <w:ind w:right="680"/>
              <w:jc w:val="right"/>
              <w:rPr>
                <w:sz w:val="22"/>
                <w:szCs w:val="22"/>
                <w:lang w:val="en-US"/>
              </w:rPr>
            </w:pPr>
            <w:r>
              <w:rPr>
                <w:sz w:val="22"/>
                <w:szCs w:val="22"/>
                <w:lang w:val="en-US"/>
              </w:rPr>
              <w:t>79</w:t>
            </w:r>
            <w:r>
              <w:rPr>
                <w:sz w:val="22"/>
                <w:szCs w:val="22"/>
              </w:rPr>
              <w:t>,</w:t>
            </w:r>
            <w:r>
              <w:rPr>
                <w:sz w:val="22"/>
                <w:szCs w:val="22"/>
                <w:lang w:val="en-US"/>
              </w:rPr>
              <w:t>4</w:t>
            </w:r>
          </w:p>
        </w:tc>
      </w:tr>
      <w:tr w:rsidR="009C2B5D" w:rsidRPr="00E16437" w:rsidTr="00163019">
        <w:trPr>
          <w:cantSplit/>
          <w:trHeight w:val="20"/>
          <w:jc w:val="center"/>
        </w:trPr>
        <w:tc>
          <w:tcPr>
            <w:tcW w:w="3115" w:type="dxa"/>
            <w:tcBorders>
              <w:top w:val="nil"/>
              <w:left w:val="single" w:sz="4" w:space="0" w:color="auto"/>
              <w:right w:val="single" w:sz="4" w:space="0" w:color="auto"/>
            </w:tcBorders>
            <w:vAlign w:val="bottom"/>
          </w:tcPr>
          <w:p w:rsidR="009C2B5D" w:rsidRPr="00E16437" w:rsidRDefault="009C2B5D" w:rsidP="00D8526A">
            <w:pPr>
              <w:spacing w:before="60" w:after="60" w:line="240" w:lineRule="exact"/>
              <w:ind w:left="907"/>
              <w:rPr>
                <w:sz w:val="22"/>
                <w:szCs w:val="22"/>
              </w:rPr>
            </w:pPr>
            <w:r w:rsidRPr="00E16437">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9C2B5D" w:rsidRPr="009C2B5D" w:rsidRDefault="009C2B5D" w:rsidP="00D8526A">
            <w:pPr>
              <w:tabs>
                <w:tab w:val="left" w:pos="1159"/>
                <w:tab w:val="left" w:pos="1346"/>
              </w:tabs>
              <w:spacing w:before="60" w:after="60" w:line="240" w:lineRule="exact"/>
              <w:ind w:right="510"/>
              <w:jc w:val="right"/>
              <w:rPr>
                <w:sz w:val="22"/>
                <w:szCs w:val="22"/>
              </w:rPr>
            </w:pPr>
            <w:r w:rsidRPr="009C2B5D">
              <w:rPr>
                <w:sz w:val="22"/>
                <w:szCs w:val="22"/>
              </w:rPr>
              <w:t xml:space="preserve">15 583,1  </w:t>
            </w:r>
          </w:p>
        </w:tc>
        <w:tc>
          <w:tcPr>
            <w:tcW w:w="1985" w:type="dxa"/>
            <w:tcBorders>
              <w:top w:val="nil"/>
              <w:left w:val="single" w:sz="4" w:space="0" w:color="auto"/>
              <w:right w:val="single" w:sz="4" w:space="0" w:color="auto"/>
            </w:tcBorders>
            <w:shd w:val="clear" w:color="auto" w:fill="auto"/>
            <w:vAlign w:val="bottom"/>
          </w:tcPr>
          <w:p w:rsidR="009C2B5D" w:rsidRPr="009C2B5D" w:rsidRDefault="009C2B5D" w:rsidP="00D8526A">
            <w:pPr>
              <w:tabs>
                <w:tab w:val="left" w:pos="1159"/>
                <w:tab w:val="left" w:pos="1346"/>
              </w:tabs>
              <w:spacing w:before="60" w:after="60" w:line="240" w:lineRule="exact"/>
              <w:ind w:right="510"/>
              <w:jc w:val="right"/>
              <w:rPr>
                <w:sz w:val="22"/>
                <w:szCs w:val="22"/>
              </w:rPr>
            </w:pPr>
            <w:r w:rsidRPr="009C2B5D">
              <w:rPr>
                <w:sz w:val="22"/>
                <w:szCs w:val="22"/>
              </w:rPr>
              <w:t>128,9</w:t>
            </w:r>
          </w:p>
        </w:tc>
        <w:tc>
          <w:tcPr>
            <w:tcW w:w="1978" w:type="dxa"/>
            <w:tcBorders>
              <w:top w:val="nil"/>
              <w:left w:val="single" w:sz="4" w:space="0" w:color="auto"/>
              <w:right w:val="single" w:sz="4" w:space="0" w:color="auto"/>
            </w:tcBorders>
            <w:shd w:val="clear" w:color="auto" w:fill="auto"/>
            <w:vAlign w:val="bottom"/>
          </w:tcPr>
          <w:p w:rsidR="009C2B5D" w:rsidRPr="00E16437" w:rsidRDefault="00426925" w:rsidP="00D8526A">
            <w:pPr>
              <w:tabs>
                <w:tab w:val="left" w:pos="1346"/>
              </w:tabs>
              <w:spacing w:before="60" w:after="60" w:line="240" w:lineRule="exact"/>
              <w:ind w:right="680"/>
              <w:jc w:val="right"/>
              <w:rPr>
                <w:sz w:val="22"/>
                <w:szCs w:val="22"/>
              </w:rPr>
            </w:pPr>
            <w:r>
              <w:rPr>
                <w:sz w:val="22"/>
                <w:szCs w:val="22"/>
              </w:rPr>
              <w:t>77,7</w:t>
            </w:r>
          </w:p>
        </w:tc>
      </w:tr>
      <w:tr w:rsidR="009C2B5D" w:rsidRPr="00E16437" w:rsidTr="00163019">
        <w:trPr>
          <w:cantSplit/>
          <w:trHeight w:val="20"/>
          <w:jc w:val="center"/>
        </w:trPr>
        <w:tc>
          <w:tcPr>
            <w:tcW w:w="3115" w:type="dxa"/>
            <w:tcBorders>
              <w:top w:val="nil"/>
              <w:left w:val="single" w:sz="4" w:space="0" w:color="auto"/>
              <w:right w:val="single" w:sz="4" w:space="0" w:color="auto"/>
            </w:tcBorders>
            <w:vAlign w:val="bottom"/>
          </w:tcPr>
          <w:p w:rsidR="009C2B5D" w:rsidRPr="00E16437" w:rsidRDefault="009C2B5D" w:rsidP="00D8526A">
            <w:pPr>
              <w:spacing w:before="60" w:after="60" w:line="240" w:lineRule="exact"/>
              <w:ind w:left="907"/>
              <w:rPr>
                <w:sz w:val="22"/>
                <w:szCs w:val="22"/>
              </w:rPr>
            </w:pPr>
            <w:r w:rsidRPr="00E16437">
              <w:rPr>
                <w:sz w:val="22"/>
                <w:szCs w:val="22"/>
              </w:rPr>
              <w:t>сальдо</w:t>
            </w:r>
          </w:p>
        </w:tc>
        <w:tc>
          <w:tcPr>
            <w:tcW w:w="1984" w:type="dxa"/>
            <w:tcBorders>
              <w:top w:val="nil"/>
              <w:left w:val="single" w:sz="4" w:space="0" w:color="auto"/>
              <w:right w:val="single" w:sz="4" w:space="0" w:color="auto"/>
            </w:tcBorders>
            <w:shd w:val="clear" w:color="auto" w:fill="auto"/>
            <w:vAlign w:val="bottom"/>
          </w:tcPr>
          <w:p w:rsidR="009C2B5D" w:rsidRPr="009C2B5D" w:rsidRDefault="009C2B5D" w:rsidP="00D8526A">
            <w:pPr>
              <w:tabs>
                <w:tab w:val="left" w:pos="1159"/>
                <w:tab w:val="left" w:pos="1346"/>
              </w:tabs>
              <w:spacing w:before="60" w:after="60" w:line="240" w:lineRule="exact"/>
              <w:ind w:right="510"/>
              <w:jc w:val="right"/>
              <w:rPr>
                <w:sz w:val="22"/>
                <w:szCs w:val="22"/>
              </w:rPr>
            </w:pPr>
            <w:r w:rsidRPr="009C2B5D">
              <w:rPr>
                <w:sz w:val="22"/>
                <w:szCs w:val="22"/>
              </w:rPr>
              <w:t xml:space="preserve">-1 039,8  </w:t>
            </w:r>
          </w:p>
        </w:tc>
        <w:tc>
          <w:tcPr>
            <w:tcW w:w="1985" w:type="dxa"/>
            <w:tcBorders>
              <w:top w:val="nil"/>
              <w:left w:val="single" w:sz="4" w:space="0" w:color="auto"/>
              <w:right w:val="single" w:sz="4" w:space="0" w:color="auto"/>
            </w:tcBorders>
            <w:shd w:val="clear" w:color="auto" w:fill="auto"/>
            <w:vAlign w:val="bottom"/>
          </w:tcPr>
          <w:p w:rsidR="009C2B5D" w:rsidRPr="009C2B5D" w:rsidRDefault="009C2B5D" w:rsidP="00D8526A">
            <w:pPr>
              <w:tabs>
                <w:tab w:val="left" w:pos="1159"/>
                <w:tab w:val="left" w:pos="1346"/>
              </w:tabs>
              <w:spacing w:before="60" w:after="60" w:line="240" w:lineRule="exact"/>
              <w:ind w:right="510"/>
              <w:jc w:val="right"/>
              <w:rPr>
                <w:sz w:val="22"/>
                <w:szCs w:val="22"/>
              </w:rPr>
            </w:pPr>
            <w:r w:rsidRPr="009C2B5D">
              <w:rPr>
                <w:sz w:val="22"/>
                <w:szCs w:val="22"/>
              </w:rPr>
              <w:t> </w:t>
            </w:r>
          </w:p>
        </w:tc>
        <w:tc>
          <w:tcPr>
            <w:tcW w:w="1978" w:type="dxa"/>
            <w:tcBorders>
              <w:top w:val="nil"/>
              <w:left w:val="single" w:sz="4" w:space="0" w:color="auto"/>
              <w:right w:val="single" w:sz="4" w:space="0" w:color="auto"/>
            </w:tcBorders>
            <w:shd w:val="clear" w:color="auto" w:fill="auto"/>
            <w:vAlign w:val="bottom"/>
          </w:tcPr>
          <w:p w:rsidR="009C2B5D" w:rsidRPr="00E16437" w:rsidRDefault="009C2B5D" w:rsidP="00D8526A">
            <w:pPr>
              <w:tabs>
                <w:tab w:val="left" w:pos="1346"/>
              </w:tabs>
              <w:spacing w:before="60" w:after="60" w:line="240" w:lineRule="exact"/>
              <w:ind w:right="680"/>
              <w:jc w:val="right"/>
              <w:rPr>
                <w:sz w:val="22"/>
                <w:szCs w:val="22"/>
              </w:rPr>
            </w:pPr>
          </w:p>
        </w:tc>
      </w:tr>
      <w:tr w:rsidR="00162E7D" w:rsidRPr="00E16437" w:rsidTr="00163019">
        <w:trPr>
          <w:cantSplit/>
          <w:trHeight w:val="175"/>
          <w:jc w:val="center"/>
        </w:trPr>
        <w:tc>
          <w:tcPr>
            <w:tcW w:w="3115" w:type="dxa"/>
            <w:tcBorders>
              <w:left w:val="single" w:sz="4" w:space="0" w:color="auto"/>
              <w:bottom w:val="nil"/>
              <w:right w:val="single" w:sz="4" w:space="0" w:color="auto"/>
            </w:tcBorders>
            <w:vAlign w:val="bottom"/>
          </w:tcPr>
          <w:p w:rsidR="00162E7D" w:rsidRPr="00E16437" w:rsidRDefault="00162E7D" w:rsidP="00D8526A">
            <w:pPr>
              <w:spacing w:before="60" w:after="60" w:line="240" w:lineRule="exact"/>
              <w:ind w:left="493" w:hanging="186"/>
              <w:rPr>
                <w:sz w:val="22"/>
                <w:szCs w:val="22"/>
              </w:rPr>
            </w:pPr>
            <w:r w:rsidRPr="00E16437">
              <w:rPr>
                <w:sz w:val="22"/>
                <w:szCs w:val="22"/>
              </w:rPr>
              <w:t>страны СНГ</w:t>
            </w:r>
          </w:p>
        </w:tc>
        <w:tc>
          <w:tcPr>
            <w:tcW w:w="1984" w:type="dxa"/>
            <w:tcBorders>
              <w:left w:val="single" w:sz="4" w:space="0" w:color="auto"/>
              <w:bottom w:val="nil"/>
              <w:right w:val="single" w:sz="4" w:space="0" w:color="auto"/>
            </w:tcBorders>
            <w:shd w:val="clear" w:color="auto" w:fill="auto"/>
            <w:vAlign w:val="bottom"/>
          </w:tcPr>
          <w:p w:rsidR="00162E7D" w:rsidRPr="00E16437" w:rsidRDefault="00162E7D" w:rsidP="00D8526A">
            <w:pPr>
              <w:spacing w:before="60" w:after="60" w:line="240" w:lineRule="exact"/>
              <w:jc w:val="right"/>
              <w:rPr>
                <w:rFonts w:ascii="Arial CYR" w:hAnsi="Arial CYR" w:cs="Arial CYR"/>
                <w:b/>
                <w:bCs/>
                <w:sz w:val="22"/>
                <w:szCs w:val="22"/>
              </w:rPr>
            </w:pPr>
          </w:p>
        </w:tc>
        <w:tc>
          <w:tcPr>
            <w:tcW w:w="1985" w:type="dxa"/>
            <w:tcBorders>
              <w:left w:val="single" w:sz="4" w:space="0" w:color="auto"/>
              <w:bottom w:val="nil"/>
              <w:right w:val="single" w:sz="4" w:space="0" w:color="auto"/>
            </w:tcBorders>
            <w:shd w:val="clear" w:color="auto" w:fill="auto"/>
            <w:vAlign w:val="bottom"/>
          </w:tcPr>
          <w:p w:rsidR="00162E7D" w:rsidRPr="00E16437" w:rsidRDefault="00162E7D" w:rsidP="00D8526A">
            <w:pPr>
              <w:spacing w:before="60" w:after="60" w:line="240" w:lineRule="exact"/>
              <w:jc w:val="right"/>
              <w:rPr>
                <w:rFonts w:ascii="Arial CYR" w:hAnsi="Arial CYR" w:cs="Arial CYR"/>
                <w:b/>
                <w:bCs/>
                <w:sz w:val="22"/>
                <w:szCs w:val="22"/>
              </w:rPr>
            </w:pPr>
          </w:p>
        </w:tc>
        <w:tc>
          <w:tcPr>
            <w:tcW w:w="1978" w:type="dxa"/>
            <w:tcBorders>
              <w:left w:val="single" w:sz="4" w:space="0" w:color="auto"/>
              <w:bottom w:val="nil"/>
              <w:right w:val="single" w:sz="4" w:space="0" w:color="auto"/>
            </w:tcBorders>
            <w:shd w:val="clear" w:color="auto" w:fill="auto"/>
            <w:vAlign w:val="bottom"/>
          </w:tcPr>
          <w:p w:rsidR="00162E7D" w:rsidRPr="00E16437" w:rsidRDefault="00162E7D" w:rsidP="00D8526A">
            <w:pPr>
              <w:spacing w:before="60" w:after="60" w:line="240" w:lineRule="exact"/>
              <w:jc w:val="right"/>
              <w:rPr>
                <w:rFonts w:ascii="Arial CYR" w:hAnsi="Arial CYR" w:cs="Arial CYR"/>
                <w:b/>
                <w:bCs/>
                <w:sz w:val="22"/>
                <w:szCs w:val="22"/>
              </w:rPr>
            </w:pPr>
          </w:p>
        </w:tc>
      </w:tr>
      <w:tr w:rsidR="009C2B5D" w:rsidRPr="00E16437" w:rsidTr="00163019">
        <w:trPr>
          <w:cantSplit/>
          <w:trHeight w:val="20"/>
          <w:jc w:val="center"/>
        </w:trPr>
        <w:tc>
          <w:tcPr>
            <w:tcW w:w="3115" w:type="dxa"/>
            <w:tcBorders>
              <w:top w:val="nil"/>
              <w:left w:val="single" w:sz="4" w:space="0" w:color="auto"/>
              <w:bottom w:val="nil"/>
              <w:right w:val="single" w:sz="4" w:space="0" w:color="auto"/>
            </w:tcBorders>
            <w:vAlign w:val="bottom"/>
          </w:tcPr>
          <w:p w:rsidR="009C2B5D" w:rsidRPr="00E16437" w:rsidRDefault="009C2B5D" w:rsidP="00D8526A">
            <w:pPr>
              <w:spacing w:before="60" w:after="60" w:line="240" w:lineRule="exact"/>
              <w:ind w:left="907"/>
              <w:rPr>
                <w:sz w:val="22"/>
                <w:szCs w:val="22"/>
              </w:rPr>
            </w:pPr>
            <w:r w:rsidRPr="00E16437">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9C2B5D" w:rsidRPr="009C2B5D" w:rsidRDefault="009C2B5D" w:rsidP="00D8526A">
            <w:pPr>
              <w:tabs>
                <w:tab w:val="left" w:pos="1159"/>
                <w:tab w:val="left" w:pos="1346"/>
              </w:tabs>
              <w:spacing w:before="60" w:after="60" w:line="240" w:lineRule="exact"/>
              <w:ind w:right="510"/>
              <w:jc w:val="right"/>
              <w:rPr>
                <w:sz w:val="22"/>
                <w:szCs w:val="22"/>
              </w:rPr>
            </w:pPr>
            <w:r w:rsidRPr="009C2B5D">
              <w:rPr>
                <w:sz w:val="22"/>
                <w:szCs w:val="22"/>
              </w:rPr>
              <w:t xml:space="preserve">17 822,2  </w:t>
            </w:r>
          </w:p>
        </w:tc>
        <w:tc>
          <w:tcPr>
            <w:tcW w:w="1985" w:type="dxa"/>
            <w:tcBorders>
              <w:top w:val="nil"/>
              <w:left w:val="single" w:sz="4" w:space="0" w:color="auto"/>
              <w:bottom w:val="nil"/>
              <w:right w:val="single" w:sz="4" w:space="0" w:color="auto"/>
            </w:tcBorders>
            <w:shd w:val="clear" w:color="auto" w:fill="auto"/>
            <w:vAlign w:val="bottom"/>
          </w:tcPr>
          <w:p w:rsidR="009C2B5D" w:rsidRPr="009C2B5D" w:rsidRDefault="009C2B5D" w:rsidP="00D8526A">
            <w:pPr>
              <w:tabs>
                <w:tab w:val="left" w:pos="1159"/>
                <w:tab w:val="left" w:pos="1346"/>
              </w:tabs>
              <w:spacing w:before="60" w:after="60" w:line="240" w:lineRule="exact"/>
              <w:ind w:right="510"/>
              <w:jc w:val="right"/>
              <w:rPr>
                <w:sz w:val="22"/>
                <w:szCs w:val="22"/>
              </w:rPr>
            </w:pPr>
            <w:r w:rsidRPr="009C2B5D">
              <w:rPr>
                <w:sz w:val="22"/>
                <w:szCs w:val="22"/>
              </w:rPr>
              <w:t>135,6</w:t>
            </w:r>
          </w:p>
        </w:tc>
        <w:tc>
          <w:tcPr>
            <w:tcW w:w="1978" w:type="dxa"/>
            <w:tcBorders>
              <w:top w:val="nil"/>
              <w:left w:val="single" w:sz="4" w:space="0" w:color="auto"/>
              <w:bottom w:val="nil"/>
              <w:right w:val="single" w:sz="4" w:space="0" w:color="auto"/>
            </w:tcBorders>
            <w:shd w:val="clear" w:color="auto" w:fill="auto"/>
            <w:vAlign w:val="bottom"/>
          </w:tcPr>
          <w:p w:rsidR="009C2B5D" w:rsidRPr="00E16437" w:rsidRDefault="00426925" w:rsidP="00D8526A">
            <w:pPr>
              <w:tabs>
                <w:tab w:val="left" w:pos="1346"/>
              </w:tabs>
              <w:spacing w:before="60" w:after="60" w:line="240" w:lineRule="exact"/>
              <w:ind w:right="680"/>
              <w:jc w:val="right"/>
              <w:rPr>
                <w:sz w:val="22"/>
                <w:szCs w:val="22"/>
              </w:rPr>
            </w:pPr>
            <w:r>
              <w:rPr>
                <w:sz w:val="22"/>
                <w:szCs w:val="22"/>
              </w:rPr>
              <w:t>78,5</w:t>
            </w:r>
          </w:p>
        </w:tc>
      </w:tr>
      <w:tr w:rsidR="009C2B5D" w:rsidRPr="00E16437" w:rsidTr="00163019">
        <w:trPr>
          <w:cantSplit/>
          <w:trHeight w:val="20"/>
          <w:jc w:val="center"/>
        </w:trPr>
        <w:tc>
          <w:tcPr>
            <w:tcW w:w="3115" w:type="dxa"/>
            <w:tcBorders>
              <w:top w:val="nil"/>
              <w:left w:val="single" w:sz="4" w:space="0" w:color="auto"/>
              <w:bottom w:val="nil"/>
              <w:right w:val="single" w:sz="4" w:space="0" w:color="auto"/>
            </w:tcBorders>
            <w:vAlign w:val="bottom"/>
          </w:tcPr>
          <w:p w:rsidR="009C2B5D" w:rsidRPr="00E16437" w:rsidRDefault="009C2B5D" w:rsidP="00D8526A">
            <w:pPr>
              <w:spacing w:before="60" w:after="60" w:line="240" w:lineRule="exact"/>
              <w:ind w:left="907"/>
              <w:rPr>
                <w:sz w:val="22"/>
                <w:szCs w:val="22"/>
              </w:rPr>
            </w:pPr>
            <w:r w:rsidRPr="00E16437">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9C2B5D" w:rsidRPr="009C2B5D" w:rsidRDefault="009C2B5D" w:rsidP="00D8526A">
            <w:pPr>
              <w:tabs>
                <w:tab w:val="left" w:pos="1159"/>
                <w:tab w:val="left" w:pos="1346"/>
              </w:tabs>
              <w:spacing w:before="60" w:after="60" w:line="240" w:lineRule="exact"/>
              <w:ind w:right="510"/>
              <w:jc w:val="right"/>
              <w:rPr>
                <w:sz w:val="22"/>
                <w:szCs w:val="22"/>
              </w:rPr>
            </w:pPr>
            <w:r w:rsidRPr="009C2B5D">
              <w:rPr>
                <w:sz w:val="22"/>
                <w:szCs w:val="22"/>
              </w:rPr>
              <w:t xml:space="preserve">8 400,1  </w:t>
            </w:r>
          </w:p>
        </w:tc>
        <w:tc>
          <w:tcPr>
            <w:tcW w:w="1985" w:type="dxa"/>
            <w:tcBorders>
              <w:top w:val="nil"/>
              <w:left w:val="single" w:sz="4" w:space="0" w:color="auto"/>
              <w:bottom w:val="nil"/>
              <w:right w:val="single" w:sz="4" w:space="0" w:color="auto"/>
            </w:tcBorders>
            <w:shd w:val="clear" w:color="auto" w:fill="auto"/>
            <w:vAlign w:val="bottom"/>
          </w:tcPr>
          <w:p w:rsidR="009C2B5D" w:rsidRPr="009C2B5D" w:rsidRDefault="009C2B5D" w:rsidP="00D8526A">
            <w:pPr>
              <w:tabs>
                <w:tab w:val="left" w:pos="1159"/>
                <w:tab w:val="left" w:pos="1346"/>
              </w:tabs>
              <w:spacing w:before="60" w:after="60" w:line="240" w:lineRule="exact"/>
              <w:ind w:right="510"/>
              <w:jc w:val="right"/>
              <w:rPr>
                <w:sz w:val="22"/>
                <w:szCs w:val="22"/>
              </w:rPr>
            </w:pPr>
            <w:r w:rsidRPr="009C2B5D">
              <w:rPr>
                <w:sz w:val="22"/>
                <w:szCs w:val="22"/>
              </w:rPr>
              <w:t>128,2</w:t>
            </w:r>
          </w:p>
        </w:tc>
        <w:tc>
          <w:tcPr>
            <w:tcW w:w="1978" w:type="dxa"/>
            <w:tcBorders>
              <w:top w:val="nil"/>
              <w:left w:val="single" w:sz="4" w:space="0" w:color="auto"/>
              <w:bottom w:val="nil"/>
              <w:right w:val="single" w:sz="4" w:space="0" w:color="auto"/>
            </w:tcBorders>
            <w:shd w:val="clear" w:color="auto" w:fill="auto"/>
            <w:vAlign w:val="bottom"/>
          </w:tcPr>
          <w:p w:rsidR="009C2B5D" w:rsidRPr="00E16437" w:rsidRDefault="00426925" w:rsidP="00D8526A">
            <w:pPr>
              <w:tabs>
                <w:tab w:val="left" w:pos="1346"/>
              </w:tabs>
              <w:spacing w:before="60" w:after="60" w:line="240" w:lineRule="exact"/>
              <w:ind w:right="680"/>
              <w:jc w:val="right"/>
              <w:rPr>
                <w:sz w:val="22"/>
                <w:szCs w:val="22"/>
              </w:rPr>
            </w:pPr>
            <w:r>
              <w:rPr>
                <w:sz w:val="22"/>
                <w:szCs w:val="22"/>
              </w:rPr>
              <w:t>90,1</w:t>
            </w:r>
          </w:p>
        </w:tc>
      </w:tr>
      <w:tr w:rsidR="009C2B5D" w:rsidRPr="00E16437" w:rsidTr="00CC09CE">
        <w:trPr>
          <w:cantSplit/>
          <w:trHeight w:val="20"/>
          <w:jc w:val="center"/>
        </w:trPr>
        <w:tc>
          <w:tcPr>
            <w:tcW w:w="3115" w:type="dxa"/>
            <w:tcBorders>
              <w:top w:val="nil"/>
              <w:left w:val="single" w:sz="4" w:space="0" w:color="auto"/>
              <w:right w:val="single" w:sz="4" w:space="0" w:color="auto"/>
            </w:tcBorders>
            <w:vAlign w:val="bottom"/>
          </w:tcPr>
          <w:p w:rsidR="009C2B5D" w:rsidRPr="00E16437" w:rsidRDefault="009C2B5D" w:rsidP="00D8526A">
            <w:pPr>
              <w:spacing w:before="60" w:after="60" w:line="240" w:lineRule="exact"/>
              <w:ind w:left="907"/>
              <w:rPr>
                <w:sz w:val="22"/>
                <w:szCs w:val="22"/>
              </w:rPr>
            </w:pPr>
            <w:r w:rsidRPr="00E16437">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9C2B5D" w:rsidRPr="009C2B5D" w:rsidRDefault="009C2B5D" w:rsidP="00D8526A">
            <w:pPr>
              <w:tabs>
                <w:tab w:val="left" w:pos="1159"/>
                <w:tab w:val="left" w:pos="1346"/>
              </w:tabs>
              <w:spacing w:before="60" w:after="60" w:line="240" w:lineRule="exact"/>
              <w:ind w:right="510"/>
              <w:jc w:val="right"/>
              <w:rPr>
                <w:sz w:val="22"/>
                <w:szCs w:val="22"/>
              </w:rPr>
            </w:pPr>
            <w:r w:rsidRPr="009C2B5D">
              <w:rPr>
                <w:sz w:val="22"/>
                <w:szCs w:val="22"/>
              </w:rPr>
              <w:t xml:space="preserve">9 422,1  </w:t>
            </w:r>
          </w:p>
        </w:tc>
        <w:tc>
          <w:tcPr>
            <w:tcW w:w="1985" w:type="dxa"/>
            <w:tcBorders>
              <w:top w:val="nil"/>
              <w:left w:val="single" w:sz="4" w:space="0" w:color="auto"/>
              <w:right w:val="single" w:sz="4" w:space="0" w:color="auto"/>
            </w:tcBorders>
            <w:shd w:val="clear" w:color="auto" w:fill="auto"/>
            <w:vAlign w:val="bottom"/>
          </w:tcPr>
          <w:p w:rsidR="009C2B5D" w:rsidRPr="009C2B5D" w:rsidRDefault="009C2B5D" w:rsidP="00D8526A">
            <w:pPr>
              <w:tabs>
                <w:tab w:val="left" w:pos="1159"/>
                <w:tab w:val="left" w:pos="1346"/>
              </w:tabs>
              <w:spacing w:before="60" w:after="60" w:line="240" w:lineRule="exact"/>
              <w:ind w:right="510"/>
              <w:jc w:val="right"/>
              <w:rPr>
                <w:sz w:val="22"/>
                <w:szCs w:val="22"/>
              </w:rPr>
            </w:pPr>
            <w:r w:rsidRPr="009C2B5D">
              <w:rPr>
                <w:sz w:val="22"/>
                <w:szCs w:val="22"/>
              </w:rPr>
              <w:t>143,0</w:t>
            </w:r>
          </w:p>
        </w:tc>
        <w:tc>
          <w:tcPr>
            <w:tcW w:w="1978" w:type="dxa"/>
            <w:tcBorders>
              <w:top w:val="nil"/>
              <w:left w:val="single" w:sz="4" w:space="0" w:color="auto"/>
              <w:right w:val="single" w:sz="4" w:space="0" w:color="auto"/>
            </w:tcBorders>
            <w:shd w:val="clear" w:color="auto" w:fill="auto"/>
            <w:vAlign w:val="bottom"/>
          </w:tcPr>
          <w:p w:rsidR="009C2B5D" w:rsidRPr="00E16437" w:rsidRDefault="00426925" w:rsidP="00D8526A">
            <w:pPr>
              <w:tabs>
                <w:tab w:val="left" w:pos="1346"/>
              </w:tabs>
              <w:spacing w:before="60" w:after="60" w:line="240" w:lineRule="exact"/>
              <w:ind w:right="680"/>
              <w:jc w:val="right"/>
              <w:rPr>
                <w:sz w:val="22"/>
                <w:szCs w:val="22"/>
              </w:rPr>
            </w:pPr>
            <w:r>
              <w:rPr>
                <w:sz w:val="22"/>
                <w:szCs w:val="22"/>
              </w:rPr>
              <w:t>69,6</w:t>
            </w:r>
          </w:p>
        </w:tc>
      </w:tr>
      <w:tr w:rsidR="009C2B5D" w:rsidRPr="00E16437" w:rsidTr="00CC09CE">
        <w:trPr>
          <w:cantSplit/>
          <w:trHeight w:val="20"/>
          <w:jc w:val="center"/>
        </w:trPr>
        <w:tc>
          <w:tcPr>
            <w:tcW w:w="3115" w:type="dxa"/>
            <w:tcBorders>
              <w:top w:val="nil"/>
              <w:left w:val="single" w:sz="4" w:space="0" w:color="auto"/>
              <w:bottom w:val="single" w:sz="4" w:space="0" w:color="auto"/>
              <w:right w:val="single" w:sz="4" w:space="0" w:color="auto"/>
            </w:tcBorders>
            <w:vAlign w:val="bottom"/>
          </w:tcPr>
          <w:p w:rsidR="009C2B5D" w:rsidRPr="00E16437" w:rsidRDefault="009C2B5D" w:rsidP="00D8526A">
            <w:pPr>
              <w:spacing w:before="60" w:after="60" w:line="240" w:lineRule="exact"/>
              <w:ind w:left="907"/>
              <w:rPr>
                <w:sz w:val="22"/>
                <w:szCs w:val="22"/>
              </w:rPr>
            </w:pPr>
            <w:r w:rsidRPr="00E16437">
              <w:rPr>
                <w:sz w:val="22"/>
                <w:szCs w:val="22"/>
              </w:rPr>
              <w:t>сальдо</w:t>
            </w:r>
          </w:p>
        </w:tc>
        <w:tc>
          <w:tcPr>
            <w:tcW w:w="1984" w:type="dxa"/>
            <w:tcBorders>
              <w:top w:val="nil"/>
              <w:left w:val="single" w:sz="4" w:space="0" w:color="auto"/>
              <w:bottom w:val="single" w:sz="4" w:space="0" w:color="auto"/>
              <w:right w:val="single" w:sz="4" w:space="0" w:color="auto"/>
            </w:tcBorders>
            <w:vAlign w:val="bottom"/>
          </w:tcPr>
          <w:p w:rsidR="009C2B5D" w:rsidRPr="009C2B5D" w:rsidRDefault="009C2B5D" w:rsidP="00D8526A">
            <w:pPr>
              <w:tabs>
                <w:tab w:val="left" w:pos="1159"/>
                <w:tab w:val="left" w:pos="1346"/>
              </w:tabs>
              <w:spacing w:before="60" w:after="60" w:line="240" w:lineRule="exact"/>
              <w:ind w:right="510"/>
              <w:jc w:val="right"/>
              <w:rPr>
                <w:sz w:val="22"/>
                <w:szCs w:val="22"/>
              </w:rPr>
            </w:pPr>
            <w:r w:rsidRPr="009C2B5D">
              <w:rPr>
                <w:sz w:val="22"/>
                <w:szCs w:val="22"/>
              </w:rPr>
              <w:t xml:space="preserve">-1 022,0  </w:t>
            </w:r>
          </w:p>
        </w:tc>
        <w:tc>
          <w:tcPr>
            <w:tcW w:w="1985" w:type="dxa"/>
            <w:tcBorders>
              <w:top w:val="nil"/>
              <w:left w:val="single" w:sz="4" w:space="0" w:color="auto"/>
              <w:bottom w:val="single" w:sz="4" w:space="0" w:color="auto"/>
              <w:right w:val="single" w:sz="4" w:space="0" w:color="auto"/>
            </w:tcBorders>
            <w:vAlign w:val="bottom"/>
          </w:tcPr>
          <w:p w:rsidR="009C2B5D" w:rsidRPr="009C2B5D" w:rsidRDefault="009C2B5D" w:rsidP="00D8526A">
            <w:pPr>
              <w:tabs>
                <w:tab w:val="left" w:pos="1159"/>
                <w:tab w:val="left" w:pos="1346"/>
              </w:tabs>
              <w:spacing w:before="60" w:after="60" w:line="240" w:lineRule="exact"/>
              <w:ind w:right="510"/>
              <w:jc w:val="right"/>
              <w:rPr>
                <w:sz w:val="22"/>
                <w:szCs w:val="22"/>
              </w:rPr>
            </w:pPr>
            <w:r w:rsidRPr="009C2B5D">
              <w:rPr>
                <w:sz w:val="22"/>
                <w:szCs w:val="22"/>
              </w:rPr>
              <w:t> </w:t>
            </w:r>
          </w:p>
        </w:tc>
        <w:tc>
          <w:tcPr>
            <w:tcW w:w="1978" w:type="dxa"/>
            <w:tcBorders>
              <w:top w:val="nil"/>
              <w:left w:val="single" w:sz="4" w:space="0" w:color="auto"/>
              <w:bottom w:val="single" w:sz="4" w:space="0" w:color="auto"/>
              <w:right w:val="single" w:sz="4" w:space="0" w:color="auto"/>
            </w:tcBorders>
            <w:vAlign w:val="bottom"/>
          </w:tcPr>
          <w:p w:rsidR="009C2B5D" w:rsidRPr="00E16437" w:rsidRDefault="009C2B5D" w:rsidP="00D8526A">
            <w:pPr>
              <w:tabs>
                <w:tab w:val="left" w:pos="1346"/>
              </w:tabs>
              <w:spacing w:before="60" w:after="60" w:line="240" w:lineRule="exact"/>
              <w:ind w:right="680"/>
              <w:jc w:val="right"/>
              <w:rPr>
                <w:sz w:val="22"/>
                <w:szCs w:val="22"/>
              </w:rPr>
            </w:pPr>
          </w:p>
        </w:tc>
      </w:tr>
      <w:tr w:rsidR="00A1222C" w:rsidRPr="00E16437" w:rsidTr="005C454D">
        <w:trPr>
          <w:cantSplit/>
          <w:trHeight w:val="20"/>
          <w:jc w:val="center"/>
        </w:trPr>
        <w:tc>
          <w:tcPr>
            <w:tcW w:w="3115" w:type="dxa"/>
            <w:tcBorders>
              <w:top w:val="single" w:sz="4" w:space="0" w:color="auto"/>
              <w:left w:val="single" w:sz="4" w:space="0" w:color="auto"/>
              <w:right w:val="single" w:sz="4" w:space="0" w:color="auto"/>
            </w:tcBorders>
            <w:vAlign w:val="bottom"/>
          </w:tcPr>
          <w:p w:rsidR="00A1222C" w:rsidRPr="00E16437" w:rsidRDefault="00A1222C" w:rsidP="005C454D">
            <w:pPr>
              <w:spacing w:before="40" w:after="40" w:line="220" w:lineRule="exact"/>
              <w:ind w:left="527"/>
              <w:rPr>
                <w:sz w:val="22"/>
                <w:szCs w:val="22"/>
              </w:rPr>
            </w:pPr>
            <w:r w:rsidRPr="00E16437">
              <w:rPr>
                <w:sz w:val="22"/>
                <w:szCs w:val="22"/>
              </w:rPr>
              <w:lastRenderedPageBreak/>
              <w:br w:type="page"/>
            </w:r>
            <w:r w:rsidRPr="00E16437">
              <w:rPr>
                <w:sz w:val="22"/>
                <w:szCs w:val="22"/>
              </w:rPr>
              <w:br w:type="page"/>
              <w:t>государства-члены Евразийского экономического союза</w:t>
            </w:r>
          </w:p>
        </w:tc>
        <w:tc>
          <w:tcPr>
            <w:tcW w:w="1984" w:type="dxa"/>
            <w:tcBorders>
              <w:top w:val="single" w:sz="4" w:space="0" w:color="auto"/>
              <w:left w:val="single" w:sz="4" w:space="0" w:color="auto"/>
              <w:right w:val="single" w:sz="4" w:space="0" w:color="auto"/>
            </w:tcBorders>
            <w:vAlign w:val="bottom"/>
          </w:tcPr>
          <w:p w:rsidR="00A1222C" w:rsidRPr="00E16437" w:rsidRDefault="00A1222C" w:rsidP="005C454D">
            <w:pPr>
              <w:spacing w:before="40" w:after="40" w:line="220" w:lineRule="exact"/>
              <w:jc w:val="right"/>
              <w:rPr>
                <w:rFonts w:ascii="Arial CYR" w:hAnsi="Arial CYR" w:cs="Arial CYR"/>
                <w:b/>
                <w:bCs/>
                <w:sz w:val="22"/>
                <w:szCs w:val="22"/>
              </w:rPr>
            </w:pPr>
          </w:p>
        </w:tc>
        <w:tc>
          <w:tcPr>
            <w:tcW w:w="1985" w:type="dxa"/>
            <w:tcBorders>
              <w:top w:val="single" w:sz="4" w:space="0" w:color="auto"/>
              <w:left w:val="single" w:sz="4" w:space="0" w:color="auto"/>
              <w:right w:val="single" w:sz="4" w:space="0" w:color="auto"/>
            </w:tcBorders>
            <w:vAlign w:val="bottom"/>
          </w:tcPr>
          <w:p w:rsidR="00A1222C" w:rsidRPr="00E16437" w:rsidRDefault="00A1222C" w:rsidP="005C454D">
            <w:pPr>
              <w:spacing w:before="40" w:after="40" w:line="220" w:lineRule="exact"/>
              <w:jc w:val="right"/>
              <w:rPr>
                <w:rFonts w:ascii="Arial CYR" w:hAnsi="Arial CYR" w:cs="Arial CYR"/>
                <w:b/>
                <w:bCs/>
                <w:sz w:val="22"/>
                <w:szCs w:val="22"/>
              </w:rPr>
            </w:pPr>
          </w:p>
        </w:tc>
        <w:tc>
          <w:tcPr>
            <w:tcW w:w="1978" w:type="dxa"/>
            <w:tcBorders>
              <w:top w:val="single" w:sz="4" w:space="0" w:color="auto"/>
              <w:left w:val="single" w:sz="4" w:space="0" w:color="auto"/>
              <w:right w:val="single" w:sz="4" w:space="0" w:color="auto"/>
            </w:tcBorders>
            <w:vAlign w:val="bottom"/>
          </w:tcPr>
          <w:p w:rsidR="00A1222C" w:rsidRPr="00E16437" w:rsidRDefault="00A1222C" w:rsidP="005C454D">
            <w:pPr>
              <w:spacing w:before="40" w:after="40" w:line="220" w:lineRule="exact"/>
              <w:jc w:val="right"/>
              <w:rPr>
                <w:rFonts w:ascii="Arial CYR" w:hAnsi="Arial CYR" w:cs="Arial CYR"/>
                <w:b/>
                <w:bCs/>
                <w:sz w:val="22"/>
                <w:szCs w:val="22"/>
              </w:rPr>
            </w:pPr>
          </w:p>
        </w:tc>
      </w:tr>
      <w:tr w:rsidR="009C2B5D" w:rsidRPr="00E16437" w:rsidTr="005C454D">
        <w:trPr>
          <w:cantSplit/>
          <w:trHeight w:val="20"/>
          <w:jc w:val="center"/>
        </w:trPr>
        <w:tc>
          <w:tcPr>
            <w:tcW w:w="3115" w:type="dxa"/>
            <w:tcBorders>
              <w:top w:val="nil"/>
              <w:left w:val="single" w:sz="4" w:space="0" w:color="auto"/>
              <w:right w:val="single" w:sz="4" w:space="0" w:color="auto"/>
            </w:tcBorders>
            <w:vAlign w:val="bottom"/>
          </w:tcPr>
          <w:p w:rsidR="009C2B5D" w:rsidRPr="00E16437" w:rsidRDefault="009C2B5D" w:rsidP="005C454D">
            <w:pPr>
              <w:spacing w:before="40" w:after="40" w:line="220" w:lineRule="exact"/>
              <w:ind w:left="907"/>
              <w:rPr>
                <w:sz w:val="22"/>
                <w:szCs w:val="22"/>
              </w:rPr>
            </w:pPr>
            <w:r w:rsidRPr="00E16437">
              <w:rPr>
                <w:sz w:val="22"/>
                <w:szCs w:val="22"/>
              </w:rPr>
              <w:t>оборот</w:t>
            </w:r>
          </w:p>
        </w:tc>
        <w:tc>
          <w:tcPr>
            <w:tcW w:w="1984" w:type="dxa"/>
            <w:tcBorders>
              <w:top w:val="nil"/>
              <w:left w:val="single" w:sz="4" w:space="0" w:color="auto"/>
              <w:right w:val="single" w:sz="4" w:space="0" w:color="auto"/>
            </w:tcBorders>
            <w:vAlign w:val="bottom"/>
          </w:tcPr>
          <w:p w:rsidR="009C2B5D" w:rsidRPr="009C2B5D" w:rsidRDefault="009C2B5D" w:rsidP="005C454D">
            <w:pPr>
              <w:tabs>
                <w:tab w:val="left" w:pos="1159"/>
                <w:tab w:val="left" w:pos="1346"/>
              </w:tabs>
              <w:spacing w:before="40" w:after="40" w:line="220" w:lineRule="exact"/>
              <w:ind w:right="510"/>
              <w:jc w:val="right"/>
              <w:rPr>
                <w:sz w:val="22"/>
                <w:szCs w:val="22"/>
              </w:rPr>
            </w:pPr>
            <w:r w:rsidRPr="009C2B5D">
              <w:rPr>
                <w:sz w:val="22"/>
                <w:szCs w:val="22"/>
              </w:rPr>
              <w:t xml:space="preserve">15 024,1  </w:t>
            </w:r>
          </w:p>
        </w:tc>
        <w:tc>
          <w:tcPr>
            <w:tcW w:w="1985" w:type="dxa"/>
            <w:tcBorders>
              <w:top w:val="nil"/>
              <w:left w:val="single" w:sz="4" w:space="0" w:color="auto"/>
              <w:right w:val="single" w:sz="4" w:space="0" w:color="auto"/>
            </w:tcBorders>
            <w:vAlign w:val="bottom"/>
          </w:tcPr>
          <w:p w:rsidR="009C2B5D" w:rsidRPr="009C2B5D" w:rsidRDefault="009C2B5D" w:rsidP="005C454D">
            <w:pPr>
              <w:tabs>
                <w:tab w:val="left" w:pos="1159"/>
                <w:tab w:val="left" w:pos="1346"/>
              </w:tabs>
              <w:spacing w:before="40" w:after="40" w:line="220" w:lineRule="exact"/>
              <w:ind w:right="510"/>
              <w:jc w:val="right"/>
              <w:rPr>
                <w:sz w:val="22"/>
                <w:szCs w:val="22"/>
              </w:rPr>
            </w:pPr>
            <w:r w:rsidRPr="009C2B5D">
              <w:rPr>
                <w:sz w:val="22"/>
                <w:szCs w:val="22"/>
              </w:rPr>
              <w:t>134,9</w:t>
            </w:r>
          </w:p>
        </w:tc>
        <w:tc>
          <w:tcPr>
            <w:tcW w:w="1978" w:type="dxa"/>
            <w:tcBorders>
              <w:top w:val="nil"/>
              <w:left w:val="single" w:sz="4" w:space="0" w:color="auto"/>
              <w:right w:val="single" w:sz="4" w:space="0" w:color="auto"/>
            </w:tcBorders>
            <w:shd w:val="clear" w:color="auto" w:fill="auto"/>
            <w:vAlign w:val="bottom"/>
          </w:tcPr>
          <w:p w:rsidR="009C2B5D" w:rsidRPr="00E16437" w:rsidRDefault="00426925" w:rsidP="005C454D">
            <w:pPr>
              <w:tabs>
                <w:tab w:val="left" w:pos="1346"/>
              </w:tabs>
              <w:spacing w:before="40" w:after="40" w:line="220" w:lineRule="exact"/>
              <w:ind w:right="680"/>
              <w:jc w:val="right"/>
              <w:rPr>
                <w:sz w:val="22"/>
                <w:szCs w:val="22"/>
              </w:rPr>
            </w:pPr>
            <w:r>
              <w:rPr>
                <w:sz w:val="22"/>
                <w:szCs w:val="22"/>
              </w:rPr>
              <w:t>77,9</w:t>
            </w:r>
          </w:p>
        </w:tc>
      </w:tr>
      <w:tr w:rsidR="009C2B5D" w:rsidRPr="00E16437" w:rsidTr="005C454D">
        <w:trPr>
          <w:cantSplit/>
          <w:trHeight w:val="20"/>
          <w:jc w:val="center"/>
        </w:trPr>
        <w:tc>
          <w:tcPr>
            <w:tcW w:w="3115" w:type="dxa"/>
            <w:tcBorders>
              <w:left w:val="single" w:sz="4" w:space="0" w:color="auto"/>
              <w:right w:val="single" w:sz="4" w:space="0" w:color="auto"/>
            </w:tcBorders>
            <w:vAlign w:val="bottom"/>
          </w:tcPr>
          <w:p w:rsidR="009C2B5D" w:rsidRPr="00E16437" w:rsidRDefault="009C2B5D" w:rsidP="005C454D">
            <w:pPr>
              <w:spacing w:before="40" w:after="40" w:line="220" w:lineRule="exact"/>
              <w:ind w:left="907"/>
              <w:rPr>
                <w:sz w:val="22"/>
                <w:szCs w:val="22"/>
              </w:rPr>
            </w:pPr>
            <w:r w:rsidRPr="00E16437">
              <w:rPr>
                <w:sz w:val="22"/>
                <w:szCs w:val="22"/>
              </w:rPr>
              <w:t>экспорт</w:t>
            </w:r>
          </w:p>
        </w:tc>
        <w:tc>
          <w:tcPr>
            <w:tcW w:w="1984" w:type="dxa"/>
            <w:tcBorders>
              <w:left w:val="single" w:sz="4" w:space="0" w:color="auto"/>
              <w:right w:val="single" w:sz="4" w:space="0" w:color="auto"/>
            </w:tcBorders>
            <w:vAlign w:val="bottom"/>
          </w:tcPr>
          <w:p w:rsidR="009C2B5D" w:rsidRPr="009C2B5D" w:rsidRDefault="009C2B5D" w:rsidP="005C454D">
            <w:pPr>
              <w:tabs>
                <w:tab w:val="left" w:pos="1159"/>
                <w:tab w:val="left" w:pos="1346"/>
              </w:tabs>
              <w:spacing w:before="40" w:after="40" w:line="220" w:lineRule="exact"/>
              <w:ind w:right="510"/>
              <w:jc w:val="right"/>
              <w:rPr>
                <w:sz w:val="22"/>
                <w:szCs w:val="22"/>
              </w:rPr>
            </w:pPr>
            <w:r w:rsidRPr="009C2B5D">
              <w:rPr>
                <w:sz w:val="22"/>
                <w:szCs w:val="22"/>
              </w:rPr>
              <w:t xml:space="preserve">6 390,9  </w:t>
            </w:r>
          </w:p>
        </w:tc>
        <w:tc>
          <w:tcPr>
            <w:tcW w:w="1985" w:type="dxa"/>
            <w:tcBorders>
              <w:left w:val="single" w:sz="4" w:space="0" w:color="auto"/>
              <w:right w:val="single" w:sz="4" w:space="0" w:color="auto"/>
            </w:tcBorders>
            <w:vAlign w:val="bottom"/>
          </w:tcPr>
          <w:p w:rsidR="009C2B5D" w:rsidRPr="009C2B5D" w:rsidRDefault="009C2B5D" w:rsidP="005C454D">
            <w:pPr>
              <w:tabs>
                <w:tab w:val="left" w:pos="1159"/>
                <w:tab w:val="left" w:pos="1346"/>
              </w:tabs>
              <w:spacing w:before="40" w:after="40" w:line="220" w:lineRule="exact"/>
              <w:ind w:right="510"/>
              <w:jc w:val="right"/>
              <w:rPr>
                <w:sz w:val="22"/>
                <w:szCs w:val="22"/>
              </w:rPr>
            </w:pPr>
            <w:r w:rsidRPr="009C2B5D">
              <w:rPr>
                <w:sz w:val="22"/>
                <w:szCs w:val="22"/>
              </w:rPr>
              <w:t>121,3</w:t>
            </w:r>
          </w:p>
        </w:tc>
        <w:tc>
          <w:tcPr>
            <w:tcW w:w="1978" w:type="dxa"/>
            <w:tcBorders>
              <w:left w:val="single" w:sz="4" w:space="0" w:color="auto"/>
              <w:right w:val="single" w:sz="4" w:space="0" w:color="auto"/>
            </w:tcBorders>
            <w:shd w:val="clear" w:color="auto" w:fill="auto"/>
            <w:vAlign w:val="bottom"/>
          </w:tcPr>
          <w:p w:rsidR="009C2B5D" w:rsidRPr="00E16437" w:rsidRDefault="00426925" w:rsidP="005C454D">
            <w:pPr>
              <w:tabs>
                <w:tab w:val="left" w:pos="1346"/>
              </w:tabs>
              <w:spacing w:before="40" w:after="40" w:line="220" w:lineRule="exact"/>
              <w:ind w:right="680"/>
              <w:jc w:val="right"/>
              <w:rPr>
                <w:sz w:val="22"/>
                <w:szCs w:val="22"/>
              </w:rPr>
            </w:pPr>
            <w:r>
              <w:rPr>
                <w:sz w:val="22"/>
                <w:szCs w:val="22"/>
              </w:rPr>
              <w:t>94,2</w:t>
            </w:r>
          </w:p>
        </w:tc>
      </w:tr>
      <w:tr w:rsidR="009C2B5D" w:rsidRPr="00E16437" w:rsidTr="00EA5247">
        <w:trPr>
          <w:cantSplit/>
          <w:trHeight w:val="20"/>
          <w:jc w:val="center"/>
        </w:trPr>
        <w:tc>
          <w:tcPr>
            <w:tcW w:w="3115" w:type="dxa"/>
            <w:tcBorders>
              <w:left w:val="single" w:sz="4" w:space="0" w:color="auto"/>
              <w:right w:val="single" w:sz="4" w:space="0" w:color="auto"/>
            </w:tcBorders>
            <w:vAlign w:val="bottom"/>
          </w:tcPr>
          <w:p w:rsidR="009C2B5D" w:rsidRPr="00E16437" w:rsidRDefault="009C2B5D" w:rsidP="005C454D">
            <w:pPr>
              <w:spacing w:before="40" w:after="40" w:line="220" w:lineRule="exact"/>
              <w:ind w:left="907"/>
              <w:rPr>
                <w:sz w:val="22"/>
                <w:szCs w:val="22"/>
              </w:rPr>
            </w:pPr>
            <w:r w:rsidRPr="00E16437">
              <w:rPr>
                <w:sz w:val="22"/>
                <w:szCs w:val="22"/>
              </w:rPr>
              <w:t>импорт</w:t>
            </w:r>
          </w:p>
        </w:tc>
        <w:tc>
          <w:tcPr>
            <w:tcW w:w="1984" w:type="dxa"/>
            <w:tcBorders>
              <w:left w:val="single" w:sz="4" w:space="0" w:color="auto"/>
              <w:right w:val="single" w:sz="4" w:space="0" w:color="auto"/>
            </w:tcBorders>
            <w:vAlign w:val="bottom"/>
          </w:tcPr>
          <w:p w:rsidR="009C2B5D" w:rsidRPr="009C2B5D" w:rsidRDefault="009C2B5D" w:rsidP="005C454D">
            <w:pPr>
              <w:tabs>
                <w:tab w:val="left" w:pos="1159"/>
                <w:tab w:val="left" w:pos="1346"/>
              </w:tabs>
              <w:spacing w:before="40" w:after="40" w:line="220" w:lineRule="exact"/>
              <w:ind w:right="510"/>
              <w:jc w:val="right"/>
              <w:rPr>
                <w:sz w:val="22"/>
                <w:szCs w:val="22"/>
              </w:rPr>
            </w:pPr>
            <w:r w:rsidRPr="009C2B5D">
              <w:rPr>
                <w:sz w:val="22"/>
                <w:szCs w:val="22"/>
              </w:rPr>
              <w:t xml:space="preserve">8 633,2  </w:t>
            </w:r>
          </w:p>
        </w:tc>
        <w:tc>
          <w:tcPr>
            <w:tcW w:w="1985" w:type="dxa"/>
            <w:tcBorders>
              <w:left w:val="single" w:sz="4" w:space="0" w:color="auto"/>
              <w:right w:val="single" w:sz="4" w:space="0" w:color="auto"/>
            </w:tcBorders>
            <w:vAlign w:val="bottom"/>
          </w:tcPr>
          <w:p w:rsidR="009C2B5D" w:rsidRPr="009C2B5D" w:rsidRDefault="009C2B5D" w:rsidP="005C454D">
            <w:pPr>
              <w:tabs>
                <w:tab w:val="left" w:pos="1159"/>
                <w:tab w:val="left" w:pos="1346"/>
              </w:tabs>
              <w:spacing w:before="40" w:after="40" w:line="220" w:lineRule="exact"/>
              <w:ind w:right="510"/>
              <w:jc w:val="right"/>
              <w:rPr>
                <w:sz w:val="22"/>
                <w:szCs w:val="22"/>
              </w:rPr>
            </w:pPr>
            <w:r w:rsidRPr="009C2B5D">
              <w:rPr>
                <w:sz w:val="22"/>
                <w:szCs w:val="22"/>
              </w:rPr>
              <w:t>147,1</w:t>
            </w:r>
          </w:p>
        </w:tc>
        <w:tc>
          <w:tcPr>
            <w:tcW w:w="1978" w:type="dxa"/>
            <w:tcBorders>
              <w:left w:val="single" w:sz="4" w:space="0" w:color="auto"/>
              <w:right w:val="single" w:sz="4" w:space="0" w:color="auto"/>
            </w:tcBorders>
            <w:shd w:val="clear" w:color="auto" w:fill="auto"/>
            <w:vAlign w:val="bottom"/>
          </w:tcPr>
          <w:p w:rsidR="009C2B5D" w:rsidRPr="00E16437" w:rsidRDefault="00426925" w:rsidP="005C454D">
            <w:pPr>
              <w:tabs>
                <w:tab w:val="left" w:pos="1346"/>
              </w:tabs>
              <w:spacing w:before="40" w:after="40" w:line="220" w:lineRule="exact"/>
              <w:ind w:right="680"/>
              <w:jc w:val="right"/>
              <w:rPr>
                <w:sz w:val="22"/>
                <w:szCs w:val="22"/>
              </w:rPr>
            </w:pPr>
            <w:r>
              <w:rPr>
                <w:sz w:val="22"/>
                <w:szCs w:val="22"/>
              </w:rPr>
              <w:t>67,4</w:t>
            </w:r>
          </w:p>
        </w:tc>
      </w:tr>
      <w:tr w:rsidR="009C2B5D" w:rsidRPr="00E16437" w:rsidTr="00EA5247">
        <w:trPr>
          <w:cantSplit/>
          <w:trHeight w:val="20"/>
          <w:jc w:val="center"/>
        </w:trPr>
        <w:tc>
          <w:tcPr>
            <w:tcW w:w="3115" w:type="dxa"/>
            <w:tcBorders>
              <w:top w:val="nil"/>
              <w:left w:val="single" w:sz="4" w:space="0" w:color="auto"/>
              <w:right w:val="single" w:sz="4" w:space="0" w:color="auto"/>
            </w:tcBorders>
            <w:vAlign w:val="bottom"/>
          </w:tcPr>
          <w:p w:rsidR="009C2B5D" w:rsidRPr="00E16437" w:rsidRDefault="009C2B5D" w:rsidP="005C454D">
            <w:pPr>
              <w:spacing w:before="40" w:after="40" w:line="220" w:lineRule="exact"/>
              <w:ind w:left="907"/>
              <w:rPr>
                <w:sz w:val="22"/>
                <w:szCs w:val="22"/>
              </w:rPr>
            </w:pPr>
            <w:r w:rsidRPr="00E16437">
              <w:rPr>
                <w:sz w:val="22"/>
                <w:szCs w:val="22"/>
              </w:rPr>
              <w:t>сальдо</w:t>
            </w:r>
          </w:p>
        </w:tc>
        <w:tc>
          <w:tcPr>
            <w:tcW w:w="1984" w:type="dxa"/>
            <w:tcBorders>
              <w:top w:val="nil"/>
              <w:left w:val="single" w:sz="4" w:space="0" w:color="auto"/>
              <w:right w:val="single" w:sz="4" w:space="0" w:color="auto"/>
            </w:tcBorders>
            <w:vAlign w:val="bottom"/>
          </w:tcPr>
          <w:p w:rsidR="009C2B5D" w:rsidRPr="009C2B5D" w:rsidRDefault="009C2B5D" w:rsidP="005C454D">
            <w:pPr>
              <w:tabs>
                <w:tab w:val="left" w:pos="1159"/>
                <w:tab w:val="left" w:pos="1346"/>
              </w:tabs>
              <w:spacing w:before="40" w:after="40" w:line="220" w:lineRule="exact"/>
              <w:ind w:right="510"/>
              <w:jc w:val="right"/>
              <w:rPr>
                <w:sz w:val="22"/>
                <w:szCs w:val="22"/>
              </w:rPr>
            </w:pPr>
            <w:r w:rsidRPr="009C2B5D">
              <w:rPr>
                <w:sz w:val="22"/>
                <w:szCs w:val="22"/>
              </w:rPr>
              <w:t xml:space="preserve">-2 242,3  </w:t>
            </w:r>
          </w:p>
        </w:tc>
        <w:tc>
          <w:tcPr>
            <w:tcW w:w="1985" w:type="dxa"/>
            <w:tcBorders>
              <w:top w:val="nil"/>
              <w:left w:val="single" w:sz="4" w:space="0" w:color="auto"/>
              <w:right w:val="single" w:sz="4" w:space="0" w:color="auto"/>
            </w:tcBorders>
            <w:vAlign w:val="bottom"/>
          </w:tcPr>
          <w:p w:rsidR="009C2B5D" w:rsidRPr="009C2B5D" w:rsidRDefault="009C2B5D" w:rsidP="005C454D">
            <w:pPr>
              <w:tabs>
                <w:tab w:val="left" w:pos="1159"/>
                <w:tab w:val="left" w:pos="1346"/>
              </w:tabs>
              <w:spacing w:before="40" w:after="40" w:line="220" w:lineRule="exact"/>
              <w:ind w:right="510"/>
              <w:jc w:val="right"/>
              <w:rPr>
                <w:sz w:val="22"/>
                <w:szCs w:val="22"/>
              </w:rPr>
            </w:pPr>
            <w:r w:rsidRPr="009C2B5D">
              <w:rPr>
                <w:sz w:val="22"/>
                <w:szCs w:val="22"/>
              </w:rPr>
              <w:t> </w:t>
            </w:r>
          </w:p>
        </w:tc>
        <w:tc>
          <w:tcPr>
            <w:tcW w:w="1978" w:type="dxa"/>
            <w:tcBorders>
              <w:top w:val="nil"/>
              <w:left w:val="single" w:sz="4" w:space="0" w:color="auto"/>
              <w:right w:val="single" w:sz="4" w:space="0" w:color="auto"/>
            </w:tcBorders>
            <w:vAlign w:val="bottom"/>
          </w:tcPr>
          <w:p w:rsidR="009C2B5D" w:rsidRPr="00E16437" w:rsidRDefault="009C2B5D" w:rsidP="005C454D">
            <w:pPr>
              <w:tabs>
                <w:tab w:val="left" w:pos="1346"/>
              </w:tabs>
              <w:spacing w:before="40" w:after="40" w:line="220" w:lineRule="exact"/>
              <w:ind w:right="680"/>
              <w:jc w:val="right"/>
              <w:rPr>
                <w:sz w:val="22"/>
                <w:szCs w:val="22"/>
              </w:rPr>
            </w:pPr>
          </w:p>
        </w:tc>
      </w:tr>
      <w:tr w:rsidR="006937D9" w:rsidRPr="00E16437" w:rsidTr="00EA5247">
        <w:trPr>
          <w:cantSplit/>
          <w:trHeight w:val="20"/>
          <w:jc w:val="center"/>
        </w:trPr>
        <w:tc>
          <w:tcPr>
            <w:tcW w:w="3115" w:type="dxa"/>
            <w:tcBorders>
              <w:left w:val="single" w:sz="4" w:space="0" w:color="auto"/>
              <w:bottom w:val="nil"/>
              <w:right w:val="single" w:sz="4" w:space="0" w:color="auto"/>
            </w:tcBorders>
            <w:vAlign w:val="bottom"/>
          </w:tcPr>
          <w:p w:rsidR="006937D9" w:rsidRPr="00E16437" w:rsidRDefault="006937D9" w:rsidP="005C454D">
            <w:pPr>
              <w:spacing w:before="40" w:after="40" w:line="220" w:lineRule="exact"/>
              <w:ind w:left="777"/>
              <w:rPr>
                <w:sz w:val="22"/>
                <w:szCs w:val="22"/>
              </w:rPr>
            </w:pPr>
            <w:r w:rsidRPr="00E16437">
              <w:rPr>
                <w:sz w:val="22"/>
                <w:szCs w:val="22"/>
              </w:rPr>
              <w:t>Российская Федерация</w:t>
            </w:r>
          </w:p>
        </w:tc>
        <w:tc>
          <w:tcPr>
            <w:tcW w:w="1984" w:type="dxa"/>
            <w:tcBorders>
              <w:left w:val="single" w:sz="4" w:space="0" w:color="auto"/>
              <w:bottom w:val="nil"/>
              <w:right w:val="single" w:sz="4" w:space="0" w:color="auto"/>
            </w:tcBorders>
            <w:vAlign w:val="bottom"/>
          </w:tcPr>
          <w:p w:rsidR="006937D9" w:rsidRPr="009C2B5D" w:rsidRDefault="006937D9" w:rsidP="005C454D">
            <w:pPr>
              <w:tabs>
                <w:tab w:val="left" w:pos="1159"/>
                <w:tab w:val="left" w:pos="1346"/>
              </w:tabs>
              <w:spacing w:before="40" w:after="40" w:line="220" w:lineRule="exact"/>
              <w:ind w:right="510"/>
              <w:jc w:val="right"/>
              <w:rPr>
                <w:sz w:val="22"/>
                <w:szCs w:val="22"/>
              </w:rPr>
            </w:pPr>
          </w:p>
        </w:tc>
        <w:tc>
          <w:tcPr>
            <w:tcW w:w="1985" w:type="dxa"/>
            <w:tcBorders>
              <w:left w:val="single" w:sz="4" w:space="0" w:color="auto"/>
              <w:bottom w:val="nil"/>
              <w:right w:val="single" w:sz="4" w:space="0" w:color="auto"/>
            </w:tcBorders>
            <w:vAlign w:val="bottom"/>
          </w:tcPr>
          <w:p w:rsidR="006937D9" w:rsidRPr="009C2B5D" w:rsidRDefault="006937D9" w:rsidP="005C454D">
            <w:pPr>
              <w:tabs>
                <w:tab w:val="left" w:pos="1159"/>
                <w:tab w:val="left" w:pos="1346"/>
              </w:tabs>
              <w:spacing w:before="40" w:after="40" w:line="220" w:lineRule="exact"/>
              <w:ind w:right="510"/>
              <w:jc w:val="right"/>
              <w:rPr>
                <w:sz w:val="22"/>
                <w:szCs w:val="22"/>
              </w:rPr>
            </w:pPr>
          </w:p>
        </w:tc>
        <w:tc>
          <w:tcPr>
            <w:tcW w:w="1978" w:type="dxa"/>
            <w:tcBorders>
              <w:left w:val="single" w:sz="4" w:space="0" w:color="auto"/>
              <w:bottom w:val="nil"/>
              <w:right w:val="single" w:sz="4" w:space="0" w:color="auto"/>
            </w:tcBorders>
            <w:vAlign w:val="bottom"/>
          </w:tcPr>
          <w:p w:rsidR="006937D9" w:rsidRPr="00E16437" w:rsidRDefault="006937D9" w:rsidP="005C454D">
            <w:pPr>
              <w:spacing w:before="40" w:after="40" w:line="220" w:lineRule="exact"/>
              <w:jc w:val="right"/>
              <w:rPr>
                <w:rFonts w:ascii="Arial CYR" w:hAnsi="Arial CYR" w:cs="Arial CYR"/>
                <w:b/>
                <w:bCs/>
                <w:sz w:val="22"/>
                <w:szCs w:val="22"/>
              </w:rPr>
            </w:pPr>
          </w:p>
        </w:tc>
      </w:tr>
      <w:tr w:rsidR="009C2B5D" w:rsidRPr="00E16437" w:rsidTr="00163019">
        <w:trPr>
          <w:cantSplit/>
          <w:trHeight w:val="20"/>
          <w:jc w:val="center"/>
        </w:trPr>
        <w:tc>
          <w:tcPr>
            <w:tcW w:w="3115" w:type="dxa"/>
            <w:tcBorders>
              <w:left w:val="single" w:sz="4" w:space="0" w:color="auto"/>
              <w:bottom w:val="nil"/>
              <w:right w:val="single" w:sz="4" w:space="0" w:color="auto"/>
            </w:tcBorders>
            <w:vAlign w:val="bottom"/>
          </w:tcPr>
          <w:p w:rsidR="009C2B5D" w:rsidRPr="00E16437" w:rsidRDefault="009C2B5D" w:rsidP="005C454D">
            <w:pPr>
              <w:spacing w:before="40" w:after="40" w:line="220" w:lineRule="exact"/>
              <w:ind w:left="919"/>
              <w:rPr>
                <w:sz w:val="22"/>
                <w:szCs w:val="22"/>
              </w:rPr>
            </w:pPr>
            <w:r w:rsidRPr="00E16437">
              <w:rPr>
                <w:sz w:val="22"/>
                <w:szCs w:val="22"/>
              </w:rPr>
              <w:t>оборот</w:t>
            </w:r>
          </w:p>
        </w:tc>
        <w:tc>
          <w:tcPr>
            <w:tcW w:w="1984" w:type="dxa"/>
            <w:tcBorders>
              <w:left w:val="single" w:sz="4" w:space="0" w:color="auto"/>
              <w:bottom w:val="nil"/>
              <w:right w:val="single" w:sz="4" w:space="0" w:color="auto"/>
            </w:tcBorders>
            <w:vAlign w:val="bottom"/>
          </w:tcPr>
          <w:p w:rsidR="009C2B5D" w:rsidRPr="009C2B5D" w:rsidRDefault="009C2B5D" w:rsidP="005C454D">
            <w:pPr>
              <w:tabs>
                <w:tab w:val="left" w:pos="1159"/>
                <w:tab w:val="left" w:pos="1346"/>
              </w:tabs>
              <w:spacing w:before="40" w:after="40" w:line="220" w:lineRule="exact"/>
              <w:ind w:right="510"/>
              <w:jc w:val="right"/>
              <w:rPr>
                <w:sz w:val="22"/>
                <w:szCs w:val="22"/>
              </w:rPr>
            </w:pPr>
            <w:r w:rsidRPr="009C2B5D">
              <w:rPr>
                <w:sz w:val="22"/>
                <w:szCs w:val="22"/>
              </w:rPr>
              <w:t xml:space="preserve">14 559,9  </w:t>
            </w:r>
          </w:p>
        </w:tc>
        <w:tc>
          <w:tcPr>
            <w:tcW w:w="1985" w:type="dxa"/>
            <w:tcBorders>
              <w:left w:val="single" w:sz="4" w:space="0" w:color="auto"/>
              <w:bottom w:val="nil"/>
              <w:right w:val="single" w:sz="4" w:space="0" w:color="auto"/>
            </w:tcBorders>
            <w:vAlign w:val="bottom"/>
          </w:tcPr>
          <w:p w:rsidR="009C2B5D" w:rsidRPr="009C2B5D" w:rsidRDefault="009C2B5D" w:rsidP="005C454D">
            <w:pPr>
              <w:tabs>
                <w:tab w:val="left" w:pos="1159"/>
                <w:tab w:val="left" w:pos="1346"/>
              </w:tabs>
              <w:spacing w:before="40" w:after="40" w:line="220" w:lineRule="exact"/>
              <w:ind w:right="510"/>
              <w:jc w:val="right"/>
              <w:rPr>
                <w:sz w:val="22"/>
                <w:szCs w:val="22"/>
              </w:rPr>
            </w:pPr>
            <w:r w:rsidRPr="009C2B5D">
              <w:rPr>
                <w:sz w:val="22"/>
                <w:szCs w:val="22"/>
              </w:rPr>
              <w:t>134,9</w:t>
            </w:r>
          </w:p>
        </w:tc>
        <w:tc>
          <w:tcPr>
            <w:tcW w:w="1978" w:type="dxa"/>
            <w:tcBorders>
              <w:left w:val="single" w:sz="4" w:space="0" w:color="auto"/>
              <w:bottom w:val="nil"/>
              <w:right w:val="single" w:sz="4" w:space="0" w:color="auto"/>
            </w:tcBorders>
            <w:vAlign w:val="bottom"/>
          </w:tcPr>
          <w:p w:rsidR="009C2B5D" w:rsidRPr="00E16437" w:rsidRDefault="00426925" w:rsidP="005C454D">
            <w:pPr>
              <w:tabs>
                <w:tab w:val="left" w:pos="1346"/>
              </w:tabs>
              <w:spacing w:before="40" w:after="40" w:line="220" w:lineRule="exact"/>
              <w:ind w:right="680"/>
              <w:jc w:val="right"/>
              <w:rPr>
                <w:sz w:val="22"/>
                <w:szCs w:val="22"/>
              </w:rPr>
            </w:pPr>
            <w:r>
              <w:rPr>
                <w:sz w:val="22"/>
                <w:szCs w:val="22"/>
              </w:rPr>
              <w:t>77,5</w:t>
            </w:r>
          </w:p>
        </w:tc>
      </w:tr>
      <w:tr w:rsidR="009C2B5D" w:rsidRPr="00E16437" w:rsidTr="00163019">
        <w:trPr>
          <w:cantSplit/>
          <w:trHeight w:val="20"/>
          <w:jc w:val="center"/>
        </w:trPr>
        <w:tc>
          <w:tcPr>
            <w:tcW w:w="3115" w:type="dxa"/>
            <w:tcBorders>
              <w:left w:val="single" w:sz="4" w:space="0" w:color="auto"/>
              <w:bottom w:val="nil"/>
              <w:right w:val="single" w:sz="4" w:space="0" w:color="auto"/>
            </w:tcBorders>
            <w:vAlign w:val="bottom"/>
          </w:tcPr>
          <w:p w:rsidR="009C2B5D" w:rsidRPr="00E16437" w:rsidRDefault="009C2B5D" w:rsidP="005C454D">
            <w:pPr>
              <w:spacing w:before="40" w:after="40" w:line="220" w:lineRule="exact"/>
              <w:ind w:left="919"/>
              <w:rPr>
                <w:sz w:val="22"/>
                <w:szCs w:val="22"/>
              </w:rPr>
            </w:pPr>
            <w:r w:rsidRPr="00E16437">
              <w:rPr>
                <w:sz w:val="22"/>
                <w:szCs w:val="22"/>
              </w:rPr>
              <w:t>экспорт</w:t>
            </w:r>
          </w:p>
        </w:tc>
        <w:tc>
          <w:tcPr>
            <w:tcW w:w="1984" w:type="dxa"/>
            <w:tcBorders>
              <w:left w:val="single" w:sz="4" w:space="0" w:color="auto"/>
              <w:bottom w:val="nil"/>
              <w:right w:val="single" w:sz="4" w:space="0" w:color="auto"/>
            </w:tcBorders>
            <w:vAlign w:val="bottom"/>
          </w:tcPr>
          <w:p w:rsidR="009C2B5D" w:rsidRPr="009C2B5D" w:rsidRDefault="009C2B5D" w:rsidP="005C454D">
            <w:pPr>
              <w:tabs>
                <w:tab w:val="left" w:pos="1159"/>
                <w:tab w:val="left" w:pos="1346"/>
              </w:tabs>
              <w:spacing w:before="40" w:after="40" w:line="220" w:lineRule="exact"/>
              <w:ind w:right="510"/>
              <w:jc w:val="right"/>
              <w:rPr>
                <w:sz w:val="22"/>
                <w:szCs w:val="22"/>
              </w:rPr>
            </w:pPr>
            <w:r w:rsidRPr="009C2B5D">
              <w:rPr>
                <w:sz w:val="22"/>
                <w:szCs w:val="22"/>
              </w:rPr>
              <w:t xml:space="preserve">6 009,6  </w:t>
            </w:r>
          </w:p>
        </w:tc>
        <w:tc>
          <w:tcPr>
            <w:tcW w:w="1985" w:type="dxa"/>
            <w:tcBorders>
              <w:left w:val="single" w:sz="4" w:space="0" w:color="auto"/>
              <w:bottom w:val="nil"/>
              <w:right w:val="single" w:sz="4" w:space="0" w:color="auto"/>
            </w:tcBorders>
            <w:vAlign w:val="bottom"/>
          </w:tcPr>
          <w:p w:rsidR="009C2B5D" w:rsidRPr="009C2B5D" w:rsidRDefault="009C2B5D" w:rsidP="005C454D">
            <w:pPr>
              <w:tabs>
                <w:tab w:val="left" w:pos="1159"/>
                <w:tab w:val="left" w:pos="1346"/>
              </w:tabs>
              <w:spacing w:before="40" w:after="40" w:line="220" w:lineRule="exact"/>
              <w:ind w:right="510"/>
              <w:jc w:val="right"/>
              <w:rPr>
                <w:sz w:val="22"/>
                <w:szCs w:val="22"/>
              </w:rPr>
            </w:pPr>
            <w:r w:rsidRPr="009C2B5D">
              <w:rPr>
                <w:sz w:val="22"/>
                <w:szCs w:val="22"/>
              </w:rPr>
              <w:t>120,8</w:t>
            </w:r>
          </w:p>
        </w:tc>
        <w:tc>
          <w:tcPr>
            <w:tcW w:w="1978" w:type="dxa"/>
            <w:tcBorders>
              <w:left w:val="single" w:sz="4" w:space="0" w:color="auto"/>
              <w:bottom w:val="nil"/>
              <w:right w:val="single" w:sz="4" w:space="0" w:color="auto"/>
            </w:tcBorders>
            <w:vAlign w:val="bottom"/>
          </w:tcPr>
          <w:p w:rsidR="009C2B5D" w:rsidRPr="00E16437" w:rsidRDefault="00426925" w:rsidP="005C454D">
            <w:pPr>
              <w:tabs>
                <w:tab w:val="left" w:pos="1346"/>
              </w:tabs>
              <w:spacing w:before="40" w:after="40" w:line="220" w:lineRule="exact"/>
              <w:ind w:right="680"/>
              <w:jc w:val="right"/>
              <w:rPr>
                <w:sz w:val="22"/>
                <w:szCs w:val="22"/>
              </w:rPr>
            </w:pPr>
            <w:r>
              <w:rPr>
                <w:sz w:val="22"/>
                <w:szCs w:val="22"/>
              </w:rPr>
              <w:t>94,1</w:t>
            </w:r>
          </w:p>
        </w:tc>
      </w:tr>
      <w:tr w:rsidR="009C2B5D" w:rsidRPr="00E16437" w:rsidTr="00163019">
        <w:trPr>
          <w:cantSplit/>
          <w:trHeight w:val="20"/>
          <w:jc w:val="center"/>
        </w:trPr>
        <w:tc>
          <w:tcPr>
            <w:tcW w:w="3115" w:type="dxa"/>
            <w:tcBorders>
              <w:left w:val="single" w:sz="4" w:space="0" w:color="auto"/>
              <w:bottom w:val="nil"/>
              <w:right w:val="single" w:sz="4" w:space="0" w:color="auto"/>
            </w:tcBorders>
            <w:vAlign w:val="bottom"/>
          </w:tcPr>
          <w:p w:rsidR="009C2B5D" w:rsidRPr="00E16437" w:rsidRDefault="009C2B5D" w:rsidP="005C454D">
            <w:pPr>
              <w:spacing w:before="40" w:after="40" w:line="220" w:lineRule="exact"/>
              <w:ind w:left="919"/>
              <w:rPr>
                <w:sz w:val="22"/>
                <w:szCs w:val="22"/>
              </w:rPr>
            </w:pPr>
            <w:r w:rsidRPr="00E16437">
              <w:rPr>
                <w:sz w:val="22"/>
                <w:szCs w:val="22"/>
              </w:rPr>
              <w:t>импорт</w:t>
            </w:r>
          </w:p>
        </w:tc>
        <w:tc>
          <w:tcPr>
            <w:tcW w:w="1984" w:type="dxa"/>
            <w:tcBorders>
              <w:left w:val="single" w:sz="4" w:space="0" w:color="auto"/>
              <w:bottom w:val="nil"/>
              <w:right w:val="single" w:sz="4" w:space="0" w:color="auto"/>
            </w:tcBorders>
            <w:vAlign w:val="bottom"/>
          </w:tcPr>
          <w:p w:rsidR="009C2B5D" w:rsidRPr="009C2B5D" w:rsidRDefault="009C2B5D" w:rsidP="005C454D">
            <w:pPr>
              <w:tabs>
                <w:tab w:val="left" w:pos="1159"/>
                <w:tab w:val="left" w:pos="1346"/>
              </w:tabs>
              <w:spacing w:before="40" w:after="40" w:line="220" w:lineRule="exact"/>
              <w:ind w:right="510"/>
              <w:jc w:val="right"/>
              <w:rPr>
                <w:sz w:val="22"/>
                <w:szCs w:val="22"/>
              </w:rPr>
            </w:pPr>
            <w:r w:rsidRPr="009C2B5D">
              <w:rPr>
                <w:sz w:val="22"/>
                <w:szCs w:val="22"/>
              </w:rPr>
              <w:t xml:space="preserve">8 550,3  </w:t>
            </w:r>
          </w:p>
        </w:tc>
        <w:tc>
          <w:tcPr>
            <w:tcW w:w="1985" w:type="dxa"/>
            <w:tcBorders>
              <w:left w:val="single" w:sz="4" w:space="0" w:color="auto"/>
              <w:bottom w:val="nil"/>
              <w:right w:val="single" w:sz="4" w:space="0" w:color="auto"/>
            </w:tcBorders>
            <w:vAlign w:val="bottom"/>
          </w:tcPr>
          <w:p w:rsidR="009C2B5D" w:rsidRPr="009C2B5D" w:rsidRDefault="009C2B5D" w:rsidP="005C454D">
            <w:pPr>
              <w:tabs>
                <w:tab w:val="left" w:pos="1159"/>
                <w:tab w:val="left" w:pos="1346"/>
              </w:tabs>
              <w:spacing w:before="40" w:after="40" w:line="220" w:lineRule="exact"/>
              <w:ind w:right="510"/>
              <w:jc w:val="right"/>
              <w:rPr>
                <w:sz w:val="22"/>
                <w:szCs w:val="22"/>
              </w:rPr>
            </w:pPr>
            <w:r w:rsidRPr="009C2B5D">
              <w:rPr>
                <w:sz w:val="22"/>
                <w:szCs w:val="22"/>
              </w:rPr>
              <w:t>147,0</w:t>
            </w:r>
          </w:p>
        </w:tc>
        <w:tc>
          <w:tcPr>
            <w:tcW w:w="1978" w:type="dxa"/>
            <w:tcBorders>
              <w:left w:val="single" w:sz="4" w:space="0" w:color="auto"/>
              <w:bottom w:val="nil"/>
              <w:right w:val="single" w:sz="4" w:space="0" w:color="auto"/>
            </w:tcBorders>
            <w:vAlign w:val="bottom"/>
          </w:tcPr>
          <w:p w:rsidR="009C2B5D" w:rsidRPr="00E16437" w:rsidRDefault="00426925" w:rsidP="005C454D">
            <w:pPr>
              <w:tabs>
                <w:tab w:val="left" w:pos="1346"/>
              </w:tabs>
              <w:spacing w:before="40" w:after="40" w:line="220" w:lineRule="exact"/>
              <w:ind w:right="680"/>
              <w:jc w:val="right"/>
              <w:rPr>
                <w:sz w:val="22"/>
                <w:szCs w:val="22"/>
              </w:rPr>
            </w:pPr>
            <w:r>
              <w:rPr>
                <w:sz w:val="22"/>
                <w:szCs w:val="22"/>
              </w:rPr>
              <w:t>67,3</w:t>
            </w:r>
          </w:p>
        </w:tc>
      </w:tr>
      <w:tr w:rsidR="009C2B5D" w:rsidRPr="00E16437" w:rsidTr="00163019">
        <w:trPr>
          <w:cantSplit/>
          <w:trHeight w:val="20"/>
          <w:jc w:val="center"/>
        </w:trPr>
        <w:tc>
          <w:tcPr>
            <w:tcW w:w="3115" w:type="dxa"/>
            <w:tcBorders>
              <w:left w:val="single" w:sz="4" w:space="0" w:color="auto"/>
              <w:bottom w:val="nil"/>
              <w:right w:val="single" w:sz="4" w:space="0" w:color="auto"/>
            </w:tcBorders>
            <w:vAlign w:val="bottom"/>
          </w:tcPr>
          <w:p w:rsidR="009C2B5D" w:rsidRPr="00E16437" w:rsidRDefault="009C2B5D" w:rsidP="005C454D">
            <w:pPr>
              <w:spacing w:before="40" w:after="40" w:line="220" w:lineRule="exact"/>
              <w:ind w:left="919"/>
              <w:rPr>
                <w:sz w:val="22"/>
                <w:szCs w:val="22"/>
              </w:rPr>
            </w:pPr>
            <w:r w:rsidRPr="00E16437">
              <w:rPr>
                <w:sz w:val="22"/>
                <w:szCs w:val="22"/>
              </w:rPr>
              <w:t>сальдо</w:t>
            </w:r>
          </w:p>
        </w:tc>
        <w:tc>
          <w:tcPr>
            <w:tcW w:w="1984" w:type="dxa"/>
            <w:tcBorders>
              <w:left w:val="single" w:sz="4" w:space="0" w:color="auto"/>
              <w:bottom w:val="nil"/>
              <w:right w:val="single" w:sz="4" w:space="0" w:color="auto"/>
            </w:tcBorders>
            <w:vAlign w:val="bottom"/>
          </w:tcPr>
          <w:p w:rsidR="009C2B5D" w:rsidRPr="009C2B5D" w:rsidRDefault="009C2B5D" w:rsidP="005C454D">
            <w:pPr>
              <w:tabs>
                <w:tab w:val="left" w:pos="1159"/>
                <w:tab w:val="left" w:pos="1346"/>
              </w:tabs>
              <w:spacing w:before="40" w:after="40" w:line="220" w:lineRule="exact"/>
              <w:ind w:right="510"/>
              <w:jc w:val="right"/>
              <w:rPr>
                <w:sz w:val="22"/>
                <w:szCs w:val="22"/>
              </w:rPr>
            </w:pPr>
            <w:r w:rsidRPr="009C2B5D">
              <w:rPr>
                <w:sz w:val="22"/>
                <w:szCs w:val="22"/>
              </w:rPr>
              <w:t xml:space="preserve">-2 540,7  </w:t>
            </w:r>
          </w:p>
        </w:tc>
        <w:tc>
          <w:tcPr>
            <w:tcW w:w="1985" w:type="dxa"/>
            <w:tcBorders>
              <w:left w:val="single" w:sz="4" w:space="0" w:color="auto"/>
              <w:bottom w:val="nil"/>
              <w:right w:val="single" w:sz="4" w:space="0" w:color="auto"/>
            </w:tcBorders>
            <w:vAlign w:val="bottom"/>
          </w:tcPr>
          <w:p w:rsidR="009C2B5D" w:rsidRPr="009C2B5D" w:rsidRDefault="009C2B5D" w:rsidP="005C454D">
            <w:pPr>
              <w:tabs>
                <w:tab w:val="left" w:pos="1159"/>
                <w:tab w:val="left" w:pos="1346"/>
              </w:tabs>
              <w:spacing w:before="40" w:after="40" w:line="220" w:lineRule="exact"/>
              <w:ind w:right="510"/>
              <w:jc w:val="right"/>
              <w:rPr>
                <w:sz w:val="22"/>
                <w:szCs w:val="22"/>
              </w:rPr>
            </w:pPr>
            <w:r w:rsidRPr="009C2B5D">
              <w:rPr>
                <w:sz w:val="22"/>
                <w:szCs w:val="22"/>
              </w:rPr>
              <w:t> </w:t>
            </w:r>
          </w:p>
        </w:tc>
        <w:tc>
          <w:tcPr>
            <w:tcW w:w="1978" w:type="dxa"/>
            <w:tcBorders>
              <w:left w:val="single" w:sz="4" w:space="0" w:color="auto"/>
              <w:bottom w:val="nil"/>
              <w:right w:val="single" w:sz="4" w:space="0" w:color="auto"/>
            </w:tcBorders>
            <w:vAlign w:val="center"/>
          </w:tcPr>
          <w:p w:rsidR="009C2B5D" w:rsidRPr="00E16437" w:rsidRDefault="009C2B5D" w:rsidP="005C454D">
            <w:pPr>
              <w:spacing w:before="40" w:after="40" w:line="220" w:lineRule="exact"/>
              <w:ind w:right="680" w:firstLineChars="100" w:firstLine="220"/>
              <w:jc w:val="right"/>
              <w:rPr>
                <w:sz w:val="22"/>
                <w:szCs w:val="22"/>
                <w:lang w:val="en-US"/>
              </w:rPr>
            </w:pPr>
          </w:p>
        </w:tc>
      </w:tr>
      <w:tr w:rsidR="001008C3" w:rsidRPr="00E16437" w:rsidTr="00163019">
        <w:trPr>
          <w:cantSplit/>
          <w:trHeight w:val="20"/>
          <w:jc w:val="center"/>
        </w:trPr>
        <w:tc>
          <w:tcPr>
            <w:tcW w:w="3115" w:type="dxa"/>
            <w:tcBorders>
              <w:left w:val="single" w:sz="4" w:space="0" w:color="auto"/>
              <w:bottom w:val="nil"/>
              <w:right w:val="single" w:sz="4" w:space="0" w:color="auto"/>
            </w:tcBorders>
            <w:vAlign w:val="bottom"/>
          </w:tcPr>
          <w:p w:rsidR="001008C3" w:rsidRPr="00E16437" w:rsidRDefault="001008C3" w:rsidP="005C454D">
            <w:pPr>
              <w:spacing w:before="40" w:after="40" w:line="220" w:lineRule="exact"/>
              <w:ind w:left="493" w:hanging="186"/>
              <w:rPr>
                <w:sz w:val="22"/>
                <w:szCs w:val="22"/>
              </w:rPr>
            </w:pPr>
            <w:r w:rsidRPr="00E16437">
              <w:rPr>
                <w:sz w:val="22"/>
                <w:szCs w:val="22"/>
              </w:rPr>
              <w:t>страны вне СНГ</w:t>
            </w:r>
          </w:p>
        </w:tc>
        <w:tc>
          <w:tcPr>
            <w:tcW w:w="1984" w:type="dxa"/>
            <w:tcBorders>
              <w:left w:val="single" w:sz="4" w:space="0" w:color="auto"/>
              <w:bottom w:val="nil"/>
              <w:right w:val="single" w:sz="4" w:space="0" w:color="auto"/>
            </w:tcBorders>
            <w:vAlign w:val="bottom"/>
          </w:tcPr>
          <w:p w:rsidR="001008C3" w:rsidRPr="009C2B5D" w:rsidRDefault="001008C3" w:rsidP="005C454D">
            <w:pPr>
              <w:tabs>
                <w:tab w:val="left" w:pos="1159"/>
                <w:tab w:val="left" w:pos="1346"/>
              </w:tabs>
              <w:spacing w:before="40" w:after="40" w:line="220" w:lineRule="exact"/>
              <w:ind w:right="510"/>
              <w:jc w:val="right"/>
              <w:rPr>
                <w:sz w:val="22"/>
                <w:szCs w:val="22"/>
              </w:rPr>
            </w:pPr>
          </w:p>
        </w:tc>
        <w:tc>
          <w:tcPr>
            <w:tcW w:w="1985" w:type="dxa"/>
            <w:tcBorders>
              <w:left w:val="single" w:sz="4" w:space="0" w:color="auto"/>
              <w:bottom w:val="nil"/>
              <w:right w:val="single" w:sz="4" w:space="0" w:color="auto"/>
            </w:tcBorders>
            <w:vAlign w:val="bottom"/>
          </w:tcPr>
          <w:p w:rsidR="001008C3" w:rsidRPr="009C2B5D" w:rsidRDefault="001008C3" w:rsidP="005C454D">
            <w:pPr>
              <w:tabs>
                <w:tab w:val="left" w:pos="1159"/>
                <w:tab w:val="left" w:pos="1346"/>
              </w:tabs>
              <w:spacing w:before="40" w:after="40" w:line="220" w:lineRule="exact"/>
              <w:ind w:right="510"/>
              <w:jc w:val="right"/>
              <w:rPr>
                <w:sz w:val="22"/>
                <w:szCs w:val="22"/>
              </w:rPr>
            </w:pPr>
          </w:p>
        </w:tc>
        <w:tc>
          <w:tcPr>
            <w:tcW w:w="1978" w:type="dxa"/>
            <w:tcBorders>
              <w:left w:val="single" w:sz="4" w:space="0" w:color="auto"/>
              <w:bottom w:val="nil"/>
              <w:right w:val="single" w:sz="4" w:space="0" w:color="auto"/>
            </w:tcBorders>
            <w:vAlign w:val="bottom"/>
          </w:tcPr>
          <w:p w:rsidR="001008C3" w:rsidRPr="00E16437" w:rsidRDefault="001008C3" w:rsidP="005C454D">
            <w:pPr>
              <w:spacing w:before="40" w:after="40" w:line="220" w:lineRule="exact"/>
              <w:jc w:val="right"/>
              <w:rPr>
                <w:rFonts w:ascii="Arial CYR" w:hAnsi="Arial CYR" w:cs="Arial CYR"/>
                <w:b/>
                <w:bCs/>
                <w:sz w:val="22"/>
                <w:szCs w:val="22"/>
              </w:rPr>
            </w:pPr>
          </w:p>
        </w:tc>
      </w:tr>
      <w:tr w:rsidR="009C2B5D" w:rsidRPr="00E16437" w:rsidTr="00163019">
        <w:trPr>
          <w:cantSplit/>
          <w:trHeight w:val="20"/>
          <w:jc w:val="center"/>
        </w:trPr>
        <w:tc>
          <w:tcPr>
            <w:tcW w:w="3115" w:type="dxa"/>
            <w:tcBorders>
              <w:top w:val="nil"/>
              <w:left w:val="single" w:sz="4" w:space="0" w:color="auto"/>
              <w:bottom w:val="nil"/>
              <w:right w:val="single" w:sz="4" w:space="0" w:color="auto"/>
            </w:tcBorders>
            <w:vAlign w:val="bottom"/>
          </w:tcPr>
          <w:p w:rsidR="009C2B5D" w:rsidRPr="00E16437" w:rsidRDefault="009C2B5D" w:rsidP="005C454D">
            <w:pPr>
              <w:spacing w:before="40" w:after="40" w:line="220" w:lineRule="exact"/>
              <w:ind w:left="907"/>
              <w:rPr>
                <w:sz w:val="22"/>
                <w:szCs w:val="22"/>
              </w:rPr>
            </w:pPr>
            <w:r w:rsidRPr="00E16437">
              <w:rPr>
                <w:sz w:val="22"/>
                <w:szCs w:val="22"/>
              </w:rPr>
              <w:t>оборот</w:t>
            </w:r>
          </w:p>
        </w:tc>
        <w:tc>
          <w:tcPr>
            <w:tcW w:w="1984" w:type="dxa"/>
            <w:tcBorders>
              <w:top w:val="nil"/>
              <w:left w:val="single" w:sz="4" w:space="0" w:color="auto"/>
              <w:bottom w:val="nil"/>
              <w:right w:val="single" w:sz="4" w:space="0" w:color="auto"/>
            </w:tcBorders>
            <w:vAlign w:val="bottom"/>
          </w:tcPr>
          <w:p w:rsidR="009C2B5D" w:rsidRPr="009C2B5D" w:rsidRDefault="009C2B5D" w:rsidP="005C454D">
            <w:pPr>
              <w:tabs>
                <w:tab w:val="left" w:pos="1159"/>
                <w:tab w:val="left" w:pos="1346"/>
              </w:tabs>
              <w:spacing w:before="40" w:after="40" w:line="220" w:lineRule="exact"/>
              <w:ind w:right="510"/>
              <w:jc w:val="right"/>
              <w:rPr>
                <w:sz w:val="22"/>
                <w:szCs w:val="22"/>
              </w:rPr>
            </w:pPr>
            <w:r w:rsidRPr="009C2B5D">
              <w:rPr>
                <w:sz w:val="22"/>
                <w:szCs w:val="22"/>
              </w:rPr>
              <w:t xml:space="preserve">12 304,2  </w:t>
            </w:r>
          </w:p>
        </w:tc>
        <w:tc>
          <w:tcPr>
            <w:tcW w:w="1985" w:type="dxa"/>
            <w:tcBorders>
              <w:top w:val="nil"/>
              <w:left w:val="single" w:sz="4" w:space="0" w:color="auto"/>
              <w:bottom w:val="nil"/>
              <w:right w:val="single" w:sz="4" w:space="0" w:color="auto"/>
            </w:tcBorders>
            <w:vAlign w:val="bottom"/>
          </w:tcPr>
          <w:p w:rsidR="009C2B5D" w:rsidRPr="009C2B5D" w:rsidRDefault="009C2B5D" w:rsidP="005C454D">
            <w:pPr>
              <w:tabs>
                <w:tab w:val="left" w:pos="1159"/>
                <w:tab w:val="left" w:pos="1346"/>
              </w:tabs>
              <w:spacing w:before="40" w:after="40" w:line="220" w:lineRule="exact"/>
              <w:ind w:right="510"/>
              <w:jc w:val="right"/>
              <w:rPr>
                <w:sz w:val="22"/>
                <w:szCs w:val="22"/>
              </w:rPr>
            </w:pPr>
            <w:r w:rsidRPr="009C2B5D">
              <w:rPr>
                <w:sz w:val="22"/>
                <w:szCs w:val="22"/>
              </w:rPr>
              <w:t>130,6</w:t>
            </w:r>
          </w:p>
        </w:tc>
        <w:tc>
          <w:tcPr>
            <w:tcW w:w="1978" w:type="dxa"/>
            <w:tcBorders>
              <w:top w:val="nil"/>
              <w:left w:val="single" w:sz="4" w:space="0" w:color="auto"/>
              <w:bottom w:val="nil"/>
              <w:right w:val="single" w:sz="4" w:space="0" w:color="auto"/>
            </w:tcBorders>
            <w:vAlign w:val="bottom"/>
          </w:tcPr>
          <w:p w:rsidR="009C2B5D" w:rsidRPr="00E16437" w:rsidRDefault="00426925" w:rsidP="005C454D">
            <w:pPr>
              <w:tabs>
                <w:tab w:val="left" w:pos="1346"/>
              </w:tabs>
              <w:spacing w:before="40" w:after="40" w:line="220" w:lineRule="exact"/>
              <w:ind w:right="680"/>
              <w:jc w:val="right"/>
              <w:rPr>
                <w:sz w:val="22"/>
                <w:szCs w:val="22"/>
              </w:rPr>
            </w:pPr>
            <w:r>
              <w:rPr>
                <w:sz w:val="22"/>
                <w:szCs w:val="22"/>
              </w:rPr>
              <w:t>78,5</w:t>
            </w:r>
          </w:p>
        </w:tc>
      </w:tr>
      <w:tr w:rsidR="009C2B5D" w:rsidRPr="00E16437" w:rsidTr="00163019">
        <w:trPr>
          <w:cantSplit/>
          <w:trHeight w:val="20"/>
          <w:jc w:val="center"/>
        </w:trPr>
        <w:tc>
          <w:tcPr>
            <w:tcW w:w="3115" w:type="dxa"/>
            <w:tcBorders>
              <w:top w:val="nil"/>
              <w:left w:val="single" w:sz="4" w:space="0" w:color="auto"/>
              <w:bottom w:val="nil"/>
              <w:right w:val="single" w:sz="4" w:space="0" w:color="auto"/>
            </w:tcBorders>
            <w:vAlign w:val="bottom"/>
          </w:tcPr>
          <w:p w:rsidR="009C2B5D" w:rsidRPr="00E16437" w:rsidRDefault="009C2B5D" w:rsidP="005C454D">
            <w:pPr>
              <w:spacing w:before="40" w:after="40" w:line="220" w:lineRule="exact"/>
              <w:ind w:left="907"/>
              <w:rPr>
                <w:sz w:val="22"/>
                <w:szCs w:val="22"/>
              </w:rPr>
            </w:pPr>
            <w:r w:rsidRPr="00E16437">
              <w:rPr>
                <w:sz w:val="22"/>
                <w:szCs w:val="22"/>
              </w:rPr>
              <w:t>экспорт</w:t>
            </w:r>
          </w:p>
        </w:tc>
        <w:tc>
          <w:tcPr>
            <w:tcW w:w="1984" w:type="dxa"/>
            <w:tcBorders>
              <w:top w:val="nil"/>
              <w:left w:val="single" w:sz="4" w:space="0" w:color="auto"/>
              <w:bottom w:val="nil"/>
              <w:right w:val="single" w:sz="4" w:space="0" w:color="auto"/>
            </w:tcBorders>
            <w:vAlign w:val="bottom"/>
          </w:tcPr>
          <w:p w:rsidR="009C2B5D" w:rsidRPr="009C2B5D" w:rsidRDefault="009C2B5D" w:rsidP="005C454D">
            <w:pPr>
              <w:tabs>
                <w:tab w:val="left" w:pos="1159"/>
                <w:tab w:val="left" w:pos="1346"/>
              </w:tabs>
              <w:spacing w:before="40" w:after="40" w:line="220" w:lineRule="exact"/>
              <w:ind w:right="510"/>
              <w:jc w:val="right"/>
              <w:rPr>
                <w:sz w:val="22"/>
                <w:szCs w:val="22"/>
              </w:rPr>
            </w:pPr>
            <w:r w:rsidRPr="009C2B5D">
              <w:rPr>
                <w:sz w:val="22"/>
                <w:szCs w:val="22"/>
              </w:rPr>
              <w:t xml:space="preserve">6 143,2  </w:t>
            </w:r>
          </w:p>
        </w:tc>
        <w:tc>
          <w:tcPr>
            <w:tcW w:w="1985" w:type="dxa"/>
            <w:tcBorders>
              <w:top w:val="nil"/>
              <w:left w:val="single" w:sz="4" w:space="0" w:color="auto"/>
              <w:bottom w:val="nil"/>
              <w:right w:val="single" w:sz="4" w:space="0" w:color="auto"/>
            </w:tcBorders>
            <w:vAlign w:val="bottom"/>
          </w:tcPr>
          <w:p w:rsidR="009C2B5D" w:rsidRPr="009C2B5D" w:rsidRDefault="009C2B5D" w:rsidP="005C454D">
            <w:pPr>
              <w:tabs>
                <w:tab w:val="left" w:pos="1159"/>
                <w:tab w:val="left" w:pos="1346"/>
              </w:tabs>
              <w:spacing w:before="40" w:after="40" w:line="220" w:lineRule="exact"/>
              <w:ind w:right="510"/>
              <w:jc w:val="right"/>
              <w:rPr>
                <w:sz w:val="22"/>
                <w:szCs w:val="22"/>
              </w:rPr>
            </w:pPr>
            <w:r w:rsidRPr="009C2B5D">
              <w:rPr>
                <w:sz w:val="22"/>
                <w:szCs w:val="22"/>
              </w:rPr>
              <w:t>156,8</w:t>
            </w:r>
          </w:p>
        </w:tc>
        <w:tc>
          <w:tcPr>
            <w:tcW w:w="1978" w:type="dxa"/>
            <w:tcBorders>
              <w:top w:val="nil"/>
              <w:left w:val="single" w:sz="4" w:space="0" w:color="auto"/>
              <w:bottom w:val="nil"/>
              <w:right w:val="single" w:sz="4" w:space="0" w:color="auto"/>
            </w:tcBorders>
            <w:vAlign w:val="bottom"/>
          </w:tcPr>
          <w:p w:rsidR="009C2B5D" w:rsidRPr="00E16437" w:rsidRDefault="00426925" w:rsidP="005C454D">
            <w:pPr>
              <w:tabs>
                <w:tab w:val="left" w:pos="1346"/>
              </w:tabs>
              <w:spacing w:before="40" w:after="40" w:line="220" w:lineRule="exact"/>
              <w:ind w:right="680"/>
              <w:jc w:val="right"/>
              <w:rPr>
                <w:sz w:val="22"/>
                <w:szCs w:val="22"/>
              </w:rPr>
            </w:pPr>
            <w:r>
              <w:rPr>
                <w:sz w:val="22"/>
                <w:szCs w:val="22"/>
              </w:rPr>
              <w:t>66,3</w:t>
            </w:r>
          </w:p>
        </w:tc>
      </w:tr>
      <w:tr w:rsidR="009C2B5D" w:rsidRPr="00E16437" w:rsidTr="00163019">
        <w:trPr>
          <w:cantSplit/>
          <w:trHeight w:val="20"/>
          <w:jc w:val="center"/>
        </w:trPr>
        <w:tc>
          <w:tcPr>
            <w:tcW w:w="3115" w:type="dxa"/>
            <w:tcBorders>
              <w:top w:val="nil"/>
              <w:left w:val="single" w:sz="4" w:space="0" w:color="auto"/>
              <w:right w:val="single" w:sz="4" w:space="0" w:color="auto"/>
            </w:tcBorders>
            <w:vAlign w:val="bottom"/>
          </w:tcPr>
          <w:p w:rsidR="009C2B5D" w:rsidRPr="00E16437" w:rsidRDefault="009C2B5D" w:rsidP="005C454D">
            <w:pPr>
              <w:spacing w:before="40" w:after="40" w:line="220" w:lineRule="exact"/>
              <w:ind w:left="907"/>
              <w:rPr>
                <w:sz w:val="22"/>
                <w:szCs w:val="22"/>
              </w:rPr>
            </w:pPr>
            <w:r w:rsidRPr="00E16437">
              <w:rPr>
                <w:sz w:val="22"/>
                <w:szCs w:val="22"/>
              </w:rPr>
              <w:t>импорт</w:t>
            </w:r>
          </w:p>
        </w:tc>
        <w:tc>
          <w:tcPr>
            <w:tcW w:w="1984" w:type="dxa"/>
            <w:tcBorders>
              <w:top w:val="nil"/>
              <w:left w:val="single" w:sz="4" w:space="0" w:color="auto"/>
              <w:right w:val="single" w:sz="4" w:space="0" w:color="auto"/>
            </w:tcBorders>
            <w:vAlign w:val="bottom"/>
          </w:tcPr>
          <w:p w:rsidR="009C2B5D" w:rsidRPr="009C2B5D" w:rsidRDefault="009C2B5D" w:rsidP="005C454D">
            <w:pPr>
              <w:tabs>
                <w:tab w:val="left" w:pos="1159"/>
                <w:tab w:val="left" w:pos="1346"/>
              </w:tabs>
              <w:spacing w:before="40" w:after="40" w:line="220" w:lineRule="exact"/>
              <w:ind w:right="510"/>
              <w:jc w:val="right"/>
              <w:rPr>
                <w:sz w:val="22"/>
                <w:szCs w:val="22"/>
              </w:rPr>
            </w:pPr>
            <w:r w:rsidRPr="009C2B5D">
              <w:rPr>
                <w:sz w:val="22"/>
                <w:szCs w:val="22"/>
              </w:rPr>
              <w:t xml:space="preserve">6 161,0  </w:t>
            </w:r>
          </w:p>
        </w:tc>
        <w:tc>
          <w:tcPr>
            <w:tcW w:w="1985" w:type="dxa"/>
            <w:tcBorders>
              <w:top w:val="nil"/>
              <w:left w:val="single" w:sz="4" w:space="0" w:color="auto"/>
              <w:right w:val="single" w:sz="4" w:space="0" w:color="auto"/>
            </w:tcBorders>
            <w:vAlign w:val="bottom"/>
          </w:tcPr>
          <w:p w:rsidR="009C2B5D" w:rsidRPr="009C2B5D" w:rsidRDefault="009C2B5D" w:rsidP="005C454D">
            <w:pPr>
              <w:tabs>
                <w:tab w:val="left" w:pos="1159"/>
                <w:tab w:val="left" w:pos="1346"/>
              </w:tabs>
              <w:spacing w:before="40" w:after="40" w:line="220" w:lineRule="exact"/>
              <w:ind w:right="510"/>
              <w:jc w:val="right"/>
              <w:rPr>
                <w:sz w:val="22"/>
                <w:szCs w:val="22"/>
              </w:rPr>
            </w:pPr>
            <w:r w:rsidRPr="009C2B5D">
              <w:rPr>
                <w:sz w:val="22"/>
                <w:szCs w:val="22"/>
              </w:rPr>
              <w:t>111,9</w:t>
            </w:r>
          </w:p>
        </w:tc>
        <w:tc>
          <w:tcPr>
            <w:tcW w:w="1978" w:type="dxa"/>
            <w:tcBorders>
              <w:top w:val="nil"/>
              <w:left w:val="single" w:sz="4" w:space="0" w:color="auto"/>
              <w:right w:val="single" w:sz="4" w:space="0" w:color="auto"/>
            </w:tcBorders>
            <w:vAlign w:val="bottom"/>
          </w:tcPr>
          <w:p w:rsidR="009C2B5D" w:rsidRPr="00E16437" w:rsidRDefault="00426925" w:rsidP="005C454D">
            <w:pPr>
              <w:tabs>
                <w:tab w:val="left" w:pos="1346"/>
              </w:tabs>
              <w:spacing w:before="40" w:after="40" w:line="220" w:lineRule="exact"/>
              <w:ind w:right="680"/>
              <w:jc w:val="right"/>
              <w:rPr>
                <w:sz w:val="22"/>
                <w:szCs w:val="22"/>
              </w:rPr>
            </w:pPr>
            <w:r>
              <w:rPr>
                <w:sz w:val="22"/>
                <w:szCs w:val="22"/>
              </w:rPr>
              <w:t>90,4</w:t>
            </w:r>
          </w:p>
        </w:tc>
      </w:tr>
      <w:tr w:rsidR="009C2B5D" w:rsidRPr="00E16437" w:rsidTr="00163019">
        <w:trPr>
          <w:cantSplit/>
          <w:trHeight w:val="20"/>
          <w:jc w:val="center"/>
        </w:trPr>
        <w:tc>
          <w:tcPr>
            <w:tcW w:w="3115" w:type="dxa"/>
            <w:tcBorders>
              <w:top w:val="nil"/>
              <w:left w:val="single" w:sz="4" w:space="0" w:color="auto"/>
              <w:right w:val="single" w:sz="4" w:space="0" w:color="auto"/>
            </w:tcBorders>
            <w:vAlign w:val="bottom"/>
          </w:tcPr>
          <w:p w:rsidR="009C2B5D" w:rsidRPr="00E16437" w:rsidRDefault="009C2B5D" w:rsidP="005C454D">
            <w:pPr>
              <w:spacing w:before="40" w:after="40" w:line="220" w:lineRule="exact"/>
              <w:ind w:left="907"/>
              <w:rPr>
                <w:sz w:val="22"/>
                <w:szCs w:val="22"/>
              </w:rPr>
            </w:pPr>
            <w:r w:rsidRPr="00E16437">
              <w:rPr>
                <w:sz w:val="22"/>
                <w:szCs w:val="22"/>
              </w:rPr>
              <w:t>сальдо</w:t>
            </w:r>
          </w:p>
        </w:tc>
        <w:tc>
          <w:tcPr>
            <w:tcW w:w="1984" w:type="dxa"/>
            <w:tcBorders>
              <w:top w:val="nil"/>
              <w:left w:val="single" w:sz="4" w:space="0" w:color="auto"/>
              <w:right w:val="single" w:sz="4" w:space="0" w:color="auto"/>
            </w:tcBorders>
            <w:vAlign w:val="bottom"/>
          </w:tcPr>
          <w:p w:rsidR="009C2B5D" w:rsidRPr="009C2B5D" w:rsidRDefault="009C2B5D" w:rsidP="005C454D">
            <w:pPr>
              <w:tabs>
                <w:tab w:val="left" w:pos="1159"/>
                <w:tab w:val="left" w:pos="1346"/>
              </w:tabs>
              <w:spacing w:before="40" w:after="40" w:line="220" w:lineRule="exact"/>
              <w:ind w:right="510"/>
              <w:jc w:val="right"/>
              <w:rPr>
                <w:sz w:val="22"/>
                <w:szCs w:val="22"/>
              </w:rPr>
            </w:pPr>
            <w:r w:rsidRPr="009C2B5D">
              <w:rPr>
                <w:sz w:val="22"/>
                <w:szCs w:val="22"/>
              </w:rPr>
              <w:t xml:space="preserve">-17,8  </w:t>
            </w:r>
          </w:p>
        </w:tc>
        <w:tc>
          <w:tcPr>
            <w:tcW w:w="1985" w:type="dxa"/>
            <w:tcBorders>
              <w:top w:val="nil"/>
              <w:left w:val="single" w:sz="4" w:space="0" w:color="auto"/>
              <w:right w:val="single" w:sz="4" w:space="0" w:color="auto"/>
            </w:tcBorders>
            <w:vAlign w:val="bottom"/>
          </w:tcPr>
          <w:p w:rsidR="009C2B5D" w:rsidRPr="009C2B5D" w:rsidRDefault="009C2B5D" w:rsidP="005C454D">
            <w:pPr>
              <w:tabs>
                <w:tab w:val="left" w:pos="1159"/>
                <w:tab w:val="left" w:pos="1346"/>
              </w:tabs>
              <w:spacing w:before="40" w:after="40" w:line="220" w:lineRule="exact"/>
              <w:ind w:right="510"/>
              <w:jc w:val="right"/>
              <w:rPr>
                <w:sz w:val="22"/>
                <w:szCs w:val="22"/>
              </w:rPr>
            </w:pPr>
            <w:r w:rsidRPr="009C2B5D">
              <w:rPr>
                <w:sz w:val="22"/>
                <w:szCs w:val="22"/>
              </w:rPr>
              <w:t> </w:t>
            </w:r>
          </w:p>
        </w:tc>
        <w:tc>
          <w:tcPr>
            <w:tcW w:w="1978" w:type="dxa"/>
            <w:tcBorders>
              <w:top w:val="nil"/>
              <w:left w:val="single" w:sz="4" w:space="0" w:color="auto"/>
              <w:right w:val="single" w:sz="4" w:space="0" w:color="auto"/>
            </w:tcBorders>
            <w:vAlign w:val="bottom"/>
          </w:tcPr>
          <w:p w:rsidR="009C2B5D" w:rsidRPr="00E16437" w:rsidRDefault="009C2B5D" w:rsidP="005C454D">
            <w:pPr>
              <w:tabs>
                <w:tab w:val="left" w:pos="460"/>
                <w:tab w:val="left" w:pos="1346"/>
              </w:tabs>
              <w:spacing w:before="40" w:after="40" w:line="220" w:lineRule="exact"/>
              <w:ind w:right="680"/>
              <w:jc w:val="right"/>
              <w:rPr>
                <w:sz w:val="22"/>
                <w:szCs w:val="22"/>
              </w:rPr>
            </w:pPr>
          </w:p>
        </w:tc>
      </w:tr>
      <w:tr w:rsidR="00BB29B6" w:rsidRPr="00E16437" w:rsidTr="00163019">
        <w:trPr>
          <w:cantSplit/>
          <w:trHeight w:val="80"/>
          <w:jc w:val="center"/>
        </w:trPr>
        <w:tc>
          <w:tcPr>
            <w:tcW w:w="3115" w:type="dxa"/>
            <w:tcBorders>
              <w:left w:val="single" w:sz="4" w:space="0" w:color="auto"/>
              <w:bottom w:val="nil"/>
              <w:right w:val="single" w:sz="4" w:space="0" w:color="auto"/>
            </w:tcBorders>
            <w:vAlign w:val="bottom"/>
          </w:tcPr>
          <w:p w:rsidR="00BB29B6" w:rsidRPr="00E16437" w:rsidRDefault="00BB29B6" w:rsidP="005C454D">
            <w:pPr>
              <w:spacing w:before="40" w:after="40" w:line="220" w:lineRule="exact"/>
              <w:ind w:left="529"/>
              <w:rPr>
                <w:sz w:val="22"/>
                <w:szCs w:val="22"/>
                <w:lang w:val="be-BY"/>
              </w:rPr>
            </w:pPr>
            <w:r w:rsidRPr="00E16437">
              <w:rPr>
                <w:sz w:val="22"/>
                <w:szCs w:val="22"/>
              </w:rPr>
              <w:t>страны ЕС</w:t>
            </w:r>
          </w:p>
        </w:tc>
        <w:tc>
          <w:tcPr>
            <w:tcW w:w="1984" w:type="dxa"/>
            <w:tcBorders>
              <w:left w:val="single" w:sz="4" w:space="0" w:color="auto"/>
              <w:bottom w:val="nil"/>
              <w:right w:val="single" w:sz="4" w:space="0" w:color="auto"/>
            </w:tcBorders>
            <w:vAlign w:val="bottom"/>
          </w:tcPr>
          <w:p w:rsidR="00BB29B6" w:rsidRPr="009C2B5D" w:rsidRDefault="00BB29B6" w:rsidP="005C454D">
            <w:pPr>
              <w:tabs>
                <w:tab w:val="left" w:pos="1159"/>
                <w:tab w:val="left" w:pos="1346"/>
              </w:tabs>
              <w:spacing w:before="40" w:after="40" w:line="220" w:lineRule="exact"/>
              <w:ind w:right="510"/>
              <w:jc w:val="right"/>
              <w:rPr>
                <w:sz w:val="22"/>
                <w:szCs w:val="22"/>
              </w:rPr>
            </w:pPr>
          </w:p>
        </w:tc>
        <w:tc>
          <w:tcPr>
            <w:tcW w:w="1985" w:type="dxa"/>
            <w:tcBorders>
              <w:left w:val="single" w:sz="4" w:space="0" w:color="auto"/>
              <w:bottom w:val="nil"/>
              <w:right w:val="single" w:sz="4" w:space="0" w:color="auto"/>
            </w:tcBorders>
            <w:vAlign w:val="bottom"/>
          </w:tcPr>
          <w:p w:rsidR="00BB29B6" w:rsidRPr="009C2B5D" w:rsidRDefault="00BB29B6" w:rsidP="005C454D">
            <w:pPr>
              <w:tabs>
                <w:tab w:val="left" w:pos="1159"/>
                <w:tab w:val="left" w:pos="1346"/>
              </w:tabs>
              <w:spacing w:before="40" w:after="40" w:line="220" w:lineRule="exact"/>
              <w:ind w:right="510"/>
              <w:jc w:val="right"/>
              <w:rPr>
                <w:sz w:val="22"/>
                <w:szCs w:val="22"/>
              </w:rPr>
            </w:pPr>
          </w:p>
        </w:tc>
        <w:tc>
          <w:tcPr>
            <w:tcW w:w="1978" w:type="dxa"/>
            <w:tcBorders>
              <w:left w:val="single" w:sz="4" w:space="0" w:color="auto"/>
              <w:bottom w:val="nil"/>
              <w:right w:val="single" w:sz="4" w:space="0" w:color="auto"/>
            </w:tcBorders>
            <w:vAlign w:val="bottom"/>
          </w:tcPr>
          <w:p w:rsidR="00BB29B6" w:rsidRPr="00E16437" w:rsidRDefault="00BB29B6" w:rsidP="005C454D">
            <w:pPr>
              <w:spacing w:before="40" w:after="40" w:line="220" w:lineRule="exact"/>
              <w:jc w:val="right"/>
              <w:rPr>
                <w:rFonts w:ascii="Arial CYR" w:hAnsi="Arial CYR" w:cs="Arial CYR"/>
                <w:b/>
                <w:bCs/>
                <w:sz w:val="22"/>
                <w:szCs w:val="22"/>
              </w:rPr>
            </w:pPr>
          </w:p>
        </w:tc>
      </w:tr>
      <w:tr w:rsidR="009C2B5D" w:rsidRPr="00E16437" w:rsidTr="00FF4586">
        <w:trPr>
          <w:cantSplit/>
          <w:trHeight w:val="80"/>
          <w:jc w:val="center"/>
        </w:trPr>
        <w:tc>
          <w:tcPr>
            <w:tcW w:w="3115" w:type="dxa"/>
            <w:tcBorders>
              <w:top w:val="nil"/>
              <w:left w:val="single" w:sz="4" w:space="0" w:color="auto"/>
              <w:bottom w:val="nil"/>
              <w:right w:val="single" w:sz="4" w:space="0" w:color="auto"/>
            </w:tcBorders>
            <w:vAlign w:val="bottom"/>
          </w:tcPr>
          <w:p w:rsidR="009C2B5D" w:rsidRPr="00E16437" w:rsidRDefault="009C2B5D" w:rsidP="005C454D">
            <w:pPr>
              <w:spacing w:before="40" w:after="40" w:line="220" w:lineRule="exact"/>
              <w:ind w:left="907"/>
              <w:rPr>
                <w:sz w:val="22"/>
                <w:szCs w:val="22"/>
              </w:rPr>
            </w:pPr>
            <w:r w:rsidRPr="00E16437">
              <w:rPr>
                <w:sz w:val="22"/>
                <w:szCs w:val="22"/>
              </w:rPr>
              <w:t>оборот</w:t>
            </w:r>
          </w:p>
        </w:tc>
        <w:tc>
          <w:tcPr>
            <w:tcW w:w="1984" w:type="dxa"/>
            <w:tcBorders>
              <w:top w:val="nil"/>
              <w:left w:val="single" w:sz="4" w:space="0" w:color="auto"/>
              <w:bottom w:val="nil"/>
              <w:right w:val="single" w:sz="4" w:space="0" w:color="auto"/>
            </w:tcBorders>
            <w:vAlign w:val="bottom"/>
          </w:tcPr>
          <w:p w:rsidR="009C2B5D" w:rsidRPr="009C2B5D" w:rsidRDefault="009C2B5D" w:rsidP="005C454D">
            <w:pPr>
              <w:tabs>
                <w:tab w:val="left" w:pos="1159"/>
                <w:tab w:val="left" w:pos="1346"/>
              </w:tabs>
              <w:spacing w:before="40" w:after="40" w:line="220" w:lineRule="exact"/>
              <w:ind w:right="510"/>
              <w:jc w:val="right"/>
              <w:rPr>
                <w:sz w:val="22"/>
                <w:szCs w:val="22"/>
              </w:rPr>
            </w:pPr>
            <w:r w:rsidRPr="009C2B5D">
              <w:rPr>
                <w:sz w:val="22"/>
                <w:szCs w:val="22"/>
              </w:rPr>
              <w:t xml:space="preserve">6 269,2  </w:t>
            </w:r>
          </w:p>
        </w:tc>
        <w:tc>
          <w:tcPr>
            <w:tcW w:w="1985" w:type="dxa"/>
            <w:tcBorders>
              <w:top w:val="nil"/>
              <w:left w:val="single" w:sz="4" w:space="0" w:color="auto"/>
              <w:bottom w:val="nil"/>
              <w:right w:val="single" w:sz="4" w:space="0" w:color="auto"/>
            </w:tcBorders>
            <w:vAlign w:val="bottom"/>
          </w:tcPr>
          <w:p w:rsidR="009C2B5D" w:rsidRPr="009C2B5D" w:rsidRDefault="009C2B5D" w:rsidP="005C454D">
            <w:pPr>
              <w:tabs>
                <w:tab w:val="left" w:pos="1159"/>
                <w:tab w:val="left" w:pos="1346"/>
              </w:tabs>
              <w:spacing w:before="40" w:after="40" w:line="220" w:lineRule="exact"/>
              <w:ind w:right="510"/>
              <w:jc w:val="right"/>
              <w:rPr>
                <w:sz w:val="22"/>
                <w:szCs w:val="22"/>
              </w:rPr>
            </w:pPr>
            <w:r w:rsidRPr="009C2B5D">
              <w:rPr>
                <w:sz w:val="22"/>
                <w:szCs w:val="22"/>
              </w:rPr>
              <w:t>143,6</w:t>
            </w:r>
          </w:p>
        </w:tc>
        <w:tc>
          <w:tcPr>
            <w:tcW w:w="1978" w:type="dxa"/>
            <w:tcBorders>
              <w:top w:val="nil"/>
              <w:left w:val="single" w:sz="4" w:space="0" w:color="auto"/>
              <w:bottom w:val="nil"/>
              <w:right w:val="single" w:sz="4" w:space="0" w:color="auto"/>
            </w:tcBorders>
            <w:vAlign w:val="bottom"/>
          </w:tcPr>
          <w:p w:rsidR="009C2B5D" w:rsidRPr="00E16437" w:rsidRDefault="00426925" w:rsidP="005C454D">
            <w:pPr>
              <w:tabs>
                <w:tab w:val="left" w:pos="1346"/>
              </w:tabs>
              <w:spacing w:before="40" w:after="40" w:line="220" w:lineRule="exact"/>
              <w:ind w:right="680"/>
              <w:jc w:val="right"/>
              <w:rPr>
                <w:sz w:val="22"/>
                <w:szCs w:val="22"/>
              </w:rPr>
            </w:pPr>
            <w:r>
              <w:rPr>
                <w:sz w:val="22"/>
                <w:szCs w:val="22"/>
              </w:rPr>
              <w:t>82,9</w:t>
            </w:r>
          </w:p>
        </w:tc>
      </w:tr>
      <w:tr w:rsidR="009C2B5D" w:rsidRPr="00E16437" w:rsidTr="00FF4586">
        <w:trPr>
          <w:cantSplit/>
          <w:jc w:val="center"/>
        </w:trPr>
        <w:tc>
          <w:tcPr>
            <w:tcW w:w="3115" w:type="dxa"/>
            <w:tcBorders>
              <w:top w:val="nil"/>
              <w:left w:val="single" w:sz="4" w:space="0" w:color="auto"/>
              <w:bottom w:val="nil"/>
              <w:right w:val="single" w:sz="4" w:space="0" w:color="auto"/>
            </w:tcBorders>
            <w:vAlign w:val="bottom"/>
          </w:tcPr>
          <w:p w:rsidR="009C2B5D" w:rsidRPr="00E16437" w:rsidRDefault="009C2B5D" w:rsidP="005C454D">
            <w:pPr>
              <w:spacing w:before="40" w:after="40" w:line="220" w:lineRule="exact"/>
              <w:ind w:left="907"/>
              <w:rPr>
                <w:sz w:val="22"/>
                <w:szCs w:val="22"/>
              </w:rPr>
            </w:pPr>
            <w:r w:rsidRPr="00E16437">
              <w:rPr>
                <w:sz w:val="22"/>
                <w:szCs w:val="22"/>
              </w:rPr>
              <w:t>экспорт</w:t>
            </w:r>
          </w:p>
        </w:tc>
        <w:tc>
          <w:tcPr>
            <w:tcW w:w="1984" w:type="dxa"/>
            <w:tcBorders>
              <w:top w:val="nil"/>
              <w:left w:val="single" w:sz="4" w:space="0" w:color="auto"/>
              <w:bottom w:val="nil"/>
              <w:right w:val="single" w:sz="4" w:space="0" w:color="auto"/>
            </w:tcBorders>
            <w:vAlign w:val="bottom"/>
          </w:tcPr>
          <w:p w:rsidR="009C2B5D" w:rsidRPr="009C2B5D" w:rsidRDefault="009C2B5D" w:rsidP="005C454D">
            <w:pPr>
              <w:tabs>
                <w:tab w:val="left" w:pos="1159"/>
                <w:tab w:val="left" w:pos="1346"/>
              </w:tabs>
              <w:spacing w:before="40" w:after="40" w:line="220" w:lineRule="exact"/>
              <w:ind w:right="510"/>
              <w:jc w:val="right"/>
              <w:rPr>
                <w:sz w:val="22"/>
                <w:szCs w:val="22"/>
              </w:rPr>
            </w:pPr>
            <w:r w:rsidRPr="009C2B5D">
              <w:rPr>
                <w:sz w:val="22"/>
                <w:szCs w:val="22"/>
              </w:rPr>
              <w:t xml:space="preserve">3 685,3  </w:t>
            </w:r>
          </w:p>
        </w:tc>
        <w:tc>
          <w:tcPr>
            <w:tcW w:w="1985" w:type="dxa"/>
            <w:tcBorders>
              <w:top w:val="nil"/>
              <w:left w:val="single" w:sz="4" w:space="0" w:color="auto"/>
              <w:bottom w:val="nil"/>
              <w:right w:val="single" w:sz="4" w:space="0" w:color="auto"/>
            </w:tcBorders>
            <w:vAlign w:val="bottom"/>
          </w:tcPr>
          <w:p w:rsidR="009C2B5D" w:rsidRPr="009C2B5D" w:rsidRDefault="009C2B5D" w:rsidP="005C454D">
            <w:pPr>
              <w:tabs>
                <w:tab w:val="left" w:pos="1159"/>
                <w:tab w:val="left" w:pos="1346"/>
              </w:tabs>
              <w:spacing w:before="40" w:after="40" w:line="220" w:lineRule="exact"/>
              <w:ind w:right="510"/>
              <w:jc w:val="right"/>
              <w:rPr>
                <w:sz w:val="22"/>
                <w:szCs w:val="22"/>
              </w:rPr>
            </w:pPr>
            <w:r w:rsidRPr="009C2B5D">
              <w:rPr>
                <w:sz w:val="22"/>
                <w:szCs w:val="22"/>
              </w:rPr>
              <w:t>206,6</w:t>
            </w:r>
          </w:p>
        </w:tc>
        <w:tc>
          <w:tcPr>
            <w:tcW w:w="1978" w:type="dxa"/>
            <w:tcBorders>
              <w:top w:val="nil"/>
              <w:left w:val="single" w:sz="4" w:space="0" w:color="auto"/>
              <w:bottom w:val="nil"/>
              <w:right w:val="single" w:sz="4" w:space="0" w:color="auto"/>
            </w:tcBorders>
            <w:vAlign w:val="bottom"/>
          </w:tcPr>
          <w:p w:rsidR="009C2B5D" w:rsidRPr="00E16437" w:rsidRDefault="00426925" w:rsidP="005C454D">
            <w:pPr>
              <w:tabs>
                <w:tab w:val="left" w:pos="1346"/>
              </w:tabs>
              <w:spacing w:before="40" w:after="40" w:line="220" w:lineRule="exact"/>
              <w:ind w:right="680"/>
              <w:jc w:val="right"/>
              <w:rPr>
                <w:sz w:val="22"/>
                <w:szCs w:val="22"/>
              </w:rPr>
            </w:pPr>
            <w:r>
              <w:rPr>
                <w:sz w:val="22"/>
                <w:szCs w:val="22"/>
              </w:rPr>
              <w:t>70,8</w:t>
            </w:r>
          </w:p>
        </w:tc>
      </w:tr>
      <w:tr w:rsidR="009C2B5D" w:rsidRPr="00E16437" w:rsidTr="00FF4586">
        <w:trPr>
          <w:cantSplit/>
          <w:jc w:val="center"/>
        </w:trPr>
        <w:tc>
          <w:tcPr>
            <w:tcW w:w="3115" w:type="dxa"/>
            <w:tcBorders>
              <w:top w:val="nil"/>
              <w:left w:val="single" w:sz="4" w:space="0" w:color="auto"/>
              <w:bottom w:val="nil"/>
              <w:right w:val="single" w:sz="4" w:space="0" w:color="auto"/>
            </w:tcBorders>
            <w:vAlign w:val="bottom"/>
          </w:tcPr>
          <w:p w:rsidR="009C2B5D" w:rsidRPr="00E16437" w:rsidRDefault="009C2B5D" w:rsidP="005C454D">
            <w:pPr>
              <w:spacing w:before="40" w:after="40" w:line="220" w:lineRule="exact"/>
              <w:ind w:left="907"/>
              <w:rPr>
                <w:sz w:val="22"/>
                <w:szCs w:val="22"/>
              </w:rPr>
            </w:pPr>
            <w:r w:rsidRPr="00E16437">
              <w:rPr>
                <w:sz w:val="22"/>
                <w:szCs w:val="22"/>
              </w:rPr>
              <w:t>импорт</w:t>
            </w:r>
          </w:p>
        </w:tc>
        <w:tc>
          <w:tcPr>
            <w:tcW w:w="1984" w:type="dxa"/>
            <w:tcBorders>
              <w:top w:val="nil"/>
              <w:left w:val="single" w:sz="4" w:space="0" w:color="auto"/>
              <w:bottom w:val="nil"/>
              <w:right w:val="single" w:sz="4" w:space="0" w:color="auto"/>
            </w:tcBorders>
            <w:vAlign w:val="bottom"/>
          </w:tcPr>
          <w:p w:rsidR="009C2B5D" w:rsidRPr="009C2B5D" w:rsidRDefault="009C2B5D" w:rsidP="005C454D">
            <w:pPr>
              <w:tabs>
                <w:tab w:val="left" w:pos="1159"/>
                <w:tab w:val="left" w:pos="1346"/>
              </w:tabs>
              <w:spacing w:before="40" w:after="40" w:line="220" w:lineRule="exact"/>
              <w:ind w:right="510"/>
              <w:jc w:val="right"/>
              <w:rPr>
                <w:sz w:val="22"/>
                <w:szCs w:val="22"/>
              </w:rPr>
            </w:pPr>
            <w:r w:rsidRPr="009C2B5D">
              <w:rPr>
                <w:sz w:val="22"/>
                <w:szCs w:val="22"/>
              </w:rPr>
              <w:t xml:space="preserve">2 583,9  </w:t>
            </w:r>
          </w:p>
        </w:tc>
        <w:tc>
          <w:tcPr>
            <w:tcW w:w="1985" w:type="dxa"/>
            <w:tcBorders>
              <w:top w:val="nil"/>
              <w:left w:val="single" w:sz="4" w:space="0" w:color="auto"/>
              <w:bottom w:val="nil"/>
              <w:right w:val="single" w:sz="4" w:space="0" w:color="auto"/>
            </w:tcBorders>
            <w:vAlign w:val="bottom"/>
          </w:tcPr>
          <w:p w:rsidR="009C2B5D" w:rsidRPr="009C2B5D" w:rsidRDefault="009C2B5D" w:rsidP="005C454D">
            <w:pPr>
              <w:tabs>
                <w:tab w:val="left" w:pos="1159"/>
                <w:tab w:val="left" w:pos="1346"/>
              </w:tabs>
              <w:spacing w:before="40" w:after="40" w:line="220" w:lineRule="exact"/>
              <w:ind w:right="510"/>
              <w:jc w:val="right"/>
              <w:rPr>
                <w:sz w:val="22"/>
                <w:szCs w:val="22"/>
              </w:rPr>
            </w:pPr>
            <w:r w:rsidRPr="009C2B5D">
              <w:rPr>
                <w:sz w:val="22"/>
                <w:szCs w:val="22"/>
              </w:rPr>
              <w:t>100,02</w:t>
            </w:r>
          </w:p>
        </w:tc>
        <w:tc>
          <w:tcPr>
            <w:tcW w:w="1978" w:type="dxa"/>
            <w:tcBorders>
              <w:top w:val="nil"/>
              <w:left w:val="single" w:sz="4" w:space="0" w:color="auto"/>
              <w:bottom w:val="nil"/>
              <w:right w:val="single" w:sz="4" w:space="0" w:color="auto"/>
            </w:tcBorders>
            <w:vAlign w:val="bottom"/>
          </w:tcPr>
          <w:p w:rsidR="009C2B5D" w:rsidRPr="00E16437" w:rsidRDefault="00426925" w:rsidP="005C454D">
            <w:pPr>
              <w:tabs>
                <w:tab w:val="left" w:pos="1346"/>
              </w:tabs>
              <w:spacing w:before="40" w:after="40" w:line="220" w:lineRule="exact"/>
              <w:ind w:right="680"/>
              <w:jc w:val="right"/>
              <w:rPr>
                <w:sz w:val="22"/>
                <w:szCs w:val="22"/>
              </w:rPr>
            </w:pPr>
            <w:r>
              <w:rPr>
                <w:sz w:val="22"/>
                <w:szCs w:val="22"/>
              </w:rPr>
              <w:t>9</w:t>
            </w:r>
            <w:r w:rsidR="00BA791E">
              <w:rPr>
                <w:sz w:val="22"/>
                <w:szCs w:val="22"/>
              </w:rPr>
              <w:t>3</w:t>
            </w:r>
            <w:r>
              <w:rPr>
                <w:sz w:val="22"/>
                <w:szCs w:val="22"/>
              </w:rPr>
              <w:t>,</w:t>
            </w:r>
            <w:r w:rsidR="00BA791E">
              <w:rPr>
                <w:sz w:val="22"/>
                <w:szCs w:val="22"/>
              </w:rPr>
              <w:t>9</w:t>
            </w:r>
          </w:p>
        </w:tc>
      </w:tr>
      <w:tr w:rsidR="009C2B5D" w:rsidRPr="00E16437" w:rsidTr="00163019">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9C2B5D" w:rsidRPr="00E16437" w:rsidRDefault="009C2B5D" w:rsidP="005C454D">
            <w:pPr>
              <w:spacing w:before="40" w:after="40" w:line="220" w:lineRule="exact"/>
              <w:ind w:left="907"/>
              <w:rPr>
                <w:sz w:val="22"/>
                <w:szCs w:val="22"/>
              </w:rPr>
            </w:pPr>
            <w:r w:rsidRPr="00E16437">
              <w:rPr>
                <w:sz w:val="22"/>
                <w:szCs w:val="22"/>
              </w:rPr>
              <w:t>сальдо</w:t>
            </w:r>
          </w:p>
        </w:tc>
        <w:tc>
          <w:tcPr>
            <w:tcW w:w="1984" w:type="dxa"/>
            <w:tcBorders>
              <w:top w:val="nil"/>
              <w:left w:val="single" w:sz="4" w:space="0" w:color="auto"/>
              <w:bottom w:val="double" w:sz="4" w:space="0" w:color="auto"/>
              <w:right w:val="single" w:sz="4" w:space="0" w:color="auto"/>
            </w:tcBorders>
            <w:vAlign w:val="bottom"/>
          </w:tcPr>
          <w:p w:rsidR="009C2B5D" w:rsidRPr="009C2B5D" w:rsidRDefault="009C2B5D" w:rsidP="005C454D">
            <w:pPr>
              <w:tabs>
                <w:tab w:val="left" w:pos="1159"/>
                <w:tab w:val="left" w:pos="1346"/>
              </w:tabs>
              <w:spacing w:before="40" w:after="40" w:line="220" w:lineRule="exact"/>
              <w:ind w:right="510"/>
              <w:jc w:val="right"/>
              <w:rPr>
                <w:sz w:val="22"/>
                <w:szCs w:val="22"/>
              </w:rPr>
            </w:pPr>
            <w:r w:rsidRPr="009C2B5D">
              <w:rPr>
                <w:sz w:val="22"/>
                <w:szCs w:val="22"/>
              </w:rPr>
              <w:t xml:space="preserve">1 101,4  </w:t>
            </w:r>
          </w:p>
        </w:tc>
        <w:tc>
          <w:tcPr>
            <w:tcW w:w="1985" w:type="dxa"/>
            <w:tcBorders>
              <w:top w:val="nil"/>
              <w:left w:val="single" w:sz="4" w:space="0" w:color="auto"/>
              <w:bottom w:val="double" w:sz="4" w:space="0" w:color="auto"/>
              <w:right w:val="single" w:sz="4" w:space="0" w:color="auto"/>
            </w:tcBorders>
            <w:vAlign w:val="bottom"/>
          </w:tcPr>
          <w:p w:rsidR="009C2B5D" w:rsidRPr="009C2B5D" w:rsidRDefault="009C2B5D" w:rsidP="005C454D">
            <w:pPr>
              <w:tabs>
                <w:tab w:val="left" w:pos="1159"/>
                <w:tab w:val="left" w:pos="1346"/>
              </w:tabs>
              <w:spacing w:before="40" w:after="40" w:line="220" w:lineRule="exact"/>
              <w:ind w:right="510"/>
              <w:jc w:val="right"/>
              <w:rPr>
                <w:sz w:val="22"/>
                <w:szCs w:val="22"/>
              </w:rPr>
            </w:pPr>
            <w:r w:rsidRPr="009C2B5D">
              <w:rPr>
                <w:sz w:val="22"/>
                <w:szCs w:val="22"/>
              </w:rPr>
              <w:t> </w:t>
            </w:r>
          </w:p>
        </w:tc>
        <w:tc>
          <w:tcPr>
            <w:tcW w:w="1978" w:type="dxa"/>
            <w:tcBorders>
              <w:top w:val="nil"/>
              <w:left w:val="single" w:sz="4" w:space="0" w:color="auto"/>
              <w:bottom w:val="double" w:sz="4" w:space="0" w:color="auto"/>
              <w:right w:val="single" w:sz="4" w:space="0" w:color="auto"/>
            </w:tcBorders>
            <w:vAlign w:val="bottom"/>
          </w:tcPr>
          <w:p w:rsidR="009C2B5D" w:rsidRPr="00E16437" w:rsidRDefault="009C2B5D" w:rsidP="005C454D">
            <w:pPr>
              <w:tabs>
                <w:tab w:val="left" w:pos="460"/>
                <w:tab w:val="left" w:pos="1346"/>
              </w:tabs>
              <w:spacing w:before="40" w:after="40" w:line="220" w:lineRule="exact"/>
              <w:ind w:right="680"/>
              <w:jc w:val="right"/>
              <w:rPr>
                <w:sz w:val="22"/>
                <w:szCs w:val="22"/>
              </w:rPr>
            </w:pPr>
          </w:p>
        </w:tc>
      </w:tr>
    </w:tbl>
    <w:p w:rsidR="007E43DA" w:rsidRPr="00E16437" w:rsidRDefault="007E43DA" w:rsidP="005C0A0C">
      <w:pPr>
        <w:pStyle w:val="21"/>
        <w:spacing w:before="120" w:after="20" w:line="340" w:lineRule="exact"/>
        <w:ind w:firstLine="709"/>
        <w:rPr>
          <w:sz w:val="26"/>
          <w:szCs w:val="26"/>
        </w:rPr>
      </w:pPr>
      <w:r w:rsidRPr="00E16437">
        <w:rPr>
          <w:sz w:val="26"/>
          <w:szCs w:val="26"/>
        </w:rPr>
        <w:t xml:space="preserve">Из общего объема экспорта республики </w:t>
      </w:r>
      <w:r w:rsidR="00866BF0" w:rsidRPr="00E16437">
        <w:rPr>
          <w:sz w:val="26"/>
          <w:szCs w:val="26"/>
        </w:rPr>
        <w:t xml:space="preserve">в </w:t>
      </w:r>
      <w:r w:rsidR="004C0850" w:rsidRPr="00E16437">
        <w:rPr>
          <w:sz w:val="26"/>
          <w:szCs w:val="26"/>
        </w:rPr>
        <w:t>январе-</w:t>
      </w:r>
      <w:r w:rsidR="007E38B3">
        <w:rPr>
          <w:sz w:val="26"/>
          <w:szCs w:val="26"/>
        </w:rPr>
        <w:t>ма</w:t>
      </w:r>
      <w:r w:rsidR="004C0850" w:rsidRPr="00E16437">
        <w:rPr>
          <w:sz w:val="26"/>
          <w:szCs w:val="26"/>
        </w:rPr>
        <w:t>е</w:t>
      </w:r>
      <w:r w:rsidR="00866BF0" w:rsidRPr="00E16437">
        <w:rPr>
          <w:sz w:val="26"/>
          <w:szCs w:val="26"/>
        </w:rPr>
        <w:t xml:space="preserve"> 2021</w:t>
      </w:r>
      <w:r w:rsidR="008A4B1D" w:rsidRPr="00E16437">
        <w:rPr>
          <w:sz w:val="26"/>
          <w:szCs w:val="26"/>
        </w:rPr>
        <w:t> </w:t>
      </w:r>
      <w:r w:rsidR="00866BF0" w:rsidRPr="00E16437">
        <w:rPr>
          <w:sz w:val="26"/>
          <w:szCs w:val="26"/>
        </w:rPr>
        <w:t>г.</w:t>
      </w:r>
      <w:r w:rsidRPr="00E16437">
        <w:rPr>
          <w:sz w:val="26"/>
          <w:szCs w:val="26"/>
        </w:rPr>
        <w:t xml:space="preserve"> на долю стран ЕАЭС приходилось </w:t>
      </w:r>
      <w:r w:rsidR="00A75732">
        <w:rPr>
          <w:sz w:val="26"/>
          <w:szCs w:val="26"/>
        </w:rPr>
        <w:t>43,9</w:t>
      </w:r>
      <w:r w:rsidRPr="00E16437">
        <w:rPr>
          <w:sz w:val="26"/>
          <w:szCs w:val="26"/>
        </w:rPr>
        <w:t>% (</w:t>
      </w:r>
      <w:r w:rsidR="00866BF0" w:rsidRPr="00E16437">
        <w:rPr>
          <w:sz w:val="26"/>
          <w:szCs w:val="26"/>
        </w:rPr>
        <w:t xml:space="preserve">в </w:t>
      </w:r>
      <w:r w:rsidR="004C0850" w:rsidRPr="00E16437">
        <w:rPr>
          <w:sz w:val="26"/>
          <w:szCs w:val="26"/>
        </w:rPr>
        <w:t>январе-</w:t>
      </w:r>
      <w:r w:rsidR="007E38B3">
        <w:rPr>
          <w:sz w:val="26"/>
          <w:szCs w:val="26"/>
        </w:rPr>
        <w:t>ма</w:t>
      </w:r>
      <w:r w:rsidR="004C0850" w:rsidRPr="00E16437">
        <w:rPr>
          <w:sz w:val="26"/>
          <w:szCs w:val="26"/>
        </w:rPr>
        <w:t>е</w:t>
      </w:r>
      <w:r w:rsidR="00866BF0" w:rsidRPr="00E16437">
        <w:rPr>
          <w:sz w:val="26"/>
          <w:szCs w:val="26"/>
        </w:rPr>
        <w:t xml:space="preserve"> 2020 г.</w:t>
      </w:r>
      <w:r w:rsidRPr="00E16437">
        <w:rPr>
          <w:sz w:val="26"/>
          <w:szCs w:val="26"/>
        </w:rPr>
        <w:t xml:space="preserve"> – </w:t>
      </w:r>
      <w:r w:rsidR="001D4352" w:rsidRPr="00E16437">
        <w:rPr>
          <w:sz w:val="26"/>
          <w:szCs w:val="26"/>
        </w:rPr>
        <w:t>5</w:t>
      </w:r>
      <w:r w:rsidR="00FA3199" w:rsidRPr="00E16437">
        <w:rPr>
          <w:sz w:val="26"/>
          <w:szCs w:val="26"/>
        </w:rPr>
        <w:t>0,</w:t>
      </w:r>
      <w:r w:rsidR="00A75732">
        <w:rPr>
          <w:sz w:val="26"/>
          <w:szCs w:val="26"/>
        </w:rPr>
        <w:t>3</w:t>
      </w:r>
      <w:r w:rsidRPr="00E16437">
        <w:rPr>
          <w:sz w:val="26"/>
          <w:szCs w:val="26"/>
        </w:rPr>
        <w:t xml:space="preserve">%), из них </w:t>
      </w:r>
      <w:r w:rsidR="00703856">
        <w:rPr>
          <w:sz w:val="26"/>
          <w:szCs w:val="26"/>
        </w:rPr>
        <w:br/>
      </w:r>
      <w:r w:rsidRPr="00E16437">
        <w:rPr>
          <w:sz w:val="26"/>
          <w:szCs w:val="26"/>
        </w:rPr>
        <w:t xml:space="preserve">на долю Российской Федерации – </w:t>
      </w:r>
      <w:r w:rsidR="00FA3199" w:rsidRPr="00E16437">
        <w:rPr>
          <w:sz w:val="26"/>
          <w:szCs w:val="26"/>
        </w:rPr>
        <w:t>41,</w:t>
      </w:r>
      <w:r w:rsidR="00A75732">
        <w:rPr>
          <w:sz w:val="26"/>
          <w:szCs w:val="26"/>
        </w:rPr>
        <w:t>3</w:t>
      </w:r>
      <w:r w:rsidRPr="00E16437">
        <w:rPr>
          <w:sz w:val="26"/>
          <w:szCs w:val="26"/>
        </w:rPr>
        <w:t>% (4</w:t>
      </w:r>
      <w:r w:rsidR="00FA3199" w:rsidRPr="00E16437">
        <w:rPr>
          <w:sz w:val="26"/>
          <w:szCs w:val="26"/>
        </w:rPr>
        <w:t>7,</w:t>
      </w:r>
      <w:r w:rsidR="00A75732">
        <w:rPr>
          <w:sz w:val="26"/>
          <w:szCs w:val="26"/>
        </w:rPr>
        <w:t>5</w:t>
      </w:r>
      <w:r w:rsidRPr="00E16437">
        <w:rPr>
          <w:sz w:val="26"/>
          <w:szCs w:val="26"/>
        </w:rPr>
        <w:t xml:space="preserve">%), стран ЕС – </w:t>
      </w:r>
      <w:r w:rsidR="001D4352" w:rsidRPr="00E16437">
        <w:rPr>
          <w:sz w:val="26"/>
          <w:szCs w:val="26"/>
        </w:rPr>
        <w:t>25,</w:t>
      </w:r>
      <w:r w:rsidR="00FA3199" w:rsidRPr="00E16437">
        <w:rPr>
          <w:sz w:val="26"/>
          <w:szCs w:val="26"/>
        </w:rPr>
        <w:t>3</w:t>
      </w:r>
      <w:r w:rsidRPr="00E16437">
        <w:rPr>
          <w:sz w:val="26"/>
          <w:szCs w:val="26"/>
        </w:rPr>
        <w:t>% (1</w:t>
      </w:r>
      <w:r w:rsidR="001D4352" w:rsidRPr="00E16437">
        <w:rPr>
          <w:sz w:val="26"/>
          <w:szCs w:val="26"/>
        </w:rPr>
        <w:t>7</w:t>
      </w:r>
      <w:r w:rsidRPr="00E16437">
        <w:rPr>
          <w:sz w:val="26"/>
          <w:szCs w:val="26"/>
        </w:rPr>
        <w:t>%),</w:t>
      </w:r>
      <w:r w:rsidR="00191F6F" w:rsidRPr="00E16437">
        <w:rPr>
          <w:sz w:val="26"/>
          <w:szCs w:val="26"/>
        </w:rPr>
        <w:t xml:space="preserve"> </w:t>
      </w:r>
      <w:r w:rsidRPr="00E16437">
        <w:rPr>
          <w:sz w:val="26"/>
          <w:szCs w:val="26"/>
        </w:rPr>
        <w:t>остальных стран</w:t>
      </w:r>
      <w:r w:rsidR="006517FA" w:rsidRPr="00E16437">
        <w:rPr>
          <w:sz w:val="26"/>
          <w:szCs w:val="26"/>
        </w:rPr>
        <w:t xml:space="preserve"> </w:t>
      </w:r>
      <w:r w:rsidRPr="00E16437">
        <w:rPr>
          <w:sz w:val="26"/>
          <w:szCs w:val="26"/>
        </w:rPr>
        <w:t>– 3</w:t>
      </w:r>
      <w:r w:rsidR="001D4352" w:rsidRPr="00E16437">
        <w:rPr>
          <w:sz w:val="26"/>
          <w:szCs w:val="26"/>
        </w:rPr>
        <w:t>0,</w:t>
      </w:r>
      <w:r w:rsidR="00A75732">
        <w:rPr>
          <w:sz w:val="26"/>
          <w:szCs w:val="26"/>
        </w:rPr>
        <w:t>8</w:t>
      </w:r>
      <w:r w:rsidRPr="00E16437">
        <w:rPr>
          <w:sz w:val="26"/>
          <w:szCs w:val="26"/>
        </w:rPr>
        <w:t>% (3</w:t>
      </w:r>
      <w:r w:rsidR="00FA3199" w:rsidRPr="00E16437">
        <w:rPr>
          <w:sz w:val="26"/>
          <w:szCs w:val="26"/>
        </w:rPr>
        <w:t>2,</w:t>
      </w:r>
      <w:r w:rsidR="00A75732">
        <w:rPr>
          <w:sz w:val="26"/>
          <w:szCs w:val="26"/>
        </w:rPr>
        <w:t>7</w:t>
      </w:r>
      <w:r w:rsidRPr="00E16437">
        <w:rPr>
          <w:sz w:val="26"/>
          <w:szCs w:val="26"/>
        </w:rPr>
        <w:t xml:space="preserve">%). Импорт из стран ЕАЭС составил </w:t>
      </w:r>
      <w:r w:rsidR="00A561A8" w:rsidRPr="00E16437">
        <w:rPr>
          <w:sz w:val="26"/>
          <w:szCs w:val="26"/>
        </w:rPr>
        <w:t>5</w:t>
      </w:r>
      <w:r w:rsidR="00A6777A" w:rsidRPr="00E16437">
        <w:rPr>
          <w:sz w:val="26"/>
          <w:szCs w:val="26"/>
        </w:rPr>
        <w:t>5,</w:t>
      </w:r>
      <w:r w:rsidR="00A75732">
        <w:rPr>
          <w:sz w:val="26"/>
          <w:szCs w:val="26"/>
        </w:rPr>
        <w:t>4</w:t>
      </w:r>
      <w:r w:rsidRPr="00E16437">
        <w:rPr>
          <w:sz w:val="26"/>
          <w:szCs w:val="26"/>
        </w:rPr>
        <w:t xml:space="preserve">% общего </w:t>
      </w:r>
      <w:r w:rsidRPr="00E16437">
        <w:rPr>
          <w:spacing w:val="-4"/>
          <w:sz w:val="26"/>
          <w:szCs w:val="26"/>
        </w:rPr>
        <w:t>объема импорта (</w:t>
      </w:r>
      <w:r w:rsidR="00866BF0" w:rsidRPr="00E16437">
        <w:rPr>
          <w:spacing w:val="-4"/>
          <w:sz w:val="26"/>
          <w:szCs w:val="26"/>
        </w:rPr>
        <w:t xml:space="preserve">в </w:t>
      </w:r>
      <w:r w:rsidR="004C0850" w:rsidRPr="00E16437">
        <w:rPr>
          <w:sz w:val="26"/>
          <w:szCs w:val="26"/>
        </w:rPr>
        <w:t>январе-</w:t>
      </w:r>
      <w:r w:rsidR="007E38B3">
        <w:rPr>
          <w:sz w:val="26"/>
          <w:szCs w:val="26"/>
        </w:rPr>
        <w:t>ма</w:t>
      </w:r>
      <w:r w:rsidR="004C0850" w:rsidRPr="00E16437">
        <w:rPr>
          <w:sz w:val="26"/>
          <w:szCs w:val="26"/>
        </w:rPr>
        <w:t>е</w:t>
      </w:r>
      <w:r w:rsidR="00866BF0" w:rsidRPr="00E16437">
        <w:rPr>
          <w:spacing w:val="-4"/>
          <w:sz w:val="26"/>
          <w:szCs w:val="26"/>
        </w:rPr>
        <w:t xml:space="preserve"> 2020</w:t>
      </w:r>
      <w:r w:rsidR="008A4B1D" w:rsidRPr="00E16437">
        <w:rPr>
          <w:spacing w:val="-4"/>
          <w:sz w:val="26"/>
          <w:szCs w:val="26"/>
        </w:rPr>
        <w:t> </w:t>
      </w:r>
      <w:r w:rsidR="00866BF0" w:rsidRPr="00E16437">
        <w:rPr>
          <w:spacing w:val="-4"/>
          <w:sz w:val="26"/>
          <w:szCs w:val="26"/>
        </w:rPr>
        <w:t>г.</w:t>
      </w:r>
      <w:r w:rsidRPr="00E16437">
        <w:rPr>
          <w:spacing w:val="-4"/>
          <w:sz w:val="26"/>
          <w:szCs w:val="26"/>
        </w:rPr>
        <w:t xml:space="preserve"> – </w:t>
      </w:r>
      <w:r w:rsidR="00A75732">
        <w:rPr>
          <w:spacing w:val="-4"/>
          <w:sz w:val="26"/>
          <w:szCs w:val="26"/>
        </w:rPr>
        <w:t>48,5</w:t>
      </w:r>
      <w:r w:rsidRPr="00E16437">
        <w:rPr>
          <w:spacing w:val="-4"/>
          <w:sz w:val="26"/>
          <w:szCs w:val="26"/>
        </w:rPr>
        <w:t>%), и</w:t>
      </w:r>
      <w:r w:rsidR="00FA3199" w:rsidRPr="00E16437">
        <w:rPr>
          <w:spacing w:val="-4"/>
          <w:sz w:val="26"/>
          <w:szCs w:val="26"/>
        </w:rPr>
        <w:t>з них из Российской Федерации – 5</w:t>
      </w:r>
      <w:r w:rsidR="004971A7" w:rsidRPr="00E16437">
        <w:rPr>
          <w:spacing w:val="-4"/>
          <w:sz w:val="26"/>
          <w:szCs w:val="26"/>
        </w:rPr>
        <w:t>4,</w:t>
      </w:r>
      <w:r w:rsidR="00A75732">
        <w:rPr>
          <w:spacing w:val="-4"/>
          <w:sz w:val="26"/>
          <w:szCs w:val="26"/>
        </w:rPr>
        <w:t>9</w:t>
      </w:r>
      <w:r w:rsidRPr="00E16437">
        <w:rPr>
          <w:spacing w:val="-4"/>
          <w:sz w:val="26"/>
          <w:szCs w:val="26"/>
        </w:rPr>
        <w:t>% (</w:t>
      </w:r>
      <w:r w:rsidR="001D4352" w:rsidRPr="00E16437">
        <w:rPr>
          <w:spacing w:val="-4"/>
          <w:sz w:val="26"/>
          <w:szCs w:val="26"/>
        </w:rPr>
        <w:t>4</w:t>
      </w:r>
      <w:r w:rsidR="00A75732">
        <w:rPr>
          <w:spacing w:val="-4"/>
          <w:sz w:val="26"/>
          <w:szCs w:val="26"/>
        </w:rPr>
        <w:t>8,1</w:t>
      </w:r>
      <w:r w:rsidRPr="00E16437">
        <w:rPr>
          <w:spacing w:val="-4"/>
          <w:sz w:val="26"/>
          <w:szCs w:val="26"/>
        </w:rPr>
        <w:t>%), стран ЕС –</w:t>
      </w:r>
      <w:r w:rsidRPr="00E16437">
        <w:rPr>
          <w:sz w:val="26"/>
          <w:szCs w:val="26"/>
        </w:rPr>
        <w:t xml:space="preserve"> </w:t>
      </w:r>
      <w:r w:rsidR="0006320F" w:rsidRPr="00E16437">
        <w:rPr>
          <w:sz w:val="26"/>
          <w:szCs w:val="26"/>
        </w:rPr>
        <w:t>1</w:t>
      </w:r>
      <w:r w:rsidR="004971A7" w:rsidRPr="00E16437">
        <w:rPr>
          <w:sz w:val="26"/>
          <w:szCs w:val="26"/>
        </w:rPr>
        <w:t>6,</w:t>
      </w:r>
      <w:r w:rsidR="00A75732">
        <w:rPr>
          <w:sz w:val="26"/>
          <w:szCs w:val="26"/>
        </w:rPr>
        <w:t>6</w:t>
      </w:r>
      <w:r w:rsidRPr="00E16437">
        <w:rPr>
          <w:sz w:val="26"/>
          <w:szCs w:val="26"/>
        </w:rPr>
        <w:t>% (</w:t>
      </w:r>
      <w:r w:rsidR="004971A7" w:rsidRPr="00E16437">
        <w:rPr>
          <w:sz w:val="26"/>
          <w:szCs w:val="26"/>
        </w:rPr>
        <w:t>21,</w:t>
      </w:r>
      <w:r w:rsidR="00A75732">
        <w:rPr>
          <w:sz w:val="26"/>
          <w:szCs w:val="26"/>
        </w:rPr>
        <w:t>4</w:t>
      </w:r>
      <w:r w:rsidRPr="00E16437">
        <w:rPr>
          <w:sz w:val="26"/>
          <w:szCs w:val="26"/>
        </w:rPr>
        <w:t>%), остальных стран – 2</w:t>
      </w:r>
      <w:r w:rsidR="00A6777A" w:rsidRPr="00E16437">
        <w:rPr>
          <w:sz w:val="26"/>
          <w:szCs w:val="26"/>
        </w:rPr>
        <w:t>8</w:t>
      </w:r>
      <w:r w:rsidRPr="00E16437">
        <w:rPr>
          <w:sz w:val="26"/>
          <w:szCs w:val="26"/>
        </w:rPr>
        <w:t>% (</w:t>
      </w:r>
      <w:r w:rsidR="001D4352" w:rsidRPr="00E16437">
        <w:rPr>
          <w:sz w:val="26"/>
          <w:szCs w:val="26"/>
        </w:rPr>
        <w:t>3</w:t>
      </w:r>
      <w:r w:rsidR="00FA3199" w:rsidRPr="00E16437">
        <w:rPr>
          <w:sz w:val="26"/>
          <w:szCs w:val="26"/>
        </w:rPr>
        <w:t>0,</w:t>
      </w:r>
      <w:r w:rsidR="00A75732">
        <w:rPr>
          <w:sz w:val="26"/>
          <w:szCs w:val="26"/>
        </w:rPr>
        <w:t>1</w:t>
      </w:r>
      <w:r w:rsidRPr="00E16437">
        <w:rPr>
          <w:sz w:val="26"/>
          <w:szCs w:val="26"/>
        </w:rPr>
        <w:t>%).</w:t>
      </w:r>
    </w:p>
    <w:p w:rsidR="007E43DA" w:rsidRPr="00E16437" w:rsidRDefault="00866BF0" w:rsidP="005C0A0C">
      <w:pPr>
        <w:pStyle w:val="21"/>
        <w:spacing w:after="20" w:line="340" w:lineRule="exact"/>
        <w:ind w:firstLine="709"/>
        <w:rPr>
          <w:sz w:val="26"/>
          <w:szCs w:val="26"/>
        </w:rPr>
      </w:pPr>
      <w:r w:rsidRPr="00E16437">
        <w:rPr>
          <w:sz w:val="26"/>
          <w:szCs w:val="26"/>
        </w:rPr>
        <w:t xml:space="preserve">В </w:t>
      </w:r>
      <w:r w:rsidR="004C0850" w:rsidRPr="00E16437">
        <w:rPr>
          <w:sz w:val="26"/>
          <w:szCs w:val="26"/>
        </w:rPr>
        <w:t>январе-</w:t>
      </w:r>
      <w:r w:rsidR="007E38B3">
        <w:rPr>
          <w:sz w:val="26"/>
          <w:szCs w:val="26"/>
        </w:rPr>
        <w:t>ма</w:t>
      </w:r>
      <w:r w:rsidR="004C0850" w:rsidRPr="00E16437">
        <w:rPr>
          <w:sz w:val="26"/>
          <w:szCs w:val="26"/>
        </w:rPr>
        <w:t>е</w:t>
      </w:r>
      <w:r w:rsidRPr="00E16437">
        <w:rPr>
          <w:sz w:val="26"/>
          <w:szCs w:val="26"/>
        </w:rPr>
        <w:t xml:space="preserve"> 2021</w:t>
      </w:r>
      <w:r w:rsidR="00292BF1" w:rsidRPr="00E16437">
        <w:rPr>
          <w:sz w:val="26"/>
          <w:szCs w:val="26"/>
          <w:lang w:val="be-BY"/>
        </w:rPr>
        <w:t> </w:t>
      </w:r>
      <w:r w:rsidRPr="00E16437">
        <w:rPr>
          <w:sz w:val="26"/>
          <w:szCs w:val="26"/>
        </w:rPr>
        <w:t>г.</w:t>
      </w:r>
      <w:r w:rsidR="007E43DA" w:rsidRPr="00E16437">
        <w:rPr>
          <w:sz w:val="26"/>
          <w:szCs w:val="26"/>
        </w:rPr>
        <w:t xml:space="preserve"> зарегистрированы объемы экспортно-импортных операций с</w:t>
      </w:r>
      <w:r w:rsidR="001918E6" w:rsidRPr="00E16437">
        <w:rPr>
          <w:sz w:val="26"/>
          <w:szCs w:val="26"/>
        </w:rPr>
        <w:t>о</w:t>
      </w:r>
      <w:r w:rsidR="007E43DA" w:rsidRPr="00E16437">
        <w:rPr>
          <w:sz w:val="26"/>
          <w:szCs w:val="26"/>
        </w:rPr>
        <w:t xml:space="preserve"> </w:t>
      </w:r>
      <w:r w:rsidR="001918E6" w:rsidRPr="00E16437">
        <w:rPr>
          <w:sz w:val="26"/>
          <w:szCs w:val="26"/>
        </w:rPr>
        <w:t>1</w:t>
      </w:r>
      <w:r w:rsidR="002B5E2D" w:rsidRPr="00E16437">
        <w:rPr>
          <w:sz w:val="26"/>
          <w:szCs w:val="26"/>
        </w:rPr>
        <w:t>9</w:t>
      </w:r>
      <w:r w:rsidR="00A75732">
        <w:rPr>
          <w:sz w:val="26"/>
          <w:szCs w:val="26"/>
        </w:rPr>
        <w:t>1</w:t>
      </w:r>
      <w:r w:rsidR="007E43DA" w:rsidRPr="00E16437">
        <w:rPr>
          <w:sz w:val="26"/>
          <w:szCs w:val="26"/>
        </w:rPr>
        <w:t xml:space="preserve"> стран</w:t>
      </w:r>
      <w:r w:rsidR="00A75732">
        <w:rPr>
          <w:sz w:val="26"/>
          <w:szCs w:val="26"/>
        </w:rPr>
        <w:t>ой</w:t>
      </w:r>
      <w:r w:rsidR="007E43DA" w:rsidRPr="00E16437">
        <w:rPr>
          <w:sz w:val="26"/>
          <w:szCs w:val="26"/>
        </w:rPr>
        <w:t xml:space="preserve"> мира. Товары поставлялись на рынки 1</w:t>
      </w:r>
      <w:r w:rsidR="002B5E2D" w:rsidRPr="00E16437">
        <w:rPr>
          <w:sz w:val="26"/>
          <w:szCs w:val="26"/>
        </w:rPr>
        <w:t>6</w:t>
      </w:r>
      <w:r w:rsidR="00030A27">
        <w:rPr>
          <w:sz w:val="26"/>
          <w:szCs w:val="26"/>
        </w:rPr>
        <w:t>3</w:t>
      </w:r>
      <w:r w:rsidR="007E43DA" w:rsidRPr="00E16437">
        <w:rPr>
          <w:sz w:val="26"/>
          <w:szCs w:val="26"/>
        </w:rPr>
        <w:t xml:space="preserve"> государств, импортировалась продукция из </w:t>
      </w:r>
      <w:r w:rsidR="00675520" w:rsidRPr="00E16437">
        <w:rPr>
          <w:sz w:val="26"/>
          <w:szCs w:val="26"/>
        </w:rPr>
        <w:t>1</w:t>
      </w:r>
      <w:r w:rsidR="002B5E2D" w:rsidRPr="00E16437">
        <w:rPr>
          <w:sz w:val="26"/>
          <w:szCs w:val="26"/>
        </w:rPr>
        <w:t>7</w:t>
      </w:r>
      <w:r w:rsidR="00A75732">
        <w:rPr>
          <w:sz w:val="26"/>
          <w:szCs w:val="26"/>
        </w:rPr>
        <w:t>3</w:t>
      </w:r>
      <w:r w:rsidR="007E43DA" w:rsidRPr="00E16437">
        <w:rPr>
          <w:sz w:val="26"/>
          <w:szCs w:val="26"/>
        </w:rPr>
        <w:t xml:space="preserve"> стран. </w:t>
      </w:r>
      <w:r w:rsidRPr="00E16437">
        <w:rPr>
          <w:sz w:val="26"/>
          <w:szCs w:val="26"/>
        </w:rPr>
        <w:t xml:space="preserve">В </w:t>
      </w:r>
      <w:r w:rsidR="004C0850" w:rsidRPr="00E16437">
        <w:rPr>
          <w:sz w:val="26"/>
          <w:szCs w:val="26"/>
        </w:rPr>
        <w:t>январе-</w:t>
      </w:r>
      <w:r w:rsidR="007E38B3">
        <w:rPr>
          <w:sz w:val="26"/>
          <w:szCs w:val="26"/>
        </w:rPr>
        <w:t>ма</w:t>
      </w:r>
      <w:r w:rsidR="004C0850" w:rsidRPr="00E16437">
        <w:rPr>
          <w:sz w:val="26"/>
          <w:szCs w:val="26"/>
        </w:rPr>
        <w:t>е</w:t>
      </w:r>
      <w:r w:rsidRPr="00E16437">
        <w:rPr>
          <w:sz w:val="26"/>
          <w:szCs w:val="26"/>
        </w:rPr>
        <w:t xml:space="preserve"> 2020</w:t>
      </w:r>
      <w:r w:rsidR="00636580" w:rsidRPr="00E16437">
        <w:rPr>
          <w:sz w:val="26"/>
          <w:szCs w:val="26"/>
          <w:lang w:val="en-US"/>
        </w:rPr>
        <w:t> </w:t>
      </w:r>
      <w:r w:rsidRPr="00E16437">
        <w:rPr>
          <w:sz w:val="26"/>
          <w:szCs w:val="26"/>
        </w:rPr>
        <w:t>г.</w:t>
      </w:r>
      <w:r w:rsidR="007E43DA" w:rsidRPr="00E16437">
        <w:rPr>
          <w:sz w:val="26"/>
          <w:szCs w:val="26"/>
        </w:rPr>
        <w:t xml:space="preserve"> </w:t>
      </w:r>
      <w:r w:rsidR="007E43DA" w:rsidRPr="00E16437">
        <w:rPr>
          <w:spacing w:val="-2"/>
          <w:sz w:val="26"/>
          <w:szCs w:val="26"/>
        </w:rPr>
        <w:t>экспортно-импортные операц</w:t>
      </w:r>
      <w:r w:rsidR="00701B63" w:rsidRPr="00E16437">
        <w:rPr>
          <w:spacing w:val="-2"/>
          <w:sz w:val="26"/>
          <w:szCs w:val="26"/>
        </w:rPr>
        <w:t xml:space="preserve">ии осуществлялись </w:t>
      </w:r>
      <w:r w:rsidR="00A75732">
        <w:rPr>
          <w:spacing w:val="-2"/>
          <w:sz w:val="26"/>
          <w:szCs w:val="26"/>
        </w:rPr>
        <w:t xml:space="preserve">также </w:t>
      </w:r>
      <w:r w:rsidR="00701B63" w:rsidRPr="00E16437">
        <w:rPr>
          <w:spacing w:val="-2"/>
          <w:sz w:val="26"/>
          <w:szCs w:val="26"/>
        </w:rPr>
        <w:t>с</w:t>
      </w:r>
      <w:r w:rsidR="001918E6" w:rsidRPr="00E16437">
        <w:rPr>
          <w:spacing w:val="-2"/>
          <w:sz w:val="26"/>
          <w:szCs w:val="26"/>
        </w:rPr>
        <w:t>о</w:t>
      </w:r>
      <w:r w:rsidR="00701B63" w:rsidRPr="00E16437">
        <w:rPr>
          <w:spacing w:val="-2"/>
          <w:sz w:val="26"/>
          <w:szCs w:val="26"/>
        </w:rPr>
        <w:t xml:space="preserve"> </w:t>
      </w:r>
      <w:r w:rsidR="00A75732">
        <w:rPr>
          <w:spacing w:val="-2"/>
          <w:sz w:val="26"/>
          <w:szCs w:val="26"/>
        </w:rPr>
        <w:t>191</w:t>
      </w:r>
      <w:r w:rsidR="00701B63" w:rsidRPr="00E16437">
        <w:rPr>
          <w:spacing w:val="-2"/>
          <w:sz w:val="26"/>
          <w:szCs w:val="26"/>
        </w:rPr>
        <w:t xml:space="preserve"> стран</w:t>
      </w:r>
      <w:r w:rsidR="00A75732">
        <w:rPr>
          <w:spacing w:val="-2"/>
          <w:sz w:val="26"/>
          <w:szCs w:val="26"/>
        </w:rPr>
        <w:t>ой</w:t>
      </w:r>
      <w:r w:rsidR="007E43DA" w:rsidRPr="00E16437">
        <w:rPr>
          <w:spacing w:val="-2"/>
          <w:sz w:val="26"/>
          <w:szCs w:val="26"/>
        </w:rPr>
        <w:t xml:space="preserve"> мира, товары поставлялись</w:t>
      </w:r>
      <w:r w:rsidR="007E43DA" w:rsidRPr="00E16437">
        <w:rPr>
          <w:sz w:val="26"/>
          <w:szCs w:val="26"/>
        </w:rPr>
        <w:t xml:space="preserve"> на рынки </w:t>
      </w:r>
      <w:r w:rsidR="00A75732" w:rsidRPr="00A75732">
        <w:rPr>
          <w:sz w:val="26"/>
          <w:szCs w:val="26"/>
        </w:rPr>
        <w:t>161</w:t>
      </w:r>
      <w:r w:rsidR="007E43DA" w:rsidRPr="00E16437">
        <w:rPr>
          <w:sz w:val="26"/>
          <w:szCs w:val="26"/>
        </w:rPr>
        <w:t xml:space="preserve"> государств</w:t>
      </w:r>
      <w:r w:rsidR="00A75732">
        <w:rPr>
          <w:sz w:val="26"/>
          <w:szCs w:val="26"/>
        </w:rPr>
        <w:t>а</w:t>
      </w:r>
      <w:r w:rsidR="007E43DA" w:rsidRPr="00E16437">
        <w:rPr>
          <w:sz w:val="26"/>
          <w:szCs w:val="26"/>
        </w:rPr>
        <w:t xml:space="preserve">, импортировалась продукция </w:t>
      </w:r>
      <w:r w:rsidR="00396419">
        <w:rPr>
          <w:sz w:val="26"/>
          <w:szCs w:val="26"/>
        </w:rPr>
        <w:br/>
      </w:r>
      <w:r w:rsidR="007E43DA" w:rsidRPr="00E16437">
        <w:rPr>
          <w:sz w:val="26"/>
          <w:szCs w:val="26"/>
        </w:rPr>
        <w:t xml:space="preserve">из </w:t>
      </w:r>
      <w:r w:rsidR="00A7100B">
        <w:rPr>
          <w:sz w:val="26"/>
          <w:szCs w:val="26"/>
        </w:rPr>
        <w:t>168</w:t>
      </w:r>
      <w:r w:rsidR="007E43DA" w:rsidRPr="00E16437">
        <w:rPr>
          <w:sz w:val="26"/>
          <w:szCs w:val="26"/>
        </w:rPr>
        <w:t xml:space="preserve"> стран.</w:t>
      </w:r>
    </w:p>
    <w:p w:rsidR="00A54FB0" w:rsidRPr="004F35A9" w:rsidRDefault="00866BF0" w:rsidP="005C0A0C">
      <w:pPr>
        <w:pStyle w:val="21"/>
        <w:spacing w:after="20" w:line="340" w:lineRule="exact"/>
        <w:ind w:firstLine="709"/>
        <w:rPr>
          <w:sz w:val="26"/>
          <w:szCs w:val="26"/>
          <w:lang w:val="be-BY"/>
        </w:rPr>
      </w:pPr>
      <w:r w:rsidRPr="00A7100B">
        <w:rPr>
          <w:sz w:val="26"/>
          <w:szCs w:val="26"/>
        </w:rPr>
        <w:t xml:space="preserve">В </w:t>
      </w:r>
      <w:r w:rsidR="005A7251" w:rsidRPr="00A7100B">
        <w:rPr>
          <w:sz w:val="26"/>
          <w:szCs w:val="26"/>
        </w:rPr>
        <w:t>январе-</w:t>
      </w:r>
      <w:r w:rsidR="007E38B3" w:rsidRPr="00A7100B">
        <w:rPr>
          <w:sz w:val="26"/>
          <w:szCs w:val="26"/>
        </w:rPr>
        <w:t>ма</w:t>
      </w:r>
      <w:r w:rsidR="005A7251" w:rsidRPr="00A7100B">
        <w:rPr>
          <w:sz w:val="26"/>
          <w:szCs w:val="26"/>
        </w:rPr>
        <w:t>е</w:t>
      </w:r>
      <w:r w:rsidRPr="00A7100B">
        <w:rPr>
          <w:sz w:val="26"/>
          <w:szCs w:val="26"/>
        </w:rPr>
        <w:t xml:space="preserve"> 2021</w:t>
      </w:r>
      <w:r w:rsidR="00292BF1" w:rsidRPr="00A7100B">
        <w:rPr>
          <w:sz w:val="26"/>
          <w:szCs w:val="26"/>
          <w:lang w:val="be-BY"/>
        </w:rPr>
        <w:t> </w:t>
      </w:r>
      <w:r w:rsidRPr="00A7100B">
        <w:rPr>
          <w:sz w:val="26"/>
          <w:szCs w:val="26"/>
        </w:rPr>
        <w:t>г.</w:t>
      </w:r>
      <w:r w:rsidR="00A54FB0" w:rsidRPr="00A7100B">
        <w:rPr>
          <w:sz w:val="26"/>
          <w:szCs w:val="26"/>
        </w:rPr>
        <w:t xml:space="preserve"> степень географической концентрации экспортных поставок составила </w:t>
      </w:r>
      <w:r w:rsidR="00683927" w:rsidRPr="00A7100B">
        <w:rPr>
          <w:sz w:val="26"/>
          <w:szCs w:val="26"/>
        </w:rPr>
        <w:t>1 9</w:t>
      </w:r>
      <w:r w:rsidR="00952BDC" w:rsidRPr="00A7100B">
        <w:rPr>
          <w:sz w:val="26"/>
          <w:szCs w:val="26"/>
        </w:rPr>
        <w:t>78</w:t>
      </w:r>
      <w:r w:rsidR="00A54FB0" w:rsidRPr="00A7100B">
        <w:rPr>
          <w:sz w:val="26"/>
          <w:szCs w:val="26"/>
        </w:rPr>
        <w:t xml:space="preserve"> против </w:t>
      </w:r>
      <w:r w:rsidR="002A60CD" w:rsidRPr="00A7100B">
        <w:rPr>
          <w:sz w:val="26"/>
          <w:szCs w:val="26"/>
        </w:rPr>
        <w:t>2 </w:t>
      </w:r>
      <w:r w:rsidR="00683927" w:rsidRPr="00A7100B">
        <w:rPr>
          <w:sz w:val="26"/>
          <w:szCs w:val="26"/>
        </w:rPr>
        <w:t>4</w:t>
      </w:r>
      <w:r w:rsidR="00952BDC" w:rsidRPr="00A7100B">
        <w:rPr>
          <w:sz w:val="26"/>
          <w:szCs w:val="26"/>
        </w:rPr>
        <w:t>44</w:t>
      </w:r>
      <w:r w:rsidR="00A54FB0" w:rsidRPr="00A7100B">
        <w:rPr>
          <w:sz w:val="26"/>
          <w:szCs w:val="26"/>
        </w:rPr>
        <w:t xml:space="preserve"> </w:t>
      </w:r>
      <w:r w:rsidRPr="00A7100B">
        <w:rPr>
          <w:sz w:val="26"/>
          <w:szCs w:val="26"/>
        </w:rPr>
        <w:t xml:space="preserve">в </w:t>
      </w:r>
      <w:r w:rsidR="005A7251" w:rsidRPr="00A7100B">
        <w:rPr>
          <w:sz w:val="26"/>
          <w:szCs w:val="26"/>
        </w:rPr>
        <w:t>январе-</w:t>
      </w:r>
      <w:r w:rsidR="007E38B3" w:rsidRPr="00A7100B">
        <w:rPr>
          <w:sz w:val="26"/>
          <w:szCs w:val="26"/>
        </w:rPr>
        <w:t>ма</w:t>
      </w:r>
      <w:r w:rsidR="005A7251" w:rsidRPr="00A7100B">
        <w:rPr>
          <w:sz w:val="26"/>
          <w:szCs w:val="26"/>
        </w:rPr>
        <w:t>е</w:t>
      </w:r>
      <w:r w:rsidRPr="00A7100B">
        <w:rPr>
          <w:sz w:val="26"/>
          <w:szCs w:val="26"/>
        </w:rPr>
        <w:t xml:space="preserve"> 2020</w:t>
      </w:r>
      <w:r w:rsidR="00292BF1" w:rsidRPr="00A7100B">
        <w:rPr>
          <w:sz w:val="26"/>
          <w:szCs w:val="26"/>
          <w:lang w:val="be-BY"/>
        </w:rPr>
        <w:t> </w:t>
      </w:r>
      <w:r w:rsidRPr="00A7100B">
        <w:rPr>
          <w:sz w:val="26"/>
          <w:szCs w:val="26"/>
        </w:rPr>
        <w:t>г</w:t>
      </w:r>
      <w:r w:rsidR="006C400E" w:rsidRPr="00A7100B">
        <w:rPr>
          <w:sz w:val="26"/>
          <w:szCs w:val="26"/>
        </w:rPr>
        <w:t>.</w:t>
      </w:r>
      <w:r w:rsidR="005C425E" w:rsidRPr="00A7100B">
        <w:rPr>
          <w:sz w:val="26"/>
          <w:szCs w:val="26"/>
        </w:rPr>
        <w:t xml:space="preserve"> </w:t>
      </w:r>
      <w:r w:rsidR="00D905A2" w:rsidRPr="00A7100B">
        <w:rPr>
          <w:sz w:val="26"/>
          <w:szCs w:val="26"/>
        </w:rPr>
        <w:t>Снижение</w:t>
      </w:r>
      <w:r w:rsidR="005C425E" w:rsidRPr="00A7100B">
        <w:rPr>
          <w:sz w:val="26"/>
          <w:szCs w:val="26"/>
        </w:rPr>
        <w:t xml:space="preserve"> показателя </w:t>
      </w:r>
      <w:r w:rsidR="00D905A2" w:rsidRPr="00A7100B">
        <w:rPr>
          <w:sz w:val="26"/>
          <w:szCs w:val="26"/>
        </w:rPr>
        <w:t>связано с уменьшением</w:t>
      </w:r>
      <w:r w:rsidR="00A54FB0" w:rsidRPr="00A7100B">
        <w:rPr>
          <w:sz w:val="26"/>
          <w:szCs w:val="26"/>
        </w:rPr>
        <w:t xml:space="preserve"> удельного веса</w:t>
      </w:r>
      <w:r w:rsidR="005C425E" w:rsidRPr="00A7100B">
        <w:rPr>
          <w:spacing w:val="-4"/>
          <w:sz w:val="26"/>
          <w:szCs w:val="26"/>
        </w:rPr>
        <w:t xml:space="preserve"> Российской Федерации</w:t>
      </w:r>
      <w:r w:rsidR="00116030" w:rsidRPr="00A7100B">
        <w:rPr>
          <w:spacing w:val="-4"/>
          <w:sz w:val="26"/>
          <w:szCs w:val="26"/>
        </w:rPr>
        <w:t xml:space="preserve"> </w:t>
      </w:r>
      <w:r w:rsidR="00A54FB0" w:rsidRPr="00A7100B">
        <w:rPr>
          <w:sz w:val="26"/>
          <w:szCs w:val="26"/>
        </w:rPr>
        <w:t>в общем объеме белорусского экспорта.</w:t>
      </w:r>
    </w:p>
    <w:p w:rsidR="00FD0603" w:rsidRPr="004F35A9" w:rsidRDefault="00FD0603" w:rsidP="002E48A6">
      <w:pPr>
        <w:spacing w:before="240" w:line="260" w:lineRule="exact"/>
        <w:jc w:val="center"/>
        <w:rPr>
          <w:rFonts w:ascii="Arial" w:hAnsi="Arial" w:cs="Arial"/>
          <w:b/>
          <w:bCs/>
          <w:sz w:val="22"/>
          <w:szCs w:val="22"/>
        </w:rPr>
      </w:pPr>
      <w:r w:rsidRPr="004F35A9">
        <w:rPr>
          <w:rFonts w:ascii="Arial" w:hAnsi="Arial" w:cs="Arial"/>
          <w:b/>
          <w:bCs/>
          <w:sz w:val="22"/>
          <w:szCs w:val="22"/>
        </w:rPr>
        <w:lastRenderedPageBreak/>
        <w:t xml:space="preserve">Концентрация экспорта и импорта Республики Беларусь </w:t>
      </w:r>
      <w:r w:rsidRPr="004F35A9">
        <w:rPr>
          <w:rFonts w:ascii="Arial" w:hAnsi="Arial" w:cs="Arial"/>
          <w:b/>
          <w:bCs/>
          <w:sz w:val="22"/>
          <w:szCs w:val="22"/>
        </w:rPr>
        <w:br/>
        <w:t xml:space="preserve">по странам – основным торговым партнерам </w:t>
      </w:r>
    </w:p>
    <w:tbl>
      <w:tblPr>
        <w:tblpPr w:leftFromText="180" w:rightFromText="180" w:vertAnchor="text" w:horzAnchor="margin" w:tblpY="380"/>
        <w:tblW w:w="51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8"/>
        <w:gridCol w:w="1207"/>
        <w:gridCol w:w="4401"/>
      </w:tblGrid>
      <w:tr w:rsidR="0099320E" w:rsidRPr="004F35A9" w:rsidTr="00D65E8B">
        <w:trPr>
          <w:cantSplit/>
          <w:trHeight w:val="666"/>
        </w:trPr>
        <w:tc>
          <w:tcPr>
            <w:tcW w:w="2041" w:type="pct"/>
            <w:vMerge w:val="restart"/>
            <w:tcBorders>
              <w:top w:val="nil"/>
              <w:left w:val="nil"/>
              <w:bottom w:val="nil"/>
              <w:right w:val="nil"/>
            </w:tcBorders>
            <w:vAlign w:val="center"/>
          </w:tcPr>
          <w:p w:rsidR="0099320E" w:rsidRPr="004F35A9" w:rsidRDefault="0073568C" w:rsidP="000D6877">
            <w:pPr>
              <w:keepNext/>
              <w:ind w:left="-426"/>
              <w:jc w:val="center"/>
              <w:rPr>
                <w:sz w:val="28"/>
                <w:szCs w:val="28"/>
              </w:rPr>
            </w:pPr>
            <w:r>
              <w:rPr>
                <w:noProof/>
              </w:rPr>
              <mc:AlternateContent>
                <mc:Choice Requires="wps">
                  <w:drawing>
                    <wp:anchor distT="0" distB="0" distL="114300" distR="114300" simplePos="0" relativeHeight="251660800" behindDoc="0" locked="0" layoutInCell="1" allowOverlap="1">
                      <wp:simplePos x="0" y="0"/>
                      <wp:positionH relativeFrom="column">
                        <wp:posOffset>685800</wp:posOffset>
                      </wp:positionH>
                      <wp:positionV relativeFrom="paragraph">
                        <wp:posOffset>2357120</wp:posOffset>
                      </wp:positionV>
                      <wp:extent cx="1295400" cy="243205"/>
                      <wp:effectExtent l="0" t="0" r="0" b="4445"/>
                      <wp:wrapNone/>
                      <wp:docPr id="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243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6781" w:rsidRPr="00094A11" w:rsidRDefault="00186781" w:rsidP="0099320E">
                                  <w:pPr>
                                    <w:jc w:val="center"/>
                                    <w:rPr>
                                      <w:rFonts w:ascii="Arial" w:hAnsi="Arial" w:cs="Arial"/>
                                      <w:sz w:val="18"/>
                                      <w:szCs w:val="20"/>
                                    </w:rPr>
                                  </w:pPr>
                                  <w:r w:rsidRPr="00094A11">
                                    <w:rPr>
                                      <w:rFonts w:ascii="Arial" w:hAnsi="Arial" w:cs="Arial"/>
                                      <w:sz w:val="18"/>
                                      <w:szCs w:val="20"/>
                                    </w:rPr>
                                    <w:t>Импорт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9" type="#_x0000_t202" style="position:absolute;left:0;text-align:left;margin-left:54pt;margin-top:185.6pt;width:102pt;height:19.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" filled="f" stroked="f">
                      <v:textbox inset="0,0,0,0">
                        <w:txbxContent>
                          <w:p w:rsidR="005B6B15" w:rsidRPr="00094A11" w:rsidRDefault="005B6B15" w:rsidP="0099320E">
                            <w:pPr>
                              <w:jc w:val="center"/>
                              <w:rPr>
                                <w:rFonts w:ascii="Arial" w:hAnsi="Arial" w:cs="Arial"/>
                                <w:sz w:val="18"/>
                                <w:szCs w:val="20"/>
                              </w:rPr>
                            </w:pPr>
                            <w:r w:rsidRPr="00094A11">
                              <w:rPr>
                                <w:rFonts w:ascii="Arial" w:hAnsi="Arial" w:cs="Arial"/>
                                <w:sz w:val="18"/>
                                <w:szCs w:val="20"/>
                              </w:rPr>
                              <w:t>Импорт</w:t>
                            </w:r>
                          </w:p>
                        </w:txbxContent>
                      </v:textbox>
                    </v:shape>
                  </w:pict>
                </mc:Fallback>
              </mc:AlternateContent>
            </w:r>
            <w:r w:rsidR="0099320E" w:rsidRPr="004F35A9">
              <w:rPr>
                <w:noProof/>
                <w:sz w:val="30"/>
                <w:szCs w:val="30"/>
              </w:rPr>
              <w:drawing>
                <wp:inline distT="0" distB="0" distL="0" distR="0" wp14:anchorId="75A58582" wp14:editId="69FFB9D8">
                  <wp:extent cx="2743200" cy="2428875"/>
                  <wp:effectExtent l="0" t="0" r="0" b="0"/>
                  <wp:docPr id="11"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637" w:type="pct"/>
            <w:tcBorders>
              <w:top w:val="nil"/>
              <w:left w:val="nil"/>
              <w:bottom w:val="nil"/>
              <w:right w:val="nil"/>
            </w:tcBorders>
            <w:vAlign w:val="center"/>
          </w:tcPr>
          <w:p w:rsidR="0099320E" w:rsidRPr="004F35A9" w:rsidRDefault="0099320E" w:rsidP="000D6877">
            <w:pPr>
              <w:keepNext/>
              <w:ind w:left="-109" w:right="-109"/>
              <w:jc w:val="center"/>
              <w:rPr>
                <w:rFonts w:ascii="Arial" w:hAnsi="Arial" w:cs="Arial"/>
                <w:sz w:val="20"/>
                <w:szCs w:val="20"/>
                <w:lang w:val="en-US"/>
              </w:rPr>
            </w:pPr>
          </w:p>
          <w:p w:rsidR="0099320E" w:rsidRPr="004F35A9" w:rsidRDefault="0099320E" w:rsidP="00844E51">
            <w:pPr>
              <w:keepNext/>
              <w:ind w:left="-109" w:right="-109"/>
              <w:jc w:val="center"/>
              <w:rPr>
                <w:rFonts w:ascii="Arial" w:hAnsi="Arial" w:cs="Arial"/>
                <w:sz w:val="18"/>
                <w:szCs w:val="16"/>
                <w:lang w:val="en-US"/>
              </w:rPr>
            </w:pPr>
            <w:r w:rsidRPr="004F35A9">
              <w:rPr>
                <w:rFonts w:ascii="Arial" w:hAnsi="Arial" w:cs="Arial"/>
                <w:sz w:val="18"/>
                <w:szCs w:val="16"/>
              </w:rPr>
              <w:t>5 стран</w:t>
            </w:r>
          </w:p>
        </w:tc>
        <w:tc>
          <w:tcPr>
            <w:tcW w:w="2321" w:type="pct"/>
            <w:vMerge w:val="restart"/>
            <w:tcBorders>
              <w:top w:val="nil"/>
              <w:left w:val="nil"/>
              <w:bottom w:val="nil"/>
              <w:right w:val="nil"/>
            </w:tcBorders>
          </w:tcPr>
          <w:p w:rsidR="0099320E" w:rsidRPr="004F35A9" w:rsidRDefault="0073568C" w:rsidP="000D6877">
            <w:pPr>
              <w:keepNext/>
              <w:ind w:left="-107" w:right="-427"/>
              <w:rPr>
                <w:sz w:val="28"/>
                <w:szCs w:val="28"/>
              </w:rPr>
            </w:pPr>
            <w:r>
              <w:rPr>
                <w:noProof/>
              </w:rPr>
              <mc:AlternateContent>
                <mc:Choice Requires="wps">
                  <w:drawing>
                    <wp:anchor distT="0" distB="0" distL="114300" distR="114300" simplePos="0" relativeHeight="251661824" behindDoc="0" locked="0" layoutInCell="1" allowOverlap="1">
                      <wp:simplePos x="0" y="0"/>
                      <wp:positionH relativeFrom="column">
                        <wp:posOffset>542925</wp:posOffset>
                      </wp:positionH>
                      <wp:positionV relativeFrom="paragraph">
                        <wp:posOffset>2364740</wp:posOffset>
                      </wp:positionV>
                      <wp:extent cx="1304925" cy="180340"/>
                      <wp:effectExtent l="0" t="0" r="9525" b="1016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6781" w:rsidRPr="00094A11" w:rsidRDefault="00186781" w:rsidP="0099320E">
                                  <w:pPr>
                                    <w:jc w:val="center"/>
                                    <w:rPr>
                                      <w:rFonts w:ascii="Arial" w:hAnsi="Arial" w:cs="Arial"/>
                                      <w:sz w:val="18"/>
                                      <w:szCs w:val="20"/>
                                    </w:rPr>
                                  </w:pPr>
                                  <w:r w:rsidRPr="00094A11">
                                    <w:rPr>
                                      <w:rFonts w:ascii="Arial" w:hAnsi="Arial" w:cs="Arial"/>
                                      <w:sz w:val="18"/>
                                      <w:szCs w:val="20"/>
                                    </w:rPr>
                                    <w:t xml:space="preserve">Экспорт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0" type="#_x0000_t202" style="position:absolute;left:0;text-align:left;margin-left:42.75pt;margin-top:186.2pt;width:102.75pt;height:1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" filled="f" stroked="f">
                      <v:textbox inset="0,0,0,0">
                        <w:txbxContent>
                          <w:p w:rsidR="005B6B15" w:rsidRPr="00094A11" w:rsidRDefault="005B6B15" w:rsidP="0099320E">
                            <w:pPr>
                              <w:jc w:val="center"/>
                              <w:rPr>
                                <w:rFonts w:ascii="Arial" w:hAnsi="Arial" w:cs="Arial"/>
                                <w:sz w:val="18"/>
                                <w:szCs w:val="20"/>
                              </w:rPr>
                            </w:pPr>
                            <w:r w:rsidRPr="00094A11">
                              <w:rPr>
                                <w:rFonts w:ascii="Arial" w:hAnsi="Arial" w:cs="Arial"/>
                                <w:sz w:val="18"/>
                                <w:szCs w:val="20"/>
                              </w:rPr>
                              <w:t xml:space="preserve">Экспорт </w:t>
                            </w:r>
                          </w:p>
                        </w:txbxContent>
                      </v:textbox>
                    </v:shape>
                  </w:pict>
                </mc:Fallback>
              </mc:AlternateContent>
            </w:r>
            <w:r w:rsidR="0099320E" w:rsidRPr="004F35A9">
              <w:rPr>
                <w:noProof/>
                <w:sz w:val="30"/>
                <w:szCs w:val="30"/>
              </w:rPr>
              <w:drawing>
                <wp:inline distT="0" distB="0" distL="0" distR="0" wp14:anchorId="128989C9" wp14:editId="4177903A">
                  <wp:extent cx="2676525" cy="2571750"/>
                  <wp:effectExtent l="0" t="0" r="0" b="0"/>
                  <wp:docPr id="12" name="Объект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99320E" w:rsidRPr="004F35A9" w:rsidTr="00D65E8B">
        <w:trPr>
          <w:cantSplit/>
          <w:trHeight w:val="623"/>
        </w:trPr>
        <w:tc>
          <w:tcPr>
            <w:tcW w:w="2041" w:type="pct"/>
            <w:vMerge/>
            <w:tcBorders>
              <w:top w:val="nil"/>
              <w:left w:val="nil"/>
              <w:bottom w:val="nil"/>
              <w:right w:val="nil"/>
            </w:tcBorders>
          </w:tcPr>
          <w:p w:rsidR="0099320E" w:rsidRPr="004F35A9" w:rsidRDefault="0099320E" w:rsidP="000D6877">
            <w:pPr>
              <w:keepNext/>
              <w:jc w:val="center"/>
              <w:rPr>
                <w:sz w:val="30"/>
                <w:szCs w:val="30"/>
              </w:rPr>
            </w:pPr>
          </w:p>
        </w:tc>
        <w:tc>
          <w:tcPr>
            <w:tcW w:w="637" w:type="pct"/>
            <w:tcBorders>
              <w:top w:val="nil"/>
              <w:left w:val="nil"/>
              <w:bottom w:val="nil"/>
              <w:right w:val="nil"/>
            </w:tcBorders>
            <w:vAlign w:val="center"/>
          </w:tcPr>
          <w:p w:rsidR="0099320E" w:rsidRPr="004F35A9" w:rsidRDefault="0099320E" w:rsidP="000D6877">
            <w:pPr>
              <w:keepNext/>
              <w:ind w:left="-109" w:right="-109"/>
              <w:jc w:val="center"/>
              <w:rPr>
                <w:rFonts w:ascii="Arial" w:hAnsi="Arial" w:cs="Arial"/>
                <w:sz w:val="16"/>
                <w:szCs w:val="16"/>
                <w:lang w:val="en-US"/>
              </w:rPr>
            </w:pPr>
          </w:p>
          <w:p w:rsidR="00965834" w:rsidRPr="004F35A9" w:rsidRDefault="00965834" w:rsidP="000D6877">
            <w:pPr>
              <w:keepNext/>
              <w:ind w:left="-109" w:right="-109"/>
              <w:jc w:val="center"/>
              <w:rPr>
                <w:rFonts w:ascii="Arial" w:hAnsi="Arial" w:cs="Arial"/>
                <w:sz w:val="16"/>
                <w:szCs w:val="16"/>
                <w:lang w:val="en-US"/>
              </w:rPr>
            </w:pPr>
          </w:p>
          <w:p w:rsidR="00965834" w:rsidRPr="004F35A9" w:rsidRDefault="00965834" w:rsidP="000D6877">
            <w:pPr>
              <w:keepNext/>
              <w:ind w:left="-109" w:right="-109"/>
              <w:jc w:val="center"/>
              <w:rPr>
                <w:rFonts w:ascii="Arial" w:hAnsi="Arial" w:cs="Arial"/>
                <w:sz w:val="16"/>
                <w:szCs w:val="16"/>
                <w:lang w:val="en-US"/>
              </w:rPr>
            </w:pPr>
          </w:p>
          <w:p w:rsidR="0099320E" w:rsidRPr="004F35A9" w:rsidRDefault="0099320E" w:rsidP="000D6877">
            <w:pPr>
              <w:keepNext/>
              <w:ind w:left="-109" w:right="-109"/>
              <w:jc w:val="center"/>
              <w:rPr>
                <w:rFonts w:ascii="Arial" w:hAnsi="Arial" w:cs="Arial"/>
                <w:sz w:val="18"/>
                <w:szCs w:val="16"/>
              </w:rPr>
            </w:pPr>
            <w:r w:rsidRPr="004F35A9">
              <w:rPr>
                <w:rFonts w:ascii="Arial" w:hAnsi="Arial" w:cs="Arial"/>
                <w:sz w:val="18"/>
                <w:szCs w:val="16"/>
              </w:rPr>
              <w:t>10 стран</w:t>
            </w:r>
          </w:p>
        </w:tc>
        <w:tc>
          <w:tcPr>
            <w:tcW w:w="2321" w:type="pct"/>
            <w:vMerge/>
            <w:tcBorders>
              <w:top w:val="nil"/>
              <w:left w:val="nil"/>
              <w:bottom w:val="nil"/>
              <w:right w:val="nil"/>
            </w:tcBorders>
          </w:tcPr>
          <w:p w:rsidR="0099320E" w:rsidRPr="004F35A9" w:rsidRDefault="0099320E" w:rsidP="000D6877">
            <w:pPr>
              <w:keepNext/>
              <w:jc w:val="center"/>
              <w:rPr>
                <w:sz w:val="30"/>
                <w:szCs w:val="30"/>
              </w:rPr>
            </w:pPr>
          </w:p>
        </w:tc>
      </w:tr>
      <w:tr w:rsidR="0099320E" w:rsidRPr="004F35A9" w:rsidTr="00D65E8B">
        <w:trPr>
          <w:cantSplit/>
          <w:trHeight w:val="501"/>
        </w:trPr>
        <w:tc>
          <w:tcPr>
            <w:tcW w:w="2041" w:type="pct"/>
            <w:vMerge/>
            <w:tcBorders>
              <w:top w:val="nil"/>
              <w:left w:val="nil"/>
              <w:bottom w:val="nil"/>
              <w:right w:val="nil"/>
            </w:tcBorders>
          </w:tcPr>
          <w:p w:rsidR="0099320E" w:rsidRPr="004F35A9" w:rsidRDefault="0099320E" w:rsidP="000D6877">
            <w:pPr>
              <w:keepNext/>
              <w:jc w:val="center"/>
              <w:rPr>
                <w:sz w:val="30"/>
                <w:szCs w:val="30"/>
              </w:rPr>
            </w:pPr>
          </w:p>
        </w:tc>
        <w:tc>
          <w:tcPr>
            <w:tcW w:w="637" w:type="pct"/>
            <w:tcBorders>
              <w:top w:val="nil"/>
              <w:left w:val="nil"/>
              <w:bottom w:val="nil"/>
              <w:right w:val="nil"/>
            </w:tcBorders>
            <w:vAlign w:val="center"/>
          </w:tcPr>
          <w:p w:rsidR="0099320E" w:rsidRPr="004F35A9" w:rsidRDefault="0099320E" w:rsidP="000D6877">
            <w:pPr>
              <w:keepNext/>
              <w:ind w:left="-109" w:right="-109"/>
              <w:jc w:val="center"/>
              <w:rPr>
                <w:rFonts w:ascii="Arial" w:hAnsi="Arial" w:cs="Arial"/>
                <w:sz w:val="14"/>
                <w:szCs w:val="14"/>
              </w:rPr>
            </w:pPr>
          </w:p>
          <w:p w:rsidR="0099320E" w:rsidRPr="004F35A9" w:rsidRDefault="0099320E" w:rsidP="000D6877">
            <w:pPr>
              <w:keepNext/>
              <w:ind w:left="-109" w:right="-109"/>
              <w:jc w:val="center"/>
              <w:rPr>
                <w:rFonts w:ascii="Arial" w:hAnsi="Arial" w:cs="Arial"/>
                <w:sz w:val="14"/>
                <w:szCs w:val="14"/>
              </w:rPr>
            </w:pPr>
          </w:p>
          <w:p w:rsidR="00965834" w:rsidRPr="004F35A9" w:rsidRDefault="00965834" w:rsidP="000D6877">
            <w:pPr>
              <w:keepNext/>
              <w:ind w:left="-109" w:right="-109"/>
              <w:jc w:val="center"/>
              <w:rPr>
                <w:rFonts w:ascii="Arial" w:hAnsi="Arial" w:cs="Arial"/>
                <w:sz w:val="14"/>
                <w:szCs w:val="14"/>
              </w:rPr>
            </w:pPr>
          </w:p>
          <w:p w:rsidR="00965834" w:rsidRPr="004F35A9" w:rsidRDefault="00965834" w:rsidP="000D6877">
            <w:pPr>
              <w:keepNext/>
              <w:ind w:left="-109" w:right="-109"/>
              <w:jc w:val="center"/>
              <w:rPr>
                <w:rFonts w:ascii="Arial" w:hAnsi="Arial" w:cs="Arial"/>
                <w:sz w:val="14"/>
                <w:szCs w:val="14"/>
              </w:rPr>
            </w:pPr>
          </w:p>
          <w:p w:rsidR="0099320E" w:rsidRPr="004F35A9" w:rsidRDefault="0099320E" w:rsidP="000D6877">
            <w:pPr>
              <w:keepNext/>
              <w:ind w:left="-109" w:right="-109"/>
              <w:jc w:val="center"/>
              <w:rPr>
                <w:rFonts w:ascii="Arial" w:hAnsi="Arial" w:cs="Arial"/>
                <w:sz w:val="18"/>
                <w:szCs w:val="16"/>
              </w:rPr>
            </w:pPr>
            <w:r w:rsidRPr="004F35A9">
              <w:rPr>
                <w:rFonts w:ascii="Arial" w:hAnsi="Arial" w:cs="Arial"/>
                <w:sz w:val="18"/>
                <w:szCs w:val="16"/>
              </w:rPr>
              <w:t>15 стран</w:t>
            </w:r>
          </w:p>
        </w:tc>
        <w:tc>
          <w:tcPr>
            <w:tcW w:w="2321" w:type="pct"/>
            <w:vMerge/>
            <w:tcBorders>
              <w:top w:val="nil"/>
              <w:left w:val="nil"/>
              <w:bottom w:val="nil"/>
              <w:right w:val="nil"/>
            </w:tcBorders>
          </w:tcPr>
          <w:p w:rsidR="0099320E" w:rsidRPr="004F35A9" w:rsidRDefault="0099320E" w:rsidP="000D6877">
            <w:pPr>
              <w:keepNext/>
              <w:jc w:val="center"/>
              <w:rPr>
                <w:sz w:val="30"/>
                <w:szCs w:val="30"/>
              </w:rPr>
            </w:pPr>
          </w:p>
        </w:tc>
      </w:tr>
      <w:tr w:rsidR="0099320E" w:rsidRPr="004F35A9" w:rsidTr="00D65E8B">
        <w:trPr>
          <w:cantSplit/>
          <w:trHeight w:val="837"/>
        </w:trPr>
        <w:tc>
          <w:tcPr>
            <w:tcW w:w="2041" w:type="pct"/>
            <w:vMerge/>
            <w:tcBorders>
              <w:top w:val="nil"/>
              <w:left w:val="nil"/>
              <w:bottom w:val="nil"/>
              <w:right w:val="nil"/>
            </w:tcBorders>
          </w:tcPr>
          <w:p w:rsidR="0099320E" w:rsidRPr="004F35A9" w:rsidRDefault="0099320E" w:rsidP="000D6877">
            <w:pPr>
              <w:keepNext/>
              <w:jc w:val="center"/>
              <w:rPr>
                <w:sz w:val="30"/>
                <w:szCs w:val="30"/>
              </w:rPr>
            </w:pPr>
          </w:p>
        </w:tc>
        <w:tc>
          <w:tcPr>
            <w:tcW w:w="637" w:type="pct"/>
            <w:tcBorders>
              <w:top w:val="nil"/>
              <w:left w:val="nil"/>
              <w:bottom w:val="nil"/>
              <w:right w:val="nil"/>
            </w:tcBorders>
            <w:vAlign w:val="center"/>
          </w:tcPr>
          <w:p w:rsidR="0099320E" w:rsidRPr="004F35A9" w:rsidRDefault="0099320E" w:rsidP="000D6877">
            <w:pPr>
              <w:keepNext/>
              <w:ind w:left="-109" w:right="-109"/>
              <w:jc w:val="center"/>
              <w:rPr>
                <w:rFonts w:ascii="Arial" w:hAnsi="Arial" w:cs="Arial"/>
                <w:sz w:val="18"/>
                <w:szCs w:val="18"/>
              </w:rPr>
            </w:pPr>
          </w:p>
          <w:p w:rsidR="0099320E" w:rsidRPr="004F35A9" w:rsidRDefault="0099320E" w:rsidP="000D6877">
            <w:pPr>
              <w:keepNext/>
              <w:ind w:left="-109" w:right="-109"/>
              <w:jc w:val="center"/>
              <w:rPr>
                <w:rFonts w:ascii="Arial" w:hAnsi="Arial" w:cs="Arial"/>
                <w:sz w:val="18"/>
                <w:szCs w:val="18"/>
                <w:lang w:val="en-US"/>
              </w:rPr>
            </w:pPr>
          </w:p>
          <w:p w:rsidR="0099320E" w:rsidRPr="004F35A9" w:rsidRDefault="0099320E" w:rsidP="000D6877">
            <w:pPr>
              <w:keepNext/>
              <w:ind w:left="-109" w:right="-109"/>
              <w:jc w:val="center"/>
              <w:rPr>
                <w:rFonts w:ascii="Arial" w:hAnsi="Arial" w:cs="Arial"/>
                <w:sz w:val="18"/>
                <w:szCs w:val="18"/>
              </w:rPr>
            </w:pPr>
          </w:p>
          <w:p w:rsidR="0099320E" w:rsidRPr="004F35A9" w:rsidRDefault="0099320E" w:rsidP="000D6877">
            <w:pPr>
              <w:keepNext/>
              <w:ind w:left="-109" w:right="-109"/>
              <w:jc w:val="center"/>
              <w:rPr>
                <w:rFonts w:ascii="Arial" w:hAnsi="Arial" w:cs="Arial"/>
                <w:sz w:val="18"/>
                <w:szCs w:val="16"/>
              </w:rPr>
            </w:pPr>
            <w:r w:rsidRPr="004F35A9">
              <w:rPr>
                <w:rFonts w:ascii="Arial" w:hAnsi="Arial" w:cs="Arial"/>
                <w:sz w:val="18"/>
                <w:szCs w:val="16"/>
              </w:rPr>
              <w:t>20 стран</w:t>
            </w:r>
          </w:p>
          <w:p w:rsidR="0099320E" w:rsidRPr="004F35A9" w:rsidRDefault="0099320E" w:rsidP="000D6877">
            <w:pPr>
              <w:keepNext/>
              <w:ind w:left="-109" w:right="-109"/>
              <w:jc w:val="center"/>
              <w:rPr>
                <w:rFonts w:ascii="Arial" w:hAnsi="Arial" w:cs="Arial"/>
                <w:sz w:val="16"/>
                <w:szCs w:val="16"/>
              </w:rPr>
            </w:pPr>
          </w:p>
        </w:tc>
        <w:tc>
          <w:tcPr>
            <w:tcW w:w="2321" w:type="pct"/>
            <w:vMerge/>
            <w:tcBorders>
              <w:top w:val="nil"/>
              <w:left w:val="nil"/>
              <w:bottom w:val="nil"/>
              <w:right w:val="nil"/>
            </w:tcBorders>
          </w:tcPr>
          <w:p w:rsidR="0099320E" w:rsidRPr="004F35A9" w:rsidRDefault="0099320E" w:rsidP="000D6877">
            <w:pPr>
              <w:keepNext/>
              <w:jc w:val="center"/>
              <w:rPr>
                <w:sz w:val="30"/>
                <w:szCs w:val="30"/>
              </w:rPr>
            </w:pPr>
          </w:p>
        </w:tc>
      </w:tr>
      <w:tr w:rsidR="0099320E" w:rsidRPr="004F35A9" w:rsidTr="00D65E8B">
        <w:trPr>
          <w:cantSplit/>
          <w:trHeight w:val="757"/>
        </w:trPr>
        <w:tc>
          <w:tcPr>
            <w:tcW w:w="2041" w:type="pct"/>
            <w:vMerge/>
            <w:tcBorders>
              <w:top w:val="nil"/>
              <w:left w:val="nil"/>
              <w:bottom w:val="nil"/>
              <w:right w:val="nil"/>
            </w:tcBorders>
          </w:tcPr>
          <w:p w:rsidR="0099320E" w:rsidRPr="004F35A9" w:rsidRDefault="0099320E" w:rsidP="000D6877">
            <w:pPr>
              <w:keepNext/>
              <w:jc w:val="center"/>
              <w:rPr>
                <w:sz w:val="30"/>
                <w:szCs w:val="30"/>
              </w:rPr>
            </w:pPr>
          </w:p>
        </w:tc>
        <w:tc>
          <w:tcPr>
            <w:tcW w:w="637" w:type="pct"/>
            <w:tcBorders>
              <w:top w:val="nil"/>
              <w:left w:val="nil"/>
              <w:bottom w:val="nil"/>
              <w:right w:val="nil"/>
            </w:tcBorders>
          </w:tcPr>
          <w:p w:rsidR="0099320E" w:rsidRPr="004F35A9" w:rsidRDefault="0099320E" w:rsidP="000D6877">
            <w:pPr>
              <w:keepNext/>
              <w:jc w:val="center"/>
              <w:rPr>
                <w:sz w:val="28"/>
                <w:szCs w:val="28"/>
              </w:rPr>
            </w:pPr>
          </w:p>
        </w:tc>
        <w:tc>
          <w:tcPr>
            <w:tcW w:w="2321" w:type="pct"/>
            <w:vMerge/>
            <w:tcBorders>
              <w:top w:val="nil"/>
              <w:left w:val="nil"/>
              <w:bottom w:val="nil"/>
              <w:right w:val="nil"/>
            </w:tcBorders>
          </w:tcPr>
          <w:p w:rsidR="0099320E" w:rsidRPr="004F35A9" w:rsidRDefault="0099320E" w:rsidP="000D6877">
            <w:pPr>
              <w:keepNext/>
              <w:jc w:val="center"/>
              <w:rPr>
                <w:sz w:val="30"/>
                <w:szCs w:val="30"/>
              </w:rPr>
            </w:pPr>
          </w:p>
        </w:tc>
      </w:tr>
      <w:tr w:rsidR="0099320E" w:rsidRPr="004F35A9" w:rsidTr="00D65E8B">
        <w:trPr>
          <w:cantSplit/>
          <w:trHeight w:val="399"/>
        </w:trPr>
        <w:tc>
          <w:tcPr>
            <w:tcW w:w="5000" w:type="pct"/>
            <w:gridSpan w:val="3"/>
            <w:tcBorders>
              <w:top w:val="nil"/>
              <w:left w:val="nil"/>
              <w:bottom w:val="nil"/>
              <w:right w:val="nil"/>
            </w:tcBorders>
          </w:tcPr>
          <w:p w:rsidR="0099320E" w:rsidRPr="004F35A9" w:rsidRDefault="006621A2" w:rsidP="000D6877">
            <w:pPr>
              <w:tabs>
                <w:tab w:val="center" w:pos="4532"/>
                <w:tab w:val="left" w:pos="8235"/>
              </w:tabs>
              <w:jc w:val="center"/>
              <w:rPr>
                <w:sz w:val="32"/>
                <w:szCs w:val="32"/>
              </w:rPr>
            </w:pPr>
            <w:r w:rsidRPr="004F35A9">
              <w:rPr>
                <w:noProof/>
                <w:sz w:val="32"/>
                <w:szCs w:val="32"/>
              </w:rPr>
              <w:drawing>
                <wp:inline distT="0" distB="0" distL="0" distR="0" wp14:anchorId="22E4E15B" wp14:editId="41A62332">
                  <wp:extent cx="5648325" cy="238125"/>
                  <wp:effectExtent l="0" t="0" r="0" b="0"/>
                  <wp:docPr id="7"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6D37AF" w:rsidRPr="004F35A9" w:rsidRDefault="006D37AF" w:rsidP="000D6877">
      <w:pPr>
        <w:spacing w:after="120" w:line="260" w:lineRule="exact"/>
        <w:jc w:val="center"/>
        <w:rPr>
          <w:rFonts w:ascii="Arial" w:hAnsi="Arial" w:cs="Arial"/>
          <w:i/>
          <w:iCs/>
          <w:sz w:val="20"/>
          <w:szCs w:val="20"/>
        </w:rPr>
      </w:pPr>
      <w:r w:rsidRPr="004F35A9">
        <w:rPr>
          <w:rFonts w:ascii="Arial" w:hAnsi="Arial" w:cs="Arial"/>
          <w:i/>
          <w:iCs/>
          <w:sz w:val="20"/>
          <w:szCs w:val="20"/>
        </w:rPr>
        <w:t>(</w:t>
      </w:r>
      <w:proofErr w:type="gramStart"/>
      <w:r w:rsidRPr="004F35A9">
        <w:rPr>
          <w:rFonts w:ascii="Arial" w:hAnsi="Arial" w:cs="Arial"/>
          <w:i/>
          <w:iCs/>
          <w:sz w:val="20"/>
          <w:szCs w:val="20"/>
        </w:rPr>
        <w:t>в</w:t>
      </w:r>
      <w:proofErr w:type="gramEnd"/>
      <w:r w:rsidR="004923C1" w:rsidRPr="004F35A9">
        <w:rPr>
          <w:rFonts w:ascii="Arial" w:hAnsi="Arial" w:cs="Arial"/>
          <w:i/>
          <w:iCs/>
          <w:sz w:val="20"/>
          <w:szCs w:val="20"/>
        </w:rPr>
        <w:t xml:space="preserve"> </w:t>
      </w:r>
      <w:r w:rsidR="00094A11" w:rsidRPr="004F35A9">
        <w:rPr>
          <w:rFonts w:ascii="Arial" w:hAnsi="Arial" w:cs="Arial"/>
          <w:i/>
          <w:iCs/>
          <w:sz w:val="20"/>
          <w:szCs w:val="20"/>
        </w:rPr>
        <w:t>%</w:t>
      </w:r>
      <w:r w:rsidRPr="004F35A9">
        <w:rPr>
          <w:rFonts w:ascii="Arial" w:hAnsi="Arial" w:cs="Arial"/>
          <w:i/>
          <w:iCs/>
          <w:sz w:val="20"/>
          <w:szCs w:val="20"/>
        </w:rPr>
        <w:t xml:space="preserve"> к общему объему экспорта и импорта)</w:t>
      </w:r>
    </w:p>
    <w:p w:rsidR="00BD1FE5" w:rsidRPr="004F35A9" w:rsidRDefault="00BD1FE5" w:rsidP="00BD1FE5">
      <w:pPr>
        <w:pStyle w:val="21"/>
        <w:ind w:firstLine="709"/>
        <w:rPr>
          <w:sz w:val="8"/>
          <w:szCs w:val="8"/>
        </w:rPr>
      </w:pPr>
    </w:p>
    <w:p w:rsidR="00E92345" w:rsidRDefault="00F93C95" w:rsidP="002D40E2">
      <w:pPr>
        <w:pStyle w:val="21"/>
        <w:spacing w:after="40" w:line="340" w:lineRule="exact"/>
        <w:ind w:firstLine="709"/>
        <w:rPr>
          <w:spacing w:val="-2"/>
          <w:sz w:val="26"/>
          <w:szCs w:val="26"/>
        </w:rPr>
      </w:pPr>
      <w:r w:rsidRPr="00E16437">
        <w:rPr>
          <w:sz w:val="26"/>
          <w:szCs w:val="26"/>
        </w:rPr>
        <w:t xml:space="preserve">Основными торговыми партнерами республики </w:t>
      </w:r>
      <w:r w:rsidR="00866BF0" w:rsidRPr="00E16437">
        <w:rPr>
          <w:sz w:val="26"/>
          <w:szCs w:val="26"/>
        </w:rPr>
        <w:t xml:space="preserve">в </w:t>
      </w:r>
      <w:r w:rsidR="005A7251" w:rsidRPr="00E16437">
        <w:rPr>
          <w:sz w:val="26"/>
          <w:szCs w:val="26"/>
        </w:rPr>
        <w:t>январе-</w:t>
      </w:r>
      <w:r w:rsidR="007E38B3">
        <w:rPr>
          <w:sz w:val="26"/>
          <w:szCs w:val="26"/>
        </w:rPr>
        <w:t>ма</w:t>
      </w:r>
      <w:r w:rsidR="005A7251" w:rsidRPr="00E16437">
        <w:rPr>
          <w:sz w:val="26"/>
          <w:szCs w:val="26"/>
        </w:rPr>
        <w:t>е</w:t>
      </w:r>
      <w:r w:rsidR="00866BF0" w:rsidRPr="00E16437">
        <w:rPr>
          <w:sz w:val="26"/>
          <w:szCs w:val="26"/>
        </w:rPr>
        <w:t xml:space="preserve"> 2021</w:t>
      </w:r>
      <w:r w:rsidR="00636580" w:rsidRPr="00E16437">
        <w:t> </w:t>
      </w:r>
      <w:r w:rsidR="00866BF0" w:rsidRPr="00E16437">
        <w:rPr>
          <w:sz w:val="26"/>
          <w:szCs w:val="26"/>
        </w:rPr>
        <w:t>г.</w:t>
      </w:r>
      <w:r w:rsidR="00636580" w:rsidRPr="00E16437">
        <w:rPr>
          <w:sz w:val="26"/>
          <w:szCs w:val="26"/>
        </w:rPr>
        <w:t xml:space="preserve"> </w:t>
      </w:r>
      <w:r w:rsidR="00353719" w:rsidRPr="00E16437">
        <w:rPr>
          <w:sz w:val="26"/>
          <w:szCs w:val="26"/>
        </w:rPr>
        <w:t xml:space="preserve">являлись: </w:t>
      </w:r>
      <w:proofErr w:type="gramStart"/>
      <w:r w:rsidRPr="00E16437">
        <w:rPr>
          <w:sz w:val="26"/>
          <w:szCs w:val="26"/>
        </w:rPr>
        <w:t>Российская Федерация</w:t>
      </w:r>
      <w:r w:rsidR="00137E70" w:rsidRPr="00E16437">
        <w:rPr>
          <w:sz w:val="26"/>
          <w:szCs w:val="26"/>
        </w:rPr>
        <w:t> – </w:t>
      </w:r>
      <w:r w:rsidR="000F4980" w:rsidRPr="00E16437">
        <w:rPr>
          <w:sz w:val="26"/>
          <w:szCs w:val="26"/>
        </w:rPr>
        <w:t>48,</w:t>
      </w:r>
      <w:r w:rsidR="00A7100B">
        <w:rPr>
          <w:sz w:val="26"/>
          <w:szCs w:val="26"/>
        </w:rPr>
        <w:t>3</w:t>
      </w:r>
      <w:r w:rsidRPr="00E16437">
        <w:rPr>
          <w:sz w:val="26"/>
          <w:szCs w:val="26"/>
        </w:rPr>
        <w:t>%</w:t>
      </w:r>
      <w:r w:rsidR="00E63022" w:rsidRPr="00E16437">
        <w:rPr>
          <w:sz w:val="26"/>
          <w:szCs w:val="26"/>
        </w:rPr>
        <w:t xml:space="preserve"> </w:t>
      </w:r>
      <w:r w:rsidRPr="00E16437">
        <w:rPr>
          <w:sz w:val="26"/>
          <w:szCs w:val="26"/>
        </w:rPr>
        <w:t xml:space="preserve">от всего объема </w:t>
      </w:r>
      <w:r w:rsidR="000F6EB1" w:rsidRPr="00E16437">
        <w:rPr>
          <w:sz w:val="26"/>
          <w:szCs w:val="26"/>
        </w:rPr>
        <w:t xml:space="preserve">товарооборота, </w:t>
      </w:r>
      <w:r w:rsidR="00A516F6" w:rsidRPr="00E16437">
        <w:rPr>
          <w:sz w:val="26"/>
          <w:szCs w:val="26"/>
        </w:rPr>
        <w:t>Украина – 7,</w:t>
      </w:r>
      <w:r w:rsidR="00A7100B">
        <w:rPr>
          <w:sz w:val="26"/>
          <w:szCs w:val="26"/>
        </w:rPr>
        <w:t>5</w:t>
      </w:r>
      <w:r w:rsidR="00A516F6" w:rsidRPr="00E16437">
        <w:rPr>
          <w:sz w:val="26"/>
          <w:szCs w:val="26"/>
        </w:rPr>
        <w:t xml:space="preserve">%, </w:t>
      </w:r>
      <w:r w:rsidR="000F4980" w:rsidRPr="00E16437">
        <w:rPr>
          <w:sz w:val="26"/>
          <w:szCs w:val="26"/>
        </w:rPr>
        <w:t>Китай – </w:t>
      </w:r>
      <w:r w:rsidR="00A516F6" w:rsidRPr="00E16437">
        <w:rPr>
          <w:sz w:val="26"/>
          <w:szCs w:val="26"/>
        </w:rPr>
        <w:t>6,</w:t>
      </w:r>
      <w:r w:rsidR="00A7100B">
        <w:rPr>
          <w:sz w:val="26"/>
          <w:szCs w:val="26"/>
        </w:rPr>
        <w:t>4</w:t>
      </w:r>
      <w:r w:rsidR="000F4980" w:rsidRPr="00E16437">
        <w:rPr>
          <w:sz w:val="26"/>
          <w:szCs w:val="26"/>
        </w:rPr>
        <w:t xml:space="preserve">%, </w:t>
      </w:r>
      <w:r w:rsidR="00A6777A" w:rsidRPr="00E16437">
        <w:rPr>
          <w:sz w:val="26"/>
          <w:szCs w:val="26"/>
        </w:rPr>
        <w:t>Германия – 4,</w:t>
      </w:r>
      <w:r w:rsidR="00A7100B">
        <w:rPr>
          <w:sz w:val="26"/>
          <w:szCs w:val="26"/>
        </w:rPr>
        <w:t>5</w:t>
      </w:r>
      <w:r w:rsidR="00A6777A" w:rsidRPr="00E16437">
        <w:rPr>
          <w:sz w:val="26"/>
          <w:szCs w:val="26"/>
        </w:rPr>
        <w:t>%, Польша – 4</w:t>
      </w:r>
      <w:r w:rsidR="00A7100B">
        <w:rPr>
          <w:sz w:val="26"/>
          <w:szCs w:val="26"/>
        </w:rPr>
        <w:t>,1</w:t>
      </w:r>
      <w:r w:rsidR="00A6777A" w:rsidRPr="00E16437">
        <w:rPr>
          <w:sz w:val="26"/>
          <w:szCs w:val="26"/>
        </w:rPr>
        <w:t>%, Нидерланды –</w:t>
      </w:r>
      <w:r w:rsidR="00F9180B" w:rsidRPr="00E16437">
        <w:rPr>
          <w:sz w:val="26"/>
          <w:szCs w:val="26"/>
        </w:rPr>
        <w:t xml:space="preserve"> </w:t>
      </w:r>
      <w:r w:rsidR="00A6777A" w:rsidRPr="00E16437">
        <w:rPr>
          <w:spacing w:val="-2"/>
          <w:sz w:val="26"/>
          <w:szCs w:val="26"/>
        </w:rPr>
        <w:t>3,</w:t>
      </w:r>
      <w:r w:rsidR="00E92345" w:rsidRPr="00E16437">
        <w:rPr>
          <w:spacing w:val="-2"/>
          <w:sz w:val="26"/>
          <w:szCs w:val="26"/>
        </w:rPr>
        <w:t>6</w:t>
      </w:r>
      <w:r w:rsidR="00A6777A" w:rsidRPr="00E16437">
        <w:rPr>
          <w:spacing w:val="-2"/>
          <w:sz w:val="26"/>
          <w:szCs w:val="26"/>
        </w:rPr>
        <w:t>%,</w:t>
      </w:r>
      <w:r w:rsidR="00F9180B" w:rsidRPr="00E16437">
        <w:rPr>
          <w:spacing w:val="-2"/>
          <w:sz w:val="26"/>
          <w:szCs w:val="26"/>
        </w:rPr>
        <w:t xml:space="preserve"> </w:t>
      </w:r>
      <w:r w:rsidR="00A6777A" w:rsidRPr="00E16437">
        <w:rPr>
          <w:spacing w:val="-2"/>
          <w:sz w:val="26"/>
          <w:szCs w:val="26"/>
        </w:rPr>
        <w:t xml:space="preserve">Литва – 2,1%, </w:t>
      </w:r>
      <w:r w:rsidR="00E92345" w:rsidRPr="00E16437">
        <w:rPr>
          <w:spacing w:val="-2"/>
          <w:sz w:val="26"/>
          <w:szCs w:val="26"/>
        </w:rPr>
        <w:t>Соединенные</w:t>
      </w:r>
      <w:r w:rsidR="00E92345" w:rsidRPr="00E16437">
        <w:rPr>
          <w:sz w:val="26"/>
          <w:szCs w:val="26"/>
        </w:rPr>
        <w:t xml:space="preserve"> Штаты Америки</w:t>
      </w:r>
      <w:r w:rsidR="00A7100B">
        <w:rPr>
          <w:sz w:val="26"/>
          <w:szCs w:val="26"/>
        </w:rPr>
        <w:t xml:space="preserve">, </w:t>
      </w:r>
      <w:r w:rsidR="00A7100B" w:rsidRPr="00E16437">
        <w:rPr>
          <w:spacing w:val="-2"/>
          <w:sz w:val="26"/>
          <w:szCs w:val="26"/>
        </w:rPr>
        <w:t>Казахстан</w:t>
      </w:r>
      <w:r w:rsidR="00A7100B">
        <w:rPr>
          <w:sz w:val="26"/>
          <w:szCs w:val="26"/>
        </w:rPr>
        <w:t xml:space="preserve"> и </w:t>
      </w:r>
      <w:r w:rsidR="00A7100B" w:rsidRPr="00E16437">
        <w:rPr>
          <w:spacing w:val="-2"/>
          <w:sz w:val="26"/>
          <w:szCs w:val="26"/>
        </w:rPr>
        <w:t>Бразилия</w:t>
      </w:r>
      <w:r w:rsidR="00A7100B" w:rsidRPr="00E16437">
        <w:rPr>
          <w:sz w:val="26"/>
          <w:szCs w:val="26"/>
        </w:rPr>
        <w:t xml:space="preserve"> </w:t>
      </w:r>
      <w:r w:rsidR="00E92345" w:rsidRPr="00E16437">
        <w:rPr>
          <w:sz w:val="26"/>
          <w:szCs w:val="26"/>
        </w:rPr>
        <w:t>–</w:t>
      </w:r>
      <w:r w:rsidR="00A7100B">
        <w:rPr>
          <w:sz w:val="26"/>
          <w:szCs w:val="26"/>
        </w:rPr>
        <w:t xml:space="preserve"> по</w:t>
      </w:r>
      <w:r w:rsidR="00E92345" w:rsidRPr="00E16437">
        <w:rPr>
          <w:spacing w:val="-2"/>
          <w:sz w:val="26"/>
          <w:szCs w:val="26"/>
        </w:rPr>
        <w:t xml:space="preserve"> 1,3%, Турция – 1,2%, </w:t>
      </w:r>
      <w:r w:rsidR="00D30B2A" w:rsidRPr="00E16437">
        <w:rPr>
          <w:sz w:val="26"/>
          <w:szCs w:val="26"/>
        </w:rPr>
        <w:t>Италия – 1,1%.</w:t>
      </w:r>
      <w:proofErr w:type="gramEnd"/>
    </w:p>
    <w:p w:rsidR="00FD0603" w:rsidRPr="004F35A9" w:rsidRDefault="004C496F" w:rsidP="00097C03">
      <w:pPr>
        <w:pStyle w:val="31"/>
        <w:spacing w:before="360" w:after="120" w:line="260" w:lineRule="exact"/>
        <w:ind w:firstLine="0"/>
        <w:jc w:val="center"/>
        <w:rPr>
          <w:rFonts w:ascii="Arial" w:hAnsi="Arial" w:cs="Arial"/>
        </w:rPr>
      </w:pPr>
      <w:r w:rsidRPr="004F35A9">
        <w:rPr>
          <w:rFonts w:ascii="Arial" w:hAnsi="Arial" w:cs="Arial"/>
          <w:b/>
          <w:bCs/>
        </w:rPr>
        <w:t>1</w:t>
      </w:r>
      <w:r w:rsidR="0010239B">
        <w:rPr>
          <w:rFonts w:ascii="Arial" w:hAnsi="Arial" w:cs="Arial"/>
          <w:b/>
          <w:bCs/>
        </w:rPr>
        <w:t>0</w:t>
      </w:r>
      <w:r w:rsidR="00FD0603" w:rsidRPr="004F35A9">
        <w:rPr>
          <w:rFonts w:ascii="Arial" w:hAnsi="Arial" w:cs="Arial"/>
          <w:b/>
          <w:bCs/>
        </w:rPr>
        <w:t xml:space="preserve">.1.5. Изменение стоимостных объемов экспорта и импорта </w:t>
      </w:r>
      <w:r w:rsidR="00FD0603" w:rsidRPr="004F35A9">
        <w:rPr>
          <w:rFonts w:ascii="Arial" w:hAnsi="Arial" w:cs="Arial"/>
          <w:b/>
          <w:bCs/>
        </w:rPr>
        <w:br/>
        <w:t>товаров в торговле с Российской Федерацией</w:t>
      </w:r>
    </w:p>
    <w:p w:rsidR="00733564" w:rsidRPr="004F35A9" w:rsidRDefault="00866BF0" w:rsidP="0071588C">
      <w:pPr>
        <w:pStyle w:val="31"/>
        <w:spacing w:line="320" w:lineRule="exact"/>
        <w:jc w:val="both"/>
        <w:rPr>
          <w:spacing w:val="-2"/>
        </w:rPr>
      </w:pPr>
      <w:r w:rsidRPr="004F35A9">
        <w:t xml:space="preserve">В </w:t>
      </w:r>
      <w:r w:rsidR="005A7251">
        <w:t>январе-</w:t>
      </w:r>
      <w:r w:rsidR="007E38B3">
        <w:t>ма</w:t>
      </w:r>
      <w:r w:rsidR="005A7251">
        <w:t>е</w:t>
      </w:r>
      <w:r w:rsidRPr="004F35A9">
        <w:t xml:space="preserve"> 2021</w:t>
      </w:r>
      <w:r w:rsidR="00292BF1" w:rsidRPr="004F35A9">
        <w:rPr>
          <w:lang w:val="be-BY"/>
        </w:rPr>
        <w:t> </w:t>
      </w:r>
      <w:r w:rsidRPr="004F35A9">
        <w:t>г.</w:t>
      </w:r>
      <w:r w:rsidR="00162D28" w:rsidRPr="004F35A9">
        <w:t xml:space="preserve"> </w:t>
      </w:r>
      <w:r w:rsidR="00733564" w:rsidRPr="004F35A9">
        <w:t xml:space="preserve">экспорт товаров в Российскую Федерацию составил </w:t>
      </w:r>
      <w:r w:rsidR="008151DD">
        <w:t>6 009,6</w:t>
      </w:r>
      <w:r w:rsidR="00B6694C" w:rsidRPr="004F35A9">
        <w:t xml:space="preserve"> </w:t>
      </w:r>
      <w:r w:rsidR="00733564" w:rsidRPr="004F35A9">
        <w:t>млн.</w:t>
      </w:r>
      <w:r w:rsidR="00626B95" w:rsidRPr="004F35A9">
        <w:t> </w:t>
      </w:r>
      <w:r w:rsidR="00733564" w:rsidRPr="004F35A9">
        <w:t xml:space="preserve">долларов США и по сравнению </w:t>
      </w:r>
      <w:r w:rsidRPr="004F35A9">
        <w:t xml:space="preserve">с </w:t>
      </w:r>
      <w:r w:rsidR="005A7251">
        <w:t>январем-</w:t>
      </w:r>
      <w:r w:rsidR="007E38B3">
        <w:t>ма</w:t>
      </w:r>
      <w:r w:rsidR="005A7251">
        <w:t>ем</w:t>
      </w:r>
      <w:r w:rsidRPr="004F35A9">
        <w:t xml:space="preserve"> 2020</w:t>
      </w:r>
      <w:r w:rsidR="00191F6F" w:rsidRPr="004F35A9">
        <w:t> </w:t>
      </w:r>
      <w:r w:rsidRPr="004F35A9">
        <w:t>г.</w:t>
      </w:r>
      <w:r w:rsidR="00162D28" w:rsidRPr="004F35A9">
        <w:t xml:space="preserve"> </w:t>
      </w:r>
      <w:r w:rsidR="00733564" w:rsidRPr="004F35A9">
        <w:t>у</w:t>
      </w:r>
      <w:r w:rsidR="001E5EA4" w:rsidRPr="004F35A9">
        <w:t>величился</w:t>
      </w:r>
      <w:r w:rsidR="006B2612" w:rsidRPr="004F35A9">
        <w:t xml:space="preserve"> </w:t>
      </w:r>
      <w:r w:rsidR="00FB530B" w:rsidRPr="004F35A9">
        <w:t xml:space="preserve">на </w:t>
      </w:r>
      <w:r w:rsidR="008151DD">
        <w:t>20,8</w:t>
      </w:r>
      <w:r w:rsidR="00733564" w:rsidRPr="004F35A9">
        <w:t>%, импорт</w:t>
      </w:r>
      <w:r w:rsidR="00BD0614" w:rsidRPr="004F35A9">
        <w:t> </w:t>
      </w:r>
      <w:r w:rsidR="00733564" w:rsidRPr="004F35A9">
        <w:t>–</w:t>
      </w:r>
      <w:r w:rsidR="00401678" w:rsidRPr="004F35A9">
        <w:t> </w:t>
      </w:r>
      <w:r w:rsidR="008151DD">
        <w:t>8 550,3</w:t>
      </w:r>
      <w:r w:rsidR="00733564" w:rsidRPr="004F35A9">
        <w:t xml:space="preserve"> млн.</w:t>
      </w:r>
      <w:r w:rsidR="00401678" w:rsidRPr="004F35A9">
        <w:t> </w:t>
      </w:r>
      <w:r w:rsidR="00733564" w:rsidRPr="004F35A9">
        <w:t>долларов (</w:t>
      </w:r>
      <w:r w:rsidR="001E5EA4" w:rsidRPr="004F35A9">
        <w:t>рост</w:t>
      </w:r>
      <w:r w:rsidR="00733564" w:rsidRPr="004F35A9">
        <w:t xml:space="preserve"> на </w:t>
      </w:r>
      <w:r w:rsidR="008151DD">
        <w:t>47</w:t>
      </w:r>
      <w:r w:rsidR="00733564" w:rsidRPr="004F35A9">
        <w:t>%). Сальдо сложилось отрицательное в размере</w:t>
      </w:r>
      <w:r w:rsidR="0056422B" w:rsidRPr="004F35A9">
        <w:t xml:space="preserve"> </w:t>
      </w:r>
      <w:r w:rsidR="008151DD">
        <w:t xml:space="preserve">2 540,7 </w:t>
      </w:r>
      <w:r w:rsidR="00733564" w:rsidRPr="004F35A9">
        <w:t xml:space="preserve">млн. долларов </w:t>
      </w:r>
      <w:r w:rsidR="00733564" w:rsidRPr="004F35A9">
        <w:rPr>
          <w:spacing w:val="-2"/>
        </w:rPr>
        <w:t>(</w:t>
      </w:r>
      <w:r w:rsidRPr="004F35A9">
        <w:rPr>
          <w:spacing w:val="-2"/>
        </w:rPr>
        <w:t xml:space="preserve">в </w:t>
      </w:r>
      <w:r w:rsidR="005A7251">
        <w:t>январе-</w:t>
      </w:r>
      <w:r w:rsidR="007E38B3">
        <w:t>ма</w:t>
      </w:r>
      <w:r w:rsidR="005A7251">
        <w:t>е</w:t>
      </w:r>
      <w:r w:rsidRPr="004F35A9">
        <w:rPr>
          <w:spacing w:val="-2"/>
        </w:rPr>
        <w:t xml:space="preserve"> 2020</w:t>
      </w:r>
      <w:r w:rsidR="00446599">
        <w:rPr>
          <w:spacing w:val="-2"/>
        </w:rPr>
        <w:t> </w:t>
      </w:r>
      <w:r w:rsidRPr="004F35A9">
        <w:rPr>
          <w:spacing w:val="-2"/>
        </w:rPr>
        <w:t>г.</w:t>
      </w:r>
      <w:r w:rsidR="00162D28" w:rsidRPr="004F35A9">
        <w:rPr>
          <w:spacing w:val="-2"/>
        </w:rPr>
        <w:t xml:space="preserve"> </w:t>
      </w:r>
      <w:r w:rsidR="00733564" w:rsidRPr="004F35A9">
        <w:rPr>
          <w:spacing w:val="-2"/>
        </w:rPr>
        <w:t>отрицательное сальдо составляло</w:t>
      </w:r>
      <w:r w:rsidR="00F86FF2" w:rsidRPr="004F35A9">
        <w:rPr>
          <w:spacing w:val="-2"/>
        </w:rPr>
        <w:t xml:space="preserve"> </w:t>
      </w:r>
      <w:r w:rsidR="008151DD">
        <w:rPr>
          <w:spacing w:val="-2"/>
        </w:rPr>
        <w:t>839</w:t>
      </w:r>
      <w:r w:rsidR="00626857" w:rsidRPr="004F35A9">
        <w:rPr>
          <w:spacing w:val="-2"/>
        </w:rPr>
        <w:t xml:space="preserve"> </w:t>
      </w:r>
      <w:r w:rsidR="00733564" w:rsidRPr="004F35A9">
        <w:rPr>
          <w:spacing w:val="-2"/>
        </w:rPr>
        <w:t>млн. долларов).</w:t>
      </w:r>
    </w:p>
    <w:p w:rsidR="009E5E17" w:rsidRPr="004F35A9" w:rsidRDefault="00733564" w:rsidP="0071588C">
      <w:pPr>
        <w:pStyle w:val="31"/>
        <w:spacing w:line="320" w:lineRule="exact"/>
        <w:jc w:val="both"/>
      </w:pPr>
      <w:r w:rsidRPr="004F35A9">
        <w:t>Стоимостные объемы экспорта в Ро</w:t>
      </w:r>
      <w:r w:rsidR="004D0E47" w:rsidRPr="004F35A9">
        <w:t>ссийскую Федерацию у</w:t>
      </w:r>
      <w:r w:rsidR="00630132" w:rsidRPr="004F35A9">
        <w:t>величились</w:t>
      </w:r>
      <w:r w:rsidR="00A54FB0" w:rsidRPr="004F35A9">
        <w:t xml:space="preserve"> </w:t>
      </w:r>
      <w:r w:rsidR="00CB62C3" w:rsidRPr="004F35A9">
        <w:br/>
      </w:r>
      <w:r w:rsidR="00CF33EF" w:rsidRPr="004F35A9">
        <w:rPr>
          <w:spacing w:val="-3"/>
        </w:rPr>
        <w:t xml:space="preserve">по </w:t>
      </w:r>
      <w:r w:rsidR="00D70B22" w:rsidRPr="004F35A9">
        <w:rPr>
          <w:spacing w:val="-3"/>
        </w:rPr>
        <w:t xml:space="preserve">всем </w:t>
      </w:r>
      <w:r w:rsidR="00AC0315" w:rsidRPr="004F35A9">
        <w:rPr>
          <w:spacing w:val="-3"/>
        </w:rPr>
        <w:t>группам товаров</w:t>
      </w:r>
      <w:r w:rsidR="0007461E">
        <w:rPr>
          <w:spacing w:val="-3"/>
        </w:rPr>
        <w:t>.</w:t>
      </w:r>
    </w:p>
    <w:p w:rsidR="00FD0603" w:rsidRPr="004F35A9" w:rsidRDefault="00FD0603" w:rsidP="00BB52BD">
      <w:pPr>
        <w:spacing w:before="240" w:after="120" w:line="260" w:lineRule="exact"/>
        <w:jc w:val="center"/>
        <w:rPr>
          <w:rFonts w:ascii="Arial" w:hAnsi="Arial" w:cs="Arial"/>
          <w:b/>
          <w:bCs/>
          <w:sz w:val="22"/>
          <w:szCs w:val="22"/>
        </w:rPr>
      </w:pPr>
      <w:r w:rsidRPr="004F35A9">
        <w:rPr>
          <w:rFonts w:ascii="Arial" w:hAnsi="Arial" w:cs="Arial"/>
          <w:b/>
          <w:bCs/>
          <w:sz w:val="22"/>
          <w:szCs w:val="22"/>
        </w:rPr>
        <w:t>Экспорт в Российскую Федерацию по укрупненным группам товаров</w:t>
      </w:r>
    </w:p>
    <w:tbl>
      <w:tblPr>
        <w:tblW w:w="9074" w:type="dxa"/>
        <w:jc w:val="center"/>
        <w:tblBorders>
          <w:top w:val="single" w:sz="4" w:space="0" w:color="auto"/>
        </w:tblBorders>
        <w:tblLayout w:type="fixed"/>
        <w:tblLook w:val="0000" w:firstRow="0" w:lastRow="0" w:firstColumn="0" w:lastColumn="0" w:noHBand="0" w:noVBand="0"/>
      </w:tblPr>
      <w:tblGrid>
        <w:gridCol w:w="3281"/>
        <w:gridCol w:w="1417"/>
        <w:gridCol w:w="1400"/>
        <w:gridCol w:w="1683"/>
        <w:gridCol w:w="1293"/>
      </w:tblGrid>
      <w:tr w:rsidR="00402F8A" w:rsidRPr="004F35A9" w:rsidTr="001018C4">
        <w:trPr>
          <w:cantSplit/>
          <w:tblHeader/>
          <w:jc w:val="center"/>
        </w:trPr>
        <w:tc>
          <w:tcPr>
            <w:tcW w:w="3281" w:type="dxa"/>
            <w:vMerge w:val="restart"/>
            <w:tcBorders>
              <w:top w:val="single" w:sz="4" w:space="0" w:color="auto"/>
              <w:left w:val="single" w:sz="4" w:space="0" w:color="auto"/>
              <w:bottom w:val="nil"/>
              <w:right w:val="single" w:sz="4" w:space="0" w:color="auto"/>
            </w:tcBorders>
          </w:tcPr>
          <w:p w:rsidR="00402F8A" w:rsidRPr="004F35A9" w:rsidRDefault="00402F8A" w:rsidP="00446599">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02F8A" w:rsidRPr="004F35A9" w:rsidRDefault="005A7251" w:rsidP="007E38B3">
            <w:pPr>
              <w:spacing w:before="40" w:after="40" w:line="200" w:lineRule="exact"/>
              <w:jc w:val="center"/>
            </w:pPr>
            <w:r>
              <w:rPr>
                <w:sz w:val="22"/>
                <w:szCs w:val="22"/>
              </w:rPr>
              <w:t>Январь-</w:t>
            </w:r>
            <w:r w:rsidR="007E38B3">
              <w:rPr>
                <w:sz w:val="22"/>
                <w:szCs w:val="22"/>
              </w:rPr>
              <w:t>май</w:t>
            </w:r>
            <w:r w:rsidR="00292BF1" w:rsidRPr="004F35A9">
              <w:rPr>
                <w:sz w:val="22"/>
                <w:szCs w:val="22"/>
              </w:rPr>
              <w:t xml:space="preserve"> </w:t>
            </w:r>
            <w:r w:rsidR="00292BF1" w:rsidRPr="004F35A9">
              <w:rPr>
                <w:sz w:val="22"/>
                <w:szCs w:val="22"/>
                <w:lang w:val="be-BY"/>
              </w:rPr>
              <w:br/>
            </w:r>
            <w:r w:rsidR="00292BF1" w:rsidRPr="004F35A9">
              <w:rPr>
                <w:sz w:val="22"/>
                <w:szCs w:val="22"/>
              </w:rPr>
              <w:t>20</w:t>
            </w:r>
            <w:r w:rsidR="00292BF1" w:rsidRPr="004F35A9">
              <w:rPr>
                <w:sz w:val="22"/>
                <w:szCs w:val="22"/>
                <w:lang w:val="be-BY"/>
              </w:rPr>
              <w:t>20</w:t>
            </w:r>
            <w:r w:rsidR="00292BF1" w:rsidRPr="004F35A9">
              <w:rPr>
                <w:sz w:val="22"/>
                <w:szCs w:val="22"/>
              </w:rPr>
              <w:t xml:space="preserve"> г.,</w:t>
            </w:r>
            <w:r w:rsidR="00402F8A" w:rsidRPr="004F35A9">
              <w:rPr>
                <w:sz w:val="22"/>
                <w:szCs w:val="22"/>
              </w:rPr>
              <w:br/>
              <w:t>млн. долл. США</w:t>
            </w:r>
          </w:p>
        </w:tc>
        <w:tc>
          <w:tcPr>
            <w:tcW w:w="1400" w:type="dxa"/>
            <w:vMerge w:val="restart"/>
            <w:tcBorders>
              <w:top w:val="single" w:sz="4" w:space="0" w:color="auto"/>
              <w:left w:val="single" w:sz="4" w:space="0" w:color="auto"/>
              <w:bottom w:val="nil"/>
              <w:right w:val="single" w:sz="4" w:space="0" w:color="auto"/>
            </w:tcBorders>
          </w:tcPr>
          <w:p w:rsidR="00402F8A" w:rsidRPr="004F35A9" w:rsidRDefault="005A7251" w:rsidP="007E38B3">
            <w:pPr>
              <w:spacing w:before="40" w:after="40" w:line="200" w:lineRule="exact"/>
              <w:ind w:left="-57" w:right="-57"/>
              <w:jc w:val="center"/>
            </w:pPr>
            <w:r>
              <w:rPr>
                <w:sz w:val="22"/>
                <w:szCs w:val="22"/>
              </w:rPr>
              <w:t>Январь-</w:t>
            </w:r>
            <w:r w:rsidR="007E38B3">
              <w:rPr>
                <w:sz w:val="22"/>
                <w:szCs w:val="22"/>
              </w:rPr>
              <w:t>май</w:t>
            </w:r>
            <w:r w:rsidR="00292BF1" w:rsidRPr="004F35A9">
              <w:rPr>
                <w:sz w:val="22"/>
                <w:szCs w:val="22"/>
              </w:rPr>
              <w:t xml:space="preserve"> </w:t>
            </w:r>
            <w:r w:rsidR="00292BF1" w:rsidRPr="004F35A9">
              <w:rPr>
                <w:sz w:val="22"/>
                <w:szCs w:val="22"/>
                <w:lang w:val="be-BY"/>
              </w:rPr>
              <w:br/>
            </w:r>
            <w:r w:rsidR="00292BF1" w:rsidRPr="004F35A9">
              <w:rPr>
                <w:sz w:val="22"/>
                <w:szCs w:val="22"/>
              </w:rPr>
              <w:t>20</w:t>
            </w:r>
            <w:r w:rsidR="00292BF1" w:rsidRPr="004F35A9">
              <w:rPr>
                <w:sz w:val="22"/>
                <w:szCs w:val="22"/>
                <w:lang w:val="be-BY"/>
              </w:rPr>
              <w:t>21</w:t>
            </w:r>
            <w:r w:rsidR="00292BF1" w:rsidRPr="004F35A9">
              <w:rPr>
                <w:sz w:val="22"/>
                <w:szCs w:val="22"/>
              </w:rPr>
              <w:t xml:space="preserve"> г.,</w:t>
            </w:r>
            <w:r w:rsidR="00402F8A" w:rsidRPr="004F35A9">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402F8A" w:rsidRPr="004F35A9" w:rsidRDefault="005A7251" w:rsidP="007E38B3">
            <w:pPr>
              <w:spacing w:before="40" w:after="40" w:line="200" w:lineRule="exact"/>
              <w:ind w:right="-106"/>
              <w:jc w:val="center"/>
            </w:pPr>
            <w:r>
              <w:rPr>
                <w:sz w:val="22"/>
                <w:szCs w:val="22"/>
              </w:rPr>
              <w:t>Январь-</w:t>
            </w:r>
            <w:r w:rsidR="007E38B3">
              <w:rPr>
                <w:sz w:val="22"/>
                <w:szCs w:val="22"/>
              </w:rPr>
              <w:t>май</w:t>
            </w:r>
            <w:r w:rsidR="00292BF1" w:rsidRPr="004F35A9">
              <w:rPr>
                <w:sz w:val="22"/>
                <w:szCs w:val="22"/>
              </w:rPr>
              <w:t xml:space="preserve"> 202</w:t>
            </w:r>
            <w:r w:rsidR="00292BF1" w:rsidRPr="004F35A9">
              <w:rPr>
                <w:sz w:val="22"/>
                <w:szCs w:val="22"/>
                <w:lang w:val="be-BY"/>
              </w:rPr>
              <w:t>1</w:t>
            </w:r>
            <w:r w:rsidR="00292BF1" w:rsidRPr="004F35A9">
              <w:rPr>
                <w:sz w:val="22"/>
                <w:szCs w:val="22"/>
              </w:rPr>
              <w:t xml:space="preserve"> г. к</w:t>
            </w:r>
            <w:r w:rsidR="00292BF1" w:rsidRPr="004F35A9">
              <w:rPr>
                <w:sz w:val="22"/>
                <w:szCs w:val="22"/>
              </w:rPr>
              <w:br/>
            </w:r>
            <w:r>
              <w:rPr>
                <w:sz w:val="22"/>
                <w:szCs w:val="22"/>
              </w:rPr>
              <w:t>январю-</w:t>
            </w:r>
            <w:r w:rsidR="007E38B3">
              <w:rPr>
                <w:sz w:val="22"/>
                <w:szCs w:val="22"/>
              </w:rPr>
              <w:t>ма</w:t>
            </w:r>
            <w:r>
              <w:rPr>
                <w:sz w:val="22"/>
                <w:szCs w:val="22"/>
              </w:rPr>
              <w:t>ю</w:t>
            </w:r>
            <w:r w:rsidR="00292BF1" w:rsidRPr="004F35A9">
              <w:rPr>
                <w:sz w:val="22"/>
                <w:szCs w:val="22"/>
              </w:rPr>
              <w:t xml:space="preserve"> 20</w:t>
            </w:r>
            <w:r w:rsidR="00292BF1" w:rsidRPr="004F35A9">
              <w:rPr>
                <w:sz w:val="22"/>
                <w:szCs w:val="22"/>
                <w:lang w:val="be-BY"/>
              </w:rPr>
              <w:t>20</w:t>
            </w:r>
            <w:r w:rsidR="00292BF1" w:rsidRPr="004F35A9">
              <w:rPr>
                <w:sz w:val="22"/>
                <w:szCs w:val="22"/>
              </w:rPr>
              <w:t xml:space="preserve"> г.</w:t>
            </w:r>
          </w:p>
        </w:tc>
      </w:tr>
      <w:tr w:rsidR="00AA72C2" w:rsidRPr="004F35A9" w:rsidTr="006F2C74">
        <w:trPr>
          <w:cantSplit/>
          <w:trHeight w:val="23"/>
          <w:tblHeader/>
          <w:jc w:val="center"/>
        </w:trPr>
        <w:tc>
          <w:tcPr>
            <w:tcW w:w="3281" w:type="dxa"/>
            <w:vMerge/>
            <w:tcBorders>
              <w:top w:val="nil"/>
              <w:left w:val="single" w:sz="4" w:space="0" w:color="auto"/>
              <w:bottom w:val="single" w:sz="4" w:space="0" w:color="auto"/>
              <w:right w:val="single" w:sz="4" w:space="0" w:color="auto"/>
            </w:tcBorders>
          </w:tcPr>
          <w:p w:rsidR="00FD0603" w:rsidRPr="004F35A9" w:rsidRDefault="00FD0603" w:rsidP="00446599">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FD0603" w:rsidRPr="004F35A9" w:rsidRDefault="00FD0603" w:rsidP="00446599">
            <w:pPr>
              <w:pStyle w:val="21"/>
              <w:spacing w:before="40" w:after="40" w:line="200" w:lineRule="exact"/>
              <w:ind w:right="227" w:firstLine="0"/>
              <w:jc w:val="center"/>
              <w:rPr>
                <w:sz w:val="22"/>
                <w:szCs w:val="22"/>
              </w:rPr>
            </w:pPr>
          </w:p>
        </w:tc>
        <w:tc>
          <w:tcPr>
            <w:tcW w:w="1400" w:type="dxa"/>
            <w:vMerge/>
            <w:tcBorders>
              <w:top w:val="nil"/>
              <w:left w:val="single" w:sz="4" w:space="0" w:color="auto"/>
              <w:bottom w:val="single" w:sz="4" w:space="0" w:color="auto"/>
              <w:right w:val="single" w:sz="4" w:space="0" w:color="auto"/>
            </w:tcBorders>
          </w:tcPr>
          <w:p w:rsidR="00FD0603" w:rsidRPr="004F35A9" w:rsidRDefault="00FD0603" w:rsidP="00446599">
            <w:pPr>
              <w:pStyle w:val="21"/>
              <w:spacing w:before="40" w:after="40" w:line="200" w:lineRule="exact"/>
              <w:ind w:right="227" w:firstLine="0"/>
              <w:jc w:val="center"/>
              <w:rPr>
                <w:sz w:val="22"/>
                <w:szCs w:val="22"/>
              </w:rPr>
            </w:pPr>
          </w:p>
        </w:tc>
        <w:tc>
          <w:tcPr>
            <w:tcW w:w="1683" w:type="dxa"/>
            <w:tcBorders>
              <w:top w:val="nil"/>
              <w:left w:val="single" w:sz="4" w:space="0" w:color="auto"/>
              <w:bottom w:val="single" w:sz="4" w:space="0" w:color="auto"/>
              <w:right w:val="single" w:sz="4" w:space="0" w:color="auto"/>
            </w:tcBorders>
          </w:tcPr>
          <w:p w:rsidR="00FD0603" w:rsidRPr="004F35A9" w:rsidRDefault="00FD0603" w:rsidP="003D7232">
            <w:pPr>
              <w:pStyle w:val="21"/>
              <w:spacing w:before="40" w:after="40" w:line="200" w:lineRule="exact"/>
              <w:ind w:left="-108" w:right="-108" w:firstLine="0"/>
              <w:jc w:val="center"/>
              <w:rPr>
                <w:sz w:val="22"/>
                <w:szCs w:val="22"/>
              </w:rPr>
            </w:pPr>
            <w:r w:rsidRPr="004F35A9">
              <w:rPr>
                <w:sz w:val="22"/>
                <w:szCs w:val="22"/>
              </w:rPr>
              <w:t>прирост</w:t>
            </w:r>
            <w:r w:rsidR="00617617">
              <w:rPr>
                <w:sz w:val="22"/>
                <w:szCs w:val="22"/>
              </w:rPr>
              <w:t xml:space="preserve">, </w:t>
            </w:r>
            <w:r w:rsidR="00855B54" w:rsidRPr="004F35A9">
              <w:rPr>
                <w:sz w:val="22"/>
                <w:szCs w:val="22"/>
              </w:rPr>
              <w:br/>
            </w:r>
            <w:r w:rsidRPr="004F35A9">
              <w:rPr>
                <w:sz w:val="22"/>
                <w:szCs w:val="22"/>
              </w:rPr>
              <w:t>млн. долл. США</w:t>
            </w:r>
          </w:p>
        </w:tc>
        <w:tc>
          <w:tcPr>
            <w:tcW w:w="1293" w:type="dxa"/>
            <w:tcBorders>
              <w:top w:val="nil"/>
              <w:left w:val="single" w:sz="4" w:space="0" w:color="auto"/>
              <w:bottom w:val="single" w:sz="4" w:space="0" w:color="auto"/>
              <w:right w:val="single" w:sz="4" w:space="0" w:color="auto"/>
            </w:tcBorders>
          </w:tcPr>
          <w:p w:rsidR="00FD0603" w:rsidRPr="004F35A9" w:rsidRDefault="00FD0603" w:rsidP="00446599">
            <w:pPr>
              <w:pStyle w:val="21"/>
              <w:spacing w:before="40" w:after="40" w:line="200" w:lineRule="exact"/>
              <w:ind w:firstLine="0"/>
              <w:jc w:val="center"/>
              <w:rPr>
                <w:sz w:val="22"/>
                <w:szCs w:val="22"/>
              </w:rPr>
            </w:pPr>
            <w:r w:rsidRPr="004F35A9">
              <w:rPr>
                <w:sz w:val="22"/>
                <w:szCs w:val="22"/>
              </w:rPr>
              <w:t xml:space="preserve">в </w:t>
            </w:r>
            <w:r w:rsidRPr="004F35A9">
              <w:rPr>
                <w:sz w:val="22"/>
                <w:szCs w:val="22"/>
              </w:rPr>
              <w:br/>
              <w:t>процентах</w:t>
            </w:r>
          </w:p>
        </w:tc>
      </w:tr>
      <w:tr w:rsidR="00607905" w:rsidRPr="004F35A9" w:rsidTr="001018C4">
        <w:trPr>
          <w:jc w:val="center"/>
        </w:trPr>
        <w:tc>
          <w:tcPr>
            <w:tcW w:w="3281" w:type="dxa"/>
            <w:tcBorders>
              <w:top w:val="single" w:sz="4" w:space="0" w:color="auto"/>
              <w:left w:val="single" w:sz="4" w:space="0" w:color="auto"/>
              <w:bottom w:val="nil"/>
              <w:right w:val="single" w:sz="4" w:space="0" w:color="auto"/>
            </w:tcBorders>
            <w:vAlign w:val="bottom"/>
          </w:tcPr>
          <w:p w:rsidR="00607905" w:rsidRPr="004F35A9" w:rsidRDefault="00607905" w:rsidP="00CD62CC">
            <w:pPr>
              <w:spacing w:before="40" w:after="40" w:line="220" w:lineRule="exact"/>
              <w:ind w:left="17" w:right="113"/>
              <w:rPr>
                <w:snapToGrid w:val="0"/>
              </w:rPr>
            </w:pPr>
            <w:bookmarkStart w:id="10" w:name="_Hlk453598886"/>
            <w:r w:rsidRPr="004F35A9">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bottom"/>
          </w:tcPr>
          <w:p w:rsidR="00607905" w:rsidRDefault="00260B86" w:rsidP="00607905">
            <w:pPr>
              <w:pStyle w:val="21"/>
              <w:spacing w:before="40" w:after="40" w:line="220" w:lineRule="exact"/>
              <w:ind w:right="284" w:firstLine="0"/>
              <w:jc w:val="right"/>
              <w:rPr>
                <w:sz w:val="22"/>
                <w:szCs w:val="22"/>
              </w:rPr>
            </w:pPr>
            <w:r>
              <w:rPr>
                <w:sz w:val="22"/>
                <w:szCs w:val="22"/>
              </w:rPr>
              <w:t>739,5</w:t>
            </w:r>
          </w:p>
        </w:tc>
        <w:tc>
          <w:tcPr>
            <w:tcW w:w="1400" w:type="dxa"/>
            <w:tcBorders>
              <w:top w:val="single" w:sz="4" w:space="0" w:color="auto"/>
              <w:left w:val="single" w:sz="4" w:space="0" w:color="auto"/>
              <w:bottom w:val="nil"/>
              <w:right w:val="single" w:sz="4" w:space="0" w:color="auto"/>
            </w:tcBorders>
            <w:vAlign w:val="bottom"/>
          </w:tcPr>
          <w:p w:rsidR="00607905" w:rsidRDefault="00260B86" w:rsidP="00607905">
            <w:pPr>
              <w:pStyle w:val="21"/>
              <w:spacing w:before="40" w:after="40" w:line="220" w:lineRule="exact"/>
              <w:ind w:right="284" w:firstLine="0"/>
              <w:jc w:val="right"/>
              <w:rPr>
                <w:sz w:val="22"/>
                <w:szCs w:val="22"/>
              </w:rPr>
            </w:pPr>
            <w:r>
              <w:rPr>
                <w:sz w:val="22"/>
                <w:szCs w:val="22"/>
              </w:rPr>
              <w:t>981,0</w:t>
            </w:r>
          </w:p>
        </w:tc>
        <w:tc>
          <w:tcPr>
            <w:tcW w:w="1683" w:type="dxa"/>
            <w:tcBorders>
              <w:top w:val="single" w:sz="4" w:space="0" w:color="auto"/>
              <w:left w:val="single" w:sz="4" w:space="0" w:color="auto"/>
              <w:bottom w:val="nil"/>
              <w:right w:val="single" w:sz="4" w:space="0" w:color="auto"/>
            </w:tcBorders>
            <w:vAlign w:val="bottom"/>
          </w:tcPr>
          <w:p w:rsidR="00607905" w:rsidRDefault="00260B86" w:rsidP="00607905">
            <w:pPr>
              <w:pStyle w:val="21"/>
              <w:spacing w:before="40" w:after="40" w:line="220" w:lineRule="exact"/>
              <w:ind w:right="454" w:firstLine="0"/>
              <w:jc w:val="right"/>
              <w:rPr>
                <w:sz w:val="22"/>
                <w:szCs w:val="22"/>
              </w:rPr>
            </w:pPr>
            <w:r>
              <w:rPr>
                <w:sz w:val="22"/>
                <w:szCs w:val="22"/>
              </w:rPr>
              <w:t>241,5</w:t>
            </w:r>
          </w:p>
        </w:tc>
        <w:tc>
          <w:tcPr>
            <w:tcW w:w="1293" w:type="dxa"/>
            <w:tcBorders>
              <w:top w:val="single" w:sz="4" w:space="0" w:color="auto"/>
              <w:left w:val="single" w:sz="4" w:space="0" w:color="auto"/>
              <w:bottom w:val="nil"/>
              <w:right w:val="single" w:sz="4" w:space="0" w:color="auto"/>
            </w:tcBorders>
            <w:vAlign w:val="bottom"/>
          </w:tcPr>
          <w:p w:rsidR="00607905" w:rsidRDefault="00260B86" w:rsidP="00607905">
            <w:pPr>
              <w:pStyle w:val="21"/>
              <w:spacing w:before="40" w:after="40" w:line="220" w:lineRule="exact"/>
              <w:ind w:right="284" w:firstLine="0"/>
              <w:jc w:val="right"/>
              <w:rPr>
                <w:sz w:val="22"/>
                <w:szCs w:val="22"/>
              </w:rPr>
            </w:pPr>
            <w:r>
              <w:rPr>
                <w:sz w:val="22"/>
                <w:szCs w:val="22"/>
              </w:rPr>
              <w:t>132,7</w:t>
            </w:r>
          </w:p>
        </w:tc>
      </w:tr>
      <w:tr w:rsidR="00607905" w:rsidRPr="004F35A9" w:rsidTr="003658BD">
        <w:trPr>
          <w:jc w:val="center"/>
        </w:trPr>
        <w:tc>
          <w:tcPr>
            <w:tcW w:w="3281" w:type="dxa"/>
            <w:tcBorders>
              <w:top w:val="nil"/>
              <w:left w:val="single" w:sz="4" w:space="0" w:color="auto"/>
              <w:bottom w:val="nil"/>
              <w:right w:val="single" w:sz="4" w:space="0" w:color="auto"/>
            </w:tcBorders>
            <w:vAlign w:val="bottom"/>
          </w:tcPr>
          <w:p w:rsidR="00607905" w:rsidRPr="004F35A9" w:rsidRDefault="00607905" w:rsidP="00CD62CC">
            <w:pPr>
              <w:spacing w:before="40" w:after="40" w:line="220" w:lineRule="exact"/>
              <w:ind w:left="17" w:right="113"/>
              <w:rPr>
                <w:snapToGrid w:val="0"/>
              </w:rPr>
            </w:pPr>
            <w:r w:rsidRPr="004F35A9">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bottom"/>
          </w:tcPr>
          <w:p w:rsidR="00607905" w:rsidRDefault="00260B86" w:rsidP="00F02EF1">
            <w:pPr>
              <w:pStyle w:val="21"/>
              <w:spacing w:before="40" w:after="40" w:line="220" w:lineRule="exact"/>
              <w:ind w:right="284" w:firstLine="0"/>
              <w:jc w:val="right"/>
              <w:rPr>
                <w:sz w:val="22"/>
                <w:szCs w:val="22"/>
              </w:rPr>
            </w:pPr>
            <w:r>
              <w:rPr>
                <w:sz w:val="22"/>
                <w:szCs w:val="22"/>
              </w:rPr>
              <w:t>1 921,8</w:t>
            </w:r>
          </w:p>
        </w:tc>
        <w:tc>
          <w:tcPr>
            <w:tcW w:w="1400" w:type="dxa"/>
            <w:tcBorders>
              <w:top w:val="nil"/>
              <w:left w:val="single" w:sz="4" w:space="0" w:color="auto"/>
              <w:bottom w:val="nil"/>
              <w:right w:val="single" w:sz="4" w:space="0" w:color="auto"/>
            </w:tcBorders>
            <w:vAlign w:val="bottom"/>
          </w:tcPr>
          <w:p w:rsidR="00607905" w:rsidRDefault="00260B86" w:rsidP="00F02EF1">
            <w:pPr>
              <w:pStyle w:val="21"/>
              <w:spacing w:before="40" w:after="40" w:line="220" w:lineRule="exact"/>
              <w:ind w:right="284" w:firstLine="0"/>
              <w:jc w:val="right"/>
              <w:rPr>
                <w:sz w:val="22"/>
                <w:szCs w:val="22"/>
              </w:rPr>
            </w:pPr>
            <w:r>
              <w:rPr>
                <w:sz w:val="22"/>
                <w:szCs w:val="22"/>
              </w:rPr>
              <w:t>2 299,2</w:t>
            </w:r>
          </w:p>
        </w:tc>
        <w:tc>
          <w:tcPr>
            <w:tcW w:w="1683" w:type="dxa"/>
            <w:tcBorders>
              <w:top w:val="nil"/>
              <w:left w:val="single" w:sz="4" w:space="0" w:color="auto"/>
              <w:bottom w:val="nil"/>
              <w:right w:val="single" w:sz="4" w:space="0" w:color="auto"/>
            </w:tcBorders>
            <w:vAlign w:val="bottom"/>
          </w:tcPr>
          <w:p w:rsidR="00607905" w:rsidRDefault="00260B86" w:rsidP="00F02EF1">
            <w:pPr>
              <w:pStyle w:val="21"/>
              <w:spacing w:before="40" w:after="40" w:line="220" w:lineRule="exact"/>
              <w:ind w:right="454" w:firstLine="0"/>
              <w:jc w:val="right"/>
              <w:rPr>
                <w:sz w:val="22"/>
                <w:szCs w:val="22"/>
              </w:rPr>
            </w:pPr>
            <w:r>
              <w:rPr>
                <w:sz w:val="22"/>
                <w:szCs w:val="22"/>
              </w:rPr>
              <w:t>377,4</w:t>
            </w:r>
          </w:p>
        </w:tc>
        <w:tc>
          <w:tcPr>
            <w:tcW w:w="1293" w:type="dxa"/>
            <w:tcBorders>
              <w:top w:val="nil"/>
              <w:left w:val="single" w:sz="4" w:space="0" w:color="auto"/>
              <w:bottom w:val="nil"/>
              <w:right w:val="single" w:sz="4" w:space="0" w:color="auto"/>
            </w:tcBorders>
            <w:vAlign w:val="bottom"/>
          </w:tcPr>
          <w:p w:rsidR="00607905" w:rsidRDefault="00260B86" w:rsidP="00F02EF1">
            <w:pPr>
              <w:pStyle w:val="21"/>
              <w:spacing w:before="40" w:after="40" w:line="220" w:lineRule="exact"/>
              <w:ind w:right="284" w:firstLine="0"/>
              <w:jc w:val="right"/>
              <w:rPr>
                <w:sz w:val="22"/>
                <w:szCs w:val="22"/>
              </w:rPr>
            </w:pPr>
            <w:r>
              <w:rPr>
                <w:sz w:val="22"/>
                <w:szCs w:val="22"/>
              </w:rPr>
              <w:t>119,6</w:t>
            </w:r>
          </w:p>
        </w:tc>
      </w:tr>
      <w:tr w:rsidR="00F02EF1" w:rsidRPr="004F35A9" w:rsidTr="00191F6F">
        <w:trPr>
          <w:jc w:val="center"/>
        </w:trPr>
        <w:tc>
          <w:tcPr>
            <w:tcW w:w="3281" w:type="dxa"/>
            <w:tcBorders>
              <w:top w:val="nil"/>
              <w:left w:val="single" w:sz="4" w:space="0" w:color="auto"/>
              <w:bottom w:val="nil"/>
              <w:right w:val="single" w:sz="4" w:space="0" w:color="auto"/>
            </w:tcBorders>
            <w:vAlign w:val="bottom"/>
          </w:tcPr>
          <w:p w:rsidR="00F02EF1" w:rsidRPr="004F35A9" w:rsidRDefault="00F02EF1" w:rsidP="00CD62CC">
            <w:pPr>
              <w:spacing w:before="40" w:after="40" w:line="220" w:lineRule="exact"/>
              <w:ind w:left="153" w:right="113" w:hanging="136"/>
              <w:rPr>
                <w:snapToGrid w:val="0"/>
              </w:rPr>
            </w:pPr>
            <w:r w:rsidRPr="004F35A9">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bottom"/>
          </w:tcPr>
          <w:p w:rsidR="00F02EF1" w:rsidRDefault="00260B86" w:rsidP="00F02EF1">
            <w:pPr>
              <w:pStyle w:val="21"/>
              <w:spacing w:before="40" w:after="40" w:line="220" w:lineRule="exact"/>
              <w:ind w:right="284" w:firstLine="0"/>
              <w:jc w:val="right"/>
              <w:rPr>
                <w:sz w:val="22"/>
                <w:szCs w:val="22"/>
              </w:rPr>
            </w:pPr>
            <w:r>
              <w:rPr>
                <w:sz w:val="22"/>
                <w:szCs w:val="22"/>
              </w:rPr>
              <w:t>2 271,0</w:t>
            </w:r>
          </w:p>
        </w:tc>
        <w:tc>
          <w:tcPr>
            <w:tcW w:w="1400" w:type="dxa"/>
            <w:tcBorders>
              <w:top w:val="nil"/>
              <w:left w:val="single" w:sz="4" w:space="0" w:color="auto"/>
              <w:bottom w:val="nil"/>
              <w:right w:val="single" w:sz="4" w:space="0" w:color="auto"/>
            </w:tcBorders>
            <w:vAlign w:val="bottom"/>
          </w:tcPr>
          <w:p w:rsidR="00F02EF1" w:rsidRDefault="00260B86" w:rsidP="00F02EF1">
            <w:pPr>
              <w:pStyle w:val="21"/>
              <w:spacing w:before="40" w:after="40" w:line="220" w:lineRule="exact"/>
              <w:ind w:right="284" w:firstLine="0"/>
              <w:jc w:val="right"/>
              <w:rPr>
                <w:sz w:val="22"/>
                <w:szCs w:val="22"/>
              </w:rPr>
            </w:pPr>
            <w:r>
              <w:rPr>
                <w:sz w:val="22"/>
                <w:szCs w:val="22"/>
              </w:rPr>
              <w:t>2 648,9</w:t>
            </w:r>
          </w:p>
        </w:tc>
        <w:tc>
          <w:tcPr>
            <w:tcW w:w="1683" w:type="dxa"/>
            <w:tcBorders>
              <w:top w:val="nil"/>
              <w:left w:val="single" w:sz="4" w:space="0" w:color="auto"/>
              <w:bottom w:val="nil"/>
              <w:right w:val="single" w:sz="4" w:space="0" w:color="auto"/>
            </w:tcBorders>
            <w:vAlign w:val="bottom"/>
          </w:tcPr>
          <w:p w:rsidR="00F02EF1" w:rsidRDefault="00260B86" w:rsidP="00F02EF1">
            <w:pPr>
              <w:pStyle w:val="21"/>
              <w:spacing w:before="40" w:after="40" w:line="220" w:lineRule="exact"/>
              <w:ind w:right="454" w:firstLine="0"/>
              <w:jc w:val="right"/>
              <w:rPr>
                <w:sz w:val="22"/>
                <w:szCs w:val="22"/>
              </w:rPr>
            </w:pPr>
            <w:r>
              <w:rPr>
                <w:sz w:val="22"/>
                <w:szCs w:val="22"/>
              </w:rPr>
              <w:t>377,9</w:t>
            </w:r>
          </w:p>
        </w:tc>
        <w:tc>
          <w:tcPr>
            <w:tcW w:w="1293" w:type="dxa"/>
            <w:tcBorders>
              <w:top w:val="nil"/>
              <w:left w:val="single" w:sz="4" w:space="0" w:color="auto"/>
              <w:bottom w:val="nil"/>
              <w:right w:val="single" w:sz="4" w:space="0" w:color="auto"/>
            </w:tcBorders>
            <w:vAlign w:val="bottom"/>
          </w:tcPr>
          <w:p w:rsidR="00F02EF1" w:rsidRDefault="00260B86" w:rsidP="00F02EF1">
            <w:pPr>
              <w:pStyle w:val="21"/>
              <w:spacing w:before="40" w:after="40" w:line="220" w:lineRule="exact"/>
              <w:ind w:right="284" w:firstLine="0"/>
              <w:jc w:val="right"/>
              <w:rPr>
                <w:sz w:val="22"/>
                <w:szCs w:val="22"/>
              </w:rPr>
            </w:pPr>
            <w:r>
              <w:rPr>
                <w:sz w:val="22"/>
                <w:szCs w:val="22"/>
              </w:rPr>
              <w:t>116,6</w:t>
            </w:r>
          </w:p>
        </w:tc>
      </w:tr>
      <w:tr w:rsidR="00AA72C2" w:rsidRPr="004F35A9" w:rsidTr="001018C4">
        <w:trPr>
          <w:jc w:val="center"/>
        </w:trPr>
        <w:tc>
          <w:tcPr>
            <w:tcW w:w="3281" w:type="dxa"/>
            <w:tcBorders>
              <w:top w:val="nil"/>
              <w:left w:val="single" w:sz="4" w:space="0" w:color="auto"/>
              <w:bottom w:val="nil"/>
              <w:right w:val="single" w:sz="4" w:space="0" w:color="auto"/>
            </w:tcBorders>
            <w:vAlign w:val="bottom"/>
          </w:tcPr>
          <w:p w:rsidR="00733564" w:rsidRPr="004F35A9" w:rsidRDefault="00733564" w:rsidP="00CD62CC">
            <w:pPr>
              <w:spacing w:before="40" w:after="40" w:line="220" w:lineRule="exact"/>
              <w:ind w:left="645" w:right="113"/>
              <w:rPr>
                <w:snapToGrid w:val="0"/>
              </w:rPr>
            </w:pPr>
            <w:r w:rsidRPr="004F35A9">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733564" w:rsidRPr="004F35A9" w:rsidRDefault="00733564" w:rsidP="00CD62CC">
            <w:pPr>
              <w:pStyle w:val="21"/>
              <w:spacing w:before="40" w:after="40" w:line="220" w:lineRule="exact"/>
              <w:ind w:right="284" w:firstLine="0"/>
              <w:jc w:val="right"/>
              <w:rPr>
                <w:sz w:val="22"/>
                <w:szCs w:val="22"/>
              </w:rPr>
            </w:pPr>
          </w:p>
        </w:tc>
        <w:tc>
          <w:tcPr>
            <w:tcW w:w="1400" w:type="dxa"/>
            <w:tcBorders>
              <w:top w:val="nil"/>
              <w:left w:val="single" w:sz="4" w:space="0" w:color="auto"/>
              <w:bottom w:val="nil"/>
              <w:right w:val="single" w:sz="4" w:space="0" w:color="auto"/>
            </w:tcBorders>
            <w:vAlign w:val="bottom"/>
          </w:tcPr>
          <w:p w:rsidR="00733564" w:rsidRPr="004F35A9" w:rsidRDefault="00733564" w:rsidP="00CD62CC">
            <w:pPr>
              <w:pStyle w:val="21"/>
              <w:spacing w:before="40" w:after="40" w:line="220" w:lineRule="exact"/>
              <w:ind w:right="284" w:firstLine="0"/>
              <w:jc w:val="right"/>
              <w:rPr>
                <w:sz w:val="22"/>
                <w:szCs w:val="22"/>
              </w:rPr>
            </w:pPr>
          </w:p>
        </w:tc>
        <w:tc>
          <w:tcPr>
            <w:tcW w:w="1683" w:type="dxa"/>
            <w:tcBorders>
              <w:top w:val="nil"/>
              <w:left w:val="single" w:sz="4" w:space="0" w:color="auto"/>
              <w:bottom w:val="nil"/>
              <w:right w:val="single" w:sz="4" w:space="0" w:color="auto"/>
            </w:tcBorders>
            <w:vAlign w:val="bottom"/>
          </w:tcPr>
          <w:p w:rsidR="00733564" w:rsidRPr="004F35A9" w:rsidRDefault="00733564" w:rsidP="00CD62CC">
            <w:pPr>
              <w:pStyle w:val="21"/>
              <w:spacing w:before="40" w:after="40" w:line="220" w:lineRule="exact"/>
              <w:ind w:right="454" w:firstLine="0"/>
              <w:jc w:val="right"/>
              <w:rPr>
                <w:sz w:val="22"/>
                <w:szCs w:val="22"/>
              </w:rPr>
            </w:pPr>
          </w:p>
        </w:tc>
        <w:tc>
          <w:tcPr>
            <w:tcW w:w="1293" w:type="dxa"/>
            <w:tcBorders>
              <w:top w:val="nil"/>
              <w:left w:val="single" w:sz="4" w:space="0" w:color="auto"/>
              <w:bottom w:val="nil"/>
              <w:right w:val="single" w:sz="4" w:space="0" w:color="auto"/>
            </w:tcBorders>
            <w:vAlign w:val="bottom"/>
          </w:tcPr>
          <w:p w:rsidR="00733564" w:rsidRPr="004F35A9" w:rsidRDefault="00733564" w:rsidP="00CD62CC">
            <w:pPr>
              <w:pStyle w:val="21"/>
              <w:spacing w:before="40" w:after="40" w:line="220" w:lineRule="exact"/>
              <w:ind w:right="284" w:firstLine="0"/>
              <w:jc w:val="right"/>
              <w:rPr>
                <w:sz w:val="22"/>
                <w:szCs w:val="22"/>
              </w:rPr>
            </w:pPr>
          </w:p>
        </w:tc>
      </w:tr>
      <w:tr w:rsidR="00F02EF1" w:rsidRPr="004F35A9" w:rsidTr="001018C4">
        <w:trPr>
          <w:trHeight w:val="292"/>
          <w:jc w:val="center"/>
        </w:trPr>
        <w:tc>
          <w:tcPr>
            <w:tcW w:w="3281" w:type="dxa"/>
            <w:tcBorders>
              <w:top w:val="nil"/>
              <w:left w:val="single" w:sz="4" w:space="0" w:color="auto"/>
              <w:bottom w:val="nil"/>
              <w:right w:val="single" w:sz="4" w:space="0" w:color="auto"/>
            </w:tcBorders>
            <w:vAlign w:val="bottom"/>
          </w:tcPr>
          <w:p w:rsidR="00F02EF1" w:rsidRPr="004F35A9" w:rsidRDefault="00F02EF1" w:rsidP="00CD62CC">
            <w:pPr>
              <w:spacing w:before="40" w:after="40" w:line="220" w:lineRule="exact"/>
              <w:ind w:left="375" w:right="113"/>
              <w:rPr>
                <w:snapToGrid w:val="0"/>
              </w:rPr>
            </w:pPr>
            <w:r w:rsidRPr="004F35A9">
              <w:rPr>
                <w:snapToGrid w:val="0"/>
                <w:sz w:val="22"/>
                <w:szCs w:val="22"/>
              </w:rPr>
              <w:t>продовольственные</w:t>
            </w:r>
          </w:p>
        </w:tc>
        <w:tc>
          <w:tcPr>
            <w:tcW w:w="1417" w:type="dxa"/>
            <w:tcBorders>
              <w:top w:val="nil"/>
              <w:left w:val="single" w:sz="4" w:space="0" w:color="auto"/>
              <w:bottom w:val="nil"/>
              <w:right w:val="single" w:sz="4" w:space="0" w:color="auto"/>
            </w:tcBorders>
            <w:vAlign w:val="bottom"/>
          </w:tcPr>
          <w:p w:rsidR="00F02EF1" w:rsidRDefault="00260B86" w:rsidP="00F02EF1">
            <w:pPr>
              <w:pStyle w:val="21"/>
              <w:spacing w:before="40" w:after="40" w:line="220" w:lineRule="exact"/>
              <w:ind w:right="284" w:firstLine="0"/>
              <w:jc w:val="right"/>
              <w:rPr>
                <w:sz w:val="22"/>
                <w:szCs w:val="22"/>
              </w:rPr>
            </w:pPr>
            <w:r>
              <w:rPr>
                <w:sz w:val="22"/>
                <w:szCs w:val="22"/>
              </w:rPr>
              <w:t>1 421,9</w:t>
            </w:r>
          </w:p>
        </w:tc>
        <w:tc>
          <w:tcPr>
            <w:tcW w:w="1400" w:type="dxa"/>
            <w:tcBorders>
              <w:top w:val="nil"/>
              <w:left w:val="single" w:sz="4" w:space="0" w:color="auto"/>
              <w:bottom w:val="nil"/>
              <w:right w:val="single" w:sz="4" w:space="0" w:color="auto"/>
            </w:tcBorders>
            <w:vAlign w:val="bottom"/>
          </w:tcPr>
          <w:p w:rsidR="00F02EF1" w:rsidRDefault="00260B86" w:rsidP="00F02EF1">
            <w:pPr>
              <w:pStyle w:val="21"/>
              <w:spacing w:before="40" w:after="40" w:line="220" w:lineRule="exact"/>
              <w:ind w:right="284" w:firstLine="0"/>
              <w:jc w:val="right"/>
              <w:rPr>
                <w:sz w:val="22"/>
                <w:szCs w:val="22"/>
              </w:rPr>
            </w:pPr>
            <w:r>
              <w:rPr>
                <w:sz w:val="22"/>
                <w:szCs w:val="22"/>
              </w:rPr>
              <w:t>1 529,8</w:t>
            </w:r>
          </w:p>
        </w:tc>
        <w:tc>
          <w:tcPr>
            <w:tcW w:w="1683" w:type="dxa"/>
            <w:tcBorders>
              <w:top w:val="nil"/>
              <w:left w:val="single" w:sz="4" w:space="0" w:color="auto"/>
              <w:bottom w:val="nil"/>
              <w:right w:val="single" w:sz="4" w:space="0" w:color="auto"/>
            </w:tcBorders>
            <w:vAlign w:val="bottom"/>
          </w:tcPr>
          <w:p w:rsidR="00F02EF1" w:rsidRDefault="00260B86" w:rsidP="00F02EF1">
            <w:pPr>
              <w:pStyle w:val="21"/>
              <w:spacing w:before="40" w:after="40" w:line="220" w:lineRule="exact"/>
              <w:ind w:right="454" w:firstLine="0"/>
              <w:jc w:val="right"/>
              <w:rPr>
                <w:sz w:val="22"/>
                <w:szCs w:val="22"/>
              </w:rPr>
            </w:pPr>
            <w:r>
              <w:rPr>
                <w:sz w:val="22"/>
                <w:szCs w:val="22"/>
              </w:rPr>
              <w:t>107,9</w:t>
            </w:r>
          </w:p>
        </w:tc>
        <w:tc>
          <w:tcPr>
            <w:tcW w:w="1293" w:type="dxa"/>
            <w:tcBorders>
              <w:top w:val="nil"/>
              <w:left w:val="single" w:sz="4" w:space="0" w:color="auto"/>
              <w:bottom w:val="nil"/>
              <w:right w:val="single" w:sz="4" w:space="0" w:color="auto"/>
            </w:tcBorders>
            <w:vAlign w:val="bottom"/>
          </w:tcPr>
          <w:p w:rsidR="00F02EF1" w:rsidRDefault="00260B86" w:rsidP="00F02EF1">
            <w:pPr>
              <w:pStyle w:val="21"/>
              <w:spacing w:before="40" w:after="40" w:line="220" w:lineRule="exact"/>
              <w:ind w:right="284" w:firstLine="0"/>
              <w:jc w:val="right"/>
              <w:rPr>
                <w:sz w:val="22"/>
                <w:szCs w:val="22"/>
              </w:rPr>
            </w:pPr>
            <w:r>
              <w:rPr>
                <w:sz w:val="22"/>
                <w:szCs w:val="22"/>
              </w:rPr>
              <w:t>107,6</w:t>
            </w:r>
          </w:p>
        </w:tc>
      </w:tr>
      <w:tr w:rsidR="00F02EF1" w:rsidRPr="004F35A9" w:rsidTr="001018C4">
        <w:trPr>
          <w:jc w:val="center"/>
        </w:trPr>
        <w:tc>
          <w:tcPr>
            <w:tcW w:w="3281" w:type="dxa"/>
            <w:tcBorders>
              <w:top w:val="nil"/>
              <w:left w:val="single" w:sz="4" w:space="0" w:color="auto"/>
              <w:bottom w:val="double" w:sz="4" w:space="0" w:color="auto"/>
              <w:right w:val="single" w:sz="4" w:space="0" w:color="auto"/>
            </w:tcBorders>
            <w:vAlign w:val="bottom"/>
          </w:tcPr>
          <w:p w:rsidR="00F02EF1" w:rsidRPr="004F35A9" w:rsidRDefault="00F02EF1" w:rsidP="00CD62CC">
            <w:pPr>
              <w:spacing w:before="40" w:after="40" w:line="220" w:lineRule="exact"/>
              <w:ind w:left="375" w:right="113"/>
              <w:rPr>
                <w:snapToGrid w:val="0"/>
              </w:rPr>
            </w:pPr>
            <w:r w:rsidRPr="004F35A9">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bottom"/>
          </w:tcPr>
          <w:p w:rsidR="00F02EF1" w:rsidRDefault="00260B86" w:rsidP="00F02EF1">
            <w:pPr>
              <w:pStyle w:val="21"/>
              <w:spacing w:before="40" w:after="40" w:line="220" w:lineRule="exact"/>
              <w:ind w:right="284" w:firstLine="0"/>
              <w:jc w:val="right"/>
              <w:rPr>
                <w:sz w:val="22"/>
                <w:szCs w:val="22"/>
              </w:rPr>
            </w:pPr>
            <w:r>
              <w:rPr>
                <w:sz w:val="22"/>
                <w:szCs w:val="22"/>
              </w:rPr>
              <w:t>849,1</w:t>
            </w:r>
          </w:p>
        </w:tc>
        <w:tc>
          <w:tcPr>
            <w:tcW w:w="1400" w:type="dxa"/>
            <w:tcBorders>
              <w:top w:val="nil"/>
              <w:left w:val="single" w:sz="4" w:space="0" w:color="auto"/>
              <w:bottom w:val="double" w:sz="4" w:space="0" w:color="auto"/>
              <w:right w:val="single" w:sz="4" w:space="0" w:color="auto"/>
            </w:tcBorders>
            <w:vAlign w:val="bottom"/>
          </w:tcPr>
          <w:p w:rsidR="00F02EF1" w:rsidRDefault="00260B86" w:rsidP="00F02EF1">
            <w:pPr>
              <w:pStyle w:val="21"/>
              <w:spacing w:before="40" w:after="40" w:line="220" w:lineRule="exact"/>
              <w:ind w:right="284" w:firstLine="0"/>
              <w:jc w:val="right"/>
              <w:rPr>
                <w:sz w:val="22"/>
                <w:szCs w:val="22"/>
              </w:rPr>
            </w:pPr>
            <w:r>
              <w:rPr>
                <w:sz w:val="22"/>
                <w:szCs w:val="22"/>
              </w:rPr>
              <w:t>1 119,1</w:t>
            </w:r>
          </w:p>
        </w:tc>
        <w:tc>
          <w:tcPr>
            <w:tcW w:w="1683" w:type="dxa"/>
            <w:tcBorders>
              <w:top w:val="nil"/>
              <w:left w:val="single" w:sz="4" w:space="0" w:color="auto"/>
              <w:bottom w:val="double" w:sz="4" w:space="0" w:color="auto"/>
              <w:right w:val="single" w:sz="4" w:space="0" w:color="auto"/>
            </w:tcBorders>
            <w:vAlign w:val="bottom"/>
          </w:tcPr>
          <w:p w:rsidR="00F02EF1" w:rsidRDefault="00260B86" w:rsidP="00F02EF1">
            <w:pPr>
              <w:pStyle w:val="21"/>
              <w:spacing w:before="40" w:after="40" w:line="220" w:lineRule="exact"/>
              <w:ind w:right="454" w:firstLine="0"/>
              <w:jc w:val="right"/>
              <w:rPr>
                <w:sz w:val="22"/>
                <w:szCs w:val="22"/>
              </w:rPr>
            </w:pPr>
            <w:r>
              <w:rPr>
                <w:sz w:val="22"/>
                <w:szCs w:val="22"/>
              </w:rPr>
              <w:t>270,0</w:t>
            </w:r>
          </w:p>
        </w:tc>
        <w:tc>
          <w:tcPr>
            <w:tcW w:w="1293" w:type="dxa"/>
            <w:tcBorders>
              <w:top w:val="nil"/>
              <w:left w:val="single" w:sz="4" w:space="0" w:color="auto"/>
              <w:bottom w:val="double" w:sz="4" w:space="0" w:color="auto"/>
              <w:right w:val="single" w:sz="4" w:space="0" w:color="auto"/>
            </w:tcBorders>
            <w:vAlign w:val="bottom"/>
          </w:tcPr>
          <w:p w:rsidR="00F02EF1" w:rsidRDefault="00260B86" w:rsidP="00F02EF1">
            <w:pPr>
              <w:pStyle w:val="21"/>
              <w:spacing w:before="40" w:after="40" w:line="220" w:lineRule="exact"/>
              <w:ind w:right="284" w:firstLine="0"/>
              <w:jc w:val="right"/>
              <w:rPr>
                <w:sz w:val="22"/>
                <w:szCs w:val="22"/>
              </w:rPr>
            </w:pPr>
            <w:r>
              <w:rPr>
                <w:sz w:val="22"/>
                <w:szCs w:val="22"/>
              </w:rPr>
              <w:t>131,8</w:t>
            </w:r>
          </w:p>
        </w:tc>
      </w:tr>
    </w:tbl>
    <w:bookmarkEnd w:id="10"/>
    <w:p w:rsidR="00B45765" w:rsidRPr="004F35A9" w:rsidRDefault="00B45765" w:rsidP="00E40EC4">
      <w:pPr>
        <w:spacing w:before="240" w:after="240" w:line="260" w:lineRule="exact"/>
        <w:jc w:val="center"/>
        <w:rPr>
          <w:rFonts w:ascii="Arial" w:hAnsi="Arial" w:cs="Arial"/>
          <w:b/>
          <w:bCs/>
          <w:sz w:val="22"/>
          <w:szCs w:val="22"/>
        </w:rPr>
      </w:pPr>
      <w:r w:rsidRPr="004F35A9">
        <w:rPr>
          <w:rFonts w:ascii="Arial" w:hAnsi="Arial" w:cs="Arial"/>
          <w:b/>
          <w:bCs/>
          <w:sz w:val="22"/>
          <w:szCs w:val="22"/>
        </w:rPr>
        <w:lastRenderedPageBreak/>
        <w:t>Экспорт</w:t>
      </w:r>
      <w:r w:rsidR="003E35DC">
        <w:rPr>
          <w:rFonts w:ascii="Arial" w:hAnsi="Arial" w:cs="Arial"/>
          <w:b/>
          <w:bCs/>
          <w:sz w:val="22"/>
          <w:szCs w:val="22"/>
        </w:rPr>
        <w:t xml:space="preserve"> отдельных</w:t>
      </w:r>
      <w:r w:rsidRPr="004F35A9">
        <w:rPr>
          <w:rFonts w:ascii="Arial" w:hAnsi="Arial" w:cs="Arial"/>
          <w:b/>
          <w:bCs/>
          <w:sz w:val="22"/>
          <w:szCs w:val="22"/>
        </w:rPr>
        <w:t xml:space="preserve"> товаров, по которым произош</w:t>
      </w:r>
      <w:r w:rsidR="00F011E7" w:rsidRPr="004F35A9">
        <w:rPr>
          <w:rFonts w:ascii="Arial" w:hAnsi="Arial" w:cs="Arial"/>
          <w:b/>
          <w:bCs/>
          <w:sz w:val="22"/>
          <w:szCs w:val="22"/>
        </w:rPr>
        <w:t>е</w:t>
      </w:r>
      <w:r w:rsidRPr="004F35A9">
        <w:rPr>
          <w:rFonts w:ascii="Arial" w:hAnsi="Arial" w:cs="Arial"/>
          <w:b/>
          <w:bCs/>
          <w:sz w:val="22"/>
          <w:szCs w:val="22"/>
        </w:rPr>
        <w:t xml:space="preserve">л </w:t>
      </w:r>
      <w:r w:rsidR="00F011E7" w:rsidRPr="004F35A9">
        <w:rPr>
          <w:rFonts w:ascii="Arial" w:hAnsi="Arial" w:cs="Arial"/>
          <w:b/>
          <w:bCs/>
          <w:sz w:val="22"/>
          <w:szCs w:val="22"/>
        </w:rPr>
        <w:t>рост</w:t>
      </w:r>
      <w:r w:rsidRPr="004F35A9">
        <w:rPr>
          <w:rFonts w:ascii="Arial" w:hAnsi="Arial" w:cs="Arial"/>
          <w:b/>
          <w:bCs/>
          <w:sz w:val="22"/>
          <w:szCs w:val="22"/>
        </w:rPr>
        <w:t xml:space="preserve"> </w:t>
      </w:r>
      <w:r w:rsidR="003E35DC">
        <w:rPr>
          <w:rFonts w:ascii="Arial" w:hAnsi="Arial" w:cs="Arial"/>
          <w:b/>
          <w:bCs/>
          <w:sz w:val="22"/>
          <w:szCs w:val="22"/>
        </w:rPr>
        <w:br/>
      </w:r>
      <w:r w:rsidRPr="004F35A9">
        <w:rPr>
          <w:rFonts w:ascii="Arial" w:hAnsi="Arial" w:cs="Arial"/>
          <w:b/>
          <w:bCs/>
          <w:sz w:val="22"/>
          <w:szCs w:val="22"/>
        </w:rPr>
        <w:t xml:space="preserve">стоимостного объема поставок в Российскую Федерацию </w:t>
      </w:r>
    </w:p>
    <w:tbl>
      <w:tblPr>
        <w:tblW w:w="9095" w:type="dxa"/>
        <w:jc w:val="center"/>
        <w:tblInd w:w="72" w:type="dxa"/>
        <w:tblBorders>
          <w:top w:val="single" w:sz="4" w:space="0" w:color="auto"/>
        </w:tblBorders>
        <w:tblLayout w:type="fixed"/>
        <w:tblLook w:val="0000" w:firstRow="0" w:lastRow="0" w:firstColumn="0" w:lastColumn="0" w:noHBand="0" w:noVBand="0"/>
      </w:tblPr>
      <w:tblGrid>
        <w:gridCol w:w="3237"/>
        <w:gridCol w:w="1417"/>
        <w:gridCol w:w="1418"/>
        <w:gridCol w:w="1737"/>
        <w:gridCol w:w="1286"/>
      </w:tblGrid>
      <w:tr w:rsidR="00292BF1" w:rsidRPr="004F35A9" w:rsidTr="00B80D04">
        <w:trPr>
          <w:cantSplit/>
          <w:trHeight w:val="245"/>
          <w:tblHeader/>
          <w:jc w:val="center"/>
        </w:trPr>
        <w:tc>
          <w:tcPr>
            <w:tcW w:w="3237" w:type="dxa"/>
            <w:vMerge w:val="restart"/>
            <w:tcBorders>
              <w:top w:val="single" w:sz="4" w:space="0" w:color="auto"/>
              <w:left w:val="single" w:sz="4" w:space="0" w:color="auto"/>
              <w:bottom w:val="nil"/>
              <w:right w:val="single" w:sz="4" w:space="0" w:color="auto"/>
            </w:tcBorders>
          </w:tcPr>
          <w:p w:rsidR="00292BF1" w:rsidRPr="004F35A9" w:rsidRDefault="00292BF1" w:rsidP="00446599">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292BF1" w:rsidRPr="004F35A9" w:rsidRDefault="005A7251" w:rsidP="005514EC">
            <w:pPr>
              <w:spacing w:before="40" w:after="40" w:line="200" w:lineRule="exact"/>
              <w:jc w:val="center"/>
            </w:pPr>
            <w:r>
              <w:rPr>
                <w:sz w:val="22"/>
                <w:szCs w:val="22"/>
              </w:rPr>
              <w:t>Январь-</w:t>
            </w:r>
            <w:r w:rsidR="005514EC">
              <w:rPr>
                <w:sz w:val="22"/>
                <w:szCs w:val="22"/>
              </w:rPr>
              <w:t>май</w:t>
            </w:r>
            <w:r w:rsidR="00292BF1" w:rsidRPr="004F35A9">
              <w:rPr>
                <w:sz w:val="22"/>
                <w:szCs w:val="22"/>
              </w:rPr>
              <w:t xml:space="preserve"> </w:t>
            </w:r>
            <w:r w:rsidR="00292BF1" w:rsidRPr="004F35A9">
              <w:rPr>
                <w:sz w:val="22"/>
                <w:szCs w:val="22"/>
                <w:lang w:val="be-BY"/>
              </w:rPr>
              <w:br/>
            </w:r>
            <w:r w:rsidR="00292BF1" w:rsidRPr="004F35A9">
              <w:rPr>
                <w:sz w:val="22"/>
                <w:szCs w:val="22"/>
              </w:rPr>
              <w:t>20</w:t>
            </w:r>
            <w:r w:rsidR="00292BF1" w:rsidRPr="004F35A9">
              <w:rPr>
                <w:sz w:val="22"/>
                <w:szCs w:val="22"/>
                <w:lang w:val="be-BY"/>
              </w:rPr>
              <w:t>20</w:t>
            </w:r>
            <w:r w:rsidR="00292BF1" w:rsidRPr="004F35A9">
              <w:rPr>
                <w:sz w:val="22"/>
                <w:szCs w:val="22"/>
              </w:rPr>
              <w:t xml:space="preserve"> г.,</w:t>
            </w:r>
            <w:r w:rsidR="00292BF1" w:rsidRPr="004F35A9">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292BF1" w:rsidRPr="004F35A9" w:rsidRDefault="005A7251" w:rsidP="005514EC">
            <w:pPr>
              <w:spacing w:before="40" w:after="40" w:line="200" w:lineRule="exact"/>
              <w:ind w:left="-57" w:right="-57"/>
              <w:jc w:val="center"/>
            </w:pPr>
            <w:r>
              <w:rPr>
                <w:sz w:val="22"/>
                <w:szCs w:val="22"/>
              </w:rPr>
              <w:t>Январь-</w:t>
            </w:r>
            <w:r w:rsidR="005514EC">
              <w:rPr>
                <w:sz w:val="22"/>
                <w:szCs w:val="22"/>
              </w:rPr>
              <w:t>май</w:t>
            </w:r>
            <w:r w:rsidR="00292BF1" w:rsidRPr="004F35A9">
              <w:rPr>
                <w:sz w:val="22"/>
                <w:szCs w:val="22"/>
              </w:rPr>
              <w:t xml:space="preserve"> </w:t>
            </w:r>
            <w:r w:rsidR="00292BF1" w:rsidRPr="004F35A9">
              <w:rPr>
                <w:sz w:val="22"/>
                <w:szCs w:val="22"/>
                <w:lang w:val="be-BY"/>
              </w:rPr>
              <w:br/>
            </w:r>
            <w:r w:rsidR="00292BF1" w:rsidRPr="004F35A9">
              <w:rPr>
                <w:sz w:val="22"/>
                <w:szCs w:val="22"/>
              </w:rPr>
              <w:t>20</w:t>
            </w:r>
            <w:r w:rsidR="00292BF1" w:rsidRPr="004F35A9">
              <w:rPr>
                <w:sz w:val="22"/>
                <w:szCs w:val="22"/>
                <w:lang w:val="be-BY"/>
              </w:rPr>
              <w:t>21</w:t>
            </w:r>
            <w:r w:rsidR="00292BF1" w:rsidRPr="004F35A9">
              <w:rPr>
                <w:sz w:val="22"/>
                <w:szCs w:val="22"/>
              </w:rPr>
              <w:t xml:space="preserve"> г.,</w:t>
            </w:r>
            <w:r w:rsidR="00292BF1" w:rsidRPr="004F35A9">
              <w:rPr>
                <w:sz w:val="22"/>
                <w:szCs w:val="22"/>
              </w:rPr>
              <w:br/>
              <w:t>млн. долл. США</w:t>
            </w:r>
          </w:p>
        </w:tc>
        <w:tc>
          <w:tcPr>
            <w:tcW w:w="3023" w:type="dxa"/>
            <w:gridSpan w:val="2"/>
            <w:tcBorders>
              <w:top w:val="single" w:sz="4" w:space="0" w:color="auto"/>
              <w:left w:val="single" w:sz="4" w:space="0" w:color="auto"/>
              <w:bottom w:val="single" w:sz="4" w:space="0" w:color="auto"/>
              <w:right w:val="single" w:sz="4" w:space="0" w:color="auto"/>
            </w:tcBorders>
          </w:tcPr>
          <w:p w:rsidR="00292BF1" w:rsidRPr="004F35A9" w:rsidRDefault="005A7251" w:rsidP="00E40EC4">
            <w:pPr>
              <w:spacing w:before="60" w:after="60" w:line="220" w:lineRule="exact"/>
              <w:ind w:right="-108"/>
              <w:jc w:val="center"/>
            </w:pPr>
            <w:r>
              <w:rPr>
                <w:sz w:val="22"/>
                <w:szCs w:val="22"/>
              </w:rPr>
              <w:t>Январь-</w:t>
            </w:r>
            <w:r w:rsidR="005514EC">
              <w:rPr>
                <w:sz w:val="22"/>
                <w:szCs w:val="22"/>
              </w:rPr>
              <w:t>май</w:t>
            </w:r>
            <w:r w:rsidR="00292BF1" w:rsidRPr="004F35A9">
              <w:rPr>
                <w:sz w:val="22"/>
                <w:szCs w:val="22"/>
              </w:rPr>
              <w:t xml:space="preserve"> 202</w:t>
            </w:r>
            <w:r w:rsidR="00292BF1" w:rsidRPr="004F35A9">
              <w:rPr>
                <w:sz w:val="22"/>
                <w:szCs w:val="22"/>
                <w:lang w:val="be-BY"/>
              </w:rPr>
              <w:t>1</w:t>
            </w:r>
            <w:r w:rsidR="00292BF1" w:rsidRPr="004F35A9">
              <w:rPr>
                <w:sz w:val="22"/>
                <w:szCs w:val="22"/>
              </w:rPr>
              <w:t xml:space="preserve"> г. к</w:t>
            </w:r>
            <w:r w:rsidR="00292BF1" w:rsidRPr="004F35A9">
              <w:rPr>
                <w:sz w:val="22"/>
                <w:szCs w:val="22"/>
              </w:rPr>
              <w:br/>
            </w:r>
            <w:r>
              <w:rPr>
                <w:sz w:val="22"/>
                <w:szCs w:val="22"/>
              </w:rPr>
              <w:t>январю-</w:t>
            </w:r>
            <w:r w:rsidR="005514EC">
              <w:rPr>
                <w:sz w:val="22"/>
                <w:szCs w:val="22"/>
              </w:rPr>
              <w:t>ма</w:t>
            </w:r>
            <w:r>
              <w:rPr>
                <w:sz w:val="22"/>
                <w:szCs w:val="22"/>
              </w:rPr>
              <w:t>ю</w:t>
            </w:r>
            <w:r w:rsidR="00292BF1" w:rsidRPr="004F35A9">
              <w:rPr>
                <w:sz w:val="22"/>
                <w:szCs w:val="22"/>
              </w:rPr>
              <w:t xml:space="preserve"> 20</w:t>
            </w:r>
            <w:r w:rsidR="00292BF1" w:rsidRPr="004F35A9">
              <w:rPr>
                <w:sz w:val="22"/>
                <w:szCs w:val="22"/>
                <w:lang w:val="be-BY"/>
              </w:rPr>
              <w:t>20</w:t>
            </w:r>
            <w:r w:rsidR="00292BF1" w:rsidRPr="004F35A9">
              <w:rPr>
                <w:sz w:val="22"/>
                <w:szCs w:val="22"/>
              </w:rPr>
              <w:t xml:space="preserve"> г.</w:t>
            </w:r>
          </w:p>
        </w:tc>
      </w:tr>
      <w:tr w:rsidR="00B45765" w:rsidRPr="004F35A9" w:rsidTr="006D7F05">
        <w:trPr>
          <w:cantSplit/>
          <w:trHeight w:val="469"/>
          <w:tblHeader/>
          <w:jc w:val="center"/>
        </w:trPr>
        <w:tc>
          <w:tcPr>
            <w:tcW w:w="3237" w:type="dxa"/>
            <w:vMerge/>
            <w:tcBorders>
              <w:top w:val="nil"/>
              <w:left w:val="single" w:sz="4" w:space="0" w:color="auto"/>
              <w:bottom w:val="single" w:sz="4" w:space="0" w:color="auto"/>
              <w:right w:val="single" w:sz="4" w:space="0" w:color="auto"/>
            </w:tcBorders>
          </w:tcPr>
          <w:p w:rsidR="00B45765" w:rsidRPr="004F35A9" w:rsidRDefault="00B45765" w:rsidP="00446599">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B45765" w:rsidRPr="004F35A9" w:rsidRDefault="00B45765" w:rsidP="00446599">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B45765" w:rsidRPr="004F35A9" w:rsidRDefault="00B45765" w:rsidP="00446599">
            <w:pPr>
              <w:pStyle w:val="21"/>
              <w:spacing w:before="40" w:after="40" w:line="200" w:lineRule="exact"/>
              <w:ind w:right="227" w:firstLine="0"/>
              <w:jc w:val="center"/>
              <w:rPr>
                <w:sz w:val="22"/>
                <w:szCs w:val="22"/>
              </w:rPr>
            </w:pPr>
          </w:p>
        </w:tc>
        <w:tc>
          <w:tcPr>
            <w:tcW w:w="1737" w:type="dxa"/>
            <w:tcBorders>
              <w:top w:val="nil"/>
              <w:left w:val="single" w:sz="4" w:space="0" w:color="auto"/>
              <w:bottom w:val="single" w:sz="4" w:space="0" w:color="auto"/>
              <w:right w:val="single" w:sz="4" w:space="0" w:color="auto"/>
            </w:tcBorders>
          </w:tcPr>
          <w:p w:rsidR="00B45765" w:rsidRPr="004F35A9" w:rsidRDefault="00F011E7" w:rsidP="00E40EC4">
            <w:pPr>
              <w:pStyle w:val="21"/>
              <w:spacing w:before="60" w:after="60" w:line="220" w:lineRule="exact"/>
              <w:ind w:left="-57" w:right="-57" w:firstLine="0"/>
              <w:jc w:val="center"/>
              <w:rPr>
                <w:sz w:val="22"/>
                <w:szCs w:val="22"/>
              </w:rPr>
            </w:pPr>
            <w:r w:rsidRPr="004F35A9">
              <w:rPr>
                <w:sz w:val="22"/>
                <w:szCs w:val="22"/>
              </w:rPr>
              <w:t>прирост</w:t>
            </w:r>
            <w:r w:rsidR="00B45765" w:rsidRPr="004F35A9">
              <w:rPr>
                <w:sz w:val="22"/>
                <w:szCs w:val="22"/>
              </w:rPr>
              <w:t>,</w:t>
            </w:r>
            <w:r w:rsidR="00B45765" w:rsidRPr="004F35A9">
              <w:rPr>
                <w:sz w:val="22"/>
                <w:szCs w:val="22"/>
              </w:rPr>
              <w:br/>
              <w:t>млн. долл. США</w:t>
            </w:r>
          </w:p>
        </w:tc>
        <w:tc>
          <w:tcPr>
            <w:tcW w:w="1286" w:type="dxa"/>
            <w:tcBorders>
              <w:top w:val="nil"/>
              <w:left w:val="single" w:sz="4" w:space="0" w:color="auto"/>
              <w:bottom w:val="single" w:sz="4" w:space="0" w:color="auto"/>
              <w:right w:val="single" w:sz="4" w:space="0" w:color="auto"/>
            </w:tcBorders>
          </w:tcPr>
          <w:p w:rsidR="00B45765" w:rsidRPr="004F35A9" w:rsidRDefault="00B45765" w:rsidP="00E40EC4">
            <w:pPr>
              <w:pStyle w:val="21"/>
              <w:spacing w:before="60" w:after="60" w:line="220" w:lineRule="exact"/>
              <w:ind w:firstLine="0"/>
              <w:jc w:val="center"/>
              <w:rPr>
                <w:sz w:val="22"/>
                <w:szCs w:val="22"/>
              </w:rPr>
            </w:pPr>
            <w:r w:rsidRPr="004F35A9">
              <w:rPr>
                <w:sz w:val="22"/>
                <w:szCs w:val="22"/>
              </w:rPr>
              <w:t>в процентах</w:t>
            </w:r>
          </w:p>
        </w:tc>
      </w:tr>
      <w:tr w:rsidR="00904C2E" w:rsidRPr="004F35A9" w:rsidTr="006D7F05">
        <w:trPr>
          <w:trHeight w:val="20"/>
          <w:jc w:val="center"/>
        </w:trPr>
        <w:tc>
          <w:tcPr>
            <w:tcW w:w="3237" w:type="dxa"/>
            <w:tcBorders>
              <w:top w:val="nil"/>
              <w:left w:val="single" w:sz="4" w:space="0" w:color="auto"/>
              <w:bottom w:val="nil"/>
              <w:right w:val="single" w:sz="4" w:space="0" w:color="auto"/>
            </w:tcBorders>
            <w:vAlign w:val="bottom"/>
          </w:tcPr>
          <w:p w:rsidR="00904C2E" w:rsidRPr="004F35A9" w:rsidRDefault="00904C2E" w:rsidP="001F421D">
            <w:pPr>
              <w:spacing w:before="50" w:after="50" w:line="220" w:lineRule="exact"/>
              <w:rPr>
                <w:sz w:val="22"/>
                <w:szCs w:val="22"/>
              </w:rPr>
            </w:pPr>
            <w:r>
              <w:rPr>
                <w:sz w:val="22"/>
                <w:szCs w:val="22"/>
              </w:rPr>
              <w:t>Автомобили легковые</w:t>
            </w:r>
          </w:p>
        </w:tc>
        <w:tc>
          <w:tcPr>
            <w:tcW w:w="1417" w:type="dxa"/>
            <w:tcBorders>
              <w:top w:val="nil"/>
              <w:left w:val="single" w:sz="4" w:space="0" w:color="auto"/>
              <w:bottom w:val="nil"/>
              <w:right w:val="single" w:sz="4" w:space="0" w:color="auto"/>
            </w:tcBorders>
            <w:vAlign w:val="bottom"/>
          </w:tcPr>
          <w:p w:rsidR="00904C2E" w:rsidRPr="00904C2E" w:rsidRDefault="00904C2E" w:rsidP="001F421D">
            <w:pPr>
              <w:pStyle w:val="21"/>
              <w:spacing w:before="50" w:after="50" w:line="220" w:lineRule="exact"/>
              <w:ind w:right="284" w:firstLine="0"/>
              <w:jc w:val="right"/>
              <w:rPr>
                <w:sz w:val="22"/>
                <w:szCs w:val="22"/>
              </w:rPr>
            </w:pPr>
            <w:r w:rsidRPr="00904C2E">
              <w:rPr>
                <w:sz w:val="22"/>
                <w:szCs w:val="22"/>
              </w:rPr>
              <w:t>59,2</w:t>
            </w:r>
          </w:p>
        </w:tc>
        <w:tc>
          <w:tcPr>
            <w:tcW w:w="1418" w:type="dxa"/>
            <w:tcBorders>
              <w:top w:val="nil"/>
              <w:left w:val="single" w:sz="4" w:space="0" w:color="auto"/>
              <w:bottom w:val="nil"/>
              <w:right w:val="single" w:sz="4" w:space="0" w:color="auto"/>
            </w:tcBorders>
            <w:vAlign w:val="bottom"/>
          </w:tcPr>
          <w:p w:rsidR="00904C2E" w:rsidRPr="00904C2E" w:rsidRDefault="00904C2E" w:rsidP="001F421D">
            <w:pPr>
              <w:pStyle w:val="21"/>
              <w:spacing w:before="50" w:after="50" w:line="220" w:lineRule="exact"/>
              <w:ind w:right="284" w:firstLine="0"/>
              <w:jc w:val="right"/>
              <w:rPr>
                <w:sz w:val="22"/>
                <w:szCs w:val="22"/>
              </w:rPr>
            </w:pPr>
            <w:r w:rsidRPr="00904C2E">
              <w:rPr>
                <w:sz w:val="22"/>
                <w:szCs w:val="22"/>
              </w:rPr>
              <w:t>128,0</w:t>
            </w:r>
          </w:p>
        </w:tc>
        <w:tc>
          <w:tcPr>
            <w:tcW w:w="1737" w:type="dxa"/>
            <w:tcBorders>
              <w:top w:val="nil"/>
              <w:left w:val="single" w:sz="4" w:space="0" w:color="auto"/>
              <w:bottom w:val="nil"/>
              <w:right w:val="single" w:sz="4" w:space="0" w:color="auto"/>
            </w:tcBorders>
            <w:vAlign w:val="bottom"/>
          </w:tcPr>
          <w:p w:rsidR="00904C2E" w:rsidRPr="00904C2E" w:rsidRDefault="00904C2E" w:rsidP="001F421D">
            <w:pPr>
              <w:pStyle w:val="21"/>
              <w:spacing w:before="50" w:after="50" w:line="220" w:lineRule="exact"/>
              <w:ind w:right="567" w:firstLine="0"/>
              <w:jc w:val="right"/>
              <w:rPr>
                <w:sz w:val="22"/>
                <w:szCs w:val="22"/>
              </w:rPr>
            </w:pPr>
            <w:r w:rsidRPr="00904C2E">
              <w:rPr>
                <w:sz w:val="22"/>
                <w:szCs w:val="22"/>
              </w:rPr>
              <w:t>68,8</w:t>
            </w:r>
          </w:p>
        </w:tc>
        <w:tc>
          <w:tcPr>
            <w:tcW w:w="1286" w:type="dxa"/>
            <w:tcBorders>
              <w:top w:val="nil"/>
              <w:left w:val="single" w:sz="4" w:space="0" w:color="auto"/>
              <w:bottom w:val="nil"/>
              <w:right w:val="single" w:sz="4" w:space="0" w:color="auto"/>
            </w:tcBorders>
            <w:vAlign w:val="bottom"/>
          </w:tcPr>
          <w:p w:rsidR="00904C2E" w:rsidRPr="00904C2E" w:rsidRDefault="00904C2E" w:rsidP="001F421D">
            <w:pPr>
              <w:pStyle w:val="21"/>
              <w:spacing w:before="50" w:after="50" w:line="220" w:lineRule="exact"/>
              <w:ind w:right="284" w:firstLine="0"/>
              <w:jc w:val="right"/>
              <w:rPr>
                <w:sz w:val="22"/>
                <w:szCs w:val="22"/>
              </w:rPr>
            </w:pPr>
            <w:r w:rsidRPr="00904C2E">
              <w:rPr>
                <w:sz w:val="22"/>
                <w:szCs w:val="22"/>
              </w:rPr>
              <w:t>216,3</w:t>
            </w:r>
          </w:p>
        </w:tc>
      </w:tr>
      <w:tr w:rsidR="00B9224B" w:rsidRPr="004F35A9" w:rsidTr="006D7F05">
        <w:trPr>
          <w:trHeight w:val="20"/>
          <w:jc w:val="center"/>
        </w:trPr>
        <w:tc>
          <w:tcPr>
            <w:tcW w:w="3237" w:type="dxa"/>
            <w:tcBorders>
              <w:top w:val="nil"/>
              <w:left w:val="single" w:sz="4" w:space="0" w:color="auto"/>
              <w:bottom w:val="nil"/>
              <w:right w:val="single" w:sz="4" w:space="0" w:color="auto"/>
            </w:tcBorders>
            <w:vAlign w:val="bottom"/>
          </w:tcPr>
          <w:p w:rsidR="00B9224B" w:rsidRPr="004F35A9" w:rsidRDefault="00B9224B" w:rsidP="001F421D">
            <w:pPr>
              <w:spacing w:before="50" w:after="50" w:line="220" w:lineRule="exact"/>
            </w:pPr>
            <w:r w:rsidRPr="004F35A9">
              <w:rPr>
                <w:sz w:val="22"/>
                <w:szCs w:val="22"/>
              </w:rPr>
              <w:t xml:space="preserve">Телевизоры, мониторы </w:t>
            </w:r>
            <w:r w:rsidRPr="004F35A9">
              <w:rPr>
                <w:sz w:val="22"/>
                <w:szCs w:val="22"/>
              </w:rPr>
              <w:br/>
              <w:t>и проекторы</w:t>
            </w:r>
          </w:p>
        </w:tc>
        <w:tc>
          <w:tcPr>
            <w:tcW w:w="1417" w:type="dxa"/>
            <w:tcBorders>
              <w:top w:val="nil"/>
              <w:left w:val="single" w:sz="4" w:space="0" w:color="auto"/>
              <w:bottom w:val="nil"/>
              <w:right w:val="single" w:sz="4" w:space="0" w:color="auto"/>
            </w:tcBorders>
            <w:vAlign w:val="bottom"/>
          </w:tcPr>
          <w:p w:rsidR="00B9224B" w:rsidRDefault="00B9224B" w:rsidP="001F421D">
            <w:pPr>
              <w:pStyle w:val="21"/>
              <w:spacing w:before="50" w:after="50" w:line="220" w:lineRule="exact"/>
              <w:ind w:right="284" w:firstLine="0"/>
              <w:jc w:val="right"/>
              <w:rPr>
                <w:sz w:val="22"/>
                <w:szCs w:val="22"/>
              </w:rPr>
            </w:pPr>
            <w:r>
              <w:rPr>
                <w:sz w:val="22"/>
                <w:szCs w:val="22"/>
              </w:rPr>
              <w:t>42,0</w:t>
            </w:r>
          </w:p>
        </w:tc>
        <w:tc>
          <w:tcPr>
            <w:tcW w:w="1418" w:type="dxa"/>
            <w:tcBorders>
              <w:top w:val="nil"/>
              <w:left w:val="single" w:sz="4" w:space="0" w:color="auto"/>
              <w:bottom w:val="nil"/>
              <w:right w:val="single" w:sz="4" w:space="0" w:color="auto"/>
            </w:tcBorders>
            <w:vAlign w:val="bottom"/>
          </w:tcPr>
          <w:p w:rsidR="00B9224B" w:rsidRDefault="00B9224B" w:rsidP="001F421D">
            <w:pPr>
              <w:pStyle w:val="21"/>
              <w:spacing w:before="50" w:after="50" w:line="220" w:lineRule="exact"/>
              <w:ind w:right="284" w:firstLine="0"/>
              <w:jc w:val="right"/>
              <w:rPr>
                <w:sz w:val="22"/>
                <w:szCs w:val="22"/>
              </w:rPr>
            </w:pPr>
            <w:r>
              <w:rPr>
                <w:sz w:val="22"/>
                <w:szCs w:val="22"/>
              </w:rPr>
              <w:t>95,7</w:t>
            </w:r>
          </w:p>
        </w:tc>
        <w:tc>
          <w:tcPr>
            <w:tcW w:w="1737" w:type="dxa"/>
            <w:tcBorders>
              <w:top w:val="nil"/>
              <w:left w:val="single" w:sz="4" w:space="0" w:color="auto"/>
              <w:bottom w:val="nil"/>
              <w:right w:val="single" w:sz="4" w:space="0" w:color="auto"/>
            </w:tcBorders>
            <w:vAlign w:val="bottom"/>
          </w:tcPr>
          <w:p w:rsidR="00B9224B" w:rsidRDefault="00B9224B" w:rsidP="001F421D">
            <w:pPr>
              <w:pStyle w:val="21"/>
              <w:spacing w:before="50" w:after="50" w:line="220" w:lineRule="exact"/>
              <w:ind w:right="567" w:firstLine="0"/>
              <w:jc w:val="right"/>
              <w:rPr>
                <w:sz w:val="22"/>
                <w:szCs w:val="22"/>
              </w:rPr>
            </w:pPr>
            <w:r>
              <w:rPr>
                <w:sz w:val="22"/>
                <w:szCs w:val="22"/>
              </w:rPr>
              <w:t>53,7</w:t>
            </w:r>
          </w:p>
        </w:tc>
        <w:tc>
          <w:tcPr>
            <w:tcW w:w="1286" w:type="dxa"/>
            <w:tcBorders>
              <w:top w:val="nil"/>
              <w:left w:val="single" w:sz="4" w:space="0" w:color="auto"/>
              <w:bottom w:val="nil"/>
              <w:right w:val="single" w:sz="4" w:space="0" w:color="auto"/>
            </w:tcBorders>
            <w:vAlign w:val="bottom"/>
          </w:tcPr>
          <w:p w:rsidR="00B9224B" w:rsidRDefault="00B9224B" w:rsidP="001F421D">
            <w:pPr>
              <w:pStyle w:val="21"/>
              <w:spacing w:before="50" w:after="50" w:line="220" w:lineRule="exact"/>
              <w:ind w:right="284" w:firstLine="0"/>
              <w:jc w:val="right"/>
              <w:rPr>
                <w:sz w:val="22"/>
                <w:szCs w:val="22"/>
              </w:rPr>
            </w:pPr>
            <w:r>
              <w:rPr>
                <w:sz w:val="22"/>
                <w:szCs w:val="22"/>
              </w:rPr>
              <w:t>228,0</w:t>
            </w:r>
          </w:p>
        </w:tc>
      </w:tr>
      <w:tr w:rsidR="00323BFA" w:rsidRPr="004F35A9" w:rsidTr="002D40E2">
        <w:trPr>
          <w:trHeight w:val="20"/>
          <w:jc w:val="center"/>
        </w:trPr>
        <w:tc>
          <w:tcPr>
            <w:tcW w:w="3237" w:type="dxa"/>
            <w:tcBorders>
              <w:top w:val="nil"/>
              <w:left w:val="single" w:sz="4" w:space="0" w:color="auto"/>
              <w:bottom w:val="nil"/>
              <w:right w:val="single" w:sz="4" w:space="0" w:color="auto"/>
            </w:tcBorders>
            <w:vAlign w:val="bottom"/>
          </w:tcPr>
          <w:p w:rsidR="00323BFA" w:rsidRPr="004F35A9" w:rsidRDefault="00323BFA" w:rsidP="001F421D">
            <w:pPr>
              <w:spacing w:before="50" w:after="50" w:line="220" w:lineRule="exact"/>
            </w:pPr>
            <w:r w:rsidRPr="004F35A9">
              <w:rPr>
                <w:sz w:val="22"/>
                <w:szCs w:val="22"/>
              </w:rPr>
              <w:t>Прутки горячекатаные в бухтах из нелегированной стали</w:t>
            </w:r>
          </w:p>
        </w:tc>
        <w:tc>
          <w:tcPr>
            <w:tcW w:w="1417" w:type="dxa"/>
            <w:tcBorders>
              <w:top w:val="nil"/>
              <w:left w:val="single" w:sz="4" w:space="0" w:color="auto"/>
              <w:bottom w:val="nil"/>
              <w:right w:val="single" w:sz="4" w:space="0" w:color="auto"/>
            </w:tcBorders>
            <w:vAlign w:val="bottom"/>
          </w:tcPr>
          <w:p w:rsidR="00323BFA" w:rsidRDefault="00323BFA" w:rsidP="001F421D">
            <w:pPr>
              <w:pStyle w:val="21"/>
              <w:spacing w:before="50" w:after="50" w:line="220" w:lineRule="exact"/>
              <w:ind w:right="284" w:firstLine="0"/>
              <w:jc w:val="right"/>
              <w:rPr>
                <w:sz w:val="22"/>
                <w:szCs w:val="22"/>
              </w:rPr>
            </w:pPr>
            <w:r>
              <w:rPr>
                <w:sz w:val="22"/>
                <w:szCs w:val="22"/>
              </w:rPr>
              <w:t>30,4</w:t>
            </w:r>
          </w:p>
        </w:tc>
        <w:tc>
          <w:tcPr>
            <w:tcW w:w="1418" w:type="dxa"/>
            <w:tcBorders>
              <w:top w:val="nil"/>
              <w:left w:val="single" w:sz="4" w:space="0" w:color="auto"/>
              <w:bottom w:val="nil"/>
              <w:right w:val="single" w:sz="4" w:space="0" w:color="auto"/>
            </w:tcBorders>
            <w:vAlign w:val="bottom"/>
          </w:tcPr>
          <w:p w:rsidR="00323BFA" w:rsidRDefault="00323BFA" w:rsidP="001F421D">
            <w:pPr>
              <w:pStyle w:val="21"/>
              <w:spacing w:before="50" w:after="50" w:line="220" w:lineRule="exact"/>
              <w:ind w:right="284" w:firstLine="0"/>
              <w:jc w:val="right"/>
              <w:rPr>
                <w:sz w:val="22"/>
                <w:szCs w:val="22"/>
              </w:rPr>
            </w:pPr>
            <w:r>
              <w:rPr>
                <w:sz w:val="22"/>
                <w:szCs w:val="22"/>
              </w:rPr>
              <w:t>81,3</w:t>
            </w:r>
          </w:p>
        </w:tc>
        <w:tc>
          <w:tcPr>
            <w:tcW w:w="1737" w:type="dxa"/>
            <w:tcBorders>
              <w:top w:val="nil"/>
              <w:left w:val="single" w:sz="4" w:space="0" w:color="auto"/>
              <w:bottom w:val="nil"/>
              <w:right w:val="single" w:sz="4" w:space="0" w:color="auto"/>
            </w:tcBorders>
            <w:vAlign w:val="bottom"/>
          </w:tcPr>
          <w:p w:rsidR="00323BFA" w:rsidRDefault="00323BFA" w:rsidP="001F421D">
            <w:pPr>
              <w:pStyle w:val="21"/>
              <w:spacing w:before="50" w:after="50" w:line="220" w:lineRule="exact"/>
              <w:ind w:right="567" w:firstLine="0"/>
              <w:jc w:val="right"/>
              <w:rPr>
                <w:sz w:val="22"/>
                <w:szCs w:val="22"/>
              </w:rPr>
            </w:pPr>
            <w:r>
              <w:rPr>
                <w:sz w:val="22"/>
                <w:szCs w:val="22"/>
              </w:rPr>
              <w:t>50,9</w:t>
            </w:r>
          </w:p>
        </w:tc>
        <w:tc>
          <w:tcPr>
            <w:tcW w:w="1286" w:type="dxa"/>
            <w:tcBorders>
              <w:top w:val="nil"/>
              <w:left w:val="single" w:sz="4" w:space="0" w:color="auto"/>
              <w:bottom w:val="nil"/>
              <w:right w:val="single" w:sz="4" w:space="0" w:color="auto"/>
            </w:tcBorders>
            <w:vAlign w:val="bottom"/>
          </w:tcPr>
          <w:p w:rsidR="00323BFA" w:rsidRDefault="00323BFA" w:rsidP="001F421D">
            <w:pPr>
              <w:pStyle w:val="21"/>
              <w:spacing w:before="50" w:after="50" w:line="220" w:lineRule="exact"/>
              <w:ind w:right="284" w:firstLine="0"/>
              <w:jc w:val="right"/>
              <w:rPr>
                <w:sz w:val="22"/>
                <w:szCs w:val="22"/>
              </w:rPr>
            </w:pPr>
            <w:r>
              <w:rPr>
                <w:sz w:val="22"/>
                <w:szCs w:val="22"/>
              </w:rPr>
              <w:t>267,4</w:t>
            </w:r>
          </w:p>
        </w:tc>
      </w:tr>
      <w:tr w:rsidR="00323BFA" w:rsidRPr="004F35A9" w:rsidTr="002D40E2">
        <w:trPr>
          <w:trHeight w:val="20"/>
          <w:jc w:val="center"/>
        </w:trPr>
        <w:tc>
          <w:tcPr>
            <w:tcW w:w="3237" w:type="dxa"/>
            <w:tcBorders>
              <w:top w:val="nil"/>
              <w:left w:val="single" w:sz="4" w:space="0" w:color="auto"/>
              <w:bottom w:val="nil"/>
              <w:right w:val="single" w:sz="4" w:space="0" w:color="auto"/>
            </w:tcBorders>
            <w:vAlign w:val="bottom"/>
          </w:tcPr>
          <w:p w:rsidR="00323BFA" w:rsidRPr="00FB4C23" w:rsidRDefault="00323BFA" w:rsidP="001F421D">
            <w:pPr>
              <w:spacing w:before="50" w:after="50" w:line="220" w:lineRule="exact"/>
              <w:rPr>
                <w:sz w:val="22"/>
                <w:szCs w:val="22"/>
              </w:rPr>
            </w:pPr>
            <w:r w:rsidRPr="004F35A9">
              <w:rPr>
                <w:sz w:val="22"/>
                <w:szCs w:val="22"/>
              </w:rPr>
              <w:t>Мебель</w:t>
            </w:r>
            <w:r>
              <w:rPr>
                <w:sz w:val="22"/>
                <w:szCs w:val="22"/>
              </w:rPr>
              <w:t>, включая медицинскую</w:t>
            </w:r>
            <w:r w:rsidRPr="004F35A9">
              <w:rPr>
                <w:sz w:val="22"/>
                <w:szCs w:val="22"/>
              </w:rPr>
              <w:t xml:space="preserve"> </w:t>
            </w:r>
          </w:p>
        </w:tc>
        <w:tc>
          <w:tcPr>
            <w:tcW w:w="1417" w:type="dxa"/>
            <w:tcBorders>
              <w:top w:val="nil"/>
              <w:left w:val="single" w:sz="4" w:space="0" w:color="auto"/>
              <w:bottom w:val="nil"/>
              <w:right w:val="single" w:sz="4" w:space="0" w:color="auto"/>
            </w:tcBorders>
            <w:vAlign w:val="bottom"/>
          </w:tcPr>
          <w:p w:rsidR="00323BFA" w:rsidRDefault="00323BFA" w:rsidP="001F421D">
            <w:pPr>
              <w:pStyle w:val="21"/>
              <w:spacing w:before="50" w:after="50" w:line="220" w:lineRule="exact"/>
              <w:ind w:right="284" w:firstLine="0"/>
              <w:jc w:val="right"/>
              <w:rPr>
                <w:sz w:val="22"/>
                <w:szCs w:val="22"/>
              </w:rPr>
            </w:pPr>
            <w:r>
              <w:rPr>
                <w:sz w:val="22"/>
                <w:szCs w:val="22"/>
              </w:rPr>
              <w:t>101,4</w:t>
            </w:r>
          </w:p>
        </w:tc>
        <w:tc>
          <w:tcPr>
            <w:tcW w:w="1418" w:type="dxa"/>
            <w:tcBorders>
              <w:top w:val="nil"/>
              <w:left w:val="single" w:sz="4" w:space="0" w:color="auto"/>
              <w:bottom w:val="nil"/>
              <w:right w:val="single" w:sz="4" w:space="0" w:color="auto"/>
            </w:tcBorders>
            <w:vAlign w:val="bottom"/>
          </w:tcPr>
          <w:p w:rsidR="00323BFA" w:rsidRDefault="00323BFA" w:rsidP="001F421D">
            <w:pPr>
              <w:pStyle w:val="21"/>
              <w:spacing w:before="50" w:after="50" w:line="220" w:lineRule="exact"/>
              <w:ind w:right="284" w:firstLine="0"/>
              <w:jc w:val="right"/>
              <w:rPr>
                <w:sz w:val="22"/>
                <w:szCs w:val="22"/>
              </w:rPr>
            </w:pPr>
            <w:r>
              <w:rPr>
                <w:sz w:val="22"/>
                <w:szCs w:val="22"/>
              </w:rPr>
              <w:t>144,9</w:t>
            </w:r>
          </w:p>
        </w:tc>
        <w:tc>
          <w:tcPr>
            <w:tcW w:w="1737" w:type="dxa"/>
            <w:tcBorders>
              <w:top w:val="nil"/>
              <w:left w:val="single" w:sz="4" w:space="0" w:color="auto"/>
              <w:bottom w:val="nil"/>
              <w:right w:val="single" w:sz="4" w:space="0" w:color="auto"/>
            </w:tcBorders>
            <w:vAlign w:val="bottom"/>
          </w:tcPr>
          <w:p w:rsidR="00323BFA" w:rsidRDefault="00323BFA" w:rsidP="001F421D">
            <w:pPr>
              <w:pStyle w:val="21"/>
              <w:spacing w:before="50" w:after="50" w:line="220" w:lineRule="exact"/>
              <w:ind w:right="567" w:firstLine="0"/>
              <w:jc w:val="right"/>
              <w:rPr>
                <w:sz w:val="22"/>
                <w:szCs w:val="22"/>
              </w:rPr>
            </w:pPr>
            <w:r>
              <w:rPr>
                <w:sz w:val="22"/>
                <w:szCs w:val="22"/>
              </w:rPr>
              <w:t>43,5</w:t>
            </w:r>
          </w:p>
        </w:tc>
        <w:tc>
          <w:tcPr>
            <w:tcW w:w="1286" w:type="dxa"/>
            <w:tcBorders>
              <w:top w:val="nil"/>
              <w:left w:val="single" w:sz="4" w:space="0" w:color="auto"/>
              <w:bottom w:val="nil"/>
              <w:right w:val="single" w:sz="4" w:space="0" w:color="auto"/>
            </w:tcBorders>
            <w:vAlign w:val="bottom"/>
          </w:tcPr>
          <w:p w:rsidR="00323BFA" w:rsidRDefault="00323BFA" w:rsidP="001F421D">
            <w:pPr>
              <w:pStyle w:val="21"/>
              <w:spacing w:before="50" w:after="50" w:line="220" w:lineRule="exact"/>
              <w:ind w:right="284" w:firstLine="0"/>
              <w:jc w:val="right"/>
              <w:rPr>
                <w:sz w:val="22"/>
                <w:szCs w:val="22"/>
              </w:rPr>
            </w:pPr>
            <w:r>
              <w:rPr>
                <w:sz w:val="22"/>
                <w:szCs w:val="22"/>
              </w:rPr>
              <w:t>142,9</w:t>
            </w:r>
          </w:p>
        </w:tc>
      </w:tr>
      <w:tr w:rsidR="00323BFA" w:rsidRPr="004F35A9" w:rsidTr="007D6D10">
        <w:trPr>
          <w:trHeight w:val="20"/>
          <w:jc w:val="center"/>
        </w:trPr>
        <w:tc>
          <w:tcPr>
            <w:tcW w:w="3237" w:type="dxa"/>
            <w:tcBorders>
              <w:top w:val="nil"/>
              <w:left w:val="single" w:sz="4" w:space="0" w:color="auto"/>
              <w:bottom w:val="nil"/>
              <w:right w:val="single" w:sz="4" w:space="0" w:color="auto"/>
            </w:tcBorders>
            <w:vAlign w:val="bottom"/>
          </w:tcPr>
          <w:p w:rsidR="00323BFA" w:rsidRDefault="00323BFA" w:rsidP="001F421D">
            <w:pPr>
              <w:spacing w:before="50" w:after="50" w:line="220" w:lineRule="exact"/>
              <w:rPr>
                <w:sz w:val="22"/>
                <w:szCs w:val="22"/>
              </w:rPr>
            </w:pPr>
            <w:r>
              <w:rPr>
                <w:sz w:val="22"/>
                <w:szCs w:val="22"/>
              </w:rPr>
              <w:t>Сыры и творог</w:t>
            </w:r>
          </w:p>
        </w:tc>
        <w:tc>
          <w:tcPr>
            <w:tcW w:w="1417" w:type="dxa"/>
            <w:tcBorders>
              <w:top w:val="nil"/>
              <w:left w:val="single" w:sz="4" w:space="0" w:color="auto"/>
              <w:bottom w:val="nil"/>
              <w:right w:val="single" w:sz="4" w:space="0" w:color="auto"/>
            </w:tcBorders>
            <w:vAlign w:val="bottom"/>
          </w:tcPr>
          <w:p w:rsidR="00323BFA" w:rsidRDefault="00323BFA" w:rsidP="001F421D">
            <w:pPr>
              <w:pStyle w:val="21"/>
              <w:spacing w:before="50" w:after="50" w:line="220" w:lineRule="exact"/>
              <w:ind w:right="284" w:firstLine="0"/>
              <w:jc w:val="right"/>
              <w:rPr>
                <w:sz w:val="22"/>
                <w:szCs w:val="22"/>
              </w:rPr>
            </w:pPr>
            <w:r>
              <w:rPr>
                <w:sz w:val="22"/>
                <w:szCs w:val="22"/>
              </w:rPr>
              <w:t>403,7</w:t>
            </w:r>
          </w:p>
        </w:tc>
        <w:tc>
          <w:tcPr>
            <w:tcW w:w="1418" w:type="dxa"/>
            <w:tcBorders>
              <w:top w:val="nil"/>
              <w:left w:val="single" w:sz="4" w:space="0" w:color="auto"/>
              <w:bottom w:val="nil"/>
              <w:right w:val="single" w:sz="4" w:space="0" w:color="auto"/>
            </w:tcBorders>
            <w:vAlign w:val="bottom"/>
          </w:tcPr>
          <w:p w:rsidR="00323BFA" w:rsidRDefault="00323BFA" w:rsidP="001F421D">
            <w:pPr>
              <w:pStyle w:val="21"/>
              <w:spacing w:before="50" w:after="50" w:line="220" w:lineRule="exact"/>
              <w:ind w:right="284" w:firstLine="0"/>
              <w:jc w:val="right"/>
              <w:rPr>
                <w:sz w:val="22"/>
                <w:szCs w:val="22"/>
              </w:rPr>
            </w:pPr>
            <w:r>
              <w:rPr>
                <w:sz w:val="22"/>
                <w:szCs w:val="22"/>
              </w:rPr>
              <w:t>437,0</w:t>
            </w:r>
          </w:p>
        </w:tc>
        <w:tc>
          <w:tcPr>
            <w:tcW w:w="1737" w:type="dxa"/>
            <w:tcBorders>
              <w:top w:val="nil"/>
              <w:left w:val="single" w:sz="4" w:space="0" w:color="auto"/>
              <w:bottom w:val="nil"/>
              <w:right w:val="single" w:sz="4" w:space="0" w:color="auto"/>
            </w:tcBorders>
            <w:vAlign w:val="bottom"/>
          </w:tcPr>
          <w:p w:rsidR="00323BFA" w:rsidRDefault="00323BFA" w:rsidP="001F421D">
            <w:pPr>
              <w:pStyle w:val="21"/>
              <w:spacing w:before="50" w:after="50" w:line="220" w:lineRule="exact"/>
              <w:ind w:right="567" w:firstLine="0"/>
              <w:jc w:val="right"/>
              <w:rPr>
                <w:sz w:val="22"/>
                <w:szCs w:val="22"/>
              </w:rPr>
            </w:pPr>
            <w:r>
              <w:rPr>
                <w:sz w:val="22"/>
                <w:szCs w:val="22"/>
              </w:rPr>
              <w:t>33,3</w:t>
            </w:r>
          </w:p>
        </w:tc>
        <w:tc>
          <w:tcPr>
            <w:tcW w:w="1286" w:type="dxa"/>
            <w:tcBorders>
              <w:top w:val="nil"/>
              <w:left w:val="single" w:sz="4" w:space="0" w:color="auto"/>
              <w:bottom w:val="nil"/>
              <w:right w:val="single" w:sz="4" w:space="0" w:color="auto"/>
            </w:tcBorders>
            <w:vAlign w:val="bottom"/>
          </w:tcPr>
          <w:p w:rsidR="00323BFA" w:rsidRDefault="00323BFA" w:rsidP="001F421D">
            <w:pPr>
              <w:pStyle w:val="21"/>
              <w:spacing w:before="50" w:after="50" w:line="220" w:lineRule="exact"/>
              <w:ind w:right="284" w:firstLine="0"/>
              <w:jc w:val="right"/>
              <w:rPr>
                <w:sz w:val="22"/>
                <w:szCs w:val="22"/>
              </w:rPr>
            </w:pPr>
            <w:r>
              <w:rPr>
                <w:sz w:val="22"/>
                <w:szCs w:val="22"/>
              </w:rPr>
              <w:t>108,3</w:t>
            </w:r>
          </w:p>
        </w:tc>
      </w:tr>
      <w:tr w:rsidR="001F421D" w:rsidRPr="004F35A9" w:rsidTr="007D6D10">
        <w:trPr>
          <w:trHeight w:val="20"/>
          <w:jc w:val="center"/>
        </w:trPr>
        <w:tc>
          <w:tcPr>
            <w:tcW w:w="3237" w:type="dxa"/>
            <w:tcBorders>
              <w:top w:val="nil"/>
              <w:left w:val="single" w:sz="4" w:space="0" w:color="auto"/>
              <w:bottom w:val="nil"/>
              <w:right w:val="single" w:sz="4" w:space="0" w:color="auto"/>
            </w:tcBorders>
            <w:vAlign w:val="bottom"/>
          </w:tcPr>
          <w:p w:rsidR="001F421D" w:rsidRDefault="001F421D" w:rsidP="001F421D">
            <w:pPr>
              <w:spacing w:before="50" w:after="50" w:line="220" w:lineRule="exact"/>
              <w:rPr>
                <w:sz w:val="22"/>
                <w:szCs w:val="22"/>
              </w:rPr>
            </w:pPr>
            <w:r>
              <w:rPr>
                <w:sz w:val="22"/>
                <w:szCs w:val="22"/>
              </w:rPr>
              <w:t xml:space="preserve">Части и принадлежности </w:t>
            </w:r>
            <w:r>
              <w:rPr>
                <w:sz w:val="22"/>
                <w:szCs w:val="22"/>
              </w:rPr>
              <w:br/>
              <w:t>для автомобилей и тракторов</w:t>
            </w:r>
          </w:p>
        </w:tc>
        <w:tc>
          <w:tcPr>
            <w:tcW w:w="1417" w:type="dxa"/>
            <w:tcBorders>
              <w:top w:val="nil"/>
              <w:left w:val="single" w:sz="4" w:space="0" w:color="auto"/>
              <w:bottom w:val="nil"/>
              <w:right w:val="single" w:sz="4" w:space="0" w:color="auto"/>
            </w:tcBorders>
            <w:vAlign w:val="bottom"/>
          </w:tcPr>
          <w:p w:rsidR="001F421D" w:rsidRDefault="001F421D" w:rsidP="001F421D">
            <w:pPr>
              <w:pStyle w:val="21"/>
              <w:spacing w:before="50" w:after="50" w:line="220" w:lineRule="exact"/>
              <w:ind w:right="284" w:firstLine="0"/>
              <w:jc w:val="right"/>
              <w:rPr>
                <w:sz w:val="22"/>
                <w:szCs w:val="22"/>
              </w:rPr>
            </w:pPr>
            <w:r>
              <w:rPr>
                <w:sz w:val="22"/>
                <w:szCs w:val="22"/>
              </w:rPr>
              <w:t>93,6</w:t>
            </w:r>
          </w:p>
        </w:tc>
        <w:tc>
          <w:tcPr>
            <w:tcW w:w="1418" w:type="dxa"/>
            <w:tcBorders>
              <w:top w:val="nil"/>
              <w:left w:val="single" w:sz="4" w:space="0" w:color="auto"/>
              <w:bottom w:val="nil"/>
              <w:right w:val="single" w:sz="4" w:space="0" w:color="auto"/>
            </w:tcBorders>
            <w:vAlign w:val="bottom"/>
          </w:tcPr>
          <w:p w:rsidR="001F421D" w:rsidRDefault="001F421D" w:rsidP="001F421D">
            <w:pPr>
              <w:pStyle w:val="21"/>
              <w:spacing w:before="50" w:after="50" w:line="220" w:lineRule="exact"/>
              <w:ind w:right="284" w:firstLine="0"/>
              <w:jc w:val="right"/>
              <w:rPr>
                <w:sz w:val="22"/>
                <w:szCs w:val="22"/>
              </w:rPr>
            </w:pPr>
            <w:r>
              <w:rPr>
                <w:sz w:val="22"/>
                <w:szCs w:val="22"/>
              </w:rPr>
              <w:t>120,5</w:t>
            </w:r>
          </w:p>
        </w:tc>
        <w:tc>
          <w:tcPr>
            <w:tcW w:w="1737" w:type="dxa"/>
            <w:tcBorders>
              <w:top w:val="nil"/>
              <w:left w:val="single" w:sz="4" w:space="0" w:color="auto"/>
              <w:bottom w:val="nil"/>
              <w:right w:val="single" w:sz="4" w:space="0" w:color="auto"/>
            </w:tcBorders>
            <w:vAlign w:val="bottom"/>
          </w:tcPr>
          <w:p w:rsidR="001F421D" w:rsidRDefault="001F421D" w:rsidP="001F421D">
            <w:pPr>
              <w:pStyle w:val="21"/>
              <w:spacing w:before="50" w:after="50" w:line="220" w:lineRule="exact"/>
              <w:ind w:right="567" w:firstLine="0"/>
              <w:jc w:val="right"/>
              <w:rPr>
                <w:sz w:val="22"/>
                <w:szCs w:val="22"/>
              </w:rPr>
            </w:pPr>
            <w:r>
              <w:rPr>
                <w:sz w:val="22"/>
                <w:szCs w:val="22"/>
              </w:rPr>
              <w:t>26,9</w:t>
            </w:r>
          </w:p>
        </w:tc>
        <w:tc>
          <w:tcPr>
            <w:tcW w:w="1286" w:type="dxa"/>
            <w:tcBorders>
              <w:top w:val="nil"/>
              <w:left w:val="single" w:sz="4" w:space="0" w:color="auto"/>
              <w:bottom w:val="nil"/>
              <w:right w:val="single" w:sz="4" w:space="0" w:color="auto"/>
            </w:tcBorders>
            <w:vAlign w:val="bottom"/>
          </w:tcPr>
          <w:p w:rsidR="001F421D" w:rsidRDefault="001F421D" w:rsidP="001F421D">
            <w:pPr>
              <w:pStyle w:val="21"/>
              <w:spacing w:before="50" w:after="50" w:line="220" w:lineRule="exact"/>
              <w:ind w:right="284" w:firstLine="0"/>
              <w:jc w:val="right"/>
              <w:rPr>
                <w:sz w:val="22"/>
                <w:szCs w:val="22"/>
              </w:rPr>
            </w:pPr>
            <w:r>
              <w:rPr>
                <w:sz w:val="22"/>
                <w:szCs w:val="22"/>
              </w:rPr>
              <w:t>128,7</w:t>
            </w:r>
          </w:p>
        </w:tc>
      </w:tr>
      <w:tr w:rsidR="00323BFA" w:rsidRPr="004F35A9" w:rsidTr="00A155FC">
        <w:trPr>
          <w:trHeight w:val="20"/>
          <w:jc w:val="center"/>
        </w:trPr>
        <w:tc>
          <w:tcPr>
            <w:tcW w:w="3237" w:type="dxa"/>
            <w:tcBorders>
              <w:top w:val="nil"/>
              <w:left w:val="single" w:sz="4" w:space="0" w:color="auto"/>
              <w:bottom w:val="nil"/>
              <w:right w:val="single" w:sz="4" w:space="0" w:color="auto"/>
            </w:tcBorders>
            <w:vAlign w:val="bottom"/>
          </w:tcPr>
          <w:p w:rsidR="00323BFA" w:rsidRPr="004F35A9" w:rsidRDefault="00323BFA" w:rsidP="001F421D">
            <w:pPr>
              <w:spacing w:before="50" w:after="50" w:line="220" w:lineRule="exact"/>
            </w:pPr>
            <w:r>
              <w:rPr>
                <w:sz w:val="22"/>
                <w:szCs w:val="22"/>
              </w:rPr>
              <w:t>Масло рапсовое</w:t>
            </w:r>
          </w:p>
        </w:tc>
        <w:tc>
          <w:tcPr>
            <w:tcW w:w="1417" w:type="dxa"/>
            <w:tcBorders>
              <w:top w:val="nil"/>
              <w:left w:val="single" w:sz="4" w:space="0" w:color="auto"/>
              <w:bottom w:val="nil"/>
              <w:right w:val="single" w:sz="4" w:space="0" w:color="auto"/>
            </w:tcBorders>
            <w:vAlign w:val="bottom"/>
          </w:tcPr>
          <w:p w:rsidR="00323BFA" w:rsidRDefault="00323BFA" w:rsidP="001F421D">
            <w:pPr>
              <w:pStyle w:val="21"/>
              <w:spacing w:before="50" w:after="50" w:line="220" w:lineRule="exact"/>
              <w:ind w:right="284" w:firstLine="0"/>
              <w:jc w:val="right"/>
              <w:rPr>
                <w:sz w:val="22"/>
                <w:szCs w:val="22"/>
              </w:rPr>
            </w:pPr>
            <w:r>
              <w:rPr>
                <w:sz w:val="22"/>
                <w:szCs w:val="22"/>
              </w:rPr>
              <w:t>33,0</w:t>
            </w:r>
          </w:p>
        </w:tc>
        <w:tc>
          <w:tcPr>
            <w:tcW w:w="1418" w:type="dxa"/>
            <w:tcBorders>
              <w:top w:val="nil"/>
              <w:left w:val="single" w:sz="4" w:space="0" w:color="auto"/>
              <w:bottom w:val="nil"/>
              <w:right w:val="single" w:sz="4" w:space="0" w:color="auto"/>
            </w:tcBorders>
            <w:vAlign w:val="bottom"/>
          </w:tcPr>
          <w:p w:rsidR="00323BFA" w:rsidRDefault="00323BFA" w:rsidP="001F421D">
            <w:pPr>
              <w:pStyle w:val="21"/>
              <w:spacing w:before="50" w:after="50" w:line="220" w:lineRule="exact"/>
              <w:ind w:right="284" w:firstLine="0"/>
              <w:jc w:val="right"/>
              <w:rPr>
                <w:sz w:val="22"/>
                <w:szCs w:val="22"/>
              </w:rPr>
            </w:pPr>
            <w:r>
              <w:rPr>
                <w:sz w:val="22"/>
                <w:szCs w:val="22"/>
              </w:rPr>
              <w:t>55,4</w:t>
            </w:r>
          </w:p>
        </w:tc>
        <w:tc>
          <w:tcPr>
            <w:tcW w:w="1737" w:type="dxa"/>
            <w:tcBorders>
              <w:top w:val="nil"/>
              <w:left w:val="single" w:sz="4" w:space="0" w:color="auto"/>
              <w:bottom w:val="nil"/>
              <w:right w:val="single" w:sz="4" w:space="0" w:color="auto"/>
            </w:tcBorders>
            <w:vAlign w:val="bottom"/>
          </w:tcPr>
          <w:p w:rsidR="00323BFA" w:rsidRDefault="00323BFA" w:rsidP="001F421D">
            <w:pPr>
              <w:pStyle w:val="21"/>
              <w:spacing w:before="50" w:after="50" w:line="220" w:lineRule="exact"/>
              <w:ind w:right="567" w:firstLine="0"/>
              <w:jc w:val="right"/>
              <w:rPr>
                <w:sz w:val="22"/>
                <w:szCs w:val="22"/>
              </w:rPr>
            </w:pPr>
            <w:r>
              <w:rPr>
                <w:sz w:val="22"/>
                <w:szCs w:val="22"/>
              </w:rPr>
              <w:t>22,4</w:t>
            </w:r>
          </w:p>
        </w:tc>
        <w:tc>
          <w:tcPr>
            <w:tcW w:w="1286" w:type="dxa"/>
            <w:tcBorders>
              <w:top w:val="nil"/>
              <w:left w:val="single" w:sz="4" w:space="0" w:color="auto"/>
              <w:bottom w:val="nil"/>
              <w:right w:val="single" w:sz="4" w:space="0" w:color="auto"/>
            </w:tcBorders>
            <w:vAlign w:val="bottom"/>
          </w:tcPr>
          <w:p w:rsidR="00323BFA" w:rsidRDefault="00323BFA" w:rsidP="001F421D">
            <w:pPr>
              <w:pStyle w:val="21"/>
              <w:spacing w:before="50" w:after="50" w:line="220" w:lineRule="exact"/>
              <w:ind w:right="284" w:firstLine="0"/>
              <w:jc w:val="right"/>
              <w:rPr>
                <w:sz w:val="22"/>
                <w:szCs w:val="22"/>
              </w:rPr>
            </w:pPr>
            <w:r>
              <w:rPr>
                <w:sz w:val="22"/>
                <w:szCs w:val="22"/>
              </w:rPr>
              <w:t>167,8</w:t>
            </w:r>
          </w:p>
        </w:tc>
      </w:tr>
      <w:tr w:rsidR="00323BFA" w:rsidRPr="004F35A9" w:rsidTr="00BE4A33">
        <w:trPr>
          <w:trHeight w:val="20"/>
          <w:jc w:val="center"/>
        </w:trPr>
        <w:tc>
          <w:tcPr>
            <w:tcW w:w="3237" w:type="dxa"/>
            <w:tcBorders>
              <w:top w:val="nil"/>
              <w:left w:val="single" w:sz="4" w:space="0" w:color="auto"/>
              <w:bottom w:val="nil"/>
              <w:right w:val="single" w:sz="4" w:space="0" w:color="auto"/>
            </w:tcBorders>
            <w:vAlign w:val="bottom"/>
          </w:tcPr>
          <w:p w:rsidR="00323BFA" w:rsidRDefault="00323BFA" w:rsidP="001F421D">
            <w:pPr>
              <w:spacing w:before="50" w:after="50" w:line="220" w:lineRule="exact"/>
              <w:rPr>
                <w:sz w:val="22"/>
                <w:szCs w:val="22"/>
              </w:rPr>
            </w:pPr>
            <w:r>
              <w:rPr>
                <w:sz w:val="22"/>
                <w:szCs w:val="22"/>
              </w:rPr>
              <w:t xml:space="preserve">Плиты </w:t>
            </w:r>
            <w:proofErr w:type="gramStart"/>
            <w:r>
              <w:rPr>
                <w:sz w:val="22"/>
                <w:szCs w:val="22"/>
              </w:rPr>
              <w:t>древесно-волокнистые</w:t>
            </w:r>
            <w:proofErr w:type="gramEnd"/>
          </w:p>
        </w:tc>
        <w:tc>
          <w:tcPr>
            <w:tcW w:w="1417" w:type="dxa"/>
            <w:tcBorders>
              <w:top w:val="nil"/>
              <w:left w:val="single" w:sz="4" w:space="0" w:color="auto"/>
              <w:bottom w:val="nil"/>
              <w:right w:val="single" w:sz="4" w:space="0" w:color="auto"/>
            </w:tcBorders>
            <w:vAlign w:val="bottom"/>
          </w:tcPr>
          <w:p w:rsidR="00323BFA" w:rsidRDefault="00323BFA" w:rsidP="001F421D">
            <w:pPr>
              <w:pStyle w:val="21"/>
              <w:spacing w:before="50" w:after="50" w:line="220" w:lineRule="exact"/>
              <w:ind w:right="284" w:firstLine="0"/>
              <w:jc w:val="right"/>
              <w:rPr>
                <w:sz w:val="22"/>
                <w:szCs w:val="22"/>
              </w:rPr>
            </w:pPr>
            <w:r>
              <w:rPr>
                <w:sz w:val="22"/>
                <w:szCs w:val="22"/>
              </w:rPr>
              <w:t>17,1</w:t>
            </w:r>
          </w:p>
        </w:tc>
        <w:tc>
          <w:tcPr>
            <w:tcW w:w="1418" w:type="dxa"/>
            <w:tcBorders>
              <w:top w:val="nil"/>
              <w:left w:val="single" w:sz="4" w:space="0" w:color="auto"/>
              <w:bottom w:val="nil"/>
              <w:right w:val="single" w:sz="4" w:space="0" w:color="auto"/>
            </w:tcBorders>
            <w:vAlign w:val="bottom"/>
          </w:tcPr>
          <w:p w:rsidR="00323BFA" w:rsidRDefault="00323BFA" w:rsidP="001F421D">
            <w:pPr>
              <w:pStyle w:val="21"/>
              <w:spacing w:before="50" w:after="50" w:line="220" w:lineRule="exact"/>
              <w:ind w:right="284" w:firstLine="0"/>
              <w:jc w:val="right"/>
              <w:rPr>
                <w:sz w:val="22"/>
                <w:szCs w:val="22"/>
              </w:rPr>
            </w:pPr>
            <w:r>
              <w:rPr>
                <w:sz w:val="22"/>
                <w:szCs w:val="22"/>
              </w:rPr>
              <w:t>39,0</w:t>
            </w:r>
          </w:p>
        </w:tc>
        <w:tc>
          <w:tcPr>
            <w:tcW w:w="1737" w:type="dxa"/>
            <w:tcBorders>
              <w:top w:val="nil"/>
              <w:left w:val="single" w:sz="4" w:space="0" w:color="auto"/>
              <w:bottom w:val="nil"/>
              <w:right w:val="single" w:sz="4" w:space="0" w:color="auto"/>
            </w:tcBorders>
            <w:vAlign w:val="bottom"/>
          </w:tcPr>
          <w:p w:rsidR="00323BFA" w:rsidRDefault="00323BFA" w:rsidP="001F421D">
            <w:pPr>
              <w:pStyle w:val="21"/>
              <w:spacing w:before="50" w:after="50" w:line="220" w:lineRule="exact"/>
              <w:ind w:right="567" w:firstLine="0"/>
              <w:jc w:val="right"/>
              <w:rPr>
                <w:sz w:val="22"/>
                <w:szCs w:val="22"/>
              </w:rPr>
            </w:pPr>
            <w:r>
              <w:rPr>
                <w:sz w:val="22"/>
                <w:szCs w:val="22"/>
              </w:rPr>
              <w:t>21,9</w:t>
            </w:r>
          </w:p>
        </w:tc>
        <w:tc>
          <w:tcPr>
            <w:tcW w:w="1286" w:type="dxa"/>
            <w:tcBorders>
              <w:top w:val="nil"/>
              <w:left w:val="single" w:sz="4" w:space="0" w:color="auto"/>
              <w:bottom w:val="nil"/>
              <w:right w:val="single" w:sz="4" w:space="0" w:color="auto"/>
            </w:tcBorders>
            <w:vAlign w:val="bottom"/>
          </w:tcPr>
          <w:p w:rsidR="00323BFA" w:rsidRDefault="00323BFA" w:rsidP="001F421D">
            <w:pPr>
              <w:pStyle w:val="21"/>
              <w:spacing w:before="50" w:after="50" w:line="220" w:lineRule="exact"/>
              <w:ind w:right="284" w:firstLine="0"/>
              <w:jc w:val="right"/>
              <w:rPr>
                <w:sz w:val="22"/>
                <w:szCs w:val="22"/>
              </w:rPr>
            </w:pPr>
            <w:r>
              <w:rPr>
                <w:sz w:val="22"/>
                <w:szCs w:val="22"/>
              </w:rPr>
              <w:t>228,4</w:t>
            </w:r>
          </w:p>
        </w:tc>
      </w:tr>
      <w:tr w:rsidR="00904C2E" w:rsidRPr="004F35A9" w:rsidTr="007D6D10">
        <w:trPr>
          <w:trHeight w:val="20"/>
          <w:jc w:val="center"/>
        </w:trPr>
        <w:tc>
          <w:tcPr>
            <w:tcW w:w="3237" w:type="dxa"/>
            <w:tcBorders>
              <w:top w:val="nil"/>
              <w:left w:val="single" w:sz="4" w:space="0" w:color="auto"/>
              <w:bottom w:val="double" w:sz="4" w:space="0" w:color="auto"/>
              <w:right w:val="single" w:sz="4" w:space="0" w:color="auto"/>
            </w:tcBorders>
            <w:vAlign w:val="bottom"/>
          </w:tcPr>
          <w:p w:rsidR="00904C2E" w:rsidRDefault="00904C2E" w:rsidP="001F421D">
            <w:pPr>
              <w:spacing w:before="50" w:after="50" w:line="220" w:lineRule="exact"/>
              <w:rPr>
                <w:sz w:val="22"/>
                <w:szCs w:val="22"/>
              </w:rPr>
            </w:pPr>
            <w:r>
              <w:rPr>
                <w:sz w:val="22"/>
                <w:szCs w:val="22"/>
              </w:rPr>
              <w:t>Лекарственные средства, расфасованные для розничной продажи</w:t>
            </w:r>
          </w:p>
        </w:tc>
        <w:tc>
          <w:tcPr>
            <w:tcW w:w="1417" w:type="dxa"/>
            <w:tcBorders>
              <w:top w:val="nil"/>
              <w:left w:val="single" w:sz="4" w:space="0" w:color="auto"/>
              <w:bottom w:val="double" w:sz="4" w:space="0" w:color="auto"/>
              <w:right w:val="single" w:sz="4" w:space="0" w:color="auto"/>
            </w:tcBorders>
            <w:vAlign w:val="bottom"/>
          </w:tcPr>
          <w:p w:rsidR="00904C2E" w:rsidRDefault="00904C2E" w:rsidP="001F421D">
            <w:pPr>
              <w:pStyle w:val="21"/>
              <w:spacing w:before="50" w:after="50" w:line="220" w:lineRule="exact"/>
              <w:ind w:right="284" w:firstLine="0"/>
              <w:jc w:val="right"/>
              <w:rPr>
                <w:sz w:val="22"/>
                <w:szCs w:val="22"/>
              </w:rPr>
            </w:pPr>
            <w:r>
              <w:rPr>
                <w:sz w:val="22"/>
                <w:szCs w:val="22"/>
              </w:rPr>
              <w:t>72,6</w:t>
            </w:r>
          </w:p>
        </w:tc>
        <w:tc>
          <w:tcPr>
            <w:tcW w:w="1418" w:type="dxa"/>
            <w:tcBorders>
              <w:top w:val="nil"/>
              <w:left w:val="single" w:sz="4" w:space="0" w:color="auto"/>
              <w:bottom w:val="double" w:sz="4" w:space="0" w:color="auto"/>
              <w:right w:val="single" w:sz="4" w:space="0" w:color="auto"/>
            </w:tcBorders>
            <w:vAlign w:val="bottom"/>
          </w:tcPr>
          <w:p w:rsidR="00904C2E" w:rsidRDefault="00904C2E" w:rsidP="001F421D">
            <w:pPr>
              <w:pStyle w:val="21"/>
              <w:spacing w:before="50" w:after="50" w:line="220" w:lineRule="exact"/>
              <w:ind w:right="284" w:firstLine="0"/>
              <w:jc w:val="right"/>
              <w:rPr>
                <w:sz w:val="22"/>
                <w:szCs w:val="22"/>
              </w:rPr>
            </w:pPr>
            <w:r>
              <w:rPr>
                <w:sz w:val="22"/>
                <w:szCs w:val="22"/>
              </w:rPr>
              <w:t>89,0</w:t>
            </w:r>
          </w:p>
        </w:tc>
        <w:tc>
          <w:tcPr>
            <w:tcW w:w="1737" w:type="dxa"/>
            <w:tcBorders>
              <w:top w:val="nil"/>
              <w:left w:val="single" w:sz="4" w:space="0" w:color="auto"/>
              <w:bottom w:val="double" w:sz="4" w:space="0" w:color="auto"/>
              <w:right w:val="single" w:sz="4" w:space="0" w:color="auto"/>
            </w:tcBorders>
            <w:vAlign w:val="bottom"/>
          </w:tcPr>
          <w:p w:rsidR="00904C2E" w:rsidRDefault="00904C2E" w:rsidP="001F421D">
            <w:pPr>
              <w:pStyle w:val="21"/>
              <w:spacing w:before="50" w:after="50" w:line="220" w:lineRule="exact"/>
              <w:ind w:right="567" w:firstLine="0"/>
              <w:jc w:val="right"/>
              <w:rPr>
                <w:sz w:val="22"/>
                <w:szCs w:val="22"/>
              </w:rPr>
            </w:pPr>
            <w:r>
              <w:rPr>
                <w:sz w:val="22"/>
                <w:szCs w:val="22"/>
              </w:rPr>
              <w:t>16,4</w:t>
            </w:r>
          </w:p>
        </w:tc>
        <w:tc>
          <w:tcPr>
            <w:tcW w:w="1286" w:type="dxa"/>
            <w:tcBorders>
              <w:top w:val="nil"/>
              <w:left w:val="single" w:sz="4" w:space="0" w:color="auto"/>
              <w:bottom w:val="double" w:sz="4" w:space="0" w:color="auto"/>
              <w:right w:val="single" w:sz="4" w:space="0" w:color="auto"/>
            </w:tcBorders>
            <w:vAlign w:val="bottom"/>
          </w:tcPr>
          <w:p w:rsidR="00904C2E" w:rsidRDefault="00904C2E" w:rsidP="001F421D">
            <w:pPr>
              <w:pStyle w:val="21"/>
              <w:spacing w:before="50" w:after="50" w:line="220" w:lineRule="exact"/>
              <w:ind w:right="284" w:firstLine="0"/>
              <w:jc w:val="right"/>
              <w:rPr>
                <w:sz w:val="22"/>
                <w:szCs w:val="22"/>
              </w:rPr>
            </w:pPr>
            <w:r>
              <w:rPr>
                <w:sz w:val="22"/>
                <w:szCs w:val="22"/>
              </w:rPr>
              <w:t>122,5</w:t>
            </w:r>
          </w:p>
        </w:tc>
      </w:tr>
    </w:tbl>
    <w:p w:rsidR="00FD0603" w:rsidRPr="004F35A9" w:rsidRDefault="00223502" w:rsidP="00E40EC4">
      <w:pPr>
        <w:spacing w:before="240" w:after="240" w:line="260" w:lineRule="exact"/>
        <w:jc w:val="center"/>
        <w:rPr>
          <w:rFonts w:ascii="Arial" w:hAnsi="Arial" w:cs="Arial"/>
          <w:b/>
          <w:bCs/>
          <w:sz w:val="22"/>
          <w:szCs w:val="22"/>
        </w:rPr>
      </w:pPr>
      <w:r w:rsidRPr="004F35A9">
        <w:rPr>
          <w:rFonts w:ascii="Arial" w:hAnsi="Arial" w:cs="Arial"/>
          <w:b/>
          <w:bCs/>
          <w:sz w:val="22"/>
          <w:szCs w:val="22"/>
        </w:rPr>
        <w:t>Экспорт</w:t>
      </w:r>
      <w:r w:rsidR="003E35DC">
        <w:rPr>
          <w:rFonts w:ascii="Arial" w:hAnsi="Arial" w:cs="Arial"/>
          <w:b/>
          <w:bCs/>
          <w:sz w:val="22"/>
          <w:szCs w:val="22"/>
        </w:rPr>
        <w:t xml:space="preserve"> отдельных</w:t>
      </w:r>
      <w:r w:rsidRPr="004F35A9">
        <w:rPr>
          <w:rFonts w:ascii="Arial" w:hAnsi="Arial" w:cs="Arial"/>
          <w:b/>
          <w:bCs/>
          <w:sz w:val="22"/>
          <w:szCs w:val="22"/>
        </w:rPr>
        <w:t xml:space="preserve"> товаров, по которым произошл</w:t>
      </w:r>
      <w:r w:rsidR="00F011E7" w:rsidRPr="004F35A9">
        <w:rPr>
          <w:rFonts w:ascii="Arial" w:hAnsi="Arial" w:cs="Arial"/>
          <w:b/>
          <w:bCs/>
          <w:sz w:val="22"/>
          <w:szCs w:val="22"/>
        </w:rPr>
        <w:t>о</w:t>
      </w:r>
      <w:r w:rsidRPr="004F35A9">
        <w:rPr>
          <w:rFonts w:ascii="Arial" w:hAnsi="Arial" w:cs="Arial"/>
          <w:b/>
          <w:bCs/>
          <w:sz w:val="22"/>
          <w:szCs w:val="22"/>
        </w:rPr>
        <w:t xml:space="preserve"> </w:t>
      </w:r>
      <w:r w:rsidR="00F011E7" w:rsidRPr="004F35A9">
        <w:rPr>
          <w:rFonts w:ascii="Arial" w:hAnsi="Arial" w:cs="Arial"/>
          <w:b/>
          <w:bCs/>
          <w:sz w:val="22"/>
          <w:szCs w:val="22"/>
        </w:rPr>
        <w:t>сокращение</w:t>
      </w:r>
      <w:r w:rsidRPr="004F35A9">
        <w:rPr>
          <w:rFonts w:ascii="Arial" w:hAnsi="Arial" w:cs="Arial"/>
          <w:b/>
          <w:bCs/>
          <w:sz w:val="22"/>
          <w:szCs w:val="22"/>
        </w:rPr>
        <w:t xml:space="preserve"> </w:t>
      </w:r>
      <w:r w:rsidR="003E35DC">
        <w:rPr>
          <w:rFonts w:ascii="Arial" w:hAnsi="Arial" w:cs="Arial"/>
          <w:b/>
          <w:bCs/>
          <w:sz w:val="22"/>
          <w:szCs w:val="22"/>
        </w:rPr>
        <w:br/>
      </w:r>
      <w:r w:rsidRPr="004F35A9">
        <w:rPr>
          <w:rFonts w:ascii="Arial" w:hAnsi="Arial" w:cs="Arial"/>
          <w:b/>
          <w:bCs/>
          <w:sz w:val="22"/>
          <w:szCs w:val="22"/>
        </w:rPr>
        <w:t>стоимостного объема поставок в Российскую Федерацию</w:t>
      </w:r>
    </w:p>
    <w:tbl>
      <w:tblPr>
        <w:tblW w:w="9119" w:type="dxa"/>
        <w:jc w:val="center"/>
        <w:tblInd w:w="49" w:type="dxa"/>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292BF1" w:rsidRPr="004F35A9" w:rsidTr="00226CE6">
        <w:trPr>
          <w:cantSplit/>
          <w:tblHeader/>
          <w:jc w:val="center"/>
        </w:trPr>
        <w:tc>
          <w:tcPr>
            <w:tcW w:w="3285" w:type="dxa"/>
            <w:vMerge w:val="restart"/>
            <w:tcBorders>
              <w:top w:val="single" w:sz="4" w:space="0" w:color="auto"/>
              <w:left w:val="single" w:sz="4" w:space="0" w:color="auto"/>
              <w:bottom w:val="single" w:sz="4" w:space="0" w:color="auto"/>
              <w:right w:val="single" w:sz="4" w:space="0" w:color="auto"/>
            </w:tcBorders>
          </w:tcPr>
          <w:p w:rsidR="00292BF1" w:rsidRPr="004F35A9" w:rsidRDefault="00292BF1" w:rsidP="00446599">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single" w:sz="4" w:space="0" w:color="auto"/>
              <w:right w:val="single" w:sz="4" w:space="0" w:color="auto"/>
            </w:tcBorders>
          </w:tcPr>
          <w:p w:rsidR="00292BF1" w:rsidRPr="004F35A9" w:rsidRDefault="005A7251" w:rsidP="00D73CBB">
            <w:pPr>
              <w:spacing w:before="40" w:after="40" w:line="200" w:lineRule="exact"/>
              <w:jc w:val="center"/>
            </w:pPr>
            <w:r>
              <w:rPr>
                <w:sz w:val="22"/>
                <w:szCs w:val="22"/>
              </w:rPr>
              <w:t>Январь-</w:t>
            </w:r>
            <w:r w:rsidR="00D73CBB">
              <w:rPr>
                <w:sz w:val="22"/>
                <w:szCs w:val="22"/>
              </w:rPr>
              <w:t>май</w:t>
            </w:r>
            <w:r w:rsidR="00292BF1" w:rsidRPr="004F35A9">
              <w:rPr>
                <w:sz w:val="22"/>
                <w:szCs w:val="22"/>
              </w:rPr>
              <w:t xml:space="preserve"> </w:t>
            </w:r>
            <w:r w:rsidR="00292BF1" w:rsidRPr="004F35A9">
              <w:rPr>
                <w:sz w:val="22"/>
                <w:szCs w:val="22"/>
                <w:lang w:val="be-BY"/>
              </w:rPr>
              <w:br/>
            </w:r>
            <w:r w:rsidR="00292BF1" w:rsidRPr="004F35A9">
              <w:rPr>
                <w:sz w:val="22"/>
                <w:szCs w:val="22"/>
              </w:rPr>
              <w:t>20</w:t>
            </w:r>
            <w:r w:rsidR="00292BF1" w:rsidRPr="004F35A9">
              <w:rPr>
                <w:sz w:val="22"/>
                <w:szCs w:val="22"/>
                <w:lang w:val="be-BY"/>
              </w:rPr>
              <w:t>20</w:t>
            </w:r>
            <w:r w:rsidR="00292BF1" w:rsidRPr="004F35A9">
              <w:rPr>
                <w:sz w:val="22"/>
                <w:szCs w:val="22"/>
              </w:rPr>
              <w:t xml:space="preserve"> г.,</w:t>
            </w:r>
            <w:r w:rsidR="00292BF1" w:rsidRPr="004F35A9">
              <w:rPr>
                <w:sz w:val="22"/>
                <w:szCs w:val="22"/>
              </w:rPr>
              <w:br/>
              <w:t>млн. долл. США</w:t>
            </w:r>
          </w:p>
        </w:tc>
        <w:tc>
          <w:tcPr>
            <w:tcW w:w="1418" w:type="dxa"/>
            <w:vMerge w:val="restart"/>
            <w:tcBorders>
              <w:top w:val="single" w:sz="4" w:space="0" w:color="auto"/>
              <w:left w:val="single" w:sz="4" w:space="0" w:color="auto"/>
              <w:bottom w:val="single" w:sz="4" w:space="0" w:color="auto"/>
              <w:right w:val="single" w:sz="4" w:space="0" w:color="auto"/>
            </w:tcBorders>
          </w:tcPr>
          <w:p w:rsidR="00292BF1" w:rsidRPr="004F35A9" w:rsidRDefault="005A7251" w:rsidP="00D73CBB">
            <w:pPr>
              <w:spacing w:before="40" w:after="40" w:line="200" w:lineRule="exact"/>
              <w:ind w:left="-57" w:right="-57"/>
              <w:jc w:val="center"/>
            </w:pPr>
            <w:r>
              <w:rPr>
                <w:sz w:val="22"/>
                <w:szCs w:val="22"/>
              </w:rPr>
              <w:t>Январь-</w:t>
            </w:r>
            <w:r w:rsidR="00D73CBB">
              <w:rPr>
                <w:sz w:val="22"/>
                <w:szCs w:val="22"/>
              </w:rPr>
              <w:t>май</w:t>
            </w:r>
            <w:r w:rsidR="00292BF1" w:rsidRPr="004F35A9">
              <w:rPr>
                <w:sz w:val="22"/>
                <w:szCs w:val="22"/>
              </w:rPr>
              <w:t xml:space="preserve"> </w:t>
            </w:r>
            <w:r w:rsidR="00292BF1" w:rsidRPr="004F35A9">
              <w:rPr>
                <w:sz w:val="22"/>
                <w:szCs w:val="22"/>
                <w:lang w:val="be-BY"/>
              </w:rPr>
              <w:br/>
            </w:r>
            <w:r w:rsidR="00292BF1" w:rsidRPr="004F35A9">
              <w:rPr>
                <w:sz w:val="22"/>
                <w:szCs w:val="22"/>
              </w:rPr>
              <w:t>20</w:t>
            </w:r>
            <w:r w:rsidR="00292BF1" w:rsidRPr="004F35A9">
              <w:rPr>
                <w:sz w:val="22"/>
                <w:szCs w:val="22"/>
                <w:lang w:val="be-BY"/>
              </w:rPr>
              <w:t>21</w:t>
            </w:r>
            <w:r w:rsidR="00292BF1" w:rsidRPr="004F35A9">
              <w:rPr>
                <w:sz w:val="22"/>
                <w:szCs w:val="22"/>
              </w:rPr>
              <w:t xml:space="preserve"> г.,</w:t>
            </w:r>
            <w:r w:rsidR="00292BF1" w:rsidRPr="004F35A9">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292BF1" w:rsidRPr="004F35A9" w:rsidRDefault="005A7251" w:rsidP="00E40EC4">
            <w:pPr>
              <w:spacing w:before="60" w:after="60" w:line="220" w:lineRule="exact"/>
              <w:ind w:right="-106"/>
              <w:jc w:val="center"/>
            </w:pPr>
            <w:r>
              <w:rPr>
                <w:sz w:val="22"/>
                <w:szCs w:val="22"/>
              </w:rPr>
              <w:t>Январь-</w:t>
            </w:r>
            <w:r w:rsidR="00D73CBB">
              <w:rPr>
                <w:sz w:val="22"/>
                <w:szCs w:val="22"/>
              </w:rPr>
              <w:t>май</w:t>
            </w:r>
            <w:r w:rsidR="00292BF1" w:rsidRPr="004F35A9">
              <w:rPr>
                <w:sz w:val="22"/>
                <w:szCs w:val="22"/>
              </w:rPr>
              <w:t xml:space="preserve"> 202</w:t>
            </w:r>
            <w:r w:rsidR="00292BF1" w:rsidRPr="004F35A9">
              <w:rPr>
                <w:sz w:val="22"/>
                <w:szCs w:val="22"/>
                <w:lang w:val="be-BY"/>
              </w:rPr>
              <w:t>1</w:t>
            </w:r>
            <w:r w:rsidR="00292BF1" w:rsidRPr="004F35A9">
              <w:rPr>
                <w:sz w:val="22"/>
                <w:szCs w:val="22"/>
              </w:rPr>
              <w:t xml:space="preserve"> г. к</w:t>
            </w:r>
            <w:r w:rsidR="00292BF1" w:rsidRPr="004F35A9">
              <w:rPr>
                <w:sz w:val="22"/>
                <w:szCs w:val="22"/>
              </w:rPr>
              <w:br/>
            </w:r>
            <w:r>
              <w:rPr>
                <w:sz w:val="22"/>
                <w:szCs w:val="22"/>
              </w:rPr>
              <w:t>январю-</w:t>
            </w:r>
            <w:r w:rsidR="00D73CBB">
              <w:rPr>
                <w:sz w:val="22"/>
                <w:szCs w:val="22"/>
              </w:rPr>
              <w:t>ма</w:t>
            </w:r>
            <w:r>
              <w:rPr>
                <w:sz w:val="22"/>
                <w:szCs w:val="22"/>
              </w:rPr>
              <w:t>ю</w:t>
            </w:r>
            <w:r w:rsidRPr="004F35A9">
              <w:rPr>
                <w:sz w:val="22"/>
                <w:szCs w:val="22"/>
              </w:rPr>
              <w:t xml:space="preserve"> </w:t>
            </w:r>
            <w:r w:rsidR="00292BF1" w:rsidRPr="004F35A9">
              <w:rPr>
                <w:sz w:val="22"/>
                <w:szCs w:val="22"/>
              </w:rPr>
              <w:t>20</w:t>
            </w:r>
            <w:r w:rsidR="00292BF1" w:rsidRPr="004F35A9">
              <w:rPr>
                <w:sz w:val="22"/>
                <w:szCs w:val="22"/>
                <w:lang w:val="be-BY"/>
              </w:rPr>
              <w:t>20</w:t>
            </w:r>
            <w:r w:rsidR="00292BF1" w:rsidRPr="004F35A9">
              <w:rPr>
                <w:sz w:val="22"/>
                <w:szCs w:val="22"/>
              </w:rPr>
              <w:t xml:space="preserve"> г.</w:t>
            </w:r>
          </w:p>
        </w:tc>
      </w:tr>
      <w:tr w:rsidR="0006513B" w:rsidRPr="004F35A9" w:rsidTr="00626B95">
        <w:trPr>
          <w:cantSplit/>
          <w:trHeight w:val="23"/>
          <w:tblHeader/>
          <w:jc w:val="center"/>
        </w:trPr>
        <w:tc>
          <w:tcPr>
            <w:tcW w:w="3285" w:type="dxa"/>
            <w:vMerge/>
            <w:tcBorders>
              <w:top w:val="single" w:sz="4" w:space="0" w:color="auto"/>
              <w:left w:val="single" w:sz="4" w:space="0" w:color="auto"/>
              <w:bottom w:val="single" w:sz="4" w:space="0" w:color="auto"/>
              <w:right w:val="single" w:sz="4" w:space="0" w:color="auto"/>
            </w:tcBorders>
          </w:tcPr>
          <w:p w:rsidR="0006513B" w:rsidRPr="004F35A9" w:rsidRDefault="0006513B" w:rsidP="00446599">
            <w:pPr>
              <w:pStyle w:val="21"/>
              <w:spacing w:before="40" w:after="40" w:line="200" w:lineRule="exact"/>
              <w:ind w:firstLine="0"/>
              <w:jc w:val="center"/>
              <w:rPr>
                <w:sz w:val="22"/>
                <w:szCs w:val="22"/>
              </w:rPr>
            </w:pPr>
          </w:p>
        </w:tc>
        <w:tc>
          <w:tcPr>
            <w:tcW w:w="1417" w:type="dxa"/>
            <w:vMerge/>
            <w:tcBorders>
              <w:top w:val="single" w:sz="4" w:space="0" w:color="auto"/>
              <w:left w:val="single" w:sz="4" w:space="0" w:color="auto"/>
              <w:bottom w:val="single" w:sz="4" w:space="0" w:color="auto"/>
              <w:right w:val="single" w:sz="4" w:space="0" w:color="auto"/>
            </w:tcBorders>
          </w:tcPr>
          <w:p w:rsidR="0006513B" w:rsidRPr="004F35A9" w:rsidRDefault="0006513B" w:rsidP="00446599">
            <w:pPr>
              <w:pStyle w:val="21"/>
              <w:spacing w:before="40" w:after="40" w:line="200" w:lineRule="exact"/>
              <w:ind w:right="227" w:firstLine="0"/>
              <w:jc w:val="center"/>
              <w:rPr>
                <w:sz w:val="22"/>
                <w:szCs w:val="22"/>
              </w:rPr>
            </w:pPr>
          </w:p>
        </w:tc>
        <w:tc>
          <w:tcPr>
            <w:tcW w:w="1418" w:type="dxa"/>
            <w:vMerge/>
            <w:tcBorders>
              <w:top w:val="single" w:sz="4" w:space="0" w:color="auto"/>
              <w:left w:val="single" w:sz="4" w:space="0" w:color="auto"/>
              <w:bottom w:val="single" w:sz="4" w:space="0" w:color="auto"/>
              <w:right w:val="single" w:sz="4" w:space="0" w:color="auto"/>
            </w:tcBorders>
          </w:tcPr>
          <w:p w:rsidR="0006513B" w:rsidRPr="004F35A9" w:rsidRDefault="0006513B" w:rsidP="00446599">
            <w:pPr>
              <w:pStyle w:val="21"/>
              <w:spacing w:before="40" w:after="40" w:line="200" w:lineRule="exact"/>
              <w:ind w:right="227" w:firstLine="0"/>
              <w:jc w:val="center"/>
              <w:rPr>
                <w:sz w:val="22"/>
                <w:szCs w:val="22"/>
              </w:rPr>
            </w:pPr>
          </w:p>
        </w:tc>
        <w:tc>
          <w:tcPr>
            <w:tcW w:w="1701" w:type="dxa"/>
            <w:tcBorders>
              <w:top w:val="single" w:sz="4" w:space="0" w:color="auto"/>
              <w:left w:val="single" w:sz="4" w:space="0" w:color="auto"/>
              <w:bottom w:val="single" w:sz="4" w:space="0" w:color="auto"/>
              <w:right w:val="single" w:sz="4" w:space="0" w:color="auto"/>
            </w:tcBorders>
          </w:tcPr>
          <w:p w:rsidR="0006513B" w:rsidRPr="004F35A9" w:rsidRDefault="00F011E7" w:rsidP="00E40EC4">
            <w:pPr>
              <w:pStyle w:val="21"/>
              <w:spacing w:before="60" w:after="60" w:line="220" w:lineRule="exact"/>
              <w:ind w:left="-57" w:right="-57" w:firstLine="0"/>
              <w:jc w:val="center"/>
              <w:rPr>
                <w:sz w:val="22"/>
                <w:szCs w:val="22"/>
              </w:rPr>
            </w:pPr>
            <w:r w:rsidRPr="004F35A9">
              <w:rPr>
                <w:spacing w:val="-4"/>
                <w:sz w:val="22"/>
                <w:szCs w:val="22"/>
              </w:rPr>
              <w:t>уменьшение</w:t>
            </w:r>
            <w:proofErr w:type="gramStart"/>
            <w:r w:rsidRPr="004F35A9">
              <w:rPr>
                <w:spacing w:val="-4"/>
                <w:sz w:val="22"/>
                <w:szCs w:val="22"/>
              </w:rPr>
              <w:t xml:space="preserve"> (-)</w:t>
            </w:r>
            <w:r w:rsidR="0006513B" w:rsidRPr="004F35A9">
              <w:rPr>
                <w:spacing w:val="-4"/>
                <w:sz w:val="22"/>
                <w:szCs w:val="22"/>
              </w:rPr>
              <w:t>,</w:t>
            </w:r>
            <w:r w:rsidR="0006513B" w:rsidRPr="004F35A9">
              <w:rPr>
                <w:spacing w:val="-22"/>
                <w:sz w:val="22"/>
                <w:szCs w:val="22"/>
              </w:rPr>
              <w:br/>
            </w:r>
            <w:proofErr w:type="gramEnd"/>
            <w:r w:rsidR="0006513B" w:rsidRPr="004F35A9">
              <w:rPr>
                <w:sz w:val="22"/>
                <w:szCs w:val="22"/>
              </w:rPr>
              <w:t>млн. долл. США</w:t>
            </w:r>
          </w:p>
        </w:tc>
        <w:tc>
          <w:tcPr>
            <w:tcW w:w="1298" w:type="dxa"/>
            <w:tcBorders>
              <w:top w:val="single" w:sz="4" w:space="0" w:color="auto"/>
              <w:left w:val="single" w:sz="4" w:space="0" w:color="auto"/>
              <w:bottom w:val="single" w:sz="4" w:space="0" w:color="auto"/>
              <w:right w:val="single" w:sz="4" w:space="0" w:color="auto"/>
            </w:tcBorders>
          </w:tcPr>
          <w:p w:rsidR="0006513B" w:rsidRPr="004F35A9" w:rsidRDefault="0006513B" w:rsidP="00E40EC4">
            <w:pPr>
              <w:pStyle w:val="21"/>
              <w:spacing w:before="60" w:after="60" w:line="220" w:lineRule="exact"/>
              <w:ind w:firstLine="0"/>
              <w:jc w:val="center"/>
              <w:rPr>
                <w:sz w:val="22"/>
                <w:szCs w:val="22"/>
              </w:rPr>
            </w:pPr>
            <w:r w:rsidRPr="004F35A9">
              <w:rPr>
                <w:sz w:val="22"/>
                <w:szCs w:val="22"/>
              </w:rPr>
              <w:t xml:space="preserve">в </w:t>
            </w:r>
            <w:r w:rsidRPr="004F35A9">
              <w:rPr>
                <w:sz w:val="22"/>
                <w:szCs w:val="22"/>
              </w:rPr>
              <w:br/>
              <w:t>процентах</w:t>
            </w:r>
          </w:p>
        </w:tc>
      </w:tr>
      <w:tr w:rsidR="004A3FDE" w:rsidRPr="004F35A9" w:rsidTr="00446599">
        <w:trPr>
          <w:jc w:val="center"/>
        </w:trPr>
        <w:tc>
          <w:tcPr>
            <w:tcW w:w="3285" w:type="dxa"/>
            <w:tcBorders>
              <w:top w:val="nil"/>
              <w:left w:val="single" w:sz="4" w:space="0" w:color="auto"/>
              <w:bottom w:val="nil"/>
              <w:right w:val="single" w:sz="4" w:space="0" w:color="auto"/>
            </w:tcBorders>
            <w:vAlign w:val="bottom"/>
          </w:tcPr>
          <w:p w:rsidR="004A3FDE" w:rsidRPr="004F35A9" w:rsidRDefault="004A3FDE" w:rsidP="001F421D">
            <w:pPr>
              <w:spacing w:before="50" w:after="50" w:line="220" w:lineRule="exact"/>
            </w:pPr>
            <w:r w:rsidRPr="004F35A9">
              <w:rPr>
                <w:sz w:val="22"/>
                <w:szCs w:val="22"/>
              </w:rPr>
              <w:t>Части подвижного состава</w:t>
            </w:r>
          </w:p>
        </w:tc>
        <w:tc>
          <w:tcPr>
            <w:tcW w:w="1417" w:type="dxa"/>
            <w:tcBorders>
              <w:top w:val="nil"/>
              <w:left w:val="single" w:sz="4" w:space="0" w:color="auto"/>
              <w:bottom w:val="nil"/>
              <w:right w:val="single" w:sz="4" w:space="0" w:color="auto"/>
            </w:tcBorders>
            <w:vAlign w:val="bottom"/>
          </w:tcPr>
          <w:p w:rsidR="004A3FDE" w:rsidRDefault="004A3FDE" w:rsidP="001F421D">
            <w:pPr>
              <w:pStyle w:val="21"/>
              <w:spacing w:before="50" w:after="50" w:line="220" w:lineRule="exact"/>
              <w:ind w:right="284" w:firstLine="0"/>
              <w:jc w:val="right"/>
              <w:rPr>
                <w:sz w:val="22"/>
                <w:szCs w:val="22"/>
              </w:rPr>
            </w:pPr>
            <w:r>
              <w:rPr>
                <w:sz w:val="22"/>
                <w:szCs w:val="22"/>
              </w:rPr>
              <w:t>41,2</w:t>
            </w:r>
          </w:p>
        </w:tc>
        <w:tc>
          <w:tcPr>
            <w:tcW w:w="1418" w:type="dxa"/>
            <w:tcBorders>
              <w:top w:val="nil"/>
              <w:left w:val="single" w:sz="4" w:space="0" w:color="auto"/>
              <w:bottom w:val="nil"/>
              <w:right w:val="single" w:sz="4" w:space="0" w:color="auto"/>
            </w:tcBorders>
            <w:vAlign w:val="bottom"/>
          </w:tcPr>
          <w:p w:rsidR="004A3FDE" w:rsidRDefault="004A3FDE" w:rsidP="001F421D">
            <w:pPr>
              <w:pStyle w:val="21"/>
              <w:spacing w:before="50" w:after="50" w:line="220" w:lineRule="exact"/>
              <w:ind w:right="284" w:firstLine="0"/>
              <w:jc w:val="right"/>
              <w:rPr>
                <w:sz w:val="22"/>
                <w:szCs w:val="22"/>
              </w:rPr>
            </w:pPr>
            <w:r>
              <w:rPr>
                <w:sz w:val="22"/>
                <w:szCs w:val="22"/>
              </w:rPr>
              <w:t>17,4</w:t>
            </w:r>
          </w:p>
        </w:tc>
        <w:tc>
          <w:tcPr>
            <w:tcW w:w="1701" w:type="dxa"/>
            <w:tcBorders>
              <w:top w:val="nil"/>
              <w:left w:val="single" w:sz="4" w:space="0" w:color="auto"/>
              <w:bottom w:val="nil"/>
              <w:right w:val="single" w:sz="4" w:space="0" w:color="auto"/>
            </w:tcBorders>
            <w:vAlign w:val="bottom"/>
          </w:tcPr>
          <w:p w:rsidR="004A3FDE" w:rsidRDefault="004A3FDE" w:rsidP="001F421D">
            <w:pPr>
              <w:pStyle w:val="21"/>
              <w:spacing w:before="50" w:after="50" w:line="220" w:lineRule="exact"/>
              <w:ind w:right="510" w:firstLine="0"/>
              <w:jc w:val="right"/>
              <w:rPr>
                <w:sz w:val="22"/>
                <w:szCs w:val="22"/>
              </w:rPr>
            </w:pPr>
            <w:r>
              <w:rPr>
                <w:sz w:val="22"/>
                <w:szCs w:val="22"/>
              </w:rPr>
              <w:t>-23,8</w:t>
            </w:r>
          </w:p>
        </w:tc>
        <w:tc>
          <w:tcPr>
            <w:tcW w:w="1298" w:type="dxa"/>
            <w:tcBorders>
              <w:top w:val="nil"/>
              <w:left w:val="single" w:sz="4" w:space="0" w:color="auto"/>
              <w:bottom w:val="nil"/>
              <w:right w:val="single" w:sz="4" w:space="0" w:color="auto"/>
            </w:tcBorders>
            <w:vAlign w:val="bottom"/>
          </w:tcPr>
          <w:p w:rsidR="004A3FDE" w:rsidRDefault="004A3FDE" w:rsidP="001F421D">
            <w:pPr>
              <w:pStyle w:val="21"/>
              <w:spacing w:before="50" w:after="50" w:line="220" w:lineRule="exact"/>
              <w:ind w:right="284" w:firstLine="0"/>
              <w:jc w:val="right"/>
              <w:rPr>
                <w:sz w:val="22"/>
                <w:szCs w:val="22"/>
              </w:rPr>
            </w:pPr>
            <w:r>
              <w:rPr>
                <w:sz w:val="22"/>
                <w:szCs w:val="22"/>
              </w:rPr>
              <w:t>42,3</w:t>
            </w:r>
          </w:p>
        </w:tc>
      </w:tr>
      <w:tr w:rsidR="004A3FDE" w:rsidRPr="004F35A9" w:rsidTr="005E4691">
        <w:trPr>
          <w:jc w:val="center"/>
        </w:trPr>
        <w:tc>
          <w:tcPr>
            <w:tcW w:w="3285" w:type="dxa"/>
            <w:tcBorders>
              <w:top w:val="nil"/>
              <w:left w:val="single" w:sz="4" w:space="0" w:color="auto"/>
              <w:bottom w:val="nil"/>
              <w:right w:val="single" w:sz="4" w:space="0" w:color="auto"/>
            </w:tcBorders>
            <w:vAlign w:val="bottom"/>
          </w:tcPr>
          <w:p w:rsidR="004A3FDE" w:rsidRDefault="004A3FDE" w:rsidP="001F421D">
            <w:pPr>
              <w:spacing w:before="50" w:after="50" w:line="220" w:lineRule="exact"/>
              <w:rPr>
                <w:sz w:val="22"/>
                <w:szCs w:val="22"/>
              </w:rPr>
            </w:pPr>
            <w:r>
              <w:rPr>
                <w:sz w:val="22"/>
                <w:szCs w:val="22"/>
              </w:rPr>
              <w:t xml:space="preserve">Молоко и сливки </w:t>
            </w:r>
            <w:proofErr w:type="spellStart"/>
            <w:r>
              <w:rPr>
                <w:sz w:val="22"/>
                <w:szCs w:val="22"/>
              </w:rPr>
              <w:t>несгущенные</w:t>
            </w:r>
            <w:proofErr w:type="spellEnd"/>
          </w:p>
        </w:tc>
        <w:tc>
          <w:tcPr>
            <w:tcW w:w="1417" w:type="dxa"/>
            <w:tcBorders>
              <w:top w:val="nil"/>
              <w:left w:val="single" w:sz="4" w:space="0" w:color="auto"/>
              <w:bottom w:val="nil"/>
              <w:right w:val="single" w:sz="4" w:space="0" w:color="auto"/>
            </w:tcBorders>
            <w:vAlign w:val="bottom"/>
          </w:tcPr>
          <w:p w:rsidR="004A3FDE" w:rsidRDefault="004A3FDE" w:rsidP="001F421D">
            <w:pPr>
              <w:pStyle w:val="21"/>
              <w:spacing w:before="50" w:after="50" w:line="220" w:lineRule="exact"/>
              <w:ind w:right="284" w:firstLine="0"/>
              <w:jc w:val="right"/>
              <w:rPr>
                <w:sz w:val="22"/>
                <w:szCs w:val="22"/>
              </w:rPr>
            </w:pPr>
            <w:r>
              <w:rPr>
                <w:sz w:val="22"/>
                <w:szCs w:val="22"/>
              </w:rPr>
              <w:t>76,7</w:t>
            </w:r>
          </w:p>
        </w:tc>
        <w:tc>
          <w:tcPr>
            <w:tcW w:w="1418" w:type="dxa"/>
            <w:tcBorders>
              <w:top w:val="nil"/>
              <w:left w:val="single" w:sz="4" w:space="0" w:color="auto"/>
              <w:bottom w:val="nil"/>
              <w:right w:val="single" w:sz="4" w:space="0" w:color="auto"/>
            </w:tcBorders>
            <w:vAlign w:val="bottom"/>
          </w:tcPr>
          <w:p w:rsidR="004A3FDE" w:rsidRDefault="004A3FDE" w:rsidP="001F421D">
            <w:pPr>
              <w:pStyle w:val="21"/>
              <w:spacing w:before="50" w:after="50" w:line="220" w:lineRule="exact"/>
              <w:ind w:right="284" w:firstLine="0"/>
              <w:jc w:val="right"/>
              <w:rPr>
                <w:sz w:val="22"/>
                <w:szCs w:val="22"/>
              </w:rPr>
            </w:pPr>
            <w:r>
              <w:rPr>
                <w:sz w:val="22"/>
                <w:szCs w:val="22"/>
              </w:rPr>
              <w:t>60,9</w:t>
            </w:r>
          </w:p>
        </w:tc>
        <w:tc>
          <w:tcPr>
            <w:tcW w:w="1701" w:type="dxa"/>
            <w:tcBorders>
              <w:top w:val="nil"/>
              <w:left w:val="single" w:sz="4" w:space="0" w:color="auto"/>
              <w:bottom w:val="nil"/>
              <w:right w:val="single" w:sz="4" w:space="0" w:color="auto"/>
            </w:tcBorders>
            <w:vAlign w:val="bottom"/>
          </w:tcPr>
          <w:p w:rsidR="004A3FDE" w:rsidRDefault="004A3FDE" w:rsidP="001F421D">
            <w:pPr>
              <w:pStyle w:val="21"/>
              <w:spacing w:before="50" w:after="50" w:line="220" w:lineRule="exact"/>
              <w:ind w:right="510" w:firstLine="0"/>
              <w:jc w:val="right"/>
              <w:rPr>
                <w:sz w:val="22"/>
                <w:szCs w:val="22"/>
              </w:rPr>
            </w:pPr>
            <w:r>
              <w:rPr>
                <w:sz w:val="22"/>
                <w:szCs w:val="22"/>
              </w:rPr>
              <w:t>-15,8</w:t>
            </w:r>
          </w:p>
        </w:tc>
        <w:tc>
          <w:tcPr>
            <w:tcW w:w="1298" w:type="dxa"/>
            <w:tcBorders>
              <w:top w:val="nil"/>
              <w:left w:val="single" w:sz="4" w:space="0" w:color="auto"/>
              <w:bottom w:val="nil"/>
              <w:right w:val="single" w:sz="4" w:space="0" w:color="auto"/>
            </w:tcBorders>
            <w:vAlign w:val="bottom"/>
          </w:tcPr>
          <w:p w:rsidR="004A3FDE" w:rsidRDefault="004A3FDE" w:rsidP="001F421D">
            <w:pPr>
              <w:pStyle w:val="21"/>
              <w:spacing w:before="50" w:after="50" w:line="220" w:lineRule="exact"/>
              <w:ind w:right="284" w:firstLine="0"/>
              <w:jc w:val="right"/>
              <w:rPr>
                <w:sz w:val="22"/>
                <w:szCs w:val="22"/>
              </w:rPr>
            </w:pPr>
            <w:r>
              <w:rPr>
                <w:sz w:val="22"/>
                <w:szCs w:val="22"/>
              </w:rPr>
              <w:t>79,4</w:t>
            </w:r>
          </w:p>
        </w:tc>
      </w:tr>
      <w:tr w:rsidR="004A3FDE" w:rsidRPr="004F35A9" w:rsidTr="005E4691">
        <w:trPr>
          <w:jc w:val="center"/>
        </w:trPr>
        <w:tc>
          <w:tcPr>
            <w:tcW w:w="3285" w:type="dxa"/>
            <w:tcBorders>
              <w:top w:val="nil"/>
              <w:left w:val="single" w:sz="4" w:space="0" w:color="auto"/>
              <w:bottom w:val="nil"/>
              <w:right w:val="single" w:sz="4" w:space="0" w:color="auto"/>
            </w:tcBorders>
            <w:vAlign w:val="bottom"/>
          </w:tcPr>
          <w:p w:rsidR="004A3FDE" w:rsidRDefault="004A3FDE" w:rsidP="001F421D">
            <w:pPr>
              <w:spacing w:before="50" w:after="50" w:line="220" w:lineRule="exact"/>
              <w:rPr>
                <w:sz w:val="22"/>
                <w:szCs w:val="22"/>
              </w:rPr>
            </w:pPr>
            <w:r>
              <w:rPr>
                <w:sz w:val="22"/>
                <w:szCs w:val="22"/>
              </w:rPr>
              <w:t>Мясо и пищевые субпродукты домашней птицы</w:t>
            </w:r>
          </w:p>
        </w:tc>
        <w:tc>
          <w:tcPr>
            <w:tcW w:w="1417" w:type="dxa"/>
            <w:tcBorders>
              <w:top w:val="nil"/>
              <w:left w:val="single" w:sz="4" w:space="0" w:color="auto"/>
              <w:bottom w:val="nil"/>
              <w:right w:val="single" w:sz="4" w:space="0" w:color="auto"/>
            </w:tcBorders>
            <w:vAlign w:val="bottom"/>
          </w:tcPr>
          <w:p w:rsidR="004A3FDE" w:rsidRDefault="004A3FDE" w:rsidP="001F421D">
            <w:pPr>
              <w:pStyle w:val="21"/>
              <w:spacing w:before="50" w:after="50" w:line="220" w:lineRule="exact"/>
              <w:ind w:right="284" w:firstLine="0"/>
              <w:jc w:val="right"/>
              <w:rPr>
                <w:sz w:val="22"/>
                <w:szCs w:val="22"/>
              </w:rPr>
            </w:pPr>
            <w:r>
              <w:rPr>
                <w:sz w:val="22"/>
                <w:szCs w:val="22"/>
              </w:rPr>
              <w:t>77,4</w:t>
            </w:r>
          </w:p>
        </w:tc>
        <w:tc>
          <w:tcPr>
            <w:tcW w:w="1418" w:type="dxa"/>
            <w:tcBorders>
              <w:top w:val="nil"/>
              <w:left w:val="single" w:sz="4" w:space="0" w:color="auto"/>
              <w:bottom w:val="nil"/>
              <w:right w:val="single" w:sz="4" w:space="0" w:color="auto"/>
            </w:tcBorders>
            <w:vAlign w:val="bottom"/>
          </w:tcPr>
          <w:p w:rsidR="004A3FDE" w:rsidRDefault="004A3FDE" w:rsidP="001F421D">
            <w:pPr>
              <w:pStyle w:val="21"/>
              <w:spacing w:before="50" w:after="50" w:line="220" w:lineRule="exact"/>
              <w:ind w:right="284" w:firstLine="0"/>
              <w:jc w:val="right"/>
              <w:rPr>
                <w:sz w:val="22"/>
                <w:szCs w:val="22"/>
              </w:rPr>
            </w:pPr>
            <w:r>
              <w:rPr>
                <w:sz w:val="22"/>
                <w:szCs w:val="22"/>
              </w:rPr>
              <w:t>67,2</w:t>
            </w:r>
          </w:p>
        </w:tc>
        <w:tc>
          <w:tcPr>
            <w:tcW w:w="1701" w:type="dxa"/>
            <w:tcBorders>
              <w:top w:val="nil"/>
              <w:left w:val="single" w:sz="4" w:space="0" w:color="auto"/>
              <w:bottom w:val="nil"/>
              <w:right w:val="single" w:sz="4" w:space="0" w:color="auto"/>
            </w:tcBorders>
            <w:vAlign w:val="bottom"/>
          </w:tcPr>
          <w:p w:rsidR="004A3FDE" w:rsidRDefault="004A3FDE" w:rsidP="001F421D">
            <w:pPr>
              <w:pStyle w:val="21"/>
              <w:spacing w:before="50" w:after="50" w:line="220" w:lineRule="exact"/>
              <w:ind w:right="510" w:firstLine="0"/>
              <w:jc w:val="right"/>
              <w:rPr>
                <w:sz w:val="22"/>
                <w:szCs w:val="22"/>
              </w:rPr>
            </w:pPr>
            <w:r>
              <w:rPr>
                <w:sz w:val="22"/>
                <w:szCs w:val="22"/>
              </w:rPr>
              <w:t>-10,2</w:t>
            </w:r>
          </w:p>
        </w:tc>
        <w:tc>
          <w:tcPr>
            <w:tcW w:w="1298" w:type="dxa"/>
            <w:tcBorders>
              <w:top w:val="nil"/>
              <w:left w:val="single" w:sz="4" w:space="0" w:color="auto"/>
              <w:bottom w:val="nil"/>
              <w:right w:val="single" w:sz="4" w:space="0" w:color="auto"/>
            </w:tcBorders>
            <w:vAlign w:val="bottom"/>
          </w:tcPr>
          <w:p w:rsidR="004A3FDE" w:rsidRDefault="004A3FDE" w:rsidP="001F421D">
            <w:pPr>
              <w:pStyle w:val="21"/>
              <w:spacing w:before="50" w:after="50" w:line="220" w:lineRule="exact"/>
              <w:ind w:right="284" w:firstLine="0"/>
              <w:jc w:val="right"/>
              <w:rPr>
                <w:sz w:val="22"/>
                <w:szCs w:val="22"/>
              </w:rPr>
            </w:pPr>
            <w:r>
              <w:rPr>
                <w:sz w:val="22"/>
                <w:szCs w:val="22"/>
              </w:rPr>
              <w:t>86,8</w:t>
            </w:r>
          </w:p>
        </w:tc>
      </w:tr>
      <w:tr w:rsidR="004A3FDE" w:rsidRPr="004F35A9" w:rsidTr="005E4691">
        <w:trPr>
          <w:jc w:val="center"/>
        </w:trPr>
        <w:tc>
          <w:tcPr>
            <w:tcW w:w="3285" w:type="dxa"/>
            <w:tcBorders>
              <w:top w:val="nil"/>
              <w:left w:val="single" w:sz="4" w:space="0" w:color="auto"/>
              <w:bottom w:val="nil"/>
              <w:right w:val="single" w:sz="4" w:space="0" w:color="auto"/>
            </w:tcBorders>
            <w:vAlign w:val="bottom"/>
          </w:tcPr>
          <w:p w:rsidR="004A3FDE" w:rsidRDefault="004A3FDE" w:rsidP="001F421D">
            <w:pPr>
              <w:spacing w:before="50" w:after="50" w:line="220" w:lineRule="exact"/>
              <w:rPr>
                <w:sz w:val="22"/>
                <w:szCs w:val="22"/>
              </w:rPr>
            </w:pPr>
            <w:r w:rsidRPr="00E00E63">
              <w:rPr>
                <w:sz w:val="22"/>
                <w:szCs w:val="22"/>
              </w:rPr>
              <w:t>Вагоны железнодорожные или трамвайные</w:t>
            </w:r>
          </w:p>
        </w:tc>
        <w:tc>
          <w:tcPr>
            <w:tcW w:w="1417" w:type="dxa"/>
            <w:tcBorders>
              <w:top w:val="nil"/>
              <w:left w:val="single" w:sz="4" w:space="0" w:color="auto"/>
              <w:bottom w:val="nil"/>
              <w:right w:val="single" w:sz="4" w:space="0" w:color="auto"/>
            </w:tcBorders>
            <w:vAlign w:val="bottom"/>
          </w:tcPr>
          <w:p w:rsidR="004A3FDE" w:rsidRDefault="004A3FDE" w:rsidP="001F421D">
            <w:pPr>
              <w:pStyle w:val="21"/>
              <w:spacing w:before="50" w:after="50" w:line="220" w:lineRule="exact"/>
              <w:ind w:right="284" w:firstLine="0"/>
              <w:jc w:val="right"/>
              <w:rPr>
                <w:sz w:val="22"/>
                <w:szCs w:val="22"/>
              </w:rPr>
            </w:pPr>
            <w:r>
              <w:rPr>
                <w:sz w:val="22"/>
                <w:szCs w:val="22"/>
              </w:rPr>
              <w:t>32,5</w:t>
            </w:r>
          </w:p>
        </w:tc>
        <w:tc>
          <w:tcPr>
            <w:tcW w:w="1418" w:type="dxa"/>
            <w:tcBorders>
              <w:top w:val="nil"/>
              <w:left w:val="single" w:sz="4" w:space="0" w:color="auto"/>
              <w:bottom w:val="nil"/>
              <w:right w:val="single" w:sz="4" w:space="0" w:color="auto"/>
            </w:tcBorders>
            <w:vAlign w:val="bottom"/>
          </w:tcPr>
          <w:p w:rsidR="004A3FDE" w:rsidRDefault="004A3FDE" w:rsidP="001F421D">
            <w:pPr>
              <w:pStyle w:val="21"/>
              <w:spacing w:before="50" w:after="50" w:line="220" w:lineRule="exact"/>
              <w:ind w:right="284" w:firstLine="0"/>
              <w:jc w:val="right"/>
              <w:rPr>
                <w:sz w:val="22"/>
                <w:szCs w:val="22"/>
              </w:rPr>
            </w:pPr>
            <w:r>
              <w:rPr>
                <w:sz w:val="22"/>
                <w:szCs w:val="22"/>
              </w:rPr>
              <w:t>23,4</w:t>
            </w:r>
          </w:p>
        </w:tc>
        <w:tc>
          <w:tcPr>
            <w:tcW w:w="1701" w:type="dxa"/>
            <w:tcBorders>
              <w:top w:val="nil"/>
              <w:left w:val="single" w:sz="4" w:space="0" w:color="auto"/>
              <w:bottom w:val="nil"/>
              <w:right w:val="single" w:sz="4" w:space="0" w:color="auto"/>
            </w:tcBorders>
            <w:vAlign w:val="bottom"/>
          </w:tcPr>
          <w:p w:rsidR="004A3FDE" w:rsidRDefault="004A3FDE" w:rsidP="001F421D">
            <w:pPr>
              <w:pStyle w:val="21"/>
              <w:spacing w:before="50" w:after="50" w:line="220" w:lineRule="exact"/>
              <w:ind w:right="510" w:firstLine="0"/>
              <w:jc w:val="right"/>
              <w:rPr>
                <w:sz w:val="22"/>
                <w:szCs w:val="22"/>
              </w:rPr>
            </w:pPr>
            <w:r>
              <w:rPr>
                <w:sz w:val="22"/>
                <w:szCs w:val="22"/>
              </w:rPr>
              <w:t>-9,1</w:t>
            </w:r>
          </w:p>
        </w:tc>
        <w:tc>
          <w:tcPr>
            <w:tcW w:w="1298" w:type="dxa"/>
            <w:tcBorders>
              <w:top w:val="nil"/>
              <w:left w:val="single" w:sz="4" w:space="0" w:color="auto"/>
              <w:bottom w:val="nil"/>
              <w:right w:val="single" w:sz="4" w:space="0" w:color="auto"/>
            </w:tcBorders>
            <w:vAlign w:val="bottom"/>
          </w:tcPr>
          <w:p w:rsidR="004A3FDE" w:rsidRDefault="004A3FDE" w:rsidP="001F421D">
            <w:pPr>
              <w:pStyle w:val="21"/>
              <w:spacing w:before="50" w:after="50" w:line="220" w:lineRule="exact"/>
              <w:ind w:right="284" w:firstLine="0"/>
              <w:jc w:val="right"/>
              <w:rPr>
                <w:sz w:val="22"/>
                <w:szCs w:val="22"/>
              </w:rPr>
            </w:pPr>
            <w:r>
              <w:rPr>
                <w:sz w:val="22"/>
                <w:szCs w:val="22"/>
              </w:rPr>
              <w:t>72,1</w:t>
            </w:r>
          </w:p>
        </w:tc>
      </w:tr>
      <w:tr w:rsidR="004A3FDE" w:rsidRPr="004F35A9" w:rsidTr="006A4767">
        <w:trPr>
          <w:jc w:val="center"/>
        </w:trPr>
        <w:tc>
          <w:tcPr>
            <w:tcW w:w="3285" w:type="dxa"/>
            <w:tcBorders>
              <w:top w:val="nil"/>
              <w:left w:val="single" w:sz="4" w:space="0" w:color="auto"/>
              <w:bottom w:val="nil"/>
              <w:right w:val="single" w:sz="4" w:space="0" w:color="auto"/>
            </w:tcBorders>
            <w:vAlign w:val="bottom"/>
          </w:tcPr>
          <w:p w:rsidR="004A3FDE" w:rsidRPr="00B75B84" w:rsidRDefault="004A3FDE" w:rsidP="001F421D">
            <w:pPr>
              <w:spacing w:before="50" w:after="50" w:line="220" w:lineRule="exact"/>
              <w:rPr>
                <w:sz w:val="22"/>
                <w:szCs w:val="22"/>
              </w:rPr>
            </w:pPr>
            <w:r>
              <w:rPr>
                <w:sz w:val="22"/>
                <w:szCs w:val="22"/>
              </w:rPr>
              <w:t>Готовые или консервированные продукты из мяса</w:t>
            </w:r>
          </w:p>
        </w:tc>
        <w:tc>
          <w:tcPr>
            <w:tcW w:w="1417" w:type="dxa"/>
            <w:tcBorders>
              <w:top w:val="nil"/>
              <w:left w:val="single" w:sz="4" w:space="0" w:color="auto"/>
              <w:bottom w:val="nil"/>
              <w:right w:val="single" w:sz="4" w:space="0" w:color="auto"/>
            </w:tcBorders>
            <w:vAlign w:val="bottom"/>
          </w:tcPr>
          <w:p w:rsidR="004A3FDE" w:rsidRDefault="004A3FDE" w:rsidP="001F421D">
            <w:pPr>
              <w:pStyle w:val="21"/>
              <w:spacing w:before="50" w:after="50" w:line="220" w:lineRule="exact"/>
              <w:ind w:right="284" w:firstLine="0"/>
              <w:jc w:val="right"/>
              <w:rPr>
                <w:sz w:val="22"/>
                <w:szCs w:val="22"/>
              </w:rPr>
            </w:pPr>
            <w:r>
              <w:rPr>
                <w:sz w:val="22"/>
                <w:szCs w:val="22"/>
              </w:rPr>
              <w:t>24,2</w:t>
            </w:r>
          </w:p>
        </w:tc>
        <w:tc>
          <w:tcPr>
            <w:tcW w:w="1418" w:type="dxa"/>
            <w:tcBorders>
              <w:top w:val="nil"/>
              <w:left w:val="single" w:sz="4" w:space="0" w:color="auto"/>
              <w:bottom w:val="nil"/>
              <w:right w:val="single" w:sz="4" w:space="0" w:color="auto"/>
            </w:tcBorders>
            <w:vAlign w:val="bottom"/>
          </w:tcPr>
          <w:p w:rsidR="004A3FDE" w:rsidRDefault="004A3FDE" w:rsidP="001F421D">
            <w:pPr>
              <w:pStyle w:val="21"/>
              <w:spacing w:before="50" w:after="50" w:line="220" w:lineRule="exact"/>
              <w:ind w:right="284" w:firstLine="0"/>
              <w:jc w:val="right"/>
              <w:rPr>
                <w:sz w:val="22"/>
                <w:szCs w:val="22"/>
              </w:rPr>
            </w:pPr>
            <w:r>
              <w:rPr>
                <w:sz w:val="22"/>
                <w:szCs w:val="22"/>
              </w:rPr>
              <w:t>18,6</w:t>
            </w:r>
          </w:p>
        </w:tc>
        <w:tc>
          <w:tcPr>
            <w:tcW w:w="1701" w:type="dxa"/>
            <w:tcBorders>
              <w:top w:val="nil"/>
              <w:left w:val="single" w:sz="4" w:space="0" w:color="auto"/>
              <w:bottom w:val="nil"/>
              <w:right w:val="single" w:sz="4" w:space="0" w:color="auto"/>
            </w:tcBorders>
            <w:vAlign w:val="bottom"/>
          </w:tcPr>
          <w:p w:rsidR="004A3FDE" w:rsidRDefault="004A3FDE" w:rsidP="001F421D">
            <w:pPr>
              <w:pStyle w:val="21"/>
              <w:spacing w:before="50" w:after="50" w:line="220" w:lineRule="exact"/>
              <w:ind w:right="510" w:firstLine="0"/>
              <w:jc w:val="right"/>
              <w:rPr>
                <w:sz w:val="22"/>
                <w:szCs w:val="22"/>
              </w:rPr>
            </w:pPr>
            <w:r>
              <w:rPr>
                <w:sz w:val="22"/>
                <w:szCs w:val="22"/>
              </w:rPr>
              <w:t>-5,6</w:t>
            </w:r>
          </w:p>
        </w:tc>
        <w:tc>
          <w:tcPr>
            <w:tcW w:w="1298" w:type="dxa"/>
            <w:tcBorders>
              <w:top w:val="nil"/>
              <w:left w:val="single" w:sz="4" w:space="0" w:color="auto"/>
              <w:bottom w:val="nil"/>
              <w:right w:val="single" w:sz="4" w:space="0" w:color="auto"/>
            </w:tcBorders>
            <w:vAlign w:val="bottom"/>
          </w:tcPr>
          <w:p w:rsidR="004A3FDE" w:rsidRDefault="004A3FDE" w:rsidP="001F421D">
            <w:pPr>
              <w:pStyle w:val="21"/>
              <w:spacing w:before="50" w:after="50" w:line="220" w:lineRule="exact"/>
              <w:ind w:right="284" w:firstLine="0"/>
              <w:jc w:val="right"/>
              <w:rPr>
                <w:sz w:val="22"/>
                <w:szCs w:val="22"/>
              </w:rPr>
            </w:pPr>
            <w:r>
              <w:rPr>
                <w:sz w:val="22"/>
                <w:szCs w:val="22"/>
              </w:rPr>
              <w:t>76,9</w:t>
            </w:r>
          </w:p>
        </w:tc>
      </w:tr>
      <w:tr w:rsidR="004A3FDE" w:rsidRPr="004F35A9" w:rsidTr="006A4767">
        <w:trPr>
          <w:jc w:val="center"/>
        </w:trPr>
        <w:tc>
          <w:tcPr>
            <w:tcW w:w="3285" w:type="dxa"/>
            <w:tcBorders>
              <w:top w:val="nil"/>
              <w:left w:val="single" w:sz="4" w:space="0" w:color="auto"/>
              <w:bottom w:val="nil"/>
              <w:right w:val="single" w:sz="4" w:space="0" w:color="auto"/>
            </w:tcBorders>
            <w:vAlign w:val="bottom"/>
          </w:tcPr>
          <w:p w:rsidR="004A3FDE" w:rsidRPr="004F35A9" w:rsidRDefault="004A3FDE" w:rsidP="001F421D">
            <w:pPr>
              <w:spacing w:before="50" w:after="50" w:line="220" w:lineRule="exact"/>
              <w:rPr>
                <w:sz w:val="22"/>
                <w:szCs w:val="22"/>
              </w:rPr>
            </w:pPr>
            <w:r>
              <w:rPr>
                <w:sz w:val="22"/>
                <w:szCs w:val="22"/>
              </w:rPr>
              <w:t>Устройства на жидких кристаллах, лазеры</w:t>
            </w:r>
          </w:p>
        </w:tc>
        <w:tc>
          <w:tcPr>
            <w:tcW w:w="1417" w:type="dxa"/>
            <w:tcBorders>
              <w:top w:val="nil"/>
              <w:left w:val="single" w:sz="4" w:space="0" w:color="auto"/>
              <w:bottom w:val="nil"/>
              <w:right w:val="single" w:sz="4" w:space="0" w:color="auto"/>
            </w:tcBorders>
            <w:vAlign w:val="bottom"/>
          </w:tcPr>
          <w:p w:rsidR="004A3FDE" w:rsidRDefault="004A3FDE" w:rsidP="001F421D">
            <w:pPr>
              <w:pStyle w:val="21"/>
              <w:spacing w:before="50" w:after="50" w:line="220" w:lineRule="exact"/>
              <w:ind w:right="284" w:firstLine="0"/>
              <w:jc w:val="right"/>
              <w:rPr>
                <w:sz w:val="22"/>
                <w:szCs w:val="22"/>
              </w:rPr>
            </w:pPr>
            <w:r>
              <w:rPr>
                <w:sz w:val="22"/>
                <w:szCs w:val="22"/>
              </w:rPr>
              <w:t>16,8</w:t>
            </w:r>
          </w:p>
        </w:tc>
        <w:tc>
          <w:tcPr>
            <w:tcW w:w="1418" w:type="dxa"/>
            <w:tcBorders>
              <w:top w:val="nil"/>
              <w:left w:val="single" w:sz="4" w:space="0" w:color="auto"/>
              <w:bottom w:val="nil"/>
              <w:right w:val="single" w:sz="4" w:space="0" w:color="auto"/>
            </w:tcBorders>
            <w:vAlign w:val="bottom"/>
          </w:tcPr>
          <w:p w:rsidR="004A3FDE" w:rsidRDefault="004A3FDE" w:rsidP="001F421D">
            <w:pPr>
              <w:pStyle w:val="21"/>
              <w:spacing w:before="50" w:after="50" w:line="220" w:lineRule="exact"/>
              <w:ind w:right="284" w:firstLine="0"/>
              <w:jc w:val="right"/>
              <w:rPr>
                <w:sz w:val="22"/>
                <w:szCs w:val="22"/>
              </w:rPr>
            </w:pPr>
            <w:r>
              <w:rPr>
                <w:sz w:val="22"/>
                <w:szCs w:val="22"/>
              </w:rPr>
              <w:t>11,7</w:t>
            </w:r>
          </w:p>
        </w:tc>
        <w:tc>
          <w:tcPr>
            <w:tcW w:w="1701" w:type="dxa"/>
            <w:tcBorders>
              <w:top w:val="nil"/>
              <w:left w:val="single" w:sz="4" w:space="0" w:color="auto"/>
              <w:bottom w:val="nil"/>
              <w:right w:val="single" w:sz="4" w:space="0" w:color="auto"/>
            </w:tcBorders>
            <w:vAlign w:val="bottom"/>
          </w:tcPr>
          <w:p w:rsidR="004A3FDE" w:rsidRDefault="004A3FDE" w:rsidP="001F421D">
            <w:pPr>
              <w:pStyle w:val="21"/>
              <w:spacing w:before="50" w:after="50" w:line="220" w:lineRule="exact"/>
              <w:ind w:right="510" w:firstLine="0"/>
              <w:jc w:val="right"/>
              <w:rPr>
                <w:sz w:val="22"/>
                <w:szCs w:val="22"/>
              </w:rPr>
            </w:pPr>
            <w:r>
              <w:rPr>
                <w:sz w:val="22"/>
                <w:szCs w:val="22"/>
              </w:rPr>
              <w:t>-5,1</w:t>
            </w:r>
          </w:p>
        </w:tc>
        <w:tc>
          <w:tcPr>
            <w:tcW w:w="1298" w:type="dxa"/>
            <w:tcBorders>
              <w:top w:val="nil"/>
              <w:left w:val="single" w:sz="4" w:space="0" w:color="auto"/>
              <w:bottom w:val="nil"/>
              <w:right w:val="single" w:sz="4" w:space="0" w:color="auto"/>
            </w:tcBorders>
            <w:vAlign w:val="bottom"/>
          </w:tcPr>
          <w:p w:rsidR="004A3FDE" w:rsidRDefault="004A3FDE" w:rsidP="001F421D">
            <w:pPr>
              <w:pStyle w:val="21"/>
              <w:spacing w:before="50" w:after="50" w:line="220" w:lineRule="exact"/>
              <w:ind w:right="284" w:firstLine="0"/>
              <w:jc w:val="right"/>
              <w:rPr>
                <w:sz w:val="22"/>
                <w:szCs w:val="22"/>
              </w:rPr>
            </w:pPr>
            <w:r>
              <w:rPr>
                <w:sz w:val="22"/>
                <w:szCs w:val="22"/>
              </w:rPr>
              <w:t>69,7</w:t>
            </w:r>
          </w:p>
        </w:tc>
      </w:tr>
      <w:tr w:rsidR="004A3FDE" w:rsidRPr="004F35A9" w:rsidTr="00E938CF">
        <w:trPr>
          <w:jc w:val="center"/>
        </w:trPr>
        <w:tc>
          <w:tcPr>
            <w:tcW w:w="3285" w:type="dxa"/>
            <w:tcBorders>
              <w:top w:val="nil"/>
              <w:left w:val="single" w:sz="4" w:space="0" w:color="auto"/>
              <w:bottom w:val="nil"/>
              <w:right w:val="single" w:sz="4" w:space="0" w:color="auto"/>
            </w:tcBorders>
            <w:vAlign w:val="bottom"/>
          </w:tcPr>
          <w:p w:rsidR="004A3FDE" w:rsidRPr="00B75B84" w:rsidRDefault="004A3FDE" w:rsidP="001F421D">
            <w:pPr>
              <w:spacing w:before="50" w:after="50" w:line="220" w:lineRule="exact"/>
              <w:rPr>
                <w:sz w:val="22"/>
                <w:szCs w:val="22"/>
              </w:rPr>
            </w:pPr>
            <w:r>
              <w:rPr>
                <w:sz w:val="22"/>
                <w:szCs w:val="22"/>
              </w:rPr>
              <w:t xml:space="preserve">Молоко и </w:t>
            </w:r>
            <w:proofErr w:type="gramStart"/>
            <w:r>
              <w:rPr>
                <w:sz w:val="22"/>
                <w:szCs w:val="22"/>
              </w:rPr>
              <w:t>сливки</w:t>
            </w:r>
            <w:proofErr w:type="gramEnd"/>
            <w:r>
              <w:rPr>
                <w:sz w:val="22"/>
                <w:szCs w:val="22"/>
              </w:rPr>
              <w:t xml:space="preserve"> сгущенные и сухие</w:t>
            </w:r>
          </w:p>
        </w:tc>
        <w:tc>
          <w:tcPr>
            <w:tcW w:w="1417" w:type="dxa"/>
            <w:tcBorders>
              <w:top w:val="nil"/>
              <w:left w:val="single" w:sz="4" w:space="0" w:color="auto"/>
              <w:bottom w:val="nil"/>
              <w:right w:val="single" w:sz="4" w:space="0" w:color="auto"/>
            </w:tcBorders>
            <w:vAlign w:val="bottom"/>
          </w:tcPr>
          <w:p w:rsidR="004A3FDE" w:rsidRDefault="004A3FDE" w:rsidP="001F421D">
            <w:pPr>
              <w:pStyle w:val="21"/>
              <w:spacing w:before="50" w:after="50" w:line="220" w:lineRule="exact"/>
              <w:ind w:right="284" w:firstLine="0"/>
              <w:jc w:val="right"/>
              <w:rPr>
                <w:sz w:val="22"/>
                <w:szCs w:val="22"/>
              </w:rPr>
            </w:pPr>
            <w:r>
              <w:rPr>
                <w:sz w:val="22"/>
                <w:szCs w:val="22"/>
              </w:rPr>
              <w:t>111,0</w:t>
            </w:r>
          </w:p>
        </w:tc>
        <w:tc>
          <w:tcPr>
            <w:tcW w:w="1418" w:type="dxa"/>
            <w:tcBorders>
              <w:top w:val="nil"/>
              <w:left w:val="single" w:sz="4" w:space="0" w:color="auto"/>
              <w:bottom w:val="nil"/>
              <w:right w:val="single" w:sz="4" w:space="0" w:color="auto"/>
            </w:tcBorders>
            <w:vAlign w:val="bottom"/>
          </w:tcPr>
          <w:p w:rsidR="004A3FDE" w:rsidRDefault="004A3FDE" w:rsidP="001F421D">
            <w:pPr>
              <w:pStyle w:val="21"/>
              <w:spacing w:before="50" w:after="50" w:line="220" w:lineRule="exact"/>
              <w:ind w:right="284" w:firstLine="0"/>
              <w:jc w:val="right"/>
              <w:rPr>
                <w:sz w:val="22"/>
                <w:szCs w:val="22"/>
              </w:rPr>
            </w:pPr>
            <w:r>
              <w:rPr>
                <w:sz w:val="22"/>
                <w:szCs w:val="22"/>
              </w:rPr>
              <w:t>106,0</w:t>
            </w:r>
          </w:p>
        </w:tc>
        <w:tc>
          <w:tcPr>
            <w:tcW w:w="1701" w:type="dxa"/>
            <w:tcBorders>
              <w:top w:val="nil"/>
              <w:left w:val="single" w:sz="4" w:space="0" w:color="auto"/>
              <w:bottom w:val="nil"/>
              <w:right w:val="single" w:sz="4" w:space="0" w:color="auto"/>
            </w:tcBorders>
            <w:vAlign w:val="bottom"/>
          </w:tcPr>
          <w:p w:rsidR="004A3FDE" w:rsidRDefault="004A3FDE" w:rsidP="001F421D">
            <w:pPr>
              <w:pStyle w:val="21"/>
              <w:spacing w:before="50" w:after="50" w:line="220" w:lineRule="exact"/>
              <w:ind w:right="510" w:firstLine="0"/>
              <w:jc w:val="right"/>
              <w:rPr>
                <w:sz w:val="22"/>
                <w:szCs w:val="22"/>
              </w:rPr>
            </w:pPr>
            <w:r>
              <w:rPr>
                <w:sz w:val="22"/>
                <w:szCs w:val="22"/>
              </w:rPr>
              <w:t>-5,0</w:t>
            </w:r>
          </w:p>
        </w:tc>
        <w:tc>
          <w:tcPr>
            <w:tcW w:w="1298" w:type="dxa"/>
            <w:tcBorders>
              <w:top w:val="nil"/>
              <w:left w:val="single" w:sz="4" w:space="0" w:color="auto"/>
              <w:bottom w:val="nil"/>
              <w:right w:val="single" w:sz="4" w:space="0" w:color="auto"/>
            </w:tcBorders>
            <w:vAlign w:val="bottom"/>
          </w:tcPr>
          <w:p w:rsidR="004A3FDE" w:rsidRDefault="004A3FDE" w:rsidP="001F421D">
            <w:pPr>
              <w:pStyle w:val="21"/>
              <w:spacing w:before="50" w:after="50" w:line="220" w:lineRule="exact"/>
              <w:ind w:right="284" w:firstLine="0"/>
              <w:jc w:val="right"/>
              <w:rPr>
                <w:sz w:val="22"/>
                <w:szCs w:val="22"/>
              </w:rPr>
            </w:pPr>
            <w:r>
              <w:rPr>
                <w:sz w:val="22"/>
                <w:szCs w:val="22"/>
              </w:rPr>
              <w:t>95,5</w:t>
            </w:r>
          </w:p>
        </w:tc>
      </w:tr>
      <w:tr w:rsidR="00E938CF" w:rsidRPr="004F35A9" w:rsidTr="00E938CF">
        <w:trPr>
          <w:jc w:val="center"/>
        </w:trPr>
        <w:tc>
          <w:tcPr>
            <w:tcW w:w="3285" w:type="dxa"/>
            <w:tcBorders>
              <w:top w:val="nil"/>
              <w:left w:val="single" w:sz="4" w:space="0" w:color="auto"/>
              <w:bottom w:val="nil"/>
              <w:right w:val="single" w:sz="4" w:space="0" w:color="auto"/>
            </w:tcBorders>
            <w:vAlign w:val="bottom"/>
          </w:tcPr>
          <w:p w:rsidR="00E938CF" w:rsidRDefault="00E938CF" w:rsidP="001F421D">
            <w:pPr>
              <w:spacing w:before="50" w:after="50" w:line="220" w:lineRule="exact"/>
              <w:rPr>
                <w:sz w:val="22"/>
                <w:szCs w:val="22"/>
              </w:rPr>
            </w:pPr>
            <w:r>
              <w:rPr>
                <w:sz w:val="22"/>
                <w:szCs w:val="22"/>
              </w:rPr>
              <w:t>Машины и механические устройства специального назначения</w:t>
            </w:r>
          </w:p>
        </w:tc>
        <w:tc>
          <w:tcPr>
            <w:tcW w:w="1417" w:type="dxa"/>
            <w:tcBorders>
              <w:top w:val="nil"/>
              <w:left w:val="single" w:sz="4" w:space="0" w:color="auto"/>
              <w:bottom w:val="nil"/>
              <w:right w:val="single" w:sz="4" w:space="0" w:color="auto"/>
            </w:tcBorders>
            <w:vAlign w:val="bottom"/>
          </w:tcPr>
          <w:p w:rsidR="00E938CF" w:rsidRDefault="00E938CF" w:rsidP="001F421D">
            <w:pPr>
              <w:pStyle w:val="21"/>
              <w:spacing w:before="50" w:after="50" w:line="220" w:lineRule="exact"/>
              <w:ind w:right="284" w:firstLine="0"/>
              <w:jc w:val="right"/>
              <w:rPr>
                <w:sz w:val="22"/>
                <w:szCs w:val="22"/>
              </w:rPr>
            </w:pPr>
            <w:r>
              <w:rPr>
                <w:sz w:val="22"/>
                <w:szCs w:val="22"/>
              </w:rPr>
              <w:t>6,3</w:t>
            </w:r>
          </w:p>
        </w:tc>
        <w:tc>
          <w:tcPr>
            <w:tcW w:w="1418" w:type="dxa"/>
            <w:tcBorders>
              <w:top w:val="nil"/>
              <w:left w:val="single" w:sz="4" w:space="0" w:color="auto"/>
              <w:bottom w:val="nil"/>
              <w:right w:val="single" w:sz="4" w:space="0" w:color="auto"/>
            </w:tcBorders>
            <w:vAlign w:val="bottom"/>
          </w:tcPr>
          <w:p w:rsidR="00E938CF" w:rsidRDefault="00E938CF" w:rsidP="001F421D">
            <w:pPr>
              <w:pStyle w:val="21"/>
              <w:spacing w:before="50" w:after="50" w:line="220" w:lineRule="exact"/>
              <w:ind w:right="284" w:firstLine="0"/>
              <w:jc w:val="right"/>
              <w:rPr>
                <w:sz w:val="22"/>
                <w:szCs w:val="22"/>
              </w:rPr>
            </w:pPr>
            <w:r>
              <w:rPr>
                <w:sz w:val="22"/>
                <w:szCs w:val="22"/>
              </w:rPr>
              <w:t>1,6</w:t>
            </w:r>
          </w:p>
        </w:tc>
        <w:tc>
          <w:tcPr>
            <w:tcW w:w="1701" w:type="dxa"/>
            <w:tcBorders>
              <w:top w:val="nil"/>
              <w:left w:val="single" w:sz="4" w:space="0" w:color="auto"/>
              <w:bottom w:val="nil"/>
              <w:right w:val="single" w:sz="4" w:space="0" w:color="auto"/>
            </w:tcBorders>
            <w:vAlign w:val="bottom"/>
          </w:tcPr>
          <w:p w:rsidR="00E938CF" w:rsidRDefault="00E938CF" w:rsidP="001F421D">
            <w:pPr>
              <w:pStyle w:val="21"/>
              <w:spacing w:before="50" w:after="50" w:line="220" w:lineRule="exact"/>
              <w:ind w:right="510" w:firstLine="0"/>
              <w:jc w:val="right"/>
              <w:rPr>
                <w:sz w:val="22"/>
                <w:szCs w:val="22"/>
              </w:rPr>
            </w:pPr>
            <w:r>
              <w:rPr>
                <w:sz w:val="22"/>
                <w:szCs w:val="22"/>
              </w:rPr>
              <w:t>-4,7</w:t>
            </w:r>
          </w:p>
        </w:tc>
        <w:tc>
          <w:tcPr>
            <w:tcW w:w="1298" w:type="dxa"/>
            <w:tcBorders>
              <w:top w:val="nil"/>
              <w:left w:val="single" w:sz="4" w:space="0" w:color="auto"/>
              <w:bottom w:val="nil"/>
              <w:right w:val="single" w:sz="4" w:space="0" w:color="auto"/>
            </w:tcBorders>
            <w:vAlign w:val="bottom"/>
          </w:tcPr>
          <w:p w:rsidR="00E938CF" w:rsidRDefault="00E938CF" w:rsidP="001F421D">
            <w:pPr>
              <w:pStyle w:val="21"/>
              <w:spacing w:before="50" w:after="50" w:line="220" w:lineRule="exact"/>
              <w:ind w:right="284" w:firstLine="0"/>
              <w:jc w:val="right"/>
              <w:rPr>
                <w:sz w:val="22"/>
                <w:szCs w:val="22"/>
              </w:rPr>
            </w:pPr>
            <w:r>
              <w:rPr>
                <w:sz w:val="22"/>
                <w:szCs w:val="22"/>
              </w:rPr>
              <w:t>26,1</w:t>
            </w:r>
          </w:p>
        </w:tc>
      </w:tr>
      <w:tr w:rsidR="00E938CF" w:rsidRPr="004F35A9" w:rsidTr="00E938CF">
        <w:trPr>
          <w:jc w:val="center"/>
        </w:trPr>
        <w:tc>
          <w:tcPr>
            <w:tcW w:w="3285" w:type="dxa"/>
            <w:tcBorders>
              <w:top w:val="nil"/>
              <w:left w:val="single" w:sz="4" w:space="0" w:color="auto"/>
              <w:bottom w:val="nil"/>
              <w:right w:val="single" w:sz="4" w:space="0" w:color="auto"/>
            </w:tcBorders>
            <w:vAlign w:val="bottom"/>
          </w:tcPr>
          <w:p w:rsidR="00E938CF" w:rsidRDefault="00E938CF" w:rsidP="001F421D">
            <w:pPr>
              <w:spacing w:before="50" w:after="50" w:line="220" w:lineRule="exact"/>
              <w:rPr>
                <w:sz w:val="22"/>
                <w:szCs w:val="22"/>
              </w:rPr>
            </w:pPr>
            <w:r>
              <w:rPr>
                <w:sz w:val="22"/>
                <w:szCs w:val="22"/>
              </w:rPr>
              <w:t>Части к машинам и устройствам</w:t>
            </w:r>
          </w:p>
        </w:tc>
        <w:tc>
          <w:tcPr>
            <w:tcW w:w="1417" w:type="dxa"/>
            <w:tcBorders>
              <w:top w:val="nil"/>
              <w:left w:val="single" w:sz="4" w:space="0" w:color="auto"/>
              <w:bottom w:val="nil"/>
              <w:right w:val="single" w:sz="4" w:space="0" w:color="auto"/>
            </w:tcBorders>
            <w:vAlign w:val="bottom"/>
          </w:tcPr>
          <w:p w:rsidR="00E938CF" w:rsidRDefault="00E938CF" w:rsidP="001F421D">
            <w:pPr>
              <w:pStyle w:val="21"/>
              <w:spacing w:before="50" w:after="50" w:line="220" w:lineRule="exact"/>
              <w:ind w:right="284" w:firstLine="0"/>
              <w:jc w:val="right"/>
              <w:rPr>
                <w:sz w:val="22"/>
                <w:szCs w:val="22"/>
              </w:rPr>
            </w:pPr>
            <w:r>
              <w:rPr>
                <w:sz w:val="22"/>
                <w:szCs w:val="22"/>
              </w:rPr>
              <w:t>13,5</w:t>
            </w:r>
          </w:p>
        </w:tc>
        <w:tc>
          <w:tcPr>
            <w:tcW w:w="1418" w:type="dxa"/>
            <w:tcBorders>
              <w:top w:val="nil"/>
              <w:left w:val="single" w:sz="4" w:space="0" w:color="auto"/>
              <w:bottom w:val="nil"/>
              <w:right w:val="single" w:sz="4" w:space="0" w:color="auto"/>
            </w:tcBorders>
            <w:vAlign w:val="bottom"/>
          </w:tcPr>
          <w:p w:rsidR="00E938CF" w:rsidRDefault="00E938CF" w:rsidP="001F421D">
            <w:pPr>
              <w:pStyle w:val="21"/>
              <w:spacing w:before="50" w:after="50" w:line="220" w:lineRule="exact"/>
              <w:ind w:right="284" w:firstLine="0"/>
              <w:jc w:val="right"/>
              <w:rPr>
                <w:sz w:val="22"/>
                <w:szCs w:val="22"/>
              </w:rPr>
            </w:pPr>
            <w:r>
              <w:rPr>
                <w:sz w:val="22"/>
                <w:szCs w:val="22"/>
              </w:rPr>
              <w:t>9,0</w:t>
            </w:r>
          </w:p>
        </w:tc>
        <w:tc>
          <w:tcPr>
            <w:tcW w:w="1701" w:type="dxa"/>
            <w:tcBorders>
              <w:top w:val="nil"/>
              <w:left w:val="single" w:sz="4" w:space="0" w:color="auto"/>
              <w:bottom w:val="nil"/>
              <w:right w:val="single" w:sz="4" w:space="0" w:color="auto"/>
            </w:tcBorders>
            <w:vAlign w:val="bottom"/>
          </w:tcPr>
          <w:p w:rsidR="00E938CF" w:rsidRDefault="00E938CF" w:rsidP="001F421D">
            <w:pPr>
              <w:pStyle w:val="21"/>
              <w:spacing w:before="50" w:after="50" w:line="220" w:lineRule="exact"/>
              <w:ind w:right="510" w:firstLine="0"/>
              <w:jc w:val="right"/>
              <w:rPr>
                <w:sz w:val="22"/>
                <w:szCs w:val="22"/>
              </w:rPr>
            </w:pPr>
            <w:r>
              <w:rPr>
                <w:sz w:val="22"/>
                <w:szCs w:val="22"/>
              </w:rPr>
              <w:t>-4,5</w:t>
            </w:r>
          </w:p>
        </w:tc>
        <w:tc>
          <w:tcPr>
            <w:tcW w:w="1298" w:type="dxa"/>
            <w:tcBorders>
              <w:top w:val="nil"/>
              <w:left w:val="single" w:sz="4" w:space="0" w:color="auto"/>
              <w:bottom w:val="nil"/>
              <w:right w:val="single" w:sz="4" w:space="0" w:color="auto"/>
            </w:tcBorders>
            <w:vAlign w:val="bottom"/>
          </w:tcPr>
          <w:p w:rsidR="00E938CF" w:rsidRDefault="00E938CF" w:rsidP="001F421D">
            <w:pPr>
              <w:pStyle w:val="21"/>
              <w:spacing w:before="50" w:after="50" w:line="220" w:lineRule="exact"/>
              <w:ind w:right="284" w:firstLine="0"/>
              <w:jc w:val="right"/>
              <w:rPr>
                <w:sz w:val="22"/>
                <w:szCs w:val="22"/>
              </w:rPr>
            </w:pPr>
            <w:r>
              <w:rPr>
                <w:sz w:val="22"/>
                <w:szCs w:val="22"/>
              </w:rPr>
              <w:t>66,8</w:t>
            </w:r>
          </w:p>
        </w:tc>
      </w:tr>
      <w:tr w:rsidR="00E938CF" w:rsidRPr="004F35A9" w:rsidTr="00D77A4F">
        <w:trPr>
          <w:jc w:val="center"/>
        </w:trPr>
        <w:tc>
          <w:tcPr>
            <w:tcW w:w="3285" w:type="dxa"/>
            <w:tcBorders>
              <w:top w:val="nil"/>
              <w:left w:val="single" w:sz="4" w:space="0" w:color="auto"/>
              <w:bottom w:val="double" w:sz="4" w:space="0" w:color="auto"/>
              <w:right w:val="single" w:sz="4" w:space="0" w:color="auto"/>
            </w:tcBorders>
            <w:vAlign w:val="bottom"/>
          </w:tcPr>
          <w:p w:rsidR="00E938CF" w:rsidRDefault="00E938CF" w:rsidP="001F421D">
            <w:pPr>
              <w:spacing w:before="50" w:after="50" w:line="220" w:lineRule="exact"/>
              <w:rPr>
                <w:sz w:val="22"/>
                <w:szCs w:val="22"/>
              </w:rPr>
            </w:pPr>
            <w:r>
              <w:rPr>
                <w:sz w:val="22"/>
                <w:szCs w:val="22"/>
              </w:rPr>
              <w:t>Сахар</w:t>
            </w:r>
          </w:p>
        </w:tc>
        <w:tc>
          <w:tcPr>
            <w:tcW w:w="1417" w:type="dxa"/>
            <w:tcBorders>
              <w:top w:val="nil"/>
              <w:left w:val="single" w:sz="4" w:space="0" w:color="auto"/>
              <w:bottom w:val="double" w:sz="4" w:space="0" w:color="auto"/>
              <w:right w:val="single" w:sz="4" w:space="0" w:color="auto"/>
            </w:tcBorders>
            <w:vAlign w:val="bottom"/>
          </w:tcPr>
          <w:p w:rsidR="00E938CF" w:rsidRDefault="00E938CF" w:rsidP="001F421D">
            <w:pPr>
              <w:pStyle w:val="21"/>
              <w:spacing w:before="50" w:after="50" w:line="220" w:lineRule="exact"/>
              <w:ind w:right="284" w:firstLine="0"/>
              <w:jc w:val="right"/>
              <w:rPr>
                <w:sz w:val="22"/>
                <w:szCs w:val="22"/>
              </w:rPr>
            </w:pPr>
            <w:r>
              <w:rPr>
                <w:sz w:val="22"/>
                <w:szCs w:val="22"/>
              </w:rPr>
              <w:t>28,1</w:t>
            </w:r>
          </w:p>
        </w:tc>
        <w:tc>
          <w:tcPr>
            <w:tcW w:w="1418" w:type="dxa"/>
            <w:tcBorders>
              <w:top w:val="nil"/>
              <w:left w:val="single" w:sz="4" w:space="0" w:color="auto"/>
              <w:bottom w:val="double" w:sz="4" w:space="0" w:color="auto"/>
              <w:right w:val="single" w:sz="4" w:space="0" w:color="auto"/>
            </w:tcBorders>
            <w:vAlign w:val="bottom"/>
          </w:tcPr>
          <w:p w:rsidR="00E938CF" w:rsidRDefault="00E938CF" w:rsidP="001F421D">
            <w:pPr>
              <w:pStyle w:val="21"/>
              <w:spacing w:before="50" w:after="50" w:line="220" w:lineRule="exact"/>
              <w:ind w:right="284" w:firstLine="0"/>
              <w:jc w:val="right"/>
              <w:rPr>
                <w:sz w:val="22"/>
                <w:szCs w:val="22"/>
              </w:rPr>
            </w:pPr>
            <w:r>
              <w:rPr>
                <w:sz w:val="22"/>
                <w:szCs w:val="22"/>
              </w:rPr>
              <w:t>24,5</w:t>
            </w:r>
          </w:p>
        </w:tc>
        <w:tc>
          <w:tcPr>
            <w:tcW w:w="1701" w:type="dxa"/>
            <w:tcBorders>
              <w:top w:val="nil"/>
              <w:left w:val="single" w:sz="4" w:space="0" w:color="auto"/>
              <w:bottom w:val="double" w:sz="4" w:space="0" w:color="auto"/>
              <w:right w:val="single" w:sz="4" w:space="0" w:color="auto"/>
            </w:tcBorders>
            <w:vAlign w:val="bottom"/>
          </w:tcPr>
          <w:p w:rsidR="00E938CF" w:rsidRDefault="00E938CF" w:rsidP="001F421D">
            <w:pPr>
              <w:pStyle w:val="21"/>
              <w:spacing w:before="50" w:after="50" w:line="220" w:lineRule="exact"/>
              <w:ind w:right="510" w:firstLine="0"/>
              <w:jc w:val="right"/>
              <w:rPr>
                <w:sz w:val="22"/>
                <w:szCs w:val="22"/>
              </w:rPr>
            </w:pPr>
            <w:r>
              <w:rPr>
                <w:sz w:val="22"/>
                <w:szCs w:val="22"/>
              </w:rPr>
              <w:t>-3,6</w:t>
            </w:r>
          </w:p>
        </w:tc>
        <w:tc>
          <w:tcPr>
            <w:tcW w:w="1298" w:type="dxa"/>
            <w:tcBorders>
              <w:top w:val="nil"/>
              <w:left w:val="single" w:sz="4" w:space="0" w:color="auto"/>
              <w:bottom w:val="double" w:sz="4" w:space="0" w:color="auto"/>
              <w:right w:val="single" w:sz="4" w:space="0" w:color="auto"/>
            </w:tcBorders>
            <w:vAlign w:val="bottom"/>
          </w:tcPr>
          <w:p w:rsidR="00E938CF" w:rsidRDefault="00E938CF" w:rsidP="001F421D">
            <w:pPr>
              <w:pStyle w:val="21"/>
              <w:spacing w:before="50" w:after="50" w:line="220" w:lineRule="exact"/>
              <w:ind w:right="284" w:firstLine="0"/>
              <w:jc w:val="right"/>
              <w:rPr>
                <w:sz w:val="22"/>
                <w:szCs w:val="22"/>
              </w:rPr>
            </w:pPr>
            <w:r>
              <w:rPr>
                <w:sz w:val="22"/>
                <w:szCs w:val="22"/>
              </w:rPr>
              <w:t>87,0</w:t>
            </w:r>
          </w:p>
        </w:tc>
      </w:tr>
    </w:tbl>
    <w:p w:rsidR="00FE14CD" w:rsidRPr="00F9173F" w:rsidRDefault="00430F8F" w:rsidP="005E4691">
      <w:pPr>
        <w:pStyle w:val="31"/>
        <w:spacing w:before="120"/>
        <w:jc w:val="both"/>
      </w:pPr>
      <w:r w:rsidRPr="00E40EC4">
        <w:t>Рост с</w:t>
      </w:r>
      <w:r w:rsidR="00FE14CD" w:rsidRPr="00E40EC4">
        <w:t>тоимостны</w:t>
      </w:r>
      <w:r w:rsidRPr="00E40EC4">
        <w:t>х</w:t>
      </w:r>
      <w:r w:rsidR="00FE14CD" w:rsidRPr="00E40EC4">
        <w:t xml:space="preserve"> объем</w:t>
      </w:r>
      <w:r w:rsidRPr="00E40EC4">
        <w:t>ов</w:t>
      </w:r>
      <w:r w:rsidR="00FE14CD" w:rsidRPr="00E40EC4">
        <w:t xml:space="preserve"> импорта товаров из Российской Федерации </w:t>
      </w:r>
      <w:r w:rsidRPr="00E40EC4">
        <w:t xml:space="preserve">обусловлен </w:t>
      </w:r>
      <w:r w:rsidR="00FE14CD" w:rsidRPr="00E40EC4">
        <w:t>увелич</w:t>
      </w:r>
      <w:r w:rsidRPr="00E40EC4">
        <w:t>ением</w:t>
      </w:r>
      <w:r w:rsidR="00FE14CD" w:rsidRPr="00E40EC4">
        <w:t xml:space="preserve"> </w:t>
      </w:r>
      <w:r w:rsidRPr="00E40EC4">
        <w:t xml:space="preserve">поставок </w:t>
      </w:r>
      <w:r w:rsidR="00B24756" w:rsidRPr="00E40EC4">
        <w:t>всех групп</w:t>
      </w:r>
      <w:r w:rsidR="005B62FB" w:rsidRPr="00E40EC4">
        <w:t xml:space="preserve"> </w:t>
      </w:r>
      <w:r w:rsidR="00674681" w:rsidRPr="00E40EC4">
        <w:t>товаров.</w:t>
      </w:r>
    </w:p>
    <w:p w:rsidR="00FD0603" w:rsidRPr="00F9173F" w:rsidRDefault="00FD0603" w:rsidP="00446599">
      <w:pPr>
        <w:pStyle w:val="23"/>
        <w:spacing w:before="240" w:after="120" w:line="260" w:lineRule="exact"/>
        <w:ind w:firstLine="0"/>
        <w:jc w:val="center"/>
        <w:rPr>
          <w:rFonts w:ascii="Arial" w:hAnsi="Arial" w:cs="Arial"/>
          <w:b/>
          <w:bCs/>
          <w:sz w:val="22"/>
          <w:szCs w:val="22"/>
        </w:rPr>
      </w:pPr>
      <w:r w:rsidRPr="00F9173F">
        <w:rPr>
          <w:rFonts w:ascii="Arial" w:hAnsi="Arial" w:cs="Arial"/>
          <w:b/>
          <w:bCs/>
          <w:sz w:val="22"/>
          <w:szCs w:val="22"/>
        </w:rPr>
        <w:lastRenderedPageBreak/>
        <w:t>Импорт из Российской Федерации по укрупненным группам товаров</w:t>
      </w:r>
    </w:p>
    <w:tbl>
      <w:tblPr>
        <w:tblW w:w="9119" w:type="dxa"/>
        <w:jc w:val="center"/>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292BF1" w:rsidRPr="00F9173F" w:rsidTr="00B71FD0">
        <w:trPr>
          <w:cantSplit/>
          <w:tblHeader/>
          <w:jc w:val="center"/>
        </w:trPr>
        <w:tc>
          <w:tcPr>
            <w:tcW w:w="3285" w:type="dxa"/>
            <w:vMerge w:val="restart"/>
            <w:tcBorders>
              <w:top w:val="single" w:sz="4" w:space="0" w:color="auto"/>
              <w:left w:val="single" w:sz="4" w:space="0" w:color="auto"/>
              <w:bottom w:val="nil"/>
              <w:right w:val="single" w:sz="4" w:space="0" w:color="auto"/>
            </w:tcBorders>
          </w:tcPr>
          <w:p w:rsidR="00292BF1" w:rsidRPr="00F9173F" w:rsidRDefault="00292BF1" w:rsidP="00971D1E">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292BF1" w:rsidRPr="00F9173F" w:rsidRDefault="005A7251" w:rsidP="00F652D5">
            <w:pPr>
              <w:spacing w:before="40" w:after="40" w:line="200" w:lineRule="exact"/>
              <w:jc w:val="center"/>
            </w:pPr>
            <w:r w:rsidRPr="00795F61">
              <w:rPr>
                <w:sz w:val="22"/>
                <w:szCs w:val="22"/>
              </w:rPr>
              <w:t>Январь-</w:t>
            </w:r>
            <w:r w:rsidR="00F652D5">
              <w:rPr>
                <w:sz w:val="22"/>
                <w:szCs w:val="22"/>
              </w:rPr>
              <w:t>май</w:t>
            </w:r>
            <w:r w:rsidR="00292BF1" w:rsidRPr="00F9173F">
              <w:rPr>
                <w:sz w:val="22"/>
                <w:szCs w:val="22"/>
              </w:rPr>
              <w:t xml:space="preserve"> </w:t>
            </w:r>
            <w:r w:rsidR="00292BF1" w:rsidRPr="00F9173F">
              <w:rPr>
                <w:sz w:val="22"/>
                <w:szCs w:val="22"/>
                <w:lang w:val="be-BY"/>
              </w:rPr>
              <w:br/>
            </w:r>
            <w:r w:rsidR="00292BF1" w:rsidRPr="00F9173F">
              <w:rPr>
                <w:sz w:val="22"/>
                <w:szCs w:val="22"/>
              </w:rPr>
              <w:t>20</w:t>
            </w:r>
            <w:r w:rsidR="00292BF1" w:rsidRPr="00F9173F">
              <w:rPr>
                <w:sz w:val="22"/>
                <w:szCs w:val="22"/>
                <w:lang w:val="be-BY"/>
              </w:rPr>
              <w:t>20</w:t>
            </w:r>
            <w:r w:rsidR="00292BF1" w:rsidRPr="00F9173F">
              <w:rPr>
                <w:sz w:val="22"/>
                <w:szCs w:val="22"/>
              </w:rPr>
              <w:t xml:space="preserve"> г.,</w:t>
            </w:r>
            <w:r w:rsidR="00292BF1" w:rsidRPr="00F9173F">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292BF1" w:rsidRPr="00F9173F" w:rsidRDefault="005A7251" w:rsidP="00F652D5">
            <w:pPr>
              <w:spacing w:before="40" w:after="40" w:line="200" w:lineRule="exact"/>
              <w:ind w:left="-57" w:right="-57"/>
              <w:jc w:val="center"/>
            </w:pPr>
            <w:r w:rsidRPr="00795F61">
              <w:rPr>
                <w:sz w:val="22"/>
                <w:szCs w:val="22"/>
              </w:rPr>
              <w:t>Январь-</w:t>
            </w:r>
            <w:r w:rsidR="00F652D5">
              <w:rPr>
                <w:sz w:val="22"/>
                <w:szCs w:val="22"/>
              </w:rPr>
              <w:t>май</w:t>
            </w:r>
            <w:r w:rsidR="00292BF1" w:rsidRPr="00F9173F">
              <w:rPr>
                <w:sz w:val="22"/>
                <w:szCs w:val="22"/>
              </w:rPr>
              <w:t xml:space="preserve"> </w:t>
            </w:r>
            <w:r w:rsidR="00292BF1" w:rsidRPr="00F9173F">
              <w:rPr>
                <w:sz w:val="22"/>
                <w:szCs w:val="22"/>
                <w:lang w:val="be-BY"/>
              </w:rPr>
              <w:br/>
            </w:r>
            <w:r w:rsidR="00292BF1" w:rsidRPr="00F9173F">
              <w:rPr>
                <w:sz w:val="22"/>
                <w:szCs w:val="22"/>
              </w:rPr>
              <w:t>20</w:t>
            </w:r>
            <w:r w:rsidR="00292BF1" w:rsidRPr="00F9173F">
              <w:rPr>
                <w:sz w:val="22"/>
                <w:szCs w:val="22"/>
                <w:lang w:val="be-BY"/>
              </w:rPr>
              <w:t>21</w:t>
            </w:r>
            <w:r w:rsidR="00292BF1" w:rsidRPr="00F9173F">
              <w:rPr>
                <w:sz w:val="22"/>
                <w:szCs w:val="22"/>
              </w:rPr>
              <w:t xml:space="preserve"> г.,</w:t>
            </w:r>
            <w:r w:rsidR="00292BF1" w:rsidRPr="00F9173F">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292BF1" w:rsidRPr="00F9173F" w:rsidRDefault="005A7251" w:rsidP="00F652D5">
            <w:pPr>
              <w:spacing w:before="40" w:after="40" w:line="200" w:lineRule="exact"/>
              <w:ind w:right="-106"/>
              <w:jc w:val="center"/>
            </w:pPr>
            <w:r w:rsidRPr="00795F61">
              <w:rPr>
                <w:sz w:val="22"/>
                <w:szCs w:val="22"/>
              </w:rPr>
              <w:t>Январь-</w:t>
            </w:r>
            <w:r w:rsidR="00F652D5">
              <w:rPr>
                <w:sz w:val="22"/>
                <w:szCs w:val="22"/>
              </w:rPr>
              <w:t>май</w:t>
            </w:r>
            <w:r w:rsidR="00292BF1" w:rsidRPr="00F9173F">
              <w:rPr>
                <w:sz w:val="22"/>
                <w:szCs w:val="22"/>
              </w:rPr>
              <w:t xml:space="preserve"> 202</w:t>
            </w:r>
            <w:r w:rsidR="00292BF1" w:rsidRPr="00F9173F">
              <w:rPr>
                <w:sz w:val="22"/>
                <w:szCs w:val="22"/>
                <w:lang w:val="be-BY"/>
              </w:rPr>
              <w:t>1</w:t>
            </w:r>
            <w:r w:rsidR="00292BF1" w:rsidRPr="00F9173F">
              <w:rPr>
                <w:sz w:val="22"/>
                <w:szCs w:val="22"/>
              </w:rPr>
              <w:t xml:space="preserve"> г. к</w:t>
            </w:r>
            <w:r w:rsidR="00292BF1" w:rsidRPr="00F9173F">
              <w:rPr>
                <w:sz w:val="22"/>
                <w:szCs w:val="22"/>
              </w:rPr>
              <w:br/>
            </w:r>
            <w:r>
              <w:rPr>
                <w:sz w:val="22"/>
                <w:szCs w:val="22"/>
              </w:rPr>
              <w:t>январю-</w:t>
            </w:r>
            <w:r w:rsidR="00F652D5">
              <w:rPr>
                <w:sz w:val="22"/>
                <w:szCs w:val="22"/>
              </w:rPr>
              <w:t>ма</w:t>
            </w:r>
            <w:r>
              <w:rPr>
                <w:sz w:val="22"/>
                <w:szCs w:val="22"/>
              </w:rPr>
              <w:t>ю</w:t>
            </w:r>
            <w:r w:rsidR="00292BF1" w:rsidRPr="00F9173F">
              <w:rPr>
                <w:sz w:val="22"/>
                <w:szCs w:val="22"/>
              </w:rPr>
              <w:t xml:space="preserve"> 20</w:t>
            </w:r>
            <w:r w:rsidR="00292BF1" w:rsidRPr="00F9173F">
              <w:rPr>
                <w:sz w:val="22"/>
                <w:szCs w:val="22"/>
                <w:lang w:val="be-BY"/>
              </w:rPr>
              <w:t>20</w:t>
            </w:r>
            <w:r w:rsidR="00292BF1" w:rsidRPr="00F9173F">
              <w:rPr>
                <w:sz w:val="22"/>
                <w:szCs w:val="22"/>
              </w:rPr>
              <w:t xml:space="preserve"> г.</w:t>
            </w:r>
          </w:p>
        </w:tc>
      </w:tr>
      <w:tr w:rsidR="00D0252E" w:rsidRPr="00F9173F" w:rsidTr="00B71FD0">
        <w:trPr>
          <w:cantSplit/>
          <w:tblHeader/>
          <w:jc w:val="center"/>
        </w:trPr>
        <w:tc>
          <w:tcPr>
            <w:tcW w:w="3285" w:type="dxa"/>
            <w:vMerge/>
            <w:tcBorders>
              <w:top w:val="nil"/>
              <w:left w:val="single" w:sz="4" w:space="0" w:color="auto"/>
              <w:bottom w:val="single" w:sz="4" w:space="0" w:color="auto"/>
              <w:right w:val="single" w:sz="4" w:space="0" w:color="auto"/>
            </w:tcBorders>
          </w:tcPr>
          <w:p w:rsidR="00D0252E" w:rsidRPr="00F9173F" w:rsidRDefault="00D0252E" w:rsidP="00971D1E">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D0252E" w:rsidRPr="00F9173F" w:rsidRDefault="00D0252E" w:rsidP="00971D1E">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D0252E" w:rsidRPr="00F9173F" w:rsidRDefault="00D0252E" w:rsidP="00971D1E">
            <w:pPr>
              <w:pStyle w:val="21"/>
              <w:spacing w:before="40" w:after="4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D0252E" w:rsidRPr="00F9173F" w:rsidRDefault="00FE14CD" w:rsidP="00404D51">
            <w:pPr>
              <w:pStyle w:val="21"/>
              <w:spacing w:before="40" w:after="40" w:line="200" w:lineRule="exact"/>
              <w:ind w:left="-68" w:right="-68" w:firstLine="0"/>
              <w:jc w:val="center"/>
              <w:rPr>
                <w:sz w:val="22"/>
                <w:szCs w:val="22"/>
              </w:rPr>
            </w:pPr>
            <w:r w:rsidRPr="00F9173F">
              <w:rPr>
                <w:sz w:val="22"/>
                <w:szCs w:val="22"/>
              </w:rPr>
              <w:t>прирост,</w:t>
            </w:r>
            <w:r w:rsidRPr="00F9173F">
              <w:rPr>
                <w:sz w:val="22"/>
                <w:szCs w:val="22"/>
              </w:rPr>
              <w:br/>
              <w:t>млн. долл. США</w:t>
            </w:r>
          </w:p>
        </w:tc>
        <w:tc>
          <w:tcPr>
            <w:tcW w:w="1298" w:type="dxa"/>
            <w:tcBorders>
              <w:top w:val="nil"/>
              <w:left w:val="single" w:sz="4" w:space="0" w:color="auto"/>
              <w:bottom w:val="single" w:sz="4" w:space="0" w:color="auto"/>
              <w:right w:val="single" w:sz="4" w:space="0" w:color="auto"/>
            </w:tcBorders>
          </w:tcPr>
          <w:p w:rsidR="00D0252E" w:rsidRPr="00F9173F" w:rsidRDefault="00D0252E" w:rsidP="00971D1E">
            <w:pPr>
              <w:pStyle w:val="21"/>
              <w:spacing w:before="40" w:after="40" w:line="200" w:lineRule="exact"/>
              <w:ind w:firstLine="0"/>
              <w:jc w:val="center"/>
              <w:rPr>
                <w:sz w:val="22"/>
                <w:szCs w:val="22"/>
              </w:rPr>
            </w:pPr>
            <w:r w:rsidRPr="00F9173F">
              <w:rPr>
                <w:sz w:val="22"/>
                <w:szCs w:val="22"/>
              </w:rPr>
              <w:t xml:space="preserve">в </w:t>
            </w:r>
            <w:r w:rsidRPr="00F9173F">
              <w:rPr>
                <w:sz w:val="22"/>
                <w:szCs w:val="22"/>
              </w:rPr>
              <w:br/>
              <w:t>процентах</w:t>
            </w:r>
          </w:p>
        </w:tc>
      </w:tr>
      <w:tr w:rsidR="00B24756" w:rsidRPr="00F9173F" w:rsidTr="00DB4B3C">
        <w:trPr>
          <w:jc w:val="center"/>
        </w:trPr>
        <w:tc>
          <w:tcPr>
            <w:tcW w:w="3285" w:type="dxa"/>
            <w:tcBorders>
              <w:top w:val="single" w:sz="4" w:space="0" w:color="auto"/>
              <w:left w:val="single" w:sz="4" w:space="0" w:color="auto"/>
              <w:bottom w:val="nil"/>
              <w:right w:val="single" w:sz="4" w:space="0" w:color="auto"/>
            </w:tcBorders>
            <w:vAlign w:val="bottom"/>
          </w:tcPr>
          <w:p w:rsidR="00B24756" w:rsidRPr="00F9173F" w:rsidRDefault="00B24756" w:rsidP="00AF0FF0">
            <w:pPr>
              <w:spacing w:before="60" w:after="60" w:line="240" w:lineRule="exact"/>
              <w:ind w:left="17" w:right="113"/>
              <w:rPr>
                <w:snapToGrid w:val="0"/>
              </w:rPr>
            </w:pPr>
            <w:r w:rsidRPr="00F9173F">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center"/>
          </w:tcPr>
          <w:p w:rsidR="00B24756" w:rsidRPr="00E40EC4" w:rsidRDefault="00B24756" w:rsidP="00AF0FF0">
            <w:pPr>
              <w:pStyle w:val="21"/>
              <w:spacing w:before="60" w:after="60" w:line="240" w:lineRule="exact"/>
              <w:ind w:right="319" w:firstLine="0"/>
              <w:jc w:val="right"/>
              <w:rPr>
                <w:sz w:val="22"/>
                <w:szCs w:val="22"/>
              </w:rPr>
            </w:pPr>
            <w:r w:rsidRPr="00E40EC4">
              <w:rPr>
                <w:sz w:val="22"/>
                <w:szCs w:val="22"/>
              </w:rPr>
              <w:t>354,9</w:t>
            </w:r>
          </w:p>
        </w:tc>
        <w:tc>
          <w:tcPr>
            <w:tcW w:w="1418" w:type="dxa"/>
            <w:tcBorders>
              <w:top w:val="single" w:sz="4" w:space="0" w:color="auto"/>
              <w:left w:val="single" w:sz="4" w:space="0" w:color="auto"/>
              <w:bottom w:val="nil"/>
              <w:right w:val="single" w:sz="4" w:space="0" w:color="auto"/>
            </w:tcBorders>
            <w:vAlign w:val="center"/>
          </w:tcPr>
          <w:p w:rsidR="00B24756" w:rsidRPr="00E40EC4" w:rsidRDefault="00B24756" w:rsidP="00AF0FF0">
            <w:pPr>
              <w:pStyle w:val="21"/>
              <w:spacing w:before="60" w:after="60" w:line="240" w:lineRule="exact"/>
              <w:ind w:right="319" w:firstLine="0"/>
              <w:jc w:val="right"/>
              <w:rPr>
                <w:sz w:val="22"/>
                <w:szCs w:val="22"/>
              </w:rPr>
            </w:pPr>
            <w:r w:rsidRPr="00E40EC4">
              <w:rPr>
                <w:sz w:val="22"/>
                <w:szCs w:val="22"/>
              </w:rPr>
              <w:t>355,7</w:t>
            </w:r>
          </w:p>
        </w:tc>
        <w:tc>
          <w:tcPr>
            <w:tcW w:w="1701" w:type="dxa"/>
            <w:tcBorders>
              <w:top w:val="single" w:sz="4" w:space="0" w:color="auto"/>
              <w:left w:val="single" w:sz="4" w:space="0" w:color="auto"/>
              <w:bottom w:val="nil"/>
              <w:right w:val="single" w:sz="4" w:space="0" w:color="auto"/>
            </w:tcBorders>
            <w:vAlign w:val="center"/>
          </w:tcPr>
          <w:p w:rsidR="00B24756" w:rsidRPr="00E40EC4" w:rsidRDefault="00B24756" w:rsidP="00AF0FF0">
            <w:pPr>
              <w:pStyle w:val="21"/>
              <w:spacing w:before="60" w:after="60" w:line="240" w:lineRule="exact"/>
              <w:ind w:right="319" w:firstLine="0"/>
              <w:jc w:val="right"/>
              <w:rPr>
                <w:sz w:val="22"/>
                <w:szCs w:val="22"/>
              </w:rPr>
            </w:pPr>
            <w:r w:rsidRPr="00E40EC4">
              <w:rPr>
                <w:sz w:val="22"/>
                <w:szCs w:val="22"/>
              </w:rPr>
              <w:t>0,8</w:t>
            </w:r>
          </w:p>
        </w:tc>
        <w:tc>
          <w:tcPr>
            <w:tcW w:w="1298" w:type="dxa"/>
            <w:tcBorders>
              <w:top w:val="single" w:sz="4" w:space="0" w:color="auto"/>
              <w:left w:val="single" w:sz="4" w:space="0" w:color="auto"/>
              <w:bottom w:val="nil"/>
              <w:right w:val="single" w:sz="4" w:space="0" w:color="auto"/>
            </w:tcBorders>
            <w:vAlign w:val="center"/>
          </w:tcPr>
          <w:p w:rsidR="00B24756" w:rsidRPr="00E40EC4" w:rsidRDefault="00B24756" w:rsidP="00AF0FF0">
            <w:pPr>
              <w:pStyle w:val="21"/>
              <w:spacing w:before="60" w:after="60" w:line="240" w:lineRule="exact"/>
              <w:ind w:right="319" w:firstLine="0"/>
              <w:jc w:val="right"/>
              <w:rPr>
                <w:sz w:val="22"/>
                <w:szCs w:val="22"/>
              </w:rPr>
            </w:pPr>
            <w:r w:rsidRPr="00E40EC4">
              <w:rPr>
                <w:sz w:val="22"/>
                <w:szCs w:val="22"/>
              </w:rPr>
              <w:t>100,2</w:t>
            </w:r>
          </w:p>
        </w:tc>
      </w:tr>
      <w:tr w:rsidR="00B24756" w:rsidRPr="00F9173F" w:rsidTr="00DB4B3C">
        <w:trPr>
          <w:jc w:val="center"/>
        </w:trPr>
        <w:tc>
          <w:tcPr>
            <w:tcW w:w="3285" w:type="dxa"/>
            <w:tcBorders>
              <w:top w:val="nil"/>
              <w:left w:val="single" w:sz="4" w:space="0" w:color="auto"/>
              <w:bottom w:val="nil"/>
              <w:right w:val="single" w:sz="4" w:space="0" w:color="auto"/>
            </w:tcBorders>
            <w:vAlign w:val="bottom"/>
          </w:tcPr>
          <w:p w:rsidR="00B24756" w:rsidRPr="00F9173F" w:rsidRDefault="00B24756" w:rsidP="00AF0FF0">
            <w:pPr>
              <w:spacing w:before="60" w:after="60" w:line="240" w:lineRule="exact"/>
              <w:ind w:left="17" w:right="113"/>
              <w:rPr>
                <w:snapToGrid w:val="0"/>
              </w:rPr>
            </w:pPr>
            <w:r w:rsidRPr="00F9173F">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center"/>
          </w:tcPr>
          <w:p w:rsidR="00B24756" w:rsidRPr="00E40EC4" w:rsidRDefault="00B24756" w:rsidP="00AF0FF0">
            <w:pPr>
              <w:pStyle w:val="21"/>
              <w:spacing w:before="60" w:after="60" w:line="240" w:lineRule="exact"/>
              <w:ind w:right="319" w:firstLine="0"/>
              <w:jc w:val="right"/>
              <w:rPr>
                <w:sz w:val="22"/>
                <w:szCs w:val="22"/>
              </w:rPr>
            </w:pPr>
            <w:r w:rsidRPr="00E40EC4">
              <w:rPr>
                <w:sz w:val="22"/>
                <w:szCs w:val="22"/>
              </w:rPr>
              <w:t>4 137,</w:t>
            </w:r>
            <w:r w:rsidR="00C961A3">
              <w:rPr>
                <w:sz w:val="22"/>
                <w:szCs w:val="22"/>
              </w:rPr>
              <w:t>0</w:t>
            </w:r>
          </w:p>
        </w:tc>
        <w:tc>
          <w:tcPr>
            <w:tcW w:w="1418" w:type="dxa"/>
            <w:tcBorders>
              <w:top w:val="nil"/>
              <w:left w:val="single" w:sz="4" w:space="0" w:color="auto"/>
              <w:bottom w:val="nil"/>
              <w:right w:val="single" w:sz="4" w:space="0" w:color="auto"/>
            </w:tcBorders>
            <w:vAlign w:val="center"/>
          </w:tcPr>
          <w:p w:rsidR="00B24756" w:rsidRPr="00E40EC4" w:rsidRDefault="00B24756" w:rsidP="00AF0FF0">
            <w:pPr>
              <w:pStyle w:val="21"/>
              <w:spacing w:before="60" w:after="60" w:line="240" w:lineRule="exact"/>
              <w:ind w:right="319" w:firstLine="0"/>
              <w:jc w:val="right"/>
              <w:rPr>
                <w:sz w:val="22"/>
                <w:szCs w:val="22"/>
              </w:rPr>
            </w:pPr>
            <w:r w:rsidRPr="00E40EC4">
              <w:rPr>
                <w:sz w:val="22"/>
                <w:szCs w:val="22"/>
              </w:rPr>
              <w:t>6 775,8</w:t>
            </w:r>
          </w:p>
        </w:tc>
        <w:tc>
          <w:tcPr>
            <w:tcW w:w="1701" w:type="dxa"/>
            <w:tcBorders>
              <w:top w:val="nil"/>
              <w:left w:val="single" w:sz="4" w:space="0" w:color="auto"/>
              <w:bottom w:val="nil"/>
              <w:right w:val="single" w:sz="4" w:space="0" w:color="auto"/>
            </w:tcBorders>
            <w:vAlign w:val="center"/>
          </w:tcPr>
          <w:p w:rsidR="00B24756" w:rsidRPr="00E40EC4" w:rsidRDefault="00B24756" w:rsidP="00AF0FF0">
            <w:pPr>
              <w:pStyle w:val="21"/>
              <w:spacing w:before="60" w:after="60" w:line="240" w:lineRule="exact"/>
              <w:ind w:right="319" w:firstLine="0"/>
              <w:jc w:val="right"/>
              <w:rPr>
                <w:sz w:val="22"/>
                <w:szCs w:val="22"/>
              </w:rPr>
            </w:pPr>
            <w:r w:rsidRPr="00E40EC4">
              <w:rPr>
                <w:sz w:val="22"/>
                <w:szCs w:val="22"/>
              </w:rPr>
              <w:t>2 638,</w:t>
            </w:r>
            <w:r w:rsidR="00C961A3">
              <w:rPr>
                <w:sz w:val="22"/>
                <w:szCs w:val="22"/>
              </w:rPr>
              <w:t>8</w:t>
            </w:r>
          </w:p>
        </w:tc>
        <w:tc>
          <w:tcPr>
            <w:tcW w:w="1298" w:type="dxa"/>
            <w:tcBorders>
              <w:top w:val="nil"/>
              <w:left w:val="single" w:sz="4" w:space="0" w:color="auto"/>
              <w:bottom w:val="nil"/>
              <w:right w:val="single" w:sz="4" w:space="0" w:color="auto"/>
            </w:tcBorders>
            <w:vAlign w:val="center"/>
          </w:tcPr>
          <w:p w:rsidR="00B24756" w:rsidRPr="00E40EC4" w:rsidRDefault="00B24756" w:rsidP="00AF0FF0">
            <w:pPr>
              <w:pStyle w:val="21"/>
              <w:spacing w:before="60" w:after="60" w:line="240" w:lineRule="exact"/>
              <w:ind w:right="319" w:firstLine="0"/>
              <w:jc w:val="right"/>
              <w:rPr>
                <w:sz w:val="22"/>
                <w:szCs w:val="22"/>
              </w:rPr>
            </w:pPr>
            <w:r w:rsidRPr="00E40EC4">
              <w:rPr>
                <w:sz w:val="22"/>
                <w:szCs w:val="22"/>
              </w:rPr>
              <w:t>163,8</w:t>
            </w:r>
          </w:p>
        </w:tc>
      </w:tr>
      <w:tr w:rsidR="00B24756" w:rsidRPr="00F9173F" w:rsidTr="00DB4B3C">
        <w:trPr>
          <w:jc w:val="center"/>
        </w:trPr>
        <w:tc>
          <w:tcPr>
            <w:tcW w:w="3285" w:type="dxa"/>
            <w:tcBorders>
              <w:top w:val="nil"/>
              <w:left w:val="single" w:sz="4" w:space="0" w:color="auto"/>
              <w:bottom w:val="nil"/>
              <w:right w:val="single" w:sz="4" w:space="0" w:color="auto"/>
            </w:tcBorders>
            <w:vAlign w:val="bottom"/>
          </w:tcPr>
          <w:p w:rsidR="00B24756" w:rsidRPr="00F9173F" w:rsidRDefault="00B24756" w:rsidP="00AF0FF0">
            <w:pPr>
              <w:spacing w:before="60" w:after="60" w:line="240" w:lineRule="exact"/>
              <w:ind w:right="113"/>
              <w:rPr>
                <w:snapToGrid w:val="0"/>
              </w:rPr>
            </w:pPr>
            <w:r w:rsidRPr="00F9173F">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center"/>
          </w:tcPr>
          <w:p w:rsidR="00B24756" w:rsidRPr="00E40EC4" w:rsidRDefault="00B24756" w:rsidP="00AF0FF0">
            <w:pPr>
              <w:pStyle w:val="21"/>
              <w:spacing w:before="60" w:after="60" w:line="240" w:lineRule="exact"/>
              <w:ind w:right="319" w:firstLine="0"/>
              <w:jc w:val="right"/>
              <w:rPr>
                <w:sz w:val="22"/>
                <w:szCs w:val="22"/>
              </w:rPr>
            </w:pPr>
            <w:r w:rsidRPr="00E40EC4">
              <w:rPr>
                <w:sz w:val="22"/>
                <w:szCs w:val="22"/>
              </w:rPr>
              <w:t>1 260,</w:t>
            </w:r>
            <w:r w:rsidR="00C961A3">
              <w:rPr>
                <w:sz w:val="22"/>
                <w:szCs w:val="22"/>
              </w:rPr>
              <w:t>8</w:t>
            </w:r>
          </w:p>
        </w:tc>
        <w:tc>
          <w:tcPr>
            <w:tcW w:w="1418" w:type="dxa"/>
            <w:tcBorders>
              <w:top w:val="nil"/>
              <w:left w:val="single" w:sz="4" w:space="0" w:color="auto"/>
              <w:bottom w:val="nil"/>
              <w:right w:val="single" w:sz="4" w:space="0" w:color="auto"/>
            </w:tcBorders>
            <w:vAlign w:val="center"/>
          </w:tcPr>
          <w:p w:rsidR="00B24756" w:rsidRPr="00E40EC4" w:rsidRDefault="00B24756" w:rsidP="00AF0FF0">
            <w:pPr>
              <w:pStyle w:val="21"/>
              <w:spacing w:before="60" w:after="60" w:line="240" w:lineRule="exact"/>
              <w:ind w:right="319" w:firstLine="0"/>
              <w:jc w:val="right"/>
              <w:rPr>
                <w:sz w:val="22"/>
                <w:szCs w:val="22"/>
              </w:rPr>
            </w:pPr>
            <w:r w:rsidRPr="00E40EC4">
              <w:rPr>
                <w:sz w:val="22"/>
                <w:szCs w:val="22"/>
              </w:rPr>
              <w:t>1 333,5</w:t>
            </w:r>
          </w:p>
        </w:tc>
        <w:tc>
          <w:tcPr>
            <w:tcW w:w="1701" w:type="dxa"/>
            <w:tcBorders>
              <w:top w:val="nil"/>
              <w:left w:val="single" w:sz="4" w:space="0" w:color="auto"/>
              <w:bottom w:val="nil"/>
              <w:right w:val="single" w:sz="4" w:space="0" w:color="auto"/>
            </w:tcBorders>
            <w:vAlign w:val="center"/>
          </w:tcPr>
          <w:p w:rsidR="00B24756" w:rsidRPr="00E40EC4" w:rsidRDefault="00B24756" w:rsidP="00AF0FF0">
            <w:pPr>
              <w:pStyle w:val="21"/>
              <w:spacing w:before="60" w:after="60" w:line="240" w:lineRule="exact"/>
              <w:ind w:right="319" w:firstLine="0"/>
              <w:jc w:val="right"/>
              <w:rPr>
                <w:sz w:val="22"/>
                <w:szCs w:val="22"/>
              </w:rPr>
            </w:pPr>
            <w:r w:rsidRPr="00E40EC4">
              <w:rPr>
                <w:sz w:val="22"/>
                <w:szCs w:val="22"/>
              </w:rPr>
              <w:t>72,</w:t>
            </w:r>
            <w:r w:rsidR="00C961A3">
              <w:rPr>
                <w:sz w:val="22"/>
                <w:szCs w:val="22"/>
              </w:rPr>
              <w:t>7</w:t>
            </w:r>
          </w:p>
        </w:tc>
        <w:tc>
          <w:tcPr>
            <w:tcW w:w="1298" w:type="dxa"/>
            <w:tcBorders>
              <w:top w:val="nil"/>
              <w:left w:val="single" w:sz="4" w:space="0" w:color="auto"/>
              <w:bottom w:val="nil"/>
              <w:right w:val="single" w:sz="4" w:space="0" w:color="auto"/>
            </w:tcBorders>
            <w:vAlign w:val="center"/>
          </w:tcPr>
          <w:p w:rsidR="00B24756" w:rsidRPr="00E40EC4" w:rsidRDefault="00B24756" w:rsidP="00AF0FF0">
            <w:pPr>
              <w:pStyle w:val="21"/>
              <w:spacing w:before="60" w:after="60" w:line="240" w:lineRule="exact"/>
              <w:ind w:right="319" w:firstLine="0"/>
              <w:jc w:val="right"/>
              <w:rPr>
                <w:sz w:val="22"/>
                <w:szCs w:val="22"/>
              </w:rPr>
            </w:pPr>
            <w:r w:rsidRPr="00E40EC4">
              <w:rPr>
                <w:sz w:val="22"/>
                <w:szCs w:val="22"/>
              </w:rPr>
              <w:t>105,8</w:t>
            </w:r>
          </w:p>
        </w:tc>
      </w:tr>
      <w:tr w:rsidR="00B24756" w:rsidRPr="00F9173F" w:rsidTr="00DB4B3C">
        <w:trPr>
          <w:jc w:val="center"/>
        </w:trPr>
        <w:tc>
          <w:tcPr>
            <w:tcW w:w="3285" w:type="dxa"/>
            <w:tcBorders>
              <w:top w:val="nil"/>
              <w:left w:val="single" w:sz="4" w:space="0" w:color="auto"/>
              <w:bottom w:val="nil"/>
              <w:right w:val="single" w:sz="4" w:space="0" w:color="auto"/>
            </w:tcBorders>
            <w:vAlign w:val="bottom"/>
          </w:tcPr>
          <w:p w:rsidR="00B24756" w:rsidRPr="00F9173F" w:rsidRDefault="00B24756" w:rsidP="00AF0FF0">
            <w:pPr>
              <w:spacing w:before="60" w:after="60" w:line="240" w:lineRule="exact"/>
              <w:ind w:left="645" w:right="113"/>
              <w:rPr>
                <w:snapToGrid w:val="0"/>
              </w:rPr>
            </w:pPr>
            <w:r w:rsidRPr="00F9173F">
              <w:rPr>
                <w:snapToGrid w:val="0"/>
                <w:sz w:val="22"/>
                <w:szCs w:val="22"/>
              </w:rPr>
              <w:t>в том числе:</w:t>
            </w:r>
          </w:p>
        </w:tc>
        <w:tc>
          <w:tcPr>
            <w:tcW w:w="1417" w:type="dxa"/>
            <w:tcBorders>
              <w:top w:val="nil"/>
              <w:left w:val="single" w:sz="4" w:space="0" w:color="auto"/>
              <w:bottom w:val="nil"/>
              <w:right w:val="single" w:sz="4" w:space="0" w:color="auto"/>
            </w:tcBorders>
            <w:vAlign w:val="center"/>
          </w:tcPr>
          <w:p w:rsidR="00B24756" w:rsidRPr="00E40EC4" w:rsidRDefault="00B24756" w:rsidP="00AF0FF0">
            <w:pPr>
              <w:pStyle w:val="21"/>
              <w:spacing w:before="60" w:after="60" w:line="240" w:lineRule="exact"/>
              <w:ind w:right="319" w:firstLine="0"/>
              <w:jc w:val="right"/>
              <w:rPr>
                <w:sz w:val="22"/>
                <w:szCs w:val="22"/>
              </w:rPr>
            </w:pPr>
            <w:r w:rsidRPr="00E40EC4">
              <w:rPr>
                <w:sz w:val="22"/>
                <w:szCs w:val="22"/>
              </w:rPr>
              <w:t> </w:t>
            </w:r>
          </w:p>
        </w:tc>
        <w:tc>
          <w:tcPr>
            <w:tcW w:w="1418" w:type="dxa"/>
            <w:tcBorders>
              <w:top w:val="nil"/>
              <w:left w:val="single" w:sz="4" w:space="0" w:color="auto"/>
              <w:bottom w:val="nil"/>
              <w:right w:val="single" w:sz="4" w:space="0" w:color="auto"/>
            </w:tcBorders>
            <w:vAlign w:val="center"/>
          </w:tcPr>
          <w:p w:rsidR="00B24756" w:rsidRPr="00E40EC4" w:rsidRDefault="00B24756" w:rsidP="00AF0FF0">
            <w:pPr>
              <w:pStyle w:val="21"/>
              <w:spacing w:before="60" w:after="60" w:line="240" w:lineRule="exact"/>
              <w:ind w:right="319" w:firstLine="0"/>
              <w:jc w:val="right"/>
              <w:rPr>
                <w:sz w:val="22"/>
                <w:szCs w:val="22"/>
              </w:rPr>
            </w:pPr>
            <w:r w:rsidRPr="00E40EC4">
              <w:rPr>
                <w:sz w:val="22"/>
                <w:szCs w:val="22"/>
              </w:rPr>
              <w:t> </w:t>
            </w:r>
          </w:p>
        </w:tc>
        <w:tc>
          <w:tcPr>
            <w:tcW w:w="1701" w:type="dxa"/>
            <w:tcBorders>
              <w:top w:val="nil"/>
              <w:left w:val="single" w:sz="4" w:space="0" w:color="auto"/>
              <w:bottom w:val="nil"/>
              <w:right w:val="single" w:sz="4" w:space="0" w:color="auto"/>
            </w:tcBorders>
            <w:vAlign w:val="center"/>
          </w:tcPr>
          <w:p w:rsidR="00B24756" w:rsidRPr="00E40EC4" w:rsidRDefault="00B24756" w:rsidP="00AF0FF0">
            <w:pPr>
              <w:pStyle w:val="21"/>
              <w:spacing w:before="60" w:after="60" w:line="240" w:lineRule="exact"/>
              <w:ind w:right="319" w:firstLine="0"/>
              <w:jc w:val="right"/>
              <w:rPr>
                <w:sz w:val="22"/>
                <w:szCs w:val="22"/>
              </w:rPr>
            </w:pPr>
            <w:r w:rsidRPr="00E40EC4">
              <w:rPr>
                <w:sz w:val="22"/>
                <w:szCs w:val="22"/>
              </w:rPr>
              <w:t> </w:t>
            </w:r>
          </w:p>
        </w:tc>
        <w:tc>
          <w:tcPr>
            <w:tcW w:w="1298" w:type="dxa"/>
            <w:tcBorders>
              <w:top w:val="nil"/>
              <w:left w:val="single" w:sz="4" w:space="0" w:color="auto"/>
              <w:bottom w:val="nil"/>
              <w:right w:val="single" w:sz="4" w:space="0" w:color="auto"/>
            </w:tcBorders>
            <w:vAlign w:val="center"/>
          </w:tcPr>
          <w:p w:rsidR="00B24756" w:rsidRPr="00E40EC4" w:rsidRDefault="00B24756" w:rsidP="00AF0FF0">
            <w:pPr>
              <w:pStyle w:val="21"/>
              <w:spacing w:before="60" w:after="60" w:line="240" w:lineRule="exact"/>
              <w:ind w:right="319" w:firstLine="0"/>
              <w:jc w:val="right"/>
              <w:rPr>
                <w:sz w:val="22"/>
                <w:szCs w:val="22"/>
              </w:rPr>
            </w:pPr>
            <w:r w:rsidRPr="00E40EC4">
              <w:rPr>
                <w:sz w:val="22"/>
                <w:szCs w:val="22"/>
              </w:rPr>
              <w:t> </w:t>
            </w:r>
          </w:p>
        </w:tc>
      </w:tr>
      <w:tr w:rsidR="00B24756" w:rsidRPr="00F9173F" w:rsidTr="00DB4B3C">
        <w:trPr>
          <w:trHeight w:val="292"/>
          <w:jc w:val="center"/>
        </w:trPr>
        <w:tc>
          <w:tcPr>
            <w:tcW w:w="3285" w:type="dxa"/>
            <w:tcBorders>
              <w:top w:val="nil"/>
              <w:left w:val="single" w:sz="4" w:space="0" w:color="auto"/>
              <w:bottom w:val="nil"/>
              <w:right w:val="single" w:sz="4" w:space="0" w:color="auto"/>
            </w:tcBorders>
            <w:vAlign w:val="bottom"/>
          </w:tcPr>
          <w:p w:rsidR="00B24756" w:rsidRPr="00F9173F" w:rsidRDefault="00B24756" w:rsidP="00AF0FF0">
            <w:pPr>
              <w:spacing w:before="60" w:after="60" w:line="240" w:lineRule="exact"/>
              <w:ind w:left="375" w:right="113"/>
              <w:rPr>
                <w:snapToGrid w:val="0"/>
              </w:rPr>
            </w:pPr>
            <w:r w:rsidRPr="00F9173F">
              <w:rPr>
                <w:snapToGrid w:val="0"/>
                <w:sz w:val="22"/>
                <w:szCs w:val="22"/>
              </w:rPr>
              <w:t>продовольственные</w:t>
            </w:r>
          </w:p>
        </w:tc>
        <w:tc>
          <w:tcPr>
            <w:tcW w:w="1417" w:type="dxa"/>
            <w:tcBorders>
              <w:top w:val="nil"/>
              <w:left w:val="single" w:sz="4" w:space="0" w:color="auto"/>
              <w:bottom w:val="nil"/>
              <w:right w:val="single" w:sz="4" w:space="0" w:color="auto"/>
            </w:tcBorders>
            <w:vAlign w:val="center"/>
          </w:tcPr>
          <w:p w:rsidR="00B24756" w:rsidRPr="00E40EC4" w:rsidRDefault="00B24756" w:rsidP="00AF0FF0">
            <w:pPr>
              <w:pStyle w:val="21"/>
              <w:spacing w:before="60" w:after="60" w:line="240" w:lineRule="exact"/>
              <w:ind w:right="319" w:firstLine="0"/>
              <w:jc w:val="right"/>
              <w:rPr>
                <w:sz w:val="22"/>
                <w:szCs w:val="22"/>
              </w:rPr>
            </w:pPr>
            <w:r w:rsidRPr="00E40EC4">
              <w:rPr>
                <w:sz w:val="22"/>
                <w:szCs w:val="22"/>
              </w:rPr>
              <w:t>386,0</w:t>
            </w:r>
          </w:p>
        </w:tc>
        <w:tc>
          <w:tcPr>
            <w:tcW w:w="1418" w:type="dxa"/>
            <w:tcBorders>
              <w:top w:val="nil"/>
              <w:left w:val="single" w:sz="4" w:space="0" w:color="auto"/>
              <w:bottom w:val="nil"/>
              <w:right w:val="single" w:sz="4" w:space="0" w:color="auto"/>
            </w:tcBorders>
            <w:vAlign w:val="center"/>
          </w:tcPr>
          <w:p w:rsidR="00B24756" w:rsidRPr="00E40EC4" w:rsidRDefault="00B24756" w:rsidP="00AF0FF0">
            <w:pPr>
              <w:pStyle w:val="21"/>
              <w:spacing w:before="60" w:after="60" w:line="240" w:lineRule="exact"/>
              <w:ind w:right="319" w:firstLine="0"/>
              <w:jc w:val="right"/>
              <w:rPr>
                <w:sz w:val="22"/>
                <w:szCs w:val="22"/>
              </w:rPr>
            </w:pPr>
            <w:r w:rsidRPr="00E40EC4">
              <w:rPr>
                <w:sz w:val="22"/>
                <w:szCs w:val="22"/>
              </w:rPr>
              <w:t>427,3</w:t>
            </w:r>
          </w:p>
        </w:tc>
        <w:tc>
          <w:tcPr>
            <w:tcW w:w="1701" w:type="dxa"/>
            <w:tcBorders>
              <w:top w:val="nil"/>
              <w:left w:val="single" w:sz="4" w:space="0" w:color="auto"/>
              <w:bottom w:val="nil"/>
              <w:right w:val="single" w:sz="4" w:space="0" w:color="auto"/>
            </w:tcBorders>
            <w:vAlign w:val="center"/>
          </w:tcPr>
          <w:p w:rsidR="00B24756" w:rsidRPr="00E40EC4" w:rsidRDefault="00B24756" w:rsidP="00AF0FF0">
            <w:pPr>
              <w:pStyle w:val="21"/>
              <w:spacing w:before="60" w:after="60" w:line="240" w:lineRule="exact"/>
              <w:ind w:right="319" w:firstLine="0"/>
              <w:jc w:val="right"/>
              <w:rPr>
                <w:sz w:val="22"/>
                <w:szCs w:val="22"/>
              </w:rPr>
            </w:pPr>
            <w:r w:rsidRPr="00E40EC4">
              <w:rPr>
                <w:sz w:val="22"/>
                <w:szCs w:val="22"/>
              </w:rPr>
              <w:t>41,3</w:t>
            </w:r>
          </w:p>
        </w:tc>
        <w:tc>
          <w:tcPr>
            <w:tcW w:w="1298" w:type="dxa"/>
            <w:tcBorders>
              <w:top w:val="nil"/>
              <w:left w:val="single" w:sz="4" w:space="0" w:color="auto"/>
              <w:bottom w:val="nil"/>
              <w:right w:val="single" w:sz="4" w:space="0" w:color="auto"/>
            </w:tcBorders>
            <w:vAlign w:val="center"/>
          </w:tcPr>
          <w:p w:rsidR="00B24756" w:rsidRPr="00E40EC4" w:rsidRDefault="00B24756" w:rsidP="00AF0FF0">
            <w:pPr>
              <w:pStyle w:val="21"/>
              <w:spacing w:before="60" w:after="60" w:line="240" w:lineRule="exact"/>
              <w:ind w:right="319" w:firstLine="0"/>
              <w:jc w:val="right"/>
              <w:rPr>
                <w:sz w:val="22"/>
                <w:szCs w:val="22"/>
              </w:rPr>
            </w:pPr>
            <w:r w:rsidRPr="00E40EC4">
              <w:rPr>
                <w:sz w:val="22"/>
                <w:szCs w:val="22"/>
              </w:rPr>
              <w:t>110,7</w:t>
            </w:r>
          </w:p>
        </w:tc>
      </w:tr>
      <w:tr w:rsidR="00B24756" w:rsidRPr="00486924" w:rsidTr="00DB4B3C">
        <w:trPr>
          <w:jc w:val="center"/>
        </w:trPr>
        <w:tc>
          <w:tcPr>
            <w:tcW w:w="3285" w:type="dxa"/>
            <w:tcBorders>
              <w:top w:val="nil"/>
              <w:left w:val="single" w:sz="4" w:space="0" w:color="auto"/>
              <w:bottom w:val="double" w:sz="4" w:space="0" w:color="auto"/>
              <w:right w:val="single" w:sz="4" w:space="0" w:color="auto"/>
            </w:tcBorders>
            <w:vAlign w:val="bottom"/>
          </w:tcPr>
          <w:p w:rsidR="00B24756" w:rsidRPr="00F9173F" w:rsidRDefault="00B24756" w:rsidP="00AF0FF0">
            <w:pPr>
              <w:spacing w:before="60" w:after="60" w:line="240" w:lineRule="exact"/>
              <w:ind w:left="375" w:right="113"/>
              <w:rPr>
                <w:snapToGrid w:val="0"/>
              </w:rPr>
            </w:pPr>
            <w:r w:rsidRPr="00F9173F">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center"/>
          </w:tcPr>
          <w:p w:rsidR="00B24756" w:rsidRPr="00E40EC4" w:rsidRDefault="00B24756" w:rsidP="00AF0FF0">
            <w:pPr>
              <w:pStyle w:val="21"/>
              <w:spacing w:before="60" w:after="60" w:line="240" w:lineRule="exact"/>
              <w:ind w:right="319" w:firstLine="0"/>
              <w:jc w:val="right"/>
              <w:rPr>
                <w:sz w:val="22"/>
                <w:szCs w:val="22"/>
              </w:rPr>
            </w:pPr>
            <w:r w:rsidRPr="00E40EC4">
              <w:rPr>
                <w:sz w:val="22"/>
                <w:szCs w:val="22"/>
              </w:rPr>
              <w:t>874,8</w:t>
            </w:r>
          </w:p>
        </w:tc>
        <w:tc>
          <w:tcPr>
            <w:tcW w:w="1418" w:type="dxa"/>
            <w:tcBorders>
              <w:top w:val="nil"/>
              <w:left w:val="single" w:sz="4" w:space="0" w:color="auto"/>
              <w:bottom w:val="double" w:sz="4" w:space="0" w:color="auto"/>
              <w:right w:val="single" w:sz="4" w:space="0" w:color="auto"/>
            </w:tcBorders>
            <w:vAlign w:val="center"/>
          </w:tcPr>
          <w:p w:rsidR="00B24756" w:rsidRPr="00E40EC4" w:rsidRDefault="00B24756" w:rsidP="00AF0FF0">
            <w:pPr>
              <w:pStyle w:val="21"/>
              <w:spacing w:before="60" w:after="60" w:line="240" w:lineRule="exact"/>
              <w:ind w:right="319" w:firstLine="0"/>
              <w:jc w:val="right"/>
              <w:rPr>
                <w:sz w:val="22"/>
                <w:szCs w:val="22"/>
              </w:rPr>
            </w:pPr>
            <w:r w:rsidRPr="00E40EC4">
              <w:rPr>
                <w:sz w:val="22"/>
                <w:szCs w:val="22"/>
              </w:rPr>
              <w:t>906,2</w:t>
            </w:r>
          </w:p>
        </w:tc>
        <w:tc>
          <w:tcPr>
            <w:tcW w:w="1701" w:type="dxa"/>
            <w:tcBorders>
              <w:top w:val="nil"/>
              <w:left w:val="single" w:sz="4" w:space="0" w:color="auto"/>
              <w:bottom w:val="double" w:sz="4" w:space="0" w:color="auto"/>
              <w:right w:val="single" w:sz="4" w:space="0" w:color="auto"/>
            </w:tcBorders>
            <w:vAlign w:val="center"/>
          </w:tcPr>
          <w:p w:rsidR="00B24756" w:rsidRPr="00E40EC4" w:rsidRDefault="00B24756" w:rsidP="00AF0FF0">
            <w:pPr>
              <w:pStyle w:val="21"/>
              <w:spacing w:before="60" w:after="60" w:line="240" w:lineRule="exact"/>
              <w:ind w:right="319" w:firstLine="0"/>
              <w:jc w:val="right"/>
              <w:rPr>
                <w:sz w:val="22"/>
                <w:szCs w:val="22"/>
              </w:rPr>
            </w:pPr>
            <w:r w:rsidRPr="00E40EC4">
              <w:rPr>
                <w:sz w:val="22"/>
                <w:szCs w:val="22"/>
              </w:rPr>
              <w:t>31,4</w:t>
            </w:r>
          </w:p>
        </w:tc>
        <w:tc>
          <w:tcPr>
            <w:tcW w:w="1298" w:type="dxa"/>
            <w:tcBorders>
              <w:top w:val="nil"/>
              <w:left w:val="single" w:sz="4" w:space="0" w:color="auto"/>
              <w:bottom w:val="double" w:sz="4" w:space="0" w:color="auto"/>
              <w:right w:val="single" w:sz="4" w:space="0" w:color="auto"/>
            </w:tcBorders>
            <w:vAlign w:val="center"/>
          </w:tcPr>
          <w:p w:rsidR="00B24756" w:rsidRPr="00E40EC4" w:rsidRDefault="00B24756" w:rsidP="00AF0FF0">
            <w:pPr>
              <w:pStyle w:val="21"/>
              <w:spacing w:before="60" w:after="60" w:line="240" w:lineRule="exact"/>
              <w:ind w:right="319" w:firstLine="0"/>
              <w:jc w:val="right"/>
              <w:rPr>
                <w:sz w:val="22"/>
                <w:szCs w:val="22"/>
              </w:rPr>
            </w:pPr>
            <w:r w:rsidRPr="00E40EC4">
              <w:rPr>
                <w:sz w:val="22"/>
                <w:szCs w:val="22"/>
              </w:rPr>
              <w:t>103,6</w:t>
            </w:r>
          </w:p>
        </w:tc>
      </w:tr>
    </w:tbl>
    <w:p w:rsidR="00430F8F" w:rsidRPr="004F35A9" w:rsidRDefault="00430F8F" w:rsidP="00971D1E">
      <w:pPr>
        <w:spacing w:before="240" w:after="120" w:line="260" w:lineRule="exact"/>
        <w:jc w:val="center"/>
        <w:rPr>
          <w:rFonts w:ascii="Arial" w:hAnsi="Arial" w:cs="Arial"/>
          <w:b/>
          <w:bCs/>
          <w:sz w:val="22"/>
          <w:szCs w:val="22"/>
        </w:rPr>
      </w:pPr>
      <w:r w:rsidRPr="004F35A9">
        <w:rPr>
          <w:rFonts w:ascii="Arial" w:hAnsi="Arial" w:cs="Arial"/>
          <w:b/>
          <w:bCs/>
          <w:sz w:val="22"/>
          <w:szCs w:val="22"/>
        </w:rPr>
        <w:t>Импорт</w:t>
      </w:r>
      <w:r w:rsidR="0091460A">
        <w:rPr>
          <w:rFonts w:ascii="Arial" w:hAnsi="Arial" w:cs="Arial"/>
          <w:b/>
          <w:bCs/>
          <w:sz w:val="22"/>
          <w:szCs w:val="22"/>
        </w:rPr>
        <w:t xml:space="preserve"> отдельных</w:t>
      </w:r>
      <w:r w:rsidRPr="004F35A9">
        <w:rPr>
          <w:rFonts w:ascii="Arial" w:hAnsi="Arial" w:cs="Arial"/>
          <w:b/>
          <w:bCs/>
          <w:sz w:val="22"/>
          <w:szCs w:val="22"/>
        </w:rPr>
        <w:t xml:space="preserve"> товаров из Российской Федерации, по которым </w:t>
      </w:r>
      <w:r w:rsidR="0091460A">
        <w:rPr>
          <w:rFonts w:ascii="Arial" w:hAnsi="Arial" w:cs="Arial"/>
          <w:b/>
          <w:bCs/>
          <w:sz w:val="22"/>
          <w:szCs w:val="22"/>
        </w:rPr>
        <w:br/>
      </w:r>
      <w:r w:rsidRPr="004F35A9">
        <w:rPr>
          <w:rFonts w:ascii="Arial" w:hAnsi="Arial" w:cs="Arial"/>
          <w:b/>
          <w:bCs/>
          <w:sz w:val="22"/>
          <w:szCs w:val="22"/>
        </w:rPr>
        <w:t>произошел</w:t>
      </w:r>
      <w:r w:rsidR="0091460A">
        <w:rPr>
          <w:rFonts w:ascii="Arial" w:hAnsi="Arial" w:cs="Arial"/>
          <w:b/>
          <w:bCs/>
          <w:sz w:val="22"/>
          <w:szCs w:val="22"/>
        </w:rPr>
        <w:t xml:space="preserve"> </w:t>
      </w:r>
      <w:r w:rsidRPr="004F35A9">
        <w:rPr>
          <w:rFonts w:ascii="Arial" w:hAnsi="Arial" w:cs="Arial"/>
          <w:b/>
          <w:bCs/>
          <w:sz w:val="22"/>
          <w:szCs w:val="22"/>
        </w:rPr>
        <w:t>рост стоимостного объема поставок</w:t>
      </w:r>
    </w:p>
    <w:tbl>
      <w:tblPr>
        <w:tblW w:w="9078" w:type="dxa"/>
        <w:jc w:val="center"/>
        <w:tblBorders>
          <w:top w:val="single" w:sz="4" w:space="0" w:color="auto"/>
        </w:tblBorders>
        <w:tblLayout w:type="fixed"/>
        <w:tblLook w:val="0000" w:firstRow="0" w:lastRow="0" w:firstColumn="0" w:lastColumn="0" w:noHBand="0" w:noVBand="0"/>
      </w:tblPr>
      <w:tblGrid>
        <w:gridCol w:w="3265"/>
        <w:gridCol w:w="1417"/>
        <w:gridCol w:w="1418"/>
        <w:gridCol w:w="1559"/>
        <w:gridCol w:w="1419"/>
      </w:tblGrid>
      <w:tr w:rsidR="00430F8F" w:rsidRPr="004F35A9" w:rsidTr="004A1E6A">
        <w:trPr>
          <w:cantSplit/>
          <w:tblHeader/>
          <w:jc w:val="center"/>
        </w:trPr>
        <w:tc>
          <w:tcPr>
            <w:tcW w:w="3265" w:type="dxa"/>
            <w:vMerge w:val="restart"/>
            <w:tcBorders>
              <w:top w:val="single" w:sz="4" w:space="0" w:color="auto"/>
              <w:left w:val="single" w:sz="4" w:space="0" w:color="auto"/>
              <w:bottom w:val="nil"/>
              <w:right w:val="single" w:sz="4" w:space="0" w:color="auto"/>
            </w:tcBorders>
          </w:tcPr>
          <w:p w:rsidR="00430F8F" w:rsidRPr="004F35A9" w:rsidRDefault="00430F8F" w:rsidP="00446599">
            <w:pPr>
              <w:pStyle w:val="21"/>
              <w:spacing w:before="60" w:after="60" w:line="22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30F8F" w:rsidRPr="004F35A9" w:rsidRDefault="00D151C3" w:rsidP="009B471D">
            <w:pPr>
              <w:spacing w:before="60" w:after="60" w:line="220" w:lineRule="exact"/>
              <w:jc w:val="center"/>
            </w:pPr>
            <w:r w:rsidRPr="00795F61">
              <w:rPr>
                <w:sz w:val="22"/>
                <w:szCs w:val="22"/>
              </w:rPr>
              <w:t>Январь-</w:t>
            </w:r>
            <w:r w:rsidR="009B471D">
              <w:rPr>
                <w:sz w:val="22"/>
                <w:szCs w:val="22"/>
              </w:rPr>
              <w:t>май</w:t>
            </w:r>
            <w:r w:rsidR="00430F8F" w:rsidRPr="004F35A9">
              <w:rPr>
                <w:sz w:val="22"/>
                <w:szCs w:val="22"/>
              </w:rPr>
              <w:t xml:space="preserve"> </w:t>
            </w:r>
            <w:r w:rsidR="00430F8F" w:rsidRPr="004F35A9">
              <w:rPr>
                <w:sz w:val="22"/>
                <w:szCs w:val="22"/>
                <w:lang w:val="be-BY"/>
              </w:rPr>
              <w:br/>
            </w:r>
            <w:r w:rsidR="00430F8F" w:rsidRPr="004F35A9">
              <w:rPr>
                <w:sz w:val="22"/>
                <w:szCs w:val="22"/>
              </w:rPr>
              <w:t>20</w:t>
            </w:r>
            <w:r w:rsidR="00430F8F" w:rsidRPr="004F35A9">
              <w:rPr>
                <w:sz w:val="22"/>
                <w:szCs w:val="22"/>
                <w:lang w:val="be-BY"/>
              </w:rPr>
              <w:t>20</w:t>
            </w:r>
            <w:r w:rsidR="00430F8F" w:rsidRPr="004F35A9">
              <w:rPr>
                <w:sz w:val="22"/>
                <w:szCs w:val="22"/>
              </w:rPr>
              <w:t xml:space="preserve"> г.,</w:t>
            </w:r>
            <w:r w:rsidR="00430F8F" w:rsidRPr="004F35A9">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430F8F" w:rsidRPr="004F35A9" w:rsidRDefault="00D151C3" w:rsidP="009B471D">
            <w:pPr>
              <w:spacing w:before="60" w:after="60" w:line="220" w:lineRule="exact"/>
              <w:ind w:left="-57" w:right="-57"/>
              <w:jc w:val="center"/>
            </w:pPr>
            <w:r w:rsidRPr="00795F61">
              <w:rPr>
                <w:sz w:val="22"/>
                <w:szCs w:val="22"/>
              </w:rPr>
              <w:t>Январь-</w:t>
            </w:r>
            <w:r w:rsidR="009B471D">
              <w:rPr>
                <w:sz w:val="22"/>
                <w:szCs w:val="22"/>
              </w:rPr>
              <w:t>май</w:t>
            </w:r>
            <w:r w:rsidR="00430F8F" w:rsidRPr="004F35A9">
              <w:rPr>
                <w:sz w:val="22"/>
                <w:szCs w:val="22"/>
              </w:rPr>
              <w:t xml:space="preserve"> </w:t>
            </w:r>
            <w:r w:rsidR="00430F8F" w:rsidRPr="004F35A9">
              <w:rPr>
                <w:sz w:val="22"/>
                <w:szCs w:val="22"/>
                <w:lang w:val="be-BY"/>
              </w:rPr>
              <w:br/>
            </w:r>
            <w:r w:rsidR="00430F8F" w:rsidRPr="004F35A9">
              <w:rPr>
                <w:sz w:val="22"/>
                <w:szCs w:val="22"/>
              </w:rPr>
              <w:t>20</w:t>
            </w:r>
            <w:r w:rsidR="00430F8F" w:rsidRPr="004F35A9">
              <w:rPr>
                <w:sz w:val="22"/>
                <w:szCs w:val="22"/>
                <w:lang w:val="be-BY"/>
              </w:rPr>
              <w:t>21</w:t>
            </w:r>
            <w:r w:rsidR="00430F8F" w:rsidRPr="004F35A9">
              <w:rPr>
                <w:sz w:val="22"/>
                <w:szCs w:val="22"/>
              </w:rPr>
              <w:t xml:space="preserve"> г.,</w:t>
            </w:r>
            <w:r w:rsidR="00430F8F" w:rsidRPr="004F35A9">
              <w:rPr>
                <w:sz w:val="22"/>
                <w:szCs w:val="22"/>
              </w:rPr>
              <w:br/>
              <w:t>млн. долл. США</w:t>
            </w:r>
          </w:p>
        </w:tc>
        <w:tc>
          <w:tcPr>
            <w:tcW w:w="2978" w:type="dxa"/>
            <w:gridSpan w:val="2"/>
            <w:tcBorders>
              <w:top w:val="single" w:sz="4" w:space="0" w:color="auto"/>
              <w:left w:val="single" w:sz="4" w:space="0" w:color="auto"/>
              <w:bottom w:val="single" w:sz="4" w:space="0" w:color="auto"/>
              <w:right w:val="single" w:sz="4" w:space="0" w:color="auto"/>
            </w:tcBorders>
          </w:tcPr>
          <w:p w:rsidR="00430F8F" w:rsidRPr="004F35A9" w:rsidRDefault="00D151C3" w:rsidP="009B471D">
            <w:pPr>
              <w:spacing w:before="60" w:after="60" w:line="220" w:lineRule="exact"/>
              <w:ind w:right="-106"/>
              <w:jc w:val="center"/>
            </w:pPr>
            <w:r w:rsidRPr="00795F61">
              <w:rPr>
                <w:sz w:val="22"/>
                <w:szCs w:val="22"/>
              </w:rPr>
              <w:t>Январь-</w:t>
            </w:r>
            <w:r w:rsidR="009B471D">
              <w:rPr>
                <w:sz w:val="22"/>
                <w:szCs w:val="22"/>
              </w:rPr>
              <w:t>май</w:t>
            </w:r>
            <w:r w:rsidR="00430F8F" w:rsidRPr="004F35A9">
              <w:rPr>
                <w:sz w:val="22"/>
                <w:szCs w:val="22"/>
              </w:rPr>
              <w:t xml:space="preserve"> 202</w:t>
            </w:r>
            <w:r w:rsidR="00430F8F" w:rsidRPr="004F35A9">
              <w:rPr>
                <w:sz w:val="22"/>
                <w:szCs w:val="22"/>
                <w:lang w:val="be-BY"/>
              </w:rPr>
              <w:t>1</w:t>
            </w:r>
            <w:r w:rsidR="00430F8F" w:rsidRPr="004F35A9">
              <w:rPr>
                <w:sz w:val="22"/>
                <w:szCs w:val="22"/>
              </w:rPr>
              <w:t xml:space="preserve"> г. к</w:t>
            </w:r>
            <w:r w:rsidR="00430F8F" w:rsidRPr="004F35A9">
              <w:rPr>
                <w:sz w:val="22"/>
                <w:szCs w:val="22"/>
              </w:rPr>
              <w:br/>
            </w:r>
            <w:r>
              <w:rPr>
                <w:sz w:val="22"/>
                <w:szCs w:val="22"/>
              </w:rPr>
              <w:t>январю-</w:t>
            </w:r>
            <w:r w:rsidR="009B471D">
              <w:rPr>
                <w:sz w:val="22"/>
                <w:szCs w:val="22"/>
              </w:rPr>
              <w:t>ма</w:t>
            </w:r>
            <w:r>
              <w:rPr>
                <w:sz w:val="22"/>
                <w:szCs w:val="22"/>
              </w:rPr>
              <w:t>ю</w:t>
            </w:r>
            <w:r w:rsidR="00430F8F" w:rsidRPr="004F35A9">
              <w:rPr>
                <w:sz w:val="22"/>
                <w:szCs w:val="22"/>
              </w:rPr>
              <w:t xml:space="preserve"> 20</w:t>
            </w:r>
            <w:r w:rsidR="00430F8F" w:rsidRPr="004F35A9">
              <w:rPr>
                <w:sz w:val="22"/>
                <w:szCs w:val="22"/>
                <w:lang w:val="be-BY"/>
              </w:rPr>
              <w:t>20</w:t>
            </w:r>
            <w:r w:rsidR="00430F8F" w:rsidRPr="004F35A9">
              <w:rPr>
                <w:sz w:val="22"/>
                <w:szCs w:val="22"/>
              </w:rPr>
              <w:t xml:space="preserve"> г.</w:t>
            </w:r>
          </w:p>
        </w:tc>
      </w:tr>
      <w:tr w:rsidR="00430F8F" w:rsidRPr="004F35A9" w:rsidTr="00663B03">
        <w:trPr>
          <w:cantSplit/>
          <w:trHeight w:val="579"/>
          <w:tblHeader/>
          <w:jc w:val="center"/>
        </w:trPr>
        <w:tc>
          <w:tcPr>
            <w:tcW w:w="3265" w:type="dxa"/>
            <w:vMerge/>
            <w:tcBorders>
              <w:top w:val="nil"/>
              <w:left w:val="single" w:sz="4" w:space="0" w:color="auto"/>
              <w:bottom w:val="single" w:sz="4" w:space="0" w:color="auto"/>
              <w:right w:val="single" w:sz="4" w:space="0" w:color="auto"/>
            </w:tcBorders>
          </w:tcPr>
          <w:p w:rsidR="00430F8F" w:rsidRPr="004F35A9" w:rsidRDefault="00430F8F" w:rsidP="00446599">
            <w:pPr>
              <w:pStyle w:val="21"/>
              <w:spacing w:before="60" w:after="60" w:line="22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430F8F" w:rsidRPr="004F35A9" w:rsidRDefault="00430F8F" w:rsidP="00446599">
            <w:pPr>
              <w:pStyle w:val="21"/>
              <w:spacing w:before="60" w:after="6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430F8F" w:rsidRPr="004F35A9" w:rsidRDefault="00430F8F" w:rsidP="00446599">
            <w:pPr>
              <w:pStyle w:val="21"/>
              <w:spacing w:before="60" w:after="60" w:line="220" w:lineRule="exact"/>
              <w:ind w:right="227" w:firstLine="0"/>
              <w:jc w:val="center"/>
              <w:rPr>
                <w:sz w:val="22"/>
                <w:szCs w:val="22"/>
              </w:rPr>
            </w:pPr>
          </w:p>
        </w:tc>
        <w:tc>
          <w:tcPr>
            <w:tcW w:w="1559" w:type="dxa"/>
            <w:tcBorders>
              <w:top w:val="nil"/>
              <w:left w:val="single" w:sz="4" w:space="0" w:color="auto"/>
              <w:bottom w:val="single" w:sz="4" w:space="0" w:color="auto"/>
              <w:right w:val="single" w:sz="4" w:space="0" w:color="auto"/>
            </w:tcBorders>
          </w:tcPr>
          <w:p w:rsidR="00430F8F" w:rsidRPr="004F35A9" w:rsidRDefault="00430F8F" w:rsidP="00446599">
            <w:pPr>
              <w:pStyle w:val="21"/>
              <w:spacing w:before="60" w:after="60" w:line="220" w:lineRule="exact"/>
              <w:ind w:right="-36" w:firstLine="0"/>
              <w:jc w:val="center"/>
              <w:rPr>
                <w:sz w:val="22"/>
                <w:szCs w:val="22"/>
              </w:rPr>
            </w:pPr>
            <w:r w:rsidRPr="004F35A9">
              <w:rPr>
                <w:sz w:val="22"/>
                <w:szCs w:val="22"/>
              </w:rPr>
              <w:t>прирост,</w:t>
            </w:r>
            <w:r w:rsidRPr="004F35A9">
              <w:rPr>
                <w:sz w:val="22"/>
                <w:szCs w:val="22"/>
              </w:rPr>
              <w:br/>
              <w:t>млн. долл. США</w:t>
            </w:r>
          </w:p>
        </w:tc>
        <w:tc>
          <w:tcPr>
            <w:tcW w:w="1419" w:type="dxa"/>
            <w:tcBorders>
              <w:top w:val="nil"/>
              <w:left w:val="single" w:sz="4" w:space="0" w:color="auto"/>
              <w:bottom w:val="single" w:sz="4" w:space="0" w:color="auto"/>
              <w:right w:val="single" w:sz="4" w:space="0" w:color="auto"/>
            </w:tcBorders>
          </w:tcPr>
          <w:p w:rsidR="00430F8F" w:rsidRPr="004F35A9" w:rsidRDefault="00430F8F" w:rsidP="00446599">
            <w:pPr>
              <w:pStyle w:val="21"/>
              <w:spacing w:before="60" w:after="60" w:line="220" w:lineRule="exact"/>
              <w:ind w:firstLine="0"/>
              <w:jc w:val="center"/>
              <w:rPr>
                <w:sz w:val="22"/>
                <w:szCs w:val="22"/>
              </w:rPr>
            </w:pPr>
            <w:r w:rsidRPr="004F35A9">
              <w:rPr>
                <w:sz w:val="22"/>
                <w:szCs w:val="22"/>
              </w:rPr>
              <w:t xml:space="preserve">в </w:t>
            </w:r>
            <w:r w:rsidRPr="004F35A9">
              <w:rPr>
                <w:sz w:val="22"/>
                <w:szCs w:val="22"/>
              </w:rPr>
              <w:br/>
              <w:t>процентах</w:t>
            </w:r>
          </w:p>
        </w:tc>
      </w:tr>
      <w:tr w:rsidR="00B24756" w:rsidRPr="00F9173F" w:rsidTr="00F65F59">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B24756" w:rsidRPr="00E40EC4" w:rsidRDefault="00B24756" w:rsidP="00AF0FF0">
            <w:pPr>
              <w:spacing w:before="60" w:after="60" w:line="220" w:lineRule="exact"/>
            </w:pPr>
            <w:r w:rsidRPr="00E40EC4">
              <w:rPr>
                <w:sz w:val="22"/>
                <w:szCs w:val="22"/>
              </w:rPr>
              <w:t>Черные металлы</w:t>
            </w:r>
          </w:p>
        </w:tc>
        <w:tc>
          <w:tcPr>
            <w:tcW w:w="1417" w:type="dxa"/>
            <w:tcBorders>
              <w:top w:val="nil"/>
              <w:left w:val="single" w:sz="4" w:space="0" w:color="auto"/>
              <w:bottom w:val="nil"/>
              <w:right w:val="single" w:sz="4" w:space="0" w:color="auto"/>
            </w:tcBorders>
            <w:shd w:val="clear" w:color="auto" w:fill="auto"/>
            <w:vAlign w:val="bottom"/>
          </w:tcPr>
          <w:p w:rsidR="00B24756" w:rsidRPr="00E40EC4" w:rsidRDefault="00B24756" w:rsidP="00AF0FF0">
            <w:pPr>
              <w:pStyle w:val="21"/>
              <w:spacing w:before="60" w:after="60" w:line="220" w:lineRule="exact"/>
              <w:ind w:right="319" w:firstLine="0"/>
              <w:jc w:val="right"/>
              <w:rPr>
                <w:sz w:val="22"/>
                <w:szCs w:val="22"/>
              </w:rPr>
            </w:pPr>
            <w:r w:rsidRPr="00E40EC4">
              <w:rPr>
                <w:sz w:val="22"/>
                <w:szCs w:val="22"/>
              </w:rPr>
              <w:t>487,8</w:t>
            </w:r>
          </w:p>
        </w:tc>
        <w:tc>
          <w:tcPr>
            <w:tcW w:w="1418" w:type="dxa"/>
            <w:tcBorders>
              <w:top w:val="nil"/>
              <w:left w:val="single" w:sz="4" w:space="0" w:color="auto"/>
              <w:bottom w:val="nil"/>
              <w:right w:val="single" w:sz="4" w:space="0" w:color="auto"/>
            </w:tcBorders>
            <w:shd w:val="clear" w:color="auto" w:fill="auto"/>
            <w:vAlign w:val="bottom"/>
          </w:tcPr>
          <w:p w:rsidR="00B24756" w:rsidRPr="00E40EC4" w:rsidRDefault="00B24756" w:rsidP="00AF0FF0">
            <w:pPr>
              <w:pStyle w:val="21"/>
              <w:spacing w:before="60" w:after="60" w:line="220" w:lineRule="exact"/>
              <w:ind w:right="319" w:firstLine="0"/>
              <w:jc w:val="right"/>
              <w:rPr>
                <w:sz w:val="22"/>
                <w:szCs w:val="22"/>
              </w:rPr>
            </w:pPr>
            <w:r w:rsidRPr="00E40EC4">
              <w:rPr>
                <w:sz w:val="22"/>
                <w:szCs w:val="22"/>
              </w:rPr>
              <w:t>723,5</w:t>
            </w:r>
          </w:p>
        </w:tc>
        <w:tc>
          <w:tcPr>
            <w:tcW w:w="1559" w:type="dxa"/>
            <w:tcBorders>
              <w:top w:val="nil"/>
              <w:left w:val="single" w:sz="4" w:space="0" w:color="auto"/>
              <w:bottom w:val="nil"/>
              <w:right w:val="single" w:sz="4" w:space="0" w:color="auto"/>
            </w:tcBorders>
            <w:shd w:val="clear" w:color="auto" w:fill="auto"/>
            <w:vAlign w:val="center"/>
          </w:tcPr>
          <w:p w:rsidR="00B24756" w:rsidRPr="00E40EC4" w:rsidRDefault="00B24756" w:rsidP="00AF0FF0">
            <w:pPr>
              <w:pStyle w:val="21"/>
              <w:spacing w:before="60" w:after="60" w:line="220" w:lineRule="exact"/>
              <w:ind w:right="319" w:firstLine="0"/>
              <w:jc w:val="right"/>
              <w:rPr>
                <w:sz w:val="22"/>
                <w:szCs w:val="22"/>
              </w:rPr>
            </w:pPr>
            <w:r w:rsidRPr="00E40EC4">
              <w:rPr>
                <w:sz w:val="22"/>
                <w:szCs w:val="22"/>
              </w:rPr>
              <w:t>235,7</w:t>
            </w:r>
          </w:p>
        </w:tc>
        <w:tc>
          <w:tcPr>
            <w:tcW w:w="1419" w:type="dxa"/>
            <w:tcBorders>
              <w:top w:val="nil"/>
              <w:left w:val="single" w:sz="4" w:space="0" w:color="auto"/>
              <w:bottom w:val="nil"/>
              <w:right w:val="single" w:sz="4" w:space="0" w:color="auto"/>
            </w:tcBorders>
            <w:shd w:val="clear" w:color="auto" w:fill="auto"/>
            <w:vAlign w:val="bottom"/>
          </w:tcPr>
          <w:p w:rsidR="00B24756" w:rsidRPr="00E40EC4" w:rsidRDefault="00B24756" w:rsidP="00AF0FF0">
            <w:pPr>
              <w:pStyle w:val="21"/>
              <w:spacing w:before="60" w:after="60" w:line="220" w:lineRule="exact"/>
              <w:ind w:right="319" w:firstLine="0"/>
              <w:jc w:val="right"/>
              <w:rPr>
                <w:sz w:val="22"/>
                <w:szCs w:val="22"/>
              </w:rPr>
            </w:pPr>
            <w:r w:rsidRPr="00E40EC4">
              <w:rPr>
                <w:sz w:val="22"/>
                <w:szCs w:val="22"/>
              </w:rPr>
              <w:t>148,3</w:t>
            </w:r>
          </w:p>
        </w:tc>
      </w:tr>
      <w:tr w:rsidR="00B24756" w:rsidRPr="00F9173F" w:rsidTr="00F65F59">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B24756" w:rsidRPr="00E40EC4" w:rsidRDefault="00B24756" w:rsidP="00AF0FF0">
            <w:pPr>
              <w:spacing w:before="60" w:after="60" w:line="220" w:lineRule="exact"/>
            </w:pPr>
            <w:r w:rsidRPr="00E40EC4">
              <w:rPr>
                <w:sz w:val="22"/>
                <w:szCs w:val="22"/>
              </w:rPr>
              <w:t>Полимеры пропилена</w:t>
            </w:r>
          </w:p>
        </w:tc>
        <w:tc>
          <w:tcPr>
            <w:tcW w:w="1417" w:type="dxa"/>
            <w:tcBorders>
              <w:top w:val="nil"/>
              <w:left w:val="single" w:sz="4" w:space="0" w:color="auto"/>
              <w:bottom w:val="nil"/>
              <w:right w:val="single" w:sz="4" w:space="0" w:color="auto"/>
            </w:tcBorders>
            <w:shd w:val="clear" w:color="auto" w:fill="auto"/>
            <w:vAlign w:val="bottom"/>
          </w:tcPr>
          <w:p w:rsidR="00B24756" w:rsidRPr="00E40EC4" w:rsidRDefault="00B24756" w:rsidP="00AF0FF0">
            <w:pPr>
              <w:pStyle w:val="21"/>
              <w:spacing w:before="60" w:after="60" w:line="220" w:lineRule="exact"/>
              <w:ind w:right="319" w:firstLine="0"/>
              <w:jc w:val="right"/>
              <w:rPr>
                <w:sz w:val="22"/>
                <w:szCs w:val="22"/>
              </w:rPr>
            </w:pPr>
            <w:r w:rsidRPr="00E40EC4">
              <w:rPr>
                <w:sz w:val="22"/>
                <w:szCs w:val="22"/>
              </w:rPr>
              <w:t>40,4</w:t>
            </w:r>
          </w:p>
        </w:tc>
        <w:tc>
          <w:tcPr>
            <w:tcW w:w="1418" w:type="dxa"/>
            <w:tcBorders>
              <w:top w:val="nil"/>
              <w:left w:val="single" w:sz="4" w:space="0" w:color="auto"/>
              <w:bottom w:val="nil"/>
              <w:right w:val="single" w:sz="4" w:space="0" w:color="auto"/>
            </w:tcBorders>
            <w:shd w:val="clear" w:color="auto" w:fill="auto"/>
            <w:vAlign w:val="bottom"/>
          </w:tcPr>
          <w:p w:rsidR="00B24756" w:rsidRPr="00E40EC4" w:rsidRDefault="00B24756" w:rsidP="00AF0FF0">
            <w:pPr>
              <w:pStyle w:val="21"/>
              <w:spacing w:before="60" w:after="60" w:line="220" w:lineRule="exact"/>
              <w:ind w:right="319" w:firstLine="0"/>
              <w:jc w:val="right"/>
              <w:rPr>
                <w:sz w:val="22"/>
                <w:szCs w:val="22"/>
              </w:rPr>
            </w:pPr>
            <w:r w:rsidRPr="00E40EC4">
              <w:rPr>
                <w:sz w:val="22"/>
                <w:szCs w:val="22"/>
              </w:rPr>
              <w:t>68,0</w:t>
            </w:r>
          </w:p>
        </w:tc>
        <w:tc>
          <w:tcPr>
            <w:tcW w:w="1559" w:type="dxa"/>
            <w:tcBorders>
              <w:top w:val="nil"/>
              <w:left w:val="single" w:sz="4" w:space="0" w:color="auto"/>
              <w:bottom w:val="nil"/>
              <w:right w:val="single" w:sz="4" w:space="0" w:color="auto"/>
            </w:tcBorders>
            <w:shd w:val="clear" w:color="auto" w:fill="auto"/>
            <w:vAlign w:val="center"/>
          </w:tcPr>
          <w:p w:rsidR="00B24756" w:rsidRPr="00E40EC4" w:rsidRDefault="00B24756" w:rsidP="00AF0FF0">
            <w:pPr>
              <w:pStyle w:val="21"/>
              <w:spacing w:before="60" w:after="60" w:line="220" w:lineRule="exact"/>
              <w:ind w:right="319" w:firstLine="0"/>
              <w:jc w:val="right"/>
              <w:rPr>
                <w:sz w:val="22"/>
                <w:szCs w:val="22"/>
              </w:rPr>
            </w:pPr>
            <w:r w:rsidRPr="00E40EC4">
              <w:rPr>
                <w:sz w:val="22"/>
                <w:szCs w:val="22"/>
              </w:rPr>
              <w:t>27,6</w:t>
            </w:r>
          </w:p>
        </w:tc>
        <w:tc>
          <w:tcPr>
            <w:tcW w:w="1419" w:type="dxa"/>
            <w:tcBorders>
              <w:top w:val="nil"/>
              <w:left w:val="single" w:sz="4" w:space="0" w:color="auto"/>
              <w:bottom w:val="nil"/>
              <w:right w:val="single" w:sz="4" w:space="0" w:color="auto"/>
            </w:tcBorders>
            <w:shd w:val="clear" w:color="auto" w:fill="auto"/>
            <w:vAlign w:val="bottom"/>
          </w:tcPr>
          <w:p w:rsidR="00B24756" w:rsidRPr="00E40EC4" w:rsidRDefault="00B24756" w:rsidP="00AF0FF0">
            <w:pPr>
              <w:pStyle w:val="21"/>
              <w:spacing w:before="60" w:after="60" w:line="220" w:lineRule="exact"/>
              <w:ind w:right="319" w:firstLine="0"/>
              <w:jc w:val="right"/>
              <w:rPr>
                <w:sz w:val="22"/>
                <w:szCs w:val="22"/>
              </w:rPr>
            </w:pPr>
            <w:r w:rsidRPr="00E40EC4">
              <w:rPr>
                <w:sz w:val="22"/>
                <w:szCs w:val="22"/>
              </w:rPr>
              <w:t>168,1</w:t>
            </w:r>
          </w:p>
        </w:tc>
      </w:tr>
      <w:tr w:rsidR="00AF0FF0" w:rsidRPr="00F9173F" w:rsidTr="00F65F59">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AF0FF0" w:rsidRPr="00E40EC4" w:rsidRDefault="00AF0FF0" w:rsidP="00AF0FF0">
            <w:pPr>
              <w:spacing w:before="60" w:after="60" w:line="220" w:lineRule="exact"/>
              <w:rPr>
                <w:sz w:val="22"/>
                <w:szCs w:val="22"/>
              </w:rPr>
            </w:pPr>
            <w:r>
              <w:rPr>
                <w:sz w:val="22"/>
                <w:szCs w:val="22"/>
              </w:rPr>
              <w:t>Трубы из черных метал</w:t>
            </w:r>
            <w:r w:rsidR="001B65F2">
              <w:rPr>
                <w:sz w:val="22"/>
                <w:szCs w:val="22"/>
              </w:rPr>
              <w:t>л</w:t>
            </w:r>
            <w:r>
              <w:rPr>
                <w:sz w:val="22"/>
                <w:szCs w:val="22"/>
              </w:rPr>
              <w:t>ов</w:t>
            </w:r>
          </w:p>
        </w:tc>
        <w:tc>
          <w:tcPr>
            <w:tcW w:w="1417" w:type="dxa"/>
            <w:tcBorders>
              <w:top w:val="nil"/>
              <w:left w:val="single" w:sz="4" w:space="0" w:color="auto"/>
              <w:bottom w:val="nil"/>
              <w:right w:val="single" w:sz="4" w:space="0" w:color="auto"/>
            </w:tcBorders>
            <w:shd w:val="clear" w:color="auto" w:fill="auto"/>
            <w:vAlign w:val="bottom"/>
          </w:tcPr>
          <w:p w:rsidR="00AF0FF0" w:rsidRPr="00E40EC4" w:rsidRDefault="00AF0FF0" w:rsidP="00AF0FF0">
            <w:pPr>
              <w:pStyle w:val="21"/>
              <w:spacing w:before="60" w:after="60" w:line="220" w:lineRule="exact"/>
              <w:ind w:right="319" w:firstLine="0"/>
              <w:jc w:val="right"/>
              <w:rPr>
                <w:sz w:val="22"/>
                <w:szCs w:val="22"/>
              </w:rPr>
            </w:pPr>
            <w:r>
              <w:rPr>
                <w:sz w:val="22"/>
                <w:szCs w:val="22"/>
              </w:rPr>
              <w:t>82,2</w:t>
            </w:r>
          </w:p>
        </w:tc>
        <w:tc>
          <w:tcPr>
            <w:tcW w:w="1418" w:type="dxa"/>
            <w:tcBorders>
              <w:top w:val="nil"/>
              <w:left w:val="single" w:sz="4" w:space="0" w:color="auto"/>
              <w:bottom w:val="nil"/>
              <w:right w:val="single" w:sz="4" w:space="0" w:color="auto"/>
            </w:tcBorders>
            <w:shd w:val="clear" w:color="auto" w:fill="auto"/>
            <w:vAlign w:val="bottom"/>
          </w:tcPr>
          <w:p w:rsidR="00AF0FF0" w:rsidRPr="00E40EC4" w:rsidRDefault="00AF0FF0" w:rsidP="00AF0FF0">
            <w:pPr>
              <w:pStyle w:val="21"/>
              <w:spacing w:before="60" w:after="60" w:line="220" w:lineRule="exact"/>
              <w:ind w:right="319" w:firstLine="0"/>
              <w:jc w:val="right"/>
              <w:rPr>
                <w:sz w:val="22"/>
                <w:szCs w:val="22"/>
              </w:rPr>
            </w:pPr>
            <w:r>
              <w:rPr>
                <w:sz w:val="22"/>
                <w:szCs w:val="22"/>
              </w:rPr>
              <w:t>108,4</w:t>
            </w:r>
          </w:p>
        </w:tc>
        <w:tc>
          <w:tcPr>
            <w:tcW w:w="1559" w:type="dxa"/>
            <w:tcBorders>
              <w:top w:val="nil"/>
              <w:left w:val="single" w:sz="4" w:space="0" w:color="auto"/>
              <w:bottom w:val="nil"/>
              <w:right w:val="single" w:sz="4" w:space="0" w:color="auto"/>
            </w:tcBorders>
            <w:shd w:val="clear" w:color="auto" w:fill="auto"/>
            <w:vAlign w:val="center"/>
          </w:tcPr>
          <w:p w:rsidR="00AF0FF0" w:rsidRPr="00E40EC4" w:rsidRDefault="00AF0FF0" w:rsidP="00AF0FF0">
            <w:pPr>
              <w:pStyle w:val="21"/>
              <w:spacing w:before="60" w:after="60" w:line="220" w:lineRule="exact"/>
              <w:ind w:right="319" w:firstLine="0"/>
              <w:jc w:val="right"/>
              <w:rPr>
                <w:sz w:val="22"/>
                <w:szCs w:val="22"/>
              </w:rPr>
            </w:pPr>
            <w:r>
              <w:rPr>
                <w:sz w:val="22"/>
                <w:szCs w:val="22"/>
              </w:rPr>
              <w:t>26,2</w:t>
            </w:r>
          </w:p>
        </w:tc>
        <w:tc>
          <w:tcPr>
            <w:tcW w:w="1419" w:type="dxa"/>
            <w:tcBorders>
              <w:top w:val="nil"/>
              <w:left w:val="single" w:sz="4" w:space="0" w:color="auto"/>
              <w:bottom w:val="nil"/>
              <w:right w:val="single" w:sz="4" w:space="0" w:color="auto"/>
            </w:tcBorders>
            <w:shd w:val="clear" w:color="auto" w:fill="auto"/>
            <w:vAlign w:val="bottom"/>
          </w:tcPr>
          <w:p w:rsidR="00AF0FF0" w:rsidRPr="00E40EC4" w:rsidRDefault="00AF0FF0" w:rsidP="00AF0FF0">
            <w:pPr>
              <w:pStyle w:val="21"/>
              <w:spacing w:before="60" w:after="60" w:line="220" w:lineRule="exact"/>
              <w:ind w:right="319" w:firstLine="0"/>
              <w:jc w:val="right"/>
              <w:rPr>
                <w:sz w:val="22"/>
                <w:szCs w:val="22"/>
              </w:rPr>
            </w:pPr>
            <w:r>
              <w:rPr>
                <w:sz w:val="22"/>
                <w:szCs w:val="22"/>
              </w:rPr>
              <w:t>131,9</w:t>
            </w:r>
          </w:p>
        </w:tc>
      </w:tr>
      <w:tr w:rsidR="00B24756" w:rsidRPr="00F9173F" w:rsidTr="00F65F59">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B24756" w:rsidRPr="00E40EC4" w:rsidRDefault="00B24756" w:rsidP="00AF0FF0">
            <w:pPr>
              <w:spacing w:before="60" w:after="60" w:line="220" w:lineRule="exact"/>
              <w:rPr>
                <w:sz w:val="22"/>
                <w:szCs w:val="22"/>
              </w:rPr>
            </w:pPr>
            <w:r w:rsidRPr="00E40EC4">
              <w:rPr>
                <w:sz w:val="22"/>
                <w:szCs w:val="22"/>
              </w:rPr>
              <w:t>Полимеры винилхлорида</w:t>
            </w:r>
          </w:p>
        </w:tc>
        <w:tc>
          <w:tcPr>
            <w:tcW w:w="1417" w:type="dxa"/>
            <w:tcBorders>
              <w:top w:val="nil"/>
              <w:left w:val="single" w:sz="4" w:space="0" w:color="auto"/>
              <w:bottom w:val="nil"/>
              <w:right w:val="single" w:sz="4" w:space="0" w:color="auto"/>
            </w:tcBorders>
            <w:shd w:val="clear" w:color="auto" w:fill="auto"/>
            <w:vAlign w:val="bottom"/>
          </w:tcPr>
          <w:p w:rsidR="00B24756" w:rsidRPr="00E40EC4" w:rsidRDefault="00B24756" w:rsidP="00AF0FF0">
            <w:pPr>
              <w:pStyle w:val="21"/>
              <w:spacing w:before="60" w:after="60" w:line="220" w:lineRule="exact"/>
              <w:ind w:right="319" w:firstLine="0"/>
              <w:jc w:val="right"/>
              <w:rPr>
                <w:sz w:val="22"/>
                <w:szCs w:val="22"/>
              </w:rPr>
            </w:pPr>
            <w:r w:rsidRPr="00E40EC4">
              <w:rPr>
                <w:sz w:val="22"/>
                <w:szCs w:val="22"/>
              </w:rPr>
              <w:t>16,4</w:t>
            </w:r>
          </w:p>
        </w:tc>
        <w:tc>
          <w:tcPr>
            <w:tcW w:w="1418" w:type="dxa"/>
            <w:tcBorders>
              <w:top w:val="nil"/>
              <w:left w:val="single" w:sz="4" w:space="0" w:color="auto"/>
              <w:bottom w:val="nil"/>
              <w:right w:val="single" w:sz="4" w:space="0" w:color="auto"/>
            </w:tcBorders>
            <w:shd w:val="clear" w:color="auto" w:fill="auto"/>
            <w:vAlign w:val="bottom"/>
          </w:tcPr>
          <w:p w:rsidR="00B24756" w:rsidRPr="00E40EC4" w:rsidRDefault="00B24756" w:rsidP="00AF0FF0">
            <w:pPr>
              <w:pStyle w:val="21"/>
              <w:spacing w:before="60" w:after="60" w:line="220" w:lineRule="exact"/>
              <w:ind w:right="319" w:firstLine="0"/>
              <w:jc w:val="right"/>
              <w:rPr>
                <w:sz w:val="22"/>
                <w:szCs w:val="22"/>
              </w:rPr>
            </w:pPr>
            <w:r w:rsidRPr="00E40EC4">
              <w:rPr>
                <w:sz w:val="22"/>
                <w:szCs w:val="22"/>
              </w:rPr>
              <w:t>37,5</w:t>
            </w:r>
          </w:p>
        </w:tc>
        <w:tc>
          <w:tcPr>
            <w:tcW w:w="1559" w:type="dxa"/>
            <w:tcBorders>
              <w:top w:val="nil"/>
              <w:left w:val="single" w:sz="4" w:space="0" w:color="auto"/>
              <w:bottom w:val="nil"/>
              <w:right w:val="single" w:sz="4" w:space="0" w:color="auto"/>
            </w:tcBorders>
            <w:shd w:val="clear" w:color="auto" w:fill="auto"/>
            <w:vAlign w:val="center"/>
          </w:tcPr>
          <w:p w:rsidR="00B24756" w:rsidRPr="00E40EC4" w:rsidRDefault="00B24756" w:rsidP="00AF0FF0">
            <w:pPr>
              <w:pStyle w:val="21"/>
              <w:spacing w:before="60" w:after="60" w:line="220" w:lineRule="exact"/>
              <w:ind w:right="319" w:firstLine="0"/>
              <w:jc w:val="right"/>
              <w:rPr>
                <w:sz w:val="22"/>
                <w:szCs w:val="22"/>
              </w:rPr>
            </w:pPr>
            <w:r w:rsidRPr="00E40EC4">
              <w:rPr>
                <w:sz w:val="22"/>
                <w:szCs w:val="22"/>
              </w:rPr>
              <w:t>21,1</w:t>
            </w:r>
          </w:p>
        </w:tc>
        <w:tc>
          <w:tcPr>
            <w:tcW w:w="1419" w:type="dxa"/>
            <w:tcBorders>
              <w:top w:val="nil"/>
              <w:left w:val="single" w:sz="4" w:space="0" w:color="auto"/>
              <w:bottom w:val="nil"/>
              <w:right w:val="single" w:sz="4" w:space="0" w:color="auto"/>
            </w:tcBorders>
            <w:shd w:val="clear" w:color="auto" w:fill="auto"/>
            <w:vAlign w:val="bottom"/>
          </w:tcPr>
          <w:p w:rsidR="00B24756" w:rsidRPr="00E40EC4" w:rsidRDefault="00B24756" w:rsidP="00AF0FF0">
            <w:pPr>
              <w:pStyle w:val="21"/>
              <w:spacing w:before="60" w:after="60" w:line="220" w:lineRule="exact"/>
              <w:ind w:right="319" w:firstLine="0"/>
              <w:jc w:val="right"/>
              <w:rPr>
                <w:sz w:val="22"/>
                <w:szCs w:val="22"/>
              </w:rPr>
            </w:pPr>
            <w:r w:rsidRPr="00E40EC4">
              <w:rPr>
                <w:sz w:val="22"/>
                <w:szCs w:val="22"/>
              </w:rPr>
              <w:t>228,1</w:t>
            </w:r>
          </w:p>
        </w:tc>
      </w:tr>
      <w:tr w:rsidR="00B24756" w:rsidRPr="00F9173F" w:rsidTr="00F65F59">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B24756" w:rsidRPr="00E40EC4" w:rsidRDefault="00B24756" w:rsidP="00AF0FF0">
            <w:pPr>
              <w:spacing w:before="60" w:after="60" w:line="220" w:lineRule="exact"/>
              <w:rPr>
                <w:sz w:val="22"/>
                <w:szCs w:val="22"/>
              </w:rPr>
            </w:pPr>
            <w:r w:rsidRPr="00E40EC4">
              <w:rPr>
                <w:sz w:val="22"/>
                <w:szCs w:val="22"/>
              </w:rPr>
              <w:t>Полимеры стирола</w:t>
            </w:r>
          </w:p>
        </w:tc>
        <w:tc>
          <w:tcPr>
            <w:tcW w:w="1417" w:type="dxa"/>
            <w:tcBorders>
              <w:top w:val="nil"/>
              <w:left w:val="single" w:sz="4" w:space="0" w:color="auto"/>
              <w:bottom w:val="nil"/>
              <w:right w:val="single" w:sz="4" w:space="0" w:color="auto"/>
            </w:tcBorders>
            <w:shd w:val="clear" w:color="auto" w:fill="auto"/>
            <w:vAlign w:val="bottom"/>
          </w:tcPr>
          <w:p w:rsidR="00B24756" w:rsidRPr="00E40EC4" w:rsidRDefault="00B24756" w:rsidP="00AF0FF0">
            <w:pPr>
              <w:pStyle w:val="21"/>
              <w:spacing w:before="60" w:after="60" w:line="220" w:lineRule="exact"/>
              <w:ind w:right="319" w:firstLine="0"/>
              <w:jc w:val="right"/>
              <w:rPr>
                <w:sz w:val="22"/>
                <w:szCs w:val="22"/>
              </w:rPr>
            </w:pPr>
            <w:r w:rsidRPr="00E40EC4">
              <w:rPr>
                <w:sz w:val="22"/>
                <w:szCs w:val="22"/>
              </w:rPr>
              <w:t>18,1</w:t>
            </w:r>
          </w:p>
        </w:tc>
        <w:tc>
          <w:tcPr>
            <w:tcW w:w="1418" w:type="dxa"/>
            <w:tcBorders>
              <w:top w:val="nil"/>
              <w:left w:val="single" w:sz="4" w:space="0" w:color="auto"/>
              <w:bottom w:val="nil"/>
              <w:right w:val="single" w:sz="4" w:space="0" w:color="auto"/>
            </w:tcBorders>
            <w:shd w:val="clear" w:color="auto" w:fill="auto"/>
            <w:vAlign w:val="bottom"/>
          </w:tcPr>
          <w:p w:rsidR="00B24756" w:rsidRPr="00E40EC4" w:rsidRDefault="00B24756" w:rsidP="00AF0FF0">
            <w:pPr>
              <w:pStyle w:val="21"/>
              <w:spacing w:before="60" w:after="60" w:line="220" w:lineRule="exact"/>
              <w:ind w:right="319" w:firstLine="0"/>
              <w:jc w:val="right"/>
              <w:rPr>
                <w:sz w:val="22"/>
                <w:szCs w:val="22"/>
              </w:rPr>
            </w:pPr>
            <w:r w:rsidRPr="00E40EC4">
              <w:rPr>
                <w:sz w:val="22"/>
                <w:szCs w:val="22"/>
              </w:rPr>
              <w:t>37,3</w:t>
            </w:r>
          </w:p>
        </w:tc>
        <w:tc>
          <w:tcPr>
            <w:tcW w:w="1559" w:type="dxa"/>
            <w:tcBorders>
              <w:top w:val="nil"/>
              <w:left w:val="single" w:sz="4" w:space="0" w:color="auto"/>
              <w:bottom w:val="nil"/>
              <w:right w:val="single" w:sz="4" w:space="0" w:color="auto"/>
            </w:tcBorders>
            <w:shd w:val="clear" w:color="auto" w:fill="auto"/>
            <w:vAlign w:val="center"/>
          </w:tcPr>
          <w:p w:rsidR="00B24756" w:rsidRPr="00E40EC4" w:rsidRDefault="00B24756" w:rsidP="00AF0FF0">
            <w:pPr>
              <w:pStyle w:val="21"/>
              <w:spacing w:before="60" w:after="60" w:line="220" w:lineRule="exact"/>
              <w:ind w:right="319" w:firstLine="0"/>
              <w:jc w:val="right"/>
              <w:rPr>
                <w:sz w:val="22"/>
                <w:szCs w:val="22"/>
              </w:rPr>
            </w:pPr>
            <w:r w:rsidRPr="00E40EC4">
              <w:rPr>
                <w:sz w:val="22"/>
                <w:szCs w:val="22"/>
              </w:rPr>
              <w:t>19,2</w:t>
            </w:r>
          </w:p>
        </w:tc>
        <w:tc>
          <w:tcPr>
            <w:tcW w:w="1419" w:type="dxa"/>
            <w:tcBorders>
              <w:top w:val="nil"/>
              <w:left w:val="single" w:sz="4" w:space="0" w:color="auto"/>
              <w:bottom w:val="nil"/>
              <w:right w:val="single" w:sz="4" w:space="0" w:color="auto"/>
            </w:tcBorders>
            <w:shd w:val="clear" w:color="auto" w:fill="auto"/>
            <w:vAlign w:val="bottom"/>
          </w:tcPr>
          <w:p w:rsidR="00B24756" w:rsidRPr="00E40EC4" w:rsidRDefault="00B24756" w:rsidP="00AF0FF0">
            <w:pPr>
              <w:pStyle w:val="21"/>
              <w:spacing w:before="60" w:after="60" w:line="220" w:lineRule="exact"/>
              <w:ind w:right="319" w:firstLine="0"/>
              <w:jc w:val="right"/>
              <w:rPr>
                <w:sz w:val="22"/>
                <w:szCs w:val="22"/>
              </w:rPr>
            </w:pPr>
            <w:r w:rsidRPr="00E40EC4">
              <w:rPr>
                <w:sz w:val="22"/>
                <w:szCs w:val="22"/>
              </w:rPr>
              <w:t>206,1</w:t>
            </w:r>
          </w:p>
        </w:tc>
      </w:tr>
      <w:tr w:rsidR="00B24756" w:rsidRPr="00F9173F" w:rsidTr="009E3277">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B24756" w:rsidRPr="00E40EC4" w:rsidRDefault="00B24756" w:rsidP="00AF0FF0">
            <w:pPr>
              <w:spacing w:before="60" w:after="60" w:line="220" w:lineRule="exact"/>
              <w:rPr>
                <w:sz w:val="22"/>
                <w:szCs w:val="22"/>
              </w:rPr>
            </w:pPr>
            <w:r w:rsidRPr="00E40EC4">
              <w:rPr>
                <w:sz w:val="22"/>
                <w:szCs w:val="22"/>
              </w:rPr>
              <w:t>Семена рапса</w:t>
            </w:r>
          </w:p>
        </w:tc>
        <w:tc>
          <w:tcPr>
            <w:tcW w:w="1417" w:type="dxa"/>
            <w:tcBorders>
              <w:top w:val="nil"/>
              <w:left w:val="single" w:sz="4" w:space="0" w:color="auto"/>
              <w:bottom w:val="nil"/>
              <w:right w:val="single" w:sz="4" w:space="0" w:color="auto"/>
            </w:tcBorders>
            <w:shd w:val="clear" w:color="auto" w:fill="auto"/>
            <w:vAlign w:val="bottom"/>
          </w:tcPr>
          <w:p w:rsidR="00B24756" w:rsidRPr="00E40EC4" w:rsidRDefault="00B24756" w:rsidP="00AF0FF0">
            <w:pPr>
              <w:pStyle w:val="21"/>
              <w:spacing w:before="60" w:after="60" w:line="220" w:lineRule="exact"/>
              <w:ind w:right="319" w:firstLine="0"/>
              <w:jc w:val="right"/>
              <w:rPr>
                <w:sz w:val="22"/>
                <w:szCs w:val="22"/>
              </w:rPr>
            </w:pPr>
            <w:r w:rsidRPr="00E40EC4">
              <w:rPr>
                <w:sz w:val="22"/>
                <w:szCs w:val="22"/>
              </w:rPr>
              <w:t>28,8</w:t>
            </w:r>
          </w:p>
        </w:tc>
        <w:tc>
          <w:tcPr>
            <w:tcW w:w="1418" w:type="dxa"/>
            <w:tcBorders>
              <w:top w:val="nil"/>
              <w:left w:val="single" w:sz="4" w:space="0" w:color="auto"/>
              <w:bottom w:val="nil"/>
              <w:right w:val="single" w:sz="4" w:space="0" w:color="auto"/>
            </w:tcBorders>
            <w:shd w:val="clear" w:color="auto" w:fill="auto"/>
            <w:vAlign w:val="bottom"/>
          </w:tcPr>
          <w:p w:rsidR="00B24756" w:rsidRPr="00E40EC4" w:rsidRDefault="00B24756" w:rsidP="00AF0FF0">
            <w:pPr>
              <w:pStyle w:val="21"/>
              <w:spacing w:before="60" w:after="60" w:line="220" w:lineRule="exact"/>
              <w:ind w:right="319" w:firstLine="0"/>
              <w:jc w:val="right"/>
              <w:rPr>
                <w:sz w:val="22"/>
                <w:szCs w:val="22"/>
              </w:rPr>
            </w:pPr>
            <w:r w:rsidRPr="00E40EC4">
              <w:rPr>
                <w:sz w:val="22"/>
                <w:szCs w:val="22"/>
              </w:rPr>
              <w:t>45,3</w:t>
            </w:r>
          </w:p>
        </w:tc>
        <w:tc>
          <w:tcPr>
            <w:tcW w:w="1559" w:type="dxa"/>
            <w:tcBorders>
              <w:top w:val="nil"/>
              <w:left w:val="single" w:sz="4" w:space="0" w:color="auto"/>
              <w:bottom w:val="nil"/>
              <w:right w:val="single" w:sz="4" w:space="0" w:color="auto"/>
            </w:tcBorders>
            <w:shd w:val="clear" w:color="auto" w:fill="auto"/>
            <w:vAlign w:val="bottom"/>
          </w:tcPr>
          <w:p w:rsidR="00B24756" w:rsidRPr="00E40EC4" w:rsidRDefault="00B24756" w:rsidP="00AF0FF0">
            <w:pPr>
              <w:pStyle w:val="21"/>
              <w:spacing w:before="60" w:after="60" w:line="220" w:lineRule="exact"/>
              <w:ind w:right="319" w:firstLine="0"/>
              <w:jc w:val="right"/>
              <w:rPr>
                <w:sz w:val="22"/>
                <w:szCs w:val="22"/>
              </w:rPr>
            </w:pPr>
            <w:r w:rsidRPr="00E40EC4">
              <w:rPr>
                <w:sz w:val="22"/>
                <w:szCs w:val="22"/>
              </w:rPr>
              <w:t>16,5</w:t>
            </w:r>
          </w:p>
        </w:tc>
        <w:tc>
          <w:tcPr>
            <w:tcW w:w="1419" w:type="dxa"/>
            <w:tcBorders>
              <w:top w:val="nil"/>
              <w:left w:val="single" w:sz="4" w:space="0" w:color="auto"/>
              <w:bottom w:val="nil"/>
              <w:right w:val="single" w:sz="4" w:space="0" w:color="auto"/>
            </w:tcBorders>
            <w:shd w:val="clear" w:color="auto" w:fill="auto"/>
            <w:vAlign w:val="bottom"/>
          </w:tcPr>
          <w:p w:rsidR="00B24756" w:rsidRPr="00E40EC4" w:rsidRDefault="00B24756" w:rsidP="00AF0FF0">
            <w:pPr>
              <w:pStyle w:val="21"/>
              <w:spacing w:before="60" w:after="60" w:line="220" w:lineRule="exact"/>
              <w:ind w:right="319" w:firstLine="0"/>
              <w:jc w:val="right"/>
              <w:rPr>
                <w:sz w:val="22"/>
                <w:szCs w:val="22"/>
              </w:rPr>
            </w:pPr>
            <w:r w:rsidRPr="00E40EC4">
              <w:rPr>
                <w:sz w:val="22"/>
                <w:szCs w:val="22"/>
              </w:rPr>
              <w:t>157,5</w:t>
            </w:r>
          </w:p>
        </w:tc>
      </w:tr>
      <w:tr w:rsidR="00B24756" w:rsidRPr="00F9173F" w:rsidTr="009E3277">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B24756" w:rsidRPr="00E40EC4" w:rsidRDefault="00B24756" w:rsidP="00AF0FF0">
            <w:pPr>
              <w:spacing w:before="60" w:after="60" w:line="220" w:lineRule="exact"/>
              <w:rPr>
                <w:sz w:val="22"/>
                <w:szCs w:val="22"/>
              </w:rPr>
            </w:pPr>
            <w:r w:rsidRPr="00E40EC4">
              <w:rPr>
                <w:sz w:val="22"/>
                <w:szCs w:val="22"/>
              </w:rPr>
              <w:t>Вакцины, сыворотки из крови, кровь</w:t>
            </w:r>
          </w:p>
        </w:tc>
        <w:tc>
          <w:tcPr>
            <w:tcW w:w="1417" w:type="dxa"/>
            <w:tcBorders>
              <w:top w:val="nil"/>
              <w:left w:val="single" w:sz="4" w:space="0" w:color="auto"/>
              <w:bottom w:val="nil"/>
              <w:right w:val="single" w:sz="4" w:space="0" w:color="auto"/>
            </w:tcBorders>
            <w:shd w:val="clear" w:color="auto" w:fill="auto"/>
            <w:vAlign w:val="bottom"/>
          </w:tcPr>
          <w:p w:rsidR="00B24756" w:rsidRPr="00E40EC4" w:rsidRDefault="00B24756" w:rsidP="00AF0FF0">
            <w:pPr>
              <w:pStyle w:val="21"/>
              <w:spacing w:before="60" w:after="60" w:line="220" w:lineRule="exact"/>
              <w:ind w:right="319" w:firstLine="0"/>
              <w:jc w:val="right"/>
              <w:rPr>
                <w:sz w:val="22"/>
                <w:szCs w:val="22"/>
              </w:rPr>
            </w:pPr>
            <w:r w:rsidRPr="00E40EC4">
              <w:rPr>
                <w:sz w:val="22"/>
                <w:szCs w:val="22"/>
              </w:rPr>
              <w:t>13,8</w:t>
            </w:r>
          </w:p>
        </w:tc>
        <w:tc>
          <w:tcPr>
            <w:tcW w:w="1418" w:type="dxa"/>
            <w:tcBorders>
              <w:top w:val="nil"/>
              <w:left w:val="single" w:sz="4" w:space="0" w:color="auto"/>
              <w:bottom w:val="nil"/>
              <w:right w:val="single" w:sz="4" w:space="0" w:color="auto"/>
            </w:tcBorders>
            <w:shd w:val="clear" w:color="auto" w:fill="auto"/>
            <w:vAlign w:val="bottom"/>
          </w:tcPr>
          <w:p w:rsidR="00B24756" w:rsidRPr="00E40EC4" w:rsidRDefault="00B24756" w:rsidP="00AF0FF0">
            <w:pPr>
              <w:pStyle w:val="21"/>
              <w:spacing w:before="60" w:after="60" w:line="220" w:lineRule="exact"/>
              <w:ind w:right="319" w:firstLine="0"/>
              <w:jc w:val="right"/>
              <w:rPr>
                <w:sz w:val="22"/>
                <w:szCs w:val="22"/>
              </w:rPr>
            </w:pPr>
            <w:r w:rsidRPr="00E40EC4">
              <w:rPr>
                <w:sz w:val="22"/>
                <w:szCs w:val="22"/>
              </w:rPr>
              <w:t>29,0</w:t>
            </w:r>
          </w:p>
        </w:tc>
        <w:tc>
          <w:tcPr>
            <w:tcW w:w="1559" w:type="dxa"/>
            <w:tcBorders>
              <w:top w:val="nil"/>
              <w:left w:val="single" w:sz="4" w:space="0" w:color="auto"/>
              <w:bottom w:val="nil"/>
              <w:right w:val="single" w:sz="4" w:space="0" w:color="auto"/>
            </w:tcBorders>
            <w:shd w:val="clear" w:color="auto" w:fill="auto"/>
            <w:vAlign w:val="bottom"/>
          </w:tcPr>
          <w:p w:rsidR="00B24756" w:rsidRPr="00E40EC4" w:rsidRDefault="00B24756" w:rsidP="00AF0FF0">
            <w:pPr>
              <w:pStyle w:val="21"/>
              <w:spacing w:before="60" w:after="60" w:line="220" w:lineRule="exact"/>
              <w:ind w:right="319" w:firstLine="0"/>
              <w:jc w:val="right"/>
              <w:rPr>
                <w:sz w:val="22"/>
                <w:szCs w:val="22"/>
              </w:rPr>
            </w:pPr>
            <w:r w:rsidRPr="00E40EC4">
              <w:rPr>
                <w:sz w:val="22"/>
                <w:szCs w:val="22"/>
              </w:rPr>
              <w:t>15,2</w:t>
            </w:r>
          </w:p>
        </w:tc>
        <w:tc>
          <w:tcPr>
            <w:tcW w:w="1419" w:type="dxa"/>
            <w:tcBorders>
              <w:top w:val="nil"/>
              <w:left w:val="single" w:sz="4" w:space="0" w:color="auto"/>
              <w:bottom w:val="nil"/>
              <w:right w:val="single" w:sz="4" w:space="0" w:color="auto"/>
            </w:tcBorders>
            <w:shd w:val="clear" w:color="auto" w:fill="auto"/>
            <w:vAlign w:val="bottom"/>
          </w:tcPr>
          <w:p w:rsidR="00B24756" w:rsidRPr="00E40EC4" w:rsidRDefault="00B24756" w:rsidP="00AF0FF0">
            <w:pPr>
              <w:pStyle w:val="21"/>
              <w:spacing w:before="60" w:after="60" w:line="220" w:lineRule="exact"/>
              <w:ind w:right="319" w:firstLine="0"/>
              <w:jc w:val="right"/>
              <w:rPr>
                <w:sz w:val="22"/>
                <w:szCs w:val="22"/>
              </w:rPr>
            </w:pPr>
            <w:r w:rsidRPr="00E40EC4">
              <w:rPr>
                <w:sz w:val="22"/>
                <w:szCs w:val="22"/>
              </w:rPr>
              <w:t>210,2</w:t>
            </w:r>
          </w:p>
        </w:tc>
      </w:tr>
      <w:tr w:rsidR="00B24756" w:rsidRPr="00F9173F" w:rsidTr="009E3277">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B24756" w:rsidRPr="00E40EC4" w:rsidRDefault="00B24756" w:rsidP="00AF0FF0">
            <w:pPr>
              <w:spacing w:before="60" w:after="60" w:line="220" w:lineRule="exact"/>
              <w:rPr>
                <w:sz w:val="22"/>
                <w:szCs w:val="22"/>
              </w:rPr>
            </w:pPr>
            <w:r w:rsidRPr="00E40EC4">
              <w:rPr>
                <w:sz w:val="22"/>
                <w:szCs w:val="22"/>
              </w:rPr>
              <w:t>Масло подсолнечное</w:t>
            </w:r>
          </w:p>
        </w:tc>
        <w:tc>
          <w:tcPr>
            <w:tcW w:w="1417" w:type="dxa"/>
            <w:tcBorders>
              <w:top w:val="nil"/>
              <w:left w:val="single" w:sz="4" w:space="0" w:color="auto"/>
              <w:bottom w:val="nil"/>
              <w:right w:val="single" w:sz="4" w:space="0" w:color="auto"/>
            </w:tcBorders>
            <w:shd w:val="clear" w:color="auto" w:fill="auto"/>
            <w:vAlign w:val="bottom"/>
          </w:tcPr>
          <w:p w:rsidR="00B24756" w:rsidRPr="00E40EC4" w:rsidRDefault="00B24756" w:rsidP="00AF0FF0">
            <w:pPr>
              <w:pStyle w:val="21"/>
              <w:spacing w:before="60" w:after="60" w:line="220" w:lineRule="exact"/>
              <w:ind w:right="319" w:firstLine="0"/>
              <w:jc w:val="right"/>
              <w:rPr>
                <w:sz w:val="22"/>
                <w:szCs w:val="22"/>
              </w:rPr>
            </w:pPr>
            <w:r w:rsidRPr="00E40EC4">
              <w:rPr>
                <w:sz w:val="22"/>
                <w:szCs w:val="22"/>
              </w:rPr>
              <w:t>23,3</w:t>
            </w:r>
          </w:p>
        </w:tc>
        <w:tc>
          <w:tcPr>
            <w:tcW w:w="1418" w:type="dxa"/>
            <w:tcBorders>
              <w:top w:val="nil"/>
              <w:left w:val="single" w:sz="4" w:space="0" w:color="auto"/>
              <w:bottom w:val="nil"/>
              <w:right w:val="single" w:sz="4" w:space="0" w:color="auto"/>
            </w:tcBorders>
            <w:shd w:val="clear" w:color="auto" w:fill="auto"/>
            <w:vAlign w:val="bottom"/>
          </w:tcPr>
          <w:p w:rsidR="00B24756" w:rsidRPr="00E40EC4" w:rsidRDefault="00B24756" w:rsidP="00AF0FF0">
            <w:pPr>
              <w:pStyle w:val="21"/>
              <w:spacing w:before="60" w:after="60" w:line="220" w:lineRule="exact"/>
              <w:ind w:right="319" w:firstLine="0"/>
              <w:jc w:val="right"/>
              <w:rPr>
                <w:sz w:val="22"/>
                <w:szCs w:val="22"/>
              </w:rPr>
            </w:pPr>
            <w:r w:rsidRPr="00E40EC4">
              <w:rPr>
                <w:sz w:val="22"/>
                <w:szCs w:val="22"/>
              </w:rPr>
              <w:t>38,1</w:t>
            </w:r>
          </w:p>
        </w:tc>
        <w:tc>
          <w:tcPr>
            <w:tcW w:w="1559" w:type="dxa"/>
            <w:tcBorders>
              <w:top w:val="nil"/>
              <w:left w:val="single" w:sz="4" w:space="0" w:color="auto"/>
              <w:bottom w:val="nil"/>
              <w:right w:val="single" w:sz="4" w:space="0" w:color="auto"/>
            </w:tcBorders>
            <w:shd w:val="clear" w:color="auto" w:fill="auto"/>
            <w:vAlign w:val="bottom"/>
          </w:tcPr>
          <w:p w:rsidR="00B24756" w:rsidRPr="00E40EC4" w:rsidRDefault="00B24756" w:rsidP="00AF0FF0">
            <w:pPr>
              <w:pStyle w:val="21"/>
              <w:spacing w:before="60" w:after="60" w:line="220" w:lineRule="exact"/>
              <w:ind w:right="319" w:firstLine="0"/>
              <w:jc w:val="right"/>
              <w:rPr>
                <w:sz w:val="22"/>
                <w:szCs w:val="22"/>
              </w:rPr>
            </w:pPr>
            <w:r w:rsidRPr="00E40EC4">
              <w:rPr>
                <w:sz w:val="22"/>
                <w:szCs w:val="22"/>
              </w:rPr>
              <w:t>14,8</w:t>
            </w:r>
          </w:p>
        </w:tc>
        <w:tc>
          <w:tcPr>
            <w:tcW w:w="1419" w:type="dxa"/>
            <w:tcBorders>
              <w:top w:val="nil"/>
              <w:left w:val="single" w:sz="4" w:space="0" w:color="auto"/>
              <w:bottom w:val="nil"/>
              <w:right w:val="single" w:sz="4" w:space="0" w:color="auto"/>
            </w:tcBorders>
            <w:shd w:val="clear" w:color="auto" w:fill="auto"/>
            <w:vAlign w:val="bottom"/>
          </w:tcPr>
          <w:p w:rsidR="00B24756" w:rsidRPr="00E40EC4" w:rsidRDefault="00B24756" w:rsidP="00AF0FF0">
            <w:pPr>
              <w:pStyle w:val="21"/>
              <w:spacing w:before="60" w:after="60" w:line="220" w:lineRule="exact"/>
              <w:ind w:right="319" w:firstLine="0"/>
              <w:jc w:val="right"/>
              <w:rPr>
                <w:sz w:val="22"/>
                <w:szCs w:val="22"/>
              </w:rPr>
            </w:pPr>
            <w:r w:rsidRPr="00E40EC4">
              <w:rPr>
                <w:sz w:val="22"/>
                <w:szCs w:val="22"/>
              </w:rPr>
              <w:t>163,8</w:t>
            </w:r>
          </w:p>
        </w:tc>
      </w:tr>
      <w:tr w:rsidR="00B24756" w:rsidRPr="00F9173F" w:rsidTr="009E3277">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B24756" w:rsidRPr="00E40EC4" w:rsidRDefault="00B24756" w:rsidP="00AF0FF0">
            <w:pPr>
              <w:spacing w:before="60" w:after="60" w:line="220" w:lineRule="exact"/>
            </w:pPr>
            <w:r w:rsidRPr="00E40EC4">
              <w:rPr>
                <w:sz w:val="22"/>
                <w:szCs w:val="22"/>
              </w:rPr>
              <w:t>Части и принадлежности для автомобилей и тракторов</w:t>
            </w:r>
          </w:p>
        </w:tc>
        <w:tc>
          <w:tcPr>
            <w:tcW w:w="1417" w:type="dxa"/>
            <w:tcBorders>
              <w:top w:val="nil"/>
              <w:left w:val="single" w:sz="4" w:space="0" w:color="auto"/>
              <w:bottom w:val="nil"/>
              <w:right w:val="single" w:sz="4" w:space="0" w:color="auto"/>
            </w:tcBorders>
            <w:shd w:val="clear" w:color="auto" w:fill="auto"/>
            <w:vAlign w:val="bottom"/>
          </w:tcPr>
          <w:p w:rsidR="00B24756" w:rsidRPr="00E40EC4" w:rsidRDefault="00B24756" w:rsidP="00AF0FF0">
            <w:pPr>
              <w:pStyle w:val="21"/>
              <w:spacing w:before="60" w:after="60" w:line="220" w:lineRule="exact"/>
              <w:ind w:right="319" w:firstLine="0"/>
              <w:jc w:val="right"/>
              <w:rPr>
                <w:sz w:val="22"/>
                <w:szCs w:val="22"/>
              </w:rPr>
            </w:pPr>
            <w:r w:rsidRPr="00E40EC4">
              <w:rPr>
                <w:sz w:val="22"/>
                <w:szCs w:val="22"/>
              </w:rPr>
              <w:t>48,8</w:t>
            </w:r>
          </w:p>
        </w:tc>
        <w:tc>
          <w:tcPr>
            <w:tcW w:w="1418" w:type="dxa"/>
            <w:tcBorders>
              <w:top w:val="nil"/>
              <w:left w:val="single" w:sz="4" w:space="0" w:color="auto"/>
              <w:bottom w:val="nil"/>
              <w:right w:val="single" w:sz="4" w:space="0" w:color="auto"/>
            </w:tcBorders>
            <w:shd w:val="clear" w:color="auto" w:fill="auto"/>
            <w:vAlign w:val="bottom"/>
          </w:tcPr>
          <w:p w:rsidR="00B24756" w:rsidRPr="00E40EC4" w:rsidRDefault="00B24756" w:rsidP="00AF0FF0">
            <w:pPr>
              <w:pStyle w:val="21"/>
              <w:spacing w:before="60" w:after="60" w:line="220" w:lineRule="exact"/>
              <w:ind w:right="319" w:firstLine="0"/>
              <w:jc w:val="right"/>
              <w:rPr>
                <w:sz w:val="22"/>
                <w:szCs w:val="22"/>
              </w:rPr>
            </w:pPr>
            <w:r w:rsidRPr="00E40EC4">
              <w:rPr>
                <w:sz w:val="22"/>
                <w:szCs w:val="22"/>
              </w:rPr>
              <w:t>62,4</w:t>
            </w:r>
          </w:p>
        </w:tc>
        <w:tc>
          <w:tcPr>
            <w:tcW w:w="1559" w:type="dxa"/>
            <w:tcBorders>
              <w:top w:val="nil"/>
              <w:left w:val="single" w:sz="4" w:space="0" w:color="auto"/>
              <w:bottom w:val="nil"/>
              <w:right w:val="single" w:sz="4" w:space="0" w:color="auto"/>
            </w:tcBorders>
            <w:shd w:val="clear" w:color="auto" w:fill="auto"/>
            <w:vAlign w:val="bottom"/>
          </w:tcPr>
          <w:p w:rsidR="00B24756" w:rsidRPr="00E40EC4" w:rsidRDefault="00B24756" w:rsidP="00AF0FF0">
            <w:pPr>
              <w:pStyle w:val="21"/>
              <w:spacing w:before="60" w:after="60" w:line="220" w:lineRule="exact"/>
              <w:ind w:right="319" w:firstLine="0"/>
              <w:jc w:val="right"/>
              <w:rPr>
                <w:sz w:val="22"/>
                <w:szCs w:val="22"/>
              </w:rPr>
            </w:pPr>
            <w:r w:rsidRPr="00E40EC4">
              <w:rPr>
                <w:sz w:val="22"/>
                <w:szCs w:val="22"/>
              </w:rPr>
              <w:t>13,6</w:t>
            </w:r>
          </w:p>
        </w:tc>
        <w:tc>
          <w:tcPr>
            <w:tcW w:w="1419" w:type="dxa"/>
            <w:tcBorders>
              <w:top w:val="nil"/>
              <w:left w:val="single" w:sz="4" w:space="0" w:color="auto"/>
              <w:bottom w:val="nil"/>
              <w:right w:val="single" w:sz="4" w:space="0" w:color="auto"/>
            </w:tcBorders>
            <w:shd w:val="clear" w:color="auto" w:fill="auto"/>
            <w:vAlign w:val="bottom"/>
          </w:tcPr>
          <w:p w:rsidR="00B24756" w:rsidRPr="00E40EC4" w:rsidRDefault="00B24756" w:rsidP="00AF0FF0">
            <w:pPr>
              <w:pStyle w:val="21"/>
              <w:spacing w:before="60" w:after="60" w:line="220" w:lineRule="exact"/>
              <w:ind w:right="319" w:firstLine="0"/>
              <w:jc w:val="right"/>
              <w:rPr>
                <w:sz w:val="22"/>
                <w:szCs w:val="22"/>
              </w:rPr>
            </w:pPr>
            <w:r w:rsidRPr="00E40EC4">
              <w:rPr>
                <w:sz w:val="22"/>
                <w:szCs w:val="22"/>
              </w:rPr>
              <w:t>127,9</w:t>
            </w:r>
          </w:p>
        </w:tc>
      </w:tr>
      <w:tr w:rsidR="009E3277" w:rsidRPr="00F9173F" w:rsidTr="009E3277">
        <w:trPr>
          <w:trHeight w:val="77"/>
          <w:jc w:val="center"/>
        </w:trPr>
        <w:tc>
          <w:tcPr>
            <w:tcW w:w="3265" w:type="dxa"/>
            <w:tcBorders>
              <w:top w:val="nil"/>
              <w:left w:val="single" w:sz="4" w:space="0" w:color="auto"/>
              <w:bottom w:val="double" w:sz="4" w:space="0" w:color="auto"/>
              <w:right w:val="single" w:sz="4" w:space="0" w:color="auto"/>
            </w:tcBorders>
            <w:shd w:val="clear" w:color="auto" w:fill="auto"/>
            <w:vAlign w:val="center"/>
          </w:tcPr>
          <w:p w:rsidR="009E3277" w:rsidRPr="00E40EC4" w:rsidRDefault="009E3277" w:rsidP="00AF0FF0">
            <w:pPr>
              <w:spacing w:before="60" w:after="60" w:line="220" w:lineRule="exact"/>
            </w:pPr>
            <w:r w:rsidRPr="00E40EC4">
              <w:rPr>
                <w:sz w:val="22"/>
                <w:szCs w:val="22"/>
              </w:rPr>
              <w:t>Плиты, листы, пленка из пластмасс непористые, неармированные, неслоистые, без подложки</w:t>
            </w:r>
          </w:p>
        </w:tc>
        <w:tc>
          <w:tcPr>
            <w:tcW w:w="1417" w:type="dxa"/>
            <w:tcBorders>
              <w:top w:val="nil"/>
              <w:left w:val="single" w:sz="4" w:space="0" w:color="auto"/>
              <w:bottom w:val="double" w:sz="4" w:space="0" w:color="auto"/>
              <w:right w:val="single" w:sz="4" w:space="0" w:color="auto"/>
            </w:tcBorders>
            <w:shd w:val="clear" w:color="auto" w:fill="auto"/>
            <w:vAlign w:val="bottom"/>
          </w:tcPr>
          <w:p w:rsidR="009E3277" w:rsidRPr="00E40EC4" w:rsidRDefault="009E3277" w:rsidP="00AF0FF0">
            <w:pPr>
              <w:pStyle w:val="21"/>
              <w:spacing w:before="60" w:after="60" w:line="220" w:lineRule="exact"/>
              <w:ind w:right="319" w:firstLine="0"/>
              <w:jc w:val="right"/>
              <w:rPr>
                <w:sz w:val="22"/>
                <w:szCs w:val="22"/>
              </w:rPr>
            </w:pPr>
            <w:r w:rsidRPr="00E40EC4">
              <w:rPr>
                <w:sz w:val="22"/>
                <w:szCs w:val="22"/>
              </w:rPr>
              <w:t>30,2</w:t>
            </w:r>
          </w:p>
        </w:tc>
        <w:tc>
          <w:tcPr>
            <w:tcW w:w="1418" w:type="dxa"/>
            <w:tcBorders>
              <w:top w:val="nil"/>
              <w:left w:val="single" w:sz="4" w:space="0" w:color="auto"/>
              <w:bottom w:val="double" w:sz="4" w:space="0" w:color="auto"/>
              <w:right w:val="single" w:sz="4" w:space="0" w:color="auto"/>
            </w:tcBorders>
            <w:shd w:val="clear" w:color="auto" w:fill="auto"/>
            <w:vAlign w:val="bottom"/>
          </w:tcPr>
          <w:p w:rsidR="009E3277" w:rsidRPr="00E40EC4" w:rsidRDefault="009E3277" w:rsidP="00AF0FF0">
            <w:pPr>
              <w:pStyle w:val="21"/>
              <w:spacing w:before="60" w:after="60" w:line="220" w:lineRule="exact"/>
              <w:ind w:right="319" w:firstLine="0"/>
              <w:jc w:val="right"/>
              <w:rPr>
                <w:sz w:val="22"/>
                <w:szCs w:val="22"/>
              </w:rPr>
            </w:pPr>
            <w:r w:rsidRPr="00E40EC4">
              <w:rPr>
                <w:sz w:val="22"/>
                <w:szCs w:val="22"/>
              </w:rPr>
              <w:t>43,1</w:t>
            </w:r>
          </w:p>
        </w:tc>
        <w:tc>
          <w:tcPr>
            <w:tcW w:w="1559" w:type="dxa"/>
            <w:tcBorders>
              <w:top w:val="nil"/>
              <w:left w:val="single" w:sz="4" w:space="0" w:color="auto"/>
              <w:bottom w:val="double" w:sz="4" w:space="0" w:color="auto"/>
              <w:right w:val="single" w:sz="4" w:space="0" w:color="auto"/>
            </w:tcBorders>
            <w:shd w:val="clear" w:color="auto" w:fill="auto"/>
            <w:vAlign w:val="bottom"/>
          </w:tcPr>
          <w:p w:rsidR="009E3277" w:rsidRPr="00E40EC4" w:rsidRDefault="009E3277" w:rsidP="00AF0FF0">
            <w:pPr>
              <w:pStyle w:val="21"/>
              <w:spacing w:before="60" w:after="60" w:line="220" w:lineRule="exact"/>
              <w:ind w:right="319" w:firstLine="0"/>
              <w:jc w:val="right"/>
              <w:rPr>
                <w:sz w:val="22"/>
                <w:szCs w:val="22"/>
              </w:rPr>
            </w:pPr>
            <w:r w:rsidRPr="00E40EC4">
              <w:rPr>
                <w:sz w:val="22"/>
                <w:szCs w:val="22"/>
              </w:rPr>
              <w:t>12,9</w:t>
            </w:r>
          </w:p>
        </w:tc>
        <w:tc>
          <w:tcPr>
            <w:tcW w:w="1419" w:type="dxa"/>
            <w:tcBorders>
              <w:top w:val="nil"/>
              <w:left w:val="single" w:sz="4" w:space="0" w:color="auto"/>
              <w:bottom w:val="double" w:sz="4" w:space="0" w:color="auto"/>
              <w:right w:val="single" w:sz="4" w:space="0" w:color="auto"/>
            </w:tcBorders>
            <w:shd w:val="clear" w:color="auto" w:fill="auto"/>
            <w:vAlign w:val="bottom"/>
          </w:tcPr>
          <w:p w:rsidR="009E3277" w:rsidRPr="00E40EC4" w:rsidRDefault="009E3277" w:rsidP="00AF0FF0">
            <w:pPr>
              <w:pStyle w:val="21"/>
              <w:spacing w:before="60" w:after="60" w:line="220" w:lineRule="exact"/>
              <w:ind w:right="319" w:firstLine="0"/>
              <w:jc w:val="right"/>
              <w:rPr>
                <w:sz w:val="22"/>
                <w:szCs w:val="22"/>
              </w:rPr>
            </w:pPr>
            <w:r w:rsidRPr="00E40EC4">
              <w:rPr>
                <w:sz w:val="22"/>
                <w:szCs w:val="22"/>
              </w:rPr>
              <w:t>142,8</w:t>
            </w:r>
          </w:p>
        </w:tc>
      </w:tr>
    </w:tbl>
    <w:p w:rsidR="00FD0603" w:rsidRPr="00F9173F" w:rsidRDefault="00FD0603" w:rsidP="00E40EC4">
      <w:pPr>
        <w:spacing w:before="240" w:after="120" w:line="260" w:lineRule="exact"/>
        <w:jc w:val="center"/>
        <w:rPr>
          <w:rFonts w:ascii="Arial" w:hAnsi="Arial" w:cs="Arial"/>
          <w:b/>
          <w:bCs/>
          <w:sz w:val="22"/>
          <w:szCs w:val="22"/>
        </w:rPr>
      </w:pPr>
      <w:r w:rsidRPr="00F9173F">
        <w:rPr>
          <w:rFonts w:ascii="Arial" w:hAnsi="Arial" w:cs="Arial"/>
          <w:b/>
          <w:bCs/>
          <w:sz w:val="22"/>
          <w:szCs w:val="22"/>
        </w:rPr>
        <w:t>Импорт</w:t>
      </w:r>
      <w:r w:rsidR="007E60F9">
        <w:rPr>
          <w:rFonts w:ascii="Arial" w:hAnsi="Arial" w:cs="Arial"/>
          <w:b/>
          <w:bCs/>
          <w:sz w:val="22"/>
          <w:szCs w:val="22"/>
        </w:rPr>
        <w:t xml:space="preserve"> отдельных</w:t>
      </w:r>
      <w:r w:rsidRPr="00F9173F">
        <w:rPr>
          <w:rFonts w:ascii="Arial" w:hAnsi="Arial" w:cs="Arial"/>
          <w:b/>
          <w:bCs/>
          <w:sz w:val="22"/>
          <w:szCs w:val="22"/>
        </w:rPr>
        <w:t xml:space="preserve"> товаров из Российской </w:t>
      </w:r>
      <w:r w:rsidR="007E60F9">
        <w:rPr>
          <w:rFonts w:ascii="Arial" w:hAnsi="Arial" w:cs="Arial"/>
          <w:b/>
          <w:bCs/>
          <w:sz w:val="22"/>
          <w:szCs w:val="22"/>
        </w:rPr>
        <w:t xml:space="preserve">Федерации, по которым </w:t>
      </w:r>
      <w:r w:rsidR="007E60F9">
        <w:rPr>
          <w:rFonts w:ascii="Arial" w:hAnsi="Arial" w:cs="Arial"/>
          <w:b/>
          <w:bCs/>
          <w:sz w:val="22"/>
          <w:szCs w:val="22"/>
        </w:rPr>
        <w:br/>
        <w:t xml:space="preserve">произошло </w:t>
      </w:r>
      <w:r w:rsidRPr="00F9173F">
        <w:rPr>
          <w:rFonts w:ascii="Arial" w:hAnsi="Arial" w:cs="Arial"/>
          <w:b/>
          <w:bCs/>
          <w:sz w:val="22"/>
          <w:szCs w:val="22"/>
        </w:rPr>
        <w:t>сокращение стоимостного объема поставок</w:t>
      </w:r>
    </w:p>
    <w:tbl>
      <w:tblPr>
        <w:tblW w:w="9074" w:type="dxa"/>
        <w:jc w:val="center"/>
        <w:tblInd w:w="4" w:type="dxa"/>
        <w:tblBorders>
          <w:top w:val="single" w:sz="4" w:space="0" w:color="auto"/>
        </w:tblBorders>
        <w:tblLayout w:type="fixed"/>
        <w:tblLook w:val="0000" w:firstRow="0" w:lastRow="0" w:firstColumn="0" w:lastColumn="0" w:noHBand="0" w:noVBand="0"/>
      </w:tblPr>
      <w:tblGrid>
        <w:gridCol w:w="3263"/>
        <w:gridCol w:w="1417"/>
        <w:gridCol w:w="1418"/>
        <w:gridCol w:w="1559"/>
        <w:gridCol w:w="1417"/>
      </w:tblGrid>
      <w:tr w:rsidR="00292BF1" w:rsidRPr="00F9173F" w:rsidTr="00B71FD0">
        <w:trPr>
          <w:cantSplit/>
          <w:tblHeader/>
          <w:jc w:val="center"/>
        </w:trPr>
        <w:tc>
          <w:tcPr>
            <w:tcW w:w="3263" w:type="dxa"/>
            <w:vMerge w:val="restart"/>
            <w:tcBorders>
              <w:top w:val="single" w:sz="4" w:space="0" w:color="auto"/>
              <w:left w:val="single" w:sz="4" w:space="0" w:color="auto"/>
              <w:bottom w:val="nil"/>
              <w:right w:val="single" w:sz="4" w:space="0" w:color="auto"/>
            </w:tcBorders>
          </w:tcPr>
          <w:p w:rsidR="00292BF1" w:rsidRPr="00F9173F" w:rsidRDefault="00292BF1" w:rsidP="00446599">
            <w:pPr>
              <w:pStyle w:val="21"/>
              <w:spacing w:before="60" w:after="60" w:line="22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292BF1" w:rsidRPr="00F9173F" w:rsidRDefault="00CF2EB8" w:rsidP="009B471D">
            <w:pPr>
              <w:spacing w:before="60" w:after="60" w:line="220" w:lineRule="exact"/>
              <w:jc w:val="center"/>
            </w:pPr>
            <w:r w:rsidRPr="00795F61">
              <w:rPr>
                <w:sz w:val="22"/>
                <w:szCs w:val="22"/>
              </w:rPr>
              <w:t>Январь-</w:t>
            </w:r>
            <w:r w:rsidR="009B471D">
              <w:rPr>
                <w:sz w:val="22"/>
                <w:szCs w:val="22"/>
              </w:rPr>
              <w:t>май</w:t>
            </w:r>
            <w:r w:rsidR="00292BF1" w:rsidRPr="00F9173F">
              <w:rPr>
                <w:sz w:val="22"/>
                <w:szCs w:val="22"/>
              </w:rPr>
              <w:t xml:space="preserve"> </w:t>
            </w:r>
            <w:r w:rsidR="00292BF1" w:rsidRPr="00F9173F">
              <w:rPr>
                <w:sz w:val="22"/>
                <w:szCs w:val="22"/>
                <w:lang w:val="be-BY"/>
              </w:rPr>
              <w:br/>
            </w:r>
            <w:r w:rsidR="00292BF1" w:rsidRPr="00F9173F">
              <w:rPr>
                <w:sz w:val="22"/>
                <w:szCs w:val="22"/>
              </w:rPr>
              <w:t>20</w:t>
            </w:r>
            <w:r w:rsidR="00292BF1" w:rsidRPr="00F9173F">
              <w:rPr>
                <w:sz w:val="22"/>
                <w:szCs w:val="22"/>
                <w:lang w:val="be-BY"/>
              </w:rPr>
              <w:t>20</w:t>
            </w:r>
            <w:r w:rsidR="00292BF1" w:rsidRPr="00F9173F">
              <w:rPr>
                <w:sz w:val="22"/>
                <w:szCs w:val="22"/>
              </w:rPr>
              <w:t xml:space="preserve"> г.,</w:t>
            </w:r>
            <w:r w:rsidR="00292BF1" w:rsidRPr="00F9173F">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292BF1" w:rsidRPr="00F9173F" w:rsidRDefault="00CF2EB8" w:rsidP="009B471D">
            <w:pPr>
              <w:spacing w:before="60" w:after="60" w:line="220" w:lineRule="exact"/>
              <w:ind w:left="-57" w:right="-57"/>
              <w:jc w:val="center"/>
            </w:pPr>
            <w:r w:rsidRPr="00795F61">
              <w:rPr>
                <w:sz w:val="22"/>
                <w:szCs w:val="22"/>
              </w:rPr>
              <w:t>Январь-</w:t>
            </w:r>
            <w:r w:rsidR="009B471D">
              <w:rPr>
                <w:sz w:val="22"/>
                <w:szCs w:val="22"/>
              </w:rPr>
              <w:t>май</w:t>
            </w:r>
            <w:r w:rsidR="00292BF1" w:rsidRPr="00F9173F">
              <w:rPr>
                <w:sz w:val="22"/>
                <w:szCs w:val="22"/>
              </w:rPr>
              <w:t xml:space="preserve"> </w:t>
            </w:r>
            <w:r w:rsidR="00292BF1" w:rsidRPr="00F9173F">
              <w:rPr>
                <w:sz w:val="22"/>
                <w:szCs w:val="22"/>
                <w:lang w:val="be-BY"/>
              </w:rPr>
              <w:br/>
            </w:r>
            <w:r w:rsidR="00292BF1" w:rsidRPr="00F9173F">
              <w:rPr>
                <w:sz w:val="22"/>
                <w:szCs w:val="22"/>
              </w:rPr>
              <w:t>20</w:t>
            </w:r>
            <w:r w:rsidR="00292BF1" w:rsidRPr="00F9173F">
              <w:rPr>
                <w:sz w:val="22"/>
                <w:szCs w:val="22"/>
                <w:lang w:val="be-BY"/>
              </w:rPr>
              <w:t>21</w:t>
            </w:r>
            <w:r w:rsidR="00292BF1" w:rsidRPr="00F9173F">
              <w:rPr>
                <w:sz w:val="22"/>
                <w:szCs w:val="22"/>
              </w:rPr>
              <w:t xml:space="preserve"> г.,</w:t>
            </w:r>
            <w:r w:rsidR="00292BF1" w:rsidRPr="00F9173F">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292BF1" w:rsidRPr="00F9173F" w:rsidRDefault="00CF2EB8" w:rsidP="009B471D">
            <w:pPr>
              <w:spacing w:before="60" w:after="60" w:line="220" w:lineRule="exact"/>
              <w:ind w:right="-106"/>
              <w:jc w:val="center"/>
            </w:pPr>
            <w:r w:rsidRPr="00795F61">
              <w:rPr>
                <w:sz w:val="22"/>
                <w:szCs w:val="22"/>
              </w:rPr>
              <w:t>Январь-</w:t>
            </w:r>
            <w:r w:rsidR="009B471D">
              <w:rPr>
                <w:sz w:val="22"/>
                <w:szCs w:val="22"/>
              </w:rPr>
              <w:t>май</w:t>
            </w:r>
            <w:r w:rsidR="00292BF1" w:rsidRPr="00F9173F">
              <w:rPr>
                <w:sz w:val="22"/>
                <w:szCs w:val="22"/>
              </w:rPr>
              <w:t xml:space="preserve"> 202</w:t>
            </w:r>
            <w:r w:rsidR="00292BF1" w:rsidRPr="00F9173F">
              <w:rPr>
                <w:sz w:val="22"/>
                <w:szCs w:val="22"/>
                <w:lang w:val="be-BY"/>
              </w:rPr>
              <w:t>1</w:t>
            </w:r>
            <w:r w:rsidR="00292BF1" w:rsidRPr="00F9173F">
              <w:rPr>
                <w:sz w:val="22"/>
                <w:szCs w:val="22"/>
              </w:rPr>
              <w:t xml:space="preserve"> г. к</w:t>
            </w:r>
            <w:r w:rsidR="00292BF1" w:rsidRPr="00F9173F">
              <w:rPr>
                <w:sz w:val="22"/>
                <w:szCs w:val="22"/>
              </w:rPr>
              <w:br/>
            </w:r>
            <w:r>
              <w:rPr>
                <w:sz w:val="22"/>
                <w:szCs w:val="22"/>
              </w:rPr>
              <w:t>январю-</w:t>
            </w:r>
            <w:r w:rsidR="009B471D">
              <w:rPr>
                <w:sz w:val="22"/>
                <w:szCs w:val="22"/>
              </w:rPr>
              <w:t>ма</w:t>
            </w:r>
            <w:r>
              <w:rPr>
                <w:sz w:val="22"/>
                <w:szCs w:val="22"/>
              </w:rPr>
              <w:t>ю</w:t>
            </w:r>
            <w:r w:rsidR="00292BF1" w:rsidRPr="00F9173F">
              <w:rPr>
                <w:sz w:val="22"/>
                <w:szCs w:val="22"/>
              </w:rPr>
              <w:t xml:space="preserve"> 20</w:t>
            </w:r>
            <w:r w:rsidR="00292BF1" w:rsidRPr="00F9173F">
              <w:rPr>
                <w:sz w:val="22"/>
                <w:szCs w:val="22"/>
                <w:lang w:val="be-BY"/>
              </w:rPr>
              <w:t>20</w:t>
            </w:r>
            <w:r w:rsidR="00292BF1" w:rsidRPr="00F9173F">
              <w:rPr>
                <w:sz w:val="22"/>
                <w:szCs w:val="22"/>
              </w:rPr>
              <w:t xml:space="preserve"> г.</w:t>
            </w:r>
          </w:p>
        </w:tc>
      </w:tr>
      <w:tr w:rsidR="00FD0603" w:rsidRPr="00F9173F" w:rsidTr="0056075B">
        <w:trPr>
          <w:cantSplit/>
          <w:trHeight w:val="181"/>
          <w:tblHeader/>
          <w:jc w:val="center"/>
        </w:trPr>
        <w:tc>
          <w:tcPr>
            <w:tcW w:w="3263" w:type="dxa"/>
            <w:vMerge/>
            <w:tcBorders>
              <w:top w:val="nil"/>
              <w:left w:val="single" w:sz="4" w:space="0" w:color="auto"/>
              <w:bottom w:val="single" w:sz="4" w:space="0" w:color="auto"/>
              <w:right w:val="single" w:sz="4" w:space="0" w:color="auto"/>
            </w:tcBorders>
          </w:tcPr>
          <w:p w:rsidR="00FD0603" w:rsidRPr="00F9173F" w:rsidRDefault="00FD0603" w:rsidP="00446599">
            <w:pPr>
              <w:pStyle w:val="21"/>
              <w:spacing w:before="60" w:after="60" w:line="22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FD0603" w:rsidRPr="00F9173F" w:rsidRDefault="00FD0603" w:rsidP="00446599">
            <w:pPr>
              <w:pStyle w:val="21"/>
              <w:spacing w:before="60" w:after="6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FD0603" w:rsidRPr="00F9173F" w:rsidRDefault="00FD0603" w:rsidP="00446599">
            <w:pPr>
              <w:pStyle w:val="21"/>
              <w:spacing w:before="60" w:after="60" w:line="220" w:lineRule="exact"/>
              <w:ind w:right="227" w:firstLine="0"/>
              <w:jc w:val="center"/>
              <w:rPr>
                <w:sz w:val="22"/>
                <w:szCs w:val="22"/>
              </w:rPr>
            </w:pPr>
          </w:p>
        </w:tc>
        <w:tc>
          <w:tcPr>
            <w:tcW w:w="1559" w:type="dxa"/>
            <w:tcBorders>
              <w:top w:val="nil"/>
              <w:left w:val="single" w:sz="4" w:space="0" w:color="auto"/>
              <w:bottom w:val="single" w:sz="4" w:space="0" w:color="auto"/>
              <w:right w:val="single" w:sz="4" w:space="0" w:color="auto"/>
            </w:tcBorders>
          </w:tcPr>
          <w:p w:rsidR="00FD0603" w:rsidRPr="00F9173F" w:rsidRDefault="00FD0603" w:rsidP="00446599">
            <w:pPr>
              <w:pStyle w:val="21"/>
              <w:spacing w:before="60" w:after="60" w:line="220" w:lineRule="exact"/>
              <w:ind w:left="-106" w:right="-110" w:firstLine="0"/>
              <w:jc w:val="center"/>
              <w:rPr>
                <w:sz w:val="22"/>
                <w:szCs w:val="22"/>
              </w:rPr>
            </w:pPr>
            <w:r w:rsidRPr="00F9173F">
              <w:rPr>
                <w:spacing w:val="-4"/>
                <w:sz w:val="22"/>
                <w:szCs w:val="22"/>
              </w:rPr>
              <w:t>уменьшение</w:t>
            </w:r>
            <w:proofErr w:type="gramStart"/>
            <w:r w:rsidRPr="00F9173F">
              <w:rPr>
                <w:spacing w:val="-4"/>
                <w:sz w:val="22"/>
                <w:szCs w:val="22"/>
              </w:rPr>
              <w:t xml:space="preserve"> (-),</w:t>
            </w:r>
            <w:r w:rsidRPr="00F9173F">
              <w:rPr>
                <w:sz w:val="22"/>
                <w:szCs w:val="22"/>
              </w:rPr>
              <w:br/>
            </w:r>
            <w:proofErr w:type="gramEnd"/>
            <w:r w:rsidRPr="00F9173F">
              <w:rPr>
                <w:sz w:val="22"/>
                <w:szCs w:val="22"/>
              </w:rPr>
              <w:t xml:space="preserve">млн. долл. </w:t>
            </w:r>
            <w:r w:rsidR="00E95ECD" w:rsidRPr="00F9173F">
              <w:rPr>
                <w:sz w:val="22"/>
                <w:szCs w:val="22"/>
              </w:rPr>
              <w:br/>
            </w:r>
            <w:r w:rsidRPr="00F9173F">
              <w:rPr>
                <w:sz w:val="22"/>
                <w:szCs w:val="22"/>
              </w:rPr>
              <w:t>США</w:t>
            </w:r>
          </w:p>
        </w:tc>
        <w:tc>
          <w:tcPr>
            <w:tcW w:w="1417" w:type="dxa"/>
            <w:tcBorders>
              <w:top w:val="nil"/>
              <w:left w:val="single" w:sz="4" w:space="0" w:color="auto"/>
              <w:bottom w:val="single" w:sz="4" w:space="0" w:color="auto"/>
              <w:right w:val="single" w:sz="4" w:space="0" w:color="auto"/>
            </w:tcBorders>
          </w:tcPr>
          <w:p w:rsidR="00FD0603" w:rsidRPr="00F9173F" w:rsidRDefault="00FD0603" w:rsidP="00446599">
            <w:pPr>
              <w:pStyle w:val="21"/>
              <w:spacing w:before="60" w:after="60" w:line="220" w:lineRule="exact"/>
              <w:ind w:firstLine="0"/>
              <w:jc w:val="center"/>
              <w:rPr>
                <w:sz w:val="22"/>
                <w:szCs w:val="22"/>
              </w:rPr>
            </w:pPr>
            <w:r w:rsidRPr="00F9173F">
              <w:rPr>
                <w:sz w:val="22"/>
                <w:szCs w:val="22"/>
              </w:rPr>
              <w:t xml:space="preserve">в </w:t>
            </w:r>
            <w:r w:rsidR="0056075B" w:rsidRPr="00F9173F">
              <w:rPr>
                <w:sz w:val="22"/>
                <w:szCs w:val="22"/>
              </w:rPr>
              <w:br/>
            </w:r>
            <w:r w:rsidRPr="00F9173F">
              <w:rPr>
                <w:sz w:val="22"/>
                <w:szCs w:val="22"/>
              </w:rPr>
              <w:t>процентах</w:t>
            </w:r>
          </w:p>
        </w:tc>
      </w:tr>
      <w:tr w:rsidR="00B24756" w:rsidRPr="00F9173F" w:rsidTr="009E3277">
        <w:trPr>
          <w:trHeight w:val="66"/>
          <w:jc w:val="center"/>
        </w:trPr>
        <w:tc>
          <w:tcPr>
            <w:tcW w:w="3263" w:type="dxa"/>
            <w:tcBorders>
              <w:top w:val="nil"/>
              <w:left w:val="single" w:sz="4" w:space="0" w:color="auto"/>
              <w:bottom w:val="nil"/>
              <w:right w:val="single" w:sz="4" w:space="0" w:color="auto"/>
            </w:tcBorders>
            <w:vAlign w:val="bottom"/>
          </w:tcPr>
          <w:p w:rsidR="00B24756" w:rsidRPr="00E40EC4" w:rsidRDefault="00B24756" w:rsidP="00F65F59">
            <w:pPr>
              <w:spacing w:before="60" w:after="60" w:line="220" w:lineRule="exact"/>
              <w:rPr>
                <w:sz w:val="22"/>
                <w:szCs w:val="22"/>
              </w:rPr>
            </w:pPr>
            <w:r w:rsidRPr="00E40EC4">
              <w:rPr>
                <w:sz w:val="22"/>
                <w:szCs w:val="22"/>
              </w:rPr>
              <w:t>Соевые бобы</w:t>
            </w:r>
          </w:p>
        </w:tc>
        <w:tc>
          <w:tcPr>
            <w:tcW w:w="1417" w:type="dxa"/>
            <w:tcBorders>
              <w:top w:val="nil"/>
              <w:left w:val="single" w:sz="4" w:space="0" w:color="auto"/>
              <w:bottom w:val="nil"/>
              <w:right w:val="single" w:sz="4" w:space="0" w:color="auto"/>
            </w:tcBorders>
            <w:vAlign w:val="bottom"/>
          </w:tcPr>
          <w:p w:rsidR="00B24756" w:rsidRPr="00E40EC4" w:rsidRDefault="00B24756" w:rsidP="009E3277">
            <w:pPr>
              <w:pStyle w:val="21"/>
              <w:spacing w:before="60" w:after="60" w:line="220" w:lineRule="exact"/>
              <w:ind w:right="397" w:firstLine="0"/>
              <w:jc w:val="right"/>
              <w:rPr>
                <w:sz w:val="22"/>
                <w:szCs w:val="22"/>
              </w:rPr>
            </w:pPr>
            <w:r w:rsidRPr="00E40EC4">
              <w:rPr>
                <w:sz w:val="22"/>
                <w:szCs w:val="22"/>
              </w:rPr>
              <w:t>41,7</w:t>
            </w:r>
          </w:p>
        </w:tc>
        <w:tc>
          <w:tcPr>
            <w:tcW w:w="1418" w:type="dxa"/>
            <w:tcBorders>
              <w:top w:val="nil"/>
              <w:left w:val="single" w:sz="4" w:space="0" w:color="auto"/>
              <w:bottom w:val="nil"/>
              <w:right w:val="single" w:sz="4" w:space="0" w:color="auto"/>
            </w:tcBorders>
            <w:vAlign w:val="bottom"/>
          </w:tcPr>
          <w:p w:rsidR="00B24756" w:rsidRPr="00E40EC4" w:rsidRDefault="00B24756" w:rsidP="009E3277">
            <w:pPr>
              <w:pStyle w:val="21"/>
              <w:spacing w:before="60" w:after="60" w:line="220" w:lineRule="exact"/>
              <w:ind w:right="397" w:firstLine="0"/>
              <w:jc w:val="right"/>
              <w:rPr>
                <w:sz w:val="22"/>
                <w:szCs w:val="22"/>
              </w:rPr>
            </w:pPr>
            <w:r w:rsidRPr="00E40EC4">
              <w:rPr>
                <w:sz w:val="22"/>
                <w:szCs w:val="22"/>
              </w:rPr>
              <w:t>15,2</w:t>
            </w:r>
          </w:p>
        </w:tc>
        <w:tc>
          <w:tcPr>
            <w:tcW w:w="1559" w:type="dxa"/>
            <w:tcBorders>
              <w:top w:val="nil"/>
              <w:left w:val="single" w:sz="4" w:space="0" w:color="auto"/>
              <w:bottom w:val="nil"/>
              <w:right w:val="single" w:sz="4" w:space="0" w:color="auto"/>
            </w:tcBorders>
            <w:vAlign w:val="bottom"/>
          </w:tcPr>
          <w:p w:rsidR="00B24756" w:rsidRPr="00E40EC4" w:rsidRDefault="00B24756" w:rsidP="009E3277">
            <w:pPr>
              <w:pStyle w:val="21"/>
              <w:spacing w:before="60" w:after="60" w:line="220" w:lineRule="exact"/>
              <w:ind w:right="397" w:firstLine="0"/>
              <w:jc w:val="right"/>
              <w:rPr>
                <w:sz w:val="22"/>
                <w:szCs w:val="22"/>
              </w:rPr>
            </w:pPr>
            <w:r w:rsidRPr="00E40EC4">
              <w:rPr>
                <w:sz w:val="22"/>
                <w:szCs w:val="22"/>
              </w:rPr>
              <w:t>-26,5</w:t>
            </w:r>
          </w:p>
        </w:tc>
        <w:tc>
          <w:tcPr>
            <w:tcW w:w="1417" w:type="dxa"/>
            <w:tcBorders>
              <w:top w:val="nil"/>
              <w:left w:val="single" w:sz="4" w:space="0" w:color="auto"/>
              <w:bottom w:val="nil"/>
              <w:right w:val="single" w:sz="4" w:space="0" w:color="auto"/>
            </w:tcBorders>
            <w:vAlign w:val="bottom"/>
          </w:tcPr>
          <w:p w:rsidR="00B24756" w:rsidRPr="00E40EC4" w:rsidRDefault="00B24756" w:rsidP="009E3277">
            <w:pPr>
              <w:pStyle w:val="21"/>
              <w:spacing w:before="60" w:after="60" w:line="220" w:lineRule="exact"/>
              <w:ind w:right="319" w:firstLine="0"/>
              <w:jc w:val="right"/>
              <w:rPr>
                <w:sz w:val="22"/>
                <w:szCs w:val="22"/>
              </w:rPr>
            </w:pPr>
            <w:r w:rsidRPr="00E40EC4">
              <w:rPr>
                <w:sz w:val="22"/>
                <w:szCs w:val="22"/>
              </w:rPr>
              <w:t>36,4</w:t>
            </w:r>
          </w:p>
        </w:tc>
      </w:tr>
      <w:tr w:rsidR="00B24756" w:rsidRPr="00F9173F" w:rsidTr="00E40EC4">
        <w:trPr>
          <w:trHeight w:val="66"/>
          <w:jc w:val="center"/>
        </w:trPr>
        <w:tc>
          <w:tcPr>
            <w:tcW w:w="3263" w:type="dxa"/>
            <w:tcBorders>
              <w:top w:val="nil"/>
              <w:left w:val="single" w:sz="4" w:space="0" w:color="auto"/>
              <w:bottom w:val="nil"/>
              <w:right w:val="single" w:sz="4" w:space="0" w:color="auto"/>
            </w:tcBorders>
            <w:vAlign w:val="center"/>
          </w:tcPr>
          <w:p w:rsidR="00B24756" w:rsidRPr="00E40EC4" w:rsidRDefault="00B24756" w:rsidP="00F65F59">
            <w:pPr>
              <w:spacing w:before="60" w:after="60" w:line="220" w:lineRule="exact"/>
              <w:rPr>
                <w:sz w:val="22"/>
                <w:szCs w:val="22"/>
              </w:rPr>
            </w:pPr>
            <w:r w:rsidRPr="00E40EC4">
              <w:rPr>
                <w:sz w:val="22"/>
                <w:szCs w:val="22"/>
              </w:rPr>
              <w:t>Рельсы</w:t>
            </w:r>
          </w:p>
        </w:tc>
        <w:tc>
          <w:tcPr>
            <w:tcW w:w="1417" w:type="dxa"/>
            <w:tcBorders>
              <w:top w:val="nil"/>
              <w:left w:val="single" w:sz="4" w:space="0" w:color="auto"/>
              <w:bottom w:val="nil"/>
              <w:right w:val="single" w:sz="4" w:space="0" w:color="auto"/>
            </w:tcBorders>
            <w:vAlign w:val="bottom"/>
          </w:tcPr>
          <w:p w:rsidR="00B24756" w:rsidRPr="00E40EC4" w:rsidRDefault="00B24756" w:rsidP="009E3277">
            <w:pPr>
              <w:pStyle w:val="21"/>
              <w:spacing w:before="60" w:after="60" w:line="220" w:lineRule="exact"/>
              <w:ind w:right="397" w:firstLine="0"/>
              <w:jc w:val="right"/>
              <w:rPr>
                <w:sz w:val="22"/>
                <w:szCs w:val="22"/>
              </w:rPr>
            </w:pPr>
            <w:r w:rsidRPr="00E40EC4">
              <w:rPr>
                <w:sz w:val="22"/>
                <w:szCs w:val="22"/>
              </w:rPr>
              <w:t>30,8</w:t>
            </w:r>
          </w:p>
        </w:tc>
        <w:tc>
          <w:tcPr>
            <w:tcW w:w="1418" w:type="dxa"/>
            <w:tcBorders>
              <w:top w:val="nil"/>
              <w:left w:val="single" w:sz="4" w:space="0" w:color="auto"/>
              <w:bottom w:val="nil"/>
              <w:right w:val="single" w:sz="4" w:space="0" w:color="auto"/>
            </w:tcBorders>
            <w:vAlign w:val="bottom"/>
          </w:tcPr>
          <w:p w:rsidR="00B24756" w:rsidRPr="00E40EC4" w:rsidRDefault="00B24756" w:rsidP="009E3277">
            <w:pPr>
              <w:pStyle w:val="21"/>
              <w:spacing w:before="60" w:after="60" w:line="220" w:lineRule="exact"/>
              <w:ind w:right="397" w:firstLine="0"/>
              <w:jc w:val="right"/>
              <w:rPr>
                <w:sz w:val="22"/>
                <w:szCs w:val="22"/>
              </w:rPr>
            </w:pPr>
            <w:r w:rsidRPr="00E40EC4">
              <w:rPr>
                <w:sz w:val="22"/>
                <w:szCs w:val="22"/>
              </w:rPr>
              <w:t>6,6</w:t>
            </w:r>
          </w:p>
        </w:tc>
        <w:tc>
          <w:tcPr>
            <w:tcW w:w="1559" w:type="dxa"/>
            <w:tcBorders>
              <w:top w:val="nil"/>
              <w:left w:val="single" w:sz="4" w:space="0" w:color="auto"/>
              <w:bottom w:val="nil"/>
              <w:right w:val="single" w:sz="4" w:space="0" w:color="auto"/>
            </w:tcBorders>
            <w:vAlign w:val="bottom"/>
          </w:tcPr>
          <w:p w:rsidR="00B24756" w:rsidRPr="00E40EC4" w:rsidRDefault="00B24756" w:rsidP="009E3277">
            <w:pPr>
              <w:pStyle w:val="21"/>
              <w:spacing w:before="60" w:after="60" w:line="220" w:lineRule="exact"/>
              <w:ind w:right="397" w:firstLine="0"/>
              <w:jc w:val="right"/>
              <w:rPr>
                <w:sz w:val="22"/>
                <w:szCs w:val="22"/>
              </w:rPr>
            </w:pPr>
            <w:r w:rsidRPr="00E40EC4">
              <w:rPr>
                <w:sz w:val="22"/>
                <w:szCs w:val="22"/>
              </w:rPr>
              <w:t>-24,2</w:t>
            </w:r>
          </w:p>
        </w:tc>
        <w:tc>
          <w:tcPr>
            <w:tcW w:w="1417" w:type="dxa"/>
            <w:tcBorders>
              <w:top w:val="nil"/>
              <w:left w:val="single" w:sz="4" w:space="0" w:color="auto"/>
              <w:bottom w:val="nil"/>
              <w:right w:val="single" w:sz="4" w:space="0" w:color="auto"/>
            </w:tcBorders>
            <w:vAlign w:val="bottom"/>
          </w:tcPr>
          <w:p w:rsidR="00B24756" w:rsidRPr="00E40EC4" w:rsidRDefault="00B24756" w:rsidP="009E3277">
            <w:pPr>
              <w:pStyle w:val="21"/>
              <w:spacing w:before="60" w:after="60" w:line="220" w:lineRule="exact"/>
              <w:ind w:right="319" w:firstLine="0"/>
              <w:jc w:val="right"/>
              <w:rPr>
                <w:sz w:val="22"/>
                <w:szCs w:val="22"/>
              </w:rPr>
            </w:pPr>
            <w:r w:rsidRPr="00E40EC4">
              <w:rPr>
                <w:sz w:val="22"/>
                <w:szCs w:val="22"/>
              </w:rPr>
              <w:t>21,4</w:t>
            </w:r>
          </w:p>
        </w:tc>
      </w:tr>
      <w:tr w:rsidR="00B24756" w:rsidRPr="00F9173F" w:rsidTr="00E40EC4">
        <w:trPr>
          <w:trHeight w:val="66"/>
          <w:jc w:val="center"/>
        </w:trPr>
        <w:tc>
          <w:tcPr>
            <w:tcW w:w="3263" w:type="dxa"/>
            <w:tcBorders>
              <w:top w:val="nil"/>
              <w:left w:val="single" w:sz="4" w:space="0" w:color="auto"/>
              <w:bottom w:val="single" w:sz="4" w:space="0" w:color="auto"/>
              <w:right w:val="single" w:sz="4" w:space="0" w:color="auto"/>
            </w:tcBorders>
            <w:vAlign w:val="center"/>
          </w:tcPr>
          <w:p w:rsidR="00B24756" w:rsidRPr="00E40EC4" w:rsidRDefault="00B24756" w:rsidP="00F65F59">
            <w:pPr>
              <w:spacing w:before="60" w:after="60" w:line="220" w:lineRule="exact"/>
              <w:rPr>
                <w:sz w:val="22"/>
                <w:szCs w:val="22"/>
              </w:rPr>
            </w:pPr>
            <w:r w:rsidRPr="00E40EC4">
              <w:rPr>
                <w:sz w:val="22"/>
                <w:szCs w:val="22"/>
              </w:rPr>
              <w:t>Автомобили легковые</w:t>
            </w:r>
          </w:p>
        </w:tc>
        <w:tc>
          <w:tcPr>
            <w:tcW w:w="1417" w:type="dxa"/>
            <w:tcBorders>
              <w:top w:val="nil"/>
              <w:left w:val="single" w:sz="4" w:space="0" w:color="auto"/>
              <w:bottom w:val="single" w:sz="4" w:space="0" w:color="auto"/>
              <w:right w:val="single" w:sz="4" w:space="0" w:color="auto"/>
            </w:tcBorders>
            <w:vAlign w:val="bottom"/>
          </w:tcPr>
          <w:p w:rsidR="00B24756" w:rsidRPr="00E40EC4" w:rsidRDefault="00B24756" w:rsidP="009E3277">
            <w:pPr>
              <w:pStyle w:val="21"/>
              <w:spacing w:before="60" w:after="60" w:line="220" w:lineRule="exact"/>
              <w:ind w:right="397" w:firstLine="0"/>
              <w:jc w:val="right"/>
              <w:rPr>
                <w:sz w:val="22"/>
                <w:szCs w:val="22"/>
              </w:rPr>
            </w:pPr>
            <w:r w:rsidRPr="00E40EC4">
              <w:rPr>
                <w:sz w:val="22"/>
                <w:szCs w:val="22"/>
              </w:rPr>
              <w:t>233,4</w:t>
            </w:r>
          </w:p>
        </w:tc>
        <w:tc>
          <w:tcPr>
            <w:tcW w:w="1418" w:type="dxa"/>
            <w:tcBorders>
              <w:top w:val="nil"/>
              <w:left w:val="single" w:sz="4" w:space="0" w:color="auto"/>
              <w:bottom w:val="single" w:sz="4" w:space="0" w:color="auto"/>
              <w:right w:val="single" w:sz="4" w:space="0" w:color="auto"/>
            </w:tcBorders>
            <w:vAlign w:val="bottom"/>
          </w:tcPr>
          <w:p w:rsidR="00B24756" w:rsidRPr="00E40EC4" w:rsidRDefault="00B24756" w:rsidP="009E3277">
            <w:pPr>
              <w:pStyle w:val="21"/>
              <w:spacing w:before="60" w:after="60" w:line="220" w:lineRule="exact"/>
              <w:ind w:right="397" w:firstLine="0"/>
              <w:jc w:val="right"/>
              <w:rPr>
                <w:sz w:val="22"/>
                <w:szCs w:val="22"/>
              </w:rPr>
            </w:pPr>
            <w:r w:rsidRPr="00E40EC4">
              <w:rPr>
                <w:sz w:val="22"/>
                <w:szCs w:val="22"/>
              </w:rPr>
              <w:t>219,4</w:t>
            </w:r>
          </w:p>
        </w:tc>
        <w:tc>
          <w:tcPr>
            <w:tcW w:w="1559" w:type="dxa"/>
            <w:tcBorders>
              <w:top w:val="nil"/>
              <w:left w:val="single" w:sz="4" w:space="0" w:color="auto"/>
              <w:bottom w:val="single" w:sz="4" w:space="0" w:color="auto"/>
              <w:right w:val="single" w:sz="4" w:space="0" w:color="auto"/>
            </w:tcBorders>
            <w:vAlign w:val="bottom"/>
          </w:tcPr>
          <w:p w:rsidR="00B24756" w:rsidRPr="00E40EC4" w:rsidRDefault="00B24756" w:rsidP="009E3277">
            <w:pPr>
              <w:pStyle w:val="21"/>
              <w:spacing w:before="60" w:after="60" w:line="220" w:lineRule="exact"/>
              <w:ind w:right="397" w:firstLine="0"/>
              <w:jc w:val="right"/>
              <w:rPr>
                <w:sz w:val="22"/>
                <w:szCs w:val="22"/>
              </w:rPr>
            </w:pPr>
            <w:r w:rsidRPr="00E40EC4">
              <w:rPr>
                <w:sz w:val="22"/>
                <w:szCs w:val="22"/>
              </w:rPr>
              <w:t>-14,0</w:t>
            </w:r>
          </w:p>
        </w:tc>
        <w:tc>
          <w:tcPr>
            <w:tcW w:w="1417" w:type="dxa"/>
            <w:tcBorders>
              <w:top w:val="nil"/>
              <w:left w:val="single" w:sz="4" w:space="0" w:color="auto"/>
              <w:bottom w:val="single" w:sz="4" w:space="0" w:color="auto"/>
              <w:right w:val="single" w:sz="4" w:space="0" w:color="auto"/>
            </w:tcBorders>
            <w:vAlign w:val="bottom"/>
          </w:tcPr>
          <w:p w:rsidR="00B24756" w:rsidRPr="00E40EC4" w:rsidRDefault="00B24756" w:rsidP="009E3277">
            <w:pPr>
              <w:pStyle w:val="21"/>
              <w:spacing w:before="60" w:after="60" w:line="220" w:lineRule="exact"/>
              <w:ind w:right="319" w:firstLine="0"/>
              <w:jc w:val="right"/>
              <w:rPr>
                <w:sz w:val="22"/>
                <w:szCs w:val="22"/>
              </w:rPr>
            </w:pPr>
            <w:r w:rsidRPr="00E40EC4">
              <w:rPr>
                <w:sz w:val="22"/>
                <w:szCs w:val="22"/>
              </w:rPr>
              <w:t>94,0</w:t>
            </w:r>
          </w:p>
        </w:tc>
      </w:tr>
      <w:tr w:rsidR="00B24756" w:rsidRPr="00F9173F" w:rsidTr="00E40EC4">
        <w:trPr>
          <w:trHeight w:val="66"/>
          <w:jc w:val="center"/>
        </w:trPr>
        <w:tc>
          <w:tcPr>
            <w:tcW w:w="3263" w:type="dxa"/>
            <w:tcBorders>
              <w:top w:val="single" w:sz="4" w:space="0" w:color="auto"/>
              <w:left w:val="single" w:sz="4" w:space="0" w:color="auto"/>
              <w:bottom w:val="nil"/>
              <w:right w:val="single" w:sz="4" w:space="0" w:color="auto"/>
            </w:tcBorders>
            <w:vAlign w:val="center"/>
          </w:tcPr>
          <w:p w:rsidR="00B24756" w:rsidRPr="00E40EC4" w:rsidRDefault="00B24756" w:rsidP="007D5303">
            <w:pPr>
              <w:spacing w:before="80" w:after="80" w:line="220" w:lineRule="exact"/>
              <w:rPr>
                <w:sz w:val="22"/>
                <w:szCs w:val="22"/>
              </w:rPr>
            </w:pPr>
            <w:proofErr w:type="spellStart"/>
            <w:r w:rsidRPr="00E40EC4">
              <w:rPr>
                <w:sz w:val="22"/>
                <w:szCs w:val="22"/>
              </w:rPr>
              <w:lastRenderedPageBreak/>
              <w:t>Электрогенераторные</w:t>
            </w:r>
            <w:proofErr w:type="spellEnd"/>
            <w:r w:rsidRPr="00E40EC4">
              <w:rPr>
                <w:sz w:val="22"/>
                <w:szCs w:val="22"/>
              </w:rPr>
              <w:t xml:space="preserve"> установки</w:t>
            </w:r>
          </w:p>
        </w:tc>
        <w:tc>
          <w:tcPr>
            <w:tcW w:w="1417" w:type="dxa"/>
            <w:tcBorders>
              <w:top w:val="single" w:sz="4" w:space="0" w:color="auto"/>
              <w:left w:val="single" w:sz="4" w:space="0" w:color="auto"/>
              <w:bottom w:val="nil"/>
              <w:right w:val="single" w:sz="4" w:space="0" w:color="auto"/>
            </w:tcBorders>
            <w:vAlign w:val="bottom"/>
          </w:tcPr>
          <w:p w:rsidR="00B24756" w:rsidRPr="00E40EC4" w:rsidRDefault="00B24756" w:rsidP="007D5303">
            <w:pPr>
              <w:pStyle w:val="21"/>
              <w:spacing w:before="80" w:after="80" w:line="220" w:lineRule="exact"/>
              <w:ind w:right="397" w:firstLine="0"/>
              <w:jc w:val="right"/>
              <w:rPr>
                <w:sz w:val="22"/>
                <w:szCs w:val="22"/>
              </w:rPr>
            </w:pPr>
            <w:r w:rsidRPr="00E40EC4">
              <w:rPr>
                <w:sz w:val="22"/>
                <w:szCs w:val="22"/>
              </w:rPr>
              <w:t>13,0</w:t>
            </w:r>
          </w:p>
        </w:tc>
        <w:tc>
          <w:tcPr>
            <w:tcW w:w="1418" w:type="dxa"/>
            <w:tcBorders>
              <w:top w:val="single" w:sz="4" w:space="0" w:color="auto"/>
              <w:left w:val="single" w:sz="4" w:space="0" w:color="auto"/>
              <w:bottom w:val="nil"/>
              <w:right w:val="single" w:sz="4" w:space="0" w:color="auto"/>
            </w:tcBorders>
            <w:vAlign w:val="bottom"/>
          </w:tcPr>
          <w:p w:rsidR="00B24756" w:rsidRPr="00E40EC4" w:rsidRDefault="00B24756" w:rsidP="007D5303">
            <w:pPr>
              <w:pStyle w:val="21"/>
              <w:spacing w:before="80" w:after="80" w:line="220" w:lineRule="exact"/>
              <w:ind w:right="397" w:firstLine="0"/>
              <w:jc w:val="right"/>
              <w:rPr>
                <w:sz w:val="22"/>
                <w:szCs w:val="22"/>
              </w:rPr>
            </w:pPr>
            <w:r w:rsidRPr="00E40EC4">
              <w:rPr>
                <w:sz w:val="22"/>
                <w:szCs w:val="22"/>
              </w:rPr>
              <w:t>1,4</w:t>
            </w:r>
          </w:p>
        </w:tc>
        <w:tc>
          <w:tcPr>
            <w:tcW w:w="1559" w:type="dxa"/>
            <w:tcBorders>
              <w:top w:val="single" w:sz="4" w:space="0" w:color="auto"/>
              <w:left w:val="single" w:sz="4" w:space="0" w:color="auto"/>
              <w:bottom w:val="nil"/>
              <w:right w:val="single" w:sz="4" w:space="0" w:color="auto"/>
            </w:tcBorders>
            <w:vAlign w:val="bottom"/>
          </w:tcPr>
          <w:p w:rsidR="00B24756" w:rsidRPr="00E40EC4" w:rsidRDefault="00B24756" w:rsidP="007D5303">
            <w:pPr>
              <w:pStyle w:val="21"/>
              <w:spacing w:before="80" w:after="80" w:line="220" w:lineRule="exact"/>
              <w:ind w:right="397" w:firstLine="0"/>
              <w:jc w:val="right"/>
              <w:rPr>
                <w:sz w:val="22"/>
                <w:szCs w:val="22"/>
              </w:rPr>
            </w:pPr>
            <w:r w:rsidRPr="00E40EC4">
              <w:rPr>
                <w:sz w:val="22"/>
                <w:szCs w:val="22"/>
              </w:rPr>
              <w:t>-11,6</w:t>
            </w:r>
          </w:p>
        </w:tc>
        <w:tc>
          <w:tcPr>
            <w:tcW w:w="1417" w:type="dxa"/>
            <w:tcBorders>
              <w:top w:val="single" w:sz="4" w:space="0" w:color="auto"/>
              <w:left w:val="single" w:sz="4" w:space="0" w:color="auto"/>
              <w:bottom w:val="nil"/>
              <w:right w:val="single" w:sz="4" w:space="0" w:color="auto"/>
            </w:tcBorders>
            <w:vAlign w:val="bottom"/>
          </w:tcPr>
          <w:p w:rsidR="00B24756" w:rsidRPr="00E40EC4" w:rsidRDefault="00B24756" w:rsidP="007D5303">
            <w:pPr>
              <w:pStyle w:val="21"/>
              <w:spacing w:before="80" w:after="80" w:line="220" w:lineRule="exact"/>
              <w:ind w:right="319" w:firstLine="0"/>
              <w:jc w:val="right"/>
              <w:rPr>
                <w:sz w:val="22"/>
                <w:szCs w:val="22"/>
              </w:rPr>
            </w:pPr>
            <w:r w:rsidRPr="00E40EC4">
              <w:rPr>
                <w:sz w:val="22"/>
                <w:szCs w:val="22"/>
              </w:rPr>
              <w:t>10,8</w:t>
            </w:r>
          </w:p>
        </w:tc>
      </w:tr>
      <w:tr w:rsidR="00B24756" w:rsidRPr="00F9173F" w:rsidTr="009E3277">
        <w:trPr>
          <w:trHeight w:val="66"/>
          <w:jc w:val="center"/>
        </w:trPr>
        <w:tc>
          <w:tcPr>
            <w:tcW w:w="3263" w:type="dxa"/>
            <w:tcBorders>
              <w:top w:val="nil"/>
              <w:left w:val="single" w:sz="4" w:space="0" w:color="auto"/>
              <w:bottom w:val="nil"/>
              <w:right w:val="single" w:sz="4" w:space="0" w:color="auto"/>
            </w:tcBorders>
            <w:vAlign w:val="center"/>
          </w:tcPr>
          <w:p w:rsidR="00B24756" w:rsidRPr="00E40EC4" w:rsidRDefault="00B24756" w:rsidP="007D5303">
            <w:pPr>
              <w:spacing w:before="80" w:after="80" w:line="220" w:lineRule="exact"/>
              <w:rPr>
                <w:sz w:val="22"/>
                <w:szCs w:val="22"/>
              </w:rPr>
            </w:pPr>
            <w:r w:rsidRPr="00E40EC4">
              <w:rPr>
                <w:sz w:val="22"/>
                <w:szCs w:val="22"/>
              </w:rPr>
              <w:t>Вагоны грузовые железнодорожные или трамвайные</w:t>
            </w:r>
          </w:p>
        </w:tc>
        <w:tc>
          <w:tcPr>
            <w:tcW w:w="1417" w:type="dxa"/>
            <w:tcBorders>
              <w:top w:val="nil"/>
              <w:left w:val="single" w:sz="4" w:space="0" w:color="auto"/>
              <w:bottom w:val="nil"/>
              <w:right w:val="single" w:sz="4" w:space="0" w:color="auto"/>
            </w:tcBorders>
            <w:vAlign w:val="bottom"/>
          </w:tcPr>
          <w:p w:rsidR="00B24756" w:rsidRPr="00E40EC4" w:rsidRDefault="00B24756" w:rsidP="007D5303">
            <w:pPr>
              <w:pStyle w:val="21"/>
              <w:spacing w:before="80" w:after="80" w:line="220" w:lineRule="exact"/>
              <w:ind w:right="397" w:firstLine="0"/>
              <w:jc w:val="right"/>
              <w:rPr>
                <w:sz w:val="22"/>
                <w:szCs w:val="22"/>
              </w:rPr>
            </w:pPr>
            <w:r w:rsidRPr="00E40EC4">
              <w:rPr>
                <w:sz w:val="22"/>
                <w:szCs w:val="22"/>
              </w:rPr>
              <w:t>14,3</w:t>
            </w:r>
          </w:p>
        </w:tc>
        <w:tc>
          <w:tcPr>
            <w:tcW w:w="1418" w:type="dxa"/>
            <w:tcBorders>
              <w:top w:val="nil"/>
              <w:left w:val="single" w:sz="4" w:space="0" w:color="auto"/>
              <w:bottom w:val="nil"/>
              <w:right w:val="single" w:sz="4" w:space="0" w:color="auto"/>
            </w:tcBorders>
            <w:vAlign w:val="bottom"/>
          </w:tcPr>
          <w:p w:rsidR="00B24756" w:rsidRPr="00E40EC4" w:rsidRDefault="00B24756" w:rsidP="007D5303">
            <w:pPr>
              <w:pStyle w:val="21"/>
              <w:spacing w:before="80" w:after="80" w:line="220" w:lineRule="exact"/>
              <w:ind w:right="397" w:firstLine="0"/>
              <w:jc w:val="right"/>
              <w:rPr>
                <w:sz w:val="22"/>
                <w:szCs w:val="22"/>
              </w:rPr>
            </w:pPr>
            <w:r w:rsidRPr="00E40EC4">
              <w:rPr>
                <w:sz w:val="22"/>
                <w:szCs w:val="22"/>
              </w:rPr>
              <w:t>3,9</w:t>
            </w:r>
          </w:p>
        </w:tc>
        <w:tc>
          <w:tcPr>
            <w:tcW w:w="1559" w:type="dxa"/>
            <w:tcBorders>
              <w:top w:val="nil"/>
              <w:left w:val="single" w:sz="4" w:space="0" w:color="auto"/>
              <w:bottom w:val="nil"/>
              <w:right w:val="single" w:sz="4" w:space="0" w:color="auto"/>
            </w:tcBorders>
            <w:vAlign w:val="bottom"/>
          </w:tcPr>
          <w:p w:rsidR="00B24756" w:rsidRPr="00E40EC4" w:rsidRDefault="00B24756" w:rsidP="007D5303">
            <w:pPr>
              <w:pStyle w:val="21"/>
              <w:spacing w:before="80" w:after="80" w:line="220" w:lineRule="exact"/>
              <w:ind w:right="397" w:firstLine="0"/>
              <w:jc w:val="right"/>
              <w:rPr>
                <w:sz w:val="22"/>
                <w:szCs w:val="22"/>
              </w:rPr>
            </w:pPr>
            <w:r w:rsidRPr="00E40EC4">
              <w:rPr>
                <w:sz w:val="22"/>
                <w:szCs w:val="22"/>
              </w:rPr>
              <w:t>-10,4</w:t>
            </w:r>
          </w:p>
        </w:tc>
        <w:tc>
          <w:tcPr>
            <w:tcW w:w="1417" w:type="dxa"/>
            <w:tcBorders>
              <w:top w:val="nil"/>
              <w:left w:val="single" w:sz="4" w:space="0" w:color="auto"/>
              <w:bottom w:val="nil"/>
              <w:right w:val="single" w:sz="4" w:space="0" w:color="auto"/>
            </w:tcBorders>
            <w:vAlign w:val="bottom"/>
          </w:tcPr>
          <w:p w:rsidR="00B24756" w:rsidRPr="00E40EC4" w:rsidRDefault="00B24756" w:rsidP="007D5303">
            <w:pPr>
              <w:pStyle w:val="21"/>
              <w:spacing w:before="80" w:after="80" w:line="220" w:lineRule="exact"/>
              <w:ind w:right="319" w:firstLine="0"/>
              <w:jc w:val="right"/>
              <w:rPr>
                <w:sz w:val="22"/>
                <w:szCs w:val="22"/>
              </w:rPr>
            </w:pPr>
            <w:r w:rsidRPr="00E40EC4">
              <w:rPr>
                <w:sz w:val="22"/>
                <w:szCs w:val="22"/>
              </w:rPr>
              <w:t>27,1</w:t>
            </w:r>
          </w:p>
        </w:tc>
      </w:tr>
      <w:tr w:rsidR="00B24756" w:rsidRPr="00F9173F" w:rsidTr="009E3277">
        <w:trPr>
          <w:trHeight w:val="66"/>
          <w:jc w:val="center"/>
        </w:trPr>
        <w:tc>
          <w:tcPr>
            <w:tcW w:w="3263" w:type="dxa"/>
            <w:tcBorders>
              <w:top w:val="nil"/>
              <w:left w:val="single" w:sz="4" w:space="0" w:color="auto"/>
              <w:bottom w:val="nil"/>
              <w:right w:val="single" w:sz="4" w:space="0" w:color="auto"/>
            </w:tcBorders>
            <w:vAlign w:val="center"/>
          </w:tcPr>
          <w:p w:rsidR="00B24756" w:rsidRPr="00E40EC4" w:rsidRDefault="00B24756" w:rsidP="007D5303">
            <w:pPr>
              <w:spacing w:before="80" w:after="80" w:line="220" w:lineRule="exact"/>
              <w:rPr>
                <w:sz w:val="22"/>
                <w:szCs w:val="22"/>
              </w:rPr>
            </w:pPr>
            <w:r w:rsidRPr="00E40EC4">
              <w:rPr>
                <w:sz w:val="22"/>
                <w:szCs w:val="22"/>
              </w:rPr>
              <w:t xml:space="preserve">Оборудование для сортировки </w:t>
            </w:r>
            <w:r w:rsidRPr="00E40EC4">
              <w:rPr>
                <w:sz w:val="22"/>
                <w:szCs w:val="22"/>
              </w:rPr>
              <w:br/>
              <w:t>и измельчения грунта</w:t>
            </w:r>
          </w:p>
        </w:tc>
        <w:tc>
          <w:tcPr>
            <w:tcW w:w="1417" w:type="dxa"/>
            <w:tcBorders>
              <w:top w:val="nil"/>
              <w:left w:val="single" w:sz="4" w:space="0" w:color="auto"/>
              <w:bottom w:val="nil"/>
              <w:right w:val="single" w:sz="4" w:space="0" w:color="auto"/>
            </w:tcBorders>
            <w:vAlign w:val="bottom"/>
          </w:tcPr>
          <w:p w:rsidR="00B24756" w:rsidRPr="00E40EC4" w:rsidRDefault="00B24756" w:rsidP="007D5303">
            <w:pPr>
              <w:pStyle w:val="21"/>
              <w:spacing w:before="80" w:after="80" w:line="220" w:lineRule="exact"/>
              <w:ind w:right="397" w:firstLine="0"/>
              <w:jc w:val="right"/>
              <w:rPr>
                <w:sz w:val="22"/>
                <w:szCs w:val="22"/>
              </w:rPr>
            </w:pPr>
            <w:r w:rsidRPr="00E40EC4">
              <w:rPr>
                <w:sz w:val="22"/>
                <w:szCs w:val="22"/>
              </w:rPr>
              <w:t>11,6</w:t>
            </w:r>
          </w:p>
        </w:tc>
        <w:tc>
          <w:tcPr>
            <w:tcW w:w="1418" w:type="dxa"/>
            <w:tcBorders>
              <w:top w:val="nil"/>
              <w:left w:val="single" w:sz="4" w:space="0" w:color="auto"/>
              <w:bottom w:val="nil"/>
              <w:right w:val="single" w:sz="4" w:space="0" w:color="auto"/>
            </w:tcBorders>
            <w:vAlign w:val="bottom"/>
          </w:tcPr>
          <w:p w:rsidR="00B24756" w:rsidRPr="00E40EC4" w:rsidRDefault="00B24756" w:rsidP="007D5303">
            <w:pPr>
              <w:pStyle w:val="21"/>
              <w:spacing w:before="80" w:after="80" w:line="220" w:lineRule="exact"/>
              <w:ind w:right="397" w:firstLine="0"/>
              <w:jc w:val="right"/>
              <w:rPr>
                <w:sz w:val="22"/>
                <w:szCs w:val="22"/>
              </w:rPr>
            </w:pPr>
            <w:r w:rsidRPr="00E40EC4">
              <w:rPr>
                <w:sz w:val="22"/>
                <w:szCs w:val="22"/>
              </w:rPr>
              <w:t>1,5</w:t>
            </w:r>
          </w:p>
        </w:tc>
        <w:tc>
          <w:tcPr>
            <w:tcW w:w="1559" w:type="dxa"/>
            <w:tcBorders>
              <w:top w:val="nil"/>
              <w:left w:val="single" w:sz="4" w:space="0" w:color="auto"/>
              <w:bottom w:val="nil"/>
              <w:right w:val="single" w:sz="4" w:space="0" w:color="auto"/>
            </w:tcBorders>
            <w:vAlign w:val="bottom"/>
          </w:tcPr>
          <w:p w:rsidR="00B24756" w:rsidRPr="00E40EC4" w:rsidRDefault="00B24756" w:rsidP="007D5303">
            <w:pPr>
              <w:pStyle w:val="21"/>
              <w:spacing w:before="80" w:after="80" w:line="220" w:lineRule="exact"/>
              <w:ind w:right="397" w:firstLine="0"/>
              <w:jc w:val="right"/>
              <w:rPr>
                <w:sz w:val="22"/>
                <w:szCs w:val="22"/>
              </w:rPr>
            </w:pPr>
            <w:r w:rsidRPr="00E40EC4">
              <w:rPr>
                <w:sz w:val="22"/>
                <w:szCs w:val="22"/>
              </w:rPr>
              <w:t>-10,1</w:t>
            </w:r>
          </w:p>
        </w:tc>
        <w:tc>
          <w:tcPr>
            <w:tcW w:w="1417" w:type="dxa"/>
            <w:tcBorders>
              <w:top w:val="nil"/>
              <w:left w:val="single" w:sz="4" w:space="0" w:color="auto"/>
              <w:bottom w:val="nil"/>
              <w:right w:val="single" w:sz="4" w:space="0" w:color="auto"/>
            </w:tcBorders>
            <w:vAlign w:val="bottom"/>
          </w:tcPr>
          <w:p w:rsidR="00B24756" w:rsidRPr="00E40EC4" w:rsidRDefault="00B24756" w:rsidP="007D5303">
            <w:pPr>
              <w:pStyle w:val="21"/>
              <w:spacing w:before="80" w:after="80" w:line="220" w:lineRule="exact"/>
              <w:ind w:right="319" w:firstLine="0"/>
              <w:jc w:val="right"/>
              <w:rPr>
                <w:sz w:val="22"/>
                <w:szCs w:val="22"/>
              </w:rPr>
            </w:pPr>
            <w:r w:rsidRPr="00E40EC4">
              <w:rPr>
                <w:sz w:val="22"/>
                <w:szCs w:val="22"/>
              </w:rPr>
              <w:t>12,5</w:t>
            </w:r>
          </w:p>
        </w:tc>
      </w:tr>
      <w:tr w:rsidR="00B24756" w:rsidRPr="00F9173F" w:rsidTr="009E3277">
        <w:trPr>
          <w:trHeight w:val="66"/>
          <w:jc w:val="center"/>
        </w:trPr>
        <w:tc>
          <w:tcPr>
            <w:tcW w:w="3263" w:type="dxa"/>
            <w:tcBorders>
              <w:top w:val="nil"/>
              <w:left w:val="single" w:sz="4" w:space="0" w:color="auto"/>
              <w:bottom w:val="nil"/>
              <w:right w:val="single" w:sz="4" w:space="0" w:color="auto"/>
            </w:tcBorders>
            <w:vAlign w:val="center"/>
          </w:tcPr>
          <w:p w:rsidR="00B24756" w:rsidRPr="00E40EC4" w:rsidRDefault="00B24756" w:rsidP="007D5303">
            <w:pPr>
              <w:spacing w:before="80" w:after="80" w:line="220" w:lineRule="exact"/>
              <w:rPr>
                <w:sz w:val="22"/>
                <w:szCs w:val="22"/>
              </w:rPr>
            </w:pPr>
            <w:r w:rsidRPr="00E40EC4">
              <w:rPr>
                <w:sz w:val="22"/>
                <w:szCs w:val="22"/>
              </w:rPr>
              <w:t>Сахар</w:t>
            </w:r>
          </w:p>
        </w:tc>
        <w:tc>
          <w:tcPr>
            <w:tcW w:w="1417" w:type="dxa"/>
            <w:tcBorders>
              <w:top w:val="nil"/>
              <w:left w:val="single" w:sz="4" w:space="0" w:color="auto"/>
              <w:bottom w:val="nil"/>
              <w:right w:val="single" w:sz="4" w:space="0" w:color="auto"/>
            </w:tcBorders>
            <w:vAlign w:val="bottom"/>
          </w:tcPr>
          <w:p w:rsidR="00B24756" w:rsidRPr="00E40EC4" w:rsidRDefault="00B24756" w:rsidP="007D5303">
            <w:pPr>
              <w:pStyle w:val="21"/>
              <w:spacing w:before="80" w:after="80" w:line="220" w:lineRule="exact"/>
              <w:ind w:right="397" w:firstLine="0"/>
              <w:jc w:val="right"/>
              <w:rPr>
                <w:sz w:val="22"/>
                <w:szCs w:val="22"/>
              </w:rPr>
            </w:pPr>
            <w:r w:rsidRPr="00E40EC4">
              <w:rPr>
                <w:sz w:val="22"/>
                <w:szCs w:val="22"/>
              </w:rPr>
              <w:t>10,7</w:t>
            </w:r>
          </w:p>
        </w:tc>
        <w:tc>
          <w:tcPr>
            <w:tcW w:w="1418" w:type="dxa"/>
            <w:tcBorders>
              <w:top w:val="nil"/>
              <w:left w:val="single" w:sz="4" w:space="0" w:color="auto"/>
              <w:bottom w:val="nil"/>
              <w:right w:val="single" w:sz="4" w:space="0" w:color="auto"/>
            </w:tcBorders>
            <w:vAlign w:val="bottom"/>
          </w:tcPr>
          <w:p w:rsidR="00B24756" w:rsidRPr="00E40EC4" w:rsidRDefault="00B24756" w:rsidP="007D5303">
            <w:pPr>
              <w:pStyle w:val="21"/>
              <w:spacing w:before="80" w:after="80" w:line="220" w:lineRule="exact"/>
              <w:ind w:right="397" w:firstLine="0"/>
              <w:jc w:val="right"/>
              <w:rPr>
                <w:sz w:val="22"/>
                <w:szCs w:val="22"/>
              </w:rPr>
            </w:pPr>
            <w:r w:rsidRPr="00E40EC4">
              <w:rPr>
                <w:sz w:val="22"/>
                <w:szCs w:val="22"/>
              </w:rPr>
              <w:t>0,9</w:t>
            </w:r>
          </w:p>
        </w:tc>
        <w:tc>
          <w:tcPr>
            <w:tcW w:w="1559" w:type="dxa"/>
            <w:tcBorders>
              <w:top w:val="nil"/>
              <w:left w:val="single" w:sz="4" w:space="0" w:color="auto"/>
              <w:bottom w:val="nil"/>
              <w:right w:val="single" w:sz="4" w:space="0" w:color="auto"/>
            </w:tcBorders>
            <w:vAlign w:val="bottom"/>
          </w:tcPr>
          <w:p w:rsidR="00B24756" w:rsidRPr="00E40EC4" w:rsidRDefault="00B24756" w:rsidP="007D5303">
            <w:pPr>
              <w:pStyle w:val="21"/>
              <w:spacing w:before="80" w:after="80" w:line="220" w:lineRule="exact"/>
              <w:ind w:right="397" w:firstLine="0"/>
              <w:jc w:val="right"/>
              <w:rPr>
                <w:sz w:val="22"/>
                <w:szCs w:val="22"/>
              </w:rPr>
            </w:pPr>
            <w:r w:rsidRPr="00E40EC4">
              <w:rPr>
                <w:sz w:val="22"/>
                <w:szCs w:val="22"/>
              </w:rPr>
              <w:t>-9,8</w:t>
            </w:r>
          </w:p>
        </w:tc>
        <w:tc>
          <w:tcPr>
            <w:tcW w:w="1417" w:type="dxa"/>
            <w:tcBorders>
              <w:top w:val="nil"/>
              <w:left w:val="single" w:sz="4" w:space="0" w:color="auto"/>
              <w:bottom w:val="nil"/>
              <w:right w:val="single" w:sz="4" w:space="0" w:color="auto"/>
            </w:tcBorders>
            <w:vAlign w:val="bottom"/>
          </w:tcPr>
          <w:p w:rsidR="00B24756" w:rsidRPr="00E40EC4" w:rsidRDefault="00B24756" w:rsidP="007D5303">
            <w:pPr>
              <w:pStyle w:val="21"/>
              <w:spacing w:before="80" w:after="80" w:line="220" w:lineRule="exact"/>
              <w:ind w:right="319" w:firstLine="0"/>
              <w:jc w:val="right"/>
              <w:rPr>
                <w:sz w:val="22"/>
                <w:szCs w:val="22"/>
              </w:rPr>
            </w:pPr>
            <w:r w:rsidRPr="00E40EC4">
              <w:rPr>
                <w:sz w:val="22"/>
                <w:szCs w:val="22"/>
              </w:rPr>
              <w:t>8,0</w:t>
            </w:r>
          </w:p>
        </w:tc>
      </w:tr>
      <w:tr w:rsidR="00B24756" w:rsidRPr="00F9173F" w:rsidTr="009E3277">
        <w:trPr>
          <w:trHeight w:val="66"/>
          <w:jc w:val="center"/>
        </w:trPr>
        <w:tc>
          <w:tcPr>
            <w:tcW w:w="3263" w:type="dxa"/>
            <w:tcBorders>
              <w:top w:val="nil"/>
              <w:left w:val="single" w:sz="4" w:space="0" w:color="auto"/>
              <w:bottom w:val="nil"/>
              <w:right w:val="single" w:sz="4" w:space="0" w:color="auto"/>
            </w:tcBorders>
            <w:vAlign w:val="center"/>
          </w:tcPr>
          <w:p w:rsidR="00B24756" w:rsidRPr="00E40EC4" w:rsidRDefault="00B24756" w:rsidP="007D5303">
            <w:pPr>
              <w:spacing w:before="80" w:after="80" w:line="220" w:lineRule="exact"/>
              <w:rPr>
                <w:sz w:val="22"/>
                <w:szCs w:val="22"/>
              </w:rPr>
            </w:pPr>
            <w:r w:rsidRPr="00E40EC4">
              <w:rPr>
                <w:sz w:val="22"/>
                <w:szCs w:val="22"/>
              </w:rPr>
              <w:t>Лекарственные средства из двух и более компонентов, не расфасованные для розничной продажи</w:t>
            </w:r>
          </w:p>
        </w:tc>
        <w:tc>
          <w:tcPr>
            <w:tcW w:w="1417" w:type="dxa"/>
            <w:tcBorders>
              <w:top w:val="nil"/>
              <w:left w:val="single" w:sz="4" w:space="0" w:color="auto"/>
              <w:bottom w:val="nil"/>
              <w:right w:val="single" w:sz="4" w:space="0" w:color="auto"/>
            </w:tcBorders>
            <w:vAlign w:val="bottom"/>
          </w:tcPr>
          <w:p w:rsidR="00B24756" w:rsidRPr="00E40EC4" w:rsidRDefault="00B24756" w:rsidP="007D5303">
            <w:pPr>
              <w:pStyle w:val="21"/>
              <w:spacing w:before="80" w:after="80" w:line="220" w:lineRule="exact"/>
              <w:ind w:right="397" w:firstLine="0"/>
              <w:jc w:val="right"/>
              <w:rPr>
                <w:sz w:val="22"/>
                <w:szCs w:val="22"/>
              </w:rPr>
            </w:pPr>
            <w:r w:rsidRPr="00E40EC4">
              <w:rPr>
                <w:sz w:val="22"/>
                <w:szCs w:val="22"/>
              </w:rPr>
              <w:t>8,8</w:t>
            </w:r>
          </w:p>
        </w:tc>
        <w:tc>
          <w:tcPr>
            <w:tcW w:w="1418" w:type="dxa"/>
            <w:tcBorders>
              <w:top w:val="nil"/>
              <w:left w:val="single" w:sz="4" w:space="0" w:color="auto"/>
              <w:bottom w:val="nil"/>
              <w:right w:val="single" w:sz="4" w:space="0" w:color="auto"/>
            </w:tcBorders>
            <w:vAlign w:val="bottom"/>
          </w:tcPr>
          <w:p w:rsidR="00B24756" w:rsidRPr="00E40EC4" w:rsidRDefault="00B24756" w:rsidP="007D5303">
            <w:pPr>
              <w:pStyle w:val="21"/>
              <w:spacing w:before="80" w:after="80" w:line="220" w:lineRule="exact"/>
              <w:ind w:right="397" w:firstLine="0"/>
              <w:jc w:val="right"/>
              <w:rPr>
                <w:sz w:val="22"/>
                <w:szCs w:val="22"/>
              </w:rPr>
            </w:pPr>
            <w:r w:rsidRPr="00E40EC4">
              <w:rPr>
                <w:sz w:val="22"/>
                <w:szCs w:val="22"/>
              </w:rPr>
              <w:t>0,5</w:t>
            </w:r>
          </w:p>
        </w:tc>
        <w:tc>
          <w:tcPr>
            <w:tcW w:w="1559" w:type="dxa"/>
            <w:tcBorders>
              <w:top w:val="nil"/>
              <w:left w:val="single" w:sz="4" w:space="0" w:color="auto"/>
              <w:bottom w:val="nil"/>
              <w:right w:val="single" w:sz="4" w:space="0" w:color="auto"/>
            </w:tcBorders>
            <w:vAlign w:val="bottom"/>
          </w:tcPr>
          <w:p w:rsidR="00B24756" w:rsidRPr="00E40EC4" w:rsidRDefault="00B24756" w:rsidP="007D5303">
            <w:pPr>
              <w:pStyle w:val="21"/>
              <w:spacing w:before="80" w:after="80" w:line="220" w:lineRule="exact"/>
              <w:ind w:right="397" w:firstLine="0"/>
              <w:jc w:val="right"/>
              <w:rPr>
                <w:sz w:val="22"/>
                <w:szCs w:val="22"/>
              </w:rPr>
            </w:pPr>
            <w:r w:rsidRPr="00E40EC4">
              <w:rPr>
                <w:sz w:val="22"/>
                <w:szCs w:val="22"/>
              </w:rPr>
              <w:t>-8,3</w:t>
            </w:r>
          </w:p>
        </w:tc>
        <w:tc>
          <w:tcPr>
            <w:tcW w:w="1417" w:type="dxa"/>
            <w:tcBorders>
              <w:top w:val="nil"/>
              <w:left w:val="single" w:sz="4" w:space="0" w:color="auto"/>
              <w:bottom w:val="nil"/>
              <w:right w:val="single" w:sz="4" w:space="0" w:color="auto"/>
            </w:tcBorders>
            <w:vAlign w:val="bottom"/>
          </w:tcPr>
          <w:p w:rsidR="00B24756" w:rsidRPr="00E40EC4" w:rsidRDefault="00B24756" w:rsidP="007D5303">
            <w:pPr>
              <w:pStyle w:val="21"/>
              <w:spacing w:before="80" w:after="80" w:line="220" w:lineRule="exact"/>
              <w:ind w:right="319" w:firstLine="0"/>
              <w:jc w:val="right"/>
              <w:rPr>
                <w:sz w:val="22"/>
                <w:szCs w:val="22"/>
              </w:rPr>
            </w:pPr>
            <w:r w:rsidRPr="00E40EC4">
              <w:rPr>
                <w:sz w:val="22"/>
                <w:szCs w:val="22"/>
              </w:rPr>
              <w:t>5,8</w:t>
            </w:r>
          </w:p>
        </w:tc>
      </w:tr>
      <w:tr w:rsidR="00B24756" w:rsidRPr="00F9173F" w:rsidTr="009E3277">
        <w:trPr>
          <w:trHeight w:val="66"/>
          <w:jc w:val="center"/>
        </w:trPr>
        <w:tc>
          <w:tcPr>
            <w:tcW w:w="3263" w:type="dxa"/>
            <w:tcBorders>
              <w:top w:val="nil"/>
              <w:left w:val="single" w:sz="4" w:space="0" w:color="auto"/>
              <w:bottom w:val="nil"/>
              <w:right w:val="single" w:sz="4" w:space="0" w:color="auto"/>
            </w:tcBorders>
            <w:vAlign w:val="center"/>
          </w:tcPr>
          <w:p w:rsidR="00B24756" w:rsidRPr="00E40EC4" w:rsidRDefault="00B24756" w:rsidP="007D5303">
            <w:pPr>
              <w:spacing w:before="80" w:after="80" w:line="220" w:lineRule="exact"/>
              <w:rPr>
                <w:sz w:val="22"/>
                <w:szCs w:val="22"/>
              </w:rPr>
            </w:pPr>
            <w:r w:rsidRPr="00E40EC4">
              <w:rPr>
                <w:sz w:val="22"/>
                <w:szCs w:val="22"/>
              </w:rPr>
              <w:t>Ячмень</w:t>
            </w:r>
          </w:p>
        </w:tc>
        <w:tc>
          <w:tcPr>
            <w:tcW w:w="1417" w:type="dxa"/>
            <w:tcBorders>
              <w:top w:val="nil"/>
              <w:left w:val="single" w:sz="4" w:space="0" w:color="auto"/>
              <w:bottom w:val="nil"/>
              <w:right w:val="single" w:sz="4" w:space="0" w:color="auto"/>
            </w:tcBorders>
            <w:vAlign w:val="bottom"/>
          </w:tcPr>
          <w:p w:rsidR="00B24756" w:rsidRPr="00E40EC4" w:rsidRDefault="00B24756" w:rsidP="007D5303">
            <w:pPr>
              <w:pStyle w:val="21"/>
              <w:spacing w:before="80" w:after="80" w:line="220" w:lineRule="exact"/>
              <w:ind w:right="397" w:firstLine="0"/>
              <w:jc w:val="right"/>
              <w:rPr>
                <w:sz w:val="22"/>
                <w:szCs w:val="22"/>
              </w:rPr>
            </w:pPr>
            <w:r w:rsidRPr="00E40EC4">
              <w:rPr>
                <w:sz w:val="22"/>
                <w:szCs w:val="22"/>
              </w:rPr>
              <w:t>15,0</w:t>
            </w:r>
          </w:p>
        </w:tc>
        <w:tc>
          <w:tcPr>
            <w:tcW w:w="1418" w:type="dxa"/>
            <w:tcBorders>
              <w:top w:val="nil"/>
              <w:left w:val="single" w:sz="4" w:space="0" w:color="auto"/>
              <w:bottom w:val="nil"/>
              <w:right w:val="single" w:sz="4" w:space="0" w:color="auto"/>
            </w:tcBorders>
            <w:vAlign w:val="bottom"/>
          </w:tcPr>
          <w:p w:rsidR="00B24756" w:rsidRPr="00E40EC4" w:rsidRDefault="00B24756" w:rsidP="007D5303">
            <w:pPr>
              <w:pStyle w:val="21"/>
              <w:spacing w:before="80" w:after="80" w:line="220" w:lineRule="exact"/>
              <w:ind w:right="397" w:firstLine="0"/>
              <w:jc w:val="right"/>
              <w:rPr>
                <w:sz w:val="22"/>
                <w:szCs w:val="22"/>
              </w:rPr>
            </w:pPr>
            <w:r w:rsidRPr="00E40EC4">
              <w:rPr>
                <w:sz w:val="22"/>
                <w:szCs w:val="22"/>
              </w:rPr>
              <w:t>7,2</w:t>
            </w:r>
          </w:p>
        </w:tc>
        <w:tc>
          <w:tcPr>
            <w:tcW w:w="1559" w:type="dxa"/>
            <w:tcBorders>
              <w:top w:val="nil"/>
              <w:left w:val="single" w:sz="4" w:space="0" w:color="auto"/>
              <w:bottom w:val="nil"/>
              <w:right w:val="single" w:sz="4" w:space="0" w:color="auto"/>
            </w:tcBorders>
            <w:vAlign w:val="bottom"/>
          </w:tcPr>
          <w:p w:rsidR="00B24756" w:rsidRPr="00E40EC4" w:rsidRDefault="00B24756" w:rsidP="007D5303">
            <w:pPr>
              <w:pStyle w:val="21"/>
              <w:spacing w:before="80" w:after="80" w:line="220" w:lineRule="exact"/>
              <w:ind w:right="397" w:firstLine="0"/>
              <w:jc w:val="right"/>
              <w:rPr>
                <w:sz w:val="22"/>
                <w:szCs w:val="22"/>
              </w:rPr>
            </w:pPr>
            <w:r w:rsidRPr="00E40EC4">
              <w:rPr>
                <w:sz w:val="22"/>
                <w:szCs w:val="22"/>
              </w:rPr>
              <w:t>-7,8</w:t>
            </w:r>
          </w:p>
        </w:tc>
        <w:tc>
          <w:tcPr>
            <w:tcW w:w="1417" w:type="dxa"/>
            <w:tcBorders>
              <w:top w:val="nil"/>
              <w:left w:val="single" w:sz="4" w:space="0" w:color="auto"/>
              <w:bottom w:val="nil"/>
              <w:right w:val="single" w:sz="4" w:space="0" w:color="auto"/>
            </w:tcBorders>
            <w:vAlign w:val="bottom"/>
          </w:tcPr>
          <w:p w:rsidR="00B24756" w:rsidRPr="00E40EC4" w:rsidRDefault="00B24756" w:rsidP="007D5303">
            <w:pPr>
              <w:pStyle w:val="21"/>
              <w:spacing w:before="80" w:after="80" w:line="220" w:lineRule="exact"/>
              <w:ind w:right="319" w:firstLine="0"/>
              <w:jc w:val="right"/>
              <w:rPr>
                <w:sz w:val="22"/>
                <w:szCs w:val="22"/>
              </w:rPr>
            </w:pPr>
            <w:r w:rsidRPr="00E40EC4">
              <w:rPr>
                <w:sz w:val="22"/>
                <w:szCs w:val="22"/>
              </w:rPr>
              <w:t>48,2</w:t>
            </w:r>
          </w:p>
        </w:tc>
      </w:tr>
      <w:tr w:rsidR="00B24756" w:rsidRPr="00F9173F" w:rsidTr="009E3277">
        <w:trPr>
          <w:trHeight w:val="66"/>
          <w:jc w:val="center"/>
        </w:trPr>
        <w:tc>
          <w:tcPr>
            <w:tcW w:w="3263" w:type="dxa"/>
            <w:tcBorders>
              <w:top w:val="nil"/>
              <w:left w:val="single" w:sz="4" w:space="0" w:color="auto"/>
              <w:bottom w:val="double" w:sz="4" w:space="0" w:color="auto"/>
              <w:right w:val="single" w:sz="4" w:space="0" w:color="auto"/>
            </w:tcBorders>
            <w:vAlign w:val="bottom"/>
          </w:tcPr>
          <w:p w:rsidR="00B24756" w:rsidRPr="00E40EC4" w:rsidRDefault="00B24756" w:rsidP="007D5303">
            <w:pPr>
              <w:spacing w:before="80" w:after="80" w:line="220" w:lineRule="exact"/>
              <w:rPr>
                <w:sz w:val="22"/>
                <w:szCs w:val="22"/>
              </w:rPr>
            </w:pPr>
            <w:r w:rsidRPr="00E40EC4">
              <w:rPr>
                <w:sz w:val="22"/>
                <w:szCs w:val="22"/>
              </w:rPr>
              <w:t>Электроды угольные</w:t>
            </w:r>
          </w:p>
        </w:tc>
        <w:tc>
          <w:tcPr>
            <w:tcW w:w="1417" w:type="dxa"/>
            <w:tcBorders>
              <w:top w:val="nil"/>
              <w:left w:val="single" w:sz="4" w:space="0" w:color="auto"/>
              <w:bottom w:val="double" w:sz="4" w:space="0" w:color="auto"/>
              <w:right w:val="single" w:sz="4" w:space="0" w:color="auto"/>
            </w:tcBorders>
            <w:vAlign w:val="bottom"/>
          </w:tcPr>
          <w:p w:rsidR="00B24756" w:rsidRPr="00E40EC4" w:rsidRDefault="00B24756" w:rsidP="007D5303">
            <w:pPr>
              <w:pStyle w:val="21"/>
              <w:spacing w:before="80" w:after="80" w:line="220" w:lineRule="exact"/>
              <w:ind w:right="397" w:firstLine="0"/>
              <w:jc w:val="right"/>
              <w:rPr>
                <w:sz w:val="22"/>
                <w:szCs w:val="22"/>
              </w:rPr>
            </w:pPr>
            <w:r w:rsidRPr="00E40EC4">
              <w:rPr>
                <w:sz w:val="22"/>
                <w:szCs w:val="22"/>
              </w:rPr>
              <w:t>9,2</w:t>
            </w:r>
          </w:p>
        </w:tc>
        <w:tc>
          <w:tcPr>
            <w:tcW w:w="1418" w:type="dxa"/>
            <w:tcBorders>
              <w:top w:val="nil"/>
              <w:left w:val="single" w:sz="4" w:space="0" w:color="auto"/>
              <w:bottom w:val="double" w:sz="4" w:space="0" w:color="auto"/>
              <w:right w:val="single" w:sz="4" w:space="0" w:color="auto"/>
            </w:tcBorders>
            <w:vAlign w:val="bottom"/>
          </w:tcPr>
          <w:p w:rsidR="00B24756" w:rsidRPr="00E40EC4" w:rsidRDefault="00B24756" w:rsidP="007D5303">
            <w:pPr>
              <w:pStyle w:val="21"/>
              <w:spacing w:before="80" w:after="80" w:line="220" w:lineRule="exact"/>
              <w:ind w:right="397" w:firstLine="0"/>
              <w:jc w:val="right"/>
              <w:rPr>
                <w:sz w:val="22"/>
                <w:szCs w:val="22"/>
              </w:rPr>
            </w:pPr>
            <w:r w:rsidRPr="00E40EC4">
              <w:rPr>
                <w:sz w:val="22"/>
                <w:szCs w:val="22"/>
              </w:rPr>
              <w:t>1,9</w:t>
            </w:r>
          </w:p>
        </w:tc>
        <w:tc>
          <w:tcPr>
            <w:tcW w:w="1559" w:type="dxa"/>
            <w:tcBorders>
              <w:top w:val="nil"/>
              <w:left w:val="single" w:sz="4" w:space="0" w:color="auto"/>
              <w:bottom w:val="double" w:sz="4" w:space="0" w:color="auto"/>
              <w:right w:val="single" w:sz="4" w:space="0" w:color="auto"/>
            </w:tcBorders>
            <w:vAlign w:val="bottom"/>
          </w:tcPr>
          <w:p w:rsidR="00B24756" w:rsidRPr="00E40EC4" w:rsidRDefault="00B24756" w:rsidP="007D5303">
            <w:pPr>
              <w:pStyle w:val="21"/>
              <w:spacing w:before="80" w:after="80" w:line="220" w:lineRule="exact"/>
              <w:ind w:right="397" w:firstLine="0"/>
              <w:jc w:val="right"/>
              <w:rPr>
                <w:sz w:val="22"/>
                <w:szCs w:val="22"/>
              </w:rPr>
            </w:pPr>
            <w:r w:rsidRPr="00E40EC4">
              <w:rPr>
                <w:sz w:val="22"/>
                <w:szCs w:val="22"/>
              </w:rPr>
              <w:t>-7,3</w:t>
            </w:r>
          </w:p>
        </w:tc>
        <w:tc>
          <w:tcPr>
            <w:tcW w:w="1417" w:type="dxa"/>
            <w:tcBorders>
              <w:top w:val="nil"/>
              <w:left w:val="single" w:sz="4" w:space="0" w:color="auto"/>
              <w:bottom w:val="double" w:sz="4" w:space="0" w:color="auto"/>
              <w:right w:val="single" w:sz="4" w:space="0" w:color="auto"/>
            </w:tcBorders>
            <w:vAlign w:val="bottom"/>
          </w:tcPr>
          <w:p w:rsidR="00B24756" w:rsidRPr="00E40EC4" w:rsidRDefault="00B24756" w:rsidP="007D5303">
            <w:pPr>
              <w:pStyle w:val="21"/>
              <w:spacing w:before="80" w:after="80" w:line="220" w:lineRule="exact"/>
              <w:ind w:right="319" w:firstLine="0"/>
              <w:jc w:val="right"/>
              <w:rPr>
                <w:sz w:val="22"/>
                <w:szCs w:val="22"/>
              </w:rPr>
            </w:pPr>
            <w:r w:rsidRPr="00E40EC4">
              <w:rPr>
                <w:sz w:val="22"/>
                <w:szCs w:val="22"/>
              </w:rPr>
              <w:t>20,7</w:t>
            </w:r>
          </w:p>
        </w:tc>
      </w:tr>
    </w:tbl>
    <w:p w:rsidR="007E5155" w:rsidRPr="004F35A9" w:rsidRDefault="007E5155" w:rsidP="007E5155">
      <w:pPr>
        <w:pStyle w:val="31"/>
        <w:spacing w:before="360" w:after="120" w:line="260" w:lineRule="exact"/>
        <w:ind w:firstLine="0"/>
        <w:jc w:val="center"/>
        <w:rPr>
          <w:rFonts w:ascii="Arial" w:hAnsi="Arial" w:cs="Arial"/>
        </w:rPr>
      </w:pPr>
      <w:r w:rsidRPr="004F35A9">
        <w:rPr>
          <w:rFonts w:ascii="Arial" w:hAnsi="Arial" w:cs="Arial"/>
          <w:b/>
          <w:bCs/>
        </w:rPr>
        <w:t>1</w:t>
      </w:r>
      <w:r w:rsidR="0010239B">
        <w:rPr>
          <w:rFonts w:ascii="Arial" w:hAnsi="Arial" w:cs="Arial"/>
          <w:b/>
          <w:bCs/>
        </w:rPr>
        <w:t>0</w:t>
      </w:r>
      <w:r w:rsidRPr="004F35A9">
        <w:rPr>
          <w:rFonts w:ascii="Arial" w:hAnsi="Arial" w:cs="Arial"/>
          <w:b/>
          <w:bCs/>
        </w:rPr>
        <w:t>.1.</w:t>
      </w:r>
      <w:r>
        <w:rPr>
          <w:rFonts w:ascii="Arial" w:hAnsi="Arial" w:cs="Arial"/>
          <w:b/>
          <w:bCs/>
        </w:rPr>
        <w:t>6</w:t>
      </w:r>
      <w:r w:rsidRPr="004F35A9">
        <w:rPr>
          <w:rFonts w:ascii="Arial" w:hAnsi="Arial" w:cs="Arial"/>
          <w:b/>
          <w:bCs/>
        </w:rPr>
        <w:t xml:space="preserve">. Изменение стоимостных объемов экспорта и импорта </w:t>
      </w:r>
      <w:r w:rsidRPr="004F35A9">
        <w:rPr>
          <w:rFonts w:ascii="Arial" w:hAnsi="Arial" w:cs="Arial"/>
          <w:b/>
          <w:bCs/>
        </w:rPr>
        <w:br/>
        <w:t xml:space="preserve">товаров в торговле с </w:t>
      </w:r>
      <w:r>
        <w:rPr>
          <w:rFonts w:ascii="Arial" w:hAnsi="Arial" w:cs="Arial"/>
          <w:b/>
          <w:bCs/>
        </w:rPr>
        <w:t>Китаем</w:t>
      </w:r>
      <w:proofErr w:type="gramStart"/>
      <w:r w:rsidR="00C8030A" w:rsidRPr="00C8030A">
        <w:rPr>
          <w:rFonts w:ascii="Arial" w:hAnsi="Arial" w:cs="Arial"/>
          <w:b/>
          <w:bCs/>
          <w:vertAlign w:val="superscript"/>
        </w:rPr>
        <w:t>1</w:t>
      </w:r>
      <w:proofErr w:type="gramEnd"/>
      <w:r w:rsidR="00C8030A" w:rsidRPr="00C8030A">
        <w:rPr>
          <w:rFonts w:ascii="Arial" w:hAnsi="Arial" w:cs="Arial"/>
          <w:b/>
          <w:bCs/>
          <w:vertAlign w:val="superscript"/>
        </w:rPr>
        <w:t>)</w:t>
      </w:r>
    </w:p>
    <w:p w:rsidR="00B4149B" w:rsidRPr="00E16437" w:rsidRDefault="00B4149B" w:rsidP="00B4149B">
      <w:pPr>
        <w:pStyle w:val="31"/>
        <w:spacing w:line="320" w:lineRule="exact"/>
        <w:jc w:val="both"/>
      </w:pPr>
      <w:r w:rsidRPr="00E16437">
        <w:t>В январе-</w:t>
      </w:r>
      <w:r w:rsidR="009B471D">
        <w:t>ма</w:t>
      </w:r>
      <w:r w:rsidRPr="00E16437">
        <w:t xml:space="preserve">е 2021 г. экспорт товаров в Китай составил </w:t>
      </w:r>
      <w:r w:rsidR="00E65D0E" w:rsidRPr="00E16437">
        <w:br/>
      </w:r>
      <w:r w:rsidR="007D4F90">
        <w:t>359</w:t>
      </w:r>
      <w:r w:rsidRPr="00E16437">
        <w:t>,</w:t>
      </w:r>
      <w:r w:rsidR="007D4F90">
        <w:t>3</w:t>
      </w:r>
      <w:r w:rsidRPr="00E16437">
        <w:t xml:space="preserve"> млн. долларов США и по сравнению с январем-</w:t>
      </w:r>
      <w:r w:rsidR="009B471D">
        <w:t>ма</w:t>
      </w:r>
      <w:r w:rsidRPr="00E16437">
        <w:t xml:space="preserve">ем 2020 г. увеличился </w:t>
      </w:r>
      <w:r w:rsidR="00E65D0E" w:rsidRPr="00E16437">
        <w:t>в</w:t>
      </w:r>
      <w:r w:rsidRPr="00E16437">
        <w:t xml:space="preserve"> </w:t>
      </w:r>
      <w:r w:rsidR="007D4F90">
        <w:t>1,7</w:t>
      </w:r>
      <w:r w:rsidR="00E65D0E" w:rsidRPr="00E16437">
        <w:t xml:space="preserve"> раза</w:t>
      </w:r>
      <w:r w:rsidRPr="00E16437">
        <w:t>, импорт – </w:t>
      </w:r>
      <w:r w:rsidR="005F4221" w:rsidRPr="00E16437">
        <w:t>1</w:t>
      </w:r>
      <w:r w:rsidR="007D4F90">
        <w:t> 620,1</w:t>
      </w:r>
      <w:r w:rsidRPr="00E16437">
        <w:t xml:space="preserve"> млн. долларов (рост на </w:t>
      </w:r>
      <w:r w:rsidR="00E65D0E" w:rsidRPr="00E16437">
        <w:t>18</w:t>
      </w:r>
      <w:r w:rsidRPr="00E16437">
        <w:t>,</w:t>
      </w:r>
      <w:r w:rsidR="007D4F90">
        <w:t>2</w:t>
      </w:r>
      <w:r w:rsidRPr="00E16437">
        <w:t>%). Сальдо сложилось отрицательное в размере 1</w:t>
      </w:r>
      <w:r w:rsidR="007D4F90">
        <w:t> 260,8</w:t>
      </w:r>
      <w:r w:rsidRPr="00E16437">
        <w:t xml:space="preserve"> млн. долларов (в январе-</w:t>
      </w:r>
      <w:r w:rsidR="009B471D">
        <w:t>ма</w:t>
      </w:r>
      <w:r w:rsidRPr="00E16437">
        <w:t xml:space="preserve">е 2020 г. отрицательное сальдо составляло </w:t>
      </w:r>
      <w:r w:rsidR="007D4F90">
        <w:t>1 159,7</w:t>
      </w:r>
      <w:r w:rsidRPr="00E16437">
        <w:t xml:space="preserve"> млн. долларов).</w:t>
      </w:r>
    </w:p>
    <w:p w:rsidR="00B4149B" w:rsidRDefault="00B4149B" w:rsidP="00B4149B">
      <w:pPr>
        <w:pStyle w:val="31"/>
        <w:spacing w:line="320" w:lineRule="exact"/>
        <w:jc w:val="both"/>
      </w:pPr>
      <w:r w:rsidRPr="00E16437">
        <w:t>Стоимостные объемы экспорта в Китай увеличились по всем группам товаров.</w:t>
      </w:r>
    </w:p>
    <w:p w:rsidR="007E5155" w:rsidRPr="004F35A9" w:rsidRDefault="007E5155" w:rsidP="00B4149B">
      <w:pPr>
        <w:spacing w:before="120" w:after="120" w:line="260" w:lineRule="exact"/>
        <w:jc w:val="center"/>
        <w:rPr>
          <w:rFonts w:ascii="Arial" w:hAnsi="Arial" w:cs="Arial"/>
          <w:b/>
          <w:bCs/>
          <w:sz w:val="22"/>
          <w:szCs w:val="22"/>
        </w:rPr>
      </w:pPr>
      <w:r w:rsidRPr="004F35A9">
        <w:rPr>
          <w:rFonts w:ascii="Arial" w:hAnsi="Arial" w:cs="Arial"/>
          <w:b/>
          <w:bCs/>
          <w:sz w:val="22"/>
          <w:szCs w:val="22"/>
        </w:rPr>
        <w:t xml:space="preserve">Экспорт в </w:t>
      </w:r>
      <w:r>
        <w:rPr>
          <w:rFonts w:ascii="Arial" w:hAnsi="Arial" w:cs="Arial"/>
          <w:b/>
          <w:bCs/>
          <w:sz w:val="22"/>
          <w:szCs w:val="22"/>
        </w:rPr>
        <w:t>Китай</w:t>
      </w:r>
      <w:r w:rsidRPr="004F35A9">
        <w:rPr>
          <w:rFonts w:ascii="Arial" w:hAnsi="Arial" w:cs="Arial"/>
          <w:b/>
          <w:bCs/>
          <w:sz w:val="22"/>
          <w:szCs w:val="22"/>
        </w:rPr>
        <w:t xml:space="preserve"> по укрупненным группам товаров</w:t>
      </w:r>
    </w:p>
    <w:tbl>
      <w:tblPr>
        <w:tblW w:w="9074" w:type="dxa"/>
        <w:jc w:val="center"/>
        <w:tblBorders>
          <w:top w:val="single" w:sz="4" w:space="0" w:color="auto"/>
        </w:tblBorders>
        <w:tblLayout w:type="fixed"/>
        <w:tblLook w:val="0000" w:firstRow="0" w:lastRow="0" w:firstColumn="0" w:lastColumn="0" w:noHBand="0" w:noVBand="0"/>
      </w:tblPr>
      <w:tblGrid>
        <w:gridCol w:w="3281"/>
        <w:gridCol w:w="1417"/>
        <w:gridCol w:w="1400"/>
        <w:gridCol w:w="1683"/>
        <w:gridCol w:w="1293"/>
      </w:tblGrid>
      <w:tr w:rsidR="007E5155" w:rsidRPr="004F35A9" w:rsidTr="00E4005B">
        <w:trPr>
          <w:cantSplit/>
          <w:tblHeader/>
          <w:jc w:val="center"/>
        </w:trPr>
        <w:tc>
          <w:tcPr>
            <w:tcW w:w="3281" w:type="dxa"/>
            <w:vMerge w:val="restart"/>
            <w:tcBorders>
              <w:top w:val="single" w:sz="4" w:space="0" w:color="auto"/>
              <w:left w:val="single" w:sz="4" w:space="0" w:color="auto"/>
              <w:bottom w:val="nil"/>
              <w:right w:val="single" w:sz="4" w:space="0" w:color="auto"/>
            </w:tcBorders>
          </w:tcPr>
          <w:p w:rsidR="007E5155" w:rsidRPr="004F35A9" w:rsidRDefault="007E5155" w:rsidP="007D5303">
            <w:pPr>
              <w:pStyle w:val="21"/>
              <w:spacing w:before="80" w:after="80" w:line="22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7E5155" w:rsidRPr="004F35A9" w:rsidRDefault="007E5155" w:rsidP="007D5303">
            <w:pPr>
              <w:spacing w:before="80" w:after="80" w:line="220" w:lineRule="exact"/>
              <w:jc w:val="center"/>
            </w:pPr>
            <w:r>
              <w:rPr>
                <w:sz w:val="22"/>
                <w:szCs w:val="22"/>
              </w:rPr>
              <w:t>Январь-</w:t>
            </w:r>
            <w:r w:rsidR="009B471D">
              <w:rPr>
                <w:sz w:val="22"/>
                <w:szCs w:val="22"/>
              </w:rPr>
              <w:t>май</w:t>
            </w:r>
            <w:r w:rsidRPr="004F35A9">
              <w:rPr>
                <w:sz w:val="22"/>
                <w:szCs w:val="22"/>
              </w:rPr>
              <w:t xml:space="preserve"> </w:t>
            </w:r>
            <w:r w:rsidRPr="004F35A9">
              <w:rPr>
                <w:sz w:val="22"/>
                <w:szCs w:val="22"/>
                <w:lang w:val="be-BY"/>
              </w:rPr>
              <w:br/>
            </w:r>
            <w:r w:rsidRPr="004F35A9">
              <w:rPr>
                <w:sz w:val="22"/>
                <w:szCs w:val="22"/>
              </w:rPr>
              <w:t>20</w:t>
            </w:r>
            <w:r w:rsidRPr="004F35A9">
              <w:rPr>
                <w:sz w:val="22"/>
                <w:szCs w:val="22"/>
                <w:lang w:val="be-BY"/>
              </w:rPr>
              <w:t>20</w:t>
            </w:r>
            <w:r w:rsidRPr="004F35A9">
              <w:rPr>
                <w:sz w:val="22"/>
                <w:szCs w:val="22"/>
              </w:rPr>
              <w:t xml:space="preserve"> г.,</w:t>
            </w:r>
            <w:r w:rsidRPr="004F35A9">
              <w:rPr>
                <w:sz w:val="22"/>
                <w:szCs w:val="22"/>
              </w:rPr>
              <w:br/>
              <w:t>млн. долл. США</w:t>
            </w:r>
          </w:p>
        </w:tc>
        <w:tc>
          <w:tcPr>
            <w:tcW w:w="1400" w:type="dxa"/>
            <w:vMerge w:val="restart"/>
            <w:tcBorders>
              <w:top w:val="single" w:sz="4" w:space="0" w:color="auto"/>
              <w:left w:val="single" w:sz="4" w:space="0" w:color="auto"/>
              <w:bottom w:val="nil"/>
              <w:right w:val="single" w:sz="4" w:space="0" w:color="auto"/>
            </w:tcBorders>
          </w:tcPr>
          <w:p w:rsidR="007E5155" w:rsidRPr="004F35A9" w:rsidRDefault="007E5155" w:rsidP="007D5303">
            <w:pPr>
              <w:spacing w:before="80" w:after="80" w:line="220" w:lineRule="exact"/>
              <w:ind w:left="-57" w:right="-57"/>
              <w:jc w:val="center"/>
            </w:pPr>
            <w:r>
              <w:rPr>
                <w:sz w:val="22"/>
                <w:szCs w:val="22"/>
              </w:rPr>
              <w:t>Январь-</w:t>
            </w:r>
            <w:r w:rsidR="009B471D">
              <w:rPr>
                <w:sz w:val="22"/>
                <w:szCs w:val="22"/>
              </w:rPr>
              <w:t>май</w:t>
            </w:r>
            <w:r w:rsidRPr="004F35A9">
              <w:rPr>
                <w:sz w:val="22"/>
                <w:szCs w:val="22"/>
              </w:rPr>
              <w:t xml:space="preserve"> </w:t>
            </w:r>
            <w:r w:rsidRPr="004F35A9">
              <w:rPr>
                <w:sz w:val="22"/>
                <w:szCs w:val="22"/>
                <w:lang w:val="be-BY"/>
              </w:rPr>
              <w:br/>
            </w:r>
            <w:r w:rsidRPr="004F35A9">
              <w:rPr>
                <w:sz w:val="22"/>
                <w:szCs w:val="22"/>
              </w:rPr>
              <w:t>20</w:t>
            </w:r>
            <w:r w:rsidRPr="004F35A9">
              <w:rPr>
                <w:sz w:val="22"/>
                <w:szCs w:val="22"/>
                <w:lang w:val="be-BY"/>
              </w:rPr>
              <w:t>21</w:t>
            </w:r>
            <w:r w:rsidRPr="004F35A9">
              <w:rPr>
                <w:sz w:val="22"/>
                <w:szCs w:val="22"/>
              </w:rPr>
              <w:t xml:space="preserve"> г.,</w:t>
            </w:r>
            <w:r w:rsidRPr="004F35A9">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7E5155" w:rsidRPr="004F35A9" w:rsidRDefault="007E5155" w:rsidP="007D5303">
            <w:pPr>
              <w:spacing w:before="80" w:after="80" w:line="220" w:lineRule="exact"/>
              <w:ind w:right="-106"/>
              <w:jc w:val="center"/>
            </w:pPr>
            <w:r>
              <w:rPr>
                <w:sz w:val="22"/>
                <w:szCs w:val="22"/>
              </w:rPr>
              <w:t>Январь-</w:t>
            </w:r>
            <w:r w:rsidR="009B471D">
              <w:rPr>
                <w:sz w:val="22"/>
                <w:szCs w:val="22"/>
              </w:rPr>
              <w:t>май</w:t>
            </w:r>
            <w:r w:rsidRPr="004F35A9">
              <w:rPr>
                <w:sz w:val="22"/>
                <w:szCs w:val="22"/>
              </w:rPr>
              <w:t xml:space="preserve"> 202</w:t>
            </w:r>
            <w:r w:rsidRPr="004F35A9">
              <w:rPr>
                <w:sz w:val="22"/>
                <w:szCs w:val="22"/>
                <w:lang w:val="be-BY"/>
              </w:rPr>
              <w:t>1</w:t>
            </w:r>
            <w:r w:rsidRPr="004F35A9">
              <w:rPr>
                <w:sz w:val="22"/>
                <w:szCs w:val="22"/>
              </w:rPr>
              <w:t xml:space="preserve"> г. к</w:t>
            </w:r>
            <w:r w:rsidRPr="004F35A9">
              <w:rPr>
                <w:sz w:val="22"/>
                <w:szCs w:val="22"/>
              </w:rPr>
              <w:br/>
            </w:r>
            <w:r>
              <w:rPr>
                <w:sz w:val="22"/>
                <w:szCs w:val="22"/>
              </w:rPr>
              <w:t>январю-</w:t>
            </w:r>
            <w:r w:rsidR="009B471D">
              <w:rPr>
                <w:sz w:val="22"/>
                <w:szCs w:val="22"/>
              </w:rPr>
              <w:t>ма</w:t>
            </w:r>
            <w:r>
              <w:rPr>
                <w:sz w:val="22"/>
                <w:szCs w:val="22"/>
              </w:rPr>
              <w:t>ю</w:t>
            </w:r>
            <w:r w:rsidRPr="004F35A9">
              <w:rPr>
                <w:sz w:val="22"/>
                <w:szCs w:val="22"/>
              </w:rPr>
              <w:t xml:space="preserve"> 20</w:t>
            </w:r>
            <w:r w:rsidRPr="004F35A9">
              <w:rPr>
                <w:sz w:val="22"/>
                <w:szCs w:val="22"/>
                <w:lang w:val="be-BY"/>
              </w:rPr>
              <w:t>20</w:t>
            </w:r>
            <w:r w:rsidRPr="004F35A9">
              <w:rPr>
                <w:sz w:val="22"/>
                <w:szCs w:val="22"/>
              </w:rPr>
              <w:t xml:space="preserve"> г.</w:t>
            </w:r>
          </w:p>
        </w:tc>
      </w:tr>
      <w:tr w:rsidR="007E5155" w:rsidRPr="004F35A9" w:rsidTr="00E4005B">
        <w:trPr>
          <w:cantSplit/>
          <w:trHeight w:val="23"/>
          <w:tblHeader/>
          <w:jc w:val="center"/>
        </w:trPr>
        <w:tc>
          <w:tcPr>
            <w:tcW w:w="3281" w:type="dxa"/>
            <w:vMerge/>
            <w:tcBorders>
              <w:top w:val="nil"/>
              <w:left w:val="single" w:sz="4" w:space="0" w:color="auto"/>
              <w:bottom w:val="single" w:sz="4" w:space="0" w:color="auto"/>
              <w:right w:val="single" w:sz="4" w:space="0" w:color="auto"/>
            </w:tcBorders>
          </w:tcPr>
          <w:p w:rsidR="007E5155" w:rsidRPr="004F35A9" w:rsidRDefault="007E5155" w:rsidP="007D5303">
            <w:pPr>
              <w:pStyle w:val="21"/>
              <w:spacing w:before="80" w:after="80" w:line="22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7E5155" w:rsidRPr="004F35A9" w:rsidRDefault="007E5155" w:rsidP="007D5303">
            <w:pPr>
              <w:pStyle w:val="21"/>
              <w:spacing w:before="80" w:after="80" w:line="220" w:lineRule="exact"/>
              <w:ind w:right="227" w:firstLine="0"/>
              <w:jc w:val="center"/>
              <w:rPr>
                <w:sz w:val="22"/>
                <w:szCs w:val="22"/>
              </w:rPr>
            </w:pPr>
          </w:p>
        </w:tc>
        <w:tc>
          <w:tcPr>
            <w:tcW w:w="1400" w:type="dxa"/>
            <w:vMerge/>
            <w:tcBorders>
              <w:top w:val="nil"/>
              <w:left w:val="single" w:sz="4" w:space="0" w:color="auto"/>
              <w:bottom w:val="single" w:sz="4" w:space="0" w:color="auto"/>
              <w:right w:val="single" w:sz="4" w:space="0" w:color="auto"/>
            </w:tcBorders>
          </w:tcPr>
          <w:p w:rsidR="007E5155" w:rsidRPr="004F35A9" w:rsidRDefault="007E5155" w:rsidP="007D5303">
            <w:pPr>
              <w:pStyle w:val="21"/>
              <w:spacing w:before="80" w:after="80" w:line="220" w:lineRule="exact"/>
              <w:ind w:right="227" w:firstLine="0"/>
              <w:jc w:val="center"/>
              <w:rPr>
                <w:sz w:val="22"/>
                <w:szCs w:val="22"/>
              </w:rPr>
            </w:pPr>
          </w:p>
        </w:tc>
        <w:tc>
          <w:tcPr>
            <w:tcW w:w="1683" w:type="dxa"/>
            <w:tcBorders>
              <w:top w:val="nil"/>
              <w:left w:val="single" w:sz="4" w:space="0" w:color="auto"/>
              <w:bottom w:val="single" w:sz="4" w:space="0" w:color="auto"/>
              <w:right w:val="single" w:sz="4" w:space="0" w:color="auto"/>
            </w:tcBorders>
          </w:tcPr>
          <w:p w:rsidR="007E5155" w:rsidRPr="004F35A9" w:rsidRDefault="007E5155" w:rsidP="007D5303">
            <w:pPr>
              <w:pStyle w:val="21"/>
              <w:spacing w:before="80" w:after="80" w:line="220" w:lineRule="exact"/>
              <w:ind w:left="-108" w:right="-108" w:firstLine="0"/>
              <w:jc w:val="center"/>
              <w:rPr>
                <w:sz w:val="22"/>
                <w:szCs w:val="22"/>
              </w:rPr>
            </w:pPr>
            <w:r w:rsidRPr="004F35A9">
              <w:rPr>
                <w:sz w:val="22"/>
                <w:szCs w:val="22"/>
              </w:rPr>
              <w:t>прирост</w:t>
            </w:r>
            <w:r>
              <w:rPr>
                <w:sz w:val="22"/>
                <w:szCs w:val="22"/>
              </w:rPr>
              <w:t xml:space="preserve">, </w:t>
            </w:r>
            <w:r w:rsidRPr="004F35A9">
              <w:rPr>
                <w:sz w:val="22"/>
                <w:szCs w:val="22"/>
              </w:rPr>
              <w:br/>
              <w:t>млн. долл. США</w:t>
            </w:r>
          </w:p>
        </w:tc>
        <w:tc>
          <w:tcPr>
            <w:tcW w:w="1293" w:type="dxa"/>
            <w:tcBorders>
              <w:top w:val="nil"/>
              <w:left w:val="single" w:sz="4" w:space="0" w:color="auto"/>
              <w:bottom w:val="single" w:sz="4" w:space="0" w:color="auto"/>
              <w:right w:val="single" w:sz="4" w:space="0" w:color="auto"/>
            </w:tcBorders>
          </w:tcPr>
          <w:p w:rsidR="007E5155" w:rsidRPr="004F35A9" w:rsidRDefault="007E5155" w:rsidP="007D5303">
            <w:pPr>
              <w:pStyle w:val="21"/>
              <w:spacing w:before="80" w:after="80" w:line="220" w:lineRule="exact"/>
              <w:ind w:firstLine="0"/>
              <w:jc w:val="center"/>
              <w:rPr>
                <w:sz w:val="22"/>
                <w:szCs w:val="22"/>
              </w:rPr>
            </w:pPr>
            <w:r w:rsidRPr="004F35A9">
              <w:rPr>
                <w:sz w:val="22"/>
                <w:szCs w:val="22"/>
              </w:rPr>
              <w:t xml:space="preserve">в </w:t>
            </w:r>
            <w:r w:rsidRPr="004F35A9">
              <w:rPr>
                <w:sz w:val="22"/>
                <w:szCs w:val="22"/>
              </w:rPr>
              <w:br/>
              <w:t>процентах</w:t>
            </w:r>
          </w:p>
        </w:tc>
      </w:tr>
      <w:tr w:rsidR="00512648" w:rsidRPr="004F35A9" w:rsidTr="00F35416">
        <w:trPr>
          <w:jc w:val="center"/>
        </w:trPr>
        <w:tc>
          <w:tcPr>
            <w:tcW w:w="3281" w:type="dxa"/>
            <w:tcBorders>
              <w:top w:val="single" w:sz="4" w:space="0" w:color="auto"/>
              <w:left w:val="single" w:sz="4" w:space="0" w:color="auto"/>
              <w:bottom w:val="nil"/>
              <w:right w:val="single" w:sz="4" w:space="0" w:color="auto"/>
            </w:tcBorders>
            <w:vAlign w:val="bottom"/>
          </w:tcPr>
          <w:p w:rsidR="00512648" w:rsidRPr="006B6E99" w:rsidRDefault="00512648" w:rsidP="007D5303">
            <w:pPr>
              <w:spacing w:before="80" w:after="80" w:line="220" w:lineRule="exact"/>
              <w:ind w:left="17" w:right="113"/>
              <w:rPr>
                <w:snapToGrid w:val="0"/>
              </w:rPr>
            </w:pPr>
            <w:r w:rsidRPr="006B6E99">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center"/>
          </w:tcPr>
          <w:p w:rsidR="00512648" w:rsidRPr="00512648" w:rsidRDefault="00512648" w:rsidP="007D5303">
            <w:pPr>
              <w:pStyle w:val="21"/>
              <w:spacing w:before="80" w:after="80" w:line="220" w:lineRule="exact"/>
              <w:ind w:right="284" w:firstLine="0"/>
              <w:jc w:val="right"/>
              <w:rPr>
                <w:sz w:val="22"/>
                <w:szCs w:val="22"/>
              </w:rPr>
            </w:pPr>
            <w:r w:rsidRPr="00512648">
              <w:rPr>
                <w:sz w:val="22"/>
                <w:szCs w:val="22"/>
              </w:rPr>
              <w:t>2,8</w:t>
            </w:r>
          </w:p>
        </w:tc>
        <w:tc>
          <w:tcPr>
            <w:tcW w:w="1400" w:type="dxa"/>
            <w:tcBorders>
              <w:top w:val="single" w:sz="4" w:space="0" w:color="auto"/>
              <w:left w:val="single" w:sz="4" w:space="0" w:color="auto"/>
              <w:bottom w:val="nil"/>
              <w:right w:val="single" w:sz="4" w:space="0" w:color="auto"/>
            </w:tcBorders>
            <w:vAlign w:val="center"/>
          </w:tcPr>
          <w:p w:rsidR="00512648" w:rsidRPr="00512648" w:rsidRDefault="00512648" w:rsidP="007D5303">
            <w:pPr>
              <w:pStyle w:val="21"/>
              <w:spacing w:before="80" w:after="80" w:line="220" w:lineRule="exact"/>
              <w:ind w:right="284" w:firstLine="0"/>
              <w:jc w:val="right"/>
              <w:rPr>
                <w:sz w:val="22"/>
                <w:szCs w:val="22"/>
              </w:rPr>
            </w:pPr>
            <w:r w:rsidRPr="00512648">
              <w:rPr>
                <w:sz w:val="22"/>
                <w:szCs w:val="22"/>
              </w:rPr>
              <w:t>3,3</w:t>
            </w:r>
          </w:p>
        </w:tc>
        <w:tc>
          <w:tcPr>
            <w:tcW w:w="1683" w:type="dxa"/>
            <w:tcBorders>
              <w:top w:val="single" w:sz="4" w:space="0" w:color="auto"/>
              <w:left w:val="single" w:sz="4" w:space="0" w:color="auto"/>
              <w:bottom w:val="nil"/>
              <w:right w:val="single" w:sz="4" w:space="0" w:color="auto"/>
            </w:tcBorders>
            <w:vAlign w:val="center"/>
          </w:tcPr>
          <w:p w:rsidR="00512648" w:rsidRPr="00512648" w:rsidRDefault="00512648" w:rsidP="007D5303">
            <w:pPr>
              <w:pStyle w:val="21"/>
              <w:spacing w:before="80" w:after="80" w:line="220" w:lineRule="exact"/>
              <w:ind w:right="567" w:firstLine="0"/>
              <w:jc w:val="right"/>
              <w:rPr>
                <w:sz w:val="22"/>
                <w:szCs w:val="22"/>
              </w:rPr>
            </w:pPr>
            <w:r w:rsidRPr="00512648">
              <w:rPr>
                <w:sz w:val="22"/>
                <w:szCs w:val="22"/>
              </w:rPr>
              <w:t>0,5</w:t>
            </w:r>
          </w:p>
        </w:tc>
        <w:tc>
          <w:tcPr>
            <w:tcW w:w="1293" w:type="dxa"/>
            <w:tcBorders>
              <w:top w:val="single" w:sz="4" w:space="0" w:color="auto"/>
              <w:left w:val="single" w:sz="4" w:space="0" w:color="auto"/>
              <w:bottom w:val="nil"/>
              <w:right w:val="single" w:sz="4" w:space="0" w:color="auto"/>
            </w:tcBorders>
            <w:vAlign w:val="center"/>
          </w:tcPr>
          <w:p w:rsidR="00512648" w:rsidRPr="00512648" w:rsidRDefault="00512648" w:rsidP="007D5303">
            <w:pPr>
              <w:pStyle w:val="21"/>
              <w:spacing w:before="80" w:after="80" w:line="220" w:lineRule="exact"/>
              <w:ind w:right="284" w:firstLine="0"/>
              <w:jc w:val="right"/>
              <w:rPr>
                <w:sz w:val="22"/>
                <w:szCs w:val="22"/>
              </w:rPr>
            </w:pPr>
            <w:r w:rsidRPr="00512648">
              <w:rPr>
                <w:sz w:val="22"/>
                <w:szCs w:val="22"/>
              </w:rPr>
              <w:t>120,6</w:t>
            </w:r>
          </w:p>
        </w:tc>
      </w:tr>
      <w:tr w:rsidR="00512648" w:rsidRPr="004F35A9" w:rsidTr="00F35416">
        <w:trPr>
          <w:jc w:val="center"/>
        </w:trPr>
        <w:tc>
          <w:tcPr>
            <w:tcW w:w="3281" w:type="dxa"/>
            <w:tcBorders>
              <w:top w:val="nil"/>
              <w:left w:val="single" w:sz="4" w:space="0" w:color="auto"/>
              <w:bottom w:val="nil"/>
              <w:right w:val="single" w:sz="4" w:space="0" w:color="auto"/>
            </w:tcBorders>
            <w:vAlign w:val="bottom"/>
          </w:tcPr>
          <w:p w:rsidR="00512648" w:rsidRPr="006B6E99" w:rsidRDefault="00512648" w:rsidP="007D5303">
            <w:pPr>
              <w:spacing w:before="80" w:after="80" w:line="220" w:lineRule="exact"/>
              <w:ind w:left="17" w:right="113"/>
              <w:rPr>
                <w:snapToGrid w:val="0"/>
              </w:rPr>
            </w:pPr>
            <w:r w:rsidRPr="006B6E99">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center"/>
          </w:tcPr>
          <w:p w:rsidR="00512648" w:rsidRPr="00512648" w:rsidRDefault="00512648" w:rsidP="007D5303">
            <w:pPr>
              <w:pStyle w:val="21"/>
              <w:spacing w:before="80" w:after="80" w:line="220" w:lineRule="exact"/>
              <w:ind w:right="284" w:firstLine="0"/>
              <w:jc w:val="right"/>
              <w:rPr>
                <w:sz w:val="22"/>
                <w:szCs w:val="22"/>
              </w:rPr>
            </w:pPr>
            <w:r w:rsidRPr="00512648">
              <w:rPr>
                <w:sz w:val="22"/>
                <w:szCs w:val="22"/>
              </w:rPr>
              <w:t>152,0</w:t>
            </w:r>
          </w:p>
        </w:tc>
        <w:tc>
          <w:tcPr>
            <w:tcW w:w="1400" w:type="dxa"/>
            <w:tcBorders>
              <w:top w:val="nil"/>
              <w:left w:val="single" w:sz="4" w:space="0" w:color="auto"/>
              <w:bottom w:val="nil"/>
              <w:right w:val="single" w:sz="4" w:space="0" w:color="auto"/>
            </w:tcBorders>
            <w:vAlign w:val="center"/>
          </w:tcPr>
          <w:p w:rsidR="00512648" w:rsidRPr="00512648" w:rsidRDefault="00512648" w:rsidP="007D5303">
            <w:pPr>
              <w:pStyle w:val="21"/>
              <w:spacing w:before="80" w:after="80" w:line="220" w:lineRule="exact"/>
              <w:ind w:right="284" w:firstLine="0"/>
              <w:jc w:val="right"/>
              <w:rPr>
                <w:sz w:val="22"/>
                <w:szCs w:val="22"/>
              </w:rPr>
            </w:pPr>
            <w:r w:rsidRPr="00512648">
              <w:rPr>
                <w:sz w:val="22"/>
                <w:szCs w:val="22"/>
              </w:rPr>
              <w:t>292,0</w:t>
            </w:r>
          </w:p>
        </w:tc>
        <w:tc>
          <w:tcPr>
            <w:tcW w:w="1683" w:type="dxa"/>
            <w:tcBorders>
              <w:top w:val="nil"/>
              <w:left w:val="single" w:sz="4" w:space="0" w:color="auto"/>
              <w:bottom w:val="nil"/>
              <w:right w:val="single" w:sz="4" w:space="0" w:color="auto"/>
            </w:tcBorders>
            <w:vAlign w:val="center"/>
          </w:tcPr>
          <w:p w:rsidR="00512648" w:rsidRPr="00512648" w:rsidRDefault="00512648" w:rsidP="007D5303">
            <w:pPr>
              <w:pStyle w:val="21"/>
              <w:spacing w:before="80" w:after="80" w:line="220" w:lineRule="exact"/>
              <w:ind w:right="567" w:firstLine="0"/>
              <w:jc w:val="right"/>
              <w:rPr>
                <w:sz w:val="22"/>
                <w:szCs w:val="22"/>
              </w:rPr>
            </w:pPr>
            <w:r w:rsidRPr="00512648">
              <w:rPr>
                <w:sz w:val="22"/>
                <w:szCs w:val="22"/>
              </w:rPr>
              <w:t>140,0</w:t>
            </w:r>
          </w:p>
        </w:tc>
        <w:tc>
          <w:tcPr>
            <w:tcW w:w="1293" w:type="dxa"/>
            <w:tcBorders>
              <w:top w:val="nil"/>
              <w:left w:val="single" w:sz="4" w:space="0" w:color="auto"/>
              <w:bottom w:val="nil"/>
              <w:right w:val="single" w:sz="4" w:space="0" w:color="auto"/>
            </w:tcBorders>
            <w:vAlign w:val="center"/>
          </w:tcPr>
          <w:p w:rsidR="00512648" w:rsidRPr="00512648" w:rsidRDefault="00512648" w:rsidP="007D5303">
            <w:pPr>
              <w:pStyle w:val="21"/>
              <w:spacing w:before="80" w:after="80" w:line="220" w:lineRule="exact"/>
              <w:ind w:right="284" w:firstLine="0"/>
              <w:jc w:val="right"/>
              <w:rPr>
                <w:sz w:val="22"/>
                <w:szCs w:val="22"/>
              </w:rPr>
            </w:pPr>
            <w:r w:rsidRPr="00512648">
              <w:rPr>
                <w:sz w:val="22"/>
                <w:szCs w:val="22"/>
              </w:rPr>
              <w:t>192,2</w:t>
            </w:r>
          </w:p>
        </w:tc>
      </w:tr>
      <w:tr w:rsidR="00512648" w:rsidRPr="004F35A9" w:rsidTr="00F35416">
        <w:trPr>
          <w:jc w:val="center"/>
        </w:trPr>
        <w:tc>
          <w:tcPr>
            <w:tcW w:w="3281" w:type="dxa"/>
            <w:tcBorders>
              <w:top w:val="nil"/>
              <w:left w:val="single" w:sz="4" w:space="0" w:color="auto"/>
              <w:bottom w:val="nil"/>
              <w:right w:val="single" w:sz="4" w:space="0" w:color="auto"/>
            </w:tcBorders>
            <w:vAlign w:val="bottom"/>
          </w:tcPr>
          <w:p w:rsidR="00512648" w:rsidRPr="006B6E99" w:rsidRDefault="00512648" w:rsidP="007D5303">
            <w:pPr>
              <w:spacing w:before="80" w:after="80" w:line="220" w:lineRule="exact"/>
              <w:ind w:left="153" w:right="113" w:hanging="136"/>
              <w:rPr>
                <w:snapToGrid w:val="0"/>
              </w:rPr>
            </w:pPr>
            <w:r w:rsidRPr="006B6E99">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center"/>
          </w:tcPr>
          <w:p w:rsidR="00512648" w:rsidRPr="00512648" w:rsidRDefault="00512648" w:rsidP="007D5303">
            <w:pPr>
              <w:pStyle w:val="21"/>
              <w:spacing w:before="80" w:after="80" w:line="220" w:lineRule="exact"/>
              <w:ind w:right="284" w:firstLine="0"/>
              <w:jc w:val="right"/>
              <w:rPr>
                <w:sz w:val="22"/>
                <w:szCs w:val="22"/>
              </w:rPr>
            </w:pPr>
            <w:r w:rsidRPr="00512648">
              <w:rPr>
                <w:sz w:val="22"/>
                <w:szCs w:val="22"/>
              </w:rPr>
              <w:t>50,7</w:t>
            </w:r>
          </w:p>
        </w:tc>
        <w:tc>
          <w:tcPr>
            <w:tcW w:w="1400" w:type="dxa"/>
            <w:tcBorders>
              <w:top w:val="nil"/>
              <w:left w:val="single" w:sz="4" w:space="0" w:color="auto"/>
              <w:bottom w:val="nil"/>
              <w:right w:val="single" w:sz="4" w:space="0" w:color="auto"/>
            </w:tcBorders>
            <w:vAlign w:val="center"/>
          </w:tcPr>
          <w:p w:rsidR="00512648" w:rsidRPr="00512648" w:rsidRDefault="00512648" w:rsidP="007D5303">
            <w:pPr>
              <w:pStyle w:val="21"/>
              <w:spacing w:before="80" w:after="80" w:line="220" w:lineRule="exact"/>
              <w:ind w:right="284" w:firstLine="0"/>
              <w:jc w:val="right"/>
              <w:rPr>
                <w:sz w:val="22"/>
                <w:szCs w:val="22"/>
              </w:rPr>
            </w:pPr>
            <w:r w:rsidRPr="00512648">
              <w:rPr>
                <w:sz w:val="22"/>
                <w:szCs w:val="22"/>
              </w:rPr>
              <w:t>56,8</w:t>
            </w:r>
          </w:p>
        </w:tc>
        <w:tc>
          <w:tcPr>
            <w:tcW w:w="1683" w:type="dxa"/>
            <w:tcBorders>
              <w:top w:val="nil"/>
              <w:left w:val="single" w:sz="4" w:space="0" w:color="auto"/>
              <w:bottom w:val="nil"/>
              <w:right w:val="single" w:sz="4" w:space="0" w:color="auto"/>
            </w:tcBorders>
            <w:vAlign w:val="center"/>
          </w:tcPr>
          <w:p w:rsidR="00512648" w:rsidRPr="00512648" w:rsidRDefault="00512648" w:rsidP="007D5303">
            <w:pPr>
              <w:pStyle w:val="21"/>
              <w:spacing w:before="80" w:after="80" w:line="220" w:lineRule="exact"/>
              <w:ind w:right="567" w:firstLine="0"/>
              <w:jc w:val="right"/>
              <w:rPr>
                <w:sz w:val="22"/>
                <w:szCs w:val="22"/>
              </w:rPr>
            </w:pPr>
            <w:r w:rsidRPr="00512648">
              <w:rPr>
                <w:sz w:val="22"/>
                <w:szCs w:val="22"/>
              </w:rPr>
              <w:t>6,1</w:t>
            </w:r>
          </w:p>
        </w:tc>
        <w:tc>
          <w:tcPr>
            <w:tcW w:w="1293" w:type="dxa"/>
            <w:tcBorders>
              <w:top w:val="nil"/>
              <w:left w:val="single" w:sz="4" w:space="0" w:color="auto"/>
              <w:bottom w:val="nil"/>
              <w:right w:val="single" w:sz="4" w:space="0" w:color="auto"/>
            </w:tcBorders>
            <w:vAlign w:val="center"/>
          </w:tcPr>
          <w:p w:rsidR="00512648" w:rsidRPr="00512648" w:rsidRDefault="00512648" w:rsidP="007D5303">
            <w:pPr>
              <w:pStyle w:val="21"/>
              <w:spacing w:before="80" w:after="80" w:line="220" w:lineRule="exact"/>
              <w:ind w:right="284" w:firstLine="0"/>
              <w:jc w:val="right"/>
              <w:rPr>
                <w:sz w:val="22"/>
                <w:szCs w:val="22"/>
              </w:rPr>
            </w:pPr>
            <w:r w:rsidRPr="00512648">
              <w:rPr>
                <w:sz w:val="22"/>
                <w:szCs w:val="22"/>
              </w:rPr>
              <w:t>112,0</w:t>
            </w:r>
          </w:p>
        </w:tc>
      </w:tr>
      <w:tr w:rsidR="00512648" w:rsidRPr="004F35A9" w:rsidTr="00F35416">
        <w:trPr>
          <w:jc w:val="center"/>
        </w:trPr>
        <w:tc>
          <w:tcPr>
            <w:tcW w:w="3281" w:type="dxa"/>
            <w:tcBorders>
              <w:top w:val="nil"/>
              <w:left w:val="single" w:sz="4" w:space="0" w:color="auto"/>
              <w:bottom w:val="nil"/>
              <w:right w:val="single" w:sz="4" w:space="0" w:color="auto"/>
            </w:tcBorders>
            <w:vAlign w:val="bottom"/>
          </w:tcPr>
          <w:p w:rsidR="00512648" w:rsidRPr="006B6E99" w:rsidRDefault="00512648" w:rsidP="007D5303">
            <w:pPr>
              <w:spacing w:before="80" w:after="80" w:line="220" w:lineRule="exact"/>
              <w:ind w:left="645" w:right="113"/>
              <w:rPr>
                <w:snapToGrid w:val="0"/>
              </w:rPr>
            </w:pPr>
            <w:r w:rsidRPr="006B6E99">
              <w:rPr>
                <w:snapToGrid w:val="0"/>
                <w:sz w:val="22"/>
                <w:szCs w:val="22"/>
              </w:rPr>
              <w:t>в том числе:</w:t>
            </w:r>
          </w:p>
        </w:tc>
        <w:tc>
          <w:tcPr>
            <w:tcW w:w="1417" w:type="dxa"/>
            <w:tcBorders>
              <w:top w:val="nil"/>
              <w:left w:val="single" w:sz="4" w:space="0" w:color="auto"/>
              <w:bottom w:val="nil"/>
              <w:right w:val="single" w:sz="4" w:space="0" w:color="auto"/>
            </w:tcBorders>
            <w:vAlign w:val="center"/>
          </w:tcPr>
          <w:p w:rsidR="00512648" w:rsidRPr="00512648" w:rsidRDefault="00512648" w:rsidP="007D5303">
            <w:pPr>
              <w:pStyle w:val="21"/>
              <w:spacing w:before="80" w:after="80" w:line="220" w:lineRule="exact"/>
              <w:ind w:right="284" w:firstLine="0"/>
              <w:jc w:val="right"/>
              <w:rPr>
                <w:sz w:val="22"/>
                <w:szCs w:val="22"/>
              </w:rPr>
            </w:pPr>
            <w:r w:rsidRPr="00512648">
              <w:rPr>
                <w:sz w:val="22"/>
                <w:szCs w:val="22"/>
              </w:rPr>
              <w:t> </w:t>
            </w:r>
          </w:p>
        </w:tc>
        <w:tc>
          <w:tcPr>
            <w:tcW w:w="1400" w:type="dxa"/>
            <w:tcBorders>
              <w:top w:val="nil"/>
              <w:left w:val="single" w:sz="4" w:space="0" w:color="auto"/>
              <w:bottom w:val="nil"/>
              <w:right w:val="single" w:sz="4" w:space="0" w:color="auto"/>
            </w:tcBorders>
            <w:vAlign w:val="center"/>
          </w:tcPr>
          <w:p w:rsidR="00512648" w:rsidRPr="00512648" w:rsidRDefault="00512648" w:rsidP="007D5303">
            <w:pPr>
              <w:pStyle w:val="21"/>
              <w:spacing w:before="80" w:after="80" w:line="220" w:lineRule="exact"/>
              <w:ind w:right="284" w:firstLine="0"/>
              <w:jc w:val="right"/>
              <w:rPr>
                <w:sz w:val="22"/>
                <w:szCs w:val="22"/>
              </w:rPr>
            </w:pPr>
            <w:r w:rsidRPr="00512648">
              <w:rPr>
                <w:sz w:val="22"/>
                <w:szCs w:val="22"/>
              </w:rPr>
              <w:t> </w:t>
            </w:r>
          </w:p>
        </w:tc>
        <w:tc>
          <w:tcPr>
            <w:tcW w:w="1683" w:type="dxa"/>
            <w:tcBorders>
              <w:top w:val="nil"/>
              <w:left w:val="single" w:sz="4" w:space="0" w:color="auto"/>
              <w:bottom w:val="nil"/>
              <w:right w:val="single" w:sz="4" w:space="0" w:color="auto"/>
            </w:tcBorders>
            <w:vAlign w:val="center"/>
          </w:tcPr>
          <w:p w:rsidR="00512648" w:rsidRPr="00512648" w:rsidRDefault="00512648" w:rsidP="007D5303">
            <w:pPr>
              <w:pStyle w:val="21"/>
              <w:spacing w:before="80" w:after="80" w:line="220" w:lineRule="exact"/>
              <w:ind w:right="567" w:firstLine="0"/>
              <w:jc w:val="right"/>
              <w:rPr>
                <w:sz w:val="22"/>
                <w:szCs w:val="22"/>
              </w:rPr>
            </w:pPr>
            <w:r w:rsidRPr="00512648">
              <w:rPr>
                <w:sz w:val="22"/>
                <w:szCs w:val="22"/>
              </w:rPr>
              <w:t> </w:t>
            </w:r>
          </w:p>
        </w:tc>
        <w:tc>
          <w:tcPr>
            <w:tcW w:w="1293" w:type="dxa"/>
            <w:tcBorders>
              <w:top w:val="nil"/>
              <w:left w:val="single" w:sz="4" w:space="0" w:color="auto"/>
              <w:bottom w:val="nil"/>
              <w:right w:val="single" w:sz="4" w:space="0" w:color="auto"/>
            </w:tcBorders>
            <w:vAlign w:val="center"/>
          </w:tcPr>
          <w:p w:rsidR="00512648" w:rsidRPr="00512648" w:rsidRDefault="00512648" w:rsidP="007D5303">
            <w:pPr>
              <w:pStyle w:val="21"/>
              <w:spacing w:before="80" w:after="80" w:line="220" w:lineRule="exact"/>
              <w:ind w:right="284" w:firstLine="0"/>
              <w:jc w:val="right"/>
              <w:rPr>
                <w:sz w:val="22"/>
                <w:szCs w:val="22"/>
              </w:rPr>
            </w:pPr>
            <w:r w:rsidRPr="00512648">
              <w:rPr>
                <w:sz w:val="22"/>
                <w:szCs w:val="22"/>
              </w:rPr>
              <w:t> </w:t>
            </w:r>
          </w:p>
        </w:tc>
      </w:tr>
      <w:tr w:rsidR="00512648" w:rsidRPr="004F35A9" w:rsidTr="00F35416">
        <w:trPr>
          <w:trHeight w:val="292"/>
          <w:jc w:val="center"/>
        </w:trPr>
        <w:tc>
          <w:tcPr>
            <w:tcW w:w="3281" w:type="dxa"/>
            <w:tcBorders>
              <w:top w:val="nil"/>
              <w:left w:val="single" w:sz="4" w:space="0" w:color="auto"/>
              <w:bottom w:val="nil"/>
              <w:right w:val="single" w:sz="4" w:space="0" w:color="auto"/>
            </w:tcBorders>
            <w:vAlign w:val="bottom"/>
          </w:tcPr>
          <w:p w:rsidR="00512648" w:rsidRPr="006B6E99" w:rsidRDefault="00512648" w:rsidP="007D5303">
            <w:pPr>
              <w:spacing w:before="80" w:after="80" w:line="220" w:lineRule="exact"/>
              <w:ind w:left="375" w:right="113"/>
              <w:rPr>
                <w:snapToGrid w:val="0"/>
              </w:rPr>
            </w:pPr>
            <w:r w:rsidRPr="006B6E99">
              <w:rPr>
                <w:snapToGrid w:val="0"/>
                <w:sz w:val="22"/>
                <w:szCs w:val="22"/>
              </w:rPr>
              <w:t>продовольственные</w:t>
            </w:r>
          </w:p>
        </w:tc>
        <w:tc>
          <w:tcPr>
            <w:tcW w:w="1417" w:type="dxa"/>
            <w:tcBorders>
              <w:top w:val="nil"/>
              <w:left w:val="single" w:sz="4" w:space="0" w:color="auto"/>
              <w:bottom w:val="nil"/>
              <w:right w:val="single" w:sz="4" w:space="0" w:color="auto"/>
            </w:tcBorders>
            <w:vAlign w:val="center"/>
          </w:tcPr>
          <w:p w:rsidR="00512648" w:rsidRPr="00512648" w:rsidRDefault="00512648" w:rsidP="007D5303">
            <w:pPr>
              <w:pStyle w:val="21"/>
              <w:spacing w:before="80" w:after="80" w:line="220" w:lineRule="exact"/>
              <w:ind w:right="284" w:firstLine="0"/>
              <w:jc w:val="right"/>
              <w:rPr>
                <w:sz w:val="22"/>
                <w:szCs w:val="22"/>
              </w:rPr>
            </w:pPr>
            <w:r w:rsidRPr="00512648">
              <w:rPr>
                <w:sz w:val="22"/>
                <w:szCs w:val="22"/>
              </w:rPr>
              <w:t>47,1</w:t>
            </w:r>
          </w:p>
        </w:tc>
        <w:tc>
          <w:tcPr>
            <w:tcW w:w="1400" w:type="dxa"/>
            <w:tcBorders>
              <w:top w:val="nil"/>
              <w:left w:val="single" w:sz="4" w:space="0" w:color="auto"/>
              <w:bottom w:val="nil"/>
              <w:right w:val="single" w:sz="4" w:space="0" w:color="auto"/>
            </w:tcBorders>
            <w:vAlign w:val="center"/>
          </w:tcPr>
          <w:p w:rsidR="00512648" w:rsidRPr="00512648" w:rsidRDefault="00512648" w:rsidP="007D5303">
            <w:pPr>
              <w:pStyle w:val="21"/>
              <w:spacing w:before="80" w:after="80" w:line="220" w:lineRule="exact"/>
              <w:ind w:right="284" w:firstLine="0"/>
              <w:jc w:val="right"/>
              <w:rPr>
                <w:sz w:val="22"/>
                <w:szCs w:val="22"/>
              </w:rPr>
            </w:pPr>
            <w:r w:rsidRPr="00512648">
              <w:rPr>
                <w:sz w:val="22"/>
                <w:szCs w:val="22"/>
              </w:rPr>
              <w:t>52,4</w:t>
            </w:r>
          </w:p>
        </w:tc>
        <w:tc>
          <w:tcPr>
            <w:tcW w:w="1683" w:type="dxa"/>
            <w:tcBorders>
              <w:top w:val="nil"/>
              <w:left w:val="single" w:sz="4" w:space="0" w:color="auto"/>
              <w:bottom w:val="nil"/>
              <w:right w:val="single" w:sz="4" w:space="0" w:color="auto"/>
            </w:tcBorders>
            <w:vAlign w:val="center"/>
          </w:tcPr>
          <w:p w:rsidR="00512648" w:rsidRPr="00512648" w:rsidRDefault="00512648" w:rsidP="007D5303">
            <w:pPr>
              <w:pStyle w:val="21"/>
              <w:spacing w:before="80" w:after="80" w:line="220" w:lineRule="exact"/>
              <w:ind w:right="567" w:firstLine="0"/>
              <w:jc w:val="right"/>
              <w:rPr>
                <w:sz w:val="22"/>
                <w:szCs w:val="22"/>
              </w:rPr>
            </w:pPr>
            <w:r w:rsidRPr="00512648">
              <w:rPr>
                <w:sz w:val="22"/>
                <w:szCs w:val="22"/>
              </w:rPr>
              <w:t>5,3</w:t>
            </w:r>
          </w:p>
        </w:tc>
        <w:tc>
          <w:tcPr>
            <w:tcW w:w="1293" w:type="dxa"/>
            <w:tcBorders>
              <w:top w:val="nil"/>
              <w:left w:val="single" w:sz="4" w:space="0" w:color="auto"/>
              <w:bottom w:val="nil"/>
              <w:right w:val="single" w:sz="4" w:space="0" w:color="auto"/>
            </w:tcBorders>
            <w:vAlign w:val="center"/>
          </w:tcPr>
          <w:p w:rsidR="00512648" w:rsidRPr="00512648" w:rsidRDefault="00512648" w:rsidP="007D5303">
            <w:pPr>
              <w:pStyle w:val="21"/>
              <w:spacing w:before="80" w:after="80" w:line="220" w:lineRule="exact"/>
              <w:ind w:right="284" w:firstLine="0"/>
              <w:jc w:val="right"/>
              <w:rPr>
                <w:sz w:val="22"/>
                <w:szCs w:val="22"/>
              </w:rPr>
            </w:pPr>
            <w:r w:rsidRPr="00512648">
              <w:rPr>
                <w:sz w:val="22"/>
                <w:szCs w:val="22"/>
              </w:rPr>
              <w:t>111,2</w:t>
            </w:r>
          </w:p>
        </w:tc>
      </w:tr>
      <w:tr w:rsidR="00512648" w:rsidRPr="004F35A9" w:rsidTr="00F35416">
        <w:trPr>
          <w:jc w:val="center"/>
        </w:trPr>
        <w:tc>
          <w:tcPr>
            <w:tcW w:w="3281" w:type="dxa"/>
            <w:tcBorders>
              <w:top w:val="nil"/>
              <w:left w:val="single" w:sz="4" w:space="0" w:color="auto"/>
              <w:bottom w:val="double" w:sz="4" w:space="0" w:color="auto"/>
              <w:right w:val="single" w:sz="4" w:space="0" w:color="auto"/>
            </w:tcBorders>
            <w:vAlign w:val="bottom"/>
          </w:tcPr>
          <w:p w:rsidR="00512648" w:rsidRPr="006B6E99" w:rsidRDefault="00512648" w:rsidP="007D5303">
            <w:pPr>
              <w:spacing w:before="80" w:after="80" w:line="220" w:lineRule="exact"/>
              <w:ind w:left="375" w:right="113"/>
              <w:rPr>
                <w:snapToGrid w:val="0"/>
              </w:rPr>
            </w:pPr>
            <w:r w:rsidRPr="006B6E99">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center"/>
          </w:tcPr>
          <w:p w:rsidR="00512648" w:rsidRPr="00512648" w:rsidRDefault="00512648" w:rsidP="007D5303">
            <w:pPr>
              <w:pStyle w:val="21"/>
              <w:spacing w:before="80" w:after="80" w:line="220" w:lineRule="exact"/>
              <w:ind w:right="284" w:firstLine="0"/>
              <w:jc w:val="right"/>
              <w:rPr>
                <w:sz w:val="22"/>
                <w:szCs w:val="22"/>
              </w:rPr>
            </w:pPr>
            <w:r w:rsidRPr="00512648">
              <w:rPr>
                <w:sz w:val="22"/>
                <w:szCs w:val="22"/>
              </w:rPr>
              <w:t>3,6</w:t>
            </w:r>
          </w:p>
        </w:tc>
        <w:tc>
          <w:tcPr>
            <w:tcW w:w="1400" w:type="dxa"/>
            <w:tcBorders>
              <w:top w:val="nil"/>
              <w:left w:val="single" w:sz="4" w:space="0" w:color="auto"/>
              <w:bottom w:val="double" w:sz="4" w:space="0" w:color="auto"/>
              <w:right w:val="single" w:sz="4" w:space="0" w:color="auto"/>
            </w:tcBorders>
            <w:vAlign w:val="center"/>
          </w:tcPr>
          <w:p w:rsidR="00512648" w:rsidRPr="00512648" w:rsidRDefault="00512648" w:rsidP="007D5303">
            <w:pPr>
              <w:pStyle w:val="21"/>
              <w:spacing w:before="80" w:after="80" w:line="220" w:lineRule="exact"/>
              <w:ind w:right="284" w:firstLine="0"/>
              <w:jc w:val="right"/>
              <w:rPr>
                <w:sz w:val="22"/>
                <w:szCs w:val="22"/>
              </w:rPr>
            </w:pPr>
            <w:r w:rsidRPr="00512648">
              <w:rPr>
                <w:sz w:val="22"/>
                <w:szCs w:val="22"/>
              </w:rPr>
              <w:t>4,4</w:t>
            </w:r>
          </w:p>
        </w:tc>
        <w:tc>
          <w:tcPr>
            <w:tcW w:w="1683" w:type="dxa"/>
            <w:tcBorders>
              <w:top w:val="nil"/>
              <w:left w:val="single" w:sz="4" w:space="0" w:color="auto"/>
              <w:bottom w:val="double" w:sz="4" w:space="0" w:color="auto"/>
              <w:right w:val="single" w:sz="4" w:space="0" w:color="auto"/>
            </w:tcBorders>
            <w:vAlign w:val="center"/>
          </w:tcPr>
          <w:p w:rsidR="00512648" w:rsidRPr="00512648" w:rsidRDefault="00512648" w:rsidP="007D5303">
            <w:pPr>
              <w:pStyle w:val="21"/>
              <w:spacing w:before="80" w:after="80" w:line="220" w:lineRule="exact"/>
              <w:ind w:right="567" w:firstLine="0"/>
              <w:jc w:val="right"/>
              <w:rPr>
                <w:sz w:val="22"/>
                <w:szCs w:val="22"/>
              </w:rPr>
            </w:pPr>
            <w:r w:rsidRPr="00512648">
              <w:rPr>
                <w:sz w:val="22"/>
                <w:szCs w:val="22"/>
              </w:rPr>
              <w:t>0,8</w:t>
            </w:r>
          </w:p>
        </w:tc>
        <w:tc>
          <w:tcPr>
            <w:tcW w:w="1293" w:type="dxa"/>
            <w:tcBorders>
              <w:top w:val="nil"/>
              <w:left w:val="single" w:sz="4" w:space="0" w:color="auto"/>
              <w:bottom w:val="double" w:sz="4" w:space="0" w:color="auto"/>
              <w:right w:val="single" w:sz="4" w:space="0" w:color="auto"/>
            </w:tcBorders>
            <w:vAlign w:val="center"/>
          </w:tcPr>
          <w:p w:rsidR="00512648" w:rsidRPr="00512648" w:rsidRDefault="00512648" w:rsidP="007D5303">
            <w:pPr>
              <w:pStyle w:val="21"/>
              <w:spacing w:before="80" w:after="80" w:line="220" w:lineRule="exact"/>
              <w:ind w:right="284" w:firstLine="0"/>
              <w:jc w:val="right"/>
              <w:rPr>
                <w:sz w:val="22"/>
                <w:szCs w:val="22"/>
              </w:rPr>
            </w:pPr>
            <w:r w:rsidRPr="00512648">
              <w:rPr>
                <w:sz w:val="22"/>
                <w:szCs w:val="22"/>
              </w:rPr>
              <w:t>121,7</w:t>
            </w:r>
          </w:p>
        </w:tc>
      </w:tr>
    </w:tbl>
    <w:p w:rsidR="007D5303" w:rsidRPr="004F35A9" w:rsidRDefault="007D5303" w:rsidP="007D5303">
      <w:pPr>
        <w:pStyle w:val="a9"/>
        <w:tabs>
          <w:tab w:val="left" w:pos="708"/>
          <w:tab w:val="left" w:pos="1701"/>
        </w:tabs>
      </w:pPr>
      <w:r w:rsidRPr="004F35A9">
        <w:t>______________________________</w:t>
      </w:r>
    </w:p>
    <w:p w:rsidR="007D5303" w:rsidRDefault="007D5303" w:rsidP="007D5303">
      <w:pPr>
        <w:pStyle w:val="23"/>
        <w:spacing w:before="120" w:line="240" w:lineRule="exact"/>
        <w:ind w:firstLine="709"/>
        <w:jc w:val="both"/>
        <w:rPr>
          <w:rFonts w:ascii="Arial" w:hAnsi="Arial" w:cs="Arial"/>
          <w:b/>
          <w:bCs/>
          <w:sz w:val="22"/>
          <w:szCs w:val="22"/>
        </w:rPr>
      </w:pPr>
      <w:r w:rsidRPr="004F35A9">
        <w:rPr>
          <w:bCs/>
          <w:sz w:val="20"/>
          <w:szCs w:val="20"/>
          <w:vertAlign w:val="superscript"/>
        </w:rPr>
        <w:t>1)</w:t>
      </w:r>
      <w:r w:rsidRPr="004F35A9">
        <w:rPr>
          <w:bCs/>
          <w:sz w:val="20"/>
          <w:szCs w:val="20"/>
        </w:rPr>
        <w:t xml:space="preserve"> </w:t>
      </w:r>
      <w:r w:rsidRPr="00441043">
        <w:rPr>
          <w:bCs/>
          <w:sz w:val="20"/>
          <w:szCs w:val="20"/>
        </w:rPr>
        <w:t>С учетом объемов внешней торговли товарами в специ</w:t>
      </w:r>
      <w:r>
        <w:rPr>
          <w:bCs/>
          <w:sz w:val="20"/>
          <w:szCs w:val="20"/>
        </w:rPr>
        <w:t xml:space="preserve">альные административные районы </w:t>
      </w:r>
      <w:r w:rsidRPr="00441043">
        <w:rPr>
          <w:bCs/>
          <w:sz w:val="20"/>
          <w:szCs w:val="20"/>
        </w:rPr>
        <w:t>Гонконг и Макао, а также провинцию Тайвань.</w:t>
      </w:r>
    </w:p>
    <w:p w:rsidR="007E5155" w:rsidRPr="00E16437" w:rsidRDefault="007E5155" w:rsidP="007D5303">
      <w:pPr>
        <w:pStyle w:val="31"/>
        <w:spacing w:before="120" w:line="350" w:lineRule="exact"/>
        <w:jc w:val="both"/>
      </w:pPr>
      <w:r w:rsidRPr="00E16437">
        <w:lastRenderedPageBreak/>
        <w:t xml:space="preserve">Рост стоимостных объемов импорта товаров из Китая обусловлен увеличением поставок промежуточных и </w:t>
      </w:r>
      <w:r w:rsidR="00CD72F9">
        <w:t>непродовольственных потребительских</w:t>
      </w:r>
      <w:r w:rsidRPr="00E16437">
        <w:t xml:space="preserve"> товаров.</w:t>
      </w:r>
    </w:p>
    <w:p w:rsidR="007E5155" w:rsidRPr="007E5155" w:rsidRDefault="007E5155" w:rsidP="007D5303">
      <w:pPr>
        <w:pStyle w:val="23"/>
        <w:spacing w:before="320" w:after="120" w:line="260" w:lineRule="exact"/>
        <w:ind w:firstLine="0"/>
        <w:jc w:val="center"/>
        <w:rPr>
          <w:rFonts w:ascii="Arial" w:hAnsi="Arial" w:cs="Arial"/>
          <w:b/>
          <w:bCs/>
          <w:sz w:val="22"/>
          <w:szCs w:val="22"/>
        </w:rPr>
      </w:pPr>
      <w:r w:rsidRPr="00E16437">
        <w:rPr>
          <w:rFonts w:ascii="Arial" w:hAnsi="Arial" w:cs="Arial"/>
          <w:b/>
          <w:bCs/>
          <w:sz w:val="22"/>
          <w:szCs w:val="22"/>
        </w:rPr>
        <w:t>Импорт из Китая по укрупненным группам товаров</w:t>
      </w:r>
    </w:p>
    <w:tbl>
      <w:tblPr>
        <w:tblW w:w="9119" w:type="dxa"/>
        <w:jc w:val="center"/>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7E5155" w:rsidRPr="007E5155" w:rsidTr="00E4005B">
        <w:trPr>
          <w:cantSplit/>
          <w:tblHeader/>
          <w:jc w:val="center"/>
        </w:trPr>
        <w:tc>
          <w:tcPr>
            <w:tcW w:w="3285" w:type="dxa"/>
            <w:vMerge w:val="restart"/>
            <w:tcBorders>
              <w:top w:val="single" w:sz="4" w:space="0" w:color="auto"/>
              <w:left w:val="single" w:sz="4" w:space="0" w:color="auto"/>
              <w:bottom w:val="nil"/>
              <w:right w:val="single" w:sz="4" w:space="0" w:color="auto"/>
            </w:tcBorders>
          </w:tcPr>
          <w:p w:rsidR="007E5155" w:rsidRPr="007E5155" w:rsidRDefault="007E5155" w:rsidP="00A70C49">
            <w:pPr>
              <w:pStyle w:val="21"/>
              <w:spacing w:before="80" w:after="80" w:line="24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7E5155" w:rsidRPr="007E5155" w:rsidRDefault="007E5155" w:rsidP="00A70C49">
            <w:pPr>
              <w:spacing w:before="80" w:after="80" w:line="240" w:lineRule="exact"/>
              <w:jc w:val="center"/>
            </w:pPr>
            <w:r w:rsidRPr="007E5155">
              <w:rPr>
                <w:sz w:val="22"/>
                <w:szCs w:val="22"/>
              </w:rPr>
              <w:t>Январь-</w:t>
            </w:r>
            <w:r w:rsidR="00A40C3C">
              <w:rPr>
                <w:sz w:val="22"/>
                <w:szCs w:val="22"/>
              </w:rPr>
              <w:t>май</w:t>
            </w:r>
            <w:r w:rsidRPr="007E5155">
              <w:rPr>
                <w:sz w:val="22"/>
                <w:szCs w:val="22"/>
              </w:rPr>
              <w:t xml:space="preserve"> </w:t>
            </w:r>
            <w:r w:rsidRPr="007E5155">
              <w:rPr>
                <w:sz w:val="22"/>
                <w:szCs w:val="22"/>
                <w:lang w:val="be-BY"/>
              </w:rPr>
              <w:br/>
            </w:r>
            <w:r w:rsidRPr="007E5155">
              <w:rPr>
                <w:sz w:val="22"/>
                <w:szCs w:val="22"/>
              </w:rPr>
              <w:t>20</w:t>
            </w:r>
            <w:r w:rsidRPr="007E5155">
              <w:rPr>
                <w:sz w:val="22"/>
                <w:szCs w:val="22"/>
                <w:lang w:val="be-BY"/>
              </w:rPr>
              <w:t>20</w:t>
            </w:r>
            <w:r w:rsidRPr="007E5155">
              <w:rPr>
                <w:sz w:val="22"/>
                <w:szCs w:val="22"/>
              </w:rPr>
              <w:t xml:space="preserve"> г.,</w:t>
            </w:r>
            <w:r w:rsidRPr="007E5155">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7E5155" w:rsidRPr="007E5155" w:rsidRDefault="007E5155" w:rsidP="00A70C49">
            <w:pPr>
              <w:spacing w:before="80" w:after="80" w:line="240" w:lineRule="exact"/>
              <w:ind w:left="-57" w:right="-57"/>
              <w:jc w:val="center"/>
            </w:pPr>
            <w:r w:rsidRPr="007E5155">
              <w:rPr>
                <w:sz w:val="22"/>
                <w:szCs w:val="22"/>
              </w:rPr>
              <w:t>Январь-</w:t>
            </w:r>
            <w:r w:rsidR="00A40C3C">
              <w:rPr>
                <w:sz w:val="22"/>
                <w:szCs w:val="22"/>
              </w:rPr>
              <w:t>май</w:t>
            </w:r>
            <w:r w:rsidRPr="007E5155">
              <w:rPr>
                <w:sz w:val="22"/>
                <w:szCs w:val="22"/>
              </w:rPr>
              <w:t xml:space="preserve"> </w:t>
            </w:r>
            <w:r w:rsidRPr="007E5155">
              <w:rPr>
                <w:sz w:val="22"/>
                <w:szCs w:val="22"/>
                <w:lang w:val="be-BY"/>
              </w:rPr>
              <w:br/>
            </w:r>
            <w:r w:rsidRPr="007E5155">
              <w:rPr>
                <w:sz w:val="22"/>
                <w:szCs w:val="22"/>
              </w:rPr>
              <w:t>20</w:t>
            </w:r>
            <w:r w:rsidRPr="007E5155">
              <w:rPr>
                <w:sz w:val="22"/>
                <w:szCs w:val="22"/>
                <w:lang w:val="be-BY"/>
              </w:rPr>
              <w:t>21</w:t>
            </w:r>
            <w:r w:rsidRPr="007E5155">
              <w:rPr>
                <w:sz w:val="22"/>
                <w:szCs w:val="22"/>
              </w:rPr>
              <w:t xml:space="preserve"> г.,</w:t>
            </w:r>
            <w:r w:rsidRPr="007E5155">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7E5155" w:rsidRPr="007E5155" w:rsidRDefault="007E5155" w:rsidP="00A70C49">
            <w:pPr>
              <w:spacing w:before="80" w:after="80" w:line="240" w:lineRule="exact"/>
              <w:ind w:right="-106"/>
              <w:jc w:val="center"/>
            </w:pPr>
            <w:r w:rsidRPr="007E5155">
              <w:rPr>
                <w:sz w:val="22"/>
                <w:szCs w:val="22"/>
              </w:rPr>
              <w:t>Январь-</w:t>
            </w:r>
            <w:r w:rsidR="00A40C3C">
              <w:rPr>
                <w:sz w:val="22"/>
                <w:szCs w:val="22"/>
              </w:rPr>
              <w:t>май</w:t>
            </w:r>
            <w:r w:rsidRPr="007E5155">
              <w:rPr>
                <w:sz w:val="22"/>
                <w:szCs w:val="22"/>
              </w:rPr>
              <w:t xml:space="preserve"> 202</w:t>
            </w:r>
            <w:r w:rsidRPr="007E5155">
              <w:rPr>
                <w:sz w:val="22"/>
                <w:szCs w:val="22"/>
                <w:lang w:val="be-BY"/>
              </w:rPr>
              <w:t>1</w:t>
            </w:r>
            <w:r w:rsidRPr="007E5155">
              <w:rPr>
                <w:sz w:val="22"/>
                <w:szCs w:val="22"/>
              </w:rPr>
              <w:t xml:space="preserve"> г. к</w:t>
            </w:r>
            <w:r w:rsidRPr="007E5155">
              <w:rPr>
                <w:sz w:val="22"/>
                <w:szCs w:val="22"/>
              </w:rPr>
              <w:br/>
              <w:t>январю-</w:t>
            </w:r>
            <w:r w:rsidR="00A40C3C">
              <w:rPr>
                <w:sz w:val="22"/>
                <w:szCs w:val="22"/>
              </w:rPr>
              <w:t>ма</w:t>
            </w:r>
            <w:r w:rsidRPr="007E5155">
              <w:rPr>
                <w:sz w:val="22"/>
                <w:szCs w:val="22"/>
              </w:rPr>
              <w:t>ю 20</w:t>
            </w:r>
            <w:r w:rsidRPr="007E5155">
              <w:rPr>
                <w:sz w:val="22"/>
                <w:szCs w:val="22"/>
                <w:lang w:val="be-BY"/>
              </w:rPr>
              <w:t>20</w:t>
            </w:r>
            <w:r w:rsidRPr="007E5155">
              <w:rPr>
                <w:sz w:val="22"/>
                <w:szCs w:val="22"/>
              </w:rPr>
              <w:t xml:space="preserve"> г.</w:t>
            </w:r>
          </w:p>
        </w:tc>
      </w:tr>
      <w:tr w:rsidR="007E5155" w:rsidRPr="007E5155" w:rsidTr="00E4005B">
        <w:trPr>
          <w:cantSplit/>
          <w:tblHeader/>
          <w:jc w:val="center"/>
        </w:trPr>
        <w:tc>
          <w:tcPr>
            <w:tcW w:w="3285" w:type="dxa"/>
            <w:vMerge/>
            <w:tcBorders>
              <w:top w:val="nil"/>
              <w:left w:val="single" w:sz="4" w:space="0" w:color="auto"/>
              <w:bottom w:val="single" w:sz="4" w:space="0" w:color="auto"/>
              <w:right w:val="single" w:sz="4" w:space="0" w:color="auto"/>
            </w:tcBorders>
          </w:tcPr>
          <w:p w:rsidR="007E5155" w:rsidRPr="007E5155" w:rsidRDefault="007E5155" w:rsidP="00A70C49">
            <w:pPr>
              <w:pStyle w:val="21"/>
              <w:spacing w:before="80" w:after="80" w:line="24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7E5155" w:rsidRPr="007E5155" w:rsidRDefault="007E5155" w:rsidP="00A70C49">
            <w:pPr>
              <w:pStyle w:val="21"/>
              <w:spacing w:before="80" w:after="80" w:line="24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7E5155" w:rsidRPr="007E5155" w:rsidRDefault="007E5155" w:rsidP="00A70C49">
            <w:pPr>
              <w:pStyle w:val="21"/>
              <w:spacing w:before="80" w:after="80" w:line="24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7E5155" w:rsidRPr="007E5155" w:rsidRDefault="007E5155" w:rsidP="00A70C49">
            <w:pPr>
              <w:pStyle w:val="21"/>
              <w:spacing w:before="80" w:after="80" w:line="240" w:lineRule="exact"/>
              <w:ind w:left="-68" w:right="-68" w:firstLine="0"/>
              <w:jc w:val="center"/>
              <w:rPr>
                <w:sz w:val="22"/>
                <w:szCs w:val="22"/>
              </w:rPr>
            </w:pPr>
            <w:r w:rsidRPr="007E5155">
              <w:rPr>
                <w:sz w:val="22"/>
                <w:szCs w:val="22"/>
              </w:rPr>
              <w:t>прирост,</w:t>
            </w:r>
            <w:r w:rsidRPr="007E5155">
              <w:rPr>
                <w:sz w:val="22"/>
                <w:szCs w:val="22"/>
              </w:rPr>
              <w:br/>
            </w:r>
            <w:r w:rsidRPr="007E5155">
              <w:rPr>
                <w:spacing w:val="-2"/>
                <w:sz w:val="22"/>
                <w:szCs w:val="22"/>
              </w:rPr>
              <w:t>уменьшение</w:t>
            </w:r>
            <w:proofErr w:type="gramStart"/>
            <w:r w:rsidRPr="007E5155">
              <w:rPr>
                <w:spacing w:val="-2"/>
                <w:sz w:val="22"/>
                <w:szCs w:val="22"/>
              </w:rPr>
              <w:t xml:space="preserve"> (-),</w:t>
            </w:r>
            <w:r w:rsidRPr="007E5155">
              <w:rPr>
                <w:sz w:val="22"/>
                <w:szCs w:val="22"/>
              </w:rPr>
              <w:br/>
            </w:r>
            <w:proofErr w:type="gramEnd"/>
            <w:r w:rsidRPr="007E5155">
              <w:rPr>
                <w:sz w:val="22"/>
                <w:szCs w:val="22"/>
              </w:rPr>
              <w:t>млн. долл. США</w:t>
            </w:r>
          </w:p>
        </w:tc>
        <w:tc>
          <w:tcPr>
            <w:tcW w:w="1298" w:type="dxa"/>
            <w:tcBorders>
              <w:top w:val="nil"/>
              <w:left w:val="single" w:sz="4" w:space="0" w:color="auto"/>
              <w:bottom w:val="single" w:sz="4" w:space="0" w:color="auto"/>
              <w:right w:val="single" w:sz="4" w:space="0" w:color="auto"/>
            </w:tcBorders>
          </w:tcPr>
          <w:p w:rsidR="007E5155" w:rsidRPr="007E5155" w:rsidRDefault="007E5155" w:rsidP="00A70C49">
            <w:pPr>
              <w:pStyle w:val="21"/>
              <w:spacing w:before="80" w:after="80" w:line="240" w:lineRule="exact"/>
              <w:ind w:firstLine="0"/>
              <w:jc w:val="center"/>
              <w:rPr>
                <w:sz w:val="22"/>
                <w:szCs w:val="22"/>
              </w:rPr>
            </w:pPr>
            <w:r w:rsidRPr="007E5155">
              <w:rPr>
                <w:sz w:val="22"/>
                <w:szCs w:val="22"/>
              </w:rPr>
              <w:t xml:space="preserve">в </w:t>
            </w:r>
            <w:r w:rsidRPr="007E5155">
              <w:rPr>
                <w:sz w:val="22"/>
                <w:szCs w:val="22"/>
              </w:rPr>
              <w:br/>
              <w:t>процентах</w:t>
            </w:r>
          </w:p>
        </w:tc>
      </w:tr>
      <w:tr w:rsidR="00DC08B2" w:rsidRPr="007E5155" w:rsidTr="00E4005B">
        <w:trPr>
          <w:jc w:val="center"/>
        </w:trPr>
        <w:tc>
          <w:tcPr>
            <w:tcW w:w="3285" w:type="dxa"/>
            <w:tcBorders>
              <w:top w:val="single" w:sz="4" w:space="0" w:color="auto"/>
              <w:left w:val="single" w:sz="4" w:space="0" w:color="auto"/>
              <w:bottom w:val="nil"/>
              <w:right w:val="single" w:sz="4" w:space="0" w:color="auto"/>
            </w:tcBorders>
            <w:vAlign w:val="bottom"/>
          </w:tcPr>
          <w:p w:rsidR="00DC08B2" w:rsidRPr="006B6E99" w:rsidRDefault="00DC08B2" w:rsidP="00A70C49">
            <w:pPr>
              <w:spacing w:before="120" w:after="120" w:line="240" w:lineRule="exact"/>
              <w:ind w:left="17" w:right="113"/>
              <w:rPr>
                <w:snapToGrid w:val="0"/>
              </w:rPr>
            </w:pPr>
            <w:r w:rsidRPr="006B6E99">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center"/>
          </w:tcPr>
          <w:p w:rsidR="00DC08B2" w:rsidRPr="00DC08B2" w:rsidRDefault="00DC08B2" w:rsidP="00A70C49">
            <w:pPr>
              <w:pStyle w:val="21"/>
              <w:spacing w:before="120" w:after="120" w:line="240" w:lineRule="exact"/>
              <w:ind w:right="319" w:firstLine="0"/>
              <w:jc w:val="right"/>
              <w:rPr>
                <w:sz w:val="22"/>
                <w:szCs w:val="22"/>
              </w:rPr>
            </w:pPr>
            <w:r w:rsidRPr="00DC08B2">
              <w:rPr>
                <w:sz w:val="22"/>
                <w:szCs w:val="22"/>
              </w:rPr>
              <w:t>292,4</w:t>
            </w:r>
          </w:p>
        </w:tc>
        <w:tc>
          <w:tcPr>
            <w:tcW w:w="1418" w:type="dxa"/>
            <w:tcBorders>
              <w:top w:val="single" w:sz="4" w:space="0" w:color="auto"/>
              <w:left w:val="single" w:sz="4" w:space="0" w:color="auto"/>
              <w:bottom w:val="nil"/>
              <w:right w:val="single" w:sz="4" w:space="0" w:color="auto"/>
            </w:tcBorders>
            <w:vAlign w:val="center"/>
          </w:tcPr>
          <w:p w:rsidR="00DC08B2" w:rsidRPr="00DC08B2" w:rsidRDefault="00DC08B2" w:rsidP="00A70C49">
            <w:pPr>
              <w:pStyle w:val="21"/>
              <w:spacing w:before="120" w:after="120" w:line="240" w:lineRule="exact"/>
              <w:ind w:right="319" w:firstLine="0"/>
              <w:jc w:val="right"/>
              <w:rPr>
                <w:sz w:val="22"/>
                <w:szCs w:val="22"/>
              </w:rPr>
            </w:pPr>
            <w:r w:rsidRPr="00DC08B2">
              <w:rPr>
                <w:sz w:val="22"/>
                <w:szCs w:val="22"/>
              </w:rPr>
              <w:t>264,0</w:t>
            </w:r>
          </w:p>
        </w:tc>
        <w:tc>
          <w:tcPr>
            <w:tcW w:w="1701" w:type="dxa"/>
            <w:tcBorders>
              <w:top w:val="single" w:sz="4" w:space="0" w:color="auto"/>
              <w:left w:val="single" w:sz="4" w:space="0" w:color="auto"/>
              <w:bottom w:val="nil"/>
              <w:right w:val="single" w:sz="4" w:space="0" w:color="auto"/>
            </w:tcBorders>
            <w:vAlign w:val="center"/>
          </w:tcPr>
          <w:p w:rsidR="00DC08B2" w:rsidRPr="00DC08B2" w:rsidRDefault="00DC08B2" w:rsidP="00A70C49">
            <w:pPr>
              <w:pStyle w:val="21"/>
              <w:spacing w:before="120" w:after="120" w:line="240" w:lineRule="exact"/>
              <w:ind w:right="482" w:firstLine="0"/>
              <w:jc w:val="right"/>
              <w:rPr>
                <w:sz w:val="22"/>
                <w:szCs w:val="22"/>
              </w:rPr>
            </w:pPr>
            <w:r w:rsidRPr="00DC08B2">
              <w:rPr>
                <w:sz w:val="22"/>
                <w:szCs w:val="22"/>
              </w:rPr>
              <w:t>-28,4</w:t>
            </w:r>
          </w:p>
        </w:tc>
        <w:tc>
          <w:tcPr>
            <w:tcW w:w="1298" w:type="dxa"/>
            <w:tcBorders>
              <w:top w:val="single" w:sz="4" w:space="0" w:color="auto"/>
              <w:left w:val="single" w:sz="4" w:space="0" w:color="auto"/>
              <w:bottom w:val="nil"/>
              <w:right w:val="single" w:sz="4" w:space="0" w:color="auto"/>
            </w:tcBorders>
            <w:vAlign w:val="center"/>
          </w:tcPr>
          <w:p w:rsidR="00DC08B2" w:rsidRPr="00DC08B2" w:rsidRDefault="00DC08B2" w:rsidP="00A70C49">
            <w:pPr>
              <w:pStyle w:val="21"/>
              <w:spacing w:before="120" w:after="120" w:line="240" w:lineRule="exact"/>
              <w:ind w:right="319" w:firstLine="0"/>
              <w:jc w:val="right"/>
              <w:rPr>
                <w:sz w:val="22"/>
                <w:szCs w:val="22"/>
              </w:rPr>
            </w:pPr>
            <w:r w:rsidRPr="00DC08B2">
              <w:rPr>
                <w:sz w:val="22"/>
                <w:szCs w:val="22"/>
              </w:rPr>
              <w:t>90,3</w:t>
            </w:r>
          </w:p>
        </w:tc>
      </w:tr>
      <w:tr w:rsidR="00DC08B2" w:rsidRPr="007E5155" w:rsidTr="00E4005B">
        <w:trPr>
          <w:jc w:val="center"/>
        </w:trPr>
        <w:tc>
          <w:tcPr>
            <w:tcW w:w="3285" w:type="dxa"/>
            <w:tcBorders>
              <w:top w:val="nil"/>
              <w:left w:val="single" w:sz="4" w:space="0" w:color="auto"/>
              <w:bottom w:val="nil"/>
              <w:right w:val="single" w:sz="4" w:space="0" w:color="auto"/>
            </w:tcBorders>
            <w:vAlign w:val="bottom"/>
          </w:tcPr>
          <w:p w:rsidR="00DC08B2" w:rsidRPr="006B6E99" w:rsidRDefault="00DC08B2" w:rsidP="00A70C49">
            <w:pPr>
              <w:spacing w:before="120" w:after="120" w:line="240" w:lineRule="exact"/>
              <w:ind w:left="17" w:right="113"/>
              <w:rPr>
                <w:snapToGrid w:val="0"/>
              </w:rPr>
            </w:pPr>
            <w:r w:rsidRPr="006B6E99">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center"/>
          </w:tcPr>
          <w:p w:rsidR="00DC08B2" w:rsidRPr="00DC08B2" w:rsidRDefault="00DC08B2" w:rsidP="00A70C49">
            <w:pPr>
              <w:pStyle w:val="21"/>
              <w:spacing w:before="120" w:after="120" w:line="240" w:lineRule="exact"/>
              <w:ind w:right="319" w:firstLine="0"/>
              <w:jc w:val="right"/>
              <w:rPr>
                <w:sz w:val="22"/>
                <w:szCs w:val="22"/>
              </w:rPr>
            </w:pPr>
            <w:r w:rsidRPr="00DC08B2">
              <w:rPr>
                <w:sz w:val="22"/>
                <w:szCs w:val="22"/>
              </w:rPr>
              <w:t>594,3</w:t>
            </w:r>
          </w:p>
        </w:tc>
        <w:tc>
          <w:tcPr>
            <w:tcW w:w="1418" w:type="dxa"/>
            <w:tcBorders>
              <w:top w:val="nil"/>
              <w:left w:val="single" w:sz="4" w:space="0" w:color="auto"/>
              <w:bottom w:val="nil"/>
              <w:right w:val="single" w:sz="4" w:space="0" w:color="auto"/>
            </w:tcBorders>
            <w:vAlign w:val="center"/>
          </w:tcPr>
          <w:p w:rsidR="00DC08B2" w:rsidRPr="00DC08B2" w:rsidRDefault="00DC08B2" w:rsidP="00A70C49">
            <w:pPr>
              <w:pStyle w:val="21"/>
              <w:spacing w:before="120" w:after="120" w:line="240" w:lineRule="exact"/>
              <w:ind w:right="319" w:firstLine="0"/>
              <w:jc w:val="right"/>
              <w:rPr>
                <w:sz w:val="22"/>
                <w:szCs w:val="22"/>
              </w:rPr>
            </w:pPr>
            <w:r w:rsidRPr="00DC08B2">
              <w:rPr>
                <w:sz w:val="22"/>
                <w:szCs w:val="22"/>
              </w:rPr>
              <w:t>651,8</w:t>
            </w:r>
          </w:p>
        </w:tc>
        <w:tc>
          <w:tcPr>
            <w:tcW w:w="1701" w:type="dxa"/>
            <w:tcBorders>
              <w:top w:val="nil"/>
              <w:left w:val="single" w:sz="4" w:space="0" w:color="auto"/>
              <w:bottom w:val="nil"/>
              <w:right w:val="single" w:sz="4" w:space="0" w:color="auto"/>
            </w:tcBorders>
            <w:vAlign w:val="center"/>
          </w:tcPr>
          <w:p w:rsidR="00DC08B2" w:rsidRPr="00DC08B2" w:rsidRDefault="00DC08B2" w:rsidP="00A70C49">
            <w:pPr>
              <w:pStyle w:val="21"/>
              <w:spacing w:before="120" w:after="120" w:line="240" w:lineRule="exact"/>
              <w:ind w:right="482" w:firstLine="0"/>
              <w:jc w:val="right"/>
              <w:rPr>
                <w:sz w:val="22"/>
                <w:szCs w:val="22"/>
              </w:rPr>
            </w:pPr>
            <w:r w:rsidRPr="00DC08B2">
              <w:rPr>
                <w:sz w:val="22"/>
                <w:szCs w:val="22"/>
              </w:rPr>
              <w:t>57,5</w:t>
            </w:r>
          </w:p>
        </w:tc>
        <w:tc>
          <w:tcPr>
            <w:tcW w:w="1298" w:type="dxa"/>
            <w:tcBorders>
              <w:top w:val="nil"/>
              <w:left w:val="single" w:sz="4" w:space="0" w:color="auto"/>
              <w:bottom w:val="nil"/>
              <w:right w:val="single" w:sz="4" w:space="0" w:color="auto"/>
            </w:tcBorders>
            <w:vAlign w:val="center"/>
          </w:tcPr>
          <w:p w:rsidR="00DC08B2" w:rsidRPr="00DC08B2" w:rsidRDefault="00DC08B2" w:rsidP="00A70C49">
            <w:pPr>
              <w:pStyle w:val="21"/>
              <w:spacing w:before="120" w:after="120" w:line="240" w:lineRule="exact"/>
              <w:ind w:right="319" w:firstLine="0"/>
              <w:jc w:val="right"/>
              <w:rPr>
                <w:sz w:val="22"/>
                <w:szCs w:val="22"/>
              </w:rPr>
            </w:pPr>
            <w:r w:rsidRPr="00DC08B2">
              <w:rPr>
                <w:sz w:val="22"/>
                <w:szCs w:val="22"/>
              </w:rPr>
              <w:t>109,7</w:t>
            </w:r>
          </w:p>
        </w:tc>
      </w:tr>
      <w:tr w:rsidR="00DC08B2" w:rsidRPr="007E5155" w:rsidTr="00E4005B">
        <w:trPr>
          <w:jc w:val="center"/>
        </w:trPr>
        <w:tc>
          <w:tcPr>
            <w:tcW w:w="3285" w:type="dxa"/>
            <w:tcBorders>
              <w:top w:val="nil"/>
              <w:left w:val="single" w:sz="4" w:space="0" w:color="auto"/>
              <w:bottom w:val="nil"/>
              <w:right w:val="single" w:sz="4" w:space="0" w:color="auto"/>
            </w:tcBorders>
            <w:vAlign w:val="bottom"/>
          </w:tcPr>
          <w:p w:rsidR="00DC08B2" w:rsidRPr="00E00648" w:rsidRDefault="00DC08B2" w:rsidP="00E00648">
            <w:pPr>
              <w:spacing w:before="120" w:after="120" w:line="240" w:lineRule="exact"/>
              <w:ind w:left="17" w:right="113"/>
              <w:rPr>
                <w:snapToGrid w:val="0"/>
                <w:sz w:val="22"/>
                <w:szCs w:val="22"/>
              </w:rPr>
            </w:pPr>
            <w:r w:rsidRPr="006B6E99">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center"/>
          </w:tcPr>
          <w:p w:rsidR="00DC08B2" w:rsidRPr="00DC08B2" w:rsidRDefault="00DC08B2" w:rsidP="00A70C49">
            <w:pPr>
              <w:pStyle w:val="21"/>
              <w:spacing w:before="120" w:after="120" w:line="240" w:lineRule="exact"/>
              <w:ind w:right="319" w:firstLine="0"/>
              <w:jc w:val="right"/>
              <w:rPr>
                <w:sz w:val="22"/>
                <w:szCs w:val="22"/>
              </w:rPr>
            </w:pPr>
            <w:r w:rsidRPr="00DC08B2">
              <w:rPr>
                <w:sz w:val="22"/>
                <w:szCs w:val="22"/>
              </w:rPr>
              <w:t>455,9</w:t>
            </w:r>
          </w:p>
        </w:tc>
        <w:tc>
          <w:tcPr>
            <w:tcW w:w="1418" w:type="dxa"/>
            <w:tcBorders>
              <w:top w:val="nil"/>
              <w:left w:val="single" w:sz="4" w:space="0" w:color="auto"/>
              <w:bottom w:val="nil"/>
              <w:right w:val="single" w:sz="4" w:space="0" w:color="auto"/>
            </w:tcBorders>
            <w:vAlign w:val="center"/>
          </w:tcPr>
          <w:p w:rsidR="00DC08B2" w:rsidRPr="00DC08B2" w:rsidRDefault="00DC08B2" w:rsidP="00A70C49">
            <w:pPr>
              <w:pStyle w:val="21"/>
              <w:spacing w:before="120" w:after="120" w:line="240" w:lineRule="exact"/>
              <w:ind w:right="319" w:firstLine="0"/>
              <w:jc w:val="right"/>
              <w:rPr>
                <w:sz w:val="22"/>
                <w:szCs w:val="22"/>
              </w:rPr>
            </w:pPr>
            <w:r w:rsidRPr="00DC08B2">
              <w:rPr>
                <w:sz w:val="22"/>
                <w:szCs w:val="22"/>
              </w:rPr>
              <w:t>555,3</w:t>
            </w:r>
          </w:p>
        </w:tc>
        <w:tc>
          <w:tcPr>
            <w:tcW w:w="1701" w:type="dxa"/>
            <w:tcBorders>
              <w:top w:val="nil"/>
              <w:left w:val="single" w:sz="4" w:space="0" w:color="auto"/>
              <w:bottom w:val="nil"/>
              <w:right w:val="single" w:sz="4" w:space="0" w:color="auto"/>
            </w:tcBorders>
            <w:vAlign w:val="center"/>
          </w:tcPr>
          <w:p w:rsidR="00DC08B2" w:rsidRPr="00DC08B2" w:rsidRDefault="00DC08B2" w:rsidP="00A70C49">
            <w:pPr>
              <w:pStyle w:val="21"/>
              <w:spacing w:before="120" w:after="120" w:line="240" w:lineRule="exact"/>
              <w:ind w:right="482" w:firstLine="0"/>
              <w:jc w:val="right"/>
              <w:rPr>
                <w:sz w:val="22"/>
                <w:szCs w:val="22"/>
              </w:rPr>
            </w:pPr>
            <w:r w:rsidRPr="00DC08B2">
              <w:rPr>
                <w:sz w:val="22"/>
                <w:szCs w:val="22"/>
              </w:rPr>
              <w:t>99,4</w:t>
            </w:r>
          </w:p>
        </w:tc>
        <w:tc>
          <w:tcPr>
            <w:tcW w:w="1298" w:type="dxa"/>
            <w:tcBorders>
              <w:top w:val="nil"/>
              <w:left w:val="single" w:sz="4" w:space="0" w:color="auto"/>
              <w:bottom w:val="nil"/>
              <w:right w:val="single" w:sz="4" w:space="0" w:color="auto"/>
            </w:tcBorders>
            <w:vAlign w:val="center"/>
          </w:tcPr>
          <w:p w:rsidR="00DC08B2" w:rsidRPr="00DC08B2" w:rsidRDefault="00DC08B2" w:rsidP="00A70C49">
            <w:pPr>
              <w:pStyle w:val="21"/>
              <w:spacing w:before="120" w:after="120" w:line="240" w:lineRule="exact"/>
              <w:ind w:right="319" w:firstLine="0"/>
              <w:jc w:val="right"/>
              <w:rPr>
                <w:sz w:val="22"/>
                <w:szCs w:val="22"/>
              </w:rPr>
            </w:pPr>
            <w:r w:rsidRPr="00DC08B2">
              <w:rPr>
                <w:sz w:val="22"/>
                <w:szCs w:val="22"/>
              </w:rPr>
              <w:t>121,8</w:t>
            </w:r>
          </w:p>
        </w:tc>
      </w:tr>
      <w:tr w:rsidR="00DC08B2" w:rsidRPr="007E5155" w:rsidTr="00E4005B">
        <w:trPr>
          <w:jc w:val="center"/>
        </w:trPr>
        <w:tc>
          <w:tcPr>
            <w:tcW w:w="3285" w:type="dxa"/>
            <w:tcBorders>
              <w:top w:val="nil"/>
              <w:left w:val="single" w:sz="4" w:space="0" w:color="auto"/>
              <w:bottom w:val="nil"/>
              <w:right w:val="single" w:sz="4" w:space="0" w:color="auto"/>
            </w:tcBorders>
            <w:vAlign w:val="bottom"/>
          </w:tcPr>
          <w:p w:rsidR="00DC08B2" w:rsidRPr="006B6E99" w:rsidRDefault="00DC08B2" w:rsidP="00A70C49">
            <w:pPr>
              <w:spacing w:before="120" w:after="120" w:line="240" w:lineRule="exact"/>
              <w:ind w:left="645" w:right="113"/>
              <w:rPr>
                <w:snapToGrid w:val="0"/>
              </w:rPr>
            </w:pPr>
            <w:r w:rsidRPr="006B6E99">
              <w:rPr>
                <w:snapToGrid w:val="0"/>
                <w:sz w:val="22"/>
                <w:szCs w:val="22"/>
              </w:rPr>
              <w:t>в том числе:</w:t>
            </w:r>
          </w:p>
        </w:tc>
        <w:tc>
          <w:tcPr>
            <w:tcW w:w="1417" w:type="dxa"/>
            <w:tcBorders>
              <w:top w:val="nil"/>
              <w:left w:val="single" w:sz="4" w:space="0" w:color="auto"/>
              <w:bottom w:val="nil"/>
              <w:right w:val="single" w:sz="4" w:space="0" w:color="auto"/>
            </w:tcBorders>
            <w:vAlign w:val="center"/>
          </w:tcPr>
          <w:p w:rsidR="00DC08B2" w:rsidRPr="00DC08B2" w:rsidRDefault="00DC08B2" w:rsidP="00A70C49">
            <w:pPr>
              <w:pStyle w:val="21"/>
              <w:spacing w:before="120" w:after="120" w:line="240" w:lineRule="exact"/>
              <w:ind w:right="319" w:firstLine="0"/>
              <w:jc w:val="right"/>
              <w:rPr>
                <w:sz w:val="22"/>
                <w:szCs w:val="22"/>
              </w:rPr>
            </w:pPr>
            <w:r w:rsidRPr="00DC08B2">
              <w:rPr>
                <w:sz w:val="22"/>
                <w:szCs w:val="22"/>
              </w:rPr>
              <w:t> </w:t>
            </w:r>
          </w:p>
        </w:tc>
        <w:tc>
          <w:tcPr>
            <w:tcW w:w="1418" w:type="dxa"/>
            <w:tcBorders>
              <w:top w:val="nil"/>
              <w:left w:val="single" w:sz="4" w:space="0" w:color="auto"/>
              <w:bottom w:val="nil"/>
              <w:right w:val="single" w:sz="4" w:space="0" w:color="auto"/>
            </w:tcBorders>
            <w:vAlign w:val="center"/>
          </w:tcPr>
          <w:p w:rsidR="00DC08B2" w:rsidRPr="00DC08B2" w:rsidRDefault="00DC08B2" w:rsidP="00A70C49">
            <w:pPr>
              <w:pStyle w:val="21"/>
              <w:spacing w:before="120" w:after="120" w:line="240" w:lineRule="exact"/>
              <w:ind w:right="319" w:firstLine="0"/>
              <w:jc w:val="right"/>
              <w:rPr>
                <w:sz w:val="22"/>
                <w:szCs w:val="22"/>
              </w:rPr>
            </w:pPr>
            <w:r w:rsidRPr="00DC08B2">
              <w:rPr>
                <w:sz w:val="22"/>
                <w:szCs w:val="22"/>
              </w:rPr>
              <w:t> </w:t>
            </w:r>
          </w:p>
        </w:tc>
        <w:tc>
          <w:tcPr>
            <w:tcW w:w="1701" w:type="dxa"/>
            <w:tcBorders>
              <w:top w:val="nil"/>
              <w:left w:val="single" w:sz="4" w:space="0" w:color="auto"/>
              <w:bottom w:val="nil"/>
              <w:right w:val="single" w:sz="4" w:space="0" w:color="auto"/>
            </w:tcBorders>
            <w:vAlign w:val="center"/>
          </w:tcPr>
          <w:p w:rsidR="00DC08B2" w:rsidRPr="00DC08B2" w:rsidRDefault="00DC08B2" w:rsidP="00A70C49">
            <w:pPr>
              <w:pStyle w:val="21"/>
              <w:spacing w:before="120" w:after="120" w:line="240" w:lineRule="exact"/>
              <w:ind w:right="482" w:firstLine="0"/>
              <w:jc w:val="right"/>
              <w:rPr>
                <w:sz w:val="22"/>
                <w:szCs w:val="22"/>
              </w:rPr>
            </w:pPr>
            <w:r w:rsidRPr="00DC08B2">
              <w:rPr>
                <w:sz w:val="22"/>
                <w:szCs w:val="22"/>
              </w:rPr>
              <w:t> </w:t>
            </w:r>
          </w:p>
        </w:tc>
        <w:tc>
          <w:tcPr>
            <w:tcW w:w="1298" w:type="dxa"/>
            <w:tcBorders>
              <w:top w:val="nil"/>
              <w:left w:val="single" w:sz="4" w:space="0" w:color="auto"/>
              <w:bottom w:val="nil"/>
              <w:right w:val="single" w:sz="4" w:space="0" w:color="auto"/>
            </w:tcBorders>
            <w:vAlign w:val="center"/>
          </w:tcPr>
          <w:p w:rsidR="00DC08B2" w:rsidRPr="00DC08B2" w:rsidRDefault="00DC08B2" w:rsidP="00A70C49">
            <w:pPr>
              <w:pStyle w:val="21"/>
              <w:spacing w:before="120" w:after="120" w:line="240" w:lineRule="exact"/>
              <w:ind w:right="319" w:firstLine="0"/>
              <w:jc w:val="right"/>
              <w:rPr>
                <w:sz w:val="22"/>
                <w:szCs w:val="22"/>
              </w:rPr>
            </w:pPr>
            <w:r w:rsidRPr="00DC08B2">
              <w:rPr>
                <w:sz w:val="22"/>
                <w:szCs w:val="22"/>
              </w:rPr>
              <w:t> </w:t>
            </w:r>
          </w:p>
        </w:tc>
      </w:tr>
      <w:tr w:rsidR="00DC08B2" w:rsidRPr="007E5155" w:rsidTr="00E4005B">
        <w:trPr>
          <w:trHeight w:val="292"/>
          <w:jc w:val="center"/>
        </w:trPr>
        <w:tc>
          <w:tcPr>
            <w:tcW w:w="3285" w:type="dxa"/>
            <w:tcBorders>
              <w:top w:val="nil"/>
              <w:left w:val="single" w:sz="4" w:space="0" w:color="auto"/>
              <w:bottom w:val="nil"/>
              <w:right w:val="single" w:sz="4" w:space="0" w:color="auto"/>
            </w:tcBorders>
            <w:vAlign w:val="bottom"/>
          </w:tcPr>
          <w:p w:rsidR="00DC08B2" w:rsidRPr="006B6E99" w:rsidRDefault="00DC08B2" w:rsidP="00A70C49">
            <w:pPr>
              <w:spacing w:before="120" w:after="120" w:line="240" w:lineRule="exact"/>
              <w:ind w:left="375" w:right="113"/>
              <w:rPr>
                <w:snapToGrid w:val="0"/>
              </w:rPr>
            </w:pPr>
            <w:r w:rsidRPr="006B6E99">
              <w:rPr>
                <w:snapToGrid w:val="0"/>
                <w:sz w:val="22"/>
                <w:szCs w:val="22"/>
              </w:rPr>
              <w:t>продовольственные</w:t>
            </w:r>
          </w:p>
        </w:tc>
        <w:tc>
          <w:tcPr>
            <w:tcW w:w="1417" w:type="dxa"/>
            <w:tcBorders>
              <w:top w:val="nil"/>
              <w:left w:val="single" w:sz="4" w:space="0" w:color="auto"/>
              <w:bottom w:val="nil"/>
              <w:right w:val="single" w:sz="4" w:space="0" w:color="auto"/>
            </w:tcBorders>
            <w:vAlign w:val="center"/>
          </w:tcPr>
          <w:p w:rsidR="00DC08B2" w:rsidRPr="00DC08B2" w:rsidRDefault="00DC08B2" w:rsidP="00A70C49">
            <w:pPr>
              <w:pStyle w:val="21"/>
              <w:spacing w:before="120" w:after="120" w:line="240" w:lineRule="exact"/>
              <w:ind w:right="319" w:firstLine="0"/>
              <w:jc w:val="right"/>
              <w:rPr>
                <w:sz w:val="22"/>
                <w:szCs w:val="22"/>
              </w:rPr>
            </w:pPr>
            <w:r w:rsidRPr="00DC08B2">
              <w:rPr>
                <w:sz w:val="22"/>
                <w:szCs w:val="22"/>
              </w:rPr>
              <w:t>37,4</w:t>
            </w:r>
          </w:p>
        </w:tc>
        <w:tc>
          <w:tcPr>
            <w:tcW w:w="1418" w:type="dxa"/>
            <w:tcBorders>
              <w:top w:val="nil"/>
              <w:left w:val="single" w:sz="4" w:space="0" w:color="auto"/>
              <w:bottom w:val="nil"/>
              <w:right w:val="single" w:sz="4" w:space="0" w:color="auto"/>
            </w:tcBorders>
            <w:vAlign w:val="center"/>
          </w:tcPr>
          <w:p w:rsidR="00DC08B2" w:rsidRPr="00DC08B2" w:rsidRDefault="00DC08B2" w:rsidP="00A70C49">
            <w:pPr>
              <w:pStyle w:val="21"/>
              <w:spacing w:before="120" w:after="120" w:line="240" w:lineRule="exact"/>
              <w:ind w:right="319" w:firstLine="0"/>
              <w:jc w:val="right"/>
              <w:rPr>
                <w:sz w:val="22"/>
                <w:szCs w:val="22"/>
              </w:rPr>
            </w:pPr>
            <w:r w:rsidRPr="00DC08B2">
              <w:rPr>
                <w:sz w:val="22"/>
                <w:szCs w:val="22"/>
              </w:rPr>
              <w:t>33,0</w:t>
            </w:r>
          </w:p>
        </w:tc>
        <w:tc>
          <w:tcPr>
            <w:tcW w:w="1701" w:type="dxa"/>
            <w:tcBorders>
              <w:top w:val="nil"/>
              <w:left w:val="single" w:sz="4" w:space="0" w:color="auto"/>
              <w:bottom w:val="nil"/>
              <w:right w:val="single" w:sz="4" w:space="0" w:color="auto"/>
            </w:tcBorders>
            <w:vAlign w:val="center"/>
          </w:tcPr>
          <w:p w:rsidR="00DC08B2" w:rsidRPr="00DC08B2" w:rsidRDefault="00DC08B2" w:rsidP="00A70C49">
            <w:pPr>
              <w:pStyle w:val="21"/>
              <w:spacing w:before="120" w:after="120" w:line="240" w:lineRule="exact"/>
              <w:ind w:right="482" w:firstLine="0"/>
              <w:jc w:val="right"/>
              <w:rPr>
                <w:sz w:val="22"/>
                <w:szCs w:val="22"/>
              </w:rPr>
            </w:pPr>
            <w:r w:rsidRPr="00DC08B2">
              <w:rPr>
                <w:sz w:val="22"/>
                <w:szCs w:val="22"/>
              </w:rPr>
              <w:t>-4,4</w:t>
            </w:r>
          </w:p>
        </w:tc>
        <w:tc>
          <w:tcPr>
            <w:tcW w:w="1298" w:type="dxa"/>
            <w:tcBorders>
              <w:top w:val="nil"/>
              <w:left w:val="single" w:sz="4" w:space="0" w:color="auto"/>
              <w:bottom w:val="nil"/>
              <w:right w:val="single" w:sz="4" w:space="0" w:color="auto"/>
            </w:tcBorders>
            <w:vAlign w:val="center"/>
          </w:tcPr>
          <w:p w:rsidR="00DC08B2" w:rsidRPr="00DC08B2" w:rsidRDefault="00DC08B2" w:rsidP="00A70C49">
            <w:pPr>
              <w:pStyle w:val="21"/>
              <w:spacing w:before="120" w:after="120" w:line="240" w:lineRule="exact"/>
              <w:ind w:right="319" w:firstLine="0"/>
              <w:jc w:val="right"/>
              <w:rPr>
                <w:sz w:val="22"/>
                <w:szCs w:val="22"/>
              </w:rPr>
            </w:pPr>
            <w:r w:rsidRPr="00DC08B2">
              <w:rPr>
                <w:sz w:val="22"/>
                <w:szCs w:val="22"/>
              </w:rPr>
              <w:t>88,1</w:t>
            </w:r>
          </w:p>
        </w:tc>
      </w:tr>
      <w:tr w:rsidR="00DC08B2" w:rsidRPr="00486924" w:rsidTr="00E4005B">
        <w:trPr>
          <w:jc w:val="center"/>
        </w:trPr>
        <w:tc>
          <w:tcPr>
            <w:tcW w:w="3285" w:type="dxa"/>
            <w:tcBorders>
              <w:top w:val="nil"/>
              <w:left w:val="single" w:sz="4" w:space="0" w:color="auto"/>
              <w:bottom w:val="double" w:sz="4" w:space="0" w:color="auto"/>
              <w:right w:val="single" w:sz="4" w:space="0" w:color="auto"/>
            </w:tcBorders>
            <w:vAlign w:val="bottom"/>
          </w:tcPr>
          <w:p w:rsidR="00DC08B2" w:rsidRPr="006B6E99" w:rsidRDefault="00DC08B2" w:rsidP="00A70C49">
            <w:pPr>
              <w:spacing w:before="120" w:after="120" w:line="240" w:lineRule="exact"/>
              <w:ind w:left="375" w:right="113"/>
              <w:rPr>
                <w:snapToGrid w:val="0"/>
              </w:rPr>
            </w:pPr>
            <w:r w:rsidRPr="006B6E99">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center"/>
          </w:tcPr>
          <w:p w:rsidR="00DC08B2" w:rsidRPr="00DC08B2" w:rsidRDefault="00DC08B2" w:rsidP="00A70C49">
            <w:pPr>
              <w:pStyle w:val="21"/>
              <w:spacing w:before="120" w:after="120" w:line="240" w:lineRule="exact"/>
              <w:ind w:right="319" w:firstLine="0"/>
              <w:jc w:val="right"/>
              <w:rPr>
                <w:sz w:val="22"/>
                <w:szCs w:val="22"/>
              </w:rPr>
            </w:pPr>
            <w:r w:rsidRPr="00DC08B2">
              <w:rPr>
                <w:sz w:val="22"/>
                <w:szCs w:val="22"/>
              </w:rPr>
              <w:t>418,5</w:t>
            </w:r>
          </w:p>
        </w:tc>
        <w:tc>
          <w:tcPr>
            <w:tcW w:w="1418" w:type="dxa"/>
            <w:tcBorders>
              <w:top w:val="nil"/>
              <w:left w:val="single" w:sz="4" w:space="0" w:color="auto"/>
              <w:bottom w:val="double" w:sz="4" w:space="0" w:color="auto"/>
              <w:right w:val="single" w:sz="4" w:space="0" w:color="auto"/>
            </w:tcBorders>
            <w:vAlign w:val="center"/>
          </w:tcPr>
          <w:p w:rsidR="00DC08B2" w:rsidRPr="00DC08B2" w:rsidRDefault="00DC08B2" w:rsidP="00A70C49">
            <w:pPr>
              <w:pStyle w:val="21"/>
              <w:spacing w:before="120" w:after="120" w:line="240" w:lineRule="exact"/>
              <w:ind w:right="319" w:firstLine="0"/>
              <w:jc w:val="right"/>
              <w:rPr>
                <w:sz w:val="22"/>
                <w:szCs w:val="22"/>
              </w:rPr>
            </w:pPr>
            <w:r w:rsidRPr="00DC08B2">
              <w:rPr>
                <w:sz w:val="22"/>
                <w:szCs w:val="22"/>
              </w:rPr>
              <w:t>522,3</w:t>
            </w:r>
          </w:p>
        </w:tc>
        <w:tc>
          <w:tcPr>
            <w:tcW w:w="1701" w:type="dxa"/>
            <w:tcBorders>
              <w:top w:val="nil"/>
              <w:left w:val="single" w:sz="4" w:space="0" w:color="auto"/>
              <w:bottom w:val="double" w:sz="4" w:space="0" w:color="auto"/>
              <w:right w:val="single" w:sz="4" w:space="0" w:color="auto"/>
            </w:tcBorders>
            <w:vAlign w:val="center"/>
          </w:tcPr>
          <w:p w:rsidR="00DC08B2" w:rsidRPr="00DC08B2" w:rsidRDefault="00DC08B2" w:rsidP="00A70C49">
            <w:pPr>
              <w:pStyle w:val="21"/>
              <w:spacing w:before="120" w:after="120" w:line="240" w:lineRule="exact"/>
              <w:ind w:right="482" w:firstLine="0"/>
              <w:jc w:val="right"/>
              <w:rPr>
                <w:sz w:val="22"/>
                <w:szCs w:val="22"/>
              </w:rPr>
            </w:pPr>
            <w:r w:rsidRPr="00DC08B2">
              <w:rPr>
                <w:sz w:val="22"/>
                <w:szCs w:val="22"/>
              </w:rPr>
              <w:t>103,8</w:t>
            </w:r>
          </w:p>
        </w:tc>
        <w:tc>
          <w:tcPr>
            <w:tcW w:w="1298" w:type="dxa"/>
            <w:tcBorders>
              <w:top w:val="nil"/>
              <w:left w:val="single" w:sz="4" w:space="0" w:color="auto"/>
              <w:bottom w:val="double" w:sz="4" w:space="0" w:color="auto"/>
              <w:right w:val="single" w:sz="4" w:space="0" w:color="auto"/>
            </w:tcBorders>
            <w:vAlign w:val="center"/>
          </w:tcPr>
          <w:p w:rsidR="00DC08B2" w:rsidRPr="00DC08B2" w:rsidRDefault="00DC08B2" w:rsidP="00A70C49">
            <w:pPr>
              <w:pStyle w:val="21"/>
              <w:spacing w:before="120" w:after="120" w:line="240" w:lineRule="exact"/>
              <w:ind w:right="319" w:firstLine="0"/>
              <w:jc w:val="right"/>
              <w:rPr>
                <w:sz w:val="22"/>
                <w:szCs w:val="22"/>
              </w:rPr>
            </w:pPr>
            <w:r w:rsidRPr="00DC08B2">
              <w:rPr>
                <w:sz w:val="22"/>
                <w:szCs w:val="22"/>
              </w:rPr>
              <w:t>124,8</w:t>
            </w:r>
          </w:p>
        </w:tc>
      </w:tr>
    </w:tbl>
    <w:p w:rsidR="00FD2D08" w:rsidRPr="002A6082" w:rsidRDefault="00FD2D08" w:rsidP="00FD2D08">
      <w:pPr>
        <w:pStyle w:val="21"/>
        <w:spacing w:before="360" w:line="300" w:lineRule="exact"/>
        <w:ind w:firstLine="0"/>
        <w:jc w:val="center"/>
        <w:rPr>
          <w:rFonts w:ascii="Arial" w:hAnsi="Arial" w:cs="Arial"/>
          <w:b/>
          <w:bCs/>
          <w:sz w:val="26"/>
          <w:szCs w:val="26"/>
        </w:rPr>
      </w:pPr>
      <w:r w:rsidRPr="000D0477">
        <w:rPr>
          <w:rFonts w:ascii="Arial" w:hAnsi="Arial" w:cs="Arial"/>
          <w:b/>
          <w:bCs/>
          <w:sz w:val="26"/>
          <w:szCs w:val="26"/>
        </w:rPr>
        <w:t>1</w:t>
      </w:r>
      <w:r w:rsidR="0010239B">
        <w:rPr>
          <w:rFonts w:ascii="Arial" w:hAnsi="Arial" w:cs="Arial"/>
          <w:b/>
          <w:bCs/>
          <w:sz w:val="26"/>
          <w:szCs w:val="26"/>
        </w:rPr>
        <w:t>0</w:t>
      </w:r>
      <w:r w:rsidRPr="000D0477">
        <w:rPr>
          <w:rFonts w:ascii="Arial" w:hAnsi="Arial" w:cs="Arial"/>
          <w:b/>
          <w:bCs/>
          <w:sz w:val="26"/>
          <w:szCs w:val="26"/>
        </w:rPr>
        <w:t>.1.</w:t>
      </w:r>
      <w:r>
        <w:rPr>
          <w:rFonts w:ascii="Arial" w:hAnsi="Arial" w:cs="Arial"/>
          <w:b/>
          <w:bCs/>
          <w:sz w:val="26"/>
          <w:szCs w:val="26"/>
        </w:rPr>
        <w:t>7</w:t>
      </w:r>
      <w:r w:rsidRPr="000D0477">
        <w:rPr>
          <w:rFonts w:ascii="Arial" w:hAnsi="Arial" w:cs="Arial"/>
          <w:b/>
          <w:bCs/>
          <w:sz w:val="26"/>
          <w:szCs w:val="26"/>
        </w:rPr>
        <w:t xml:space="preserve">. </w:t>
      </w:r>
      <w:r w:rsidRPr="002A241C">
        <w:rPr>
          <w:rFonts w:ascii="Arial" w:hAnsi="Arial" w:cs="Arial"/>
          <w:b/>
          <w:bCs/>
          <w:sz w:val="26"/>
          <w:szCs w:val="26"/>
        </w:rPr>
        <w:t xml:space="preserve">Внешняя торговля товарами по областям и </w:t>
      </w:r>
      <w:proofErr w:type="spellStart"/>
      <w:r w:rsidRPr="002A241C">
        <w:rPr>
          <w:rFonts w:ascii="Arial" w:hAnsi="Arial" w:cs="Arial"/>
          <w:b/>
          <w:bCs/>
          <w:sz w:val="26"/>
          <w:szCs w:val="26"/>
        </w:rPr>
        <w:t>г</w:t>
      </w:r>
      <w:proofErr w:type="gramStart"/>
      <w:r w:rsidRPr="002A241C">
        <w:rPr>
          <w:rFonts w:ascii="Arial" w:hAnsi="Arial" w:cs="Arial"/>
          <w:b/>
          <w:bCs/>
          <w:sz w:val="26"/>
          <w:szCs w:val="26"/>
        </w:rPr>
        <w:t>.М</w:t>
      </w:r>
      <w:proofErr w:type="gramEnd"/>
      <w:r w:rsidRPr="002A241C">
        <w:rPr>
          <w:rFonts w:ascii="Arial" w:hAnsi="Arial" w:cs="Arial"/>
          <w:b/>
          <w:bCs/>
          <w:sz w:val="26"/>
          <w:szCs w:val="26"/>
        </w:rPr>
        <w:t>инску</w:t>
      </w:r>
      <w:proofErr w:type="spellEnd"/>
      <w:r w:rsidRPr="002A6082">
        <w:rPr>
          <w:rFonts w:ascii="Arial" w:hAnsi="Arial" w:cs="Arial"/>
          <w:b/>
          <w:bCs/>
          <w:sz w:val="26"/>
          <w:szCs w:val="26"/>
        </w:rPr>
        <w:t xml:space="preserve"> </w:t>
      </w:r>
    </w:p>
    <w:p w:rsidR="00FD2D08" w:rsidRDefault="00FD2D08" w:rsidP="00FD2D08">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 (по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FD2D08" w:rsidRPr="003B30FE" w:rsidTr="00FB4A5D">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FD2D08" w:rsidRPr="003B30FE" w:rsidRDefault="00FD2D08" w:rsidP="00FB4A5D">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FD2D08" w:rsidRPr="00D343D7" w:rsidRDefault="00FD2D08" w:rsidP="00FB4A5D">
            <w:pPr>
              <w:spacing w:before="60" w:after="60" w:line="200" w:lineRule="exact"/>
              <w:jc w:val="center"/>
            </w:pPr>
            <w:r w:rsidRPr="00E16437">
              <w:rPr>
                <w:sz w:val="22"/>
                <w:szCs w:val="22"/>
              </w:rPr>
              <w:t>Январ</w:t>
            </w:r>
            <w:proofErr w:type="gramStart"/>
            <w:r w:rsidRPr="00E16437">
              <w:rPr>
                <w:sz w:val="22"/>
                <w:szCs w:val="22"/>
              </w:rPr>
              <w:t>ь-</w:t>
            </w:r>
            <w:proofErr w:type="gramEnd"/>
            <w:r>
              <w:rPr>
                <w:sz w:val="22"/>
                <w:szCs w:val="22"/>
              </w:rPr>
              <w:br/>
              <w:t>май</w:t>
            </w:r>
            <w:r w:rsidRPr="00F9173F">
              <w:rPr>
                <w:sz w:val="22"/>
                <w:szCs w:val="22"/>
              </w:rPr>
              <w:t xml:space="preserve"> </w:t>
            </w:r>
            <w:r w:rsidRPr="00F9173F">
              <w:rPr>
                <w:sz w:val="22"/>
                <w:szCs w:val="22"/>
                <w:lang w:val="be-BY"/>
              </w:rPr>
              <w:br/>
            </w:r>
            <w:r w:rsidRPr="00F9173F">
              <w:rPr>
                <w:sz w:val="22"/>
                <w:szCs w:val="22"/>
              </w:rPr>
              <w:t>20</w:t>
            </w:r>
            <w:r w:rsidRPr="00F9173F">
              <w:rPr>
                <w:sz w:val="22"/>
                <w:szCs w:val="22"/>
                <w:lang w:val="be-BY"/>
              </w:rPr>
              <w:t>20</w:t>
            </w:r>
            <w:r w:rsidRPr="00F9173F">
              <w:rPr>
                <w:sz w:val="22"/>
                <w:szCs w:val="22"/>
              </w:rPr>
              <w:t xml:space="preserve"> г.</w:t>
            </w:r>
          </w:p>
        </w:tc>
        <w:tc>
          <w:tcPr>
            <w:tcW w:w="1701" w:type="dxa"/>
            <w:tcBorders>
              <w:top w:val="single" w:sz="4" w:space="0" w:color="auto"/>
              <w:left w:val="nil"/>
              <w:bottom w:val="single" w:sz="4" w:space="0" w:color="auto"/>
              <w:right w:val="single" w:sz="4" w:space="0" w:color="auto"/>
            </w:tcBorders>
            <w:shd w:val="clear" w:color="auto" w:fill="auto"/>
            <w:noWrap/>
            <w:hideMark/>
          </w:tcPr>
          <w:p w:rsidR="00FD2D08" w:rsidRPr="00D343D7" w:rsidRDefault="00FD2D08" w:rsidP="00FB4A5D">
            <w:pPr>
              <w:spacing w:before="60" w:after="60" w:line="200" w:lineRule="exact"/>
              <w:jc w:val="center"/>
            </w:pPr>
            <w:r w:rsidRPr="00E16437">
              <w:rPr>
                <w:sz w:val="22"/>
                <w:szCs w:val="22"/>
              </w:rPr>
              <w:t>Январ</w:t>
            </w:r>
            <w:proofErr w:type="gramStart"/>
            <w:r w:rsidRPr="00E16437">
              <w:rPr>
                <w:sz w:val="22"/>
                <w:szCs w:val="22"/>
              </w:rPr>
              <w:t>ь-</w:t>
            </w:r>
            <w:proofErr w:type="gramEnd"/>
            <w:r>
              <w:rPr>
                <w:sz w:val="22"/>
                <w:szCs w:val="22"/>
              </w:rPr>
              <w:br/>
              <w:t>май</w:t>
            </w:r>
            <w:r w:rsidRPr="00F9173F">
              <w:rPr>
                <w:sz w:val="22"/>
                <w:szCs w:val="22"/>
              </w:rPr>
              <w:t xml:space="preserve"> </w:t>
            </w:r>
            <w:r w:rsidRPr="00F9173F">
              <w:rPr>
                <w:sz w:val="22"/>
                <w:szCs w:val="22"/>
                <w:lang w:val="be-BY"/>
              </w:rPr>
              <w:br/>
            </w:r>
            <w:r w:rsidRPr="00F9173F">
              <w:rPr>
                <w:sz w:val="22"/>
                <w:szCs w:val="22"/>
              </w:rPr>
              <w:t>20</w:t>
            </w:r>
            <w:r w:rsidRPr="00F9173F">
              <w:rPr>
                <w:sz w:val="22"/>
                <w:szCs w:val="22"/>
                <w:lang w:val="be-BY"/>
              </w:rPr>
              <w:t>21</w:t>
            </w:r>
            <w:r w:rsidRPr="00F9173F">
              <w:rPr>
                <w:sz w:val="22"/>
                <w:szCs w:val="22"/>
              </w:rPr>
              <w:t xml:space="preserve"> г.</w:t>
            </w:r>
          </w:p>
        </w:tc>
        <w:tc>
          <w:tcPr>
            <w:tcW w:w="1984" w:type="dxa"/>
            <w:tcBorders>
              <w:top w:val="single" w:sz="4" w:space="0" w:color="auto"/>
              <w:left w:val="nil"/>
              <w:bottom w:val="single" w:sz="4" w:space="0" w:color="auto"/>
              <w:right w:val="single" w:sz="4" w:space="0" w:color="auto"/>
            </w:tcBorders>
            <w:shd w:val="clear" w:color="auto" w:fill="auto"/>
            <w:noWrap/>
            <w:hideMark/>
          </w:tcPr>
          <w:p w:rsidR="00FD2D08" w:rsidRPr="00D343D7" w:rsidRDefault="00FD2D08" w:rsidP="00FB4A5D">
            <w:pPr>
              <w:spacing w:before="60" w:after="60" w:line="200" w:lineRule="exact"/>
              <w:jc w:val="center"/>
            </w:pPr>
            <w:r w:rsidRPr="00E16437">
              <w:rPr>
                <w:sz w:val="22"/>
                <w:szCs w:val="22"/>
              </w:rPr>
              <w:t>Январь-</w:t>
            </w:r>
            <w:r>
              <w:rPr>
                <w:sz w:val="22"/>
                <w:szCs w:val="22"/>
              </w:rPr>
              <w:t>май</w:t>
            </w:r>
            <w:r w:rsidRPr="00F9173F">
              <w:rPr>
                <w:sz w:val="22"/>
                <w:szCs w:val="22"/>
              </w:rPr>
              <w:t xml:space="preserve"> </w:t>
            </w:r>
            <w:r>
              <w:rPr>
                <w:sz w:val="22"/>
                <w:szCs w:val="22"/>
              </w:rPr>
              <w:br/>
            </w:r>
            <w:r w:rsidRPr="00F9173F">
              <w:rPr>
                <w:sz w:val="22"/>
                <w:szCs w:val="22"/>
              </w:rPr>
              <w:t>202</w:t>
            </w:r>
            <w:r w:rsidRPr="00F9173F">
              <w:rPr>
                <w:sz w:val="22"/>
                <w:szCs w:val="22"/>
                <w:lang w:val="be-BY"/>
              </w:rPr>
              <w:t>1</w:t>
            </w:r>
            <w:r w:rsidRPr="00F9173F">
              <w:rPr>
                <w:sz w:val="22"/>
                <w:szCs w:val="22"/>
              </w:rPr>
              <w:t xml:space="preserve"> г. </w:t>
            </w:r>
            <w:proofErr w:type="gramStart"/>
            <w:r>
              <w:rPr>
                <w:sz w:val="22"/>
                <w:szCs w:val="22"/>
              </w:rPr>
              <w:t>в</w:t>
            </w:r>
            <w:proofErr w:type="gramEnd"/>
            <w:r>
              <w:rPr>
                <w:sz w:val="22"/>
                <w:szCs w:val="22"/>
              </w:rPr>
              <w:t xml:space="preserve"> % </w:t>
            </w:r>
            <w:proofErr w:type="gramStart"/>
            <w:r w:rsidRPr="00F9173F">
              <w:rPr>
                <w:sz w:val="22"/>
                <w:szCs w:val="22"/>
              </w:rPr>
              <w:t>к</w:t>
            </w:r>
            <w:proofErr w:type="gramEnd"/>
            <w:r w:rsidRPr="00F9173F">
              <w:rPr>
                <w:sz w:val="22"/>
                <w:szCs w:val="22"/>
              </w:rPr>
              <w:br/>
            </w:r>
            <w:r>
              <w:rPr>
                <w:sz w:val="22"/>
                <w:szCs w:val="22"/>
              </w:rPr>
              <w:t>я</w:t>
            </w:r>
            <w:r w:rsidRPr="00E16437">
              <w:rPr>
                <w:sz w:val="22"/>
                <w:szCs w:val="22"/>
              </w:rPr>
              <w:t>нвар</w:t>
            </w:r>
            <w:r>
              <w:rPr>
                <w:sz w:val="22"/>
                <w:szCs w:val="22"/>
              </w:rPr>
              <w:t>ю</w:t>
            </w:r>
            <w:r w:rsidRPr="00E16437">
              <w:rPr>
                <w:sz w:val="22"/>
                <w:szCs w:val="22"/>
              </w:rPr>
              <w:t>-</w:t>
            </w:r>
            <w:r>
              <w:rPr>
                <w:sz w:val="22"/>
                <w:szCs w:val="22"/>
              </w:rPr>
              <w:t>маю</w:t>
            </w:r>
            <w:r w:rsidRPr="00F9173F">
              <w:rPr>
                <w:sz w:val="22"/>
                <w:szCs w:val="22"/>
              </w:rPr>
              <w:t xml:space="preserve"> </w:t>
            </w:r>
            <w:r>
              <w:rPr>
                <w:sz w:val="22"/>
                <w:szCs w:val="22"/>
              </w:rPr>
              <w:br/>
            </w:r>
            <w:r w:rsidRPr="00F9173F">
              <w:rPr>
                <w:sz w:val="22"/>
                <w:szCs w:val="22"/>
              </w:rPr>
              <w:t>20</w:t>
            </w:r>
            <w:r w:rsidRPr="00F9173F">
              <w:rPr>
                <w:sz w:val="22"/>
                <w:szCs w:val="22"/>
                <w:lang w:val="be-BY"/>
              </w:rPr>
              <w:t>20</w:t>
            </w:r>
            <w:r w:rsidRPr="00F9173F">
              <w:rPr>
                <w:sz w:val="22"/>
                <w:szCs w:val="22"/>
              </w:rPr>
              <w:t xml:space="preserve"> г.</w:t>
            </w:r>
          </w:p>
        </w:tc>
      </w:tr>
      <w:tr w:rsidR="00FD2D08" w:rsidRPr="003B30FE" w:rsidTr="00FB4A5D">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FD2D08" w:rsidRPr="003B30FE" w:rsidRDefault="00FD2D08" w:rsidP="00FB4A5D">
            <w:pPr>
              <w:spacing w:before="60" w:after="60" w:line="210" w:lineRule="exact"/>
              <w:ind w:firstLineChars="100" w:firstLine="221"/>
              <w:rPr>
                <w:b/>
                <w:bCs/>
              </w:rPr>
            </w:pPr>
            <w:r w:rsidRPr="003B30FE">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FD2D08" w:rsidRPr="00D343D7" w:rsidRDefault="00FD2D08" w:rsidP="00FB4A5D">
            <w:pPr>
              <w:spacing w:before="60" w:after="60" w:line="210" w:lineRule="exact"/>
              <w:ind w:right="218"/>
              <w:jc w:val="right"/>
            </w:pPr>
            <w:r w:rsidRPr="00D343D7">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FD2D08" w:rsidRPr="00D343D7" w:rsidRDefault="00FD2D08" w:rsidP="00FB4A5D">
            <w:pPr>
              <w:spacing w:before="60" w:after="60" w:line="210" w:lineRule="exact"/>
              <w:ind w:right="218"/>
              <w:jc w:val="right"/>
            </w:pPr>
            <w:r w:rsidRPr="00D343D7">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FD2D08" w:rsidRPr="00D343D7" w:rsidRDefault="00FD2D08" w:rsidP="00FB4A5D">
            <w:pPr>
              <w:spacing w:before="60" w:after="60" w:line="210" w:lineRule="exact"/>
              <w:ind w:right="600"/>
              <w:jc w:val="right"/>
            </w:pPr>
            <w:r w:rsidRPr="00D343D7">
              <w:rPr>
                <w:sz w:val="22"/>
                <w:szCs w:val="22"/>
              </w:rPr>
              <w:t> </w:t>
            </w:r>
          </w:p>
        </w:tc>
      </w:tr>
      <w:tr w:rsidR="00FD2D08" w:rsidRPr="003B30FE" w:rsidTr="00FB4A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D2D08" w:rsidRPr="003B30FE" w:rsidRDefault="00FD2D08" w:rsidP="00FB4A5D">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FD2D08" w:rsidRDefault="00FD2D08" w:rsidP="00FB4A5D">
            <w:pPr>
              <w:spacing w:before="60" w:after="60" w:line="210" w:lineRule="exact"/>
              <w:ind w:right="317"/>
              <w:jc w:val="right"/>
              <w:rPr>
                <w:sz w:val="22"/>
                <w:szCs w:val="22"/>
              </w:rPr>
            </w:pPr>
            <w:r>
              <w:rPr>
                <w:sz w:val="22"/>
                <w:szCs w:val="22"/>
              </w:rPr>
              <w:t xml:space="preserve">1 678,7  </w:t>
            </w:r>
          </w:p>
        </w:tc>
        <w:tc>
          <w:tcPr>
            <w:tcW w:w="1701" w:type="dxa"/>
            <w:tcBorders>
              <w:top w:val="nil"/>
              <w:left w:val="single" w:sz="4" w:space="0" w:color="auto"/>
              <w:bottom w:val="nil"/>
              <w:right w:val="single" w:sz="4" w:space="0" w:color="auto"/>
            </w:tcBorders>
            <w:shd w:val="clear" w:color="auto" w:fill="auto"/>
            <w:noWrap/>
            <w:vAlign w:val="center"/>
          </w:tcPr>
          <w:p w:rsidR="00FD2D08" w:rsidRDefault="00FD2D08" w:rsidP="00FB4A5D">
            <w:pPr>
              <w:spacing w:before="60" w:after="60" w:line="210" w:lineRule="exact"/>
              <w:ind w:right="317"/>
              <w:jc w:val="right"/>
              <w:rPr>
                <w:sz w:val="22"/>
                <w:szCs w:val="22"/>
              </w:rPr>
            </w:pPr>
            <w:r>
              <w:rPr>
                <w:sz w:val="22"/>
                <w:szCs w:val="22"/>
              </w:rPr>
              <w:t xml:space="preserve">1 949,0  </w:t>
            </w:r>
          </w:p>
        </w:tc>
        <w:tc>
          <w:tcPr>
            <w:tcW w:w="1984" w:type="dxa"/>
            <w:tcBorders>
              <w:top w:val="nil"/>
              <w:left w:val="single" w:sz="4" w:space="0" w:color="auto"/>
              <w:bottom w:val="nil"/>
              <w:right w:val="single" w:sz="4" w:space="0" w:color="auto"/>
            </w:tcBorders>
            <w:shd w:val="clear" w:color="auto" w:fill="auto"/>
            <w:noWrap/>
            <w:vAlign w:val="bottom"/>
          </w:tcPr>
          <w:p w:rsidR="00FD2D08" w:rsidRDefault="00FD2D08" w:rsidP="00FB4A5D">
            <w:pPr>
              <w:spacing w:before="60" w:after="60" w:line="210" w:lineRule="exact"/>
              <w:ind w:right="317"/>
              <w:jc w:val="right"/>
              <w:rPr>
                <w:sz w:val="22"/>
                <w:szCs w:val="22"/>
              </w:rPr>
            </w:pPr>
            <w:r>
              <w:rPr>
                <w:sz w:val="22"/>
                <w:szCs w:val="22"/>
              </w:rPr>
              <w:t xml:space="preserve">116,1    </w:t>
            </w:r>
          </w:p>
        </w:tc>
      </w:tr>
      <w:tr w:rsidR="00FD2D08" w:rsidRPr="003B30FE" w:rsidTr="00FB4A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D2D08" w:rsidRPr="003B30FE" w:rsidRDefault="00FD2D08" w:rsidP="00FB4A5D">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FD2D08" w:rsidRDefault="00FD2D08" w:rsidP="00FB4A5D">
            <w:pPr>
              <w:spacing w:before="60" w:after="60" w:line="210" w:lineRule="exact"/>
              <w:ind w:right="317"/>
              <w:jc w:val="right"/>
              <w:rPr>
                <w:sz w:val="22"/>
                <w:szCs w:val="22"/>
              </w:rPr>
            </w:pPr>
            <w:r>
              <w:rPr>
                <w:sz w:val="22"/>
                <w:szCs w:val="22"/>
              </w:rPr>
              <w:t xml:space="preserve">994,9  </w:t>
            </w:r>
          </w:p>
        </w:tc>
        <w:tc>
          <w:tcPr>
            <w:tcW w:w="1701" w:type="dxa"/>
            <w:tcBorders>
              <w:top w:val="nil"/>
              <w:left w:val="single" w:sz="4" w:space="0" w:color="auto"/>
              <w:bottom w:val="nil"/>
              <w:right w:val="single" w:sz="4" w:space="0" w:color="auto"/>
            </w:tcBorders>
            <w:shd w:val="clear" w:color="auto" w:fill="auto"/>
            <w:noWrap/>
            <w:vAlign w:val="center"/>
          </w:tcPr>
          <w:p w:rsidR="00FD2D08" w:rsidRDefault="00FD2D08" w:rsidP="00FB4A5D">
            <w:pPr>
              <w:spacing w:before="60" w:after="60" w:line="210" w:lineRule="exact"/>
              <w:ind w:right="317"/>
              <w:jc w:val="right"/>
              <w:rPr>
                <w:sz w:val="22"/>
                <w:szCs w:val="22"/>
              </w:rPr>
            </w:pPr>
            <w:r>
              <w:rPr>
                <w:sz w:val="22"/>
                <w:szCs w:val="22"/>
              </w:rPr>
              <w:t xml:space="preserve">1 222,1  </w:t>
            </w:r>
          </w:p>
        </w:tc>
        <w:tc>
          <w:tcPr>
            <w:tcW w:w="1984" w:type="dxa"/>
            <w:tcBorders>
              <w:top w:val="nil"/>
              <w:left w:val="single" w:sz="4" w:space="0" w:color="auto"/>
              <w:bottom w:val="nil"/>
              <w:right w:val="single" w:sz="4" w:space="0" w:color="auto"/>
            </w:tcBorders>
            <w:shd w:val="clear" w:color="auto" w:fill="auto"/>
            <w:noWrap/>
            <w:vAlign w:val="bottom"/>
          </w:tcPr>
          <w:p w:rsidR="00FD2D08" w:rsidRDefault="00FD2D08" w:rsidP="00FB4A5D">
            <w:pPr>
              <w:spacing w:before="60" w:after="60" w:line="210" w:lineRule="exact"/>
              <w:ind w:right="317"/>
              <w:jc w:val="right"/>
              <w:rPr>
                <w:sz w:val="22"/>
                <w:szCs w:val="22"/>
              </w:rPr>
            </w:pPr>
            <w:r>
              <w:rPr>
                <w:sz w:val="22"/>
                <w:szCs w:val="22"/>
              </w:rPr>
              <w:t xml:space="preserve">122,8    </w:t>
            </w:r>
          </w:p>
        </w:tc>
      </w:tr>
      <w:tr w:rsidR="00FD2D08" w:rsidRPr="003B30FE" w:rsidTr="00FB4A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D2D08" w:rsidRPr="003B30FE" w:rsidRDefault="00FD2D08" w:rsidP="00FB4A5D">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FD2D08" w:rsidRDefault="00FD2D08" w:rsidP="00FB4A5D">
            <w:pPr>
              <w:spacing w:before="60" w:after="60" w:line="210" w:lineRule="exact"/>
              <w:ind w:right="317"/>
              <w:jc w:val="right"/>
              <w:rPr>
                <w:sz w:val="22"/>
                <w:szCs w:val="22"/>
              </w:rPr>
            </w:pPr>
            <w:r>
              <w:rPr>
                <w:sz w:val="22"/>
                <w:szCs w:val="22"/>
              </w:rPr>
              <w:t xml:space="preserve">683,8  </w:t>
            </w:r>
          </w:p>
        </w:tc>
        <w:tc>
          <w:tcPr>
            <w:tcW w:w="1701" w:type="dxa"/>
            <w:tcBorders>
              <w:top w:val="nil"/>
              <w:left w:val="single" w:sz="4" w:space="0" w:color="auto"/>
              <w:bottom w:val="nil"/>
              <w:right w:val="single" w:sz="4" w:space="0" w:color="auto"/>
            </w:tcBorders>
            <w:shd w:val="clear" w:color="auto" w:fill="auto"/>
            <w:noWrap/>
            <w:vAlign w:val="center"/>
          </w:tcPr>
          <w:p w:rsidR="00FD2D08" w:rsidRDefault="00FD2D08" w:rsidP="00FB4A5D">
            <w:pPr>
              <w:spacing w:before="60" w:after="60" w:line="210" w:lineRule="exact"/>
              <w:ind w:right="317"/>
              <w:jc w:val="right"/>
              <w:rPr>
                <w:sz w:val="22"/>
                <w:szCs w:val="22"/>
              </w:rPr>
            </w:pPr>
            <w:r>
              <w:rPr>
                <w:sz w:val="22"/>
                <w:szCs w:val="22"/>
              </w:rPr>
              <w:t xml:space="preserve">726,9  </w:t>
            </w:r>
          </w:p>
        </w:tc>
        <w:tc>
          <w:tcPr>
            <w:tcW w:w="1984" w:type="dxa"/>
            <w:tcBorders>
              <w:top w:val="nil"/>
              <w:left w:val="single" w:sz="4" w:space="0" w:color="auto"/>
              <w:bottom w:val="nil"/>
              <w:right w:val="single" w:sz="4" w:space="0" w:color="auto"/>
            </w:tcBorders>
            <w:shd w:val="clear" w:color="auto" w:fill="auto"/>
            <w:noWrap/>
            <w:vAlign w:val="bottom"/>
          </w:tcPr>
          <w:p w:rsidR="00FD2D08" w:rsidRDefault="00FD2D08" w:rsidP="00FB4A5D">
            <w:pPr>
              <w:spacing w:before="60" w:after="60" w:line="210" w:lineRule="exact"/>
              <w:ind w:right="317"/>
              <w:jc w:val="right"/>
              <w:rPr>
                <w:sz w:val="22"/>
                <w:szCs w:val="22"/>
              </w:rPr>
            </w:pPr>
            <w:r>
              <w:rPr>
                <w:sz w:val="22"/>
                <w:szCs w:val="22"/>
              </w:rPr>
              <w:t xml:space="preserve">106,3    </w:t>
            </w:r>
          </w:p>
        </w:tc>
      </w:tr>
      <w:tr w:rsidR="00FD2D08" w:rsidRPr="003B30FE" w:rsidTr="00FB4A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D2D08" w:rsidRPr="003B30FE" w:rsidRDefault="00FD2D08" w:rsidP="00FB4A5D">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FD2D08" w:rsidRDefault="00FD2D08" w:rsidP="00FB4A5D">
            <w:pPr>
              <w:spacing w:before="60" w:after="60" w:line="210" w:lineRule="exact"/>
              <w:ind w:right="317"/>
              <w:jc w:val="right"/>
              <w:rPr>
                <w:sz w:val="22"/>
                <w:szCs w:val="22"/>
              </w:rPr>
            </w:pPr>
            <w:r>
              <w:rPr>
                <w:sz w:val="22"/>
                <w:szCs w:val="22"/>
              </w:rPr>
              <w:t xml:space="preserve">311,1  </w:t>
            </w:r>
          </w:p>
        </w:tc>
        <w:tc>
          <w:tcPr>
            <w:tcW w:w="1701" w:type="dxa"/>
            <w:tcBorders>
              <w:top w:val="nil"/>
              <w:left w:val="single" w:sz="4" w:space="0" w:color="auto"/>
              <w:bottom w:val="nil"/>
              <w:right w:val="single" w:sz="4" w:space="0" w:color="auto"/>
            </w:tcBorders>
            <w:shd w:val="clear" w:color="auto" w:fill="auto"/>
            <w:noWrap/>
            <w:vAlign w:val="center"/>
          </w:tcPr>
          <w:p w:rsidR="00FD2D08" w:rsidRDefault="00FD2D08" w:rsidP="00FB4A5D">
            <w:pPr>
              <w:spacing w:before="60" w:after="60" w:line="210" w:lineRule="exact"/>
              <w:ind w:right="317"/>
              <w:jc w:val="right"/>
              <w:rPr>
                <w:sz w:val="22"/>
                <w:szCs w:val="22"/>
              </w:rPr>
            </w:pPr>
            <w:r>
              <w:rPr>
                <w:sz w:val="22"/>
                <w:szCs w:val="22"/>
              </w:rPr>
              <w:t xml:space="preserve">495,2  </w:t>
            </w:r>
          </w:p>
        </w:tc>
        <w:tc>
          <w:tcPr>
            <w:tcW w:w="1984" w:type="dxa"/>
            <w:tcBorders>
              <w:top w:val="nil"/>
              <w:left w:val="single" w:sz="4" w:space="0" w:color="auto"/>
              <w:bottom w:val="nil"/>
              <w:right w:val="single" w:sz="4" w:space="0" w:color="auto"/>
            </w:tcBorders>
            <w:shd w:val="clear" w:color="auto" w:fill="auto"/>
            <w:noWrap/>
            <w:vAlign w:val="bottom"/>
          </w:tcPr>
          <w:p w:rsidR="00FD2D08" w:rsidRDefault="00FD2D08" w:rsidP="00FB4A5D">
            <w:pPr>
              <w:spacing w:before="60" w:after="60" w:line="210" w:lineRule="exact"/>
              <w:ind w:right="317"/>
              <w:rPr>
                <w:sz w:val="22"/>
                <w:szCs w:val="22"/>
              </w:rPr>
            </w:pPr>
          </w:p>
        </w:tc>
      </w:tr>
      <w:tr w:rsidR="00FD2D08" w:rsidRPr="003B30FE" w:rsidTr="00FB4A5D">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FD2D08" w:rsidRPr="003B30FE" w:rsidRDefault="00FD2D08" w:rsidP="00FB4A5D">
            <w:pPr>
              <w:spacing w:before="60" w:after="60" w:line="210" w:lineRule="exact"/>
              <w:ind w:firstLineChars="100" w:firstLine="221"/>
              <w:rPr>
                <w:b/>
                <w:bCs/>
              </w:rPr>
            </w:pPr>
            <w:r w:rsidRPr="003B30FE">
              <w:rPr>
                <w:b/>
                <w:bCs/>
                <w:sz w:val="22"/>
                <w:szCs w:val="22"/>
              </w:rPr>
              <w:t>Витебская область</w:t>
            </w:r>
          </w:p>
        </w:tc>
        <w:tc>
          <w:tcPr>
            <w:tcW w:w="1639" w:type="dxa"/>
            <w:tcBorders>
              <w:top w:val="nil"/>
              <w:left w:val="single" w:sz="4" w:space="0" w:color="auto"/>
              <w:bottom w:val="nil"/>
              <w:right w:val="single" w:sz="4" w:space="0" w:color="auto"/>
            </w:tcBorders>
            <w:shd w:val="clear" w:color="auto" w:fill="auto"/>
            <w:hideMark/>
          </w:tcPr>
          <w:p w:rsidR="00FD2D08" w:rsidRDefault="00FD2D08" w:rsidP="00FB4A5D">
            <w:pPr>
              <w:spacing w:before="60" w:after="60" w:line="210" w:lineRule="exact"/>
              <w:ind w:right="317"/>
              <w:jc w:val="right"/>
              <w:rPr>
                <w:sz w:val="22"/>
                <w:szCs w:val="22"/>
              </w:rPr>
            </w:pPr>
          </w:p>
        </w:tc>
        <w:tc>
          <w:tcPr>
            <w:tcW w:w="1701" w:type="dxa"/>
            <w:tcBorders>
              <w:top w:val="nil"/>
              <w:left w:val="single" w:sz="4" w:space="0" w:color="auto"/>
              <w:bottom w:val="nil"/>
              <w:right w:val="single" w:sz="4" w:space="0" w:color="auto"/>
            </w:tcBorders>
            <w:shd w:val="clear" w:color="auto" w:fill="auto"/>
            <w:hideMark/>
          </w:tcPr>
          <w:p w:rsidR="00FD2D08" w:rsidRDefault="00FD2D08" w:rsidP="00FB4A5D">
            <w:pPr>
              <w:spacing w:before="60" w:after="60" w:line="210" w:lineRule="exact"/>
              <w:ind w:right="317"/>
              <w:jc w:val="right"/>
              <w:rPr>
                <w:sz w:val="22"/>
                <w:szCs w:val="22"/>
              </w:rPr>
            </w:pPr>
          </w:p>
        </w:tc>
        <w:tc>
          <w:tcPr>
            <w:tcW w:w="1984" w:type="dxa"/>
            <w:tcBorders>
              <w:top w:val="nil"/>
              <w:left w:val="single" w:sz="4" w:space="0" w:color="auto"/>
              <w:bottom w:val="nil"/>
              <w:right w:val="single" w:sz="4" w:space="0" w:color="auto"/>
            </w:tcBorders>
            <w:shd w:val="clear" w:color="auto" w:fill="auto"/>
            <w:noWrap/>
            <w:vAlign w:val="bottom"/>
            <w:hideMark/>
          </w:tcPr>
          <w:p w:rsidR="00FD2D08" w:rsidRDefault="00FD2D08" w:rsidP="00FB4A5D">
            <w:pPr>
              <w:spacing w:before="60" w:after="60" w:line="210" w:lineRule="exact"/>
              <w:ind w:right="600"/>
              <w:jc w:val="right"/>
              <w:rPr>
                <w:sz w:val="22"/>
                <w:szCs w:val="22"/>
              </w:rPr>
            </w:pPr>
          </w:p>
        </w:tc>
      </w:tr>
      <w:tr w:rsidR="00FD2D08" w:rsidRPr="003B30FE" w:rsidTr="00FB4A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D2D08" w:rsidRPr="003B30FE" w:rsidRDefault="00FD2D08" w:rsidP="00FB4A5D">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FD2D08" w:rsidRDefault="00FD2D08" w:rsidP="00FB4A5D">
            <w:pPr>
              <w:spacing w:before="60" w:after="60" w:line="210" w:lineRule="exact"/>
              <w:ind w:right="317"/>
              <w:jc w:val="right"/>
              <w:rPr>
                <w:sz w:val="22"/>
                <w:szCs w:val="22"/>
              </w:rPr>
            </w:pPr>
            <w:r>
              <w:rPr>
                <w:sz w:val="22"/>
                <w:szCs w:val="22"/>
              </w:rPr>
              <w:t xml:space="preserve">1 353,5  </w:t>
            </w:r>
          </w:p>
        </w:tc>
        <w:tc>
          <w:tcPr>
            <w:tcW w:w="1701" w:type="dxa"/>
            <w:tcBorders>
              <w:top w:val="nil"/>
              <w:left w:val="single" w:sz="4" w:space="0" w:color="auto"/>
              <w:bottom w:val="nil"/>
              <w:right w:val="single" w:sz="4" w:space="0" w:color="auto"/>
            </w:tcBorders>
            <w:shd w:val="clear" w:color="auto" w:fill="auto"/>
            <w:noWrap/>
            <w:vAlign w:val="center"/>
          </w:tcPr>
          <w:p w:rsidR="00FD2D08" w:rsidRDefault="00FD2D08" w:rsidP="00FB4A5D">
            <w:pPr>
              <w:spacing w:before="60" w:after="60" w:line="210" w:lineRule="exact"/>
              <w:ind w:right="317"/>
              <w:jc w:val="right"/>
              <w:rPr>
                <w:sz w:val="22"/>
                <w:szCs w:val="22"/>
              </w:rPr>
            </w:pPr>
            <w:r>
              <w:rPr>
                <w:sz w:val="22"/>
                <w:szCs w:val="22"/>
              </w:rPr>
              <w:t xml:space="preserve">2 181,4  </w:t>
            </w:r>
          </w:p>
        </w:tc>
        <w:tc>
          <w:tcPr>
            <w:tcW w:w="1984" w:type="dxa"/>
            <w:tcBorders>
              <w:top w:val="nil"/>
              <w:left w:val="single" w:sz="4" w:space="0" w:color="auto"/>
              <w:bottom w:val="nil"/>
              <w:right w:val="single" w:sz="4" w:space="0" w:color="auto"/>
            </w:tcBorders>
            <w:shd w:val="clear" w:color="auto" w:fill="auto"/>
            <w:noWrap/>
            <w:vAlign w:val="bottom"/>
          </w:tcPr>
          <w:p w:rsidR="00FD2D08" w:rsidRDefault="00FD2D08" w:rsidP="00FB4A5D">
            <w:pPr>
              <w:spacing w:before="60" w:after="60" w:line="210" w:lineRule="exact"/>
              <w:ind w:right="317"/>
              <w:jc w:val="right"/>
              <w:rPr>
                <w:sz w:val="22"/>
                <w:szCs w:val="22"/>
              </w:rPr>
            </w:pPr>
            <w:r>
              <w:rPr>
                <w:sz w:val="22"/>
                <w:szCs w:val="22"/>
              </w:rPr>
              <w:t xml:space="preserve">161,2    </w:t>
            </w:r>
          </w:p>
        </w:tc>
      </w:tr>
      <w:tr w:rsidR="00FD2D08" w:rsidRPr="003B30FE" w:rsidTr="00FB4A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D2D08" w:rsidRPr="003B30FE" w:rsidRDefault="00FD2D08" w:rsidP="00FB4A5D">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FD2D08" w:rsidRDefault="00FD2D08" w:rsidP="00FB4A5D">
            <w:pPr>
              <w:spacing w:before="60" w:after="60" w:line="210" w:lineRule="exact"/>
              <w:ind w:right="317"/>
              <w:jc w:val="right"/>
              <w:rPr>
                <w:sz w:val="22"/>
                <w:szCs w:val="22"/>
              </w:rPr>
            </w:pPr>
            <w:r>
              <w:rPr>
                <w:sz w:val="22"/>
                <w:szCs w:val="22"/>
              </w:rPr>
              <w:t xml:space="preserve">660,6  </w:t>
            </w:r>
          </w:p>
        </w:tc>
        <w:tc>
          <w:tcPr>
            <w:tcW w:w="1701" w:type="dxa"/>
            <w:tcBorders>
              <w:top w:val="nil"/>
              <w:left w:val="single" w:sz="4" w:space="0" w:color="auto"/>
              <w:bottom w:val="nil"/>
              <w:right w:val="single" w:sz="4" w:space="0" w:color="auto"/>
            </w:tcBorders>
            <w:shd w:val="clear" w:color="auto" w:fill="auto"/>
            <w:noWrap/>
            <w:vAlign w:val="center"/>
          </w:tcPr>
          <w:p w:rsidR="00FD2D08" w:rsidRDefault="00FD2D08" w:rsidP="00FB4A5D">
            <w:pPr>
              <w:spacing w:before="60" w:after="60" w:line="210" w:lineRule="exact"/>
              <w:ind w:right="317"/>
              <w:jc w:val="right"/>
              <w:rPr>
                <w:sz w:val="22"/>
                <w:szCs w:val="22"/>
              </w:rPr>
            </w:pPr>
            <w:r>
              <w:rPr>
                <w:sz w:val="22"/>
                <w:szCs w:val="22"/>
              </w:rPr>
              <w:t xml:space="preserve">874,8  </w:t>
            </w:r>
          </w:p>
        </w:tc>
        <w:tc>
          <w:tcPr>
            <w:tcW w:w="1984" w:type="dxa"/>
            <w:tcBorders>
              <w:top w:val="nil"/>
              <w:left w:val="single" w:sz="4" w:space="0" w:color="auto"/>
              <w:bottom w:val="nil"/>
              <w:right w:val="single" w:sz="4" w:space="0" w:color="auto"/>
            </w:tcBorders>
            <w:shd w:val="clear" w:color="auto" w:fill="auto"/>
            <w:noWrap/>
            <w:vAlign w:val="bottom"/>
          </w:tcPr>
          <w:p w:rsidR="00FD2D08" w:rsidRDefault="00FD2D08" w:rsidP="00FB4A5D">
            <w:pPr>
              <w:spacing w:before="60" w:after="60" w:line="210" w:lineRule="exact"/>
              <w:ind w:right="317"/>
              <w:jc w:val="right"/>
              <w:rPr>
                <w:sz w:val="22"/>
                <w:szCs w:val="22"/>
              </w:rPr>
            </w:pPr>
            <w:r>
              <w:rPr>
                <w:sz w:val="22"/>
                <w:szCs w:val="22"/>
              </w:rPr>
              <w:t xml:space="preserve">132,4    </w:t>
            </w:r>
          </w:p>
        </w:tc>
      </w:tr>
      <w:tr w:rsidR="00FD2D08" w:rsidRPr="003B30FE" w:rsidTr="00FB4A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D2D08" w:rsidRPr="003B30FE" w:rsidRDefault="00FD2D08" w:rsidP="00FB4A5D">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FD2D08" w:rsidRDefault="00FD2D08" w:rsidP="00FB4A5D">
            <w:pPr>
              <w:spacing w:before="60" w:after="60" w:line="210" w:lineRule="exact"/>
              <w:ind w:right="317"/>
              <w:jc w:val="right"/>
              <w:rPr>
                <w:sz w:val="22"/>
                <w:szCs w:val="22"/>
              </w:rPr>
            </w:pPr>
            <w:r>
              <w:rPr>
                <w:sz w:val="22"/>
                <w:szCs w:val="22"/>
              </w:rPr>
              <w:t xml:space="preserve">692,9  </w:t>
            </w:r>
          </w:p>
        </w:tc>
        <w:tc>
          <w:tcPr>
            <w:tcW w:w="1701" w:type="dxa"/>
            <w:tcBorders>
              <w:top w:val="nil"/>
              <w:left w:val="single" w:sz="4" w:space="0" w:color="auto"/>
              <w:bottom w:val="nil"/>
              <w:right w:val="single" w:sz="4" w:space="0" w:color="auto"/>
            </w:tcBorders>
            <w:shd w:val="clear" w:color="auto" w:fill="auto"/>
            <w:noWrap/>
            <w:vAlign w:val="center"/>
          </w:tcPr>
          <w:p w:rsidR="00FD2D08" w:rsidRDefault="00FD2D08" w:rsidP="00FB4A5D">
            <w:pPr>
              <w:spacing w:before="60" w:after="60" w:line="210" w:lineRule="exact"/>
              <w:ind w:right="317"/>
              <w:jc w:val="right"/>
              <w:rPr>
                <w:sz w:val="22"/>
                <w:szCs w:val="22"/>
              </w:rPr>
            </w:pPr>
            <w:r>
              <w:rPr>
                <w:sz w:val="22"/>
                <w:szCs w:val="22"/>
              </w:rPr>
              <w:t xml:space="preserve">1 306,6  </w:t>
            </w:r>
          </w:p>
        </w:tc>
        <w:tc>
          <w:tcPr>
            <w:tcW w:w="1984" w:type="dxa"/>
            <w:tcBorders>
              <w:top w:val="nil"/>
              <w:left w:val="single" w:sz="4" w:space="0" w:color="auto"/>
              <w:bottom w:val="nil"/>
              <w:right w:val="single" w:sz="4" w:space="0" w:color="auto"/>
            </w:tcBorders>
            <w:shd w:val="clear" w:color="auto" w:fill="auto"/>
            <w:noWrap/>
            <w:vAlign w:val="bottom"/>
          </w:tcPr>
          <w:p w:rsidR="00FD2D08" w:rsidRDefault="00FD2D08" w:rsidP="00FB4A5D">
            <w:pPr>
              <w:spacing w:before="60" w:after="60" w:line="210" w:lineRule="exact"/>
              <w:ind w:right="317"/>
              <w:jc w:val="right"/>
              <w:rPr>
                <w:sz w:val="22"/>
                <w:szCs w:val="22"/>
              </w:rPr>
            </w:pPr>
            <w:r>
              <w:rPr>
                <w:sz w:val="22"/>
                <w:szCs w:val="22"/>
              </w:rPr>
              <w:t xml:space="preserve">188,6    </w:t>
            </w:r>
          </w:p>
        </w:tc>
      </w:tr>
      <w:tr w:rsidR="00FD2D08" w:rsidRPr="003B30FE" w:rsidTr="00FB4A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D2D08" w:rsidRPr="003B30FE" w:rsidRDefault="00FD2D08" w:rsidP="00FB4A5D">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FD2D08" w:rsidRDefault="00FD2D08" w:rsidP="00FB4A5D">
            <w:pPr>
              <w:spacing w:before="60" w:after="60" w:line="210" w:lineRule="exact"/>
              <w:ind w:right="317"/>
              <w:jc w:val="right"/>
              <w:rPr>
                <w:sz w:val="22"/>
                <w:szCs w:val="22"/>
              </w:rPr>
            </w:pPr>
            <w:r>
              <w:rPr>
                <w:sz w:val="22"/>
                <w:szCs w:val="22"/>
              </w:rPr>
              <w:t xml:space="preserve">-32,3  </w:t>
            </w:r>
          </w:p>
        </w:tc>
        <w:tc>
          <w:tcPr>
            <w:tcW w:w="1701" w:type="dxa"/>
            <w:tcBorders>
              <w:top w:val="nil"/>
              <w:left w:val="single" w:sz="4" w:space="0" w:color="auto"/>
              <w:bottom w:val="nil"/>
              <w:right w:val="single" w:sz="4" w:space="0" w:color="auto"/>
            </w:tcBorders>
            <w:shd w:val="clear" w:color="auto" w:fill="auto"/>
            <w:noWrap/>
            <w:vAlign w:val="center"/>
          </w:tcPr>
          <w:p w:rsidR="00FD2D08" w:rsidRDefault="00FD2D08" w:rsidP="00FB4A5D">
            <w:pPr>
              <w:spacing w:before="60" w:after="60" w:line="210" w:lineRule="exact"/>
              <w:ind w:right="317"/>
              <w:jc w:val="right"/>
              <w:rPr>
                <w:sz w:val="22"/>
                <w:szCs w:val="22"/>
              </w:rPr>
            </w:pPr>
            <w:r>
              <w:rPr>
                <w:sz w:val="22"/>
                <w:szCs w:val="22"/>
              </w:rPr>
              <w:t xml:space="preserve">-431,8  </w:t>
            </w:r>
          </w:p>
        </w:tc>
        <w:tc>
          <w:tcPr>
            <w:tcW w:w="1984" w:type="dxa"/>
            <w:tcBorders>
              <w:top w:val="nil"/>
              <w:left w:val="single" w:sz="4" w:space="0" w:color="auto"/>
              <w:bottom w:val="nil"/>
              <w:right w:val="single" w:sz="4" w:space="0" w:color="auto"/>
            </w:tcBorders>
            <w:shd w:val="clear" w:color="auto" w:fill="auto"/>
            <w:noWrap/>
            <w:vAlign w:val="bottom"/>
          </w:tcPr>
          <w:p w:rsidR="00FD2D08" w:rsidRDefault="00FD2D08" w:rsidP="00FB4A5D">
            <w:pPr>
              <w:spacing w:before="60" w:after="60" w:line="210" w:lineRule="exact"/>
              <w:ind w:right="317"/>
              <w:rPr>
                <w:sz w:val="22"/>
                <w:szCs w:val="22"/>
              </w:rPr>
            </w:pPr>
          </w:p>
        </w:tc>
      </w:tr>
      <w:tr w:rsidR="00FD2D08" w:rsidRPr="003B30FE" w:rsidTr="00FB4A5D">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FD2D08" w:rsidRPr="003B30FE" w:rsidRDefault="00FD2D08" w:rsidP="00FB4A5D">
            <w:pPr>
              <w:spacing w:before="60" w:after="60" w:line="210" w:lineRule="exact"/>
              <w:ind w:firstLineChars="100" w:firstLine="221"/>
              <w:rPr>
                <w:b/>
                <w:bCs/>
              </w:rPr>
            </w:pPr>
            <w:r w:rsidRPr="003B30FE">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tcPr>
          <w:p w:rsidR="00FD2D08" w:rsidRPr="00D230EB" w:rsidRDefault="00FD2D08" w:rsidP="00FB4A5D">
            <w:pPr>
              <w:spacing w:before="60" w:after="60" w:line="210" w:lineRule="exact"/>
              <w:ind w:right="317"/>
              <w:jc w:val="right"/>
              <w:rPr>
                <w:sz w:val="22"/>
                <w:szCs w:val="22"/>
              </w:rPr>
            </w:pPr>
          </w:p>
        </w:tc>
        <w:tc>
          <w:tcPr>
            <w:tcW w:w="1701" w:type="dxa"/>
            <w:tcBorders>
              <w:top w:val="nil"/>
              <w:left w:val="single" w:sz="4" w:space="0" w:color="auto"/>
              <w:bottom w:val="nil"/>
              <w:right w:val="single" w:sz="4" w:space="0" w:color="auto"/>
            </w:tcBorders>
            <w:shd w:val="clear" w:color="auto" w:fill="auto"/>
            <w:noWrap/>
            <w:vAlign w:val="bottom"/>
          </w:tcPr>
          <w:p w:rsidR="00FD2D08" w:rsidRPr="00D230EB" w:rsidRDefault="00FD2D08" w:rsidP="00FB4A5D">
            <w:pPr>
              <w:spacing w:before="60" w:after="60" w:line="210" w:lineRule="exact"/>
              <w:ind w:right="317"/>
              <w:jc w:val="right"/>
              <w:rPr>
                <w:sz w:val="22"/>
                <w:szCs w:val="22"/>
              </w:rPr>
            </w:pPr>
          </w:p>
        </w:tc>
        <w:tc>
          <w:tcPr>
            <w:tcW w:w="1984" w:type="dxa"/>
            <w:tcBorders>
              <w:top w:val="nil"/>
              <w:left w:val="single" w:sz="4" w:space="0" w:color="auto"/>
              <w:bottom w:val="nil"/>
              <w:right w:val="single" w:sz="4" w:space="0" w:color="auto"/>
            </w:tcBorders>
            <w:shd w:val="clear" w:color="auto" w:fill="auto"/>
            <w:noWrap/>
            <w:vAlign w:val="bottom"/>
          </w:tcPr>
          <w:p w:rsidR="00FD2D08" w:rsidRPr="00D230EB" w:rsidRDefault="00FD2D08" w:rsidP="00FB4A5D">
            <w:pPr>
              <w:spacing w:before="60" w:after="60" w:line="210" w:lineRule="exact"/>
              <w:ind w:right="317"/>
              <w:jc w:val="right"/>
              <w:rPr>
                <w:sz w:val="22"/>
                <w:szCs w:val="22"/>
              </w:rPr>
            </w:pPr>
          </w:p>
        </w:tc>
      </w:tr>
      <w:tr w:rsidR="00FD2D08" w:rsidRPr="003B30FE" w:rsidTr="00FB4A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D2D08" w:rsidRPr="003B30FE" w:rsidRDefault="00FD2D08" w:rsidP="00FB4A5D">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FD2D08" w:rsidRDefault="00FD2D08" w:rsidP="00FB4A5D">
            <w:pPr>
              <w:spacing w:before="60" w:after="60" w:line="210" w:lineRule="exact"/>
              <w:ind w:right="317"/>
              <w:jc w:val="right"/>
              <w:rPr>
                <w:sz w:val="22"/>
                <w:szCs w:val="22"/>
              </w:rPr>
            </w:pPr>
            <w:r>
              <w:rPr>
                <w:sz w:val="22"/>
                <w:szCs w:val="22"/>
              </w:rPr>
              <w:t xml:space="preserve">2 369,8  </w:t>
            </w:r>
          </w:p>
        </w:tc>
        <w:tc>
          <w:tcPr>
            <w:tcW w:w="1701" w:type="dxa"/>
            <w:tcBorders>
              <w:top w:val="nil"/>
              <w:left w:val="single" w:sz="4" w:space="0" w:color="auto"/>
              <w:bottom w:val="nil"/>
              <w:right w:val="single" w:sz="4" w:space="0" w:color="auto"/>
            </w:tcBorders>
            <w:shd w:val="clear" w:color="auto" w:fill="auto"/>
            <w:noWrap/>
            <w:vAlign w:val="center"/>
          </w:tcPr>
          <w:p w:rsidR="00FD2D08" w:rsidRDefault="00FD2D08" w:rsidP="00FB4A5D">
            <w:pPr>
              <w:spacing w:before="60" w:after="60" w:line="210" w:lineRule="exact"/>
              <w:ind w:right="317"/>
              <w:jc w:val="right"/>
              <w:rPr>
                <w:sz w:val="22"/>
                <w:szCs w:val="22"/>
              </w:rPr>
            </w:pPr>
            <w:r>
              <w:rPr>
                <w:sz w:val="22"/>
                <w:szCs w:val="22"/>
              </w:rPr>
              <w:t xml:space="preserve">4 496,5  </w:t>
            </w:r>
          </w:p>
        </w:tc>
        <w:tc>
          <w:tcPr>
            <w:tcW w:w="1984" w:type="dxa"/>
            <w:tcBorders>
              <w:top w:val="nil"/>
              <w:left w:val="single" w:sz="4" w:space="0" w:color="auto"/>
              <w:bottom w:val="nil"/>
              <w:right w:val="single" w:sz="4" w:space="0" w:color="auto"/>
            </w:tcBorders>
            <w:shd w:val="clear" w:color="auto" w:fill="auto"/>
            <w:noWrap/>
            <w:vAlign w:val="bottom"/>
          </w:tcPr>
          <w:p w:rsidR="00FD2D08" w:rsidRDefault="00FD2D08" w:rsidP="00FB4A5D">
            <w:pPr>
              <w:spacing w:before="60" w:after="60" w:line="210" w:lineRule="exact"/>
              <w:ind w:right="317"/>
              <w:jc w:val="right"/>
              <w:rPr>
                <w:sz w:val="22"/>
                <w:szCs w:val="22"/>
              </w:rPr>
            </w:pPr>
            <w:r>
              <w:rPr>
                <w:sz w:val="22"/>
                <w:szCs w:val="22"/>
              </w:rPr>
              <w:t xml:space="preserve">189,7    </w:t>
            </w:r>
          </w:p>
        </w:tc>
      </w:tr>
      <w:tr w:rsidR="00FD2D08" w:rsidRPr="003B30FE" w:rsidTr="00FB4A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D2D08" w:rsidRPr="003B30FE" w:rsidRDefault="00FD2D08" w:rsidP="00FB4A5D">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FD2D08" w:rsidRDefault="00FD2D08" w:rsidP="00FB4A5D">
            <w:pPr>
              <w:spacing w:before="60" w:after="60" w:line="210" w:lineRule="exact"/>
              <w:ind w:right="317"/>
              <w:jc w:val="right"/>
              <w:rPr>
                <w:sz w:val="22"/>
                <w:szCs w:val="22"/>
              </w:rPr>
            </w:pPr>
            <w:r>
              <w:rPr>
                <w:sz w:val="22"/>
                <w:szCs w:val="22"/>
              </w:rPr>
              <w:t xml:space="preserve">1 395,8  </w:t>
            </w:r>
          </w:p>
        </w:tc>
        <w:tc>
          <w:tcPr>
            <w:tcW w:w="1701" w:type="dxa"/>
            <w:tcBorders>
              <w:top w:val="nil"/>
              <w:left w:val="single" w:sz="4" w:space="0" w:color="auto"/>
              <w:bottom w:val="nil"/>
              <w:right w:val="single" w:sz="4" w:space="0" w:color="auto"/>
            </w:tcBorders>
            <w:shd w:val="clear" w:color="auto" w:fill="auto"/>
            <w:noWrap/>
            <w:vAlign w:val="center"/>
          </w:tcPr>
          <w:p w:rsidR="00FD2D08" w:rsidRDefault="00FD2D08" w:rsidP="00FB4A5D">
            <w:pPr>
              <w:spacing w:before="60" w:after="60" w:line="210" w:lineRule="exact"/>
              <w:ind w:right="317"/>
              <w:jc w:val="right"/>
              <w:rPr>
                <w:sz w:val="22"/>
                <w:szCs w:val="22"/>
              </w:rPr>
            </w:pPr>
            <w:r>
              <w:rPr>
                <w:sz w:val="22"/>
                <w:szCs w:val="22"/>
              </w:rPr>
              <w:t xml:space="preserve">2 154,3  </w:t>
            </w:r>
          </w:p>
        </w:tc>
        <w:tc>
          <w:tcPr>
            <w:tcW w:w="1984" w:type="dxa"/>
            <w:tcBorders>
              <w:top w:val="nil"/>
              <w:left w:val="single" w:sz="4" w:space="0" w:color="auto"/>
              <w:bottom w:val="nil"/>
              <w:right w:val="single" w:sz="4" w:space="0" w:color="auto"/>
            </w:tcBorders>
            <w:shd w:val="clear" w:color="auto" w:fill="auto"/>
            <w:noWrap/>
            <w:vAlign w:val="bottom"/>
          </w:tcPr>
          <w:p w:rsidR="00FD2D08" w:rsidRDefault="00FD2D08" w:rsidP="00FB4A5D">
            <w:pPr>
              <w:spacing w:before="60" w:after="60" w:line="210" w:lineRule="exact"/>
              <w:ind w:right="317"/>
              <w:jc w:val="right"/>
              <w:rPr>
                <w:sz w:val="22"/>
                <w:szCs w:val="22"/>
              </w:rPr>
            </w:pPr>
            <w:r>
              <w:rPr>
                <w:sz w:val="22"/>
                <w:szCs w:val="22"/>
              </w:rPr>
              <w:t xml:space="preserve">154,3    </w:t>
            </w:r>
          </w:p>
        </w:tc>
      </w:tr>
      <w:tr w:rsidR="00FD2D08" w:rsidRPr="003B30FE" w:rsidTr="00FD2D08">
        <w:trPr>
          <w:trHeight w:val="259"/>
        </w:trPr>
        <w:tc>
          <w:tcPr>
            <w:tcW w:w="3760" w:type="dxa"/>
            <w:tcBorders>
              <w:top w:val="nil"/>
              <w:left w:val="single" w:sz="4" w:space="0" w:color="auto"/>
              <w:right w:val="single" w:sz="4" w:space="0" w:color="auto"/>
            </w:tcBorders>
            <w:shd w:val="clear" w:color="auto" w:fill="auto"/>
            <w:noWrap/>
            <w:vAlign w:val="center"/>
            <w:hideMark/>
          </w:tcPr>
          <w:p w:rsidR="00FD2D08" w:rsidRPr="003B30FE" w:rsidRDefault="00FD2D08" w:rsidP="00FB4A5D">
            <w:pPr>
              <w:spacing w:before="60" w:after="60" w:line="21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FD2D08" w:rsidRDefault="00FD2D08" w:rsidP="00FB4A5D">
            <w:pPr>
              <w:spacing w:before="60" w:after="60" w:line="210" w:lineRule="exact"/>
              <w:ind w:right="317"/>
              <w:jc w:val="right"/>
              <w:rPr>
                <w:sz w:val="22"/>
                <w:szCs w:val="22"/>
              </w:rPr>
            </w:pPr>
            <w:r>
              <w:rPr>
                <w:sz w:val="22"/>
                <w:szCs w:val="22"/>
              </w:rPr>
              <w:t xml:space="preserve">974,0  </w:t>
            </w:r>
          </w:p>
        </w:tc>
        <w:tc>
          <w:tcPr>
            <w:tcW w:w="1701" w:type="dxa"/>
            <w:tcBorders>
              <w:top w:val="nil"/>
              <w:left w:val="single" w:sz="4" w:space="0" w:color="auto"/>
              <w:right w:val="single" w:sz="4" w:space="0" w:color="auto"/>
            </w:tcBorders>
            <w:shd w:val="clear" w:color="auto" w:fill="auto"/>
            <w:noWrap/>
            <w:vAlign w:val="center"/>
          </w:tcPr>
          <w:p w:rsidR="00FD2D08" w:rsidRDefault="00FD2D08" w:rsidP="00FB4A5D">
            <w:pPr>
              <w:spacing w:before="60" w:after="60" w:line="210" w:lineRule="exact"/>
              <w:ind w:right="317"/>
              <w:jc w:val="right"/>
              <w:rPr>
                <w:sz w:val="22"/>
                <w:szCs w:val="22"/>
              </w:rPr>
            </w:pPr>
            <w:r>
              <w:rPr>
                <w:sz w:val="22"/>
                <w:szCs w:val="22"/>
              </w:rPr>
              <w:t xml:space="preserve">2 342,2  </w:t>
            </w:r>
          </w:p>
        </w:tc>
        <w:tc>
          <w:tcPr>
            <w:tcW w:w="1984" w:type="dxa"/>
            <w:tcBorders>
              <w:top w:val="nil"/>
              <w:left w:val="single" w:sz="4" w:space="0" w:color="auto"/>
              <w:right w:val="single" w:sz="4" w:space="0" w:color="auto"/>
            </w:tcBorders>
            <w:shd w:val="clear" w:color="auto" w:fill="auto"/>
            <w:noWrap/>
            <w:vAlign w:val="bottom"/>
          </w:tcPr>
          <w:p w:rsidR="00FD2D08" w:rsidRDefault="00FD2D08" w:rsidP="00FB4A5D">
            <w:pPr>
              <w:spacing w:before="60" w:after="60" w:line="210" w:lineRule="exact"/>
              <w:ind w:right="317"/>
              <w:jc w:val="right"/>
              <w:rPr>
                <w:sz w:val="22"/>
                <w:szCs w:val="22"/>
              </w:rPr>
            </w:pPr>
            <w:r>
              <w:rPr>
                <w:sz w:val="22"/>
                <w:szCs w:val="22"/>
              </w:rPr>
              <w:t xml:space="preserve">240,5    </w:t>
            </w:r>
          </w:p>
        </w:tc>
      </w:tr>
      <w:tr w:rsidR="00FD2D08" w:rsidRPr="003B30FE" w:rsidTr="00FD2D08">
        <w:trPr>
          <w:trHeight w:val="259"/>
        </w:trPr>
        <w:tc>
          <w:tcPr>
            <w:tcW w:w="3760" w:type="dxa"/>
            <w:tcBorders>
              <w:top w:val="nil"/>
              <w:left w:val="single" w:sz="4" w:space="0" w:color="auto"/>
              <w:bottom w:val="single" w:sz="4" w:space="0" w:color="auto"/>
              <w:right w:val="single" w:sz="4" w:space="0" w:color="auto"/>
            </w:tcBorders>
            <w:shd w:val="clear" w:color="auto" w:fill="auto"/>
            <w:noWrap/>
            <w:vAlign w:val="center"/>
            <w:hideMark/>
          </w:tcPr>
          <w:p w:rsidR="00FD2D08" w:rsidRPr="003B30FE" w:rsidRDefault="00FD2D08" w:rsidP="00FB4A5D">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single" w:sz="4" w:space="0" w:color="auto"/>
              <w:right w:val="single" w:sz="4" w:space="0" w:color="auto"/>
            </w:tcBorders>
            <w:shd w:val="clear" w:color="auto" w:fill="auto"/>
            <w:noWrap/>
            <w:vAlign w:val="center"/>
          </w:tcPr>
          <w:p w:rsidR="00FD2D08" w:rsidRDefault="00FD2D08" w:rsidP="00FB4A5D">
            <w:pPr>
              <w:spacing w:before="60" w:after="60" w:line="210" w:lineRule="exact"/>
              <w:ind w:right="317"/>
              <w:jc w:val="right"/>
              <w:rPr>
                <w:sz w:val="22"/>
                <w:szCs w:val="22"/>
              </w:rPr>
            </w:pPr>
            <w:r>
              <w:rPr>
                <w:sz w:val="22"/>
                <w:szCs w:val="22"/>
              </w:rPr>
              <w:t xml:space="preserve">421,8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FD2D08" w:rsidRDefault="00FD2D08" w:rsidP="00FB4A5D">
            <w:pPr>
              <w:spacing w:before="60" w:after="60" w:line="210" w:lineRule="exact"/>
              <w:ind w:right="317"/>
              <w:jc w:val="right"/>
              <w:rPr>
                <w:sz w:val="22"/>
                <w:szCs w:val="22"/>
              </w:rPr>
            </w:pPr>
            <w:r>
              <w:rPr>
                <w:sz w:val="22"/>
                <w:szCs w:val="22"/>
              </w:rPr>
              <w:t xml:space="preserve">-187,9  </w:t>
            </w:r>
          </w:p>
        </w:tc>
        <w:tc>
          <w:tcPr>
            <w:tcW w:w="1984" w:type="dxa"/>
            <w:tcBorders>
              <w:top w:val="nil"/>
              <w:left w:val="single" w:sz="4" w:space="0" w:color="auto"/>
              <w:bottom w:val="single" w:sz="4" w:space="0" w:color="auto"/>
              <w:right w:val="single" w:sz="4" w:space="0" w:color="auto"/>
            </w:tcBorders>
            <w:shd w:val="clear" w:color="auto" w:fill="auto"/>
            <w:noWrap/>
            <w:vAlign w:val="bottom"/>
          </w:tcPr>
          <w:p w:rsidR="00FD2D08" w:rsidRDefault="00FD2D08" w:rsidP="00FB4A5D">
            <w:pPr>
              <w:spacing w:before="60" w:after="60" w:line="210" w:lineRule="exact"/>
              <w:ind w:right="317"/>
              <w:rPr>
                <w:sz w:val="22"/>
                <w:szCs w:val="22"/>
              </w:rPr>
            </w:pPr>
          </w:p>
        </w:tc>
      </w:tr>
      <w:tr w:rsidR="00FD2D08" w:rsidRPr="003B30FE" w:rsidTr="00FD2D08">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FD2D08" w:rsidRPr="003B30FE" w:rsidRDefault="00FD2D08" w:rsidP="00FD2D08">
            <w:pPr>
              <w:spacing w:before="60" w:after="60" w:line="200" w:lineRule="exact"/>
              <w:ind w:firstLineChars="100" w:firstLine="221"/>
              <w:rPr>
                <w:b/>
                <w:bCs/>
              </w:rPr>
            </w:pPr>
            <w:r w:rsidRPr="003B30FE">
              <w:rPr>
                <w:b/>
                <w:bCs/>
                <w:sz w:val="22"/>
                <w:szCs w:val="22"/>
              </w:rPr>
              <w:lastRenderedPageBreak/>
              <w:t>Гродненская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tcPr>
          <w:p w:rsidR="00FD2D08" w:rsidRPr="00D230EB" w:rsidRDefault="00FD2D08" w:rsidP="00FD2D08">
            <w:pPr>
              <w:spacing w:before="60" w:after="60" w:line="200" w:lineRule="exact"/>
              <w:ind w:right="317"/>
              <w:jc w:val="right"/>
              <w:rPr>
                <w:sz w:val="22"/>
                <w:szCs w:val="22"/>
              </w:rPr>
            </w:pPr>
          </w:p>
        </w:tc>
        <w:tc>
          <w:tcPr>
            <w:tcW w:w="1701" w:type="dxa"/>
            <w:tcBorders>
              <w:top w:val="single" w:sz="4" w:space="0" w:color="auto"/>
              <w:left w:val="single" w:sz="4" w:space="0" w:color="auto"/>
              <w:bottom w:val="nil"/>
              <w:right w:val="single" w:sz="4" w:space="0" w:color="auto"/>
            </w:tcBorders>
            <w:shd w:val="clear" w:color="auto" w:fill="auto"/>
            <w:noWrap/>
            <w:vAlign w:val="center"/>
          </w:tcPr>
          <w:p w:rsidR="00FD2D08" w:rsidRPr="00D230EB" w:rsidRDefault="00FD2D08" w:rsidP="00FD2D08">
            <w:pPr>
              <w:spacing w:before="60" w:after="60" w:line="200" w:lineRule="exact"/>
              <w:ind w:right="317"/>
              <w:jc w:val="right"/>
              <w:rPr>
                <w:sz w:val="22"/>
                <w:szCs w:val="22"/>
              </w:rPr>
            </w:pPr>
          </w:p>
        </w:tc>
        <w:tc>
          <w:tcPr>
            <w:tcW w:w="1984" w:type="dxa"/>
            <w:tcBorders>
              <w:top w:val="single" w:sz="4" w:space="0" w:color="auto"/>
              <w:left w:val="single" w:sz="4" w:space="0" w:color="auto"/>
              <w:bottom w:val="nil"/>
              <w:right w:val="single" w:sz="4" w:space="0" w:color="auto"/>
            </w:tcBorders>
            <w:shd w:val="clear" w:color="auto" w:fill="auto"/>
            <w:noWrap/>
            <w:vAlign w:val="bottom"/>
          </w:tcPr>
          <w:p w:rsidR="00FD2D08" w:rsidRPr="00D230EB" w:rsidRDefault="00FD2D08" w:rsidP="00FD2D08">
            <w:pPr>
              <w:spacing w:before="60" w:after="60" w:line="200" w:lineRule="exact"/>
              <w:ind w:right="317"/>
              <w:jc w:val="right"/>
              <w:rPr>
                <w:sz w:val="22"/>
                <w:szCs w:val="22"/>
              </w:rPr>
            </w:pPr>
          </w:p>
        </w:tc>
      </w:tr>
      <w:tr w:rsidR="00FD2D08" w:rsidRPr="003B30FE" w:rsidTr="00FB4A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D2D08" w:rsidRPr="003B30FE" w:rsidRDefault="00FD2D08" w:rsidP="00FD2D08">
            <w:pPr>
              <w:spacing w:before="60" w:after="60" w:line="20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FD2D08" w:rsidRDefault="00FD2D08" w:rsidP="00FD2D08">
            <w:pPr>
              <w:spacing w:before="60" w:after="60" w:line="200" w:lineRule="exact"/>
              <w:ind w:right="317"/>
              <w:jc w:val="right"/>
              <w:rPr>
                <w:sz w:val="22"/>
                <w:szCs w:val="22"/>
              </w:rPr>
            </w:pPr>
            <w:r>
              <w:rPr>
                <w:sz w:val="22"/>
                <w:szCs w:val="22"/>
              </w:rPr>
              <w:t xml:space="preserve">1 583,9  </w:t>
            </w:r>
          </w:p>
        </w:tc>
        <w:tc>
          <w:tcPr>
            <w:tcW w:w="1701" w:type="dxa"/>
            <w:tcBorders>
              <w:top w:val="nil"/>
              <w:left w:val="single" w:sz="4" w:space="0" w:color="auto"/>
              <w:bottom w:val="nil"/>
              <w:right w:val="single" w:sz="4" w:space="0" w:color="auto"/>
            </w:tcBorders>
            <w:shd w:val="clear" w:color="auto" w:fill="auto"/>
            <w:noWrap/>
            <w:vAlign w:val="center"/>
          </w:tcPr>
          <w:p w:rsidR="00FD2D08" w:rsidRDefault="00FD2D08" w:rsidP="00FD2D08">
            <w:pPr>
              <w:spacing w:before="60" w:after="60" w:line="200" w:lineRule="exact"/>
              <w:ind w:right="317"/>
              <w:jc w:val="right"/>
              <w:rPr>
                <w:sz w:val="22"/>
                <w:szCs w:val="22"/>
              </w:rPr>
            </w:pPr>
            <w:r>
              <w:rPr>
                <w:sz w:val="22"/>
                <w:szCs w:val="22"/>
              </w:rPr>
              <w:t xml:space="preserve">1 899,2  </w:t>
            </w:r>
          </w:p>
        </w:tc>
        <w:tc>
          <w:tcPr>
            <w:tcW w:w="1984" w:type="dxa"/>
            <w:tcBorders>
              <w:top w:val="nil"/>
              <w:left w:val="single" w:sz="4" w:space="0" w:color="auto"/>
              <w:bottom w:val="nil"/>
              <w:right w:val="single" w:sz="4" w:space="0" w:color="auto"/>
            </w:tcBorders>
            <w:shd w:val="clear" w:color="auto" w:fill="auto"/>
            <w:noWrap/>
            <w:vAlign w:val="bottom"/>
          </w:tcPr>
          <w:p w:rsidR="00FD2D08" w:rsidRDefault="00FD2D08" w:rsidP="00FD2D08">
            <w:pPr>
              <w:spacing w:before="60" w:after="60" w:line="200" w:lineRule="exact"/>
              <w:ind w:right="317"/>
              <w:jc w:val="right"/>
              <w:rPr>
                <w:sz w:val="22"/>
                <w:szCs w:val="22"/>
              </w:rPr>
            </w:pPr>
            <w:r>
              <w:rPr>
                <w:sz w:val="22"/>
                <w:szCs w:val="22"/>
              </w:rPr>
              <w:t xml:space="preserve">119,9    </w:t>
            </w:r>
          </w:p>
        </w:tc>
      </w:tr>
      <w:tr w:rsidR="00FD2D08" w:rsidRPr="003B30FE" w:rsidTr="00FB4A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D2D08" w:rsidRPr="003B30FE" w:rsidRDefault="00FD2D08" w:rsidP="00FD2D08">
            <w:pPr>
              <w:spacing w:before="60" w:after="60" w:line="20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FD2D08" w:rsidRDefault="00FD2D08" w:rsidP="00FD2D08">
            <w:pPr>
              <w:spacing w:before="60" w:after="60" w:line="200" w:lineRule="exact"/>
              <w:ind w:right="317"/>
              <w:jc w:val="right"/>
              <w:rPr>
                <w:sz w:val="22"/>
                <w:szCs w:val="22"/>
              </w:rPr>
            </w:pPr>
            <w:r>
              <w:rPr>
                <w:sz w:val="22"/>
                <w:szCs w:val="22"/>
              </w:rPr>
              <w:t xml:space="preserve">886,9  </w:t>
            </w:r>
          </w:p>
        </w:tc>
        <w:tc>
          <w:tcPr>
            <w:tcW w:w="1701" w:type="dxa"/>
            <w:tcBorders>
              <w:top w:val="nil"/>
              <w:left w:val="single" w:sz="4" w:space="0" w:color="auto"/>
              <w:bottom w:val="nil"/>
              <w:right w:val="single" w:sz="4" w:space="0" w:color="auto"/>
            </w:tcBorders>
            <w:shd w:val="clear" w:color="auto" w:fill="auto"/>
            <w:noWrap/>
            <w:vAlign w:val="center"/>
          </w:tcPr>
          <w:p w:rsidR="00FD2D08" w:rsidRDefault="00FD2D08" w:rsidP="00FD2D08">
            <w:pPr>
              <w:spacing w:before="60" w:after="60" w:line="200" w:lineRule="exact"/>
              <w:ind w:right="317"/>
              <w:jc w:val="right"/>
              <w:rPr>
                <w:sz w:val="22"/>
                <w:szCs w:val="22"/>
              </w:rPr>
            </w:pPr>
            <w:r>
              <w:rPr>
                <w:sz w:val="22"/>
                <w:szCs w:val="22"/>
              </w:rPr>
              <w:t xml:space="preserve">1 188,7  </w:t>
            </w:r>
          </w:p>
        </w:tc>
        <w:tc>
          <w:tcPr>
            <w:tcW w:w="1984" w:type="dxa"/>
            <w:tcBorders>
              <w:top w:val="nil"/>
              <w:left w:val="single" w:sz="4" w:space="0" w:color="auto"/>
              <w:bottom w:val="nil"/>
              <w:right w:val="single" w:sz="4" w:space="0" w:color="auto"/>
            </w:tcBorders>
            <w:shd w:val="clear" w:color="auto" w:fill="auto"/>
            <w:noWrap/>
            <w:vAlign w:val="bottom"/>
          </w:tcPr>
          <w:p w:rsidR="00FD2D08" w:rsidRDefault="00FD2D08" w:rsidP="00FD2D08">
            <w:pPr>
              <w:spacing w:before="60" w:after="60" w:line="200" w:lineRule="exact"/>
              <w:ind w:right="317"/>
              <w:jc w:val="right"/>
              <w:rPr>
                <w:sz w:val="22"/>
                <w:szCs w:val="22"/>
              </w:rPr>
            </w:pPr>
            <w:r>
              <w:rPr>
                <w:sz w:val="22"/>
                <w:szCs w:val="22"/>
              </w:rPr>
              <w:t xml:space="preserve">134,0    </w:t>
            </w:r>
          </w:p>
        </w:tc>
      </w:tr>
      <w:tr w:rsidR="00FD2D08" w:rsidRPr="003B30FE" w:rsidTr="00FB4A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D2D08" w:rsidRPr="003B30FE" w:rsidRDefault="00FD2D08" w:rsidP="00FD2D08">
            <w:pPr>
              <w:spacing w:before="60" w:after="60" w:line="20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FD2D08" w:rsidRDefault="00FD2D08" w:rsidP="00FD2D08">
            <w:pPr>
              <w:spacing w:before="60" w:after="60" w:line="200" w:lineRule="exact"/>
              <w:ind w:right="317"/>
              <w:jc w:val="right"/>
              <w:rPr>
                <w:sz w:val="22"/>
                <w:szCs w:val="22"/>
              </w:rPr>
            </w:pPr>
            <w:r>
              <w:rPr>
                <w:sz w:val="22"/>
                <w:szCs w:val="22"/>
              </w:rPr>
              <w:t xml:space="preserve">697,0  </w:t>
            </w:r>
          </w:p>
        </w:tc>
        <w:tc>
          <w:tcPr>
            <w:tcW w:w="1701" w:type="dxa"/>
            <w:tcBorders>
              <w:top w:val="nil"/>
              <w:left w:val="single" w:sz="4" w:space="0" w:color="auto"/>
              <w:bottom w:val="nil"/>
              <w:right w:val="single" w:sz="4" w:space="0" w:color="auto"/>
            </w:tcBorders>
            <w:shd w:val="clear" w:color="auto" w:fill="auto"/>
            <w:noWrap/>
            <w:vAlign w:val="center"/>
          </w:tcPr>
          <w:p w:rsidR="00FD2D08" w:rsidRDefault="00FD2D08" w:rsidP="00FD2D08">
            <w:pPr>
              <w:spacing w:before="60" w:after="60" w:line="200" w:lineRule="exact"/>
              <w:ind w:right="317"/>
              <w:jc w:val="right"/>
              <w:rPr>
                <w:sz w:val="22"/>
                <w:szCs w:val="22"/>
              </w:rPr>
            </w:pPr>
            <w:r>
              <w:rPr>
                <w:sz w:val="22"/>
                <w:szCs w:val="22"/>
              </w:rPr>
              <w:t xml:space="preserve">710,5  </w:t>
            </w:r>
          </w:p>
        </w:tc>
        <w:tc>
          <w:tcPr>
            <w:tcW w:w="1984" w:type="dxa"/>
            <w:tcBorders>
              <w:top w:val="nil"/>
              <w:left w:val="single" w:sz="4" w:space="0" w:color="auto"/>
              <w:bottom w:val="nil"/>
              <w:right w:val="single" w:sz="4" w:space="0" w:color="auto"/>
            </w:tcBorders>
            <w:shd w:val="clear" w:color="auto" w:fill="auto"/>
            <w:noWrap/>
            <w:vAlign w:val="bottom"/>
          </w:tcPr>
          <w:p w:rsidR="00FD2D08" w:rsidRDefault="00FD2D08" w:rsidP="00FD2D08">
            <w:pPr>
              <w:spacing w:before="60" w:after="60" w:line="200" w:lineRule="exact"/>
              <w:ind w:right="317"/>
              <w:jc w:val="right"/>
              <w:rPr>
                <w:sz w:val="22"/>
                <w:szCs w:val="22"/>
              </w:rPr>
            </w:pPr>
            <w:r>
              <w:rPr>
                <w:sz w:val="22"/>
                <w:szCs w:val="22"/>
              </w:rPr>
              <w:t xml:space="preserve">101,9    </w:t>
            </w:r>
          </w:p>
        </w:tc>
      </w:tr>
      <w:tr w:rsidR="00FD2D08" w:rsidRPr="003B30FE" w:rsidTr="00FB4A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D2D08" w:rsidRPr="003B30FE" w:rsidRDefault="00FD2D08" w:rsidP="00FD2D08">
            <w:pPr>
              <w:spacing w:before="60" w:after="60" w:line="20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FD2D08" w:rsidRDefault="00FD2D08" w:rsidP="00FD2D08">
            <w:pPr>
              <w:spacing w:before="60" w:after="60" w:line="200" w:lineRule="exact"/>
              <w:ind w:right="317"/>
              <w:jc w:val="right"/>
              <w:rPr>
                <w:sz w:val="22"/>
                <w:szCs w:val="22"/>
              </w:rPr>
            </w:pPr>
            <w:r>
              <w:rPr>
                <w:sz w:val="22"/>
                <w:szCs w:val="22"/>
              </w:rPr>
              <w:t xml:space="preserve">189,9  </w:t>
            </w:r>
          </w:p>
        </w:tc>
        <w:tc>
          <w:tcPr>
            <w:tcW w:w="1701" w:type="dxa"/>
            <w:tcBorders>
              <w:top w:val="nil"/>
              <w:left w:val="single" w:sz="4" w:space="0" w:color="auto"/>
              <w:bottom w:val="nil"/>
              <w:right w:val="single" w:sz="4" w:space="0" w:color="auto"/>
            </w:tcBorders>
            <w:shd w:val="clear" w:color="auto" w:fill="auto"/>
            <w:noWrap/>
            <w:vAlign w:val="center"/>
          </w:tcPr>
          <w:p w:rsidR="00FD2D08" w:rsidRDefault="00FD2D08" w:rsidP="00FD2D08">
            <w:pPr>
              <w:spacing w:before="60" w:after="60" w:line="200" w:lineRule="exact"/>
              <w:ind w:right="317"/>
              <w:jc w:val="right"/>
              <w:rPr>
                <w:sz w:val="22"/>
                <w:szCs w:val="22"/>
              </w:rPr>
            </w:pPr>
            <w:r>
              <w:rPr>
                <w:sz w:val="22"/>
                <w:szCs w:val="22"/>
              </w:rPr>
              <w:t xml:space="preserve">478,2  </w:t>
            </w:r>
          </w:p>
        </w:tc>
        <w:tc>
          <w:tcPr>
            <w:tcW w:w="1984" w:type="dxa"/>
            <w:tcBorders>
              <w:top w:val="nil"/>
              <w:left w:val="single" w:sz="4" w:space="0" w:color="auto"/>
              <w:bottom w:val="nil"/>
              <w:right w:val="single" w:sz="4" w:space="0" w:color="auto"/>
            </w:tcBorders>
            <w:shd w:val="clear" w:color="auto" w:fill="auto"/>
            <w:noWrap/>
            <w:vAlign w:val="bottom"/>
          </w:tcPr>
          <w:p w:rsidR="00FD2D08" w:rsidRDefault="00FD2D08" w:rsidP="00FD2D08">
            <w:pPr>
              <w:spacing w:before="60" w:after="60" w:line="200" w:lineRule="exact"/>
              <w:ind w:right="317"/>
              <w:rPr>
                <w:sz w:val="22"/>
                <w:szCs w:val="22"/>
              </w:rPr>
            </w:pPr>
          </w:p>
        </w:tc>
      </w:tr>
      <w:tr w:rsidR="00FD2D08" w:rsidRPr="003B30FE" w:rsidTr="00FB4A5D">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FD2D08" w:rsidRPr="003B30FE" w:rsidRDefault="00FD2D08" w:rsidP="00FD2D08">
            <w:pPr>
              <w:spacing w:before="60" w:after="60" w:line="200"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639" w:type="dxa"/>
            <w:tcBorders>
              <w:top w:val="nil"/>
              <w:left w:val="single" w:sz="4" w:space="0" w:color="auto"/>
              <w:bottom w:val="nil"/>
              <w:right w:val="single" w:sz="4" w:space="0" w:color="auto"/>
            </w:tcBorders>
            <w:shd w:val="clear" w:color="auto" w:fill="auto"/>
            <w:noWrap/>
            <w:vAlign w:val="center"/>
          </w:tcPr>
          <w:p w:rsidR="00FD2D08" w:rsidRPr="00D230EB" w:rsidRDefault="00FD2D08" w:rsidP="00FD2D08">
            <w:pPr>
              <w:spacing w:before="60" w:after="60" w:line="200" w:lineRule="exact"/>
              <w:ind w:right="317"/>
              <w:jc w:val="right"/>
              <w:rPr>
                <w:sz w:val="22"/>
                <w:szCs w:val="22"/>
              </w:rPr>
            </w:pPr>
          </w:p>
        </w:tc>
        <w:tc>
          <w:tcPr>
            <w:tcW w:w="1701" w:type="dxa"/>
            <w:tcBorders>
              <w:top w:val="nil"/>
              <w:left w:val="single" w:sz="4" w:space="0" w:color="auto"/>
              <w:bottom w:val="nil"/>
              <w:right w:val="single" w:sz="4" w:space="0" w:color="auto"/>
            </w:tcBorders>
            <w:shd w:val="clear" w:color="auto" w:fill="auto"/>
            <w:noWrap/>
            <w:vAlign w:val="center"/>
          </w:tcPr>
          <w:p w:rsidR="00FD2D08" w:rsidRPr="00D230EB" w:rsidRDefault="00FD2D08" w:rsidP="00FD2D08">
            <w:pPr>
              <w:spacing w:before="60" w:after="60" w:line="200" w:lineRule="exact"/>
              <w:ind w:right="317"/>
              <w:jc w:val="right"/>
              <w:rPr>
                <w:sz w:val="22"/>
                <w:szCs w:val="22"/>
              </w:rPr>
            </w:pPr>
          </w:p>
        </w:tc>
        <w:tc>
          <w:tcPr>
            <w:tcW w:w="1984" w:type="dxa"/>
            <w:tcBorders>
              <w:top w:val="nil"/>
              <w:left w:val="single" w:sz="4" w:space="0" w:color="auto"/>
              <w:bottom w:val="nil"/>
              <w:right w:val="single" w:sz="4" w:space="0" w:color="auto"/>
            </w:tcBorders>
            <w:shd w:val="clear" w:color="auto" w:fill="auto"/>
            <w:noWrap/>
            <w:vAlign w:val="bottom"/>
          </w:tcPr>
          <w:p w:rsidR="00FD2D08" w:rsidRPr="00D230EB" w:rsidRDefault="00FD2D08" w:rsidP="00FD2D08">
            <w:pPr>
              <w:spacing w:before="60" w:after="60" w:line="200" w:lineRule="exact"/>
              <w:ind w:right="317"/>
              <w:jc w:val="right"/>
              <w:rPr>
                <w:sz w:val="22"/>
                <w:szCs w:val="22"/>
              </w:rPr>
            </w:pPr>
          </w:p>
        </w:tc>
      </w:tr>
      <w:tr w:rsidR="00FD2D08" w:rsidRPr="003B30FE" w:rsidTr="00FB4A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D2D08" w:rsidRPr="003B30FE" w:rsidRDefault="00FD2D08" w:rsidP="00FD2D08">
            <w:pPr>
              <w:spacing w:before="60" w:after="60" w:line="20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FD2D08" w:rsidRDefault="00FD2D08" w:rsidP="00FD2D08">
            <w:pPr>
              <w:spacing w:before="60" w:after="60" w:line="200" w:lineRule="exact"/>
              <w:ind w:right="317"/>
              <w:jc w:val="right"/>
              <w:rPr>
                <w:sz w:val="22"/>
                <w:szCs w:val="22"/>
              </w:rPr>
            </w:pPr>
            <w:r>
              <w:rPr>
                <w:sz w:val="22"/>
                <w:szCs w:val="22"/>
              </w:rPr>
              <w:t xml:space="preserve">7 814,4  </w:t>
            </w:r>
          </w:p>
        </w:tc>
        <w:tc>
          <w:tcPr>
            <w:tcW w:w="1701" w:type="dxa"/>
            <w:tcBorders>
              <w:top w:val="nil"/>
              <w:left w:val="single" w:sz="4" w:space="0" w:color="auto"/>
              <w:bottom w:val="nil"/>
              <w:right w:val="single" w:sz="4" w:space="0" w:color="auto"/>
            </w:tcBorders>
            <w:shd w:val="clear" w:color="auto" w:fill="auto"/>
            <w:noWrap/>
            <w:vAlign w:val="center"/>
          </w:tcPr>
          <w:p w:rsidR="00FD2D08" w:rsidRDefault="00FD2D08" w:rsidP="00FD2D08">
            <w:pPr>
              <w:spacing w:before="60" w:after="60" w:line="200" w:lineRule="exact"/>
              <w:ind w:right="317"/>
              <w:jc w:val="right"/>
              <w:rPr>
                <w:sz w:val="22"/>
                <w:szCs w:val="22"/>
              </w:rPr>
            </w:pPr>
            <w:r>
              <w:rPr>
                <w:sz w:val="22"/>
                <w:szCs w:val="22"/>
              </w:rPr>
              <w:t xml:space="preserve">10 106,1  </w:t>
            </w:r>
          </w:p>
        </w:tc>
        <w:tc>
          <w:tcPr>
            <w:tcW w:w="1984" w:type="dxa"/>
            <w:tcBorders>
              <w:top w:val="nil"/>
              <w:left w:val="single" w:sz="4" w:space="0" w:color="auto"/>
              <w:bottom w:val="nil"/>
              <w:right w:val="single" w:sz="4" w:space="0" w:color="auto"/>
            </w:tcBorders>
            <w:shd w:val="clear" w:color="auto" w:fill="auto"/>
            <w:noWrap/>
            <w:vAlign w:val="bottom"/>
          </w:tcPr>
          <w:p w:rsidR="00FD2D08" w:rsidRDefault="00FD2D08" w:rsidP="00FD2D08">
            <w:pPr>
              <w:spacing w:before="60" w:after="60" w:line="200" w:lineRule="exact"/>
              <w:ind w:right="317"/>
              <w:jc w:val="right"/>
              <w:rPr>
                <w:sz w:val="22"/>
                <w:szCs w:val="22"/>
              </w:rPr>
            </w:pPr>
            <w:r>
              <w:rPr>
                <w:sz w:val="22"/>
                <w:szCs w:val="22"/>
              </w:rPr>
              <w:t xml:space="preserve">129,3    </w:t>
            </w:r>
          </w:p>
        </w:tc>
      </w:tr>
      <w:tr w:rsidR="00FD2D08" w:rsidRPr="003B30FE" w:rsidTr="00FB4A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D2D08" w:rsidRPr="003B30FE" w:rsidRDefault="00FD2D08" w:rsidP="00FD2D08">
            <w:pPr>
              <w:spacing w:before="60" w:after="60" w:line="20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FD2D08" w:rsidRDefault="00FD2D08" w:rsidP="00FD2D08">
            <w:pPr>
              <w:spacing w:before="60" w:after="60" w:line="200" w:lineRule="exact"/>
              <w:ind w:right="317"/>
              <w:jc w:val="right"/>
              <w:rPr>
                <w:sz w:val="22"/>
                <w:szCs w:val="22"/>
              </w:rPr>
            </w:pPr>
            <w:r>
              <w:rPr>
                <w:sz w:val="22"/>
                <w:szCs w:val="22"/>
              </w:rPr>
              <w:t xml:space="preserve">2 773,2  </w:t>
            </w:r>
          </w:p>
        </w:tc>
        <w:tc>
          <w:tcPr>
            <w:tcW w:w="1701" w:type="dxa"/>
            <w:tcBorders>
              <w:top w:val="nil"/>
              <w:left w:val="single" w:sz="4" w:space="0" w:color="auto"/>
              <w:bottom w:val="nil"/>
              <w:right w:val="single" w:sz="4" w:space="0" w:color="auto"/>
            </w:tcBorders>
            <w:shd w:val="clear" w:color="auto" w:fill="auto"/>
            <w:noWrap/>
            <w:vAlign w:val="center"/>
          </w:tcPr>
          <w:p w:rsidR="00FD2D08" w:rsidRDefault="00FD2D08" w:rsidP="00FD2D08">
            <w:pPr>
              <w:spacing w:before="60" w:after="60" w:line="200" w:lineRule="exact"/>
              <w:ind w:right="317"/>
              <w:jc w:val="right"/>
              <w:rPr>
                <w:sz w:val="22"/>
                <w:szCs w:val="22"/>
              </w:rPr>
            </w:pPr>
            <w:r>
              <w:rPr>
                <w:sz w:val="22"/>
                <w:szCs w:val="22"/>
              </w:rPr>
              <w:t xml:space="preserve">4 338,6  </w:t>
            </w:r>
          </w:p>
        </w:tc>
        <w:tc>
          <w:tcPr>
            <w:tcW w:w="1984" w:type="dxa"/>
            <w:tcBorders>
              <w:top w:val="nil"/>
              <w:left w:val="single" w:sz="4" w:space="0" w:color="auto"/>
              <w:bottom w:val="nil"/>
              <w:right w:val="single" w:sz="4" w:space="0" w:color="auto"/>
            </w:tcBorders>
            <w:shd w:val="clear" w:color="auto" w:fill="auto"/>
            <w:noWrap/>
            <w:vAlign w:val="bottom"/>
          </w:tcPr>
          <w:p w:rsidR="00FD2D08" w:rsidRDefault="00FD2D08" w:rsidP="00FD2D08">
            <w:pPr>
              <w:spacing w:before="60" w:after="60" w:line="200" w:lineRule="exact"/>
              <w:ind w:right="317"/>
              <w:jc w:val="right"/>
              <w:rPr>
                <w:sz w:val="22"/>
                <w:szCs w:val="22"/>
              </w:rPr>
            </w:pPr>
            <w:r>
              <w:rPr>
                <w:sz w:val="22"/>
                <w:szCs w:val="22"/>
              </w:rPr>
              <w:t xml:space="preserve">156,4    </w:t>
            </w:r>
          </w:p>
        </w:tc>
      </w:tr>
      <w:tr w:rsidR="00FD2D08" w:rsidRPr="003B30FE" w:rsidTr="00FB4A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D2D08" w:rsidRPr="003B30FE" w:rsidRDefault="00FD2D08" w:rsidP="00FD2D08">
            <w:pPr>
              <w:spacing w:before="60" w:after="60" w:line="20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FD2D08" w:rsidRDefault="00FD2D08" w:rsidP="00FD2D08">
            <w:pPr>
              <w:spacing w:before="60" w:after="60" w:line="200" w:lineRule="exact"/>
              <w:ind w:right="317"/>
              <w:jc w:val="right"/>
              <w:rPr>
                <w:sz w:val="22"/>
                <w:szCs w:val="22"/>
              </w:rPr>
            </w:pPr>
            <w:r>
              <w:rPr>
                <w:sz w:val="22"/>
                <w:szCs w:val="22"/>
              </w:rPr>
              <w:t xml:space="preserve">5 041,2  </w:t>
            </w:r>
          </w:p>
        </w:tc>
        <w:tc>
          <w:tcPr>
            <w:tcW w:w="1701" w:type="dxa"/>
            <w:tcBorders>
              <w:top w:val="nil"/>
              <w:left w:val="single" w:sz="4" w:space="0" w:color="auto"/>
              <w:bottom w:val="nil"/>
              <w:right w:val="single" w:sz="4" w:space="0" w:color="auto"/>
            </w:tcBorders>
            <w:shd w:val="clear" w:color="auto" w:fill="auto"/>
            <w:noWrap/>
            <w:vAlign w:val="center"/>
          </w:tcPr>
          <w:p w:rsidR="00FD2D08" w:rsidRDefault="00FD2D08" w:rsidP="00FD2D08">
            <w:pPr>
              <w:spacing w:before="60" w:after="60" w:line="200" w:lineRule="exact"/>
              <w:ind w:right="317"/>
              <w:jc w:val="right"/>
              <w:rPr>
                <w:sz w:val="22"/>
                <w:szCs w:val="22"/>
              </w:rPr>
            </w:pPr>
            <w:r>
              <w:rPr>
                <w:sz w:val="22"/>
                <w:szCs w:val="22"/>
              </w:rPr>
              <w:t xml:space="preserve">5 767,5  </w:t>
            </w:r>
          </w:p>
        </w:tc>
        <w:tc>
          <w:tcPr>
            <w:tcW w:w="1984" w:type="dxa"/>
            <w:tcBorders>
              <w:top w:val="nil"/>
              <w:left w:val="single" w:sz="4" w:space="0" w:color="auto"/>
              <w:bottom w:val="nil"/>
              <w:right w:val="single" w:sz="4" w:space="0" w:color="auto"/>
            </w:tcBorders>
            <w:shd w:val="clear" w:color="auto" w:fill="auto"/>
            <w:noWrap/>
            <w:vAlign w:val="bottom"/>
          </w:tcPr>
          <w:p w:rsidR="00FD2D08" w:rsidRDefault="00FD2D08" w:rsidP="00FD2D08">
            <w:pPr>
              <w:spacing w:before="60" w:after="60" w:line="200" w:lineRule="exact"/>
              <w:ind w:right="317"/>
              <w:jc w:val="right"/>
              <w:rPr>
                <w:sz w:val="22"/>
                <w:szCs w:val="22"/>
              </w:rPr>
            </w:pPr>
            <w:r>
              <w:rPr>
                <w:sz w:val="22"/>
                <w:szCs w:val="22"/>
              </w:rPr>
              <w:t xml:space="preserve">114,4    </w:t>
            </w:r>
          </w:p>
        </w:tc>
      </w:tr>
      <w:tr w:rsidR="00FD2D08" w:rsidRPr="003B30FE" w:rsidTr="00FB4A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D2D08" w:rsidRPr="003B30FE" w:rsidRDefault="00FD2D08" w:rsidP="00FD2D08">
            <w:pPr>
              <w:spacing w:before="60" w:after="60" w:line="20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FD2D08" w:rsidRDefault="00FD2D08" w:rsidP="00FD2D08">
            <w:pPr>
              <w:spacing w:before="60" w:after="60" w:line="200" w:lineRule="exact"/>
              <w:ind w:right="317"/>
              <w:jc w:val="right"/>
              <w:rPr>
                <w:sz w:val="22"/>
                <w:szCs w:val="22"/>
              </w:rPr>
            </w:pPr>
            <w:r>
              <w:rPr>
                <w:sz w:val="22"/>
                <w:szCs w:val="22"/>
              </w:rPr>
              <w:t xml:space="preserve">-2 268,0  </w:t>
            </w:r>
          </w:p>
        </w:tc>
        <w:tc>
          <w:tcPr>
            <w:tcW w:w="1701" w:type="dxa"/>
            <w:tcBorders>
              <w:top w:val="nil"/>
              <w:left w:val="single" w:sz="4" w:space="0" w:color="auto"/>
              <w:bottom w:val="nil"/>
              <w:right w:val="single" w:sz="4" w:space="0" w:color="auto"/>
            </w:tcBorders>
            <w:shd w:val="clear" w:color="auto" w:fill="auto"/>
            <w:noWrap/>
            <w:vAlign w:val="center"/>
          </w:tcPr>
          <w:p w:rsidR="00FD2D08" w:rsidRDefault="00FD2D08" w:rsidP="00FD2D08">
            <w:pPr>
              <w:spacing w:before="60" w:after="60" w:line="200" w:lineRule="exact"/>
              <w:ind w:right="317"/>
              <w:jc w:val="right"/>
              <w:rPr>
                <w:sz w:val="22"/>
                <w:szCs w:val="22"/>
              </w:rPr>
            </w:pPr>
            <w:r>
              <w:rPr>
                <w:sz w:val="22"/>
                <w:szCs w:val="22"/>
              </w:rPr>
              <w:t xml:space="preserve">-1 428,9  </w:t>
            </w:r>
          </w:p>
        </w:tc>
        <w:tc>
          <w:tcPr>
            <w:tcW w:w="1984" w:type="dxa"/>
            <w:tcBorders>
              <w:top w:val="nil"/>
              <w:left w:val="single" w:sz="4" w:space="0" w:color="auto"/>
              <w:bottom w:val="nil"/>
              <w:right w:val="single" w:sz="4" w:space="0" w:color="auto"/>
            </w:tcBorders>
            <w:shd w:val="clear" w:color="auto" w:fill="auto"/>
            <w:noWrap/>
            <w:vAlign w:val="bottom"/>
          </w:tcPr>
          <w:p w:rsidR="00FD2D08" w:rsidRDefault="00FD2D08" w:rsidP="00FD2D08">
            <w:pPr>
              <w:spacing w:before="60" w:after="60" w:line="200" w:lineRule="exact"/>
              <w:ind w:right="317"/>
              <w:rPr>
                <w:sz w:val="22"/>
                <w:szCs w:val="22"/>
              </w:rPr>
            </w:pPr>
          </w:p>
        </w:tc>
      </w:tr>
      <w:tr w:rsidR="00FD2D08" w:rsidRPr="003B30FE" w:rsidTr="00FB4A5D">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FD2D08" w:rsidRPr="003B30FE" w:rsidRDefault="00FD2D08" w:rsidP="00FD2D08">
            <w:pPr>
              <w:spacing w:before="60" w:after="60" w:line="200" w:lineRule="exact"/>
              <w:ind w:firstLineChars="100" w:firstLine="221"/>
              <w:rPr>
                <w:b/>
                <w:bCs/>
              </w:rPr>
            </w:pPr>
            <w:r w:rsidRPr="003B30FE">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FD2D08" w:rsidRPr="00D230EB" w:rsidRDefault="00FD2D08" w:rsidP="00FD2D08">
            <w:pPr>
              <w:spacing w:before="60" w:after="60" w:line="200" w:lineRule="exact"/>
              <w:ind w:right="317"/>
              <w:jc w:val="right"/>
              <w:rPr>
                <w:sz w:val="22"/>
                <w:szCs w:val="22"/>
              </w:rPr>
            </w:pPr>
          </w:p>
        </w:tc>
        <w:tc>
          <w:tcPr>
            <w:tcW w:w="1701" w:type="dxa"/>
            <w:tcBorders>
              <w:top w:val="nil"/>
              <w:left w:val="single" w:sz="4" w:space="0" w:color="auto"/>
              <w:bottom w:val="nil"/>
              <w:right w:val="single" w:sz="4" w:space="0" w:color="auto"/>
            </w:tcBorders>
            <w:shd w:val="clear" w:color="auto" w:fill="auto"/>
            <w:noWrap/>
            <w:vAlign w:val="center"/>
          </w:tcPr>
          <w:p w:rsidR="00FD2D08" w:rsidRPr="00D230EB" w:rsidRDefault="00FD2D08" w:rsidP="00FD2D08">
            <w:pPr>
              <w:spacing w:before="60" w:after="60" w:line="200" w:lineRule="exact"/>
              <w:ind w:right="317"/>
              <w:jc w:val="right"/>
              <w:rPr>
                <w:sz w:val="22"/>
                <w:szCs w:val="22"/>
              </w:rPr>
            </w:pPr>
          </w:p>
        </w:tc>
        <w:tc>
          <w:tcPr>
            <w:tcW w:w="1984" w:type="dxa"/>
            <w:tcBorders>
              <w:top w:val="nil"/>
              <w:left w:val="single" w:sz="4" w:space="0" w:color="auto"/>
              <w:bottom w:val="nil"/>
              <w:right w:val="single" w:sz="4" w:space="0" w:color="auto"/>
            </w:tcBorders>
            <w:shd w:val="clear" w:color="auto" w:fill="auto"/>
            <w:noWrap/>
            <w:vAlign w:val="bottom"/>
          </w:tcPr>
          <w:p w:rsidR="00FD2D08" w:rsidRPr="00D230EB" w:rsidRDefault="00FD2D08" w:rsidP="00FD2D08">
            <w:pPr>
              <w:spacing w:before="60" w:after="60" w:line="200" w:lineRule="exact"/>
              <w:ind w:right="317"/>
              <w:jc w:val="right"/>
              <w:rPr>
                <w:sz w:val="22"/>
                <w:szCs w:val="22"/>
              </w:rPr>
            </w:pPr>
          </w:p>
        </w:tc>
      </w:tr>
      <w:tr w:rsidR="00FD2D08" w:rsidRPr="003B30FE" w:rsidTr="00FB4A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D2D08" w:rsidRPr="003B30FE" w:rsidRDefault="00FD2D08" w:rsidP="00FD2D08">
            <w:pPr>
              <w:spacing w:before="60" w:after="60" w:line="20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FD2D08" w:rsidRDefault="00FD2D08" w:rsidP="00FD2D08">
            <w:pPr>
              <w:spacing w:before="60" w:after="60" w:line="200" w:lineRule="exact"/>
              <w:ind w:right="317"/>
              <w:jc w:val="right"/>
              <w:rPr>
                <w:sz w:val="22"/>
                <w:szCs w:val="22"/>
              </w:rPr>
            </w:pPr>
            <w:r>
              <w:rPr>
                <w:sz w:val="22"/>
                <w:szCs w:val="22"/>
              </w:rPr>
              <w:t xml:space="preserve">4 912,5  </w:t>
            </w:r>
          </w:p>
        </w:tc>
        <w:tc>
          <w:tcPr>
            <w:tcW w:w="1701" w:type="dxa"/>
            <w:tcBorders>
              <w:top w:val="nil"/>
              <w:left w:val="single" w:sz="4" w:space="0" w:color="auto"/>
              <w:bottom w:val="nil"/>
              <w:right w:val="single" w:sz="4" w:space="0" w:color="auto"/>
            </w:tcBorders>
            <w:shd w:val="clear" w:color="auto" w:fill="auto"/>
            <w:noWrap/>
            <w:vAlign w:val="center"/>
          </w:tcPr>
          <w:p w:rsidR="00FD2D08" w:rsidRDefault="00FD2D08" w:rsidP="00FD2D08">
            <w:pPr>
              <w:spacing w:before="60" w:after="60" w:line="200" w:lineRule="exact"/>
              <w:ind w:right="317"/>
              <w:jc w:val="right"/>
              <w:rPr>
                <w:sz w:val="22"/>
                <w:szCs w:val="22"/>
              </w:rPr>
            </w:pPr>
            <w:r>
              <w:rPr>
                <w:sz w:val="22"/>
                <w:szCs w:val="22"/>
              </w:rPr>
              <w:t xml:space="preserve">5 945,5  </w:t>
            </w:r>
          </w:p>
        </w:tc>
        <w:tc>
          <w:tcPr>
            <w:tcW w:w="1984" w:type="dxa"/>
            <w:tcBorders>
              <w:top w:val="nil"/>
              <w:left w:val="single" w:sz="4" w:space="0" w:color="auto"/>
              <w:bottom w:val="nil"/>
              <w:right w:val="single" w:sz="4" w:space="0" w:color="auto"/>
            </w:tcBorders>
            <w:shd w:val="clear" w:color="auto" w:fill="auto"/>
            <w:noWrap/>
            <w:vAlign w:val="bottom"/>
          </w:tcPr>
          <w:p w:rsidR="00FD2D08" w:rsidRDefault="00FD2D08" w:rsidP="00FD2D08">
            <w:pPr>
              <w:spacing w:before="60" w:after="60" w:line="200" w:lineRule="exact"/>
              <w:ind w:right="317"/>
              <w:jc w:val="right"/>
              <w:rPr>
                <w:sz w:val="22"/>
                <w:szCs w:val="22"/>
              </w:rPr>
            </w:pPr>
            <w:r>
              <w:rPr>
                <w:sz w:val="22"/>
                <w:szCs w:val="22"/>
              </w:rPr>
              <w:t xml:space="preserve">121,0    </w:t>
            </w:r>
          </w:p>
        </w:tc>
      </w:tr>
      <w:tr w:rsidR="00FD2D08" w:rsidRPr="003B30FE" w:rsidTr="00FB4A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D2D08" w:rsidRPr="003B30FE" w:rsidRDefault="00FD2D08" w:rsidP="00FD2D08">
            <w:pPr>
              <w:spacing w:before="60" w:after="60" w:line="20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FD2D08" w:rsidRDefault="00FD2D08" w:rsidP="00FD2D08">
            <w:pPr>
              <w:spacing w:before="60" w:after="60" w:line="200" w:lineRule="exact"/>
              <w:ind w:right="317"/>
              <w:jc w:val="right"/>
              <w:rPr>
                <w:sz w:val="22"/>
                <w:szCs w:val="22"/>
              </w:rPr>
            </w:pPr>
            <w:r>
              <w:rPr>
                <w:sz w:val="22"/>
                <w:szCs w:val="22"/>
              </w:rPr>
              <w:t xml:space="preserve">2 606,0  </w:t>
            </w:r>
          </w:p>
        </w:tc>
        <w:tc>
          <w:tcPr>
            <w:tcW w:w="1701" w:type="dxa"/>
            <w:tcBorders>
              <w:top w:val="nil"/>
              <w:left w:val="single" w:sz="4" w:space="0" w:color="auto"/>
              <w:bottom w:val="nil"/>
              <w:right w:val="single" w:sz="4" w:space="0" w:color="auto"/>
            </w:tcBorders>
            <w:shd w:val="clear" w:color="auto" w:fill="auto"/>
            <w:noWrap/>
            <w:vAlign w:val="center"/>
          </w:tcPr>
          <w:p w:rsidR="00FD2D08" w:rsidRDefault="00FD2D08" w:rsidP="00FD2D08">
            <w:pPr>
              <w:spacing w:before="60" w:after="60" w:line="200" w:lineRule="exact"/>
              <w:ind w:right="317"/>
              <w:jc w:val="right"/>
              <w:rPr>
                <w:sz w:val="22"/>
                <w:szCs w:val="22"/>
              </w:rPr>
            </w:pPr>
            <w:r>
              <w:rPr>
                <w:sz w:val="22"/>
                <w:szCs w:val="22"/>
              </w:rPr>
              <w:t xml:space="preserve">3 347,8  </w:t>
            </w:r>
          </w:p>
        </w:tc>
        <w:tc>
          <w:tcPr>
            <w:tcW w:w="1984" w:type="dxa"/>
            <w:tcBorders>
              <w:top w:val="nil"/>
              <w:left w:val="single" w:sz="4" w:space="0" w:color="auto"/>
              <w:bottom w:val="nil"/>
              <w:right w:val="single" w:sz="4" w:space="0" w:color="auto"/>
            </w:tcBorders>
            <w:shd w:val="clear" w:color="auto" w:fill="auto"/>
            <w:noWrap/>
            <w:vAlign w:val="bottom"/>
          </w:tcPr>
          <w:p w:rsidR="00FD2D08" w:rsidRDefault="00FD2D08" w:rsidP="00FD2D08">
            <w:pPr>
              <w:spacing w:before="60" w:after="60" w:line="200" w:lineRule="exact"/>
              <w:ind w:right="317"/>
              <w:jc w:val="right"/>
              <w:rPr>
                <w:sz w:val="22"/>
                <w:szCs w:val="22"/>
              </w:rPr>
            </w:pPr>
            <w:r>
              <w:rPr>
                <w:sz w:val="22"/>
                <w:szCs w:val="22"/>
              </w:rPr>
              <w:t xml:space="preserve">128,5    </w:t>
            </w:r>
          </w:p>
        </w:tc>
      </w:tr>
      <w:tr w:rsidR="00FD2D08" w:rsidRPr="003B30FE" w:rsidTr="00FB4A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D2D08" w:rsidRPr="003B30FE" w:rsidRDefault="00FD2D08" w:rsidP="00FD2D08">
            <w:pPr>
              <w:spacing w:before="60" w:after="60" w:line="20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FD2D08" w:rsidRDefault="00FD2D08" w:rsidP="00FD2D08">
            <w:pPr>
              <w:spacing w:before="60" w:after="60" w:line="200" w:lineRule="exact"/>
              <w:ind w:right="317"/>
              <w:jc w:val="right"/>
              <w:rPr>
                <w:sz w:val="22"/>
                <w:szCs w:val="22"/>
              </w:rPr>
            </w:pPr>
            <w:r>
              <w:rPr>
                <w:sz w:val="22"/>
                <w:szCs w:val="22"/>
              </w:rPr>
              <w:t xml:space="preserve">2 306,5  </w:t>
            </w:r>
          </w:p>
        </w:tc>
        <w:tc>
          <w:tcPr>
            <w:tcW w:w="1701" w:type="dxa"/>
            <w:tcBorders>
              <w:top w:val="nil"/>
              <w:left w:val="single" w:sz="4" w:space="0" w:color="auto"/>
              <w:bottom w:val="nil"/>
              <w:right w:val="single" w:sz="4" w:space="0" w:color="auto"/>
            </w:tcBorders>
            <w:shd w:val="clear" w:color="auto" w:fill="auto"/>
            <w:noWrap/>
            <w:vAlign w:val="center"/>
          </w:tcPr>
          <w:p w:rsidR="00FD2D08" w:rsidRDefault="00FD2D08" w:rsidP="00FD2D08">
            <w:pPr>
              <w:spacing w:before="60" w:after="60" w:line="200" w:lineRule="exact"/>
              <w:ind w:right="317"/>
              <w:jc w:val="right"/>
              <w:rPr>
                <w:sz w:val="22"/>
                <w:szCs w:val="22"/>
              </w:rPr>
            </w:pPr>
            <w:r>
              <w:rPr>
                <w:sz w:val="22"/>
                <w:szCs w:val="22"/>
              </w:rPr>
              <w:t xml:space="preserve">2 597,7  </w:t>
            </w:r>
          </w:p>
        </w:tc>
        <w:tc>
          <w:tcPr>
            <w:tcW w:w="1984" w:type="dxa"/>
            <w:tcBorders>
              <w:top w:val="nil"/>
              <w:left w:val="single" w:sz="4" w:space="0" w:color="auto"/>
              <w:bottom w:val="nil"/>
              <w:right w:val="single" w:sz="4" w:space="0" w:color="auto"/>
            </w:tcBorders>
            <w:shd w:val="clear" w:color="auto" w:fill="auto"/>
            <w:noWrap/>
            <w:vAlign w:val="bottom"/>
          </w:tcPr>
          <w:p w:rsidR="00FD2D08" w:rsidRDefault="00FD2D08" w:rsidP="00FD2D08">
            <w:pPr>
              <w:spacing w:before="60" w:after="60" w:line="200" w:lineRule="exact"/>
              <w:ind w:right="317"/>
              <w:jc w:val="right"/>
              <w:rPr>
                <w:sz w:val="22"/>
                <w:szCs w:val="22"/>
              </w:rPr>
            </w:pPr>
            <w:r>
              <w:rPr>
                <w:sz w:val="22"/>
                <w:szCs w:val="22"/>
              </w:rPr>
              <w:t xml:space="preserve">112,6    </w:t>
            </w:r>
          </w:p>
        </w:tc>
      </w:tr>
      <w:tr w:rsidR="00FD2D08" w:rsidRPr="003B30FE" w:rsidTr="00FB4A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D2D08" w:rsidRPr="003B30FE" w:rsidRDefault="00FD2D08" w:rsidP="00FD2D08">
            <w:pPr>
              <w:spacing w:before="60" w:after="60" w:line="20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FD2D08" w:rsidRDefault="00FD2D08" w:rsidP="00FD2D08">
            <w:pPr>
              <w:spacing w:before="60" w:after="60" w:line="200" w:lineRule="exact"/>
              <w:ind w:right="317"/>
              <w:jc w:val="right"/>
              <w:rPr>
                <w:sz w:val="22"/>
                <w:szCs w:val="22"/>
              </w:rPr>
            </w:pPr>
            <w:r>
              <w:rPr>
                <w:sz w:val="22"/>
                <w:szCs w:val="22"/>
              </w:rPr>
              <w:t xml:space="preserve">299,5  </w:t>
            </w:r>
          </w:p>
        </w:tc>
        <w:tc>
          <w:tcPr>
            <w:tcW w:w="1701" w:type="dxa"/>
            <w:tcBorders>
              <w:top w:val="nil"/>
              <w:left w:val="single" w:sz="4" w:space="0" w:color="auto"/>
              <w:bottom w:val="nil"/>
              <w:right w:val="single" w:sz="4" w:space="0" w:color="auto"/>
            </w:tcBorders>
            <w:shd w:val="clear" w:color="auto" w:fill="auto"/>
            <w:noWrap/>
            <w:vAlign w:val="center"/>
          </w:tcPr>
          <w:p w:rsidR="00FD2D08" w:rsidRDefault="00FD2D08" w:rsidP="00FD2D08">
            <w:pPr>
              <w:spacing w:before="60" w:after="60" w:line="200" w:lineRule="exact"/>
              <w:ind w:right="317"/>
              <w:jc w:val="right"/>
              <w:rPr>
                <w:sz w:val="22"/>
                <w:szCs w:val="22"/>
              </w:rPr>
            </w:pPr>
            <w:r>
              <w:rPr>
                <w:sz w:val="22"/>
                <w:szCs w:val="22"/>
              </w:rPr>
              <w:t xml:space="preserve">750,1  </w:t>
            </w:r>
          </w:p>
        </w:tc>
        <w:tc>
          <w:tcPr>
            <w:tcW w:w="1984" w:type="dxa"/>
            <w:tcBorders>
              <w:top w:val="nil"/>
              <w:left w:val="single" w:sz="4" w:space="0" w:color="auto"/>
              <w:bottom w:val="nil"/>
              <w:right w:val="single" w:sz="4" w:space="0" w:color="auto"/>
            </w:tcBorders>
            <w:shd w:val="clear" w:color="auto" w:fill="auto"/>
            <w:noWrap/>
            <w:vAlign w:val="bottom"/>
          </w:tcPr>
          <w:p w:rsidR="00FD2D08" w:rsidRDefault="00FD2D08" w:rsidP="00FD2D08">
            <w:pPr>
              <w:spacing w:before="60" w:after="60" w:line="200" w:lineRule="exact"/>
              <w:ind w:right="317"/>
              <w:rPr>
                <w:sz w:val="22"/>
                <w:szCs w:val="22"/>
              </w:rPr>
            </w:pPr>
          </w:p>
        </w:tc>
      </w:tr>
      <w:tr w:rsidR="00FD2D08" w:rsidRPr="003B30FE" w:rsidTr="00FB4A5D">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FD2D08" w:rsidRPr="003B30FE" w:rsidRDefault="00FD2D08" w:rsidP="00FD2D08">
            <w:pPr>
              <w:spacing w:before="60" w:after="60" w:line="200" w:lineRule="exact"/>
              <w:ind w:firstLineChars="100" w:firstLine="221"/>
              <w:rPr>
                <w:b/>
                <w:bCs/>
              </w:rPr>
            </w:pPr>
            <w:r w:rsidRPr="003B30FE">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FD2D08" w:rsidRPr="00D230EB" w:rsidRDefault="00FD2D08" w:rsidP="00FD2D08">
            <w:pPr>
              <w:spacing w:before="60" w:after="60" w:line="200" w:lineRule="exact"/>
              <w:ind w:right="317"/>
              <w:jc w:val="right"/>
              <w:rPr>
                <w:sz w:val="22"/>
                <w:szCs w:val="22"/>
              </w:rPr>
            </w:pPr>
          </w:p>
        </w:tc>
        <w:tc>
          <w:tcPr>
            <w:tcW w:w="1701" w:type="dxa"/>
            <w:tcBorders>
              <w:top w:val="nil"/>
              <w:left w:val="single" w:sz="4" w:space="0" w:color="auto"/>
              <w:bottom w:val="nil"/>
              <w:right w:val="single" w:sz="4" w:space="0" w:color="auto"/>
            </w:tcBorders>
            <w:shd w:val="clear" w:color="auto" w:fill="auto"/>
            <w:noWrap/>
            <w:vAlign w:val="center"/>
          </w:tcPr>
          <w:p w:rsidR="00FD2D08" w:rsidRPr="00D230EB" w:rsidRDefault="00FD2D08" w:rsidP="00FD2D08">
            <w:pPr>
              <w:spacing w:before="60" w:after="60" w:line="200" w:lineRule="exact"/>
              <w:ind w:right="317"/>
              <w:jc w:val="right"/>
              <w:rPr>
                <w:sz w:val="22"/>
                <w:szCs w:val="22"/>
              </w:rPr>
            </w:pPr>
          </w:p>
        </w:tc>
        <w:tc>
          <w:tcPr>
            <w:tcW w:w="1984" w:type="dxa"/>
            <w:tcBorders>
              <w:top w:val="nil"/>
              <w:left w:val="single" w:sz="4" w:space="0" w:color="auto"/>
              <w:bottom w:val="nil"/>
              <w:right w:val="single" w:sz="4" w:space="0" w:color="auto"/>
            </w:tcBorders>
            <w:shd w:val="clear" w:color="auto" w:fill="auto"/>
            <w:noWrap/>
            <w:vAlign w:val="bottom"/>
          </w:tcPr>
          <w:p w:rsidR="00FD2D08" w:rsidRPr="00D230EB" w:rsidRDefault="00FD2D08" w:rsidP="00FD2D08">
            <w:pPr>
              <w:spacing w:before="60" w:after="60" w:line="200" w:lineRule="exact"/>
              <w:ind w:right="317"/>
              <w:jc w:val="right"/>
              <w:rPr>
                <w:sz w:val="22"/>
                <w:szCs w:val="22"/>
              </w:rPr>
            </w:pPr>
          </w:p>
        </w:tc>
      </w:tr>
      <w:tr w:rsidR="00FD2D08" w:rsidRPr="003B30FE" w:rsidTr="00FB4A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D2D08" w:rsidRPr="003B30FE" w:rsidRDefault="00FD2D08" w:rsidP="00FD2D08">
            <w:pPr>
              <w:spacing w:before="60" w:after="60" w:line="20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FD2D08" w:rsidRDefault="00FD2D08" w:rsidP="00FD2D08">
            <w:pPr>
              <w:spacing w:before="60" w:after="60" w:line="200" w:lineRule="exact"/>
              <w:ind w:right="317"/>
              <w:jc w:val="right"/>
              <w:rPr>
                <w:sz w:val="22"/>
                <w:szCs w:val="22"/>
              </w:rPr>
            </w:pPr>
            <w:r>
              <w:rPr>
                <w:sz w:val="22"/>
                <w:szCs w:val="22"/>
              </w:rPr>
              <w:t xml:space="preserve">1 150,4  </w:t>
            </w:r>
          </w:p>
        </w:tc>
        <w:tc>
          <w:tcPr>
            <w:tcW w:w="1701" w:type="dxa"/>
            <w:tcBorders>
              <w:top w:val="nil"/>
              <w:left w:val="single" w:sz="4" w:space="0" w:color="auto"/>
              <w:bottom w:val="nil"/>
              <w:right w:val="single" w:sz="4" w:space="0" w:color="auto"/>
            </w:tcBorders>
            <w:shd w:val="clear" w:color="auto" w:fill="auto"/>
            <w:noWrap/>
            <w:vAlign w:val="center"/>
          </w:tcPr>
          <w:p w:rsidR="00FD2D08" w:rsidRDefault="00FD2D08" w:rsidP="00FD2D08">
            <w:pPr>
              <w:spacing w:before="60" w:after="60" w:line="200" w:lineRule="exact"/>
              <w:ind w:right="317"/>
              <w:jc w:val="right"/>
              <w:rPr>
                <w:sz w:val="22"/>
                <w:szCs w:val="22"/>
              </w:rPr>
            </w:pPr>
            <w:r>
              <w:rPr>
                <w:sz w:val="22"/>
                <w:szCs w:val="22"/>
              </w:rPr>
              <w:t xml:space="preserve">1 552,9  </w:t>
            </w:r>
          </w:p>
        </w:tc>
        <w:tc>
          <w:tcPr>
            <w:tcW w:w="1984" w:type="dxa"/>
            <w:tcBorders>
              <w:top w:val="nil"/>
              <w:left w:val="single" w:sz="4" w:space="0" w:color="auto"/>
              <w:bottom w:val="nil"/>
              <w:right w:val="single" w:sz="4" w:space="0" w:color="auto"/>
            </w:tcBorders>
            <w:shd w:val="clear" w:color="auto" w:fill="auto"/>
            <w:noWrap/>
            <w:vAlign w:val="bottom"/>
          </w:tcPr>
          <w:p w:rsidR="00FD2D08" w:rsidRDefault="00FD2D08" w:rsidP="00FD2D08">
            <w:pPr>
              <w:spacing w:before="60" w:after="60" w:line="200" w:lineRule="exact"/>
              <w:ind w:right="317"/>
              <w:jc w:val="right"/>
              <w:rPr>
                <w:sz w:val="22"/>
                <w:szCs w:val="22"/>
              </w:rPr>
            </w:pPr>
            <w:r>
              <w:rPr>
                <w:sz w:val="22"/>
                <w:szCs w:val="22"/>
              </w:rPr>
              <w:t xml:space="preserve">135,0    </w:t>
            </w:r>
          </w:p>
        </w:tc>
      </w:tr>
      <w:tr w:rsidR="00FD2D08" w:rsidRPr="003B30FE" w:rsidTr="00FB4A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D2D08" w:rsidRPr="003B30FE" w:rsidRDefault="00FD2D08" w:rsidP="00FD2D08">
            <w:pPr>
              <w:spacing w:before="60" w:after="60" w:line="20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FD2D08" w:rsidRDefault="00FD2D08" w:rsidP="00FD2D08">
            <w:pPr>
              <w:spacing w:before="60" w:after="60" w:line="200" w:lineRule="exact"/>
              <w:ind w:right="317"/>
              <w:jc w:val="right"/>
              <w:rPr>
                <w:sz w:val="22"/>
                <w:szCs w:val="22"/>
              </w:rPr>
            </w:pPr>
            <w:r>
              <w:rPr>
                <w:sz w:val="22"/>
                <w:szCs w:val="22"/>
              </w:rPr>
              <w:t xml:space="preserve">730,4  </w:t>
            </w:r>
          </w:p>
        </w:tc>
        <w:tc>
          <w:tcPr>
            <w:tcW w:w="1701" w:type="dxa"/>
            <w:tcBorders>
              <w:top w:val="nil"/>
              <w:left w:val="single" w:sz="4" w:space="0" w:color="auto"/>
              <w:bottom w:val="nil"/>
              <w:right w:val="single" w:sz="4" w:space="0" w:color="auto"/>
            </w:tcBorders>
            <w:shd w:val="clear" w:color="auto" w:fill="auto"/>
            <w:noWrap/>
            <w:vAlign w:val="center"/>
          </w:tcPr>
          <w:p w:rsidR="00FD2D08" w:rsidRDefault="00FD2D08" w:rsidP="00FD2D08">
            <w:pPr>
              <w:spacing w:before="60" w:after="60" w:line="200" w:lineRule="exact"/>
              <w:ind w:right="317"/>
              <w:jc w:val="right"/>
              <w:rPr>
                <w:sz w:val="22"/>
                <w:szCs w:val="22"/>
              </w:rPr>
            </w:pPr>
            <w:r>
              <w:rPr>
                <w:sz w:val="22"/>
                <w:szCs w:val="22"/>
              </w:rPr>
              <w:t xml:space="preserve">966,2  </w:t>
            </w:r>
          </w:p>
        </w:tc>
        <w:tc>
          <w:tcPr>
            <w:tcW w:w="1984" w:type="dxa"/>
            <w:tcBorders>
              <w:top w:val="nil"/>
              <w:left w:val="single" w:sz="4" w:space="0" w:color="auto"/>
              <w:bottom w:val="nil"/>
              <w:right w:val="single" w:sz="4" w:space="0" w:color="auto"/>
            </w:tcBorders>
            <w:shd w:val="clear" w:color="auto" w:fill="auto"/>
            <w:noWrap/>
            <w:vAlign w:val="bottom"/>
          </w:tcPr>
          <w:p w:rsidR="00FD2D08" w:rsidRDefault="00FD2D08" w:rsidP="00FD2D08">
            <w:pPr>
              <w:spacing w:before="60" w:after="60" w:line="200" w:lineRule="exact"/>
              <w:ind w:right="317"/>
              <w:jc w:val="right"/>
              <w:rPr>
                <w:sz w:val="22"/>
                <w:szCs w:val="22"/>
              </w:rPr>
            </w:pPr>
            <w:r>
              <w:rPr>
                <w:sz w:val="22"/>
                <w:szCs w:val="22"/>
              </w:rPr>
              <w:t xml:space="preserve">132,3    </w:t>
            </w:r>
          </w:p>
        </w:tc>
      </w:tr>
      <w:tr w:rsidR="00FD2D08" w:rsidRPr="003B30FE" w:rsidTr="00FB4A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D2D08" w:rsidRPr="003B30FE" w:rsidRDefault="00FD2D08" w:rsidP="00FD2D08">
            <w:pPr>
              <w:spacing w:before="60" w:after="60" w:line="20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FD2D08" w:rsidRDefault="00FD2D08" w:rsidP="00FD2D08">
            <w:pPr>
              <w:spacing w:before="60" w:after="60" w:line="200" w:lineRule="exact"/>
              <w:ind w:right="317"/>
              <w:jc w:val="right"/>
              <w:rPr>
                <w:sz w:val="22"/>
                <w:szCs w:val="22"/>
              </w:rPr>
            </w:pPr>
            <w:r>
              <w:rPr>
                <w:sz w:val="22"/>
                <w:szCs w:val="22"/>
              </w:rPr>
              <w:t xml:space="preserve">420,0  </w:t>
            </w:r>
          </w:p>
        </w:tc>
        <w:tc>
          <w:tcPr>
            <w:tcW w:w="1701" w:type="dxa"/>
            <w:tcBorders>
              <w:top w:val="nil"/>
              <w:left w:val="single" w:sz="4" w:space="0" w:color="auto"/>
              <w:bottom w:val="nil"/>
              <w:right w:val="single" w:sz="4" w:space="0" w:color="auto"/>
            </w:tcBorders>
            <w:shd w:val="clear" w:color="auto" w:fill="auto"/>
            <w:noWrap/>
            <w:vAlign w:val="center"/>
          </w:tcPr>
          <w:p w:rsidR="00FD2D08" w:rsidRDefault="00FD2D08" w:rsidP="00FD2D08">
            <w:pPr>
              <w:spacing w:before="60" w:after="60" w:line="200" w:lineRule="exact"/>
              <w:ind w:right="317"/>
              <w:jc w:val="right"/>
              <w:rPr>
                <w:sz w:val="22"/>
                <w:szCs w:val="22"/>
              </w:rPr>
            </w:pPr>
            <w:r>
              <w:rPr>
                <w:sz w:val="22"/>
                <w:szCs w:val="22"/>
              </w:rPr>
              <w:t xml:space="preserve">586,7  </w:t>
            </w:r>
          </w:p>
        </w:tc>
        <w:tc>
          <w:tcPr>
            <w:tcW w:w="1984" w:type="dxa"/>
            <w:tcBorders>
              <w:top w:val="nil"/>
              <w:left w:val="single" w:sz="4" w:space="0" w:color="auto"/>
              <w:bottom w:val="nil"/>
              <w:right w:val="single" w:sz="4" w:space="0" w:color="auto"/>
            </w:tcBorders>
            <w:shd w:val="clear" w:color="auto" w:fill="auto"/>
            <w:noWrap/>
            <w:vAlign w:val="bottom"/>
          </w:tcPr>
          <w:p w:rsidR="00FD2D08" w:rsidRDefault="00FD2D08" w:rsidP="00FD2D08">
            <w:pPr>
              <w:spacing w:before="60" w:after="60" w:line="200" w:lineRule="exact"/>
              <w:ind w:right="317"/>
              <w:jc w:val="right"/>
              <w:rPr>
                <w:sz w:val="22"/>
                <w:szCs w:val="22"/>
              </w:rPr>
            </w:pPr>
            <w:r>
              <w:rPr>
                <w:sz w:val="22"/>
                <w:szCs w:val="22"/>
              </w:rPr>
              <w:t xml:space="preserve">139,7    </w:t>
            </w:r>
          </w:p>
        </w:tc>
      </w:tr>
      <w:tr w:rsidR="00FD2D08" w:rsidRPr="003B30FE" w:rsidTr="00FB4A5D">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FD2D08" w:rsidRPr="003B30FE" w:rsidRDefault="00FD2D08" w:rsidP="00FD2D08">
            <w:pPr>
              <w:spacing w:before="60" w:after="60" w:line="200" w:lineRule="exact"/>
              <w:ind w:firstLineChars="400" w:firstLine="880"/>
            </w:pPr>
            <w:r w:rsidRPr="003B30FE">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tcPr>
          <w:p w:rsidR="00FD2D08" w:rsidRDefault="00FD2D08" w:rsidP="00FD2D08">
            <w:pPr>
              <w:spacing w:before="60" w:after="60" w:line="200" w:lineRule="exact"/>
              <w:ind w:right="317"/>
              <w:jc w:val="right"/>
              <w:rPr>
                <w:sz w:val="22"/>
                <w:szCs w:val="22"/>
              </w:rPr>
            </w:pPr>
            <w:r>
              <w:rPr>
                <w:sz w:val="22"/>
                <w:szCs w:val="22"/>
              </w:rPr>
              <w:t xml:space="preserve">310,4  </w:t>
            </w:r>
          </w:p>
        </w:tc>
        <w:tc>
          <w:tcPr>
            <w:tcW w:w="1701" w:type="dxa"/>
            <w:tcBorders>
              <w:top w:val="nil"/>
              <w:left w:val="single" w:sz="4" w:space="0" w:color="auto"/>
              <w:bottom w:val="double" w:sz="4" w:space="0" w:color="auto"/>
              <w:right w:val="single" w:sz="4" w:space="0" w:color="auto"/>
            </w:tcBorders>
            <w:shd w:val="clear" w:color="auto" w:fill="auto"/>
            <w:noWrap/>
            <w:vAlign w:val="center"/>
          </w:tcPr>
          <w:p w:rsidR="00FD2D08" w:rsidRDefault="00FD2D08" w:rsidP="00FD2D08">
            <w:pPr>
              <w:spacing w:before="60" w:after="60" w:line="200" w:lineRule="exact"/>
              <w:ind w:right="317"/>
              <w:jc w:val="right"/>
              <w:rPr>
                <w:sz w:val="22"/>
                <w:szCs w:val="22"/>
              </w:rPr>
            </w:pPr>
            <w:r>
              <w:rPr>
                <w:sz w:val="22"/>
                <w:szCs w:val="22"/>
              </w:rPr>
              <w:t xml:space="preserve">379,5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FD2D08" w:rsidRDefault="00FD2D08" w:rsidP="00FD2D08">
            <w:pPr>
              <w:spacing w:before="60" w:after="60" w:line="200" w:lineRule="exact"/>
              <w:ind w:right="317"/>
              <w:rPr>
                <w:sz w:val="22"/>
                <w:szCs w:val="22"/>
              </w:rPr>
            </w:pPr>
          </w:p>
        </w:tc>
      </w:tr>
    </w:tbl>
    <w:p w:rsidR="00084EFA" w:rsidRPr="004F35A9" w:rsidRDefault="00EF06C8" w:rsidP="00AF6828">
      <w:pPr>
        <w:spacing w:before="360" w:after="120" w:line="260" w:lineRule="exact"/>
        <w:jc w:val="center"/>
        <w:rPr>
          <w:rFonts w:ascii="Arial" w:hAnsi="Arial" w:cs="Arial"/>
          <w:b/>
          <w:bCs/>
          <w:sz w:val="26"/>
          <w:szCs w:val="26"/>
        </w:rPr>
      </w:pPr>
      <w:r w:rsidRPr="004F35A9">
        <w:rPr>
          <w:rFonts w:ascii="Arial" w:hAnsi="Arial" w:cs="Arial"/>
          <w:b/>
          <w:bCs/>
          <w:sz w:val="26"/>
          <w:szCs w:val="26"/>
        </w:rPr>
        <w:t>1</w:t>
      </w:r>
      <w:r w:rsidR="0010239B">
        <w:rPr>
          <w:rFonts w:ascii="Arial" w:hAnsi="Arial" w:cs="Arial"/>
          <w:b/>
          <w:bCs/>
          <w:sz w:val="26"/>
          <w:szCs w:val="26"/>
        </w:rPr>
        <w:t>0</w:t>
      </w:r>
      <w:r w:rsidR="00084EFA" w:rsidRPr="004F35A9">
        <w:rPr>
          <w:rFonts w:ascii="Arial" w:hAnsi="Arial" w:cs="Arial"/>
          <w:b/>
          <w:bCs/>
          <w:sz w:val="26"/>
          <w:szCs w:val="26"/>
        </w:rPr>
        <w:t>.2. Внешняя торговля услугами</w:t>
      </w:r>
    </w:p>
    <w:p w:rsidR="00084EFA" w:rsidRPr="004F35A9" w:rsidRDefault="00121F7B" w:rsidP="00084EFA">
      <w:pPr>
        <w:pStyle w:val="21"/>
        <w:spacing w:before="120" w:after="120" w:line="260" w:lineRule="exact"/>
        <w:ind w:firstLine="23"/>
        <w:jc w:val="center"/>
        <w:rPr>
          <w:rFonts w:ascii="Arial" w:hAnsi="Arial" w:cs="Arial"/>
          <w:b/>
          <w:bCs/>
          <w:sz w:val="26"/>
          <w:szCs w:val="26"/>
        </w:rPr>
      </w:pPr>
      <w:r w:rsidRPr="004F35A9">
        <w:rPr>
          <w:rFonts w:ascii="Arial" w:hAnsi="Arial" w:cs="Arial"/>
          <w:b/>
          <w:bCs/>
          <w:sz w:val="26"/>
          <w:szCs w:val="26"/>
        </w:rPr>
        <w:t>1</w:t>
      </w:r>
      <w:r w:rsidR="0010239B">
        <w:rPr>
          <w:rFonts w:ascii="Arial" w:hAnsi="Arial" w:cs="Arial"/>
          <w:b/>
          <w:bCs/>
          <w:sz w:val="26"/>
          <w:szCs w:val="26"/>
        </w:rPr>
        <w:t>0</w:t>
      </w:r>
      <w:r w:rsidR="00084EFA" w:rsidRPr="004F35A9">
        <w:rPr>
          <w:rFonts w:ascii="Arial" w:hAnsi="Arial" w:cs="Arial"/>
          <w:b/>
          <w:bCs/>
          <w:sz w:val="26"/>
          <w:szCs w:val="26"/>
        </w:rPr>
        <w:t>.2.1. Экспорт и импорт услуг</w:t>
      </w:r>
    </w:p>
    <w:p w:rsidR="00F53A90" w:rsidRPr="004F35A9" w:rsidRDefault="00F53A90" w:rsidP="00FD2D08">
      <w:pPr>
        <w:spacing w:line="340" w:lineRule="exact"/>
        <w:ind w:firstLine="709"/>
        <w:jc w:val="both"/>
        <w:rPr>
          <w:spacing w:val="-4"/>
          <w:sz w:val="26"/>
          <w:szCs w:val="26"/>
        </w:rPr>
      </w:pPr>
      <w:r w:rsidRPr="004F35A9">
        <w:rPr>
          <w:b/>
          <w:sz w:val="26"/>
          <w:szCs w:val="26"/>
        </w:rPr>
        <w:t>По методологии платежного баланса</w:t>
      </w:r>
      <w:r w:rsidRPr="004F35A9">
        <w:rPr>
          <w:sz w:val="26"/>
          <w:szCs w:val="26"/>
        </w:rPr>
        <w:t xml:space="preserve"> экспорт услуг в </w:t>
      </w:r>
      <w:r w:rsidR="00CE45B6">
        <w:rPr>
          <w:sz w:val="26"/>
          <w:szCs w:val="26"/>
        </w:rPr>
        <w:t>январе-</w:t>
      </w:r>
      <w:r w:rsidR="0073448E">
        <w:rPr>
          <w:sz w:val="26"/>
          <w:szCs w:val="26"/>
        </w:rPr>
        <w:t>ма</w:t>
      </w:r>
      <w:r w:rsidR="00CE45B6">
        <w:rPr>
          <w:sz w:val="26"/>
          <w:szCs w:val="26"/>
        </w:rPr>
        <w:t>е</w:t>
      </w:r>
      <w:r w:rsidRPr="004F35A9">
        <w:rPr>
          <w:sz w:val="26"/>
          <w:szCs w:val="26"/>
        </w:rPr>
        <w:t xml:space="preserve"> 2021</w:t>
      </w:r>
      <w:r w:rsidRPr="004F35A9">
        <w:rPr>
          <w:sz w:val="26"/>
          <w:szCs w:val="26"/>
          <w:lang w:val="be-BY"/>
        </w:rPr>
        <w:t> </w:t>
      </w:r>
      <w:r w:rsidRPr="004F35A9">
        <w:rPr>
          <w:sz w:val="26"/>
          <w:szCs w:val="26"/>
        </w:rPr>
        <w:t xml:space="preserve">г. составил </w:t>
      </w:r>
      <w:r w:rsidR="00DB16C2">
        <w:rPr>
          <w:sz w:val="26"/>
          <w:szCs w:val="26"/>
        </w:rPr>
        <w:t>3</w:t>
      </w:r>
      <w:r w:rsidR="00D17A95">
        <w:rPr>
          <w:sz w:val="26"/>
          <w:szCs w:val="26"/>
        </w:rPr>
        <w:t> 906,4</w:t>
      </w:r>
      <w:r w:rsidR="00DB16C2" w:rsidRPr="004F35A9">
        <w:rPr>
          <w:sz w:val="26"/>
          <w:szCs w:val="26"/>
        </w:rPr>
        <w:t xml:space="preserve"> млн. долларов США и по сравнению с </w:t>
      </w:r>
      <w:r w:rsidR="00DB16C2">
        <w:rPr>
          <w:sz w:val="26"/>
          <w:szCs w:val="26"/>
        </w:rPr>
        <w:t>январем-</w:t>
      </w:r>
      <w:r w:rsidR="0073448E">
        <w:rPr>
          <w:sz w:val="26"/>
          <w:szCs w:val="26"/>
        </w:rPr>
        <w:t>ма</w:t>
      </w:r>
      <w:r w:rsidR="00DB16C2">
        <w:rPr>
          <w:sz w:val="26"/>
          <w:szCs w:val="26"/>
        </w:rPr>
        <w:t>ем</w:t>
      </w:r>
      <w:r w:rsidR="00DB16C2" w:rsidRPr="004F35A9">
        <w:rPr>
          <w:sz w:val="26"/>
          <w:szCs w:val="26"/>
        </w:rPr>
        <w:t xml:space="preserve"> 2020</w:t>
      </w:r>
      <w:r w:rsidR="00DB16C2" w:rsidRPr="004F35A9">
        <w:rPr>
          <w:sz w:val="26"/>
          <w:szCs w:val="26"/>
          <w:lang w:val="be-BY"/>
        </w:rPr>
        <w:t> </w:t>
      </w:r>
      <w:r w:rsidR="00DB16C2" w:rsidRPr="004F35A9">
        <w:rPr>
          <w:sz w:val="26"/>
          <w:szCs w:val="26"/>
        </w:rPr>
        <w:t xml:space="preserve">г. увеличился на </w:t>
      </w:r>
      <w:r w:rsidR="00D17A95">
        <w:rPr>
          <w:sz w:val="26"/>
          <w:szCs w:val="26"/>
        </w:rPr>
        <w:t>14,3</w:t>
      </w:r>
      <w:r w:rsidR="00DB16C2" w:rsidRPr="004F35A9">
        <w:rPr>
          <w:sz w:val="26"/>
          <w:szCs w:val="26"/>
        </w:rPr>
        <w:t>%, импорт –</w:t>
      </w:r>
      <w:r w:rsidR="00DB16C2" w:rsidRPr="00813BD0">
        <w:rPr>
          <w:sz w:val="26"/>
          <w:szCs w:val="26"/>
        </w:rPr>
        <w:t xml:space="preserve"> </w:t>
      </w:r>
      <w:r w:rsidR="00D17A95">
        <w:rPr>
          <w:sz w:val="26"/>
          <w:szCs w:val="26"/>
        </w:rPr>
        <w:t>2 203</w:t>
      </w:r>
      <w:r w:rsidR="00DB16C2" w:rsidRPr="004F35A9">
        <w:rPr>
          <w:sz w:val="26"/>
          <w:szCs w:val="26"/>
        </w:rPr>
        <w:t> млн. долларов (у</w:t>
      </w:r>
      <w:r w:rsidR="00DB16C2">
        <w:rPr>
          <w:sz w:val="26"/>
          <w:szCs w:val="26"/>
        </w:rPr>
        <w:t>величе</w:t>
      </w:r>
      <w:r w:rsidR="00DB16C2" w:rsidRPr="004F35A9">
        <w:rPr>
          <w:sz w:val="26"/>
          <w:szCs w:val="26"/>
        </w:rPr>
        <w:t>ние</w:t>
      </w:r>
      <w:r w:rsidR="00086F21">
        <w:rPr>
          <w:sz w:val="26"/>
          <w:szCs w:val="26"/>
        </w:rPr>
        <w:t xml:space="preserve"> </w:t>
      </w:r>
      <w:r w:rsidR="00DB16C2" w:rsidRPr="004F35A9">
        <w:rPr>
          <w:sz w:val="26"/>
          <w:szCs w:val="26"/>
        </w:rPr>
        <w:t xml:space="preserve">на </w:t>
      </w:r>
      <w:r w:rsidR="00D17A95">
        <w:rPr>
          <w:sz w:val="26"/>
          <w:szCs w:val="26"/>
        </w:rPr>
        <w:t>18,3</w:t>
      </w:r>
      <w:r w:rsidR="00DB16C2" w:rsidRPr="004F35A9">
        <w:rPr>
          <w:sz w:val="26"/>
          <w:szCs w:val="26"/>
        </w:rPr>
        <w:t xml:space="preserve">%). Сальдо сложилось положительное в сумме </w:t>
      </w:r>
      <w:r w:rsidR="00D17A95">
        <w:rPr>
          <w:sz w:val="26"/>
          <w:szCs w:val="26"/>
        </w:rPr>
        <w:t>1 703,4</w:t>
      </w:r>
      <w:r w:rsidR="00DB16C2" w:rsidRPr="004F35A9">
        <w:rPr>
          <w:sz w:val="26"/>
          <w:szCs w:val="26"/>
        </w:rPr>
        <w:t xml:space="preserve"> млн. </w:t>
      </w:r>
      <w:r w:rsidR="00DB16C2" w:rsidRPr="004F35A9">
        <w:rPr>
          <w:spacing w:val="-4"/>
          <w:sz w:val="26"/>
          <w:szCs w:val="26"/>
        </w:rPr>
        <w:t>долларов</w:t>
      </w:r>
      <w:r w:rsidR="00935CCF">
        <w:rPr>
          <w:spacing w:val="-4"/>
          <w:sz w:val="26"/>
          <w:szCs w:val="26"/>
        </w:rPr>
        <w:t xml:space="preserve"> </w:t>
      </w:r>
      <w:r w:rsidR="00DB16C2" w:rsidRPr="004F35A9">
        <w:rPr>
          <w:spacing w:val="-4"/>
          <w:sz w:val="26"/>
          <w:szCs w:val="26"/>
        </w:rPr>
        <w:t xml:space="preserve">(в </w:t>
      </w:r>
      <w:r w:rsidR="00DB16C2">
        <w:rPr>
          <w:sz w:val="26"/>
          <w:szCs w:val="26"/>
        </w:rPr>
        <w:t>январ</w:t>
      </w:r>
      <w:proofErr w:type="gramStart"/>
      <w:r w:rsidR="00DB16C2">
        <w:rPr>
          <w:sz w:val="26"/>
          <w:szCs w:val="26"/>
        </w:rPr>
        <w:t>е-</w:t>
      </w:r>
      <w:proofErr w:type="gramEnd"/>
      <w:r w:rsidR="009829E9">
        <w:rPr>
          <w:sz w:val="26"/>
          <w:szCs w:val="26"/>
        </w:rPr>
        <w:br/>
      </w:r>
      <w:r w:rsidR="0073448E">
        <w:rPr>
          <w:sz w:val="26"/>
          <w:szCs w:val="26"/>
        </w:rPr>
        <w:t>ма</w:t>
      </w:r>
      <w:r w:rsidR="00DB16C2">
        <w:rPr>
          <w:sz w:val="26"/>
          <w:szCs w:val="26"/>
        </w:rPr>
        <w:t>е</w:t>
      </w:r>
      <w:r w:rsidR="00DB16C2" w:rsidRPr="004F35A9">
        <w:rPr>
          <w:spacing w:val="-4"/>
          <w:sz w:val="26"/>
          <w:szCs w:val="26"/>
        </w:rPr>
        <w:t xml:space="preserve"> 2020 г.</w:t>
      </w:r>
      <w:r w:rsidR="00DB16C2" w:rsidRPr="004F35A9">
        <w:rPr>
          <w:sz w:val="26"/>
          <w:szCs w:val="26"/>
        </w:rPr>
        <w:t xml:space="preserve"> </w:t>
      </w:r>
      <w:r w:rsidR="00DB16C2" w:rsidRPr="004F35A9">
        <w:rPr>
          <w:spacing w:val="-4"/>
          <w:sz w:val="26"/>
          <w:szCs w:val="26"/>
        </w:rPr>
        <w:t xml:space="preserve">положительное сальдо составляло </w:t>
      </w:r>
      <w:r w:rsidR="00D17A95">
        <w:rPr>
          <w:sz w:val="26"/>
          <w:szCs w:val="26"/>
        </w:rPr>
        <w:t>1 555,6</w:t>
      </w:r>
      <w:r w:rsidR="00DB16C2" w:rsidRPr="004F35A9">
        <w:rPr>
          <w:spacing w:val="-4"/>
          <w:sz w:val="26"/>
          <w:szCs w:val="26"/>
        </w:rPr>
        <w:t xml:space="preserve"> млн. долларов).</w:t>
      </w:r>
    </w:p>
    <w:p w:rsidR="00084EFA" w:rsidRPr="004F35A9" w:rsidRDefault="00084EFA" w:rsidP="00084EFA">
      <w:pPr>
        <w:spacing w:before="240" w:after="120" w:line="260" w:lineRule="exact"/>
        <w:ind w:firstLine="709"/>
        <w:jc w:val="center"/>
        <w:rPr>
          <w:spacing w:val="-4"/>
          <w:sz w:val="26"/>
          <w:szCs w:val="26"/>
        </w:rPr>
      </w:pPr>
      <w:r w:rsidRPr="004F35A9">
        <w:rPr>
          <w:rFonts w:ascii="Arial" w:hAnsi="Arial" w:cs="Arial"/>
          <w:b/>
          <w:bCs/>
          <w:noProof/>
          <w:sz w:val="22"/>
          <w:szCs w:val="22"/>
        </w:rPr>
        <w:t>Экспорт и импорт услуг по группировкам стран</w:t>
      </w:r>
    </w:p>
    <w:tbl>
      <w:tblPr>
        <w:tblW w:w="9138" w:type="dxa"/>
        <w:jc w:val="center"/>
        <w:tblLayout w:type="fixed"/>
        <w:tblLook w:val="0000" w:firstRow="0" w:lastRow="0" w:firstColumn="0" w:lastColumn="0" w:noHBand="0" w:noVBand="0"/>
      </w:tblPr>
      <w:tblGrid>
        <w:gridCol w:w="3295"/>
        <w:gridCol w:w="1947"/>
        <w:gridCol w:w="1948"/>
        <w:gridCol w:w="1948"/>
      </w:tblGrid>
      <w:tr w:rsidR="00292BF1" w:rsidRPr="004F35A9" w:rsidTr="008A73AC">
        <w:trPr>
          <w:trHeight w:val="464"/>
          <w:tblHeade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rsidR="00292BF1" w:rsidRPr="004F35A9" w:rsidRDefault="00292BF1" w:rsidP="00396419">
            <w:pPr>
              <w:spacing w:before="60" w:after="60" w:line="220" w:lineRule="exact"/>
              <w:jc w:val="both"/>
            </w:pP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292BF1" w:rsidRPr="004F35A9" w:rsidRDefault="003B32E8" w:rsidP="00396419">
            <w:pPr>
              <w:spacing w:before="60" w:after="60" w:line="220" w:lineRule="exact"/>
              <w:jc w:val="center"/>
            </w:pPr>
            <w:r>
              <w:rPr>
                <w:sz w:val="22"/>
                <w:szCs w:val="22"/>
              </w:rPr>
              <w:t>Январь-</w:t>
            </w:r>
            <w:r w:rsidR="0073448E">
              <w:rPr>
                <w:sz w:val="22"/>
                <w:szCs w:val="22"/>
              </w:rPr>
              <w:t>май</w:t>
            </w:r>
            <w:r w:rsidR="00292BF1" w:rsidRPr="004F35A9">
              <w:rPr>
                <w:sz w:val="22"/>
                <w:szCs w:val="22"/>
              </w:rPr>
              <w:t xml:space="preserve"> </w:t>
            </w:r>
            <w:r w:rsidR="0073448E">
              <w:rPr>
                <w:sz w:val="22"/>
                <w:szCs w:val="22"/>
              </w:rPr>
              <w:br/>
            </w:r>
            <w:r w:rsidR="00292BF1" w:rsidRPr="004F35A9">
              <w:rPr>
                <w:sz w:val="22"/>
                <w:szCs w:val="22"/>
              </w:rPr>
              <w:t>202</w:t>
            </w:r>
            <w:r w:rsidR="00292BF1" w:rsidRPr="004F35A9">
              <w:rPr>
                <w:sz w:val="22"/>
                <w:szCs w:val="22"/>
                <w:lang w:val="be-BY"/>
              </w:rPr>
              <w:t>1</w:t>
            </w:r>
            <w:r w:rsidR="00292BF1" w:rsidRPr="004F35A9">
              <w:rPr>
                <w:sz w:val="22"/>
                <w:szCs w:val="22"/>
              </w:rPr>
              <w:t xml:space="preserve"> г., </w:t>
            </w:r>
            <w:r w:rsidR="006A4767" w:rsidRPr="004F35A9">
              <w:rPr>
                <w:sz w:val="22"/>
                <w:szCs w:val="22"/>
              </w:rPr>
              <w:br/>
            </w:r>
            <w:r w:rsidR="00292BF1" w:rsidRPr="004F35A9">
              <w:rPr>
                <w:sz w:val="22"/>
                <w:szCs w:val="22"/>
              </w:rPr>
              <w:t>млн. долл.</w:t>
            </w:r>
            <w:r>
              <w:rPr>
                <w:sz w:val="22"/>
                <w:szCs w:val="22"/>
              </w:rPr>
              <w:t xml:space="preserve"> </w:t>
            </w:r>
            <w:r w:rsidR="00292BF1" w:rsidRPr="004F35A9">
              <w:rPr>
                <w:sz w:val="22"/>
                <w:szCs w:val="22"/>
              </w:rPr>
              <w:t>США</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292BF1" w:rsidRPr="004F35A9" w:rsidRDefault="003B32E8" w:rsidP="00396419">
            <w:pPr>
              <w:spacing w:before="60" w:after="60" w:line="220" w:lineRule="exact"/>
              <w:jc w:val="center"/>
            </w:pPr>
            <w:r>
              <w:rPr>
                <w:sz w:val="22"/>
                <w:szCs w:val="22"/>
              </w:rPr>
              <w:t>Январь-</w:t>
            </w:r>
            <w:r w:rsidR="0073448E">
              <w:rPr>
                <w:sz w:val="22"/>
                <w:szCs w:val="22"/>
              </w:rPr>
              <w:t>май</w:t>
            </w:r>
            <w:r w:rsidR="00292BF1" w:rsidRPr="004F35A9">
              <w:rPr>
                <w:sz w:val="22"/>
                <w:szCs w:val="22"/>
              </w:rPr>
              <w:t xml:space="preserve"> </w:t>
            </w:r>
            <w:r w:rsidR="0073448E">
              <w:rPr>
                <w:sz w:val="22"/>
                <w:szCs w:val="22"/>
              </w:rPr>
              <w:br/>
            </w:r>
            <w:r w:rsidR="00292BF1" w:rsidRPr="004F35A9">
              <w:rPr>
                <w:sz w:val="22"/>
                <w:szCs w:val="22"/>
              </w:rPr>
              <w:t>202</w:t>
            </w:r>
            <w:r w:rsidR="00292BF1" w:rsidRPr="004F35A9">
              <w:rPr>
                <w:sz w:val="22"/>
                <w:szCs w:val="22"/>
                <w:lang w:val="be-BY"/>
              </w:rPr>
              <w:t>1</w:t>
            </w:r>
            <w:r w:rsidR="00292BF1" w:rsidRPr="004F35A9">
              <w:rPr>
                <w:sz w:val="22"/>
                <w:szCs w:val="22"/>
              </w:rPr>
              <w:t xml:space="preserve"> г. </w:t>
            </w:r>
            <w:proofErr w:type="gramStart"/>
            <w:r w:rsidR="00292BF1" w:rsidRPr="004F35A9">
              <w:rPr>
                <w:sz w:val="22"/>
                <w:szCs w:val="22"/>
              </w:rPr>
              <w:t>в</w:t>
            </w:r>
            <w:proofErr w:type="gramEnd"/>
            <w:r w:rsidR="00292BF1" w:rsidRPr="004F35A9">
              <w:rPr>
                <w:sz w:val="22"/>
                <w:szCs w:val="22"/>
              </w:rPr>
              <w:t xml:space="preserve"> % </w:t>
            </w:r>
            <w:proofErr w:type="gramStart"/>
            <w:r w:rsidR="00292BF1" w:rsidRPr="004F35A9">
              <w:rPr>
                <w:sz w:val="22"/>
                <w:szCs w:val="22"/>
              </w:rPr>
              <w:t>к</w:t>
            </w:r>
            <w:proofErr w:type="gramEnd"/>
            <w:r w:rsidR="00292BF1" w:rsidRPr="004F35A9">
              <w:rPr>
                <w:sz w:val="22"/>
                <w:szCs w:val="22"/>
              </w:rPr>
              <w:t xml:space="preserve"> </w:t>
            </w:r>
            <w:r w:rsidR="00E32114">
              <w:rPr>
                <w:sz w:val="22"/>
                <w:szCs w:val="22"/>
              </w:rPr>
              <w:br/>
            </w:r>
            <w:r>
              <w:rPr>
                <w:sz w:val="22"/>
                <w:szCs w:val="22"/>
              </w:rPr>
              <w:t>январю-</w:t>
            </w:r>
            <w:r w:rsidR="0073448E">
              <w:rPr>
                <w:sz w:val="22"/>
                <w:szCs w:val="22"/>
              </w:rPr>
              <w:t>ма</w:t>
            </w:r>
            <w:r>
              <w:rPr>
                <w:sz w:val="22"/>
                <w:szCs w:val="22"/>
              </w:rPr>
              <w:t>ю</w:t>
            </w:r>
            <w:r w:rsidR="00292BF1" w:rsidRPr="004F35A9">
              <w:rPr>
                <w:sz w:val="22"/>
                <w:szCs w:val="22"/>
              </w:rPr>
              <w:t xml:space="preserve"> </w:t>
            </w:r>
            <w:r w:rsidR="0073448E">
              <w:rPr>
                <w:sz w:val="22"/>
                <w:szCs w:val="22"/>
              </w:rPr>
              <w:br/>
            </w:r>
            <w:r w:rsidR="00292BF1" w:rsidRPr="004F35A9">
              <w:rPr>
                <w:sz w:val="22"/>
                <w:szCs w:val="22"/>
              </w:rPr>
              <w:t>20</w:t>
            </w:r>
            <w:r w:rsidR="00292BF1" w:rsidRPr="004F35A9">
              <w:rPr>
                <w:sz w:val="22"/>
                <w:szCs w:val="22"/>
                <w:lang w:val="be-BY"/>
              </w:rPr>
              <w:t>20</w:t>
            </w:r>
            <w:r w:rsidR="00292BF1" w:rsidRPr="004F35A9">
              <w:rPr>
                <w:sz w:val="22"/>
                <w:szCs w:val="22"/>
              </w:rPr>
              <w:t xml:space="preserve"> г. </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292BF1" w:rsidRPr="004F35A9" w:rsidRDefault="00292BF1" w:rsidP="00396419">
            <w:pPr>
              <w:spacing w:before="60" w:after="60" w:line="220" w:lineRule="exact"/>
              <w:ind w:left="-85" w:right="-85"/>
              <w:jc w:val="center"/>
            </w:pPr>
            <w:r w:rsidRPr="004F35A9">
              <w:rPr>
                <w:sz w:val="22"/>
                <w:szCs w:val="22"/>
                <w:u w:val="single"/>
              </w:rPr>
              <w:t>Справочно</w:t>
            </w:r>
            <w:r w:rsidRPr="004F35A9">
              <w:rPr>
                <w:sz w:val="22"/>
                <w:szCs w:val="22"/>
              </w:rPr>
              <w:br/>
            </w:r>
            <w:r w:rsidR="003B32E8">
              <w:rPr>
                <w:sz w:val="22"/>
                <w:szCs w:val="22"/>
              </w:rPr>
              <w:t>январь-</w:t>
            </w:r>
            <w:r w:rsidR="0073448E">
              <w:rPr>
                <w:sz w:val="22"/>
                <w:szCs w:val="22"/>
              </w:rPr>
              <w:t>май</w:t>
            </w:r>
            <w:r w:rsidRPr="004F35A9">
              <w:rPr>
                <w:sz w:val="22"/>
                <w:szCs w:val="22"/>
              </w:rPr>
              <w:t xml:space="preserve"> </w:t>
            </w:r>
            <w:r w:rsidR="003B32E8">
              <w:rPr>
                <w:sz w:val="22"/>
                <w:szCs w:val="22"/>
              </w:rPr>
              <w:br/>
            </w:r>
            <w:r w:rsidRPr="004F35A9">
              <w:rPr>
                <w:sz w:val="22"/>
                <w:szCs w:val="22"/>
              </w:rPr>
              <w:t>20</w:t>
            </w:r>
            <w:r w:rsidRPr="004F35A9">
              <w:rPr>
                <w:sz w:val="22"/>
                <w:szCs w:val="22"/>
                <w:lang w:val="be-BY"/>
              </w:rPr>
              <w:t>20</w:t>
            </w:r>
            <w:r w:rsidRPr="004F35A9">
              <w:rPr>
                <w:sz w:val="22"/>
                <w:szCs w:val="22"/>
              </w:rPr>
              <w:t xml:space="preserve"> г.</w:t>
            </w:r>
            <w:r w:rsidR="003B32E8">
              <w:rPr>
                <w:sz w:val="22"/>
                <w:szCs w:val="22"/>
              </w:rPr>
              <w:t xml:space="preserve"> </w:t>
            </w:r>
            <w:proofErr w:type="gramStart"/>
            <w:r w:rsidRPr="004F35A9">
              <w:rPr>
                <w:sz w:val="22"/>
                <w:szCs w:val="22"/>
              </w:rPr>
              <w:t>в</w:t>
            </w:r>
            <w:proofErr w:type="gramEnd"/>
            <w:r w:rsidRPr="004F35A9">
              <w:rPr>
                <w:sz w:val="22"/>
                <w:szCs w:val="22"/>
              </w:rPr>
              <w:t xml:space="preserve"> %</w:t>
            </w:r>
            <w:r w:rsidR="000F3A88" w:rsidRPr="004F35A9">
              <w:rPr>
                <w:sz w:val="22"/>
                <w:szCs w:val="22"/>
              </w:rPr>
              <w:t xml:space="preserve"> </w:t>
            </w:r>
            <w:proofErr w:type="gramStart"/>
            <w:r w:rsidRPr="004F35A9">
              <w:rPr>
                <w:sz w:val="22"/>
                <w:szCs w:val="22"/>
              </w:rPr>
              <w:t>к</w:t>
            </w:r>
            <w:proofErr w:type="gramEnd"/>
            <w:r w:rsidRPr="004F35A9">
              <w:rPr>
                <w:sz w:val="22"/>
                <w:szCs w:val="22"/>
              </w:rPr>
              <w:t xml:space="preserve"> </w:t>
            </w:r>
            <w:r w:rsidR="003B32E8">
              <w:rPr>
                <w:sz w:val="22"/>
                <w:szCs w:val="22"/>
              </w:rPr>
              <w:t>январю-</w:t>
            </w:r>
            <w:r w:rsidR="0073448E">
              <w:rPr>
                <w:sz w:val="22"/>
                <w:szCs w:val="22"/>
              </w:rPr>
              <w:t>ма</w:t>
            </w:r>
            <w:r w:rsidR="003B32E8">
              <w:rPr>
                <w:sz w:val="22"/>
                <w:szCs w:val="22"/>
              </w:rPr>
              <w:t>ю</w:t>
            </w:r>
            <w:r w:rsidRPr="004F35A9">
              <w:rPr>
                <w:sz w:val="22"/>
                <w:szCs w:val="22"/>
              </w:rPr>
              <w:t xml:space="preserve"> </w:t>
            </w:r>
            <w:r w:rsidR="0073448E">
              <w:rPr>
                <w:sz w:val="22"/>
                <w:szCs w:val="22"/>
              </w:rPr>
              <w:br/>
            </w:r>
            <w:r w:rsidRPr="004F35A9">
              <w:rPr>
                <w:sz w:val="22"/>
                <w:szCs w:val="22"/>
              </w:rPr>
              <w:t>201</w:t>
            </w:r>
            <w:r w:rsidRPr="004F35A9">
              <w:rPr>
                <w:sz w:val="22"/>
                <w:szCs w:val="22"/>
                <w:lang w:val="be-BY"/>
              </w:rPr>
              <w:t>9</w:t>
            </w:r>
            <w:r w:rsidRPr="004F35A9">
              <w:rPr>
                <w:sz w:val="22"/>
                <w:szCs w:val="22"/>
              </w:rPr>
              <w:t xml:space="preserve"> г.</w:t>
            </w:r>
          </w:p>
        </w:tc>
      </w:tr>
      <w:tr w:rsidR="00084EFA" w:rsidRPr="004F35A9" w:rsidTr="008F2F1B">
        <w:trPr>
          <w:jc w:val="center"/>
        </w:trPr>
        <w:tc>
          <w:tcPr>
            <w:tcW w:w="3295" w:type="dxa"/>
            <w:tcBorders>
              <w:top w:val="single" w:sz="4" w:space="0" w:color="auto"/>
              <w:left w:val="single" w:sz="4" w:space="0" w:color="auto"/>
              <w:bottom w:val="nil"/>
              <w:right w:val="single" w:sz="4" w:space="0" w:color="auto"/>
            </w:tcBorders>
            <w:vAlign w:val="bottom"/>
          </w:tcPr>
          <w:p w:rsidR="00084EFA" w:rsidRPr="004F35A9" w:rsidRDefault="00084EFA" w:rsidP="00FD2D08">
            <w:pPr>
              <w:spacing w:before="60" w:after="60" w:line="200" w:lineRule="exact"/>
              <w:rPr>
                <w:b/>
                <w:bCs/>
              </w:rPr>
            </w:pPr>
            <w:r w:rsidRPr="004F35A9">
              <w:rPr>
                <w:b/>
                <w:bCs/>
                <w:sz w:val="22"/>
                <w:szCs w:val="22"/>
              </w:rPr>
              <w:t xml:space="preserve">Внешняя торговля услугами </w:t>
            </w:r>
          </w:p>
        </w:tc>
        <w:tc>
          <w:tcPr>
            <w:tcW w:w="1947" w:type="dxa"/>
            <w:tcBorders>
              <w:top w:val="single" w:sz="4" w:space="0" w:color="auto"/>
              <w:left w:val="single" w:sz="4" w:space="0" w:color="auto"/>
              <w:bottom w:val="nil"/>
              <w:right w:val="single" w:sz="4" w:space="0" w:color="auto"/>
            </w:tcBorders>
            <w:vAlign w:val="bottom"/>
          </w:tcPr>
          <w:p w:rsidR="00084EFA" w:rsidRPr="004F35A9" w:rsidRDefault="00084EFA" w:rsidP="00FD2D08">
            <w:pPr>
              <w:spacing w:before="60" w:after="60" w:line="200" w:lineRule="exact"/>
              <w:ind w:right="510"/>
              <w:jc w:val="right"/>
            </w:pPr>
          </w:p>
        </w:tc>
        <w:tc>
          <w:tcPr>
            <w:tcW w:w="1948" w:type="dxa"/>
            <w:tcBorders>
              <w:top w:val="single" w:sz="4" w:space="0" w:color="auto"/>
              <w:left w:val="single" w:sz="4" w:space="0" w:color="auto"/>
              <w:bottom w:val="nil"/>
              <w:right w:val="single" w:sz="4" w:space="0" w:color="auto"/>
            </w:tcBorders>
            <w:vAlign w:val="bottom"/>
          </w:tcPr>
          <w:p w:rsidR="00084EFA" w:rsidRPr="004F35A9" w:rsidRDefault="00084EFA" w:rsidP="00FD2D08">
            <w:pPr>
              <w:spacing w:before="60" w:after="60" w:line="200" w:lineRule="exact"/>
              <w:ind w:right="624"/>
              <w:jc w:val="right"/>
            </w:pPr>
          </w:p>
        </w:tc>
        <w:tc>
          <w:tcPr>
            <w:tcW w:w="1948" w:type="dxa"/>
            <w:tcBorders>
              <w:top w:val="single" w:sz="4" w:space="0" w:color="auto"/>
              <w:left w:val="single" w:sz="4" w:space="0" w:color="auto"/>
              <w:bottom w:val="nil"/>
              <w:right w:val="single" w:sz="4" w:space="0" w:color="auto"/>
            </w:tcBorders>
            <w:vAlign w:val="bottom"/>
          </w:tcPr>
          <w:p w:rsidR="00084EFA" w:rsidRPr="004F35A9" w:rsidRDefault="00084EFA" w:rsidP="00FD2D08">
            <w:pPr>
              <w:spacing w:before="60" w:after="60" w:line="200" w:lineRule="exact"/>
              <w:ind w:right="680"/>
              <w:jc w:val="right"/>
            </w:pPr>
          </w:p>
        </w:tc>
      </w:tr>
      <w:tr w:rsidR="003074E5" w:rsidRPr="004F35A9" w:rsidTr="00630582">
        <w:trPr>
          <w:trHeight w:val="276"/>
          <w:jc w:val="center"/>
        </w:trPr>
        <w:tc>
          <w:tcPr>
            <w:tcW w:w="3295" w:type="dxa"/>
            <w:tcBorders>
              <w:top w:val="nil"/>
              <w:left w:val="single" w:sz="4" w:space="0" w:color="auto"/>
              <w:bottom w:val="nil"/>
              <w:right w:val="single" w:sz="4" w:space="0" w:color="auto"/>
            </w:tcBorders>
            <w:vAlign w:val="bottom"/>
          </w:tcPr>
          <w:p w:rsidR="003074E5" w:rsidRPr="004F35A9" w:rsidRDefault="003074E5" w:rsidP="00FD2D08">
            <w:pPr>
              <w:spacing w:before="60" w:after="60" w:line="200" w:lineRule="exact"/>
              <w:ind w:left="919"/>
            </w:pPr>
            <w:r w:rsidRPr="004F35A9">
              <w:rPr>
                <w:sz w:val="22"/>
                <w:szCs w:val="22"/>
              </w:rPr>
              <w:t>оборот</w:t>
            </w:r>
          </w:p>
        </w:tc>
        <w:tc>
          <w:tcPr>
            <w:tcW w:w="1947" w:type="dxa"/>
            <w:tcBorders>
              <w:top w:val="nil"/>
              <w:left w:val="single" w:sz="4" w:space="0" w:color="auto"/>
              <w:bottom w:val="nil"/>
              <w:right w:val="single" w:sz="4" w:space="0" w:color="auto"/>
            </w:tcBorders>
            <w:vAlign w:val="bottom"/>
          </w:tcPr>
          <w:p w:rsidR="003074E5" w:rsidRPr="003074E5" w:rsidRDefault="003074E5" w:rsidP="00FD2D08">
            <w:pPr>
              <w:spacing w:before="60" w:after="60" w:line="200" w:lineRule="exact"/>
              <w:ind w:right="510"/>
              <w:jc w:val="right"/>
              <w:rPr>
                <w:sz w:val="22"/>
                <w:szCs w:val="22"/>
                <w:lang w:val="en-US"/>
              </w:rPr>
            </w:pPr>
            <w:r w:rsidRPr="003074E5">
              <w:rPr>
                <w:sz w:val="22"/>
                <w:szCs w:val="22"/>
                <w:lang w:val="en-US"/>
              </w:rPr>
              <w:t>6 109,4</w:t>
            </w:r>
          </w:p>
        </w:tc>
        <w:tc>
          <w:tcPr>
            <w:tcW w:w="1948" w:type="dxa"/>
            <w:tcBorders>
              <w:top w:val="nil"/>
              <w:left w:val="single" w:sz="4" w:space="0" w:color="auto"/>
              <w:bottom w:val="nil"/>
              <w:right w:val="single" w:sz="4" w:space="0" w:color="auto"/>
            </w:tcBorders>
            <w:vAlign w:val="bottom"/>
          </w:tcPr>
          <w:p w:rsidR="003074E5" w:rsidRPr="003074E5" w:rsidRDefault="003074E5" w:rsidP="00FD2D08">
            <w:pPr>
              <w:spacing w:before="60" w:after="60" w:line="200" w:lineRule="exact"/>
              <w:ind w:right="510"/>
              <w:jc w:val="right"/>
              <w:rPr>
                <w:sz w:val="22"/>
                <w:szCs w:val="22"/>
                <w:lang w:val="en-US"/>
              </w:rPr>
            </w:pPr>
            <w:r w:rsidRPr="003074E5">
              <w:rPr>
                <w:sz w:val="22"/>
                <w:szCs w:val="22"/>
                <w:lang w:val="en-US"/>
              </w:rPr>
              <w:t>115,7</w:t>
            </w:r>
          </w:p>
        </w:tc>
        <w:tc>
          <w:tcPr>
            <w:tcW w:w="1948" w:type="dxa"/>
            <w:tcBorders>
              <w:top w:val="nil"/>
              <w:left w:val="single" w:sz="4" w:space="0" w:color="auto"/>
              <w:bottom w:val="nil"/>
              <w:right w:val="single" w:sz="4" w:space="0" w:color="auto"/>
            </w:tcBorders>
            <w:vAlign w:val="bottom"/>
          </w:tcPr>
          <w:p w:rsidR="003074E5" w:rsidRPr="003074E5" w:rsidRDefault="003074E5" w:rsidP="00FD2D08">
            <w:pPr>
              <w:spacing w:before="60" w:after="60" w:line="200" w:lineRule="exact"/>
              <w:ind w:right="510"/>
              <w:jc w:val="right"/>
              <w:rPr>
                <w:sz w:val="22"/>
                <w:szCs w:val="22"/>
                <w:lang w:val="en-US"/>
              </w:rPr>
            </w:pPr>
            <w:r w:rsidRPr="003074E5">
              <w:rPr>
                <w:sz w:val="22"/>
                <w:szCs w:val="22"/>
                <w:lang w:val="en-US"/>
              </w:rPr>
              <w:t>93,6</w:t>
            </w:r>
          </w:p>
        </w:tc>
      </w:tr>
      <w:tr w:rsidR="003074E5" w:rsidRPr="004F35A9" w:rsidTr="00630582">
        <w:trPr>
          <w:trHeight w:val="227"/>
          <w:jc w:val="center"/>
        </w:trPr>
        <w:tc>
          <w:tcPr>
            <w:tcW w:w="3295" w:type="dxa"/>
            <w:tcBorders>
              <w:top w:val="nil"/>
              <w:left w:val="single" w:sz="4" w:space="0" w:color="auto"/>
              <w:bottom w:val="nil"/>
              <w:right w:val="single" w:sz="4" w:space="0" w:color="auto"/>
            </w:tcBorders>
            <w:vAlign w:val="bottom"/>
          </w:tcPr>
          <w:p w:rsidR="003074E5" w:rsidRPr="004F35A9" w:rsidRDefault="003074E5" w:rsidP="00FD2D08">
            <w:pPr>
              <w:spacing w:before="60" w:after="60" w:line="200" w:lineRule="exact"/>
              <w:ind w:left="919"/>
            </w:pPr>
            <w:r w:rsidRPr="004F35A9">
              <w:rPr>
                <w:sz w:val="22"/>
                <w:szCs w:val="22"/>
              </w:rPr>
              <w:t>экспорт</w:t>
            </w:r>
          </w:p>
        </w:tc>
        <w:tc>
          <w:tcPr>
            <w:tcW w:w="1947" w:type="dxa"/>
            <w:tcBorders>
              <w:top w:val="nil"/>
              <w:left w:val="single" w:sz="4" w:space="0" w:color="auto"/>
              <w:bottom w:val="nil"/>
              <w:right w:val="single" w:sz="4" w:space="0" w:color="auto"/>
            </w:tcBorders>
            <w:vAlign w:val="bottom"/>
          </w:tcPr>
          <w:p w:rsidR="003074E5" w:rsidRPr="003074E5" w:rsidRDefault="003074E5" w:rsidP="00FD2D08">
            <w:pPr>
              <w:spacing w:before="60" w:after="60" w:line="200" w:lineRule="exact"/>
              <w:ind w:right="510"/>
              <w:jc w:val="right"/>
              <w:rPr>
                <w:sz w:val="22"/>
                <w:szCs w:val="22"/>
                <w:lang w:val="en-US"/>
              </w:rPr>
            </w:pPr>
            <w:r w:rsidRPr="003074E5">
              <w:rPr>
                <w:sz w:val="22"/>
                <w:szCs w:val="22"/>
                <w:lang w:val="en-US"/>
              </w:rPr>
              <w:t>3 906,4</w:t>
            </w:r>
          </w:p>
        </w:tc>
        <w:tc>
          <w:tcPr>
            <w:tcW w:w="1948" w:type="dxa"/>
            <w:tcBorders>
              <w:top w:val="nil"/>
              <w:left w:val="single" w:sz="4" w:space="0" w:color="auto"/>
              <w:bottom w:val="nil"/>
              <w:right w:val="single" w:sz="4" w:space="0" w:color="auto"/>
            </w:tcBorders>
            <w:vAlign w:val="bottom"/>
          </w:tcPr>
          <w:p w:rsidR="003074E5" w:rsidRPr="003074E5" w:rsidRDefault="003074E5" w:rsidP="00FD2D08">
            <w:pPr>
              <w:spacing w:before="60" w:after="60" w:line="200" w:lineRule="exact"/>
              <w:ind w:right="510"/>
              <w:jc w:val="right"/>
              <w:rPr>
                <w:sz w:val="22"/>
                <w:szCs w:val="22"/>
                <w:lang w:val="en-US"/>
              </w:rPr>
            </w:pPr>
            <w:r w:rsidRPr="003074E5">
              <w:rPr>
                <w:sz w:val="22"/>
                <w:szCs w:val="22"/>
                <w:lang w:val="en-US"/>
              </w:rPr>
              <w:t>114,3</w:t>
            </w:r>
          </w:p>
        </w:tc>
        <w:tc>
          <w:tcPr>
            <w:tcW w:w="1948" w:type="dxa"/>
            <w:tcBorders>
              <w:top w:val="nil"/>
              <w:left w:val="single" w:sz="4" w:space="0" w:color="auto"/>
              <w:bottom w:val="nil"/>
              <w:right w:val="single" w:sz="4" w:space="0" w:color="auto"/>
            </w:tcBorders>
            <w:vAlign w:val="bottom"/>
          </w:tcPr>
          <w:p w:rsidR="003074E5" w:rsidRPr="003074E5" w:rsidRDefault="003074E5" w:rsidP="00FD2D08">
            <w:pPr>
              <w:spacing w:before="60" w:after="60" w:line="200" w:lineRule="exact"/>
              <w:ind w:right="510"/>
              <w:jc w:val="right"/>
              <w:rPr>
                <w:sz w:val="22"/>
                <w:szCs w:val="22"/>
                <w:lang w:val="en-US"/>
              </w:rPr>
            </w:pPr>
            <w:r w:rsidRPr="003074E5">
              <w:rPr>
                <w:sz w:val="22"/>
                <w:szCs w:val="22"/>
                <w:lang w:val="en-US"/>
              </w:rPr>
              <w:t>96,3</w:t>
            </w:r>
          </w:p>
        </w:tc>
      </w:tr>
      <w:tr w:rsidR="003074E5" w:rsidRPr="004F35A9" w:rsidTr="00FD2D08">
        <w:trPr>
          <w:trHeight w:val="227"/>
          <w:jc w:val="center"/>
        </w:trPr>
        <w:tc>
          <w:tcPr>
            <w:tcW w:w="3295" w:type="dxa"/>
            <w:tcBorders>
              <w:top w:val="nil"/>
              <w:left w:val="single" w:sz="4" w:space="0" w:color="auto"/>
              <w:right w:val="single" w:sz="4" w:space="0" w:color="auto"/>
            </w:tcBorders>
            <w:vAlign w:val="bottom"/>
          </w:tcPr>
          <w:p w:rsidR="003074E5" w:rsidRPr="004F35A9" w:rsidRDefault="003074E5" w:rsidP="00FD2D08">
            <w:pPr>
              <w:spacing w:before="60" w:after="60" w:line="200" w:lineRule="exact"/>
              <w:ind w:left="919"/>
            </w:pPr>
            <w:r w:rsidRPr="004F35A9">
              <w:rPr>
                <w:sz w:val="22"/>
                <w:szCs w:val="22"/>
              </w:rPr>
              <w:t>импорт</w:t>
            </w:r>
          </w:p>
        </w:tc>
        <w:tc>
          <w:tcPr>
            <w:tcW w:w="1947" w:type="dxa"/>
            <w:tcBorders>
              <w:top w:val="nil"/>
              <w:left w:val="single" w:sz="4" w:space="0" w:color="auto"/>
              <w:right w:val="single" w:sz="4" w:space="0" w:color="auto"/>
            </w:tcBorders>
            <w:vAlign w:val="bottom"/>
          </w:tcPr>
          <w:p w:rsidR="003074E5" w:rsidRPr="003074E5" w:rsidRDefault="003074E5" w:rsidP="00FD2D08">
            <w:pPr>
              <w:spacing w:before="60" w:after="60" w:line="200" w:lineRule="exact"/>
              <w:ind w:right="510"/>
              <w:jc w:val="right"/>
              <w:rPr>
                <w:sz w:val="22"/>
                <w:szCs w:val="22"/>
                <w:lang w:val="en-US"/>
              </w:rPr>
            </w:pPr>
            <w:r w:rsidRPr="003074E5">
              <w:rPr>
                <w:sz w:val="22"/>
                <w:szCs w:val="22"/>
                <w:lang w:val="en-US"/>
              </w:rPr>
              <w:t>2 203,0</w:t>
            </w:r>
          </w:p>
        </w:tc>
        <w:tc>
          <w:tcPr>
            <w:tcW w:w="1948" w:type="dxa"/>
            <w:tcBorders>
              <w:top w:val="nil"/>
              <w:left w:val="single" w:sz="4" w:space="0" w:color="auto"/>
              <w:right w:val="single" w:sz="4" w:space="0" w:color="auto"/>
            </w:tcBorders>
            <w:vAlign w:val="bottom"/>
          </w:tcPr>
          <w:p w:rsidR="003074E5" w:rsidRPr="003074E5" w:rsidRDefault="003074E5" w:rsidP="00FD2D08">
            <w:pPr>
              <w:spacing w:before="60" w:after="60" w:line="200" w:lineRule="exact"/>
              <w:ind w:right="510"/>
              <w:jc w:val="right"/>
              <w:rPr>
                <w:sz w:val="22"/>
                <w:szCs w:val="22"/>
                <w:lang w:val="en-US"/>
              </w:rPr>
            </w:pPr>
            <w:r w:rsidRPr="003074E5">
              <w:rPr>
                <w:sz w:val="22"/>
                <w:szCs w:val="22"/>
                <w:lang w:val="en-US"/>
              </w:rPr>
              <w:t>118,3</w:t>
            </w:r>
          </w:p>
        </w:tc>
        <w:tc>
          <w:tcPr>
            <w:tcW w:w="1948" w:type="dxa"/>
            <w:tcBorders>
              <w:top w:val="nil"/>
              <w:left w:val="single" w:sz="4" w:space="0" w:color="auto"/>
              <w:right w:val="single" w:sz="4" w:space="0" w:color="auto"/>
            </w:tcBorders>
            <w:vAlign w:val="bottom"/>
          </w:tcPr>
          <w:p w:rsidR="003074E5" w:rsidRPr="003074E5" w:rsidRDefault="003074E5" w:rsidP="00FD2D08">
            <w:pPr>
              <w:spacing w:before="60" w:after="60" w:line="200" w:lineRule="exact"/>
              <w:ind w:right="510"/>
              <w:jc w:val="right"/>
              <w:rPr>
                <w:sz w:val="22"/>
                <w:szCs w:val="22"/>
                <w:lang w:val="en-US"/>
              </w:rPr>
            </w:pPr>
            <w:r w:rsidRPr="003074E5">
              <w:rPr>
                <w:sz w:val="22"/>
                <w:szCs w:val="22"/>
                <w:lang w:val="en-US"/>
              </w:rPr>
              <w:t>89,0</w:t>
            </w:r>
          </w:p>
        </w:tc>
      </w:tr>
      <w:tr w:rsidR="003074E5" w:rsidRPr="004F35A9" w:rsidTr="00FD2D08">
        <w:trPr>
          <w:trHeight w:val="202"/>
          <w:jc w:val="center"/>
        </w:trPr>
        <w:tc>
          <w:tcPr>
            <w:tcW w:w="3295" w:type="dxa"/>
            <w:tcBorders>
              <w:top w:val="nil"/>
              <w:left w:val="single" w:sz="4" w:space="0" w:color="auto"/>
              <w:bottom w:val="single" w:sz="4" w:space="0" w:color="auto"/>
              <w:right w:val="single" w:sz="4" w:space="0" w:color="auto"/>
            </w:tcBorders>
            <w:vAlign w:val="bottom"/>
          </w:tcPr>
          <w:p w:rsidR="003074E5" w:rsidRPr="004F35A9" w:rsidRDefault="003074E5" w:rsidP="00FD2D08">
            <w:pPr>
              <w:spacing w:before="60" w:after="60" w:line="200" w:lineRule="exact"/>
              <w:ind w:left="919"/>
            </w:pPr>
            <w:r w:rsidRPr="004F35A9">
              <w:rPr>
                <w:sz w:val="22"/>
                <w:szCs w:val="22"/>
              </w:rPr>
              <w:t>сальдо</w:t>
            </w:r>
          </w:p>
        </w:tc>
        <w:tc>
          <w:tcPr>
            <w:tcW w:w="1947" w:type="dxa"/>
            <w:tcBorders>
              <w:top w:val="nil"/>
              <w:left w:val="single" w:sz="4" w:space="0" w:color="auto"/>
              <w:bottom w:val="single" w:sz="4" w:space="0" w:color="auto"/>
              <w:right w:val="single" w:sz="4" w:space="0" w:color="auto"/>
            </w:tcBorders>
            <w:vAlign w:val="bottom"/>
          </w:tcPr>
          <w:p w:rsidR="003074E5" w:rsidRPr="003074E5" w:rsidRDefault="003074E5" w:rsidP="00FD2D08">
            <w:pPr>
              <w:spacing w:before="60" w:after="60" w:line="200" w:lineRule="exact"/>
              <w:ind w:right="510"/>
              <w:jc w:val="right"/>
              <w:rPr>
                <w:sz w:val="22"/>
                <w:szCs w:val="22"/>
                <w:lang w:val="en-US"/>
              </w:rPr>
            </w:pPr>
            <w:r w:rsidRPr="003074E5">
              <w:rPr>
                <w:sz w:val="22"/>
                <w:szCs w:val="22"/>
                <w:lang w:val="en-US"/>
              </w:rPr>
              <w:t>1 703,4</w:t>
            </w:r>
          </w:p>
        </w:tc>
        <w:tc>
          <w:tcPr>
            <w:tcW w:w="1948" w:type="dxa"/>
            <w:tcBorders>
              <w:top w:val="nil"/>
              <w:left w:val="single" w:sz="4" w:space="0" w:color="auto"/>
              <w:bottom w:val="single" w:sz="4" w:space="0" w:color="auto"/>
              <w:right w:val="single" w:sz="4" w:space="0" w:color="auto"/>
            </w:tcBorders>
            <w:vAlign w:val="bottom"/>
          </w:tcPr>
          <w:p w:rsidR="003074E5" w:rsidRPr="003074E5" w:rsidRDefault="003074E5" w:rsidP="00FD2D08">
            <w:pPr>
              <w:spacing w:before="60" w:after="60" w:line="200" w:lineRule="exact"/>
              <w:ind w:right="510"/>
              <w:jc w:val="right"/>
              <w:rPr>
                <w:sz w:val="22"/>
                <w:szCs w:val="22"/>
                <w:lang w:val="en-US"/>
              </w:rPr>
            </w:pPr>
          </w:p>
        </w:tc>
        <w:tc>
          <w:tcPr>
            <w:tcW w:w="1948" w:type="dxa"/>
            <w:tcBorders>
              <w:top w:val="nil"/>
              <w:left w:val="single" w:sz="4" w:space="0" w:color="auto"/>
              <w:bottom w:val="single" w:sz="4" w:space="0" w:color="auto"/>
              <w:right w:val="single" w:sz="4" w:space="0" w:color="auto"/>
            </w:tcBorders>
            <w:vAlign w:val="bottom"/>
          </w:tcPr>
          <w:p w:rsidR="003074E5" w:rsidRPr="003074E5" w:rsidRDefault="003074E5" w:rsidP="00FD2D08">
            <w:pPr>
              <w:spacing w:before="60" w:after="60" w:line="200" w:lineRule="exact"/>
              <w:ind w:right="510"/>
              <w:jc w:val="right"/>
              <w:rPr>
                <w:sz w:val="22"/>
                <w:szCs w:val="22"/>
                <w:lang w:val="en-US"/>
              </w:rPr>
            </w:pPr>
          </w:p>
        </w:tc>
      </w:tr>
      <w:tr w:rsidR="00DB16C2" w:rsidRPr="004F35A9" w:rsidTr="00FD2D08">
        <w:trPr>
          <w:jc w:val="center"/>
        </w:trPr>
        <w:tc>
          <w:tcPr>
            <w:tcW w:w="3295" w:type="dxa"/>
            <w:tcBorders>
              <w:top w:val="single" w:sz="4" w:space="0" w:color="auto"/>
              <w:left w:val="single" w:sz="4" w:space="0" w:color="auto"/>
              <w:bottom w:val="nil"/>
              <w:right w:val="single" w:sz="4" w:space="0" w:color="auto"/>
            </w:tcBorders>
            <w:vAlign w:val="bottom"/>
          </w:tcPr>
          <w:p w:rsidR="00DB16C2" w:rsidRPr="004F35A9" w:rsidRDefault="00DB16C2" w:rsidP="00985551">
            <w:pPr>
              <w:spacing w:before="80" w:after="80" w:line="240" w:lineRule="exact"/>
              <w:ind w:left="352"/>
            </w:pPr>
            <w:r w:rsidRPr="004F35A9">
              <w:rPr>
                <w:sz w:val="22"/>
                <w:szCs w:val="22"/>
              </w:rPr>
              <w:lastRenderedPageBreak/>
              <w:t>страны СНГ</w:t>
            </w:r>
          </w:p>
        </w:tc>
        <w:tc>
          <w:tcPr>
            <w:tcW w:w="1947" w:type="dxa"/>
            <w:tcBorders>
              <w:top w:val="single" w:sz="4" w:space="0" w:color="auto"/>
              <w:left w:val="single" w:sz="4" w:space="0" w:color="auto"/>
              <w:bottom w:val="nil"/>
              <w:right w:val="single" w:sz="4" w:space="0" w:color="auto"/>
            </w:tcBorders>
            <w:vAlign w:val="bottom"/>
          </w:tcPr>
          <w:p w:rsidR="00DB16C2" w:rsidRPr="004F35A9" w:rsidRDefault="00DB16C2" w:rsidP="00985551">
            <w:pPr>
              <w:spacing w:before="80" w:after="80" w:line="240" w:lineRule="exact"/>
              <w:ind w:right="510"/>
              <w:jc w:val="right"/>
              <w:rPr>
                <w:lang w:val="en-US"/>
              </w:rPr>
            </w:pPr>
            <w:r w:rsidRPr="004F35A9">
              <w:rPr>
                <w:sz w:val="22"/>
                <w:szCs w:val="22"/>
                <w:lang w:val="en-US"/>
              </w:rPr>
              <w:t> </w:t>
            </w:r>
          </w:p>
        </w:tc>
        <w:tc>
          <w:tcPr>
            <w:tcW w:w="1948" w:type="dxa"/>
            <w:tcBorders>
              <w:top w:val="single" w:sz="4" w:space="0" w:color="auto"/>
              <w:left w:val="single" w:sz="4" w:space="0" w:color="auto"/>
              <w:bottom w:val="nil"/>
              <w:right w:val="single" w:sz="4" w:space="0" w:color="auto"/>
            </w:tcBorders>
            <w:vAlign w:val="bottom"/>
          </w:tcPr>
          <w:p w:rsidR="00DB16C2" w:rsidRPr="004F35A9" w:rsidRDefault="00DB16C2" w:rsidP="00985551">
            <w:pPr>
              <w:spacing w:before="80" w:after="80" w:line="240" w:lineRule="exact"/>
              <w:ind w:right="624"/>
              <w:jc w:val="right"/>
              <w:rPr>
                <w:lang w:val="en-US"/>
              </w:rPr>
            </w:pPr>
            <w:r w:rsidRPr="004F35A9">
              <w:rPr>
                <w:sz w:val="22"/>
                <w:szCs w:val="22"/>
                <w:lang w:val="en-US"/>
              </w:rPr>
              <w:t> </w:t>
            </w:r>
          </w:p>
        </w:tc>
        <w:tc>
          <w:tcPr>
            <w:tcW w:w="1948" w:type="dxa"/>
            <w:tcBorders>
              <w:top w:val="single" w:sz="4" w:space="0" w:color="auto"/>
              <w:left w:val="single" w:sz="4" w:space="0" w:color="auto"/>
              <w:bottom w:val="nil"/>
              <w:right w:val="single" w:sz="4" w:space="0" w:color="auto"/>
            </w:tcBorders>
            <w:vAlign w:val="bottom"/>
          </w:tcPr>
          <w:p w:rsidR="00DB16C2" w:rsidRPr="004F35A9" w:rsidRDefault="00DB16C2" w:rsidP="00985551">
            <w:pPr>
              <w:spacing w:before="80" w:after="80" w:line="240" w:lineRule="exact"/>
              <w:ind w:right="680"/>
              <w:jc w:val="right"/>
              <w:rPr>
                <w:lang w:val="en-US"/>
              </w:rPr>
            </w:pPr>
            <w:r w:rsidRPr="004F35A9">
              <w:rPr>
                <w:sz w:val="22"/>
                <w:szCs w:val="22"/>
                <w:lang w:val="en-US"/>
              </w:rPr>
              <w:t> </w:t>
            </w:r>
          </w:p>
        </w:tc>
      </w:tr>
      <w:tr w:rsidR="005E256B" w:rsidRPr="004F35A9" w:rsidTr="003074E5">
        <w:trPr>
          <w:jc w:val="center"/>
        </w:trPr>
        <w:tc>
          <w:tcPr>
            <w:tcW w:w="3295" w:type="dxa"/>
            <w:tcBorders>
              <w:top w:val="nil"/>
              <w:left w:val="single" w:sz="4" w:space="0" w:color="auto"/>
              <w:bottom w:val="nil"/>
              <w:right w:val="single" w:sz="4" w:space="0" w:color="auto"/>
            </w:tcBorders>
            <w:vAlign w:val="bottom"/>
          </w:tcPr>
          <w:p w:rsidR="005E256B" w:rsidRPr="004F35A9" w:rsidRDefault="005E256B" w:rsidP="00985551">
            <w:pPr>
              <w:spacing w:before="80" w:after="80" w:line="240" w:lineRule="exact"/>
              <w:ind w:left="919"/>
            </w:pPr>
            <w:r w:rsidRPr="004F35A9">
              <w:rPr>
                <w:sz w:val="22"/>
                <w:szCs w:val="22"/>
              </w:rPr>
              <w:t>оборот</w:t>
            </w:r>
          </w:p>
        </w:tc>
        <w:tc>
          <w:tcPr>
            <w:tcW w:w="1947" w:type="dxa"/>
            <w:tcBorders>
              <w:top w:val="nil"/>
              <w:left w:val="single" w:sz="4" w:space="0" w:color="auto"/>
              <w:bottom w:val="nil"/>
              <w:right w:val="single" w:sz="4" w:space="0" w:color="auto"/>
            </w:tcBorders>
            <w:vAlign w:val="bottom"/>
          </w:tcPr>
          <w:p w:rsidR="005E256B" w:rsidRPr="005E256B" w:rsidRDefault="005E256B" w:rsidP="00985551">
            <w:pPr>
              <w:spacing w:before="80" w:after="80" w:line="240" w:lineRule="exact"/>
              <w:ind w:right="510"/>
              <w:jc w:val="right"/>
              <w:rPr>
                <w:sz w:val="22"/>
                <w:szCs w:val="22"/>
                <w:lang w:val="en-US"/>
              </w:rPr>
            </w:pPr>
            <w:r w:rsidRPr="005E256B">
              <w:rPr>
                <w:sz w:val="22"/>
                <w:szCs w:val="22"/>
                <w:lang w:val="en-US"/>
              </w:rPr>
              <w:t xml:space="preserve">1 539,9   </w:t>
            </w:r>
          </w:p>
        </w:tc>
        <w:tc>
          <w:tcPr>
            <w:tcW w:w="1948" w:type="dxa"/>
            <w:tcBorders>
              <w:top w:val="nil"/>
              <w:left w:val="single" w:sz="4" w:space="0" w:color="auto"/>
              <w:bottom w:val="nil"/>
              <w:right w:val="single" w:sz="4" w:space="0" w:color="auto"/>
            </w:tcBorders>
            <w:vAlign w:val="bottom"/>
          </w:tcPr>
          <w:p w:rsidR="005E256B" w:rsidRPr="003074E5" w:rsidRDefault="005E256B" w:rsidP="00985551">
            <w:pPr>
              <w:spacing w:before="80" w:after="80" w:line="240" w:lineRule="exact"/>
              <w:ind w:right="510"/>
              <w:jc w:val="right"/>
              <w:rPr>
                <w:sz w:val="22"/>
                <w:szCs w:val="22"/>
                <w:lang w:val="en-US"/>
              </w:rPr>
            </w:pPr>
            <w:r w:rsidRPr="003074E5">
              <w:rPr>
                <w:sz w:val="22"/>
                <w:szCs w:val="22"/>
                <w:lang w:val="en-US"/>
              </w:rPr>
              <w:t>105,0</w:t>
            </w:r>
          </w:p>
        </w:tc>
        <w:tc>
          <w:tcPr>
            <w:tcW w:w="1948" w:type="dxa"/>
            <w:tcBorders>
              <w:top w:val="nil"/>
              <w:left w:val="single" w:sz="4" w:space="0" w:color="auto"/>
              <w:bottom w:val="nil"/>
              <w:right w:val="single" w:sz="4" w:space="0" w:color="auto"/>
            </w:tcBorders>
            <w:vAlign w:val="bottom"/>
          </w:tcPr>
          <w:p w:rsidR="005E256B" w:rsidRPr="003074E5" w:rsidRDefault="005E256B" w:rsidP="00985551">
            <w:pPr>
              <w:spacing w:before="80" w:after="80" w:line="240" w:lineRule="exact"/>
              <w:ind w:right="510"/>
              <w:jc w:val="right"/>
              <w:rPr>
                <w:sz w:val="22"/>
                <w:szCs w:val="22"/>
                <w:lang w:val="en-US"/>
              </w:rPr>
            </w:pPr>
            <w:r w:rsidRPr="003074E5">
              <w:rPr>
                <w:sz w:val="22"/>
                <w:szCs w:val="22"/>
                <w:lang w:val="en-US"/>
              </w:rPr>
              <w:t>80,3</w:t>
            </w:r>
          </w:p>
        </w:tc>
      </w:tr>
      <w:tr w:rsidR="005E256B" w:rsidRPr="004F35A9" w:rsidTr="003074E5">
        <w:trPr>
          <w:jc w:val="center"/>
        </w:trPr>
        <w:tc>
          <w:tcPr>
            <w:tcW w:w="3295" w:type="dxa"/>
            <w:tcBorders>
              <w:top w:val="nil"/>
              <w:left w:val="single" w:sz="4" w:space="0" w:color="auto"/>
              <w:bottom w:val="nil"/>
              <w:right w:val="single" w:sz="4" w:space="0" w:color="auto"/>
            </w:tcBorders>
            <w:vAlign w:val="bottom"/>
          </w:tcPr>
          <w:p w:rsidR="005E256B" w:rsidRPr="004F35A9" w:rsidRDefault="005E256B" w:rsidP="00985551">
            <w:pPr>
              <w:spacing w:before="80" w:after="80" w:line="240" w:lineRule="exact"/>
              <w:ind w:left="919"/>
            </w:pPr>
            <w:r w:rsidRPr="004F35A9">
              <w:rPr>
                <w:sz w:val="22"/>
                <w:szCs w:val="22"/>
              </w:rPr>
              <w:t>экспорт</w:t>
            </w:r>
          </w:p>
        </w:tc>
        <w:tc>
          <w:tcPr>
            <w:tcW w:w="1947" w:type="dxa"/>
            <w:tcBorders>
              <w:top w:val="nil"/>
              <w:left w:val="single" w:sz="4" w:space="0" w:color="auto"/>
              <w:bottom w:val="nil"/>
              <w:right w:val="single" w:sz="4" w:space="0" w:color="auto"/>
            </w:tcBorders>
            <w:vAlign w:val="bottom"/>
          </w:tcPr>
          <w:p w:rsidR="005E256B" w:rsidRPr="005E256B" w:rsidRDefault="005E256B" w:rsidP="00985551">
            <w:pPr>
              <w:spacing w:before="80" w:after="80" w:line="240" w:lineRule="exact"/>
              <w:ind w:right="510"/>
              <w:jc w:val="right"/>
              <w:rPr>
                <w:sz w:val="22"/>
                <w:szCs w:val="22"/>
                <w:lang w:val="en-US"/>
              </w:rPr>
            </w:pPr>
            <w:r w:rsidRPr="005E256B">
              <w:rPr>
                <w:sz w:val="22"/>
                <w:szCs w:val="22"/>
                <w:lang w:val="en-US"/>
              </w:rPr>
              <w:t xml:space="preserve">847,1   </w:t>
            </w:r>
          </w:p>
        </w:tc>
        <w:tc>
          <w:tcPr>
            <w:tcW w:w="1948" w:type="dxa"/>
            <w:tcBorders>
              <w:top w:val="nil"/>
              <w:left w:val="single" w:sz="4" w:space="0" w:color="auto"/>
              <w:bottom w:val="nil"/>
              <w:right w:val="single" w:sz="4" w:space="0" w:color="auto"/>
            </w:tcBorders>
            <w:vAlign w:val="bottom"/>
          </w:tcPr>
          <w:p w:rsidR="005E256B" w:rsidRPr="003074E5" w:rsidRDefault="005E256B" w:rsidP="00985551">
            <w:pPr>
              <w:spacing w:before="80" w:after="80" w:line="240" w:lineRule="exact"/>
              <w:ind w:right="510"/>
              <w:jc w:val="right"/>
              <w:rPr>
                <w:sz w:val="22"/>
                <w:szCs w:val="22"/>
                <w:lang w:val="en-US"/>
              </w:rPr>
            </w:pPr>
            <w:r w:rsidRPr="003074E5">
              <w:rPr>
                <w:sz w:val="22"/>
                <w:szCs w:val="22"/>
                <w:lang w:val="en-US"/>
              </w:rPr>
              <w:t>106,2</w:t>
            </w:r>
          </w:p>
        </w:tc>
        <w:tc>
          <w:tcPr>
            <w:tcW w:w="1948" w:type="dxa"/>
            <w:tcBorders>
              <w:top w:val="nil"/>
              <w:left w:val="single" w:sz="4" w:space="0" w:color="auto"/>
              <w:bottom w:val="nil"/>
              <w:right w:val="single" w:sz="4" w:space="0" w:color="auto"/>
            </w:tcBorders>
            <w:vAlign w:val="bottom"/>
          </w:tcPr>
          <w:p w:rsidR="005E256B" w:rsidRPr="003074E5" w:rsidRDefault="005E256B" w:rsidP="00985551">
            <w:pPr>
              <w:spacing w:before="80" w:after="80" w:line="240" w:lineRule="exact"/>
              <w:ind w:right="510"/>
              <w:jc w:val="right"/>
              <w:rPr>
                <w:sz w:val="22"/>
                <w:szCs w:val="22"/>
                <w:lang w:val="en-US"/>
              </w:rPr>
            </w:pPr>
            <w:r w:rsidRPr="003074E5">
              <w:rPr>
                <w:sz w:val="22"/>
                <w:szCs w:val="22"/>
                <w:lang w:val="en-US"/>
              </w:rPr>
              <w:t>77,2</w:t>
            </w:r>
          </w:p>
        </w:tc>
      </w:tr>
      <w:tr w:rsidR="005E256B" w:rsidRPr="004F35A9" w:rsidTr="003074E5">
        <w:trPr>
          <w:jc w:val="center"/>
        </w:trPr>
        <w:tc>
          <w:tcPr>
            <w:tcW w:w="3295" w:type="dxa"/>
            <w:tcBorders>
              <w:top w:val="nil"/>
              <w:left w:val="single" w:sz="4" w:space="0" w:color="auto"/>
              <w:right w:val="single" w:sz="4" w:space="0" w:color="auto"/>
            </w:tcBorders>
            <w:vAlign w:val="bottom"/>
          </w:tcPr>
          <w:p w:rsidR="005E256B" w:rsidRPr="004F35A9" w:rsidRDefault="005E256B" w:rsidP="00985551">
            <w:pPr>
              <w:spacing w:before="80" w:after="80" w:line="240" w:lineRule="exact"/>
              <w:ind w:left="919"/>
            </w:pPr>
            <w:r w:rsidRPr="004F35A9">
              <w:rPr>
                <w:sz w:val="22"/>
                <w:szCs w:val="22"/>
              </w:rPr>
              <w:t>импорт</w:t>
            </w:r>
          </w:p>
        </w:tc>
        <w:tc>
          <w:tcPr>
            <w:tcW w:w="1947" w:type="dxa"/>
            <w:tcBorders>
              <w:top w:val="nil"/>
              <w:left w:val="single" w:sz="4" w:space="0" w:color="auto"/>
              <w:right w:val="single" w:sz="4" w:space="0" w:color="auto"/>
            </w:tcBorders>
            <w:vAlign w:val="bottom"/>
          </w:tcPr>
          <w:p w:rsidR="005E256B" w:rsidRPr="005E256B" w:rsidRDefault="005E256B" w:rsidP="00985551">
            <w:pPr>
              <w:spacing w:before="80" w:after="80" w:line="240" w:lineRule="exact"/>
              <w:ind w:right="510"/>
              <w:jc w:val="right"/>
              <w:rPr>
                <w:sz w:val="22"/>
                <w:szCs w:val="22"/>
                <w:lang w:val="en-US"/>
              </w:rPr>
            </w:pPr>
            <w:r w:rsidRPr="005E256B">
              <w:rPr>
                <w:sz w:val="22"/>
                <w:szCs w:val="22"/>
                <w:lang w:val="en-US"/>
              </w:rPr>
              <w:t xml:space="preserve">692,8   </w:t>
            </w:r>
          </w:p>
        </w:tc>
        <w:tc>
          <w:tcPr>
            <w:tcW w:w="1948" w:type="dxa"/>
            <w:tcBorders>
              <w:top w:val="nil"/>
              <w:left w:val="single" w:sz="4" w:space="0" w:color="auto"/>
              <w:right w:val="single" w:sz="4" w:space="0" w:color="auto"/>
            </w:tcBorders>
            <w:vAlign w:val="bottom"/>
          </w:tcPr>
          <w:p w:rsidR="005E256B" w:rsidRPr="003074E5" w:rsidRDefault="005E256B" w:rsidP="00985551">
            <w:pPr>
              <w:spacing w:before="80" w:after="80" w:line="240" w:lineRule="exact"/>
              <w:ind w:right="510"/>
              <w:jc w:val="right"/>
              <w:rPr>
                <w:sz w:val="22"/>
                <w:szCs w:val="22"/>
                <w:lang w:val="en-US"/>
              </w:rPr>
            </w:pPr>
            <w:r w:rsidRPr="003074E5">
              <w:rPr>
                <w:sz w:val="22"/>
                <w:szCs w:val="22"/>
                <w:lang w:val="en-US"/>
              </w:rPr>
              <w:t>103,6</w:t>
            </w:r>
          </w:p>
        </w:tc>
        <w:tc>
          <w:tcPr>
            <w:tcW w:w="1948" w:type="dxa"/>
            <w:tcBorders>
              <w:top w:val="nil"/>
              <w:left w:val="single" w:sz="4" w:space="0" w:color="auto"/>
              <w:right w:val="single" w:sz="4" w:space="0" w:color="auto"/>
            </w:tcBorders>
            <w:vAlign w:val="bottom"/>
          </w:tcPr>
          <w:p w:rsidR="005E256B" w:rsidRPr="003074E5" w:rsidRDefault="005E256B" w:rsidP="00985551">
            <w:pPr>
              <w:spacing w:before="80" w:after="80" w:line="240" w:lineRule="exact"/>
              <w:ind w:right="510"/>
              <w:jc w:val="right"/>
              <w:rPr>
                <w:sz w:val="22"/>
                <w:szCs w:val="22"/>
                <w:lang w:val="en-US"/>
              </w:rPr>
            </w:pPr>
            <w:r w:rsidRPr="003074E5">
              <w:rPr>
                <w:sz w:val="22"/>
                <w:szCs w:val="22"/>
                <w:lang w:val="en-US"/>
              </w:rPr>
              <w:t>84,4</w:t>
            </w:r>
          </w:p>
        </w:tc>
      </w:tr>
      <w:tr w:rsidR="005E256B" w:rsidRPr="004F35A9" w:rsidTr="003074E5">
        <w:trPr>
          <w:jc w:val="center"/>
        </w:trPr>
        <w:tc>
          <w:tcPr>
            <w:tcW w:w="3295" w:type="dxa"/>
            <w:tcBorders>
              <w:top w:val="nil"/>
              <w:left w:val="single" w:sz="4" w:space="0" w:color="auto"/>
              <w:right w:val="single" w:sz="4" w:space="0" w:color="auto"/>
            </w:tcBorders>
            <w:vAlign w:val="bottom"/>
          </w:tcPr>
          <w:p w:rsidR="005E256B" w:rsidRPr="004F35A9" w:rsidRDefault="005E256B" w:rsidP="00985551">
            <w:pPr>
              <w:spacing w:before="80" w:after="80" w:line="240" w:lineRule="exact"/>
              <w:ind w:left="919"/>
            </w:pPr>
            <w:r w:rsidRPr="004F35A9">
              <w:rPr>
                <w:sz w:val="22"/>
                <w:szCs w:val="22"/>
              </w:rPr>
              <w:t>сальдо</w:t>
            </w:r>
          </w:p>
        </w:tc>
        <w:tc>
          <w:tcPr>
            <w:tcW w:w="1947" w:type="dxa"/>
            <w:tcBorders>
              <w:top w:val="nil"/>
              <w:left w:val="single" w:sz="4" w:space="0" w:color="auto"/>
              <w:right w:val="single" w:sz="4" w:space="0" w:color="auto"/>
            </w:tcBorders>
            <w:vAlign w:val="bottom"/>
          </w:tcPr>
          <w:p w:rsidR="005E256B" w:rsidRPr="005E256B" w:rsidRDefault="005E256B" w:rsidP="00985551">
            <w:pPr>
              <w:spacing w:before="80" w:after="80" w:line="240" w:lineRule="exact"/>
              <w:ind w:right="510"/>
              <w:jc w:val="right"/>
              <w:rPr>
                <w:sz w:val="22"/>
                <w:szCs w:val="22"/>
                <w:lang w:val="en-US"/>
              </w:rPr>
            </w:pPr>
            <w:r w:rsidRPr="005E256B">
              <w:rPr>
                <w:sz w:val="22"/>
                <w:szCs w:val="22"/>
                <w:lang w:val="en-US"/>
              </w:rPr>
              <w:t xml:space="preserve">154,3   </w:t>
            </w:r>
          </w:p>
        </w:tc>
        <w:tc>
          <w:tcPr>
            <w:tcW w:w="1948" w:type="dxa"/>
            <w:tcBorders>
              <w:top w:val="nil"/>
              <w:left w:val="single" w:sz="4" w:space="0" w:color="auto"/>
              <w:right w:val="single" w:sz="4" w:space="0" w:color="auto"/>
            </w:tcBorders>
            <w:vAlign w:val="bottom"/>
          </w:tcPr>
          <w:p w:rsidR="005E256B" w:rsidRPr="003074E5" w:rsidRDefault="005E256B" w:rsidP="00985551">
            <w:pPr>
              <w:spacing w:before="80" w:after="80" w:line="240" w:lineRule="exact"/>
              <w:ind w:right="510"/>
              <w:jc w:val="right"/>
              <w:rPr>
                <w:sz w:val="22"/>
                <w:szCs w:val="22"/>
                <w:lang w:val="en-US"/>
              </w:rPr>
            </w:pPr>
          </w:p>
        </w:tc>
        <w:tc>
          <w:tcPr>
            <w:tcW w:w="1948" w:type="dxa"/>
            <w:tcBorders>
              <w:top w:val="nil"/>
              <w:left w:val="single" w:sz="4" w:space="0" w:color="auto"/>
              <w:right w:val="single" w:sz="4" w:space="0" w:color="auto"/>
            </w:tcBorders>
            <w:vAlign w:val="bottom"/>
          </w:tcPr>
          <w:p w:rsidR="005E256B" w:rsidRPr="003074E5" w:rsidRDefault="005E256B" w:rsidP="00985551">
            <w:pPr>
              <w:spacing w:before="80" w:after="80" w:line="240" w:lineRule="exact"/>
              <w:ind w:right="510"/>
              <w:jc w:val="right"/>
              <w:rPr>
                <w:sz w:val="22"/>
                <w:szCs w:val="22"/>
                <w:lang w:val="en-US"/>
              </w:rPr>
            </w:pPr>
          </w:p>
        </w:tc>
      </w:tr>
      <w:tr w:rsidR="009C0F00" w:rsidRPr="004F35A9" w:rsidTr="003074E5">
        <w:trPr>
          <w:jc w:val="center"/>
        </w:trPr>
        <w:tc>
          <w:tcPr>
            <w:tcW w:w="3295" w:type="dxa"/>
            <w:tcBorders>
              <w:left w:val="single" w:sz="4" w:space="0" w:color="auto"/>
              <w:right w:val="single" w:sz="4" w:space="0" w:color="auto"/>
            </w:tcBorders>
            <w:vAlign w:val="bottom"/>
          </w:tcPr>
          <w:p w:rsidR="009C0F00" w:rsidRPr="004F35A9" w:rsidRDefault="009C0F00" w:rsidP="00985551">
            <w:pPr>
              <w:spacing w:before="80" w:after="80" w:line="240" w:lineRule="exact"/>
              <w:ind w:left="635"/>
            </w:pPr>
            <w:r w:rsidRPr="004F35A9">
              <w:rPr>
                <w:sz w:val="22"/>
                <w:szCs w:val="22"/>
              </w:rPr>
              <w:t>государства-члены Евразийского экономического союза</w:t>
            </w:r>
          </w:p>
        </w:tc>
        <w:tc>
          <w:tcPr>
            <w:tcW w:w="1947" w:type="dxa"/>
            <w:tcBorders>
              <w:left w:val="single" w:sz="4" w:space="0" w:color="auto"/>
              <w:right w:val="single" w:sz="4" w:space="0" w:color="auto"/>
            </w:tcBorders>
            <w:vAlign w:val="center"/>
          </w:tcPr>
          <w:p w:rsidR="009C0F00" w:rsidRPr="004F35A9" w:rsidRDefault="009C0F00" w:rsidP="00985551">
            <w:pPr>
              <w:spacing w:before="80" w:after="80" w:line="240" w:lineRule="exact"/>
              <w:ind w:right="510"/>
              <w:jc w:val="right"/>
            </w:pPr>
            <w:r w:rsidRPr="004F35A9">
              <w:rPr>
                <w:sz w:val="22"/>
                <w:szCs w:val="22"/>
                <w:lang w:val="en-US"/>
              </w:rPr>
              <w:t> </w:t>
            </w:r>
          </w:p>
        </w:tc>
        <w:tc>
          <w:tcPr>
            <w:tcW w:w="1948" w:type="dxa"/>
            <w:tcBorders>
              <w:left w:val="single" w:sz="4" w:space="0" w:color="auto"/>
              <w:right w:val="single" w:sz="4" w:space="0" w:color="auto"/>
            </w:tcBorders>
            <w:vAlign w:val="center"/>
          </w:tcPr>
          <w:p w:rsidR="009C0F00" w:rsidRPr="004F35A9" w:rsidRDefault="009C0F00" w:rsidP="00985551">
            <w:pPr>
              <w:spacing w:before="80" w:after="80" w:line="240" w:lineRule="exact"/>
              <w:ind w:right="624" w:firstLineChars="100" w:firstLine="220"/>
              <w:jc w:val="right"/>
            </w:pPr>
            <w:r w:rsidRPr="004F35A9">
              <w:rPr>
                <w:sz w:val="22"/>
                <w:szCs w:val="22"/>
                <w:lang w:val="en-US"/>
              </w:rPr>
              <w:t> </w:t>
            </w:r>
          </w:p>
        </w:tc>
        <w:tc>
          <w:tcPr>
            <w:tcW w:w="1948" w:type="dxa"/>
            <w:tcBorders>
              <w:left w:val="single" w:sz="4" w:space="0" w:color="auto"/>
              <w:right w:val="single" w:sz="4" w:space="0" w:color="auto"/>
            </w:tcBorders>
            <w:vAlign w:val="center"/>
          </w:tcPr>
          <w:p w:rsidR="009C0F00" w:rsidRPr="004F35A9" w:rsidRDefault="009C0F00" w:rsidP="00985551">
            <w:pPr>
              <w:spacing w:before="80" w:after="80" w:line="240" w:lineRule="exact"/>
              <w:ind w:right="680" w:firstLineChars="100" w:firstLine="220"/>
              <w:jc w:val="right"/>
            </w:pPr>
            <w:r w:rsidRPr="004F35A9">
              <w:rPr>
                <w:sz w:val="22"/>
                <w:szCs w:val="22"/>
                <w:lang w:val="en-US"/>
              </w:rPr>
              <w:t> </w:t>
            </w:r>
          </w:p>
        </w:tc>
      </w:tr>
      <w:tr w:rsidR="003074E5" w:rsidRPr="004F35A9" w:rsidTr="00630582">
        <w:trPr>
          <w:jc w:val="center"/>
        </w:trPr>
        <w:tc>
          <w:tcPr>
            <w:tcW w:w="3295" w:type="dxa"/>
            <w:tcBorders>
              <w:top w:val="nil"/>
              <w:left w:val="single" w:sz="4" w:space="0" w:color="auto"/>
              <w:right w:val="single" w:sz="4" w:space="0" w:color="auto"/>
            </w:tcBorders>
            <w:vAlign w:val="bottom"/>
          </w:tcPr>
          <w:p w:rsidR="003074E5" w:rsidRPr="004F35A9" w:rsidRDefault="003074E5" w:rsidP="00985551">
            <w:pPr>
              <w:spacing w:before="80" w:after="80" w:line="240" w:lineRule="exact"/>
              <w:ind w:left="919"/>
            </w:pPr>
            <w:r w:rsidRPr="004F35A9">
              <w:rPr>
                <w:sz w:val="22"/>
                <w:szCs w:val="22"/>
              </w:rPr>
              <w:t>оборот</w:t>
            </w:r>
          </w:p>
        </w:tc>
        <w:tc>
          <w:tcPr>
            <w:tcW w:w="1947" w:type="dxa"/>
            <w:tcBorders>
              <w:top w:val="nil"/>
              <w:left w:val="single" w:sz="4" w:space="0" w:color="auto"/>
              <w:right w:val="single" w:sz="4" w:space="0" w:color="auto"/>
            </w:tcBorders>
            <w:vAlign w:val="bottom"/>
          </w:tcPr>
          <w:p w:rsidR="003074E5" w:rsidRPr="003074E5" w:rsidRDefault="003074E5" w:rsidP="00985551">
            <w:pPr>
              <w:spacing w:before="80" w:after="80" w:line="240" w:lineRule="exact"/>
              <w:ind w:right="510"/>
              <w:jc w:val="right"/>
              <w:rPr>
                <w:sz w:val="22"/>
                <w:szCs w:val="22"/>
                <w:lang w:val="en-US"/>
              </w:rPr>
            </w:pPr>
            <w:r w:rsidRPr="003074E5">
              <w:rPr>
                <w:sz w:val="22"/>
                <w:szCs w:val="22"/>
                <w:lang w:val="en-US"/>
              </w:rPr>
              <w:t>1 319,0</w:t>
            </w:r>
          </w:p>
        </w:tc>
        <w:tc>
          <w:tcPr>
            <w:tcW w:w="1948" w:type="dxa"/>
            <w:tcBorders>
              <w:top w:val="nil"/>
              <w:left w:val="single" w:sz="4" w:space="0" w:color="auto"/>
              <w:right w:val="single" w:sz="4" w:space="0" w:color="auto"/>
            </w:tcBorders>
            <w:vAlign w:val="bottom"/>
          </w:tcPr>
          <w:p w:rsidR="003074E5" w:rsidRPr="003074E5" w:rsidRDefault="003074E5" w:rsidP="00985551">
            <w:pPr>
              <w:spacing w:before="80" w:after="80" w:line="240" w:lineRule="exact"/>
              <w:ind w:right="510"/>
              <w:jc w:val="right"/>
              <w:rPr>
                <w:sz w:val="22"/>
                <w:szCs w:val="22"/>
                <w:lang w:val="en-US"/>
              </w:rPr>
            </w:pPr>
            <w:r w:rsidRPr="003074E5">
              <w:rPr>
                <w:sz w:val="22"/>
                <w:szCs w:val="22"/>
                <w:lang w:val="en-US"/>
              </w:rPr>
              <w:t>104,1</w:t>
            </w:r>
          </w:p>
        </w:tc>
        <w:tc>
          <w:tcPr>
            <w:tcW w:w="1948" w:type="dxa"/>
            <w:tcBorders>
              <w:top w:val="nil"/>
              <w:left w:val="single" w:sz="4" w:space="0" w:color="auto"/>
              <w:right w:val="single" w:sz="4" w:space="0" w:color="auto"/>
            </w:tcBorders>
            <w:vAlign w:val="bottom"/>
          </w:tcPr>
          <w:p w:rsidR="003074E5" w:rsidRPr="003074E5" w:rsidRDefault="003074E5" w:rsidP="00985551">
            <w:pPr>
              <w:spacing w:before="80" w:after="80" w:line="240" w:lineRule="exact"/>
              <w:ind w:right="510"/>
              <w:jc w:val="right"/>
              <w:rPr>
                <w:sz w:val="22"/>
                <w:szCs w:val="22"/>
                <w:lang w:val="en-US"/>
              </w:rPr>
            </w:pPr>
            <w:r w:rsidRPr="003074E5">
              <w:rPr>
                <w:sz w:val="22"/>
                <w:szCs w:val="22"/>
                <w:lang w:val="en-US"/>
              </w:rPr>
              <w:t>83,3</w:t>
            </w:r>
          </w:p>
        </w:tc>
      </w:tr>
      <w:tr w:rsidR="003074E5" w:rsidRPr="004F35A9" w:rsidTr="00630582">
        <w:trPr>
          <w:jc w:val="center"/>
        </w:trPr>
        <w:tc>
          <w:tcPr>
            <w:tcW w:w="3295" w:type="dxa"/>
            <w:tcBorders>
              <w:top w:val="nil"/>
              <w:left w:val="single" w:sz="4" w:space="0" w:color="auto"/>
              <w:right w:val="single" w:sz="4" w:space="0" w:color="auto"/>
            </w:tcBorders>
            <w:vAlign w:val="bottom"/>
          </w:tcPr>
          <w:p w:rsidR="003074E5" w:rsidRPr="004F35A9" w:rsidRDefault="003074E5" w:rsidP="00985551">
            <w:pPr>
              <w:spacing w:before="80" w:after="80" w:line="240" w:lineRule="exact"/>
              <w:ind w:left="919"/>
            </w:pPr>
            <w:r w:rsidRPr="004F35A9">
              <w:rPr>
                <w:sz w:val="22"/>
                <w:szCs w:val="22"/>
              </w:rPr>
              <w:t>экспорт</w:t>
            </w:r>
          </w:p>
        </w:tc>
        <w:tc>
          <w:tcPr>
            <w:tcW w:w="1947" w:type="dxa"/>
            <w:tcBorders>
              <w:top w:val="nil"/>
              <w:left w:val="single" w:sz="4" w:space="0" w:color="auto"/>
              <w:right w:val="single" w:sz="4" w:space="0" w:color="auto"/>
            </w:tcBorders>
            <w:vAlign w:val="bottom"/>
          </w:tcPr>
          <w:p w:rsidR="003074E5" w:rsidRPr="003074E5" w:rsidRDefault="003074E5" w:rsidP="00985551">
            <w:pPr>
              <w:spacing w:before="80" w:after="80" w:line="240" w:lineRule="exact"/>
              <w:ind w:right="510"/>
              <w:jc w:val="right"/>
              <w:rPr>
                <w:sz w:val="22"/>
                <w:szCs w:val="22"/>
                <w:lang w:val="en-US"/>
              </w:rPr>
            </w:pPr>
            <w:r w:rsidRPr="003074E5">
              <w:rPr>
                <w:sz w:val="22"/>
                <w:szCs w:val="22"/>
                <w:lang w:val="en-US"/>
              </w:rPr>
              <w:t>707,0</w:t>
            </w:r>
          </w:p>
        </w:tc>
        <w:tc>
          <w:tcPr>
            <w:tcW w:w="1948" w:type="dxa"/>
            <w:tcBorders>
              <w:top w:val="nil"/>
              <w:left w:val="single" w:sz="4" w:space="0" w:color="auto"/>
              <w:right w:val="single" w:sz="4" w:space="0" w:color="auto"/>
            </w:tcBorders>
            <w:vAlign w:val="bottom"/>
          </w:tcPr>
          <w:p w:rsidR="003074E5" w:rsidRPr="003074E5" w:rsidRDefault="003074E5" w:rsidP="00985551">
            <w:pPr>
              <w:spacing w:before="80" w:after="80" w:line="240" w:lineRule="exact"/>
              <w:ind w:right="510"/>
              <w:jc w:val="right"/>
              <w:rPr>
                <w:sz w:val="22"/>
                <w:szCs w:val="22"/>
                <w:lang w:val="en-US"/>
              </w:rPr>
            </w:pPr>
            <w:r w:rsidRPr="003074E5">
              <w:rPr>
                <w:sz w:val="22"/>
                <w:szCs w:val="22"/>
                <w:lang w:val="en-US"/>
              </w:rPr>
              <w:t>104,0</w:t>
            </w:r>
          </w:p>
        </w:tc>
        <w:tc>
          <w:tcPr>
            <w:tcW w:w="1948" w:type="dxa"/>
            <w:tcBorders>
              <w:top w:val="nil"/>
              <w:left w:val="single" w:sz="4" w:space="0" w:color="auto"/>
              <w:right w:val="single" w:sz="4" w:space="0" w:color="auto"/>
            </w:tcBorders>
            <w:vAlign w:val="bottom"/>
          </w:tcPr>
          <w:p w:rsidR="003074E5" w:rsidRPr="003074E5" w:rsidRDefault="003074E5" w:rsidP="00985551">
            <w:pPr>
              <w:spacing w:before="80" w:after="80" w:line="240" w:lineRule="exact"/>
              <w:ind w:right="510"/>
              <w:jc w:val="right"/>
              <w:rPr>
                <w:sz w:val="22"/>
                <w:szCs w:val="22"/>
                <w:lang w:val="en-US"/>
              </w:rPr>
            </w:pPr>
            <w:r w:rsidRPr="003074E5">
              <w:rPr>
                <w:sz w:val="22"/>
                <w:szCs w:val="22"/>
                <w:lang w:val="en-US"/>
              </w:rPr>
              <w:t>81,1</w:t>
            </w:r>
          </w:p>
        </w:tc>
      </w:tr>
      <w:tr w:rsidR="003074E5" w:rsidRPr="004F35A9" w:rsidTr="00630582">
        <w:trPr>
          <w:jc w:val="center"/>
        </w:trPr>
        <w:tc>
          <w:tcPr>
            <w:tcW w:w="3295" w:type="dxa"/>
            <w:tcBorders>
              <w:top w:val="nil"/>
              <w:left w:val="single" w:sz="4" w:space="0" w:color="auto"/>
              <w:right w:val="single" w:sz="4" w:space="0" w:color="auto"/>
            </w:tcBorders>
            <w:vAlign w:val="bottom"/>
          </w:tcPr>
          <w:p w:rsidR="003074E5" w:rsidRPr="004F35A9" w:rsidRDefault="003074E5" w:rsidP="00985551">
            <w:pPr>
              <w:spacing w:before="80" w:after="80" w:line="240" w:lineRule="exact"/>
              <w:ind w:left="919"/>
            </w:pPr>
            <w:r w:rsidRPr="004F35A9">
              <w:rPr>
                <w:sz w:val="22"/>
                <w:szCs w:val="22"/>
              </w:rPr>
              <w:t>импорт</w:t>
            </w:r>
          </w:p>
        </w:tc>
        <w:tc>
          <w:tcPr>
            <w:tcW w:w="1947" w:type="dxa"/>
            <w:tcBorders>
              <w:top w:val="nil"/>
              <w:left w:val="single" w:sz="4" w:space="0" w:color="auto"/>
              <w:right w:val="single" w:sz="4" w:space="0" w:color="auto"/>
            </w:tcBorders>
            <w:vAlign w:val="bottom"/>
          </w:tcPr>
          <w:p w:rsidR="003074E5" w:rsidRPr="003074E5" w:rsidRDefault="003074E5" w:rsidP="00985551">
            <w:pPr>
              <w:spacing w:before="80" w:after="80" w:line="240" w:lineRule="exact"/>
              <w:ind w:right="510"/>
              <w:jc w:val="right"/>
              <w:rPr>
                <w:sz w:val="22"/>
                <w:szCs w:val="22"/>
                <w:lang w:val="en-US"/>
              </w:rPr>
            </w:pPr>
            <w:r w:rsidRPr="003074E5">
              <w:rPr>
                <w:sz w:val="22"/>
                <w:szCs w:val="22"/>
                <w:lang w:val="en-US"/>
              </w:rPr>
              <w:t>612,0</w:t>
            </w:r>
          </w:p>
        </w:tc>
        <w:tc>
          <w:tcPr>
            <w:tcW w:w="1948" w:type="dxa"/>
            <w:tcBorders>
              <w:top w:val="nil"/>
              <w:left w:val="single" w:sz="4" w:space="0" w:color="auto"/>
              <w:right w:val="single" w:sz="4" w:space="0" w:color="auto"/>
            </w:tcBorders>
            <w:vAlign w:val="bottom"/>
          </w:tcPr>
          <w:p w:rsidR="003074E5" w:rsidRPr="003074E5" w:rsidRDefault="003074E5" w:rsidP="00985551">
            <w:pPr>
              <w:spacing w:before="80" w:after="80" w:line="240" w:lineRule="exact"/>
              <w:ind w:right="510"/>
              <w:jc w:val="right"/>
              <w:rPr>
                <w:sz w:val="22"/>
                <w:szCs w:val="22"/>
                <w:lang w:val="en-US"/>
              </w:rPr>
            </w:pPr>
            <w:r w:rsidRPr="003074E5">
              <w:rPr>
                <w:sz w:val="22"/>
                <w:szCs w:val="22"/>
                <w:lang w:val="en-US"/>
              </w:rPr>
              <w:t>104,2</w:t>
            </w:r>
          </w:p>
        </w:tc>
        <w:tc>
          <w:tcPr>
            <w:tcW w:w="1948" w:type="dxa"/>
            <w:tcBorders>
              <w:top w:val="nil"/>
              <w:left w:val="single" w:sz="4" w:space="0" w:color="auto"/>
              <w:right w:val="single" w:sz="4" w:space="0" w:color="auto"/>
            </w:tcBorders>
            <w:vAlign w:val="bottom"/>
          </w:tcPr>
          <w:p w:rsidR="003074E5" w:rsidRPr="003074E5" w:rsidRDefault="003074E5" w:rsidP="00985551">
            <w:pPr>
              <w:spacing w:before="80" w:after="80" w:line="240" w:lineRule="exact"/>
              <w:ind w:right="510"/>
              <w:jc w:val="right"/>
              <w:rPr>
                <w:sz w:val="22"/>
                <w:szCs w:val="22"/>
                <w:lang w:val="en-US"/>
              </w:rPr>
            </w:pPr>
            <w:r w:rsidRPr="003074E5">
              <w:rPr>
                <w:sz w:val="22"/>
                <w:szCs w:val="22"/>
                <w:lang w:val="en-US"/>
              </w:rPr>
              <w:t>86,1</w:t>
            </w:r>
          </w:p>
        </w:tc>
      </w:tr>
      <w:tr w:rsidR="003074E5" w:rsidRPr="004F35A9" w:rsidTr="00630582">
        <w:trPr>
          <w:jc w:val="center"/>
        </w:trPr>
        <w:tc>
          <w:tcPr>
            <w:tcW w:w="3295" w:type="dxa"/>
            <w:tcBorders>
              <w:top w:val="nil"/>
              <w:left w:val="single" w:sz="4" w:space="0" w:color="auto"/>
              <w:right w:val="single" w:sz="4" w:space="0" w:color="auto"/>
            </w:tcBorders>
            <w:vAlign w:val="bottom"/>
          </w:tcPr>
          <w:p w:rsidR="003074E5" w:rsidRPr="004F35A9" w:rsidRDefault="003074E5" w:rsidP="00985551">
            <w:pPr>
              <w:spacing w:before="80" w:after="80" w:line="240" w:lineRule="exact"/>
              <w:ind w:left="919"/>
            </w:pPr>
            <w:r w:rsidRPr="004F35A9">
              <w:rPr>
                <w:sz w:val="22"/>
                <w:szCs w:val="22"/>
              </w:rPr>
              <w:t>сальдо</w:t>
            </w:r>
          </w:p>
        </w:tc>
        <w:tc>
          <w:tcPr>
            <w:tcW w:w="1947" w:type="dxa"/>
            <w:tcBorders>
              <w:top w:val="nil"/>
              <w:left w:val="single" w:sz="4" w:space="0" w:color="auto"/>
              <w:right w:val="single" w:sz="4" w:space="0" w:color="auto"/>
            </w:tcBorders>
            <w:vAlign w:val="bottom"/>
          </w:tcPr>
          <w:p w:rsidR="003074E5" w:rsidRPr="003074E5" w:rsidRDefault="003074E5" w:rsidP="00985551">
            <w:pPr>
              <w:spacing w:before="80" w:after="80" w:line="240" w:lineRule="exact"/>
              <w:ind w:right="510"/>
              <w:jc w:val="right"/>
              <w:rPr>
                <w:sz w:val="22"/>
                <w:szCs w:val="22"/>
                <w:lang w:val="en-US"/>
              </w:rPr>
            </w:pPr>
            <w:r w:rsidRPr="003074E5">
              <w:rPr>
                <w:sz w:val="22"/>
                <w:szCs w:val="22"/>
                <w:lang w:val="en-US"/>
              </w:rPr>
              <w:t>95,0</w:t>
            </w:r>
          </w:p>
        </w:tc>
        <w:tc>
          <w:tcPr>
            <w:tcW w:w="1948" w:type="dxa"/>
            <w:tcBorders>
              <w:top w:val="nil"/>
              <w:left w:val="single" w:sz="4" w:space="0" w:color="auto"/>
              <w:right w:val="single" w:sz="4" w:space="0" w:color="auto"/>
            </w:tcBorders>
            <w:vAlign w:val="bottom"/>
          </w:tcPr>
          <w:p w:rsidR="003074E5" w:rsidRPr="003074E5" w:rsidRDefault="003074E5" w:rsidP="00985551">
            <w:pPr>
              <w:spacing w:before="80" w:after="80" w:line="240" w:lineRule="exact"/>
              <w:ind w:right="510"/>
              <w:jc w:val="right"/>
              <w:rPr>
                <w:sz w:val="22"/>
                <w:szCs w:val="22"/>
                <w:lang w:val="en-US"/>
              </w:rPr>
            </w:pPr>
          </w:p>
        </w:tc>
        <w:tc>
          <w:tcPr>
            <w:tcW w:w="1948" w:type="dxa"/>
            <w:tcBorders>
              <w:top w:val="nil"/>
              <w:left w:val="single" w:sz="4" w:space="0" w:color="auto"/>
              <w:right w:val="single" w:sz="4" w:space="0" w:color="auto"/>
            </w:tcBorders>
            <w:vAlign w:val="bottom"/>
          </w:tcPr>
          <w:p w:rsidR="003074E5" w:rsidRPr="003074E5" w:rsidRDefault="003074E5" w:rsidP="00985551">
            <w:pPr>
              <w:spacing w:before="80" w:after="80" w:line="240" w:lineRule="exact"/>
              <w:ind w:right="510"/>
              <w:jc w:val="right"/>
              <w:rPr>
                <w:sz w:val="22"/>
                <w:szCs w:val="22"/>
                <w:lang w:val="en-US"/>
              </w:rPr>
            </w:pPr>
          </w:p>
        </w:tc>
      </w:tr>
      <w:tr w:rsidR="00DB16C2" w:rsidRPr="004F35A9" w:rsidTr="006A4767">
        <w:trPr>
          <w:cantSplit/>
          <w:jc w:val="center"/>
        </w:trPr>
        <w:tc>
          <w:tcPr>
            <w:tcW w:w="3295" w:type="dxa"/>
            <w:tcBorders>
              <w:left w:val="single" w:sz="4" w:space="0" w:color="auto"/>
              <w:bottom w:val="nil"/>
              <w:right w:val="single" w:sz="4" w:space="0" w:color="auto"/>
            </w:tcBorders>
            <w:vAlign w:val="bottom"/>
          </w:tcPr>
          <w:p w:rsidR="00DB16C2" w:rsidRPr="004F35A9" w:rsidRDefault="00DB16C2" w:rsidP="00985551">
            <w:pPr>
              <w:spacing w:before="80" w:after="80" w:line="240" w:lineRule="exact"/>
              <w:ind w:left="777"/>
            </w:pPr>
            <w:r w:rsidRPr="004F35A9">
              <w:rPr>
                <w:sz w:val="22"/>
                <w:szCs w:val="22"/>
              </w:rPr>
              <w:t>Российская Федерация</w:t>
            </w:r>
          </w:p>
        </w:tc>
        <w:tc>
          <w:tcPr>
            <w:tcW w:w="1947" w:type="dxa"/>
            <w:tcBorders>
              <w:left w:val="single" w:sz="4" w:space="0" w:color="auto"/>
              <w:bottom w:val="nil"/>
              <w:right w:val="single" w:sz="4" w:space="0" w:color="auto"/>
            </w:tcBorders>
            <w:vAlign w:val="bottom"/>
          </w:tcPr>
          <w:p w:rsidR="00DB16C2" w:rsidRPr="00E16437" w:rsidRDefault="00DB16C2" w:rsidP="00985551">
            <w:pPr>
              <w:spacing w:before="80" w:after="80" w:line="240" w:lineRule="exact"/>
              <w:ind w:right="510"/>
              <w:jc w:val="right"/>
              <w:rPr>
                <w:sz w:val="22"/>
                <w:szCs w:val="22"/>
                <w:lang w:val="en-US"/>
              </w:rPr>
            </w:pPr>
            <w:r w:rsidRPr="00E16437">
              <w:rPr>
                <w:sz w:val="22"/>
                <w:szCs w:val="22"/>
                <w:lang w:val="en-US"/>
              </w:rPr>
              <w:t> </w:t>
            </w:r>
          </w:p>
        </w:tc>
        <w:tc>
          <w:tcPr>
            <w:tcW w:w="1948" w:type="dxa"/>
            <w:tcBorders>
              <w:left w:val="single" w:sz="4" w:space="0" w:color="auto"/>
              <w:bottom w:val="nil"/>
              <w:right w:val="single" w:sz="4" w:space="0" w:color="auto"/>
            </w:tcBorders>
            <w:vAlign w:val="bottom"/>
          </w:tcPr>
          <w:p w:rsidR="00DB16C2" w:rsidRPr="00E16437" w:rsidRDefault="00DB16C2" w:rsidP="00985551">
            <w:pPr>
              <w:spacing w:before="80" w:after="80" w:line="240" w:lineRule="exact"/>
              <w:ind w:right="624"/>
              <w:rPr>
                <w:sz w:val="22"/>
                <w:szCs w:val="22"/>
                <w:lang w:val="en-US"/>
              </w:rPr>
            </w:pPr>
            <w:r w:rsidRPr="00E16437">
              <w:rPr>
                <w:sz w:val="22"/>
                <w:szCs w:val="22"/>
                <w:lang w:val="en-US"/>
              </w:rPr>
              <w:t> </w:t>
            </w:r>
          </w:p>
        </w:tc>
        <w:tc>
          <w:tcPr>
            <w:tcW w:w="1948" w:type="dxa"/>
            <w:tcBorders>
              <w:left w:val="single" w:sz="4" w:space="0" w:color="auto"/>
              <w:bottom w:val="nil"/>
              <w:right w:val="single" w:sz="4" w:space="0" w:color="auto"/>
            </w:tcBorders>
            <w:vAlign w:val="bottom"/>
          </w:tcPr>
          <w:p w:rsidR="00DB16C2" w:rsidRPr="00E16437" w:rsidRDefault="00DB16C2" w:rsidP="00985551">
            <w:pPr>
              <w:spacing w:before="80" w:after="80" w:line="240" w:lineRule="exact"/>
              <w:ind w:right="680"/>
              <w:rPr>
                <w:sz w:val="22"/>
                <w:szCs w:val="22"/>
                <w:lang w:val="en-US"/>
              </w:rPr>
            </w:pPr>
            <w:r w:rsidRPr="00E16437">
              <w:rPr>
                <w:sz w:val="22"/>
                <w:szCs w:val="22"/>
                <w:lang w:val="en-US"/>
              </w:rPr>
              <w:t> </w:t>
            </w:r>
          </w:p>
        </w:tc>
      </w:tr>
      <w:tr w:rsidR="003074E5" w:rsidRPr="004F35A9" w:rsidTr="00630582">
        <w:trPr>
          <w:jc w:val="center"/>
        </w:trPr>
        <w:tc>
          <w:tcPr>
            <w:tcW w:w="3295" w:type="dxa"/>
            <w:tcBorders>
              <w:top w:val="nil"/>
              <w:left w:val="single" w:sz="4" w:space="0" w:color="auto"/>
              <w:bottom w:val="nil"/>
              <w:right w:val="single" w:sz="4" w:space="0" w:color="auto"/>
            </w:tcBorders>
            <w:vAlign w:val="bottom"/>
          </w:tcPr>
          <w:p w:rsidR="003074E5" w:rsidRPr="004F35A9" w:rsidRDefault="003074E5" w:rsidP="00985551">
            <w:pPr>
              <w:spacing w:before="80" w:after="80" w:line="240" w:lineRule="exact"/>
              <w:ind w:left="919"/>
            </w:pPr>
            <w:r w:rsidRPr="004F35A9">
              <w:rPr>
                <w:sz w:val="22"/>
                <w:szCs w:val="22"/>
              </w:rPr>
              <w:t>оборот</w:t>
            </w:r>
          </w:p>
        </w:tc>
        <w:tc>
          <w:tcPr>
            <w:tcW w:w="1947" w:type="dxa"/>
            <w:tcBorders>
              <w:top w:val="nil"/>
              <w:left w:val="single" w:sz="4" w:space="0" w:color="auto"/>
              <w:bottom w:val="nil"/>
              <w:right w:val="single" w:sz="4" w:space="0" w:color="auto"/>
            </w:tcBorders>
            <w:vAlign w:val="bottom"/>
          </w:tcPr>
          <w:p w:rsidR="003074E5" w:rsidRPr="003074E5" w:rsidRDefault="003074E5" w:rsidP="00985551">
            <w:pPr>
              <w:spacing w:before="80" w:after="80" w:line="240" w:lineRule="exact"/>
              <w:ind w:right="510"/>
              <w:jc w:val="right"/>
              <w:rPr>
                <w:sz w:val="22"/>
                <w:szCs w:val="22"/>
                <w:lang w:val="en-US"/>
              </w:rPr>
            </w:pPr>
            <w:r w:rsidRPr="003074E5">
              <w:rPr>
                <w:sz w:val="22"/>
                <w:szCs w:val="22"/>
                <w:lang w:val="en-US"/>
              </w:rPr>
              <w:t>1 245,2</w:t>
            </w:r>
          </w:p>
        </w:tc>
        <w:tc>
          <w:tcPr>
            <w:tcW w:w="1948" w:type="dxa"/>
            <w:tcBorders>
              <w:top w:val="nil"/>
              <w:left w:val="single" w:sz="4" w:space="0" w:color="auto"/>
              <w:bottom w:val="nil"/>
              <w:right w:val="single" w:sz="4" w:space="0" w:color="auto"/>
            </w:tcBorders>
            <w:vAlign w:val="bottom"/>
          </w:tcPr>
          <w:p w:rsidR="003074E5" w:rsidRPr="003074E5" w:rsidRDefault="003074E5" w:rsidP="00985551">
            <w:pPr>
              <w:spacing w:before="80" w:after="80" w:line="240" w:lineRule="exact"/>
              <w:ind w:right="510"/>
              <w:jc w:val="right"/>
              <w:rPr>
                <w:sz w:val="22"/>
                <w:szCs w:val="22"/>
                <w:lang w:val="en-US"/>
              </w:rPr>
            </w:pPr>
            <w:r w:rsidRPr="003074E5">
              <w:rPr>
                <w:sz w:val="22"/>
                <w:szCs w:val="22"/>
                <w:lang w:val="en-US"/>
              </w:rPr>
              <w:t>103,6</w:t>
            </w:r>
          </w:p>
        </w:tc>
        <w:tc>
          <w:tcPr>
            <w:tcW w:w="1948" w:type="dxa"/>
            <w:tcBorders>
              <w:top w:val="nil"/>
              <w:left w:val="single" w:sz="4" w:space="0" w:color="auto"/>
              <w:bottom w:val="nil"/>
              <w:right w:val="single" w:sz="4" w:space="0" w:color="auto"/>
            </w:tcBorders>
            <w:vAlign w:val="bottom"/>
          </w:tcPr>
          <w:p w:rsidR="003074E5" w:rsidRPr="003074E5" w:rsidRDefault="003074E5" w:rsidP="00985551">
            <w:pPr>
              <w:spacing w:before="80" w:after="80" w:line="240" w:lineRule="exact"/>
              <w:ind w:right="510"/>
              <w:jc w:val="right"/>
              <w:rPr>
                <w:sz w:val="22"/>
                <w:szCs w:val="22"/>
                <w:lang w:val="en-US"/>
              </w:rPr>
            </w:pPr>
            <w:r w:rsidRPr="003074E5">
              <w:rPr>
                <w:sz w:val="22"/>
                <w:szCs w:val="22"/>
                <w:lang w:val="en-US"/>
              </w:rPr>
              <w:t>82,2</w:t>
            </w:r>
          </w:p>
        </w:tc>
      </w:tr>
      <w:tr w:rsidR="003074E5" w:rsidRPr="004F35A9" w:rsidTr="00630582">
        <w:trPr>
          <w:jc w:val="center"/>
        </w:trPr>
        <w:tc>
          <w:tcPr>
            <w:tcW w:w="3295" w:type="dxa"/>
            <w:tcBorders>
              <w:top w:val="nil"/>
              <w:left w:val="single" w:sz="4" w:space="0" w:color="auto"/>
              <w:bottom w:val="nil"/>
              <w:right w:val="single" w:sz="4" w:space="0" w:color="auto"/>
            </w:tcBorders>
            <w:vAlign w:val="bottom"/>
          </w:tcPr>
          <w:p w:rsidR="003074E5" w:rsidRPr="004F35A9" w:rsidRDefault="003074E5" w:rsidP="00985551">
            <w:pPr>
              <w:spacing w:before="80" w:after="80" w:line="240" w:lineRule="exact"/>
              <w:ind w:left="919"/>
            </w:pPr>
            <w:r w:rsidRPr="004F35A9">
              <w:rPr>
                <w:sz w:val="22"/>
                <w:szCs w:val="22"/>
              </w:rPr>
              <w:t>экспорт</w:t>
            </w:r>
          </w:p>
        </w:tc>
        <w:tc>
          <w:tcPr>
            <w:tcW w:w="1947" w:type="dxa"/>
            <w:tcBorders>
              <w:top w:val="nil"/>
              <w:left w:val="single" w:sz="4" w:space="0" w:color="auto"/>
              <w:bottom w:val="nil"/>
              <w:right w:val="single" w:sz="4" w:space="0" w:color="auto"/>
            </w:tcBorders>
            <w:vAlign w:val="bottom"/>
          </w:tcPr>
          <w:p w:rsidR="003074E5" w:rsidRPr="003074E5" w:rsidRDefault="003074E5" w:rsidP="00985551">
            <w:pPr>
              <w:spacing w:before="80" w:after="80" w:line="240" w:lineRule="exact"/>
              <w:ind w:right="510"/>
              <w:jc w:val="right"/>
              <w:rPr>
                <w:sz w:val="22"/>
                <w:szCs w:val="22"/>
                <w:lang w:val="en-US"/>
              </w:rPr>
            </w:pPr>
            <w:r w:rsidRPr="003074E5">
              <w:rPr>
                <w:sz w:val="22"/>
                <w:szCs w:val="22"/>
                <w:lang w:val="en-US"/>
              </w:rPr>
              <w:t>657,0</w:t>
            </w:r>
          </w:p>
        </w:tc>
        <w:tc>
          <w:tcPr>
            <w:tcW w:w="1948" w:type="dxa"/>
            <w:tcBorders>
              <w:top w:val="nil"/>
              <w:left w:val="single" w:sz="4" w:space="0" w:color="auto"/>
              <w:bottom w:val="nil"/>
              <w:right w:val="single" w:sz="4" w:space="0" w:color="auto"/>
            </w:tcBorders>
            <w:vAlign w:val="bottom"/>
          </w:tcPr>
          <w:p w:rsidR="003074E5" w:rsidRPr="003074E5" w:rsidRDefault="003074E5" w:rsidP="00985551">
            <w:pPr>
              <w:spacing w:before="80" w:after="80" w:line="240" w:lineRule="exact"/>
              <w:ind w:right="510"/>
              <w:jc w:val="right"/>
              <w:rPr>
                <w:sz w:val="22"/>
                <w:szCs w:val="22"/>
                <w:lang w:val="en-US"/>
              </w:rPr>
            </w:pPr>
            <w:r w:rsidRPr="003074E5">
              <w:rPr>
                <w:sz w:val="22"/>
                <w:szCs w:val="22"/>
                <w:lang w:val="en-US"/>
              </w:rPr>
              <w:t>103,4</w:t>
            </w:r>
          </w:p>
        </w:tc>
        <w:tc>
          <w:tcPr>
            <w:tcW w:w="1948" w:type="dxa"/>
            <w:tcBorders>
              <w:top w:val="nil"/>
              <w:left w:val="single" w:sz="4" w:space="0" w:color="auto"/>
              <w:bottom w:val="nil"/>
              <w:right w:val="single" w:sz="4" w:space="0" w:color="auto"/>
            </w:tcBorders>
            <w:vAlign w:val="bottom"/>
          </w:tcPr>
          <w:p w:rsidR="003074E5" w:rsidRPr="003074E5" w:rsidRDefault="003074E5" w:rsidP="00985551">
            <w:pPr>
              <w:spacing w:before="80" w:after="80" w:line="240" w:lineRule="exact"/>
              <w:ind w:right="510"/>
              <w:jc w:val="right"/>
              <w:rPr>
                <w:sz w:val="22"/>
                <w:szCs w:val="22"/>
                <w:lang w:val="en-US"/>
              </w:rPr>
            </w:pPr>
            <w:r w:rsidRPr="003074E5">
              <w:rPr>
                <w:sz w:val="22"/>
                <w:szCs w:val="22"/>
                <w:lang w:val="en-US"/>
              </w:rPr>
              <w:t>79,7</w:t>
            </w:r>
          </w:p>
        </w:tc>
      </w:tr>
      <w:tr w:rsidR="003074E5" w:rsidRPr="004F35A9" w:rsidTr="00630582">
        <w:trPr>
          <w:jc w:val="center"/>
        </w:trPr>
        <w:tc>
          <w:tcPr>
            <w:tcW w:w="3295" w:type="dxa"/>
            <w:tcBorders>
              <w:top w:val="nil"/>
              <w:left w:val="single" w:sz="4" w:space="0" w:color="auto"/>
              <w:right w:val="single" w:sz="4" w:space="0" w:color="auto"/>
            </w:tcBorders>
            <w:vAlign w:val="bottom"/>
          </w:tcPr>
          <w:p w:rsidR="003074E5" w:rsidRPr="004F35A9" w:rsidRDefault="003074E5" w:rsidP="00985551">
            <w:pPr>
              <w:spacing w:before="80" w:after="80" w:line="240" w:lineRule="exact"/>
              <w:ind w:left="919"/>
            </w:pPr>
            <w:r w:rsidRPr="004F35A9">
              <w:rPr>
                <w:sz w:val="22"/>
                <w:szCs w:val="22"/>
              </w:rPr>
              <w:t>импорт</w:t>
            </w:r>
          </w:p>
        </w:tc>
        <w:tc>
          <w:tcPr>
            <w:tcW w:w="1947" w:type="dxa"/>
            <w:tcBorders>
              <w:top w:val="nil"/>
              <w:left w:val="single" w:sz="4" w:space="0" w:color="auto"/>
              <w:right w:val="single" w:sz="4" w:space="0" w:color="auto"/>
            </w:tcBorders>
            <w:vAlign w:val="bottom"/>
          </w:tcPr>
          <w:p w:rsidR="003074E5" w:rsidRPr="003074E5" w:rsidRDefault="003074E5" w:rsidP="00985551">
            <w:pPr>
              <w:spacing w:before="80" w:after="80" w:line="240" w:lineRule="exact"/>
              <w:ind w:right="510"/>
              <w:jc w:val="right"/>
              <w:rPr>
                <w:sz w:val="22"/>
                <w:szCs w:val="22"/>
                <w:lang w:val="en-US"/>
              </w:rPr>
            </w:pPr>
            <w:r w:rsidRPr="003074E5">
              <w:rPr>
                <w:sz w:val="22"/>
                <w:szCs w:val="22"/>
                <w:lang w:val="en-US"/>
              </w:rPr>
              <w:t>588,2</w:t>
            </w:r>
          </w:p>
        </w:tc>
        <w:tc>
          <w:tcPr>
            <w:tcW w:w="1948" w:type="dxa"/>
            <w:tcBorders>
              <w:top w:val="nil"/>
              <w:left w:val="single" w:sz="4" w:space="0" w:color="auto"/>
              <w:right w:val="single" w:sz="4" w:space="0" w:color="auto"/>
            </w:tcBorders>
            <w:vAlign w:val="bottom"/>
          </w:tcPr>
          <w:p w:rsidR="003074E5" w:rsidRPr="003074E5" w:rsidRDefault="003074E5" w:rsidP="00985551">
            <w:pPr>
              <w:spacing w:before="80" w:after="80" w:line="240" w:lineRule="exact"/>
              <w:ind w:right="510"/>
              <w:jc w:val="right"/>
              <w:rPr>
                <w:sz w:val="22"/>
                <w:szCs w:val="22"/>
                <w:lang w:val="en-US"/>
              </w:rPr>
            </w:pPr>
            <w:r w:rsidRPr="003074E5">
              <w:rPr>
                <w:sz w:val="22"/>
                <w:szCs w:val="22"/>
                <w:lang w:val="en-US"/>
              </w:rPr>
              <w:t>103,7</w:t>
            </w:r>
          </w:p>
        </w:tc>
        <w:tc>
          <w:tcPr>
            <w:tcW w:w="1948" w:type="dxa"/>
            <w:tcBorders>
              <w:top w:val="nil"/>
              <w:left w:val="single" w:sz="4" w:space="0" w:color="auto"/>
              <w:right w:val="single" w:sz="4" w:space="0" w:color="auto"/>
            </w:tcBorders>
            <w:vAlign w:val="bottom"/>
          </w:tcPr>
          <w:p w:rsidR="003074E5" w:rsidRPr="003074E5" w:rsidRDefault="003074E5" w:rsidP="00985551">
            <w:pPr>
              <w:spacing w:before="80" w:after="80" w:line="240" w:lineRule="exact"/>
              <w:ind w:right="510"/>
              <w:jc w:val="right"/>
              <w:rPr>
                <w:sz w:val="22"/>
                <w:szCs w:val="22"/>
                <w:lang w:val="en-US"/>
              </w:rPr>
            </w:pPr>
            <w:r w:rsidRPr="003074E5">
              <w:rPr>
                <w:sz w:val="22"/>
                <w:szCs w:val="22"/>
                <w:lang w:val="en-US"/>
              </w:rPr>
              <w:t>85,2</w:t>
            </w:r>
          </w:p>
        </w:tc>
      </w:tr>
      <w:tr w:rsidR="003074E5" w:rsidRPr="004F35A9" w:rsidTr="00630582">
        <w:trPr>
          <w:trHeight w:val="83"/>
          <w:jc w:val="center"/>
        </w:trPr>
        <w:tc>
          <w:tcPr>
            <w:tcW w:w="3295" w:type="dxa"/>
            <w:tcBorders>
              <w:top w:val="nil"/>
              <w:left w:val="single" w:sz="4" w:space="0" w:color="auto"/>
              <w:right w:val="single" w:sz="4" w:space="0" w:color="auto"/>
            </w:tcBorders>
            <w:vAlign w:val="bottom"/>
          </w:tcPr>
          <w:p w:rsidR="003074E5" w:rsidRPr="004F35A9" w:rsidRDefault="003074E5" w:rsidP="00985551">
            <w:pPr>
              <w:spacing w:before="80" w:after="80" w:line="240" w:lineRule="exact"/>
              <w:ind w:left="919"/>
            </w:pPr>
            <w:r w:rsidRPr="004F35A9">
              <w:rPr>
                <w:sz w:val="22"/>
                <w:szCs w:val="22"/>
              </w:rPr>
              <w:t>сальдо</w:t>
            </w:r>
          </w:p>
        </w:tc>
        <w:tc>
          <w:tcPr>
            <w:tcW w:w="1947" w:type="dxa"/>
            <w:tcBorders>
              <w:top w:val="nil"/>
              <w:left w:val="single" w:sz="4" w:space="0" w:color="auto"/>
              <w:right w:val="single" w:sz="4" w:space="0" w:color="auto"/>
            </w:tcBorders>
            <w:vAlign w:val="bottom"/>
          </w:tcPr>
          <w:p w:rsidR="003074E5" w:rsidRPr="003074E5" w:rsidRDefault="003074E5" w:rsidP="00985551">
            <w:pPr>
              <w:spacing w:before="80" w:after="80" w:line="240" w:lineRule="exact"/>
              <w:ind w:right="510"/>
              <w:jc w:val="right"/>
              <w:rPr>
                <w:sz w:val="22"/>
                <w:szCs w:val="22"/>
                <w:lang w:val="en-US"/>
              </w:rPr>
            </w:pPr>
            <w:r w:rsidRPr="003074E5">
              <w:rPr>
                <w:sz w:val="22"/>
                <w:szCs w:val="22"/>
                <w:lang w:val="en-US"/>
              </w:rPr>
              <w:t>68,8</w:t>
            </w:r>
          </w:p>
        </w:tc>
        <w:tc>
          <w:tcPr>
            <w:tcW w:w="1948" w:type="dxa"/>
            <w:tcBorders>
              <w:top w:val="nil"/>
              <w:left w:val="single" w:sz="4" w:space="0" w:color="auto"/>
              <w:right w:val="single" w:sz="4" w:space="0" w:color="auto"/>
            </w:tcBorders>
            <w:vAlign w:val="bottom"/>
          </w:tcPr>
          <w:p w:rsidR="003074E5" w:rsidRPr="003074E5" w:rsidRDefault="003074E5" w:rsidP="00985551">
            <w:pPr>
              <w:spacing w:before="80" w:after="80" w:line="240" w:lineRule="exact"/>
              <w:ind w:right="510"/>
              <w:jc w:val="right"/>
              <w:rPr>
                <w:sz w:val="22"/>
                <w:szCs w:val="22"/>
                <w:lang w:val="en-US"/>
              </w:rPr>
            </w:pPr>
          </w:p>
        </w:tc>
        <w:tc>
          <w:tcPr>
            <w:tcW w:w="1948" w:type="dxa"/>
            <w:tcBorders>
              <w:top w:val="nil"/>
              <w:left w:val="single" w:sz="4" w:space="0" w:color="auto"/>
              <w:right w:val="single" w:sz="4" w:space="0" w:color="auto"/>
            </w:tcBorders>
            <w:vAlign w:val="bottom"/>
          </w:tcPr>
          <w:p w:rsidR="003074E5" w:rsidRPr="003074E5" w:rsidRDefault="003074E5" w:rsidP="00985551">
            <w:pPr>
              <w:spacing w:before="80" w:after="80" w:line="240" w:lineRule="exact"/>
              <w:ind w:right="510"/>
              <w:jc w:val="right"/>
              <w:rPr>
                <w:sz w:val="22"/>
                <w:szCs w:val="22"/>
                <w:lang w:val="en-US"/>
              </w:rPr>
            </w:pPr>
          </w:p>
        </w:tc>
      </w:tr>
      <w:tr w:rsidR="00DB16C2" w:rsidRPr="004F35A9" w:rsidTr="00AE61E4">
        <w:trPr>
          <w:jc w:val="center"/>
        </w:trPr>
        <w:tc>
          <w:tcPr>
            <w:tcW w:w="3295" w:type="dxa"/>
            <w:tcBorders>
              <w:left w:val="single" w:sz="4" w:space="0" w:color="auto"/>
              <w:bottom w:val="nil"/>
              <w:right w:val="single" w:sz="4" w:space="0" w:color="auto"/>
            </w:tcBorders>
            <w:vAlign w:val="bottom"/>
          </w:tcPr>
          <w:p w:rsidR="00DB16C2" w:rsidRPr="004F35A9" w:rsidRDefault="00DB16C2" w:rsidP="00985551">
            <w:pPr>
              <w:spacing w:before="80" w:after="80" w:line="240" w:lineRule="exact"/>
              <w:ind w:left="352"/>
            </w:pPr>
            <w:r w:rsidRPr="004F35A9">
              <w:rPr>
                <w:sz w:val="22"/>
                <w:szCs w:val="22"/>
              </w:rPr>
              <w:t>страны вне СНГ</w:t>
            </w:r>
          </w:p>
        </w:tc>
        <w:tc>
          <w:tcPr>
            <w:tcW w:w="1947" w:type="dxa"/>
            <w:tcBorders>
              <w:left w:val="single" w:sz="4" w:space="0" w:color="auto"/>
              <w:bottom w:val="nil"/>
              <w:right w:val="single" w:sz="4" w:space="0" w:color="auto"/>
            </w:tcBorders>
            <w:vAlign w:val="center"/>
          </w:tcPr>
          <w:p w:rsidR="00DB16C2" w:rsidRPr="00E16437" w:rsidRDefault="00DB16C2" w:rsidP="00985551">
            <w:pPr>
              <w:spacing w:before="80" w:after="80" w:line="240" w:lineRule="exact"/>
              <w:ind w:right="510"/>
              <w:jc w:val="right"/>
              <w:rPr>
                <w:sz w:val="22"/>
                <w:szCs w:val="22"/>
                <w:lang w:val="en-US"/>
              </w:rPr>
            </w:pPr>
            <w:r w:rsidRPr="00E16437">
              <w:rPr>
                <w:sz w:val="22"/>
                <w:szCs w:val="22"/>
                <w:lang w:val="en-US"/>
              </w:rPr>
              <w:t> </w:t>
            </w:r>
          </w:p>
        </w:tc>
        <w:tc>
          <w:tcPr>
            <w:tcW w:w="1948" w:type="dxa"/>
            <w:tcBorders>
              <w:left w:val="single" w:sz="4" w:space="0" w:color="auto"/>
              <w:bottom w:val="nil"/>
              <w:right w:val="single" w:sz="4" w:space="0" w:color="auto"/>
            </w:tcBorders>
            <w:vAlign w:val="bottom"/>
          </w:tcPr>
          <w:p w:rsidR="00DB16C2" w:rsidRPr="00E16437" w:rsidRDefault="00DB16C2" w:rsidP="00985551">
            <w:pPr>
              <w:spacing w:before="80" w:after="80" w:line="240" w:lineRule="exact"/>
              <w:ind w:right="624"/>
              <w:jc w:val="right"/>
              <w:rPr>
                <w:sz w:val="22"/>
                <w:szCs w:val="22"/>
                <w:lang w:val="en-US"/>
              </w:rPr>
            </w:pPr>
            <w:r w:rsidRPr="00E16437">
              <w:rPr>
                <w:sz w:val="22"/>
                <w:szCs w:val="22"/>
                <w:lang w:val="en-US"/>
              </w:rPr>
              <w:t> </w:t>
            </w:r>
          </w:p>
        </w:tc>
        <w:tc>
          <w:tcPr>
            <w:tcW w:w="1948" w:type="dxa"/>
            <w:tcBorders>
              <w:left w:val="single" w:sz="4" w:space="0" w:color="auto"/>
              <w:bottom w:val="nil"/>
              <w:right w:val="single" w:sz="4" w:space="0" w:color="auto"/>
            </w:tcBorders>
            <w:vAlign w:val="bottom"/>
          </w:tcPr>
          <w:p w:rsidR="00DB16C2" w:rsidRPr="00E16437" w:rsidRDefault="00DB16C2" w:rsidP="00985551">
            <w:pPr>
              <w:spacing w:before="80" w:after="80" w:line="240" w:lineRule="exact"/>
              <w:ind w:right="680"/>
              <w:jc w:val="right"/>
              <w:rPr>
                <w:sz w:val="22"/>
                <w:szCs w:val="22"/>
                <w:lang w:val="en-US"/>
              </w:rPr>
            </w:pPr>
          </w:p>
        </w:tc>
      </w:tr>
      <w:tr w:rsidR="005E256B" w:rsidRPr="004F35A9" w:rsidTr="00630582">
        <w:trPr>
          <w:jc w:val="center"/>
        </w:trPr>
        <w:tc>
          <w:tcPr>
            <w:tcW w:w="3295" w:type="dxa"/>
            <w:tcBorders>
              <w:top w:val="nil"/>
              <w:left w:val="single" w:sz="4" w:space="0" w:color="auto"/>
              <w:bottom w:val="nil"/>
              <w:right w:val="single" w:sz="4" w:space="0" w:color="auto"/>
            </w:tcBorders>
            <w:vAlign w:val="bottom"/>
          </w:tcPr>
          <w:p w:rsidR="005E256B" w:rsidRPr="004F35A9" w:rsidRDefault="005E256B" w:rsidP="00985551">
            <w:pPr>
              <w:spacing w:before="80" w:after="80" w:line="240" w:lineRule="exact"/>
              <w:ind w:left="919"/>
            </w:pPr>
            <w:r w:rsidRPr="004F35A9">
              <w:rPr>
                <w:sz w:val="22"/>
                <w:szCs w:val="22"/>
              </w:rPr>
              <w:t>оборот</w:t>
            </w:r>
          </w:p>
        </w:tc>
        <w:tc>
          <w:tcPr>
            <w:tcW w:w="1947" w:type="dxa"/>
            <w:tcBorders>
              <w:top w:val="nil"/>
              <w:left w:val="single" w:sz="4" w:space="0" w:color="auto"/>
              <w:bottom w:val="nil"/>
              <w:right w:val="single" w:sz="4" w:space="0" w:color="auto"/>
            </w:tcBorders>
            <w:vAlign w:val="bottom"/>
          </w:tcPr>
          <w:p w:rsidR="005E256B" w:rsidRPr="005E256B" w:rsidRDefault="005E256B" w:rsidP="00985551">
            <w:pPr>
              <w:spacing w:before="80" w:after="80" w:line="240" w:lineRule="exact"/>
              <w:ind w:right="510"/>
              <w:jc w:val="right"/>
              <w:rPr>
                <w:sz w:val="22"/>
                <w:szCs w:val="22"/>
                <w:lang w:val="en-US"/>
              </w:rPr>
            </w:pPr>
            <w:r w:rsidRPr="005E256B">
              <w:rPr>
                <w:sz w:val="22"/>
                <w:szCs w:val="22"/>
                <w:lang w:val="en-US"/>
              </w:rPr>
              <w:t xml:space="preserve">4 569,5   </w:t>
            </w:r>
          </w:p>
        </w:tc>
        <w:tc>
          <w:tcPr>
            <w:tcW w:w="1948" w:type="dxa"/>
            <w:tcBorders>
              <w:top w:val="nil"/>
              <w:left w:val="single" w:sz="4" w:space="0" w:color="auto"/>
              <w:bottom w:val="nil"/>
              <w:right w:val="single" w:sz="4" w:space="0" w:color="auto"/>
            </w:tcBorders>
            <w:vAlign w:val="bottom"/>
          </w:tcPr>
          <w:p w:rsidR="005E256B" w:rsidRPr="003074E5" w:rsidRDefault="005E256B" w:rsidP="00985551">
            <w:pPr>
              <w:spacing w:before="80" w:after="80" w:line="240" w:lineRule="exact"/>
              <w:ind w:right="510"/>
              <w:jc w:val="right"/>
              <w:rPr>
                <w:sz w:val="22"/>
                <w:szCs w:val="22"/>
                <w:lang w:val="en-US"/>
              </w:rPr>
            </w:pPr>
            <w:r w:rsidRPr="003074E5">
              <w:rPr>
                <w:sz w:val="22"/>
                <w:szCs w:val="22"/>
                <w:lang w:val="en-US"/>
              </w:rPr>
              <w:t>119,9</w:t>
            </w:r>
          </w:p>
        </w:tc>
        <w:tc>
          <w:tcPr>
            <w:tcW w:w="1948" w:type="dxa"/>
            <w:tcBorders>
              <w:top w:val="nil"/>
              <w:left w:val="single" w:sz="4" w:space="0" w:color="auto"/>
              <w:bottom w:val="nil"/>
              <w:right w:val="single" w:sz="4" w:space="0" w:color="auto"/>
            </w:tcBorders>
            <w:vAlign w:val="bottom"/>
          </w:tcPr>
          <w:p w:rsidR="005E256B" w:rsidRPr="003074E5" w:rsidRDefault="005E256B" w:rsidP="00985551">
            <w:pPr>
              <w:spacing w:before="80" w:after="80" w:line="240" w:lineRule="exact"/>
              <w:ind w:right="510"/>
              <w:jc w:val="right"/>
              <w:rPr>
                <w:sz w:val="22"/>
                <w:szCs w:val="22"/>
                <w:lang w:val="en-US"/>
              </w:rPr>
            </w:pPr>
            <w:r w:rsidRPr="003074E5">
              <w:rPr>
                <w:sz w:val="22"/>
                <w:szCs w:val="22"/>
                <w:lang w:val="en-US"/>
              </w:rPr>
              <w:t>100,0</w:t>
            </w:r>
          </w:p>
        </w:tc>
      </w:tr>
      <w:tr w:rsidR="005E256B" w:rsidRPr="004F35A9" w:rsidTr="00630582">
        <w:trPr>
          <w:jc w:val="center"/>
        </w:trPr>
        <w:tc>
          <w:tcPr>
            <w:tcW w:w="3295" w:type="dxa"/>
            <w:tcBorders>
              <w:top w:val="nil"/>
              <w:left w:val="single" w:sz="4" w:space="0" w:color="auto"/>
              <w:right w:val="single" w:sz="4" w:space="0" w:color="auto"/>
            </w:tcBorders>
            <w:vAlign w:val="bottom"/>
          </w:tcPr>
          <w:p w:rsidR="005E256B" w:rsidRPr="004F35A9" w:rsidRDefault="005E256B" w:rsidP="00985551">
            <w:pPr>
              <w:spacing w:before="80" w:after="80" w:line="240" w:lineRule="exact"/>
              <w:ind w:left="919"/>
            </w:pPr>
            <w:r w:rsidRPr="004F35A9">
              <w:rPr>
                <w:sz w:val="22"/>
                <w:szCs w:val="22"/>
              </w:rPr>
              <w:t>экспорт</w:t>
            </w:r>
          </w:p>
        </w:tc>
        <w:tc>
          <w:tcPr>
            <w:tcW w:w="1947" w:type="dxa"/>
            <w:tcBorders>
              <w:top w:val="nil"/>
              <w:left w:val="single" w:sz="4" w:space="0" w:color="auto"/>
              <w:right w:val="single" w:sz="4" w:space="0" w:color="auto"/>
            </w:tcBorders>
            <w:vAlign w:val="bottom"/>
          </w:tcPr>
          <w:p w:rsidR="005E256B" w:rsidRPr="005E256B" w:rsidRDefault="005E256B" w:rsidP="00985551">
            <w:pPr>
              <w:spacing w:before="80" w:after="80" w:line="240" w:lineRule="exact"/>
              <w:ind w:right="510"/>
              <w:jc w:val="right"/>
              <w:rPr>
                <w:sz w:val="22"/>
                <w:szCs w:val="22"/>
                <w:lang w:val="en-US"/>
              </w:rPr>
            </w:pPr>
            <w:r w:rsidRPr="005E256B">
              <w:rPr>
                <w:sz w:val="22"/>
                <w:szCs w:val="22"/>
                <w:lang w:val="en-US"/>
              </w:rPr>
              <w:t xml:space="preserve">3 059,3   </w:t>
            </w:r>
          </w:p>
        </w:tc>
        <w:tc>
          <w:tcPr>
            <w:tcW w:w="1948" w:type="dxa"/>
            <w:tcBorders>
              <w:top w:val="nil"/>
              <w:left w:val="single" w:sz="4" w:space="0" w:color="auto"/>
              <w:right w:val="single" w:sz="4" w:space="0" w:color="auto"/>
            </w:tcBorders>
            <w:vAlign w:val="bottom"/>
          </w:tcPr>
          <w:p w:rsidR="005E256B" w:rsidRPr="003074E5" w:rsidRDefault="005E256B" w:rsidP="00985551">
            <w:pPr>
              <w:spacing w:before="80" w:after="80" w:line="240" w:lineRule="exact"/>
              <w:ind w:right="510"/>
              <w:jc w:val="right"/>
              <w:rPr>
                <w:sz w:val="22"/>
                <w:szCs w:val="22"/>
                <w:lang w:val="en-US"/>
              </w:rPr>
            </w:pPr>
            <w:r w:rsidRPr="003074E5">
              <w:rPr>
                <w:sz w:val="22"/>
                <w:szCs w:val="22"/>
                <w:lang w:val="en-US"/>
              </w:rPr>
              <w:t>116,8</w:t>
            </w:r>
          </w:p>
        </w:tc>
        <w:tc>
          <w:tcPr>
            <w:tcW w:w="1948" w:type="dxa"/>
            <w:tcBorders>
              <w:top w:val="nil"/>
              <w:left w:val="single" w:sz="4" w:space="0" w:color="auto"/>
              <w:right w:val="single" w:sz="4" w:space="0" w:color="auto"/>
            </w:tcBorders>
            <w:vAlign w:val="bottom"/>
          </w:tcPr>
          <w:p w:rsidR="005E256B" w:rsidRPr="003074E5" w:rsidRDefault="005E256B" w:rsidP="00985551">
            <w:pPr>
              <w:spacing w:before="80" w:after="80" w:line="240" w:lineRule="exact"/>
              <w:ind w:right="510"/>
              <w:jc w:val="right"/>
              <w:rPr>
                <w:sz w:val="22"/>
                <w:szCs w:val="22"/>
                <w:lang w:val="en-US"/>
              </w:rPr>
            </w:pPr>
            <w:r w:rsidRPr="003074E5">
              <w:rPr>
                <w:sz w:val="22"/>
                <w:szCs w:val="22"/>
                <w:lang w:val="en-US"/>
              </w:rPr>
              <w:t>104,2</w:t>
            </w:r>
          </w:p>
        </w:tc>
      </w:tr>
      <w:tr w:rsidR="005E256B" w:rsidRPr="004F35A9" w:rsidTr="00CD3E8D">
        <w:trPr>
          <w:jc w:val="center"/>
        </w:trPr>
        <w:tc>
          <w:tcPr>
            <w:tcW w:w="3295" w:type="dxa"/>
            <w:tcBorders>
              <w:top w:val="nil"/>
              <w:left w:val="single" w:sz="4" w:space="0" w:color="auto"/>
              <w:right w:val="single" w:sz="4" w:space="0" w:color="auto"/>
            </w:tcBorders>
            <w:vAlign w:val="bottom"/>
          </w:tcPr>
          <w:p w:rsidR="005E256B" w:rsidRPr="004F35A9" w:rsidRDefault="005E256B" w:rsidP="00985551">
            <w:pPr>
              <w:spacing w:before="80" w:after="80" w:line="240" w:lineRule="exact"/>
              <w:ind w:left="919"/>
            </w:pPr>
            <w:r w:rsidRPr="004F35A9">
              <w:rPr>
                <w:sz w:val="22"/>
                <w:szCs w:val="22"/>
              </w:rPr>
              <w:t>импорт</w:t>
            </w:r>
          </w:p>
        </w:tc>
        <w:tc>
          <w:tcPr>
            <w:tcW w:w="1947" w:type="dxa"/>
            <w:tcBorders>
              <w:top w:val="nil"/>
              <w:left w:val="single" w:sz="4" w:space="0" w:color="auto"/>
              <w:right w:val="single" w:sz="4" w:space="0" w:color="auto"/>
            </w:tcBorders>
            <w:vAlign w:val="bottom"/>
          </w:tcPr>
          <w:p w:rsidR="005E256B" w:rsidRPr="005E256B" w:rsidRDefault="005E256B" w:rsidP="00985551">
            <w:pPr>
              <w:spacing w:before="80" w:after="80" w:line="240" w:lineRule="exact"/>
              <w:ind w:right="510"/>
              <w:jc w:val="right"/>
              <w:rPr>
                <w:sz w:val="22"/>
                <w:szCs w:val="22"/>
                <w:lang w:val="en-US"/>
              </w:rPr>
            </w:pPr>
            <w:r w:rsidRPr="005E256B">
              <w:rPr>
                <w:sz w:val="22"/>
                <w:szCs w:val="22"/>
                <w:lang w:val="en-US"/>
              </w:rPr>
              <w:t xml:space="preserve">1 510,2   </w:t>
            </w:r>
          </w:p>
        </w:tc>
        <w:tc>
          <w:tcPr>
            <w:tcW w:w="1948" w:type="dxa"/>
            <w:tcBorders>
              <w:top w:val="nil"/>
              <w:left w:val="single" w:sz="4" w:space="0" w:color="auto"/>
              <w:right w:val="single" w:sz="4" w:space="0" w:color="auto"/>
            </w:tcBorders>
            <w:vAlign w:val="bottom"/>
          </w:tcPr>
          <w:p w:rsidR="005E256B" w:rsidRPr="003074E5" w:rsidRDefault="005E256B" w:rsidP="00985551">
            <w:pPr>
              <w:spacing w:before="80" w:after="80" w:line="240" w:lineRule="exact"/>
              <w:ind w:right="510"/>
              <w:jc w:val="right"/>
              <w:rPr>
                <w:sz w:val="22"/>
                <w:szCs w:val="22"/>
                <w:lang w:val="en-US"/>
              </w:rPr>
            </w:pPr>
            <w:r w:rsidRPr="003074E5">
              <w:rPr>
                <w:sz w:val="22"/>
                <w:szCs w:val="22"/>
                <w:lang w:val="en-US"/>
              </w:rPr>
              <w:t>126,6</w:t>
            </w:r>
          </w:p>
        </w:tc>
        <w:tc>
          <w:tcPr>
            <w:tcW w:w="1948" w:type="dxa"/>
            <w:tcBorders>
              <w:top w:val="nil"/>
              <w:left w:val="single" w:sz="4" w:space="0" w:color="auto"/>
              <w:right w:val="single" w:sz="4" w:space="0" w:color="auto"/>
            </w:tcBorders>
            <w:vAlign w:val="bottom"/>
          </w:tcPr>
          <w:p w:rsidR="005E256B" w:rsidRPr="003074E5" w:rsidRDefault="005E256B" w:rsidP="00985551">
            <w:pPr>
              <w:spacing w:before="80" w:after="80" w:line="240" w:lineRule="exact"/>
              <w:ind w:right="510"/>
              <w:jc w:val="right"/>
              <w:rPr>
                <w:sz w:val="22"/>
                <w:szCs w:val="22"/>
                <w:lang w:val="en-US"/>
              </w:rPr>
            </w:pPr>
            <w:r w:rsidRPr="003074E5">
              <w:rPr>
                <w:sz w:val="22"/>
                <w:szCs w:val="22"/>
                <w:lang w:val="en-US"/>
              </w:rPr>
              <w:t>91,9</w:t>
            </w:r>
          </w:p>
        </w:tc>
      </w:tr>
      <w:tr w:rsidR="005E256B" w:rsidRPr="004F35A9" w:rsidTr="00CD3E8D">
        <w:trPr>
          <w:trHeight w:val="60"/>
          <w:jc w:val="center"/>
        </w:trPr>
        <w:tc>
          <w:tcPr>
            <w:tcW w:w="3295" w:type="dxa"/>
            <w:tcBorders>
              <w:top w:val="nil"/>
              <w:left w:val="single" w:sz="4" w:space="0" w:color="auto"/>
              <w:right w:val="single" w:sz="4" w:space="0" w:color="auto"/>
            </w:tcBorders>
            <w:vAlign w:val="bottom"/>
          </w:tcPr>
          <w:p w:rsidR="005E256B" w:rsidRPr="004F35A9" w:rsidRDefault="005E256B" w:rsidP="00985551">
            <w:pPr>
              <w:spacing w:before="80" w:after="80" w:line="240" w:lineRule="exact"/>
              <w:ind w:left="919"/>
            </w:pPr>
            <w:r w:rsidRPr="004F35A9">
              <w:rPr>
                <w:sz w:val="22"/>
                <w:szCs w:val="22"/>
              </w:rPr>
              <w:t>сальдо</w:t>
            </w:r>
          </w:p>
        </w:tc>
        <w:tc>
          <w:tcPr>
            <w:tcW w:w="1947" w:type="dxa"/>
            <w:tcBorders>
              <w:top w:val="nil"/>
              <w:left w:val="single" w:sz="4" w:space="0" w:color="auto"/>
              <w:right w:val="single" w:sz="4" w:space="0" w:color="auto"/>
            </w:tcBorders>
            <w:vAlign w:val="bottom"/>
          </w:tcPr>
          <w:p w:rsidR="005E256B" w:rsidRPr="005E256B" w:rsidRDefault="005E256B" w:rsidP="00985551">
            <w:pPr>
              <w:spacing w:before="80" w:after="80" w:line="240" w:lineRule="exact"/>
              <w:ind w:right="510"/>
              <w:jc w:val="right"/>
              <w:rPr>
                <w:sz w:val="22"/>
                <w:szCs w:val="22"/>
                <w:lang w:val="en-US"/>
              </w:rPr>
            </w:pPr>
            <w:r w:rsidRPr="005E256B">
              <w:rPr>
                <w:sz w:val="22"/>
                <w:szCs w:val="22"/>
                <w:lang w:val="en-US"/>
              </w:rPr>
              <w:t xml:space="preserve">1 549,1   </w:t>
            </w:r>
          </w:p>
        </w:tc>
        <w:tc>
          <w:tcPr>
            <w:tcW w:w="1948" w:type="dxa"/>
            <w:tcBorders>
              <w:top w:val="nil"/>
              <w:left w:val="single" w:sz="4" w:space="0" w:color="auto"/>
              <w:right w:val="single" w:sz="4" w:space="0" w:color="auto"/>
            </w:tcBorders>
            <w:vAlign w:val="bottom"/>
          </w:tcPr>
          <w:p w:rsidR="005E256B" w:rsidRPr="003074E5" w:rsidRDefault="005E256B" w:rsidP="00985551">
            <w:pPr>
              <w:spacing w:before="80" w:after="80" w:line="240" w:lineRule="exact"/>
              <w:ind w:right="510"/>
              <w:jc w:val="right"/>
              <w:rPr>
                <w:sz w:val="22"/>
                <w:szCs w:val="22"/>
                <w:lang w:val="en-US"/>
              </w:rPr>
            </w:pPr>
          </w:p>
        </w:tc>
        <w:tc>
          <w:tcPr>
            <w:tcW w:w="1948" w:type="dxa"/>
            <w:tcBorders>
              <w:top w:val="nil"/>
              <w:left w:val="single" w:sz="4" w:space="0" w:color="auto"/>
              <w:right w:val="single" w:sz="4" w:space="0" w:color="auto"/>
            </w:tcBorders>
            <w:vAlign w:val="bottom"/>
          </w:tcPr>
          <w:p w:rsidR="005E256B" w:rsidRPr="003074E5" w:rsidRDefault="005E256B" w:rsidP="00985551">
            <w:pPr>
              <w:spacing w:before="80" w:after="80" w:line="240" w:lineRule="exact"/>
              <w:ind w:right="510"/>
              <w:jc w:val="right"/>
              <w:rPr>
                <w:sz w:val="22"/>
                <w:szCs w:val="22"/>
                <w:lang w:val="en-US"/>
              </w:rPr>
            </w:pPr>
          </w:p>
        </w:tc>
      </w:tr>
      <w:tr w:rsidR="00DB16C2" w:rsidRPr="004F35A9" w:rsidTr="00CD3E8D">
        <w:trPr>
          <w:trHeight w:val="60"/>
          <w:jc w:val="center"/>
        </w:trPr>
        <w:tc>
          <w:tcPr>
            <w:tcW w:w="3295" w:type="dxa"/>
            <w:tcBorders>
              <w:left w:val="single" w:sz="4" w:space="0" w:color="auto"/>
              <w:bottom w:val="nil"/>
              <w:right w:val="single" w:sz="4" w:space="0" w:color="auto"/>
            </w:tcBorders>
            <w:vAlign w:val="bottom"/>
          </w:tcPr>
          <w:p w:rsidR="00DB16C2" w:rsidRPr="004F35A9" w:rsidRDefault="00DB16C2" w:rsidP="00985551">
            <w:pPr>
              <w:spacing w:before="80" w:after="80" w:line="240" w:lineRule="exact"/>
              <w:ind w:left="635"/>
              <w:rPr>
                <w:lang w:val="be-BY"/>
              </w:rPr>
            </w:pPr>
            <w:r w:rsidRPr="004F35A9">
              <w:rPr>
                <w:sz w:val="22"/>
                <w:szCs w:val="22"/>
              </w:rPr>
              <w:t>страны ЕС</w:t>
            </w:r>
          </w:p>
        </w:tc>
        <w:tc>
          <w:tcPr>
            <w:tcW w:w="1947" w:type="dxa"/>
            <w:tcBorders>
              <w:left w:val="single" w:sz="4" w:space="0" w:color="auto"/>
              <w:bottom w:val="nil"/>
              <w:right w:val="single" w:sz="4" w:space="0" w:color="auto"/>
            </w:tcBorders>
            <w:vAlign w:val="center"/>
          </w:tcPr>
          <w:p w:rsidR="00DB16C2" w:rsidRPr="00E16437" w:rsidRDefault="00DB16C2" w:rsidP="00985551">
            <w:pPr>
              <w:spacing w:before="80" w:after="80" w:line="240" w:lineRule="exact"/>
              <w:ind w:right="510"/>
              <w:jc w:val="right"/>
              <w:rPr>
                <w:sz w:val="22"/>
                <w:szCs w:val="22"/>
                <w:lang w:val="en-US"/>
              </w:rPr>
            </w:pPr>
            <w:r w:rsidRPr="00E16437">
              <w:rPr>
                <w:sz w:val="22"/>
                <w:szCs w:val="22"/>
                <w:lang w:val="en-US"/>
              </w:rPr>
              <w:t> </w:t>
            </w:r>
          </w:p>
        </w:tc>
        <w:tc>
          <w:tcPr>
            <w:tcW w:w="1948" w:type="dxa"/>
            <w:tcBorders>
              <w:left w:val="single" w:sz="4" w:space="0" w:color="auto"/>
              <w:bottom w:val="nil"/>
              <w:right w:val="single" w:sz="4" w:space="0" w:color="auto"/>
            </w:tcBorders>
            <w:vAlign w:val="bottom"/>
          </w:tcPr>
          <w:p w:rsidR="00DB16C2" w:rsidRPr="00E16437" w:rsidRDefault="00DB16C2" w:rsidP="00985551">
            <w:pPr>
              <w:spacing w:before="80" w:after="80" w:line="240" w:lineRule="exact"/>
              <w:ind w:right="624"/>
              <w:jc w:val="right"/>
              <w:rPr>
                <w:sz w:val="22"/>
                <w:szCs w:val="22"/>
                <w:lang w:val="en-US"/>
              </w:rPr>
            </w:pPr>
            <w:r w:rsidRPr="00E16437">
              <w:rPr>
                <w:sz w:val="22"/>
                <w:szCs w:val="22"/>
                <w:lang w:val="en-US"/>
              </w:rPr>
              <w:t> </w:t>
            </w:r>
          </w:p>
        </w:tc>
        <w:tc>
          <w:tcPr>
            <w:tcW w:w="1948" w:type="dxa"/>
            <w:tcBorders>
              <w:left w:val="single" w:sz="4" w:space="0" w:color="auto"/>
              <w:bottom w:val="nil"/>
              <w:right w:val="single" w:sz="4" w:space="0" w:color="auto"/>
            </w:tcBorders>
            <w:vAlign w:val="bottom"/>
          </w:tcPr>
          <w:p w:rsidR="00DB16C2" w:rsidRPr="00E16437" w:rsidRDefault="00DB16C2" w:rsidP="00985551">
            <w:pPr>
              <w:spacing w:before="80" w:after="80" w:line="240" w:lineRule="exact"/>
              <w:ind w:right="680"/>
              <w:jc w:val="right"/>
              <w:rPr>
                <w:sz w:val="22"/>
                <w:szCs w:val="22"/>
                <w:lang w:val="en-US"/>
              </w:rPr>
            </w:pPr>
          </w:p>
        </w:tc>
      </w:tr>
      <w:tr w:rsidR="003074E5" w:rsidRPr="004F35A9" w:rsidTr="00630582">
        <w:trPr>
          <w:trHeight w:val="60"/>
          <w:jc w:val="center"/>
        </w:trPr>
        <w:tc>
          <w:tcPr>
            <w:tcW w:w="3295" w:type="dxa"/>
            <w:tcBorders>
              <w:top w:val="nil"/>
              <w:left w:val="single" w:sz="4" w:space="0" w:color="auto"/>
              <w:bottom w:val="nil"/>
              <w:right w:val="single" w:sz="4" w:space="0" w:color="auto"/>
            </w:tcBorders>
            <w:vAlign w:val="bottom"/>
          </w:tcPr>
          <w:p w:rsidR="003074E5" w:rsidRPr="004F35A9" w:rsidRDefault="003074E5" w:rsidP="00985551">
            <w:pPr>
              <w:spacing w:before="80" w:after="80" w:line="240" w:lineRule="exact"/>
              <w:ind w:left="919"/>
            </w:pPr>
            <w:r w:rsidRPr="004F35A9">
              <w:rPr>
                <w:sz w:val="22"/>
                <w:szCs w:val="22"/>
              </w:rPr>
              <w:t>оборот</w:t>
            </w:r>
          </w:p>
        </w:tc>
        <w:tc>
          <w:tcPr>
            <w:tcW w:w="1947" w:type="dxa"/>
            <w:tcBorders>
              <w:top w:val="nil"/>
              <w:left w:val="single" w:sz="4" w:space="0" w:color="auto"/>
              <w:bottom w:val="nil"/>
              <w:right w:val="single" w:sz="4" w:space="0" w:color="auto"/>
            </w:tcBorders>
            <w:vAlign w:val="bottom"/>
          </w:tcPr>
          <w:p w:rsidR="003074E5" w:rsidRPr="003074E5" w:rsidRDefault="003074E5" w:rsidP="00985551">
            <w:pPr>
              <w:spacing w:before="80" w:after="80" w:line="240" w:lineRule="exact"/>
              <w:ind w:right="510"/>
              <w:jc w:val="right"/>
              <w:rPr>
                <w:sz w:val="22"/>
                <w:szCs w:val="22"/>
                <w:lang w:val="en-US"/>
              </w:rPr>
            </w:pPr>
            <w:r w:rsidRPr="003074E5">
              <w:rPr>
                <w:sz w:val="22"/>
                <w:szCs w:val="22"/>
                <w:lang w:val="en-US"/>
              </w:rPr>
              <w:t>2 501,6</w:t>
            </w:r>
          </w:p>
        </w:tc>
        <w:tc>
          <w:tcPr>
            <w:tcW w:w="1948" w:type="dxa"/>
            <w:tcBorders>
              <w:top w:val="nil"/>
              <w:left w:val="single" w:sz="4" w:space="0" w:color="auto"/>
              <w:bottom w:val="nil"/>
              <w:right w:val="single" w:sz="4" w:space="0" w:color="auto"/>
            </w:tcBorders>
            <w:vAlign w:val="bottom"/>
          </w:tcPr>
          <w:p w:rsidR="003074E5" w:rsidRPr="003074E5" w:rsidRDefault="003074E5" w:rsidP="00985551">
            <w:pPr>
              <w:spacing w:before="80" w:after="80" w:line="240" w:lineRule="exact"/>
              <w:ind w:right="510"/>
              <w:jc w:val="right"/>
              <w:rPr>
                <w:sz w:val="22"/>
                <w:szCs w:val="22"/>
                <w:lang w:val="en-US"/>
              </w:rPr>
            </w:pPr>
            <w:r w:rsidRPr="003074E5">
              <w:rPr>
                <w:sz w:val="22"/>
                <w:szCs w:val="22"/>
                <w:lang w:val="en-US"/>
              </w:rPr>
              <w:t>115,8</w:t>
            </w:r>
          </w:p>
        </w:tc>
        <w:tc>
          <w:tcPr>
            <w:tcW w:w="1948" w:type="dxa"/>
            <w:tcBorders>
              <w:top w:val="nil"/>
              <w:left w:val="single" w:sz="4" w:space="0" w:color="auto"/>
              <w:bottom w:val="nil"/>
              <w:right w:val="single" w:sz="4" w:space="0" w:color="auto"/>
            </w:tcBorders>
            <w:vAlign w:val="bottom"/>
          </w:tcPr>
          <w:p w:rsidR="003074E5" w:rsidRPr="003074E5" w:rsidRDefault="003074E5" w:rsidP="00985551">
            <w:pPr>
              <w:spacing w:before="80" w:after="80" w:line="240" w:lineRule="exact"/>
              <w:ind w:right="510"/>
              <w:jc w:val="right"/>
              <w:rPr>
                <w:sz w:val="22"/>
                <w:szCs w:val="22"/>
                <w:lang w:val="en-US"/>
              </w:rPr>
            </w:pPr>
            <w:r w:rsidRPr="003074E5">
              <w:rPr>
                <w:sz w:val="22"/>
                <w:szCs w:val="22"/>
                <w:lang w:val="en-US"/>
              </w:rPr>
              <w:t>89,3</w:t>
            </w:r>
          </w:p>
        </w:tc>
      </w:tr>
      <w:tr w:rsidR="003074E5" w:rsidRPr="004F35A9" w:rsidTr="00630582">
        <w:trPr>
          <w:trHeight w:val="60"/>
          <w:jc w:val="center"/>
        </w:trPr>
        <w:tc>
          <w:tcPr>
            <w:tcW w:w="3295" w:type="dxa"/>
            <w:tcBorders>
              <w:top w:val="nil"/>
              <w:left w:val="single" w:sz="4" w:space="0" w:color="auto"/>
              <w:bottom w:val="nil"/>
              <w:right w:val="single" w:sz="4" w:space="0" w:color="auto"/>
            </w:tcBorders>
            <w:vAlign w:val="bottom"/>
          </w:tcPr>
          <w:p w:rsidR="003074E5" w:rsidRPr="004F35A9" w:rsidRDefault="003074E5" w:rsidP="00985551">
            <w:pPr>
              <w:spacing w:before="80" w:after="80" w:line="240" w:lineRule="exact"/>
              <w:ind w:left="919"/>
            </w:pPr>
            <w:r w:rsidRPr="004F35A9">
              <w:rPr>
                <w:sz w:val="22"/>
                <w:szCs w:val="22"/>
              </w:rPr>
              <w:t>экспорт</w:t>
            </w:r>
          </w:p>
        </w:tc>
        <w:tc>
          <w:tcPr>
            <w:tcW w:w="1947" w:type="dxa"/>
            <w:tcBorders>
              <w:top w:val="nil"/>
              <w:left w:val="single" w:sz="4" w:space="0" w:color="auto"/>
              <w:bottom w:val="nil"/>
              <w:right w:val="single" w:sz="4" w:space="0" w:color="auto"/>
            </w:tcBorders>
            <w:vAlign w:val="bottom"/>
          </w:tcPr>
          <w:p w:rsidR="003074E5" w:rsidRPr="003074E5" w:rsidRDefault="003074E5" w:rsidP="00985551">
            <w:pPr>
              <w:spacing w:before="80" w:after="80" w:line="240" w:lineRule="exact"/>
              <w:ind w:right="510"/>
              <w:jc w:val="right"/>
              <w:rPr>
                <w:sz w:val="22"/>
                <w:szCs w:val="22"/>
                <w:lang w:val="en-US"/>
              </w:rPr>
            </w:pPr>
            <w:r w:rsidRPr="003074E5">
              <w:rPr>
                <w:sz w:val="22"/>
                <w:szCs w:val="22"/>
                <w:lang w:val="en-US"/>
              </w:rPr>
              <w:t>1 570,9</w:t>
            </w:r>
          </w:p>
        </w:tc>
        <w:tc>
          <w:tcPr>
            <w:tcW w:w="1948" w:type="dxa"/>
            <w:tcBorders>
              <w:top w:val="nil"/>
              <w:left w:val="single" w:sz="4" w:space="0" w:color="auto"/>
              <w:bottom w:val="nil"/>
              <w:right w:val="single" w:sz="4" w:space="0" w:color="auto"/>
            </w:tcBorders>
            <w:vAlign w:val="bottom"/>
          </w:tcPr>
          <w:p w:rsidR="003074E5" w:rsidRPr="003074E5" w:rsidRDefault="003074E5" w:rsidP="00985551">
            <w:pPr>
              <w:spacing w:before="80" w:after="80" w:line="240" w:lineRule="exact"/>
              <w:ind w:right="510"/>
              <w:jc w:val="right"/>
              <w:rPr>
                <w:sz w:val="22"/>
                <w:szCs w:val="22"/>
                <w:lang w:val="en-US"/>
              </w:rPr>
            </w:pPr>
            <w:r w:rsidRPr="003074E5">
              <w:rPr>
                <w:sz w:val="22"/>
                <w:szCs w:val="22"/>
                <w:lang w:val="en-US"/>
              </w:rPr>
              <w:t>108,6</w:t>
            </w:r>
          </w:p>
        </w:tc>
        <w:tc>
          <w:tcPr>
            <w:tcW w:w="1948" w:type="dxa"/>
            <w:tcBorders>
              <w:top w:val="nil"/>
              <w:left w:val="single" w:sz="4" w:space="0" w:color="auto"/>
              <w:bottom w:val="nil"/>
              <w:right w:val="single" w:sz="4" w:space="0" w:color="auto"/>
            </w:tcBorders>
            <w:vAlign w:val="bottom"/>
          </w:tcPr>
          <w:p w:rsidR="003074E5" w:rsidRPr="003074E5" w:rsidRDefault="003074E5" w:rsidP="00985551">
            <w:pPr>
              <w:spacing w:before="80" w:after="80" w:line="240" w:lineRule="exact"/>
              <w:ind w:right="510"/>
              <w:jc w:val="right"/>
              <w:rPr>
                <w:sz w:val="22"/>
                <w:szCs w:val="22"/>
                <w:lang w:val="en-US"/>
              </w:rPr>
            </w:pPr>
            <w:r w:rsidRPr="003074E5">
              <w:rPr>
                <w:sz w:val="22"/>
                <w:szCs w:val="22"/>
                <w:lang w:val="en-US"/>
              </w:rPr>
              <w:t>93,3</w:t>
            </w:r>
          </w:p>
        </w:tc>
      </w:tr>
      <w:tr w:rsidR="003074E5" w:rsidRPr="004F35A9" w:rsidTr="00630582">
        <w:trPr>
          <w:trHeight w:val="60"/>
          <w:jc w:val="center"/>
        </w:trPr>
        <w:tc>
          <w:tcPr>
            <w:tcW w:w="3295" w:type="dxa"/>
            <w:tcBorders>
              <w:top w:val="nil"/>
              <w:left w:val="single" w:sz="4" w:space="0" w:color="auto"/>
              <w:bottom w:val="nil"/>
              <w:right w:val="single" w:sz="4" w:space="0" w:color="auto"/>
            </w:tcBorders>
            <w:vAlign w:val="bottom"/>
          </w:tcPr>
          <w:p w:rsidR="003074E5" w:rsidRPr="004F35A9" w:rsidRDefault="003074E5" w:rsidP="00985551">
            <w:pPr>
              <w:spacing w:before="80" w:after="80" w:line="240" w:lineRule="exact"/>
              <w:ind w:left="919"/>
            </w:pPr>
            <w:r w:rsidRPr="004F35A9">
              <w:rPr>
                <w:sz w:val="22"/>
                <w:szCs w:val="22"/>
              </w:rPr>
              <w:t>импорт</w:t>
            </w:r>
          </w:p>
        </w:tc>
        <w:tc>
          <w:tcPr>
            <w:tcW w:w="1947" w:type="dxa"/>
            <w:tcBorders>
              <w:top w:val="nil"/>
              <w:left w:val="single" w:sz="4" w:space="0" w:color="auto"/>
              <w:bottom w:val="nil"/>
              <w:right w:val="single" w:sz="4" w:space="0" w:color="auto"/>
            </w:tcBorders>
            <w:vAlign w:val="bottom"/>
          </w:tcPr>
          <w:p w:rsidR="003074E5" w:rsidRPr="003074E5" w:rsidRDefault="003074E5" w:rsidP="00985551">
            <w:pPr>
              <w:spacing w:before="80" w:after="80" w:line="240" w:lineRule="exact"/>
              <w:ind w:right="510"/>
              <w:jc w:val="right"/>
              <w:rPr>
                <w:sz w:val="22"/>
                <w:szCs w:val="22"/>
                <w:lang w:val="en-US"/>
              </w:rPr>
            </w:pPr>
            <w:r w:rsidRPr="003074E5">
              <w:rPr>
                <w:sz w:val="22"/>
                <w:szCs w:val="22"/>
                <w:lang w:val="en-US"/>
              </w:rPr>
              <w:t>930,7</w:t>
            </w:r>
          </w:p>
        </w:tc>
        <w:tc>
          <w:tcPr>
            <w:tcW w:w="1948" w:type="dxa"/>
            <w:tcBorders>
              <w:top w:val="nil"/>
              <w:left w:val="single" w:sz="4" w:space="0" w:color="auto"/>
              <w:bottom w:val="nil"/>
              <w:right w:val="single" w:sz="4" w:space="0" w:color="auto"/>
            </w:tcBorders>
            <w:vAlign w:val="bottom"/>
          </w:tcPr>
          <w:p w:rsidR="003074E5" w:rsidRPr="003074E5" w:rsidRDefault="003074E5" w:rsidP="00985551">
            <w:pPr>
              <w:spacing w:before="80" w:after="80" w:line="240" w:lineRule="exact"/>
              <w:ind w:right="510"/>
              <w:jc w:val="right"/>
              <w:rPr>
                <w:sz w:val="22"/>
                <w:szCs w:val="22"/>
                <w:lang w:val="en-US"/>
              </w:rPr>
            </w:pPr>
            <w:r w:rsidRPr="003074E5">
              <w:rPr>
                <w:sz w:val="22"/>
                <w:szCs w:val="22"/>
                <w:lang w:val="en-US"/>
              </w:rPr>
              <w:t>130,4</w:t>
            </w:r>
          </w:p>
        </w:tc>
        <w:tc>
          <w:tcPr>
            <w:tcW w:w="1948" w:type="dxa"/>
            <w:tcBorders>
              <w:top w:val="nil"/>
              <w:left w:val="single" w:sz="4" w:space="0" w:color="auto"/>
              <w:bottom w:val="nil"/>
              <w:right w:val="single" w:sz="4" w:space="0" w:color="auto"/>
            </w:tcBorders>
            <w:vAlign w:val="bottom"/>
          </w:tcPr>
          <w:p w:rsidR="003074E5" w:rsidRPr="003074E5" w:rsidRDefault="003074E5" w:rsidP="00985551">
            <w:pPr>
              <w:spacing w:before="80" w:after="80" w:line="240" w:lineRule="exact"/>
              <w:ind w:right="510"/>
              <w:jc w:val="right"/>
              <w:rPr>
                <w:sz w:val="22"/>
                <w:szCs w:val="22"/>
                <w:lang w:val="en-US"/>
              </w:rPr>
            </w:pPr>
            <w:r w:rsidRPr="003074E5">
              <w:rPr>
                <w:sz w:val="22"/>
                <w:szCs w:val="22"/>
                <w:lang w:val="en-US"/>
              </w:rPr>
              <w:t>82,3</w:t>
            </w:r>
          </w:p>
        </w:tc>
      </w:tr>
      <w:tr w:rsidR="003074E5" w:rsidRPr="004F35A9" w:rsidTr="00630582">
        <w:trPr>
          <w:trHeight w:val="60"/>
          <w:jc w:val="center"/>
        </w:trPr>
        <w:tc>
          <w:tcPr>
            <w:tcW w:w="3295" w:type="dxa"/>
            <w:tcBorders>
              <w:top w:val="nil"/>
              <w:left w:val="single" w:sz="4" w:space="0" w:color="auto"/>
              <w:bottom w:val="double" w:sz="4" w:space="0" w:color="auto"/>
              <w:right w:val="single" w:sz="4" w:space="0" w:color="auto"/>
            </w:tcBorders>
            <w:vAlign w:val="bottom"/>
          </w:tcPr>
          <w:p w:rsidR="003074E5" w:rsidRPr="004F35A9" w:rsidRDefault="003074E5" w:rsidP="00985551">
            <w:pPr>
              <w:spacing w:before="80" w:after="80" w:line="240" w:lineRule="exact"/>
              <w:ind w:left="919"/>
            </w:pPr>
            <w:r w:rsidRPr="004F35A9">
              <w:rPr>
                <w:sz w:val="22"/>
                <w:szCs w:val="22"/>
              </w:rPr>
              <w:t>сальдо</w:t>
            </w:r>
          </w:p>
        </w:tc>
        <w:tc>
          <w:tcPr>
            <w:tcW w:w="1947" w:type="dxa"/>
            <w:tcBorders>
              <w:top w:val="nil"/>
              <w:left w:val="single" w:sz="4" w:space="0" w:color="auto"/>
              <w:bottom w:val="double" w:sz="4" w:space="0" w:color="auto"/>
              <w:right w:val="single" w:sz="4" w:space="0" w:color="auto"/>
            </w:tcBorders>
            <w:vAlign w:val="bottom"/>
          </w:tcPr>
          <w:p w:rsidR="003074E5" w:rsidRPr="003074E5" w:rsidRDefault="003074E5" w:rsidP="00985551">
            <w:pPr>
              <w:spacing w:before="80" w:after="80" w:line="240" w:lineRule="exact"/>
              <w:ind w:right="510"/>
              <w:jc w:val="right"/>
              <w:rPr>
                <w:sz w:val="22"/>
                <w:szCs w:val="22"/>
                <w:lang w:val="en-US"/>
              </w:rPr>
            </w:pPr>
            <w:r w:rsidRPr="003074E5">
              <w:rPr>
                <w:sz w:val="22"/>
                <w:szCs w:val="22"/>
                <w:lang w:val="en-US"/>
              </w:rPr>
              <w:t>640,2</w:t>
            </w:r>
          </w:p>
        </w:tc>
        <w:tc>
          <w:tcPr>
            <w:tcW w:w="1948" w:type="dxa"/>
            <w:tcBorders>
              <w:top w:val="nil"/>
              <w:left w:val="single" w:sz="4" w:space="0" w:color="auto"/>
              <w:bottom w:val="double" w:sz="4" w:space="0" w:color="auto"/>
              <w:right w:val="single" w:sz="4" w:space="0" w:color="auto"/>
            </w:tcBorders>
            <w:vAlign w:val="bottom"/>
          </w:tcPr>
          <w:p w:rsidR="003074E5" w:rsidRPr="003074E5" w:rsidRDefault="003074E5" w:rsidP="00985551">
            <w:pPr>
              <w:spacing w:before="80" w:after="80" w:line="240" w:lineRule="exact"/>
              <w:ind w:right="510"/>
              <w:jc w:val="right"/>
              <w:rPr>
                <w:sz w:val="22"/>
                <w:szCs w:val="22"/>
                <w:lang w:val="en-US"/>
              </w:rPr>
            </w:pPr>
          </w:p>
        </w:tc>
        <w:tc>
          <w:tcPr>
            <w:tcW w:w="1948" w:type="dxa"/>
            <w:tcBorders>
              <w:top w:val="nil"/>
              <w:left w:val="single" w:sz="4" w:space="0" w:color="auto"/>
              <w:bottom w:val="double" w:sz="4" w:space="0" w:color="auto"/>
              <w:right w:val="single" w:sz="4" w:space="0" w:color="auto"/>
            </w:tcBorders>
            <w:vAlign w:val="bottom"/>
          </w:tcPr>
          <w:p w:rsidR="003074E5" w:rsidRPr="003074E5" w:rsidRDefault="003074E5" w:rsidP="00985551">
            <w:pPr>
              <w:spacing w:before="80" w:after="80" w:line="240" w:lineRule="exact"/>
              <w:ind w:right="510"/>
              <w:jc w:val="right"/>
              <w:rPr>
                <w:sz w:val="22"/>
                <w:szCs w:val="22"/>
                <w:lang w:val="en-US"/>
              </w:rPr>
            </w:pPr>
          </w:p>
        </w:tc>
      </w:tr>
    </w:tbl>
    <w:p w:rsidR="008C4500" w:rsidRPr="004F35A9" w:rsidRDefault="00084EFA" w:rsidP="00985551">
      <w:pPr>
        <w:pStyle w:val="21"/>
        <w:spacing w:before="120" w:line="360" w:lineRule="exact"/>
        <w:ind w:firstLine="709"/>
        <w:rPr>
          <w:sz w:val="26"/>
          <w:szCs w:val="26"/>
        </w:rPr>
      </w:pPr>
      <w:r w:rsidRPr="004F35A9">
        <w:rPr>
          <w:sz w:val="26"/>
          <w:szCs w:val="26"/>
        </w:rPr>
        <w:t xml:space="preserve">Из общего объема экспорта услуг республики </w:t>
      </w:r>
      <w:r w:rsidR="00866BF0" w:rsidRPr="004F35A9">
        <w:rPr>
          <w:sz w:val="26"/>
          <w:szCs w:val="26"/>
        </w:rPr>
        <w:t xml:space="preserve">в </w:t>
      </w:r>
      <w:r w:rsidR="00CE45B6">
        <w:rPr>
          <w:sz w:val="26"/>
          <w:szCs w:val="26"/>
        </w:rPr>
        <w:t>январе-</w:t>
      </w:r>
      <w:r w:rsidR="00155143">
        <w:rPr>
          <w:sz w:val="26"/>
          <w:szCs w:val="26"/>
        </w:rPr>
        <w:t>ма</w:t>
      </w:r>
      <w:r w:rsidR="00CE45B6">
        <w:rPr>
          <w:sz w:val="26"/>
          <w:szCs w:val="26"/>
        </w:rPr>
        <w:t>е</w:t>
      </w:r>
      <w:r w:rsidR="00866BF0" w:rsidRPr="004F35A9">
        <w:rPr>
          <w:sz w:val="26"/>
          <w:szCs w:val="26"/>
        </w:rPr>
        <w:t xml:space="preserve"> 2021</w:t>
      </w:r>
      <w:r w:rsidR="009C43A6" w:rsidRPr="004F35A9">
        <w:rPr>
          <w:sz w:val="26"/>
          <w:szCs w:val="26"/>
        </w:rPr>
        <w:t> </w:t>
      </w:r>
      <w:r w:rsidR="00866BF0" w:rsidRPr="004F35A9">
        <w:rPr>
          <w:sz w:val="26"/>
          <w:szCs w:val="26"/>
        </w:rPr>
        <w:t>г.</w:t>
      </w:r>
      <w:r w:rsidRPr="004F35A9">
        <w:rPr>
          <w:sz w:val="26"/>
          <w:szCs w:val="26"/>
        </w:rPr>
        <w:t xml:space="preserve"> </w:t>
      </w:r>
      <w:r w:rsidR="00703856">
        <w:rPr>
          <w:sz w:val="26"/>
          <w:szCs w:val="26"/>
        </w:rPr>
        <w:br/>
      </w:r>
      <w:r w:rsidR="00190DE0" w:rsidRPr="004F35A9">
        <w:rPr>
          <w:sz w:val="26"/>
          <w:szCs w:val="26"/>
        </w:rPr>
        <w:t xml:space="preserve">на долю </w:t>
      </w:r>
      <w:r w:rsidR="00D30A3E" w:rsidRPr="004F35A9">
        <w:rPr>
          <w:sz w:val="26"/>
          <w:szCs w:val="26"/>
        </w:rPr>
        <w:t xml:space="preserve">стран ЕАЭС приходилось </w:t>
      </w:r>
      <w:r w:rsidR="00D612C3">
        <w:rPr>
          <w:sz w:val="26"/>
          <w:szCs w:val="26"/>
        </w:rPr>
        <w:t>18,1</w:t>
      </w:r>
      <w:r w:rsidR="003678E5" w:rsidRPr="004F35A9">
        <w:rPr>
          <w:sz w:val="26"/>
          <w:szCs w:val="26"/>
        </w:rPr>
        <w:t xml:space="preserve">%, из них на Российскую Федерацию – </w:t>
      </w:r>
      <w:r w:rsidR="00D612C3">
        <w:rPr>
          <w:sz w:val="26"/>
          <w:szCs w:val="26"/>
        </w:rPr>
        <w:t>16,8</w:t>
      </w:r>
      <w:r w:rsidR="003678E5" w:rsidRPr="004F35A9">
        <w:rPr>
          <w:sz w:val="26"/>
          <w:szCs w:val="26"/>
        </w:rPr>
        <w:t xml:space="preserve">%, стран ЕС – </w:t>
      </w:r>
      <w:r w:rsidR="00D612C3">
        <w:rPr>
          <w:sz w:val="26"/>
          <w:szCs w:val="26"/>
        </w:rPr>
        <w:t>40,2</w:t>
      </w:r>
      <w:r w:rsidR="003678E5" w:rsidRPr="004F35A9">
        <w:rPr>
          <w:sz w:val="26"/>
          <w:szCs w:val="26"/>
        </w:rPr>
        <w:t xml:space="preserve">%, остальных стран – </w:t>
      </w:r>
      <w:r w:rsidR="003678E5">
        <w:rPr>
          <w:sz w:val="26"/>
          <w:szCs w:val="26"/>
        </w:rPr>
        <w:t>41,</w:t>
      </w:r>
      <w:r w:rsidR="00D612C3">
        <w:rPr>
          <w:sz w:val="26"/>
          <w:szCs w:val="26"/>
        </w:rPr>
        <w:t>7</w:t>
      </w:r>
      <w:r w:rsidR="003678E5" w:rsidRPr="004F35A9">
        <w:rPr>
          <w:sz w:val="26"/>
          <w:szCs w:val="26"/>
        </w:rPr>
        <w:t xml:space="preserve">%. Импорт из стран ЕАЭС составил </w:t>
      </w:r>
      <w:r w:rsidR="00D612C3">
        <w:rPr>
          <w:sz w:val="26"/>
          <w:szCs w:val="26"/>
        </w:rPr>
        <w:t>27,8</w:t>
      </w:r>
      <w:r w:rsidR="003678E5" w:rsidRPr="004F35A9">
        <w:rPr>
          <w:sz w:val="26"/>
          <w:szCs w:val="26"/>
        </w:rPr>
        <w:t xml:space="preserve">% общего объема импорта, из них из Российской Федерации – </w:t>
      </w:r>
      <w:r w:rsidR="00D612C3">
        <w:rPr>
          <w:sz w:val="26"/>
          <w:szCs w:val="26"/>
        </w:rPr>
        <w:t>26,7</w:t>
      </w:r>
      <w:r w:rsidR="003678E5" w:rsidRPr="004F35A9">
        <w:rPr>
          <w:sz w:val="26"/>
          <w:szCs w:val="26"/>
        </w:rPr>
        <w:t xml:space="preserve">%, стран ЕС – </w:t>
      </w:r>
      <w:r w:rsidR="00D612C3">
        <w:rPr>
          <w:sz w:val="26"/>
          <w:szCs w:val="26"/>
        </w:rPr>
        <w:t>42,2</w:t>
      </w:r>
      <w:r w:rsidR="003678E5" w:rsidRPr="004F35A9">
        <w:rPr>
          <w:sz w:val="26"/>
          <w:szCs w:val="26"/>
        </w:rPr>
        <w:t>%, остальных стран – </w:t>
      </w:r>
      <w:r w:rsidR="00D612C3">
        <w:rPr>
          <w:sz w:val="26"/>
          <w:szCs w:val="26"/>
        </w:rPr>
        <w:t>30</w:t>
      </w:r>
      <w:r w:rsidR="003678E5" w:rsidRPr="004F35A9">
        <w:rPr>
          <w:sz w:val="26"/>
          <w:szCs w:val="26"/>
        </w:rPr>
        <w:t>%.</w:t>
      </w:r>
    </w:p>
    <w:p w:rsidR="00084EFA" w:rsidRPr="004F35A9" w:rsidRDefault="00084EFA" w:rsidP="000F3A88">
      <w:pPr>
        <w:pStyle w:val="21"/>
        <w:spacing w:before="240" w:after="120" w:line="260" w:lineRule="exact"/>
        <w:ind w:firstLine="709"/>
        <w:jc w:val="center"/>
        <w:rPr>
          <w:rFonts w:ascii="Arial" w:hAnsi="Arial" w:cs="Arial"/>
          <w:b/>
          <w:bCs/>
          <w:noProof/>
          <w:sz w:val="22"/>
          <w:szCs w:val="22"/>
        </w:rPr>
      </w:pPr>
      <w:r w:rsidRPr="004F35A9">
        <w:rPr>
          <w:rFonts w:ascii="Arial" w:hAnsi="Arial" w:cs="Arial"/>
          <w:b/>
          <w:bCs/>
          <w:noProof/>
          <w:sz w:val="22"/>
          <w:szCs w:val="22"/>
        </w:rPr>
        <w:lastRenderedPageBreak/>
        <w:t xml:space="preserve">Экспорт и импорт основных видов услуг </w:t>
      </w:r>
      <w:r w:rsidR="00866BF0" w:rsidRPr="004F35A9">
        <w:rPr>
          <w:rFonts w:ascii="Arial" w:hAnsi="Arial" w:cs="Arial"/>
          <w:b/>
          <w:bCs/>
          <w:noProof/>
          <w:sz w:val="22"/>
          <w:szCs w:val="22"/>
        </w:rPr>
        <w:t xml:space="preserve">в </w:t>
      </w:r>
      <w:r w:rsidR="0099093D">
        <w:rPr>
          <w:rFonts w:ascii="Arial" w:hAnsi="Arial" w:cs="Arial"/>
          <w:b/>
          <w:bCs/>
          <w:noProof/>
          <w:sz w:val="22"/>
          <w:szCs w:val="22"/>
        </w:rPr>
        <w:t>январе-</w:t>
      </w:r>
      <w:r w:rsidR="00155143">
        <w:rPr>
          <w:rFonts w:ascii="Arial" w:hAnsi="Arial" w:cs="Arial"/>
          <w:b/>
          <w:bCs/>
          <w:noProof/>
          <w:sz w:val="22"/>
          <w:szCs w:val="22"/>
        </w:rPr>
        <w:t>ма</w:t>
      </w:r>
      <w:r w:rsidR="0099093D">
        <w:rPr>
          <w:rFonts w:ascii="Arial" w:hAnsi="Arial" w:cs="Arial"/>
          <w:b/>
          <w:bCs/>
          <w:noProof/>
          <w:sz w:val="22"/>
          <w:szCs w:val="22"/>
        </w:rPr>
        <w:t>е</w:t>
      </w:r>
      <w:r w:rsidR="00866BF0" w:rsidRPr="004F35A9">
        <w:rPr>
          <w:rFonts w:ascii="Arial" w:hAnsi="Arial" w:cs="Arial"/>
          <w:b/>
          <w:bCs/>
          <w:noProof/>
          <w:sz w:val="22"/>
          <w:szCs w:val="22"/>
        </w:rPr>
        <w:t xml:space="preserve"> 2021 г.</w:t>
      </w:r>
    </w:p>
    <w:tbl>
      <w:tblPr>
        <w:tblW w:w="9134" w:type="dxa"/>
        <w:jc w:val="center"/>
        <w:tblLayout w:type="fixed"/>
        <w:tblLook w:val="0000" w:firstRow="0" w:lastRow="0" w:firstColumn="0" w:lastColumn="0" w:noHBand="0" w:noVBand="0"/>
      </w:tblPr>
      <w:tblGrid>
        <w:gridCol w:w="3069"/>
        <w:gridCol w:w="1010"/>
        <w:gridCol w:w="1011"/>
        <w:gridCol w:w="1011"/>
        <w:gridCol w:w="1011"/>
        <w:gridCol w:w="1011"/>
        <w:gridCol w:w="1011"/>
      </w:tblGrid>
      <w:tr w:rsidR="00084EFA" w:rsidRPr="004F35A9" w:rsidTr="00954E0D">
        <w:trPr>
          <w:cantSplit/>
          <w:trHeight w:val="59"/>
          <w:tblHeader/>
          <w:jc w:val="center"/>
        </w:trPr>
        <w:tc>
          <w:tcPr>
            <w:tcW w:w="3069" w:type="dxa"/>
            <w:vMerge w:val="restart"/>
            <w:tcBorders>
              <w:top w:val="single" w:sz="4" w:space="0" w:color="auto"/>
              <w:left w:val="single" w:sz="4" w:space="0" w:color="auto"/>
              <w:bottom w:val="nil"/>
              <w:right w:val="nil"/>
            </w:tcBorders>
          </w:tcPr>
          <w:p w:rsidR="00084EFA" w:rsidRPr="004F35A9" w:rsidRDefault="00084EFA" w:rsidP="00396419">
            <w:pPr>
              <w:spacing w:before="60" w:after="60" w:line="220" w:lineRule="exact"/>
              <w:jc w:val="both"/>
            </w:pPr>
          </w:p>
        </w:tc>
        <w:tc>
          <w:tcPr>
            <w:tcW w:w="3032" w:type="dxa"/>
            <w:gridSpan w:val="3"/>
            <w:tcBorders>
              <w:top w:val="single" w:sz="4" w:space="0" w:color="auto"/>
              <w:left w:val="single" w:sz="4" w:space="0" w:color="auto"/>
              <w:bottom w:val="single" w:sz="4" w:space="0" w:color="auto"/>
              <w:right w:val="single" w:sz="4" w:space="0" w:color="auto"/>
            </w:tcBorders>
          </w:tcPr>
          <w:p w:rsidR="00084EFA" w:rsidRPr="004F35A9" w:rsidRDefault="00084EFA" w:rsidP="00396419">
            <w:pPr>
              <w:spacing w:before="60" w:after="60" w:line="220" w:lineRule="exact"/>
              <w:jc w:val="center"/>
            </w:pPr>
            <w:r w:rsidRPr="004F35A9">
              <w:rPr>
                <w:sz w:val="22"/>
                <w:szCs w:val="22"/>
              </w:rPr>
              <w:t>Экспорт</w:t>
            </w:r>
          </w:p>
        </w:tc>
        <w:tc>
          <w:tcPr>
            <w:tcW w:w="3033" w:type="dxa"/>
            <w:gridSpan w:val="3"/>
            <w:tcBorders>
              <w:top w:val="single" w:sz="4" w:space="0" w:color="auto"/>
              <w:left w:val="nil"/>
              <w:bottom w:val="nil"/>
              <w:right w:val="single" w:sz="4" w:space="0" w:color="auto"/>
            </w:tcBorders>
          </w:tcPr>
          <w:p w:rsidR="00084EFA" w:rsidRPr="004F35A9" w:rsidRDefault="00084EFA" w:rsidP="00396419">
            <w:pPr>
              <w:spacing w:before="60" w:after="60" w:line="220" w:lineRule="exact"/>
              <w:jc w:val="center"/>
            </w:pPr>
            <w:r w:rsidRPr="004F35A9">
              <w:rPr>
                <w:sz w:val="22"/>
                <w:szCs w:val="22"/>
              </w:rPr>
              <w:t>Импорт</w:t>
            </w:r>
          </w:p>
        </w:tc>
      </w:tr>
      <w:tr w:rsidR="00084EFA" w:rsidRPr="004F35A9" w:rsidTr="009C43A6">
        <w:trPr>
          <w:cantSplit/>
          <w:trHeight w:val="141"/>
          <w:tblHeader/>
          <w:jc w:val="center"/>
        </w:trPr>
        <w:tc>
          <w:tcPr>
            <w:tcW w:w="3069" w:type="dxa"/>
            <w:vMerge/>
            <w:tcBorders>
              <w:top w:val="nil"/>
              <w:left w:val="single" w:sz="4" w:space="0" w:color="auto"/>
              <w:bottom w:val="single" w:sz="4" w:space="0" w:color="auto"/>
              <w:right w:val="nil"/>
            </w:tcBorders>
          </w:tcPr>
          <w:p w:rsidR="00084EFA" w:rsidRPr="004F35A9" w:rsidRDefault="00084EFA" w:rsidP="00396419">
            <w:pPr>
              <w:spacing w:before="60" w:after="60" w:line="220" w:lineRule="exact"/>
              <w:jc w:val="center"/>
            </w:pPr>
          </w:p>
        </w:tc>
        <w:tc>
          <w:tcPr>
            <w:tcW w:w="1010" w:type="dxa"/>
            <w:tcBorders>
              <w:top w:val="single" w:sz="4" w:space="0" w:color="auto"/>
              <w:left w:val="single" w:sz="4" w:space="0" w:color="auto"/>
              <w:bottom w:val="single" w:sz="4" w:space="0" w:color="auto"/>
              <w:right w:val="single" w:sz="4" w:space="0" w:color="auto"/>
            </w:tcBorders>
          </w:tcPr>
          <w:p w:rsidR="00084EFA" w:rsidRPr="004F35A9" w:rsidRDefault="00084EFA" w:rsidP="00396419">
            <w:pPr>
              <w:spacing w:before="60" w:after="60" w:line="220" w:lineRule="exact"/>
              <w:jc w:val="center"/>
            </w:pPr>
            <w:r w:rsidRPr="004F35A9">
              <w:rPr>
                <w:sz w:val="22"/>
                <w:szCs w:val="22"/>
              </w:rPr>
              <w:t xml:space="preserve">млн. долл. </w:t>
            </w:r>
            <w:r w:rsidRPr="004F35A9">
              <w:rPr>
                <w:sz w:val="22"/>
                <w:szCs w:val="22"/>
              </w:rPr>
              <w:br/>
              <w:t>США</w:t>
            </w:r>
          </w:p>
        </w:tc>
        <w:tc>
          <w:tcPr>
            <w:tcW w:w="1011" w:type="dxa"/>
            <w:tcBorders>
              <w:top w:val="single" w:sz="4" w:space="0" w:color="auto"/>
              <w:left w:val="single" w:sz="4" w:space="0" w:color="auto"/>
              <w:bottom w:val="single" w:sz="4" w:space="0" w:color="auto"/>
              <w:right w:val="single" w:sz="4" w:space="0" w:color="auto"/>
            </w:tcBorders>
          </w:tcPr>
          <w:p w:rsidR="00084EFA" w:rsidRPr="004F35A9" w:rsidRDefault="0047207D" w:rsidP="00396419">
            <w:pPr>
              <w:spacing w:before="60" w:after="60" w:line="220" w:lineRule="exact"/>
              <w:ind w:left="-108" w:right="-108"/>
              <w:jc w:val="center"/>
            </w:pPr>
            <w:proofErr w:type="gramStart"/>
            <w:r w:rsidRPr="004F35A9">
              <w:rPr>
                <w:sz w:val="22"/>
                <w:szCs w:val="22"/>
              </w:rPr>
              <w:t>в</w:t>
            </w:r>
            <w:proofErr w:type="gramEnd"/>
            <w:r w:rsidRPr="004F35A9">
              <w:rPr>
                <w:sz w:val="22"/>
                <w:szCs w:val="22"/>
              </w:rPr>
              <w:t xml:space="preserve"> % </w:t>
            </w:r>
            <w:proofErr w:type="gramStart"/>
            <w:r w:rsidRPr="004F35A9">
              <w:rPr>
                <w:sz w:val="22"/>
                <w:szCs w:val="22"/>
              </w:rPr>
              <w:t>к</w:t>
            </w:r>
            <w:proofErr w:type="gramEnd"/>
            <w:r w:rsidRPr="004F35A9">
              <w:rPr>
                <w:sz w:val="22"/>
                <w:szCs w:val="22"/>
              </w:rPr>
              <w:t xml:space="preserve"> </w:t>
            </w:r>
            <w:r w:rsidRPr="004F35A9">
              <w:rPr>
                <w:sz w:val="22"/>
                <w:szCs w:val="22"/>
              </w:rPr>
              <w:br/>
            </w:r>
            <w:r w:rsidR="00CE45B6" w:rsidRPr="00D3393E">
              <w:rPr>
                <w:sz w:val="22"/>
                <w:szCs w:val="22"/>
              </w:rPr>
              <w:t>январю-</w:t>
            </w:r>
            <w:r w:rsidR="00155143">
              <w:rPr>
                <w:sz w:val="22"/>
                <w:szCs w:val="22"/>
              </w:rPr>
              <w:t>ма</w:t>
            </w:r>
            <w:r w:rsidR="00CE45B6" w:rsidRPr="00D3393E">
              <w:rPr>
                <w:sz w:val="22"/>
                <w:szCs w:val="22"/>
              </w:rPr>
              <w:t>ю</w:t>
            </w:r>
            <w:r w:rsidRPr="004F35A9">
              <w:rPr>
                <w:sz w:val="22"/>
                <w:szCs w:val="22"/>
              </w:rPr>
              <w:br/>
              <w:t>20</w:t>
            </w:r>
            <w:r w:rsidRPr="004F35A9">
              <w:rPr>
                <w:sz w:val="22"/>
                <w:szCs w:val="22"/>
                <w:lang w:val="be-BY"/>
              </w:rPr>
              <w:t>20</w:t>
            </w:r>
            <w:r w:rsidRPr="004F35A9">
              <w:rPr>
                <w:sz w:val="22"/>
                <w:szCs w:val="22"/>
              </w:rPr>
              <w:t xml:space="preserve"> г.</w:t>
            </w:r>
          </w:p>
        </w:tc>
        <w:tc>
          <w:tcPr>
            <w:tcW w:w="1011" w:type="dxa"/>
            <w:tcBorders>
              <w:top w:val="single" w:sz="4" w:space="0" w:color="auto"/>
              <w:left w:val="single" w:sz="4" w:space="0" w:color="auto"/>
              <w:bottom w:val="single" w:sz="4" w:space="0" w:color="auto"/>
              <w:right w:val="single" w:sz="4" w:space="0" w:color="auto"/>
            </w:tcBorders>
          </w:tcPr>
          <w:p w:rsidR="00084EFA" w:rsidRPr="004F35A9" w:rsidRDefault="00084EFA" w:rsidP="00396419">
            <w:pPr>
              <w:spacing w:before="60" w:after="60" w:line="220" w:lineRule="exact"/>
              <w:jc w:val="center"/>
            </w:pPr>
            <w:proofErr w:type="gramStart"/>
            <w:r w:rsidRPr="004F35A9">
              <w:rPr>
                <w:sz w:val="22"/>
                <w:szCs w:val="22"/>
              </w:rPr>
              <w:t>в</w:t>
            </w:r>
            <w:proofErr w:type="gramEnd"/>
            <w:r w:rsidRPr="004F35A9">
              <w:rPr>
                <w:sz w:val="22"/>
                <w:szCs w:val="22"/>
              </w:rPr>
              <w:t xml:space="preserve"> % к общему объему </w:t>
            </w:r>
          </w:p>
        </w:tc>
        <w:tc>
          <w:tcPr>
            <w:tcW w:w="1011" w:type="dxa"/>
            <w:tcBorders>
              <w:top w:val="single" w:sz="4" w:space="0" w:color="auto"/>
              <w:left w:val="single" w:sz="4" w:space="0" w:color="auto"/>
              <w:bottom w:val="single" w:sz="4" w:space="0" w:color="auto"/>
              <w:right w:val="single" w:sz="4" w:space="0" w:color="auto"/>
            </w:tcBorders>
          </w:tcPr>
          <w:p w:rsidR="00084EFA" w:rsidRPr="004F35A9" w:rsidRDefault="00084EFA" w:rsidP="00396419">
            <w:pPr>
              <w:spacing w:before="60" w:after="60" w:line="220" w:lineRule="exact"/>
              <w:jc w:val="center"/>
            </w:pPr>
            <w:r w:rsidRPr="004F35A9">
              <w:rPr>
                <w:sz w:val="22"/>
                <w:szCs w:val="22"/>
              </w:rPr>
              <w:t xml:space="preserve">млн. долл. </w:t>
            </w:r>
            <w:r w:rsidRPr="004F35A9">
              <w:rPr>
                <w:sz w:val="22"/>
                <w:szCs w:val="22"/>
              </w:rPr>
              <w:br/>
              <w:t>США</w:t>
            </w:r>
          </w:p>
        </w:tc>
        <w:tc>
          <w:tcPr>
            <w:tcW w:w="1011" w:type="dxa"/>
            <w:tcBorders>
              <w:top w:val="single" w:sz="4" w:space="0" w:color="auto"/>
              <w:left w:val="nil"/>
              <w:bottom w:val="single" w:sz="4" w:space="0" w:color="auto"/>
              <w:right w:val="single" w:sz="4" w:space="0" w:color="auto"/>
            </w:tcBorders>
          </w:tcPr>
          <w:p w:rsidR="00084EFA" w:rsidRPr="004F35A9" w:rsidRDefault="0047207D" w:rsidP="00396419">
            <w:pPr>
              <w:spacing w:before="60" w:after="60" w:line="220" w:lineRule="exact"/>
              <w:ind w:left="-57" w:right="-58"/>
              <w:jc w:val="center"/>
            </w:pPr>
            <w:proofErr w:type="gramStart"/>
            <w:r w:rsidRPr="004F35A9">
              <w:rPr>
                <w:sz w:val="22"/>
                <w:szCs w:val="22"/>
              </w:rPr>
              <w:t>в</w:t>
            </w:r>
            <w:proofErr w:type="gramEnd"/>
            <w:r w:rsidRPr="004F35A9">
              <w:rPr>
                <w:sz w:val="22"/>
                <w:szCs w:val="22"/>
              </w:rPr>
              <w:t xml:space="preserve"> % </w:t>
            </w:r>
            <w:proofErr w:type="gramStart"/>
            <w:r w:rsidRPr="004F35A9">
              <w:rPr>
                <w:sz w:val="22"/>
                <w:szCs w:val="22"/>
              </w:rPr>
              <w:t>к</w:t>
            </w:r>
            <w:proofErr w:type="gramEnd"/>
            <w:r w:rsidRPr="004F35A9">
              <w:rPr>
                <w:sz w:val="22"/>
                <w:szCs w:val="22"/>
              </w:rPr>
              <w:t xml:space="preserve"> </w:t>
            </w:r>
            <w:r w:rsidRPr="004F35A9">
              <w:rPr>
                <w:sz w:val="22"/>
                <w:szCs w:val="22"/>
              </w:rPr>
              <w:br/>
            </w:r>
            <w:r w:rsidR="00CE45B6" w:rsidRPr="00D3393E">
              <w:rPr>
                <w:sz w:val="22"/>
                <w:szCs w:val="22"/>
              </w:rPr>
              <w:t>январю-</w:t>
            </w:r>
            <w:r w:rsidR="00155143">
              <w:rPr>
                <w:sz w:val="22"/>
                <w:szCs w:val="22"/>
              </w:rPr>
              <w:t>ма</w:t>
            </w:r>
            <w:r w:rsidR="00CE45B6" w:rsidRPr="00D3393E">
              <w:rPr>
                <w:sz w:val="22"/>
                <w:szCs w:val="22"/>
              </w:rPr>
              <w:t>ю</w:t>
            </w:r>
            <w:r w:rsidRPr="004F35A9">
              <w:rPr>
                <w:sz w:val="22"/>
                <w:szCs w:val="22"/>
              </w:rPr>
              <w:br/>
              <w:t>20</w:t>
            </w:r>
            <w:r w:rsidRPr="004F35A9">
              <w:rPr>
                <w:sz w:val="22"/>
                <w:szCs w:val="22"/>
                <w:lang w:val="be-BY"/>
              </w:rPr>
              <w:t>20</w:t>
            </w:r>
            <w:r w:rsidRPr="004F35A9">
              <w:rPr>
                <w:sz w:val="22"/>
                <w:szCs w:val="22"/>
              </w:rPr>
              <w:t xml:space="preserve"> г.</w:t>
            </w:r>
          </w:p>
        </w:tc>
        <w:tc>
          <w:tcPr>
            <w:tcW w:w="1011" w:type="dxa"/>
            <w:tcBorders>
              <w:top w:val="single" w:sz="4" w:space="0" w:color="auto"/>
              <w:left w:val="single" w:sz="4" w:space="0" w:color="auto"/>
              <w:bottom w:val="single" w:sz="4" w:space="0" w:color="auto"/>
              <w:right w:val="single" w:sz="4" w:space="0" w:color="auto"/>
            </w:tcBorders>
          </w:tcPr>
          <w:p w:rsidR="00084EFA" w:rsidRPr="004F35A9" w:rsidRDefault="00084EFA" w:rsidP="00396419">
            <w:pPr>
              <w:spacing w:before="60" w:after="60" w:line="220" w:lineRule="exact"/>
              <w:jc w:val="center"/>
            </w:pPr>
            <w:proofErr w:type="gramStart"/>
            <w:r w:rsidRPr="004F35A9">
              <w:rPr>
                <w:sz w:val="22"/>
                <w:szCs w:val="22"/>
              </w:rPr>
              <w:t>в</w:t>
            </w:r>
            <w:proofErr w:type="gramEnd"/>
            <w:r w:rsidRPr="004F35A9">
              <w:rPr>
                <w:sz w:val="22"/>
                <w:szCs w:val="22"/>
              </w:rPr>
              <w:t xml:space="preserve"> % к общему объему </w:t>
            </w:r>
          </w:p>
        </w:tc>
      </w:tr>
      <w:tr w:rsidR="003678E5" w:rsidRPr="004F35A9" w:rsidTr="009C43A6">
        <w:trPr>
          <w:jc w:val="center"/>
        </w:trPr>
        <w:tc>
          <w:tcPr>
            <w:tcW w:w="3069" w:type="dxa"/>
            <w:tcBorders>
              <w:top w:val="single" w:sz="4" w:space="0" w:color="auto"/>
              <w:left w:val="single" w:sz="4" w:space="0" w:color="auto"/>
              <w:bottom w:val="nil"/>
              <w:right w:val="single" w:sz="4" w:space="0" w:color="auto"/>
            </w:tcBorders>
            <w:vAlign w:val="bottom"/>
          </w:tcPr>
          <w:p w:rsidR="003678E5" w:rsidRPr="004F35A9" w:rsidRDefault="003678E5" w:rsidP="00CD69F7">
            <w:pPr>
              <w:spacing w:before="60" w:after="60" w:line="240" w:lineRule="exact"/>
              <w:ind w:left="-57"/>
              <w:jc w:val="both"/>
              <w:rPr>
                <w:b/>
                <w:bCs/>
              </w:rPr>
            </w:pPr>
            <w:bookmarkStart w:id="11" w:name="_Hlk387653063"/>
            <w:r w:rsidRPr="004F35A9">
              <w:rPr>
                <w:b/>
                <w:bCs/>
                <w:sz w:val="22"/>
                <w:szCs w:val="22"/>
              </w:rPr>
              <w:t xml:space="preserve">Всего </w:t>
            </w:r>
          </w:p>
        </w:tc>
        <w:tc>
          <w:tcPr>
            <w:tcW w:w="1010" w:type="dxa"/>
            <w:tcBorders>
              <w:top w:val="single" w:sz="4" w:space="0" w:color="auto"/>
              <w:left w:val="single" w:sz="4" w:space="0" w:color="auto"/>
              <w:bottom w:val="nil"/>
              <w:right w:val="single" w:sz="4" w:space="0" w:color="auto"/>
            </w:tcBorders>
            <w:vAlign w:val="bottom"/>
          </w:tcPr>
          <w:p w:rsidR="003678E5" w:rsidRPr="006C3492" w:rsidRDefault="00630582" w:rsidP="00CD69F7">
            <w:pPr>
              <w:spacing w:before="60" w:after="60" w:line="240" w:lineRule="exact"/>
              <w:ind w:right="57" w:hanging="76"/>
              <w:jc w:val="right"/>
              <w:rPr>
                <w:b/>
                <w:sz w:val="22"/>
                <w:szCs w:val="22"/>
              </w:rPr>
            </w:pPr>
            <w:r>
              <w:rPr>
                <w:b/>
                <w:sz w:val="22"/>
                <w:szCs w:val="22"/>
              </w:rPr>
              <w:t>3 906,4</w:t>
            </w:r>
          </w:p>
        </w:tc>
        <w:tc>
          <w:tcPr>
            <w:tcW w:w="1011" w:type="dxa"/>
            <w:tcBorders>
              <w:top w:val="single" w:sz="4" w:space="0" w:color="auto"/>
              <w:left w:val="single" w:sz="4" w:space="0" w:color="auto"/>
              <w:bottom w:val="nil"/>
              <w:right w:val="single" w:sz="4" w:space="0" w:color="auto"/>
            </w:tcBorders>
            <w:vAlign w:val="bottom"/>
          </w:tcPr>
          <w:p w:rsidR="003678E5" w:rsidRPr="006C3492" w:rsidRDefault="00630582" w:rsidP="00CD69F7">
            <w:pPr>
              <w:spacing w:before="60" w:after="60" w:line="240" w:lineRule="exact"/>
              <w:ind w:right="170" w:hanging="76"/>
              <w:jc w:val="right"/>
              <w:rPr>
                <w:b/>
                <w:sz w:val="22"/>
                <w:szCs w:val="22"/>
              </w:rPr>
            </w:pPr>
            <w:r>
              <w:rPr>
                <w:b/>
                <w:sz w:val="22"/>
                <w:szCs w:val="22"/>
              </w:rPr>
              <w:t>114,3</w:t>
            </w:r>
          </w:p>
        </w:tc>
        <w:tc>
          <w:tcPr>
            <w:tcW w:w="1011" w:type="dxa"/>
            <w:tcBorders>
              <w:top w:val="single" w:sz="4" w:space="0" w:color="auto"/>
              <w:left w:val="single" w:sz="4" w:space="0" w:color="auto"/>
              <w:bottom w:val="nil"/>
              <w:right w:val="single" w:sz="4" w:space="0" w:color="auto"/>
            </w:tcBorders>
            <w:vAlign w:val="bottom"/>
          </w:tcPr>
          <w:p w:rsidR="003678E5" w:rsidRPr="006C3492" w:rsidRDefault="003678E5" w:rsidP="00CD69F7">
            <w:pPr>
              <w:spacing w:before="60" w:after="60" w:line="240" w:lineRule="exact"/>
              <w:ind w:right="170" w:hanging="74"/>
              <w:jc w:val="right"/>
              <w:rPr>
                <w:b/>
                <w:sz w:val="22"/>
                <w:szCs w:val="22"/>
              </w:rPr>
            </w:pPr>
            <w:r w:rsidRPr="006C3492">
              <w:rPr>
                <w:b/>
                <w:sz w:val="22"/>
                <w:szCs w:val="22"/>
              </w:rPr>
              <w:t>100</w:t>
            </w:r>
          </w:p>
        </w:tc>
        <w:tc>
          <w:tcPr>
            <w:tcW w:w="1011" w:type="dxa"/>
            <w:tcBorders>
              <w:top w:val="single" w:sz="4" w:space="0" w:color="auto"/>
              <w:left w:val="single" w:sz="4" w:space="0" w:color="auto"/>
              <w:bottom w:val="nil"/>
              <w:right w:val="single" w:sz="4" w:space="0" w:color="auto"/>
            </w:tcBorders>
            <w:vAlign w:val="bottom"/>
          </w:tcPr>
          <w:p w:rsidR="003678E5" w:rsidRPr="006C3492" w:rsidRDefault="00630582" w:rsidP="00CD69F7">
            <w:pPr>
              <w:spacing w:before="60" w:after="60" w:line="240" w:lineRule="exact"/>
              <w:ind w:right="57" w:hanging="74"/>
              <w:jc w:val="right"/>
              <w:rPr>
                <w:b/>
                <w:sz w:val="22"/>
                <w:szCs w:val="22"/>
              </w:rPr>
            </w:pPr>
            <w:r>
              <w:rPr>
                <w:b/>
                <w:sz w:val="22"/>
                <w:szCs w:val="22"/>
              </w:rPr>
              <w:t>2 203,0</w:t>
            </w:r>
          </w:p>
        </w:tc>
        <w:tc>
          <w:tcPr>
            <w:tcW w:w="1011" w:type="dxa"/>
            <w:tcBorders>
              <w:top w:val="single" w:sz="4" w:space="0" w:color="auto"/>
              <w:left w:val="single" w:sz="4" w:space="0" w:color="auto"/>
              <w:bottom w:val="nil"/>
              <w:right w:val="single" w:sz="4" w:space="0" w:color="auto"/>
            </w:tcBorders>
            <w:vAlign w:val="bottom"/>
          </w:tcPr>
          <w:p w:rsidR="003678E5" w:rsidRPr="006C3492" w:rsidRDefault="00630582" w:rsidP="00CD69F7">
            <w:pPr>
              <w:spacing w:before="60" w:after="60" w:line="240" w:lineRule="exact"/>
              <w:ind w:right="170" w:hanging="76"/>
              <w:jc w:val="right"/>
              <w:rPr>
                <w:b/>
                <w:sz w:val="22"/>
                <w:szCs w:val="22"/>
              </w:rPr>
            </w:pPr>
            <w:r>
              <w:rPr>
                <w:b/>
                <w:sz w:val="22"/>
                <w:szCs w:val="22"/>
              </w:rPr>
              <w:t>118,3</w:t>
            </w:r>
          </w:p>
        </w:tc>
        <w:tc>
          <w:tcPr>
            <w:tcW w:w="1011" w:type="dxa"/>
            <w:tcBorders>
              <w:top w:val="single" w:sz="4" w:space="0" w:color="auto"/>
              <w:left w:val="single" w:sz="4" w:space="0" w:color="auto"/>
              <w:bottom w:val="nil"/>
              <w:right w:val="single" w:sz="4" w:space="0" w:color="auto"/>
            </w:tcBorders>
            <w:vAlign w:val="bottom"/>
          </w:tcPr>
          <w:p w:rsidR="003678E5" w:rsidRPr="006C3492" w:rsidRDefault="003678E5" w:rsidP="00CD69F7">
            <w:pPr>
              <w:spacing w:before="60" w:after="60" w:line="240" w:lineRule="exact"/>
              <w:ind w:right="170" w:hanging="74"/>
              <w:jc w:val="right"/>
              <w:rPr>
                <w:b/>
                <w:sz w:val="22"/>
                <w:szCs w:val="22"/>
              </w:rPr>
            </w:pPr>
            <w:r w:rsidRPr="006C3492">
              <w:rPr>
                <w:b/>
                <w:sz w:val="22"/>
                <w:szCs w:val="22"/>
              </w:rPr>
              <w:t>100</w:t>
            </w:r>
          </w:p>
        </w:tc>
      </w:tr>
      <w:tr w:rsidR="003678E5" w:rsidRPr="004F35A9" w:rsidTr="00954E0D">
        <w:trPr>
          <w:jc w:val="center"/>
        </w:trPr>
        <w:tc>
          <w:tcPr>
            <w:tcW w:w="3069" w:type="dxa"/>
            <w:tcBorders>
              <w:top w:val="nil"/>
              <w:left w:val="single" w:sz="4" w:space="0" w:color="auto"/>
              <w:right w:val="single" w:sz="4" w:space="0" w:color="auto"/>
            </w:tcBorders>
            <w:vAlign w:val="bottom"/>
          </w:tcPr>
          <w:p w:rsidR="003678E5" w:rsidRPr="004F35A9" w:rsidRDefault="003678E5" w:rsidP="00CD69F7">
            <w:pPr>
              <w:spacing w:before="60" w:after="60" w:line="240" w:lineRule="exact"/>
              <w:ind w:left="284"/>
              <w:jc w:val="both"/>
            </w:pPr>
            <w:r w:rsidRPr="004F35A9">
              <w:rPr>
                <w:sz w:val="22"/>
                <w:szCs w:val="22"/>
              </w:rPr>
              <w:t>в том числе:</w:t>
            </w:r>
          </w:p>
        </w:tc>
        <w:tc>
          <w:tcPr>
            <w:tcW w:w="1010" w:type="dxa"/>
            <w:tcBorders>
              <w:top w:val="nil"/>
              <w:left w:val="single" w:sz="4" w:space="0" w:color="auto"/>
              <w:right w:val="single" w:sz="4" w:space="0" w:color="auto"/>
            </w:tcBorders>
            <w:vAlign w:val="bottom"/>
          </w:tcPr>
          <w:p w:rsidR="003678E5" w:rsidRPr="006C3492" w:rsidRDefault="003678E5" w:rsidP="00CD69F7">
            <w:pPr>
              <w:spacing w:before="60" w:after="60" w:line="240" w:lineRule="exact"/>
              <w:ind w:right="57" w:hanging="76"/>
              <w:jc w:val="right"/>
              <w:rPr>
                <w:b/>
                <w:sz w:val="22"/>
                <w:szCs w:val="22"/>
              </w:rPr>
            </w:pPr>
            <w:r w:rsidRPr="006C3492">
              <w:rPr>
                <w:b/>
                <w:sz w:val="22"/>
                <w:szCs w:val="22"/>
              </w:rPr>
              <w:t> </w:t>
            </w:r>
          </w:p>
        </w:tc>
        <w:tc>
          <w:tcPr>
            <w:tcW w:w="1011" w:type="dxa"/>
            <w:tcBorders>
              <w:top w:val="nil"/>
              <w:left w:val="single" w:sz="4" w:space="0" w:color="auto"/>
              <w:right w:val="single" w:sz="4" w:space="0" w:color="auto"/>
            </w:tcBorders>
            <w:vAlign w:val="bottom"/>
          </w:tcPr>
          <w:p w:rsidR="003678E5" w:rsidRPr="006C3492" w:rsidRDefault="003678E5" w:rsidP="00CD69F7">
            <w:pPr>
              <w:spacing w:before="60" w:after="60" w:line="240" w:lineRule="exact"/>
              <w:ind w:right="170" w:hanging="74"/>
              <w:jc w:val="right"/>
              <w:rPr>
                <w:b/>
                <w:sz w:val="22"/>
                <w:szCs w:val="22"/>
              </w:rPr>
            </w:pPr>
            <w:r w:rsidRPr="006C3492">
              <w:rPr>
                <w:b/>
                <w:sz w:val="22"/>
                <w:szCs w:val="22"/>
              </w:rPr>
              <w:t> </w:t>
            </w:r>
          </w:p>
        </w:tc>
        <w:tc>
          <w:tcPr>
            <w:tcW w:w="1011" w:type="dxa"/>
            <w:tcBorders>
              <w:top w:val="nil"/>
              <w:left w:val="single" w:sz="4" w:space="0" w:color="auto"/>
              <w:right w:val="single" w:sz="4" w:space="0" w:color="auto"/>
            </w:tcBorders>
            <w:vAlign w:val="bottom"/>
          </w:tcPr>
          <w:p w:rsidR="003678E5" w:rsidRPr="006C3492" w:rsidRDefault="003678E5" w:rsidP="00CD69F7">
            <w:pPr>
              <w:spacing w:before="60" w:after="60" w:line="240" w:lineRule="exact"/>
              <w:ind w:right="170" w:hanging="74"/>
              <w:jc w:val="right"/>
              <w:rPr>
                <w:b/>
                <w:sz w:val="22"/>
                <w:szCs w:val="22"/>
              </w:rPr>
            </w:pPr>
            <w:r w:rsidRPr="006C3492">
              <w:rPr>
                <w:b/>
                <w:sz w:val="22"/>
                <w:szCs w:val="22"/>
              </w:rPr>
              <w:t> </w:t>
            </w:r>
          </w:p>
        </w:tc>
        <w:tc>
          <w:tcPr>
            <w:tcW w:w="1011" w:type="dxa"/>
            <w:tcBorders>
              <w:top w:val="nil"/>
              <w:left w:val="single" w:sz="4" w:space="0" w:color="auto"/>
              <w:right w:val="single" w:sz="4" w:space="0" w:color="auto"/>
            </w:tcBorders>
            <w:vAlign w:val="bottom"/>
          </w:tcPr>
          <w:p w:rsidR="003678E5" w:rsidRPr="006C3492" w:rsidRDefault="003678E5" w:rsidP="00CD69F7">
            <w:pPr>
              <w:spacing w:before="60" w:after="60" w:line="240" w:lineRule="exact"/>
              <w:ind w:right="57" w:hanging="74"/>
              <w:jc w:val="right"/>
              <w:rPr>
                <w:b/>
                <w:sz w:val="22"/>
                <w:szCs w:val="22"/>
              </w:rPr>
            </w:pPr>
            <w:r w:rsidRPr="006C3492">
              <w:rPr>
                <w:b/>
                <w:sz w:val="22"/>
                <w:szCs w:val="22"/>
              </w:rPr>
              <w:t> </w:t>
            </w:r>
          </w:p>
        </w:tc>
        <w:tc>
          <w:tcPr>
            <w:tcW w:w="1011" w:type="dxa"/>
            <w:tcBorders>
              <w:top w:val="nil"/>
              <w:left w:val="single" w:sz="4" w:space="0" w:color="auto"/>
              <w:right w:val="single" w:sz="4" w:space="0" w:color="auto"/>
            </w:tcBorders>
            <w:vAlign w:val="bottom"/>
          </w:tcPr>
          <w:p w:rsidR="003678E5" w:rsidRPr="006C3492" w:rsidRDefault="003678E5" w:rsidP="00CD69F7">
            <w:pPr>
              <w:spacing w:before="60" w:after="60" w:line="240" w:lineRule="exact"/>
              <w:ind w:right="170" w:hanging="74"/>
              <w:jc w:val="right"/>
              <w:rPr>
                <w:b/>
                <w:sz w:val="22"/>
                <w:szCs w:val="22"/>
              </w:rPr>
            </w:pPr>
            <w:r w:rsidRPr="006C3492">
              <w:rPr>
                <w:b/>
                <w:sz w:val="22"/>
                <w:szCs w:val="22"/>
              </w:rPr>
              <w:t> </w:t>
            </w:r>
          </w:p>
        </w:tc>
        <w:tc>
          <w:tcPr>
            <w:tcW w:w="1011" w:type="dxa"/>
            <w:tcBorders>
              <w:top w:val="nil"/>
              <w:left w:val="single" w:sz="4" w:space="0" w:color="auto"/>
              <w:right w:val="single" w:sz="4" w:space="0" w:color="auto"/>
            </w:tcBorders>
            <w:vAlign w:val="bottom"/>
          </w:tcPr>
          <w:p w:rsidR="003678E5" w:rsidRPr="006C3492" w:rsidRDefault="003678E5" w:rsidP="00CD69F7">
            <w:pPr>
              <w:spacing w:before="60" w:after="60" w:line="240" w:lineRule="exact"/>
              <w:ind w:right="170" w:hanging="74"/>
              <w:jc w:val="right"/>
              <w:rPr>
                <w:b/>
                <w:sz w:val="22"/>
                <w:szCs w:val="22"/>
              </w:rPr>
            </w:pPr>
            <w:r w:rsidRPr="006C3492">
              <w:rPr>
                <w:b/>
                <w:sz w:val="22"/>
                <w:szCs w:val="22"/>
              </w:rPr>
              <w:t> </w:t>
            </w:r>
          </w:p>
        </w:tc>
      </w:tr>
      <w:tr w:rsidR="003678E5" w:rsidRPr="004F35A9" w:rsidTr="00954E0D">
        <w:trPr>
          <w:trHeight w:val="359"/>
          <w:jc w:val="center"/>
        </w:trPr>
        <w:tc>
          <w:tcPr>
            <w:tcW w:w="3069" w:type="dxa"/>
            <w:tcBorders>
              <w:top w:val="nil"/>
              <w:left w:val="single" w:sz="4" w:space="0" w:color="auto"/>
              <w:right w:val="single" w:sz="4" w:space="0" w:color="auto"/>
            </w:tcBorders>
            <w:vAlign w:val="bottom"/>
          </w:tcPr>
          <w:p w:rsidR="003678E5" w:rsidRPr="004F35A9" w:rsidRDefault="003678E5" w:rsidP="00CD69F7">
            <w:pPr>
              <w:spacing w:before="60" w:after="60" w:line="240" w:lineRule="exact"/>
              <w:ind w:left="113"/>
            </w:pPr>
            <w:r w:rsidRPr="004F35A9">
              <w:rPr>
                <w:sz w:val="22"/>
                <w:szCs w:val="22"/>
              </w:rPr>
              <w:t xml:space="preserve">услуги по ремонту </w:t>
            </w:r>
            <w:r w:rsidRPr="004F35A9">
              <w:rPr>
                <w:sz w:val="22"/>
                <w:szCs w:val="22"/>
              </w:rPr>
              <w:br/>
              <w:t>и техническому обслуживанию</w:t>
            </w:r>
          </w:p>
        </w:tc>
        <w:tc>
          <w:tcPr>
            <w:tcW w:w="1010" w:type="dxa"/>
            <w:tcBorders>
              <w:top w:val="nil"/>
              <w:left w:val="single" w:sz="4" w:space="0" w:color="auto"/>
              <w:right w:val="single" w:sz="4" w:space="0" w:color="auto"/>
            </w:tcBorders>
            <w:vAlign w:val="bottom"/>
          </w:tcPr>
          <w:p w:rsidR="003678E5" w:rsidRPr="006C3492" w:rsidRDefault="00630582" w:rsidP="00CD69F7">
            <w:pPr>
              <w:spacing w:before="60" w:after="60" w:line="240" w:lineRule="exact"/>
              <w:ind w:right="57" w:hanging="76"/>
              <w:jc w:val="right"/>
              <w:rPr>
                <w:sz w:val="22"/>
                <w:szCs w:val="22"/>
              </w:rPr>
            </w:pPr>
            <w:r>
              <w:rPr>
                <w:sz w:val="22"/>
                <w:szCs w:val="22"/>
              </w:rPr>
              <w:t>85,1</w:t>
            </w:r>
          </w:p>
        </w:tc>
        <w:tc>
          <w:tcPr>
            <w:tcW w:w="1011" w:type="dxa"/>
            <w:tcBorders>
              <w:top w:val="nil"/>
              <w:left w:val="single" w:sz="4" w:space="0" w:color="auto"/>
              <w:right w:val="single" w:sz="4" w:space="0" w:color="auto"/>
            </w:tcBorders>
            <w:vAlign w:val="bottom"/>
          </w:tcPr>
          <w:p w:rsidR="003678E5" w:rsidRPr="006C3492" w:rsidRDefault="00630582" w:rsidP="00CD69F7">
            <w:pPr>
              <w:spacing w:before="60" w:after="60" w:line="240" w:lineRule="exact"/>
              <w:ind w:right="170" w:hanging="74"/>
              <w:jc w:val="right"/>
              <w:rPr>
                <w:sz w:val="22"/>
                <w:szCs w:val="22"/>
              </w:rPr>
            </w:pPr>
            <w:r>
              <w:rPr>
                <w:sz w:val="22"/>
                <w:szCs w:val="22"/>
              </w:rPr>
              <w:t>258,0</w:t>
            </w:r>
          </w:p>
        </w:tc>
        <w:tc>
          <w:tcPr>
            <w:tcW w:w="1011" w:type="dxa"/>
            <w:tcBorders>
              <w:top w:val="nil"/>
              <w:left w:val="single" w:sz="4" w:space="0" w:color="auto"/>
              <w:right w:val="single" w:sz="4" w:space="0" w:color="auto"/>
            </w:tcBorders>
            <w:vAlign w:val="bottom"/>
          </w:tcPr>
          <w:p w:rsidR="003678E5" w:rsidRPr="006C3492" w:rsidRDefault="00630582" w:rsidP="00CD69F7">
            <w:pPr>
              <w:spacing w:before="60" w:after="60" w:line="240" w:lineRule="exact"/>
              <w:ind w:right="170" w:hanging="76"/>
              <w:jc w:val="right"/>
              <w:rPr>
                <w:sz w:val="22"/>
                <w:szCs w:val="22"/>
              </w:rPr>
            </w:pPr>
            <w:r>
              <w:rPr>
                <w:sz w:val="22"/>
                <w:szCs w:val="22"/>
              </w:rPr>
              <w:t>2,2</w:t>
            </w:r>
          </w:p>
        </w:tc>
        <w:tc>
          <w:tcPr>
            <w:tcW w:w="1011" w:type="dxa"/>
            <w:tcBorders>
              <w:top w:val="nil"/>
              <w:left w:val="single" w:sz="4" w:space="0" w:color="auto"/>
              <w:right w:val="single" w:sz="4" w:space="0" w:color="auto"/>
            </w:tcBorders>
            <w:vAlign w:val="bottom"/>
          </w:tcPr>
          <w:p w:rsidR="003678E5" w:rsidRPr="006C3492" w:rsidRDefault="00630582" w:rsidP="00CD69F7">
            <w:pPr>
              <w:spacing w:before="60" w:after="60" w:line="240" w:lineRule="exact"/>
              <w:ind w:right="57" w:hanging="74"/>
              <w:jc w:val="right"/>
              <w:rPr>
                <w:sz w:val="22"/>
                <w:szCs w:val="22"/>
              </w:rPr>
            </w:pPr>
            <w:r>
              <w:rPr>
                <w:sz w:val="22"/>
                <w:szCs w:val="22"/>
              </w:rPr>
              <w:t>45,7</w:t>
            </w:r>
          </w:p>
        </w:tc>
        <w:tc>
          <w:tcPr>
            <w:tcW w:w="1011" w:type="dxa"/>
            <w:tcBorders>
              <w:top w:val="nil"/>
              <w:left w:val="single" w:sz="4" w:space="0" w:color="auto"/>
              <w:right w:val="single" w:sz="4" w:space="0" w:color="auto"/>
            </w:tcBorders>
            <w:vAlign w:val="bottom"/>
          </w:tcPr>
          <w:p w:rsidR="003678E5" w:rsidRPr="006C3492" w:rsidRDefault="003678E5" w:rsidP="00CD69F7">
            <w:pPr>
              <w:spacing w:before="60" w:after="60" w:line="240" w:lineRule="exact"/>
              <w:ind w:right="170" w:hanging="74"/>
              <w:jc w:val="right"/>
              <w:rPr>
                <w:sz w:val="22"/>
                <w:szCs w:val="22"/>
              </w:rPr>
            </w:pPr>
            <w:r>
              <w:rPr>
                <w:sz w:val="22"/>
                <w:szCs w:val="22"/>
              </w:rPr>
              <w:t>1</w:t>
            </w:r>
            <w:r w:rsidR="00630582">
              <w:rPr>
                <w:sz w:val="22"/>
                <w:szCs w:val="22"/>
              </w:rPr>
              <w:t>00,2</w:t>
            </w:r>
          </w:p>
        </w:tc>
        <w:tc>
          <w:tcPr>
            <w:tcW w:w="1011" w:type="dxa"/>
            <w:tcBorders>
              <w:top w:val="nil"/>
              <w:left w:val="single" w:sz="4" w:space="0" w:color="auto"/>
              <w:right w:val="single" w:sz="4" w:space="0" w:color="auto"/>
            </w:tcBorders>
            <w:vAlign w:val="bottom"/>
          </w:tcPr>
          <w:p w:rsidR="003678E5" w:rsidRPr="006C3492" w:rsidRDefault="00630582" w:rsidP="00CD69F7">
            <w:pPr>
              <w:spacing w:before="60" w:after="60" w:line="240" w:lineRule="exact"/>
              <w:ind w:right="170" w:hanging="74"/>
              <w:jc w:val="right"/>
              <w:rPr>
                <w:sz w:val="22"/>
                <w:szCs w:val="22"/>
              </w:rPr>
            </w:pPr>
            <w:r>
              <w:rPr>
                <w:sz w:val="22"/>
                <w:szCs w:val="22"/>
              </w:rPr>
              <w:t>2,1</w:t>
            </w:r>
          </w:p>
        </w:tc>
      </w:tr>
      <w:tr w:rsidR="003678E5" w:rsidRPr="004F35A9" w:rsidTr="00954E0D">
        <w:trPr>
          <w:trHeight w:val="66"/>
          <w:jc w:val="center"/>
        </w:trPr>
        <w:tc>
          <w:tcPr>
            <w:tcW w:w="3069" w:type="dxa"/>
            <w:tcBorders>
              <w:left w:val="single" w:sz="4" w:space="0" w:color="auto"/>
              <w:right w:val="single" w:sz="4" w:space="0" w:color="auto"/>
            </w:tcBorders>
            <w:vAlign w:val="bottom"/>
          </w:tcPr>
          <w:p w:rsidR="003678E5" w:rsidRPr="004F35A9" w:rsidRDefault="003678E5" w:rsidP="00CD69F7">
            <w:pPr>
              <w:spacing w:before="60" w:after="60" w:line="240" w:lineRule="exact"/>
              <w:ind w:left="113"/>
            </w:pPr>
            <w:r w:rsidRPr="004F35A9">
              <w:rPr>
                <w:sz w:val="22"/>
                <w:szCs w:val="22"/>
              </w:rPr>
              <w:t>транспортные</w:t>
            </w:r>
          </w:p>
        </w:tc>
        <w:tc>
          <w:tcPr>
            <w:tcW w:w="1010" w:type="dxa"/>
            <w:tcBorders>
              <w:left w:val="single" w:sz="4" w:space="0" w:color="auto"/>
              <w:right w:val="single" w:sz="4" w:space="0" w:color="auto"/>
            </w:tcBorders>
            <w:vAlign w:val="bottom"/>
          </w:tcPr>
          <w:p w:rsidR="003678E5" w:rsidRPr="006C3492" w:rsidRDefault="00630582" w:rsidP="00CD69F7">
            <w:pPr>
              <w:spacing w:before="60" w:after="60" w:line="240" w:lineRule="exact"/>
              <w:ind w:right="57" w:hanging="76"/>
              <w:jc w:val="right"/>
              <w:rPr>
                <w:sz w:val="22"/>
                <w:szCs w:val="22"/>
              </w:rPr>
            </w:pPr>
            <w:r>
              <w:rPr>
                <w:sz w:val="22"/>
                <w:szCs w:val="22"/>
              </w:rPr>
              <w:t>1 687,7</w:t>
            </w:r>
          </w:p>
        </w:tc>
        <w:tc>
          <w:tcPr>
            <w:tcW w:w="1011" w:type="dxa"/>
            <w:tcBorders>
              <w:left w:val="single" w:sz="4" w:space="0" w:color="auto"/>
              <w:right w:val="single" w:sz="4" w:space="0" w:color="auto"/>
            </w:tcBorders>
            <w:vAlign w:val="bottom"/>
          </w:tcPr>
          <w:p w:rsidR="003678E5" w:rsidRPr="006C3492" w:rsidRDefault="00630582" w:rsidP="00CD69F7">
            <w:pPr>
              <w:spacing w:before="60" w:after="60" w:line="240" w:lineRule="exact"/>
              <w:ind w:right="170" w:hanging="74"/>
              <w:jc w:val="right"/>
              <w:rPr>
                <w:sz w:val="22"/>
                <w:szCs w:val="22"/>
              </w:rPr>
            </w:pPr>
            <w:r>
              <w:rPr>
                <w:sz w:val="22"/>
                <w:szCs w:val="22"/>
              </w:rPr>
              <w:t>118,3</w:t>
            </w:r>
          </w:p>
        </w:tc>
        <w:tc>
          <w:tcPr>
            <w:tcW w:w="1011" w:type="dxa"/>
            <w:tcBorders>
              <w:left w:val="single" w:sz="4" w:space="0" w:color="auto"/>
              <w:right w:val="single" w:sz="4" w:space="0" w:color="auto"/>
            </w:tcBorders>
            <w:vAlign w:val="bottom"/>
          </w:tcPr>
          <w:p w:rsidR="003678E5" w:rsidRPr="006C3492" w:rsidRDefault="00630582" w:rsidP="00CD69F7">
            <w:pPr>
              <w:spacing w:before="60" w:after="60" w:line="240" w:lineRule="exact"/>
              <w:ind w:right="170" w:hanging="76"/>
              <w:jc w:val="right"/>
              <w:rPr>
                <w:sz w:val="22"/>
                <w:szCs w:val="22"/>
              </w:rPr>
            </w:pPr>
            <w:r>
              <w:rPr>
                <w:sz w:val="22"/>
                <w:szCs w:val="22"/>
              </w:rPr>
              <w:t>43,2</w:t>
            </w:r>
          </w:p>
        </w:tc>
        <w:tc>
          <w:tcPr>
            <w:tcW w:w="1011" w:type="dxa"/>
            <w:tcBorders>
              <w:left w:val="single" w:sz="4" w:space="0" w:color="auto"/>
              <w:right w:val="single" w:sz="4" w:space="0" w:color="auto"/>
            </w:tcBorders>
            <w:vAlign w:val="bottom"/>
          </w:tcPr>
          <w:p w:rsidR="003678E5" w:rsidRPr="006C3492" w:rsidRDefault="00630582" w:rsidP="00CD69F7">
            <w:pPr>
              <w:spacing w:before="60" w:after="60" w:line="240" w:lineRule="exact"/>
              <w:ind w:right="57" w:hanging="74"/>
              <w:jc w:val="right"/>
              <w:rPr>
                <w:sz w:val="22"/>
                <w:szCs w:val="22"/>
              </w:rPr>
            </w:pPr>
            <w:r>
              <w:rPr>
                <w:sz w:val="22"/>
                <w:szCs w:val="22"/>
              </w:rPr>
              <w:t>926,2</w:t>
            </w:r>
          </w:p>
        </w:tc>
        <w:tc>
          <w:tcPr>
            <w:tcW w:w="1011" w:type="dxa"/>
            <w:tcBorders>
              <w:left w:val="single" w:sz="4" w:space="0" w:color="auto"/>
              <w:right w:val="single" w:sz="4" w:space="0" w:color="auto"/>
            </w:tcBorders>
            <w:vAlign w:val="bottom"/>
          </w:tcPr>
          <w:p w:rsidR="003678E5" w:rsidRPr="006C3492" w:rsidRDefault="00630582" w:rsidP="00CD69F7">
            <w:pPr>
              <w:spacing w:before="60" w:after="60" w:line="240" w:lineRule="exact"/>
              <w:ind w:right="170" w:hanging="74"/>
              <w:jc w:val="right"/>
              <w:rPr>
                <w:sz w:val="22"/>
                <w:szCs w:val="22"/>
              </w:rPr>
            </w:pPr>
            <w:r>
              <w:rPr>
                <w:sz w:val="22"/>
                <w:szCs w:val="22"/>
              </w:rPr>
              <w:t>136,6</w:t>
            </w:r>
          </w:p>
        </w:tc>
        <w:tc>
          <w:tcPr>
            <w:tcW w:w="1011" w:type="dxa"/>
            <w:tcBorders>
              <w:left w:val="single" w:sz="4" w:space="0" w:color="auto"/>
              <w:right w:val="single" w:sz="4" w:space="0" w:color="auto"/>
            </w:tcBorders>
            <w:vAlign w:val="bottom"/>
          </w:tcPr>
          <w:p w:rsidR="003678E5" w:rsidRPr="006C3492" w:rsidRDefault="00630582" w:rsidP="00CD69F7">
            <w:pPr>
              <w:spacing w:before="60" w:after="60" w:line="240" w:lineRule="exact"/>
              <w:ind w:right="170" w:hanging="74"/>
              <w:jc w:val="right"/>
              <w:rPr>
                <w:sz w:val="22"/>
                <w:szCs w:val="22"/>
              </w:rPr>
            </w:pPr>
            <w:r>
              <w:rPr>
                <w:sz w:val="22"/>
                <w:szCs w:val="22"/>
              </w:rPr>
              <w:t>42,0</w:t>
            </w:r>
          </w:p>
        </w:tc>
      </w:tr>
      <w:tr w:rsidR="003678E5" w:rsidRPr="004F35A9" w:rsidTr="00954E0D">
        <w:trPr>
          <w:trHeight w:val="66"/>
          <w:jc w:val="center"/>
        </w:trPr>
        <w:tc>
          <w:tcPr>
            <w:tcW w:w="3069" w:type="dxa"/>
            <w:tcBorders>
              <w:left w:val="single" w:sz="4" w:space="0" w:color="auto"/>
              <w:right w:val="single" w:sz="4" w:space="0" w:color="auto"/>
            </w:tcBorders>
            <w:vAlign w:val="bottom"/>
          </w:tcPr>
          <w:p w:rsidR="003678E5" w:rsidRPr="004F35A9" w:rsidRDefault="003678E5" w:rsidP="00CD69F7">
            <w:pPr>
              <w:spacing w:before="60" w:after="60" w:line="240" w:lineRule="exact"/>
              <w:ind w:left="567"/>
            </w:pPr>
            <w:r w:rsidRPr="004F35A9">
              <w:rPr>
                <w:sz w:val="22"/>
                <w:szCs w:val="22"/>
              </w:rPr>
              <w:t>из них:</w:t>
            </w:r>
          </w:p>
        </w:tc>
        <w:tc>
          <w:tcPr>
            <w:tcW w:w="1010" w:type="dxa"/>
            <w:tcBorders>
              <w:left w:val="single" w:sz="4" w:space="0" w:color="auto"/>
              <w:right w:val="single" w:sz="4" w:space="0" w:color="auto"/>
            </w:tcBorders>
            <w:vAlign w:val="bottom"/>
          </w:tcPr>
          <w:p w:rsidR="003678E5" w:rsidRPr="006C3492" w:rsidRDefault="003678E5" w:rsidP="00CD69F7">
            <w:pPr>
              <w:spacing w:before="60" w:after="60" w:line="240" w:lineRule="exact"/>
              <w:ind w:right="57" w:hanging="76"/>
              <w:jc w:val="right"/>
              <w:rPr>
                <w:sz w:val="22"/>
                <w:szCs w:val="22"/>
              </w:rPr>
            </w:pPr>
            <w:r w:rsidRPr="006C3492">
              <w:rPr>
                <w:sz w:val="22"/>
                <w:szCs w:val="22"/>
              </w:rPr>
              <w:t> </w:t>
            </w:r>
          </w:p>
        </w:tc>
        <w:tc>
          <w:tcPr>
            <w:tcW w:w="1011" w:type="dxa"/>
            <w:tcBorders>
              <w:left w:val="single" w:sz="4" w:space="0" w:color="auto"/>
              <w:right w:val="single" w:sz="4" w:space="0" w:color="auto"/>
            </w:tcBorders>
            <w:vAlign w:val="bottom"/>
          </w:tcPr>
          <w:p w:rsidR="003678E5" w:rsidRPr="006C3492" w:rsidRDefault="003678E5" w:rsidP="00CD69F7">
            <w:pPr>
              <w:spacing w:before="60" w:after="60" w:line="240" w:lineRule="exact"/>
              <w:ind w:right="170" w:hanging="74"/>
              <w:jc w:val="right"/>
              <w:rPr>
                <w:sz w:val="22"/>
                <w:szCs w:val="22"/>
              </w:rPr>
            </w:pPr>
            <w:r w:rsidRPr="006C3492">
              <w:rPr>
                <w:sz w:val="22"/>
                <w:szCs w:val="22"/>
              </w:rPr>
              <w:t> </w:t>
            </w:r>
          </w:p>
        </w:tc>
        <w:tc>
          <w:tcPr>
            <w:tcW w:w="1011" w:type="dxa"/>
            <w:tcBorders>
              <w:left w:val="single" w:sz="4" w:space="0" w:color="auto"/>
              <w:right w:val="single" w:sz="4" w:space="0" w:color="auto"/>
            </w:tcBorders>
            <w:vAlign w:val="bottom"/>
          </w:tcPr>
          <w:p w:rsidR="003678E5" w:rsidRPr="006C3492" w:rsidRDefault="003678E5" w:rsidP="00CD69F7">
            <w:pPr>
              <w:spacing w:before="60" w:after="60" w:line="240" w:lineRule="exact"/>
              <w:ind w:right="170" w:hanging="76"/>
              <w:jc w:val="right"/>
              <w:rPr>
                <w:sz w:val="22"/>
                <w:szCs w:val="22"/>
              </w:rPr>
            </w:pPr>
            <w:r w:rsidRPr="006C3492">
              <w:rPr>
                <w:sz w:val="22"/>
                <w:szCs w:val="22"/>
              </w:rPr>
              <w:t> </w:t>
            </w:r>
          </w:p>
        </w:tc>
        <w:tc>
          <w:tcPr>
            <w:tcW w:w="1011" w:type="dxa"/>
            <w:tcBorders>
              <w:left w:val="single" w:sz="4" w:space="0" w:color="auto"/>
              <w:right w:val="single" w:sz="4" w:space="0" w:color="auto"/>
            </w:tcBorders>
            <w:vAlign w:val="bottom"/>
          </w:tcPr>
          <w:p w:rsidR="003678E5" w:rsidRPr="006C3492" w:rsidRDefault="003678E5" w:rsidP="00CD69F7">
            <w:pPr>
              <w:spacing w:before="60" w:after="60" w:line="240" w:lineRule="exact"/>
              <w:ind w:right="57" w:hanging="74"/>
              <w:jc w:val="right"/>
              <w:rPr>
                <w:sz w:val="22"/>
                <w:szCs w:val="22"/>
              </w:rPr>
            </w:pPr>
            <w:r w:rsidRPr="006C3492">
              <w:rPr>
                <w:sz w:val="22"/>
                <w:szCs w:val="22"/>
              </w:rPr>
              <w:t> </w:t>
            </w:r>
          </w:p>
        </w:tc>
        <w:tc>
          <w:tcPr>
            <w:tcW w:w="1011" w:type="dxa"/>
            <w:tcBorders>
              <w:left w:val="single" w:sz="4" w:space="0" w:color="auto"/>
              <w:right w:val="single" w:sz="4" w:space="0" w:color="auto"/>
            </w:tcBorders>
            <w:vAlign w:val="bottom"/>
          </w:tcPr>
          <w:p w:rsidR="003678E5" w:rsidRPr="006C3492" w:rsidRDefault="003678E5" w:rsidP="00CD69F7">
            <w:pPr>
              <w:spacing w:before="60" w:after="60" w:line="240" w:lineRule="exact"/>
              <w:ind w:right="170" w:hanging="74"/>
              <w:jc w:val="right"/>
              <w:rPr>
                <w:sz w:val="22"/>
                <w:szCs w:val="22"/>
              </w:rPr>
            </w:pPr>
            <w:r w:rsidRPr="006C3492">
              <w:rPr>
                <w:sz w:val="22"/>
                <w:szCs w:val="22"/>
              </w:rPr>
              <w:t> </w:t>
            </w:r>
          </w:p>
        </w:tc>
        <w:tc>
          <w:tcPr>
            <w:tcW w:w="1011" w:type="dxa"/>
            <w:tcBorders>
              <w:left w:val="single" w:sz="4" w:space="0" w:color="auto"/>
              <w:right w:val="single" w:sz="4" w:space="0" w:color="auto"/>
            </w:tcBorders>
            <w:vAlign w:val="bottom"/>
          </w:tcPr>
          <w:p w:rsidR="003678E5" w:rsidRPr="006C3492" w:rsidRDefault="003678E5" w:rsidP="00CD69F7">
            <w:pPr>
              <w:spacing w:before="60" w:after="60" w:line="240" w:lineRule="exact"/>
              <w:ind w:right="170" w:hanging="74"/>
              <w:jc w:val="right"/>
              <w:rPr>
                <w:sz w:val="22"/>
                <w:szCs w:val="22"/>
              </w:rPr>
            </w:pPr>
            <w:r w:rsidRPr="006C3492">
              <w:rPr>
                <w:sz w:val="22"/>
                <w:szCs w:val="22"/>
              </w:rPr>
              <w:t> </w:t>
            </w:r>
          </w:p>
        </w:tc>
      </w:tr>
      <w:tr w:rsidR="003678E5" w:rsidRPr="004F35A9" w:rsidTr="00954E0D">
        <w:trPr>
          <w:trHeight w:val="66"/>
          <w:jc w:val="center"/>
        </w:trPr>
        <w:tc>
          <w:tcPr>
            <w:tcW w:w="3069" w:type="dxa"/>
            <w:tcBorders>
              <w:left w:val="single" w:sz="4" w:space="0" w:color="auto"/>
              <w:right w:val="single" w:sz="4" w:space="0" w:color="auto"/>
            </w:tcBorders>
            <w:vAlign w:val="bottom"/>
          </w:tcPr>
          <w:p w:rsidR="003678E5" w:rsidRPr="004F35A9" w:rsidRDefault="003678E5" w:rsidP="00CD69F7">
            <w:pPr>
              <w:spacing w:before="60" w:after="60" w:line="240" w:lineRule="exact"/>
              <w:ind w:left="289"/>
            </w:pPr>
            <w:r w:rsidRPr="004F35A9">
              <w:rPr>
                <w:sz w:val="22"/>
                <w:szCs w:val="22"/>
              </w:rPr>
              <w:t xml:space="preserve">по перевозкам грузов </w:t>
            </w:r>
          </w:p>
        </w:tc>
        <w:tc>
          <w:tcPr>
            <w:tcW w:w="1010" w:type="dxa"/>
            <w:tcBorders>
              <w:left w:val="single" w:sz="4" w:space="0" w:color="auto"/>
              <w:right w:val="single" w:sz="4" w:space="0" w:color="auto"/>
            </w:tcBorders>
            <w:vAlign w:val="bottom"/>
          </w:tcPr>
          <w:p w:rsidR="003678E5" w:rsidRPr="006C3492" w:rsidRDefault="00630582" w:rsidP="00CD69F7">
            <w:pPr>
              <w:spacing w:before="60" w:after="60" w:line="240" w:lineRule="exact"/>
              <w:ind w:right="57" w:hanging="76"/>
              <w:jc w:val="right"/>
              <w:rPr>
                <w:sz w:val="22"/>
                <w:szCs w:val="22"/>
              </w:rPr>
            </w:pPr>
            <w:r w:rsidRPr="00630582">
              <w:rPr>
                <w:sz w:val="22"/>
                <w:szCs w:val="22"/>
              </w:rPr>
              <w:t>1 464,3</w:t>
            </w:r>
          </w:p>
        </w:tc>
        <w:tc>
          <w:tcPr>
            <w:tcW w:w="1011" w:type="dxa"/>
            <w:tcBorders>
              <w:left w:val="single" w:sz="4" w:space="0" w:color="auto"/>
              <w:right w:val="single" w:sz="4" w:space="0" w:color="auto"/>
            </w:tcBorders>
            <w:vAlign w:val="bottom"/>
          </w:tcPr>
          <w:p w:rsidR="003678E5" w:rsidRPr="006C3492" w:rsidRDefault="00630582" w:rsidP="00CD69F7">
            <w:pPr>
              <w:spacing w:before="60" w:after="60" w:line="240" w:lineRule="exact"/>
              <w:ind w:right="170" w:hanging="76"/>
              <w:jc w:val="right"/>
              <w:rPr>
                <w:sz w:val="22"/>
                <w:szCs w:val="22"/>
              </w:rPr>
            </w:pPr>
            <w:r w:rsidRPr="00630582">
              <w:rPr>
                <w:sz w:val="22"/>
                <w:szCs w:val="22"/>
              </w:rPr>
              <w:t>119,7</w:t>
            </w:r>
          </w:p>
        </w:tc>
        <w:tc>
          <w:tcPr>
            <w:tcW w:w="1011" w:type="dxa"/>
            <w:tcBorders>
              <w:left w:val="single" w:sz="4" w:space="0" w:color="auto"/>
              <w:right w:val="single" w:sz="4" w:space="0" w:color="auto"/>
            </w:tcBorders>
            <w:vAlign w:val="bottom"/>
          </w:tcPr>
          <w:p w:rsidR="003678E5" w:rsidRPr="006C3492" w:rsidRDefault="00D3381F" w:rsidP="00CD69F7">
            <w:pPr>
              <w:spacing w:before="60" w:after="60" w:line="240" w:lineRule="exact"/>
              <w:ind w:right="170" w:hanging="76"/>
              <w:jc w:val="right"/>
              <w:rPr>
                <w:sz w:val="22"/>
                <w:szCs w:val="22"/>
              </w:rPr>
            </w:pPr>
            <w:r>
              <w:rPr>
                <w:sz w:val="22"/>
                <w:szCs w:val="22"/>
              </w:rPr>
              <w:t>37,5</w:t>
            </w:r>
          </w:p>
        </w:tc>
        <w:tc>
          <w:tcPr>
            <w:tcW w:w="1011" w:type="dxa"/>
            <w:tcBorders>
              <w:left w:val="single" w:sz="4" w:space="0" w:color="auto"/>
              <w:right w:val="single" w:sz="4" w:space="0" w:color="auto"/>
            </w:tcBorders>
            <w:vAlign w:val="bottom"/>
          </w:tcPr>
          <w:p w:rsidR="003678E5" w:rsidRPr="006C3492" w:rsidRDefault="00630582" w:rsidP="00CD69F7">
            <w:pPr>
              <w:spacing w:before="60" w:after="60" w:line="240" w:lineRule="exact"/>
              <w:ind w:right="57" w:hanging="74"/>
              <w:jc w:val="right"/>
              <w:rPr>
                <w:sz w:val="22"/>
                <w:szCs w:val="22"/>
              </w:rPr>
            </w:pPr>
            <w:r w:rsidRPr="00630582">
              <w:rPr>
                <w:sz w:val="22"/>
                <w:szCs w:val="22"/>
              </w:rPr>
              <w:t>793,0</w:t>
            </w:r>
          </w:p>
        </w:tc>
        <w:tc>
          <w:tcPr>
            <w:tcW w:w="1011" w:type="dxa"/>
            <w:tcBorders>
              <w:left w:val="single" w:sz="4" w:space="0" w:color="auto"/>
              <w:right w:val="single" w:sz="4" w:space="0" w:color="auto"/>
            </w:tcBorders>
            <w:vAlign w:val="bottom"/>
          </w:tcPr>
          <w:p w:rsidR="003678E5" w:rsidRPr="006C3492" w:rsidRDefault="00630582" w:rsidP="00CD69F7">
            <w:pPr>
              <w:spacing w:before="60" w:after="60" w:line="240" w:lineRule="exact"/>
              <w:ind w:right="170" w:hanging="76"/>
              <w:jc w:val="right"/>
              <w:rPr>
                <w:sz w:val="22"/>
                <w:szCs w:val="22"/>
              </w:rPr>
            </w:pPr>
            <w:r w:rsidRPr="00630582">
              <w:rPr>
                <w:sz w:val="22"/>
                <w:szCs w:val="22"/>
              </w:rPr>
              <w:t>140,6</w:t>
            </w:r>
          </w:p>
        </w:tc>
        <w:tc>
          <w:tcPr>
            <w:tcW w:w="1011" w:type="dxa"/>
            <w:tcBorders>
              <w:left w:val="single" w:sz="4" w:space="0" w:color="auto"/>
              <w:right w:val="single" w:sz="4" w:space="0" w:color="auto"/>
            </w:tcBorders>
            <w:vAlign w:val="bottom"/>
          </w:tcPr>
          <w:p w:rsidR="003678E5" w:rsidRPr="006C3492" w:rsidRDefault="00D3381F" w:rsidP="00CD69F7">
            <w:pPr>
              <w:spacing w:before="60" w:after="60" w:line="240" w:lineRule="exact"/>
              <w:ind w:right="170" w:hanging="74"/>
              <w:jc w:val="right"/>
              <w:rPr>
                <w:sz w:val="22"/>
                <w:szCs w:val="22"/>
              </w:rPr>
            </w:pPr>
            <w:r>
              <w:rPr>
                <w:sz w:val="22"/>
                <w:szCs w:val="22"/>
              </w:rPr>
              <w:t>36,0</w:t>
            </w:r>
          </w:p>
        </w:tc>
      </w:tr>
      <w:tr w:rsidR="003678E5" w:rsidRPr="004F35A9" w:rsidTr="00630582">
        <w:trPr>
          <w:trHeight w:val="66"/>
          <w:jc w:val="center"/>
        </w:trPr>
        <w:tc>
          <w:tcPr>
            <w:tcW w:w="3069" w:type="dxa"/>
            <w:tcBorders>
              <w:left w:val="single" w:sz="4" w:space="0" w:color="auto"/>
              <w:right w:val="single" w:sz="4" w:space="0" w:color="auto"/>
            </w:tcBorders>
            <w:vAlign w:val="bottom"/>
          </w:tcPr>
          <w:p w:rsidR="003678E5" w:rsidRPr="004F35A9" w:rsidRDefault="003678E5" w:rsidP="00CD69F7">
            <w:pPr>
              <w:spacing w:before="60" w:after="60" w:line="240" w:lineRule="exact"/>
              <w:ind w:left="397"/>
            </w:pPr>
            <w:r w:rsidRPr="004F35A9">
              <w:rPr>
                <w:sz w:val="22"/>
                <w:szCs w:val="22"/>
              </w:rPr>
              <w:t>железнодорожным транспортом</w:t>
            </w:r>
          </w:p>
        </w:tc>
        <w:tc>
          <w:tcPr>
            <w:tcW w:w="1010" w:type="dxa"/>
            <w:tcBorders>
              <w:left w:val="single" w:sz="4" w:space="0" w:color="auto"/>
              <w:right w:val="single" w:sz="4" w:space="0" w:color="auto"/>
            </w:tcBorders>
            <w:vAlign w:val="bottom"/>
          </w:tcPr>
          <w:p w:rsidR="003678E5" w:rsidRPr="006C3492" w:rsidRDefault="00D3381F" w:rsidP="00CD69F7">
            <w:pPr>
              <w:spacing w:before="60" w:after="60" w:line="240" w:lineRule="exact"/>
              <w:ind w:right="57" w:hanging="76"/>
              <w:jc w:val="right"/>
              <w:rPr>
                <w:sz w:val="22"/>
                <w:szCs w:val="22"/>
              </w:rPr>
            </w:pPr>
            <w:r w:rsidRPr="00D3381F">
              <w:rPr>
                <w:sz w:val="22"/>
                <w:szCs w:val="22"/>
              </w:rPr>
              <w:t>349,1</w:t>
            </w:r>
          </w:p>
        </w:tc>
        <w:tc>
          <w:tcPr>
            <w:tcW w:w="1011" w:type="dxa"/>
            <w:tcBorders>
              <w:left w:val="single" w:sz="4" w:space="0" w:color="auto"/>
              <w:right w:val="single" w:sz="4" w:space="0" w:color="auto"/>
            </w:tcBorders>
            <w:vAlign w:val="bottom"/>
          </w:tcPr>
          <w:p w:rsidR="003678E5" w:rsidRPr="006C3492" w:rsidRDefault="00D3381F" w:rsidP="00CD69F7">
            <w:pPr>
              <w:spacing w:before="60" w:after="60" w:line="240" w:lineRule="exact"/>
              <w:ind w:right="170" w:hanging="76"/>
              <w:jc w:val="right"/>
              <w:rPr>
                <w:sz w:val="22"/>
                <w:szCs w:val="22"/>
              </w:rPr>
            </w:pPr>
            <w:r w:rsidRPr="00D3381F">
              <w:rPr>
                <w:sz w:val="22"/>
                <w:szCs w:val="22"/>
              </w:rPr>
              <w:t>102,9</w:t>
            </w:r>
          </w:p>
        </w:tc>
        <w:tc>
          <w:tcPr>
            <w:tcW w:w="1011" w:type="dxa"/>
            <w:tcBorders>
              <w:left w:val="single" w:sz="4" w:space="0" w:color="auto"/>
              <w:right w:val="single" w:sz="4" w:space="0" w:color="auto"/>
            </w:tcBorders>
            <w:vAlign w:val="bottom"/>
          </w:tcPr>
          <w:p w:rsidR="003678E5" w:rsidRPr="006C3492" w:rsidRDefault="00D3381F" w:rsidP="00CD69F7">
            <w:pPr>
              <w:spacing w:before="60" w:after="60" w:line="240" w:lineRule="exact"/>
              <w:ind w:right="170" w:hanging="76"/>
              <w:jc w:val="right"/>
              <w:rPr>
                <w:sz w:val="22"/>
                <w:szCs w:val="22"/>
              </w:rPr>
            </w:pPr>
            <w:r w:rsidRPr="00D3381F">
              <w:rPr>
                <w:sz w:val="22"/>
                <w:szCs w:val="22"/>
              </w:rPr>
              <w:t>8,9</w:t>
            </w:r>
          </w:p>
        </w:tc>
        <w:tc>
          <w:tcPr>
            <w:tcW w:w="1011" w:type="dxa"/>
            <w:tcBorders>
              <w:left w:val="single" w:sz="4" w:space="0" w:color="auto"/>
              <w:right w:val="single" w:sz="4" w:space="0" w:color="auto"/>
            </w:tcBorders>
            <w:vAlign w:val="bottom"/>
          </w:tcPr>
          <w:p w:rsidR="003678E5" w:rsidRPr="006C3492" w:rsidRDefault="00D3381F" w:rsidP="00CD69F7">
            <w:pPr>
              <w:spacing w:before="60" w:after="60" w:line="240" w:lineRule="exact"/>
              <w:ind w:right="57" w:hanging="74"/>
              <w:jc w:val="right"/>
              <w:rPr>
                <w:sz w:val="22"/>
                <w:szCs w:val="22"/>
              </w:rPr>
            </w:pPr>
            <w:r w:rsidRPr="00D3381F">
              <w:rPr>
                <w:sz w:val="22"/>
                <w:szCs w:val="22"/>
              </w:rPr>
              <w:t>145,7</w:t>
            </w:r>
          </w:p>
        </w:tc>
        <w:tc>
          <w:tcPr>
            <w:tcW w:w="1011" w:type="dxa"/>
            <w:tcBorders>
              <w:left w:val="single" w:sz="4" w:space="0" w:color="auto"/>
              <w:right w:val="single" w:sz="4" w:space="0" w:color="auto"/>
            </w:tcBorders>
            <w:vAlign w:val="bottom"/>
          </w:tcPr>
          <w:p w:rsidR="003678E5" w:rsidRPr="006C3492" w:rsidRDefault="00D3381F" w:rsidP="00CD69F7">
            <w:pPr>
              <w:spacing w:before="60" w:after="60" w:line="240" w:lineRule="exact"/>
              <w:ind w:right="170" w:hanging="76"/>
              <w:jc w:val="right"/>
              <w:rPr>
                <w:sz w:val="22"/>
                <w:szCs w:val="22"/>
              </w:rPr>
            </w:pPr>
            <w:r w:rsidRPr="00D3381F">
              <w:rPr>
                <w:sz w:val="22"/>
                <w:szCs w:val="22"/>
              </w:rPr>
              <w:t>119,5</w:t>
            </w:r>
          </w:p>
        </w:tc>
        <w:tc>
          <w:tcPr>
            <w:tcW w:w="1011" w:type="dxa"/>
            <w:tcBorders>
              <w:left w:val="single" w:sz="4" w:space="0" w:color="auto"/>
              <w:right w:val="single" w:sz="4" w:space="0" w:color="auto"/>
            </w:tcBorders>
            <w:vAlign w:val="bottom"/>
          </w:tcPr>
          <w:p w:rsidR="003678E5" w:rsidRPr="006C3492" w:rsidRDefault="00D3381F" w:rsidP="00CD69F7">
            <w:pPr>
              <w:spacing w:before="60" w:after="60" w:line="240" w:lineRule="exact"/>
              <w:ind w:right="170" w:hanging="74"/>
              <w:jc w:val="right"/>
              <w:rPr>
                <w:sz w:val="22"/>
                <w:szCs w:val="22"/>
              </w:rPr>
            </w:pPr>
            <w:r w:rsidRPr="00D3381F">
              <w:rPr>
                <w:sz w:val="22"/>
                <w:szCs w:val="22"/>
              </w:rPr>
              <w:t>6,6</w:t>
            </w:r>
          </w:p>
        </w:tc>
      </w:tr>
      <w:tr w:rsidR="003678E5" w:rsidRPr="004F35A9" w:rsidTr="00630582">
        <w:trPr>
          <w:trHeight w:val="94"/>
          <w:jc w:val="center"/>
        </w:trPr>
        <w:tc>
          <w:tcPr>
            <w:tcW w:w="3069" w:type="dxa"/>
            <w:tcBorders>
              <w:left w:val="single" w:sz="4" w:space="0" w:color="auto"/>
              <w:right w:val="single" w:sz="4" w:space="0" w:color="auto"/>
            </w:tcBorders>
            <w:vAlign w:val="bottom"/>
          </w:tcPr>
          <w:p w:rsidR="003678E5" w:rsidRPr="004F35A9" w:rsidRDefault="003678E5" w:rsidP="00CD69F7">
            <w:pPr>
              <w:spacing w:before="60" w:after="60" w:line="240" w:lineRule="exact"/>
              <w:ind w:left="397"/>
            </w:pPr>
            <w:r w:rsidRPr="004F35A9">
              <w:rPr>
                <w:sz w:val="22"/>
                <w:szCs w:val="22"/>
              </w:rPr>
              <w:t>автомобильным транспортом</w:t>
            </w:r>
          </w:p>
        </w:tc>
        <w:tc>
          <w:tcPr>
            <w:tcW w:w="1010" w:type="dxa"/>
            <w:tcBorders>
              <w:left w:val="single" w:sz="4" w:space="0" w:color="auto"/>
              <w:right w:val="single" w:sz="4" w:space="0" w:color="auto"/>
            </w:tcBorders>
            <w:vAlign w:val="bottom"/>
          </w:tcPr>
          <w:p w:rsidR="003678E5" w:rsidRPr="006C3492" w:rsidRDefault="00D3381F" w:rsidP="00CD69F7">
            <w:pPr>
              <w:spacing w:before="60" w:after="60" w:line="240" w:lineRule="exact"/>
              <w:ind w:right="57" w:hanging="76"/>
              <w:jc w:val="right"/>
              <w:rPr>
                <w:sz w:val="22"/>
                <w:szCs w:val="22"/>
              </w:rPr>
            </w:pPr>
            <w:r w:rsidRPr="00D3381F">
              <w:rPr>
                <w:sz w:val="22"/>
                <w:szCs w:val="22"/>
              </w:rPr>
              <w:t>640,8</w:t>
            </w:r>
          </w:p>
        </w:tc>
        <w:tc>
          <w:tcPr>
            <w:tcW w:w="1011" w:type="dxa"/>
            <w:tcBorders>
              <w:left w:val="single" w:sz="4" w:space="0" w:color="auto"/>
              <w:right w:val="single" w:sz="4" w:space="0" w:color="auto"/>
            </w:tcBorders>
            <w:vAlign w:val="bottom"/>
          </w:tcPr>
          <w:p w:rsidR="003678E5" w:rsidRPr="006C3492" w:rsidRDefault="00D3381F" w:rsidP="00CD69F7">
            <w:pPr>
              <w:spacing w:before="60" w:after="60" w:line="240" w:lineRule="exact"/>
              <w:ind w:right="170" w:hanging="76"/>
              <w:jc w:val="right"/>
              <w:rPr>
                <w:sz w:val="22"/>
                <w:szCs w:val="22"/>
              </w:rPr>
            </w:pPr>
            <w:r w:rsidRPr="00D3381F">
              <w:rPr>
                <w:sz w:val="22"/>
                <w:szCs w:val="22"/>
              </w:rPr>
              <w:t>124,0</w:t>
            </w:r>
          </w:p>
        </w:tc>
        <w:tc>
          <w:tcPr>
            <w:tcW w:w="1011" w:type="dxa"/>
            <w:tcBorders>
              <w:left w:val="single" w:sz="4" w:space="0" w:color="auto"/>
              <w:right w:val="single" w:sz="4" w:space="0" w:color="auto"/>
            </w:tcBorders>
            <w:vAlign w:val="bottom"/>
          </w:tcPr>
          <w:p w:rsidR="003678E5" w:rsidRPr="006C3492" w:rsidRDefault="00D3381F" w:rsidP="00CD69F7">
            <w:pPr>
              <w:spacing w:before="60" w:after="60" w:line="240" w:lineRule="exact"/>
              <w:ind w:right="170" w:hanging="76"/>
              <w:jc w:val="right"/>
              <w:rPr>
                <w:sz w:val="22"/>
                <w:szCs w:val="22"/>
              </w:rPr>
            </w:pPr>
            <w:r w:rsidRPr="00D3381F">
              <w:rPr>
                <w:sz w:val="22"/>
                <w:szCs w:val="22"/>
              </w:rPr>
              <w:t>16,4</w:t>
            </w:r>
          </w:p>
        </w:tc>
        <w:tc>
          <w:tcPr>
            <w:tcW w:w="1011" w:type="dxa"/>
            <w:tcBorders>
              <w:left w:val="single" w:sz="4" w:space="0" w:color="auto"/>
              <w:right w:val="single" w:sz="4" w:space="0" w:color="auto"/>
            </w:tcBorders>
            <w:vAlign w:val="bottom"/>
          </w:tcPr>
          <w:p w:rsidR="003678E5" w:rsidRPr="006C3492" w:rsidRDefault="00D3381F" w:rsidP="00CD69F7">
            <w:pPr>
              <w:spacing w:before="60" w:after="60" w:line="240" w:lineRule="exact"/>
              <w:ind w:right="57" w:hanging="74"/>
              <w:jc w:val="right"/>
              <w:rPr>
                <w:sz w:val="22"/>
                <w:szCs w:val="22"/>
              </w:rPr>
            </w:pPr>
            <w:r w:rsidRPr="00D3381F">
              <w:rPr>
                <w:sz w:val="22"/>
                <w:szCs w:val="22"/>
              </w:rPr>
              <w:t>326,5</w:t>
            </w:r>
          </w:p>
        </w:tc>
        <w:tc>
          <w:tcPr>
            <w:tcW w:w="1011" w:type="dxa"/>
            <w:tcBorders>
              <w:left w:val="single" w:sz="4" w:space="0" w:color="auto"/>
              <w:right w:val="single" w:sz="4" w:space="0" w:color="auto"/>
            </w:tcBorders>
            <w:vAlign w:val="bottom"/>
          </w:tcPr>
          <w:p w:rsidR="003678E5" w:rsidRPr="006C3492" w:rsidRDefault="00D3381F" w:rsidP="00CD69F7">
            <w:pPr>
              <w:spacing w:before="60" w:after="60" w:line="240" w:lineRule="exact"/>
              <w:ind w:right="170" w:hanging="76"/>
              <w:jc w:val="right"/>
              <w:rPr>
                <w:sz w:val="22"/>
                <w:szCs w:val="22"/>
              </w:rPr>
            </w:pPr>
            <w:r w:rsidRPr="00D3381F">
              <w:rPr>
                <w:sz w:val="22"/>
                <w:szCs w:val="22"/>
              </w:rPr>
              <w:t>118,9</w:t>
            </w:r>
          </w:p>
        </w:tc>
        <w:tc>
          <w:tcPr>
            <w:tcW w:w="1011" w:type="dxa"/>
            <w:tcBorders>
              <w:left w:val="single" w:sz="4" w:space="0" w:color="auto"/>
              <w:right w:val="single" w:sz="4" w:space="0" w:color="auto"/>
            </w:tcBorders>
            <w:vAlign w:val="bottom"/>
          </w:tcPr>
          <w:p w:rsidR="003678E5" w:rsidRPr="006C3492" w:rsidRDefault="00D3381F" w:rsidP="00CD69F7">
            <w:pPr>
              <w:spacing w:before="60" w:after="60" w:line="240" w:lineRule="exact"/>
              <w:ind w:right="170" w:hanging="74"/>
              <w:jc w:val="right"/>
              <w:rPr>
                <w:sz w:val="22"/>
                <w:szCs w:val="22"/>
              </w:rPr>
            </w:pPr>
            <w:r w:rsidRPr="00D3381F">
              <w:rPr>
                <w:sz w:val="22"/>
                <w:szCs w:val="22"/>
              </w:rPr>
              <w:t>14,8</w:t>
            </w:r>
          </w:p>
        </w:tc>
      </w:tr>
      <w:tr w:rsidR="003678E5" w:rsidRPr="004F35A9" w:rsidTr="00630582">
        <w:trPr>
          <w:trHeight w:val="66"/>
          <w:jc w:val="center"/>
        </w:trPr>
        <w:tc>
          <w:tcPr>
            <w:tcW w:w="3069" w:type="dxa"/>
            <w:tcBorders>
              <w:left w:val="single" w:sz="4" w:space="0" w:color="auto"/>
              <w:right w:val="single" w:sz="4" w:space="0" w:color="auto"/>
            </w:tcBorders>
            <w:vAlign w:val="bottom"/>
          </w:tcPr>
          <w:p w:rsidR="003678E5" w:rsidRPr="004F35A9" w:rsidRDefault="003678E5" w:rsidP="00CD69F7">
            <w:pPr>
              <w:spacing w:before="60" w:after="60" w:line="240" w:lineRule="exact"/>
              <w:ind w:left="397"/>
            </w:pPr>
            <w:r w:rsidRPr="004F35A9">
              <w:rPr>
                <w:sz w:val="22"/>
                <w:szCs w:val="22"/>
              </w:rPr>
              <w:t>морским транспортом</w:t>
            </w:r>
          </w:p>
        </w:tc>
        <w:tc>
          <w:tcPr>
            <w:tcW w:w="1010" w:type="dxa"/>
            <w:tcBorders>
              <w:left w:val="single" w:sz="4" w:space="0" w:color="auto"/>
              <w:right w:val="single" w:sz="4" w:space="0" w:color="auto"/>
            </w:tcBorders>
            <w:vAlign w:val="bottom"/>
          </w:tcPr>
          <w:p w:rsidR="003678E5" w:rsidRPr="00E16437" w:rsidRDefault="00D3381F" w:rsidP="00CD69F7">
            <w:pPr>
              <w:spacing w:before="60" w:after="60" w:line="240" w:lineRule="exact"/>
              <w:ind w:right="57" w:hanging="76"/>
              <w:jc w:val="right"/>
              <w:rPr>
                <w:sz w:val="22"/>
                <w:szCs w:val="22"/>
              </w:rPr>
            </w:pPr>
            <w:r w:rsidRPr="00D3381F">
              <w:rPr>
                <w:sz w:val="22"/>
                <w:szCs w:val="22"/>
              </w:rPr>
              <w:t>200,3</w:t>
            </w:r>
          </w:p>
        </w:tc>
        <w:tc>
          <w:tcPr>
            <w:tcW w:w="1011" w:type="dxa"/>
            <w:tcBorders>
              <w:left w:val="single" w:sz="4" w:space="0" w:color="auto"/>
              <w:right w:val="single" w:sz="4" w:space="0" w:color="auto"/>
            </w:tcBorders>
            <w:vAlign w:val="bottom"/>
          </w:tcPr>
          <w:p w:rsidR="003678E5" w:rsidRPr="00E16437" w:rsidRDefault="00D3381F" w:rsidP="00CD69F7">
            <w:pPr>
              <w:spacing w:before="60" w:after="60" w:line="240" w:lineRule="exact"/>
              <w:ind w:right="170" w:hanging="76"/>
              <w:jc w:val="right"/>
              <w:rPr>
                <w:sz w:val="22"/>
                <w:szCs w:val="22"/>
              </w:rPr>
            </w:pPr>
            <w:r w:rsidRPr="00D3381F">
              <w:rPr>
                <w:sz w:val="22"/>
                <w:szCs w:val="22"/>
              </w:rPr>
              <w:t>198,1</w:t>
            </w:r>
          </w:p>
        </w:tc>
        <w:tc>
          <w:tcPr>
            <w:tcW w:w="1011" w:type="dxa"/>
            <w:tcBorders>
              <w:left w:val="single" w:sz="4" w:space="0" w:color="auto"/>
              <w:right w:val="single" w:sz="4" w:space="0" w:color="auto"/>
            </w:tcBorders>
            <w:vAlign w:val="bottom"/>
          </w:tcPr>
          <w:p w:rsidR="003678E5" w:rsidRPr="00E16437" w:rsidRDefault="00D3381F" w:rsidP="00CD69F7">
            <w:pPr>
              <w:spacing w:before="60" w:after="60" w:line="240" w:lineRule="exact"/>
              <w:ind w:right="170" w:hanging="76"/>
              <w:jc w:val="right"/>
              <w:rPr>
                <w:sz w:val="22"/>
                <w:szCs w:val="22"/>
              </w:rPr>
            </w:pPr>
            <w:r w:rsidRPr="00D3381F">
              <w:rPr>
                <w:sz w:val="22"/>
                <w:szCs w:val="22"/>
              </w:rPr>
              <w:t>5,1</w:t>
            </w:r>
          </w:p>
        </w:tc>
        <w:tc>
          <w:tcPr>
            <w:tcW w:w="1011" w:type="dxa"/>
            <w:tcBorders>
              <w:left w:val="single" w:sz="4" w:space="0" w:color="auto"/>
              <w:right w:val="single" w:sz="4" w:space="0" w:color="auto"/>
            </w:tcBorders>
            <w:vAlign w:val="bottom"/>
          </w:tcPr>
          <w:p w:rsidR="003678E5" w:rsidRPr="00E16437" w:rsidRDefault="00D3381F" w:rsidP="00CD69F7">
            <w:pPr>
              <w:spacing w:before="60" w:after="60" w:line="240" w:lineRule="exact"/>
              <w:ind w:right="57" w:hanging="74"/>
              <w:jc w:val="right"/>
              <w:rPr>
                <w:sz w:val="22"/>
                <w:szCs w:val="22"/>
              </w:rPr>
            </w:pPr>
            <w:r w:rsidRPr="00D3381F">
              <w:rPr>
                <w:sz w:val="22"/>
                <w:szCs w:val="22"/>
              </w:rPr>
              <w:t>247,6</w:t>
            </w:r>
          </w:p>
        </w:tc>
        <w:tc>
          <w:tcPr>
            <w:tcW w:w="1011" w:type="dxa"/>
            <w:tcBorders>
              <w:left w:val="single" w:sz="4" w:space="0" w:color="auto"/>
              <w:right w:val="single" w:sz="4" w:space="0" w:color="auto"/>
            </w:tcBorders>
            <w:vAlign w:val="bottom"/>
          </w:tcPr>
          <w:p w:rsidR="003678E5" w:rsidRPr="00E16437" w:rsidRDefault="00D3381F" w:rsidP="00CD69F7">
            <w:pPr>
              <w:spacing w:before="60" w:after="60" w:line="240" w:lineRule="exact"/>
              <w:ind w:right="170" w:hanging="76"/>
              <w:jc w:val="right"/>
              <w:rPr>
                <w:sz w:val="22"/>
                <w:szCs w:val="22"/>
              </w:rPr>
            </w:pPr>
            <w:r w:rsidRPr="00D3381F">
              <w:rPr>
                <w:sz w:val="22"/>
                <w:szCs w:val="22"/>
              </w:rPr>
              <w:t>188,0</w:t>
            </w:r>
          </w:p>
        </w:tc>
        <w:tc>
          <w:tcPr>
            <w:tcW w:w="1011" w:type="dxa"/>
            <w:tcBorders>
              <w:left w:val="single" w:sz="4" w:space="0" w:color="auto"/>
              <w:right w:val="single" w:sz="4" w:space="0" w:color="auto"/>
            </w:tcBorders>
            <w:vAlign w:val="bottom"/>
          </w:tcPr>
          <w:p w:rsidR="003678E5" w:rsidRPr="00E16437" w:rsidRDefault="00D3381F" w:rsidP="00CD69F7">
            <w:pPr>
              <w:spacing w:before="60" w:after="60" w:line="240" w:lineRule="exact"/>
              <w:ind w:right="170" w:hanging="74"/>
              <w:jc w:val="right"/>
              <w:rPr>
                <w:sz w:val="22"/>
                <w:szCs w:val="22"/>
              </w:rPr>
            </w:pPr>
            <w:r w:rsidRPr="00D3381F">
              <w:rPr>
                <w:sz w:val="22"/>
                <w:szCs w:val="22"/>
              </w:rPr>
              <w:t>11,2</w:t>
            </w:r>
          </w:p>
        </w:tc>
      </w:tr>
      <w:tr w:rsidR="003678E5" w:rsidRPr="004F35A9" w:rsidTr="00446599">
        <w:trPr>
          <w:trHeight w:val="66"/>
          <w:jc w:val="center"/>
        </w:trPr>
        <w:tc>
          <w:tcPr>
            <w:tcW w:w="3069" w:type="dxa"/>
            <w:tcBorders>
              <w:left w:val="single" w:sz="4" w:space="0" w:color="auto"/>
              <w:right w:val="single" w:sz="4" w:space="0" w:color="auto"/>
            </w:tcBorders>
            <w:vAlign w:val="bottom"/>
          </w:tcPr>
          <w:p w:rsidR="003678E5" w:rsidRPr="004F35A9" w:rsidRDefault="003678E5" w:rsidP="00CD69F7">
            <w:pPr>
              <w:spacing w:before="60" w:after="60" w:line="240" w:lineRule="exact"/>
              <w:ind w:left="397"/>
            </w:pPr>
            <w:r w:rsidRPr="004F35A9">
              <w:rPr>
                <w:sz w:val="22"/>
                <w:szCs w:val="22"/>
              </w:rPr>
              <w:t>трубопроводным транспортом</w:t>
            </w:r>
          </w:p>
        </w:tc>
        <w:tc>
          <w:tcPr>
            <w:tcW w:w="1010" w:type="dxa"/>
            <w:tcBorders>
              <w:left w:val="single" w:sz="4" w:space="0" w:color="auto"/>
              <w:right w:val="single" w:sz="4" w:space="0" w:color="auto"/>
            </w:tcBorders>
            <w:vAlign w:val="bottom"/>
          </w:tcPr>
          <w:p w:rsidR="003678E5" w:rsidRPr="00E16437" w:rsidRDefault="00D3381F" w:rsidP="00CD69F7">
            <w:pPr>
              <w:spacing w:before="60" w:after="60" w:line="240" w:lineRule="exact"/>
              <w:ind w:right="57"/>
              <w:jc w:val="right"/>
              <w:rPr>
                <w:sz w:val="22"/>
                <w:szCs w:val="22"/>
              </w:rPr>
            </w:pPr>
            <w:r w:rsidRPr="00D3381F">
              <w:rPr>
                <w:sz w:val="22"/>
                <w:szCs w:val="22"/>
              </w:rPr>
              <w:t>214,5</w:t>
            </w:r>
          </w:p>
        </w:tc>
        <w:tc>
          <w:tcPr>
            <w:tcW w:w="1011" w:type="dxa"/>
            <w:tcBorders>
              <w:left w:val="single" w:sz="4" w:space="0" w:color="auto"/>
              <w:right w:val="single" w:sz="4" w:space="0" w:color="auto"/>
            </w:tcBorders>
            <w:vAlign w:val="bottom"/>
          </w:tcPr>
          <w:p w:rsidR="003678E5" w:rsidRPr="00E16437" w:rsidRDefault="00D3381F" w:rsidP="00CD69F7">
            <w:pPr>
              <w:spacing w:before="60" w:after="60" w:line="240" w:lineRule="exact"/>
              <w:ind w:right="170"/>
              <w:jc w:val="right"/>
              <w:rPr>
                <w:sz w:val="22"/>
                <w:szCs w:val="22"/>
              </w:rPr>
            </w:pPr>
            <w:r w:rsidRPr="00D3381F">
              <w:rPr>
                <w:sz w:val="22"/>
                <w:szCs w:val="22"/>
              </w:rPr>
              <w:t>98,3</w:t>
            </w:r>
          </w:p>
        </w:tc>
        <w:tc>
          <w:tcPr>
            <w:tcW w:w="1011" w:type="dxa"/>
            <w:tcBorders>
              <w:left w:val="single" w:sz="4" w:space="0" w:color="auto"/>
              <w:right w:val="single" w:sz="4" w:space="0" w:color="auto"/>
            </w:tcBorders>
            <w:vAlign w:val="bottom"/>
          </w:tcPr>
          <w:p w:rsidR="003678E5" w:rsidRPr="00E16437" w:rsidRDefault="00D3381F" w:rsidP="00CD69F7">
            <w:pPr>
              <w:spacing w:before="60" w:after="60" w:line="240" w:lineRule="exact"/>
              <w:ind w:right="170"/>
              <w:jc w:val="right"/>
              <w:rPr>
                <w:sz w:val="22"/>
                <w:szCs w:val="22"/>
              </w:rPr>
            </w:pPr>
            <w:r w:rsidRPr="00D3381F">
              <w:rPr>
                <w:sz w:val="22"/>
                <w:szCs w:val="22"/>
              </w:rPr>
              <w:t>5,5</w:t>
            </w:r>
          </w:p>
        </w:tc>
        <w:tc>
          <w:tcPr>
            <w:tcW w:w="1011" w:type="dxa"/>
            <w:tcBorders>
              <w:left w:val="single" w:sz="4" w:space="0" w:color="auto"/>
              <w:right w:val="single" w:sz="4" w:space="0" w:color="auto"/>
            </w:tcBorders>
            <w:vAlign w:val="bottom"/>
          </w:tcPr>
          <w:p w:rsidR="003678E5" w:rsidRPr="00E16437" w:rsidRDefault="003678E5" w:rsidP="00CD69F7">
            <w:pPr>
              <w:spacing w:before="60" w:after="60" w:line="240" w:lineRule="exact"/>
              <w:ind w:right="57"/>
              <w:jc w:val="right"/>
              <w:rPr>
                <w:sz w:val="22"/>
                <w:szCs w:val="22"/>
              </w:rPr>
            </w:pPr>
            <w:r w:rsidRPr="00E16437">
              <w:rPr>
                <w:sz w:val="22"/>
                <w:szCs w:val="22"/>
              </w:rPr>
              <w:t>–</w:t>
            </w:r>
          </w:p>
        </w:tc>
        <w:tc>
          <w:tcPr>
            <w:tcW w:w="1011" w:type="dxa"/>
            <w:tcBorders>
              <w:left w:val="single" w:sz="4" w:space="0" w:color="auto"/>
              <w:right w:val="single" w:sz="4" w:space="0" w:color="auto"/>
            </w:tcBorders>
            <w:vAlign w:val="bottom"/>
          </w:tcPr>
          <w:p w:rsidR="003678E5" w:rsidRPr="00E16437" w:rsidRDefault="003678E5" w:rsidP="00CD69F7">
            <w:pPr>
              <w:spacing w:before="60" w:after="60" w:line="240" w:lineRule="exact"/>
              <w:ind w:right="170"/>
              <w:jc w:val="right"/>
              <w:rPr>
                <w:sz w:val="22"/>
                <w:szCs w:val="22"/>
              </w:rPr>
            </w:pPr>
            <w:r w:rsidRPr="00E16437">
              <w:rPr>
                <w:sz w:val="22"/>
                <w:szCs w:val="22"/>
              </w:rPr>
              <w:t>–</w:t>
            </w:r>
          </w:p>
        </w:tc>
        <w:tc>
          <w:tcPr>
            <w:tcW w:w="1011" w:type="dxa"/>
            <w:tcBorders>
              <w:left w:val="single" w:sz="4" w:space="0" w:color="auto"/>
              <w:right w:val="single" w:sz="4" w:space="0" w:color="auto"/>
            </w:tcBorders>
            <w:vAlign w:val="bottom"/>
          </w:tcPr>
          <w:p w:rsidR="003678E5" w:rsidRPr="00E16437" w:rsidRDefault="003678E5" w:rsidP="00CD69F7">
            <w:pPr>
              <w:spacing w:before="60" w:after="60" w:line="240" w:lineRule="exact"/>
              <w:ind w:right="170"/>
              <w:jc w:val="right"/>
              <w:rPr>
                <w:sz w:val="22"/>
                <w:szCs w:val="22"/>
              </w:rPr>
            </w:pPr>
            <w:r w:rsidRPr="00E16437">
              <w:rPr>
                <w:sz w:val="22"/>
                <w:szCs w:val="22"/>
              </w:rPr>
              <w:t>–</w:t>
            </w:r>
          </w:p>
        </w:tc>
      </w:tr>
      <w:tr w:rsidR="003678E5" w:rsidRPr="004F35A9" w:rsidTr="006A4767">
        <w:trPr>
          <w:trHeight w:val="66"/>
          <w:jc w:val="center"/>
        </w:trPr>
        <w:tc>
          <w:tcPr>
            <w:tcW w:w="3069" w:type="dxa"/>
            <w:tcBorders>
              <w:left w:val="single" w:sz="4" w:space="0" w:color="auto"/>
              <w:right w:val="single" w:sz="4" w:space="0" w:color="auto"/>
            </w:tcBorders>
            <w:vAlign w:val="bottom"/>
          </w:tcPr>
          <w:p w:rsidR="003678E5" w:rsidRPr="004F35A9" w:rsidRDefault="003678E5" w:rsidP="00CD69F7">
            <w:pPr>
              <w:spacing w:before="60" w:after="60" w:line="240" w:lineRule="exact"/>
              <w:ind w:left="289"/>
            </w:pPr>
            <w:r w:rsidRPr="004F35A9">
              <w:rPr>
                <w:sz w:val="22"/>
                <w:szCs w:val="22"/>
              </w:rPr>
              <w:t>по перевозкам пассажиров</w:t>
            </w:r>
          </w:p>
        </w:tc>
        <w:tc>
          <w:tcPr>
            <w:tcW w:w="1010" w:type="dxa"/>
            <w:tcBorders>
              <w:left w:val="single" w:sz="4" w:space="0" w:color="auto"/>
              <w:right w:val="single" w:sz="4" w:space="0" w:color="auto"/>
            </w:tcBorders>
            <w:vAlign w:val="bottom"/>
          </w:tcPr>
          <w:p w:rsidR="003678E5" w:rsidRPr="00E16437" w:rsidRDefault="00D3381F" w:rsidP="00CD69F7">
            <w:pPr>
              <w:spacing w:before="60" w:after="60" w:line="240" w:lineRule="exact"/>
              <w:ind w:right="57"/>
              <w:jc w:val="right"/>
              <w:rPr>
                <w:sz w:val="22"/>
                <w:szCs w:val="22"/>
              </w:rPr>
            </w:pPr>
            <w:r w:rsidRPr="00D3381F">
              <w:rPr>
                <w:sz w:val="22"/>
                <w:szCs w:val="22"/>
              </w:rPr>
              <w:t>81,7</w:t>
            </w:r>
          </w:p>
        </w:tc>
        <w:tc>
          <w:tcPr>
            <w:tcW w:w="1011" w:type="dxa"/>
            <w:tcBorders>
              <w:left w:val="single" w:sz="4" w:space="0" w:color="auto"/>
              <w:right w:val="single" w:sz="4" w:space="0" w:color="auto"/>
            </w:tcBorders>
            <w:vAlign w:val="bottom"/>
          </w:tcPr>
          <w:p w:rsidR="003678E5" w:rsidRPr="00E16437" w:rsidRDefault="00D3381F" w:rsidP="00CD69F7">
            <w:pPr>
              <w:spacing w:before="60" w:after="60" w:line="240" w:lineRule="exact"/>
              <w:ind w:right="170"/>
              <w:jc w:val="right"/>
              <w:rPr>
                <w:sz w:val="22"/>
                <w:szCs w:val="22"/>
              </w:rPr>
            </w:pPr>
            <w:r w:rsidRPr="00D3381F">
              <w:rPr>
                <w:sz w:val="22"/>
                <w:szCs w:val="22"/>
              </w:rPr>
              <w:t>107,5</w:t>
            </w:r>
          </w:p>
        </w:tc>
        <w:tc>
          <w:tcPr>
            <w:tcW w:w="1011" w:type="dxa"/>
            <w:tcBorders>
              <w:left w:val="single" w:sz="4" w:space="0" w:color="auto"/>
              <w:right w:val="single" w:sz="4" w:space="0" w:color="auto"/>
            </w:tcBorders>
            <w:vAlign w:val="bottom"/>
          </w:tcPr>
          <w:p w:rsidR="003678E5" w:rsidRPr="00E16437" w:rsidRDefault="00D3381F" w:rsidP="00CD69F7">
            <w:pPr>
              <w:spacing w:before="60" w:after="60" w:line="240" w:lineRule="exact"/>
              <w:ind w:right="170"/>
              <w:jc w:val="right"/>
              <w:rPr>
                <w:sz w:val="22"/>
                <w:szCs w:val="22"/>
              </w:rPr>
            </w:pPr>
            <w:r>
              <w:rPr>
                <w:sz w:val="22"/>
                <w:szCs w:val="22"/>
              </w:rPr>
              <w:t>2,1</w:t>
            </w:r>
          </w:p>
        </w:tc>
        <w:tc>
          <w:tcPr>
            <w:tcW w:w="1011" w:type="dxa"/>
            <w:tcBorders>
              <w:left w:val="single" w:sz="4" w:space="0" w:color="auto"/>
              <w:right w:val="single" w:sz="4" w:space="0" w:color="auto"/>
            </w:tcBorders>
            <w:vAlign w:val="bottom"/>
          </w:tcPr>
          <w:p w:rsidR="003678E5" w:rsidRPr="00E16437" w:rsidRDefault="00D3381F" w:rsidP="00CD69F7">
            <w:pPr>
              <w:spacing w:before="60" w:after="60" w:line="240" w:lineRule="exact"/>
              <w:ind w:right="57"/>
              <w:jc w:val="right"/>
              <w:rPr>
                <w:sz w:val="22"/>
                <w:szCs w:val="22"/>
              </w:rPr>
            </w:pPr>
            <w:r w:rsidRPr="00D3381F">
              <w:rPr>
                <w:sz w:val="22"/>
                <w:szCs w:val="22"/>
              </w:rPr>
              <w:t>19,8</w:t>
            </w:r>
          </w:p>
        </w:tc>
        <w:tc>
          <w:tcPr>
            <w:tcW w:w="1011" w:type="dxa"/>
            <w:tcBorders>
              <w:left w:val="single" w:sz="4" w:space="0" w:color="auto"/>
              <w:right w:val="single" w:sz="4" w:space="0" w:color="auto"/>
            </w:tcBorders>
            <w:vAlign w:val="bottom"/>
          </w:tcPr>
          <w:p w:rsidR="003678E5" w:rsidRPr="00E16437" w:rsidRDefault="00D3381F" w:rsidP="00CD69F7">
            <w:pPr>
              <w:spacing w:before="60" w:after="60" w:line="240" w:lineRule="exact"/>
              <w:ind w:right="170"/>
              <w:jc w:val="right"/>
              <w:rPr>
                <w:sz w:val="22"/>
                <w:szCs w:val="22"/>
              </w:rPr>
            </w:pPr>
            <w:r w:rsidRPr="00D3381F">
              <w:rPr>
                <w:sz w:val="22"/>
                <w:szCs w:val="22"/>
              </w:rPr>
              <w:t>102,9</w:t>
            </w:r>
          </w:p>
        </w:tc>
        <w:tc>
          <w:tcPr>
            <w:tcW w:w="1011" w:type="dxa"/>
            <w:tcBorders>
              <w:left w:val="single" w:sz="4" w:space="0" w:color="auto"/>
              <w:right w:val="single" w:sz="4" w:space="0" w:color="auto"/>
            </w:tcBorders>
            <w:vAlign w:val="bottom"/>
          </w:tcPr>
          <w:p w:rsidR="003678E5" w:rsidRPr="00E16437" w:rsidRDefault="00C43DB6" w:rsidP="00CD69F7">
            <w:pPr>
              <w:spacing w:before="60" w:after="60" w:line="240" w:lineRule="exact"/>
              <w:ind w:right="170"/>
              <w:jc w:val="right"/>
              <w:rPr>
                <w:sz w:val="22"/>
                <w:szCs w:val="22"/>
              </w:rPr>
            </w:pPr>
            <w:r w:rsidRPr="00C43DB6">
              <w:rPr>
                <w:sz w:val="22"/>
                <w:szCs w:val="22"/>
              </w:rPr>
              <w:t>0,</w:t>
            </w:r>
            <w:r w:rsidR="00A01EC4">
              <w:rPr>
                <w:sz w:val="22"/>
                <w:szCs w:val="22"/>
              </w:rPr>
              <w:t>9</w:t>
            </w:r>
          </w:p>
        </w:tc>
      </w:tr>
      <w:tr w:rsidR="003678E5" w:rsidRPr="004F35A9" w:rsidTr="006A4767">
        <w:trPr>
          <w:jc w:val="center"/>
        </w:trPr>
        <w:tc>
          <w:tcPr>
            <w:tcW w:w="3069" w:type="dxa"/>
            <w:tcBorders>
              <w:left w:val="single" w:sz="4" w:space="0" w:color="auto"/>
              <w:right w:val="single" w:sz="4" w:space="0" w:color="auto"/>
            </w:tcBorders>
            <w:vAlign w:val="bottom"/>
          </w:tcPr>
          <w:p w:rsidR="003678E5" w:rsidRPr="004F35A9" w:rsidRDefault="003678E5" w:rsidP="00CD69F7">
            <w:pPr>
              <w:spacing w:before="60" w:after="60" w:line="240" w:lineRule="exact"/>
              <w:ind w:left="113"/>
            </w:pPr>
            <w:r w:rsidRPr="004F35A9">
              <w:rPr>
                <w:sz w:val="22"/>
                <w:szCs w:val="22"/>
              </w:rPr>
              <w:t>поездки</w:t>
            </w:r>
          </w:p>
        </w:tc>
        <w:tc>
          <w:tcPr>
            <w:tcW w:w="1010" w:type="dxa"/>
            <w:tcBorders>
              <w:left w:val="single" w:sz="4" w:space="0" w:color="auto"/>
              <w:right w:val="single" w:sz="4" w:space="0" w:color="auto"/>
            </w:tcBorders>
            <w:vAlign w:val="bottom"/>
          </w:tcPr>
          <w:p w:rsidR="003678E5" w:rsidRPr="00E16437" w:rsidRDefault="00C43DB6" w:rsidP="00CD69F7">
            <w:pPr>
              <w:spacing w:before="60" w:after="60" w:line="240" w:lineRule="exact"/>
              <w:ind w:right="57"/>
              <w:jc w:val="right"/>
              <w:rPr>
                <w:sz w:val="22"/>
                <w:szCs w:val="22"/>
              </w:rPr>
            </w:pPr>
            <w:r w:rsidRPr="00C43DB6">
              <w:rPr>
                <w:sz w:val="22"/>
                <w:szCs w:val="22"/>
              </w:rPr>
              <w:t>139,7</w:t>
            </w:r>
          </w:p>
        </w:tc>
        <w:tc>
          <w:tcPr>
            <w:tcW w:w="1011" w:type="dxa"/>
            <w:tcBorders>
              <w:left w:val="single" w:sz="4" w:space="0" w:color="auto"/>
              <w:right w:val="single" w:sz="4" w:space="0" w:color="auto"/>
            </w:tcBorders>
            <w:vAlign w:val="bottom"/>
          </w:tcPr>
          <w:p w:rsidR="003678E5" w:rsidRPr="00E16437" w:rsidRDefault="00C43DB6" w:rsidP="00CD69F7">
            <w:pPr>
              <w:spacing w:before="60" w:after="60" w:line="240" w:lineRule="exact"/>
              <w:ind w:right="170"/>
              <w:jc w:val="right"/>
              <w:rPr>
                <w:sz w:val="22"/>
                <w:szCs w:val="22"/>
              </w:rPr>
            </w:pPr>
            <w:r w:rsidRPr="00C43DB6">
              <w:rPr>
                <w:sz w:val="22"/>
                <w:szCs w:val="22"/>
              </w:rPr>
              <w:t>77,4</w:t>
            </w:r>
          </w:p>
        </w:tc>
        <w:tc>
          <w:tcPr>
            <w:tcW w:w="1011" w:type="dxa"/>
            <w:tcBorders>
              <w:left w:val="single" w:sz="4" w:space="0" w:color="auto"/>
              <w:right w:val="single" w:sz="4" w:space="0" w:color="auto"/>
            </w:tcBorders>
            <w:vAlign w:val="bottom"/>
          </w:tcPr>
          <w:p w:rsidR="003678E5" w:rsidRPr="00E16437" w:rsidRDefault="00C43DB6" w:rsidP="00CD69F7">
            <w:pPr>
              <w:spacing w:before="60" w:after="60" w:line="240" w:lineRule="exact"/>
              <w:ind w:right="170"/>
              <w:jc w:val="right"/>
              <w:rPr>
                <w:sz w:val="22"/>
                <w:szCs w:val="22"/>
              </w:rPr>
            </w:pPr>
            <w:r w:rsidRPr="00C43DB6">
              <w:rPr>
                <w:sz w:val="22"/>
                <w:szCs w:val="22"/>
              </w:rPr>
              <w:t>3,6</w:t>
            </w:r>
          </w:p>
        </w:tc>
        <w:tc>
          <w:tcPr>
            <w:tcW w:w="1011" w:type="dxa"/>
            <w:tcBorders>
              <w:left w:val="single" w:sz="4" w:space="0" w:color="auto"/>
              <w:right w:val="single" w:sz="4" w:space="0" w:color="auto"/>
            </w:tcBorders>
            <w:vAlign w:val="bottom"/>
          </w:tcPr>
          <w:p w:rsidR="003678E5" w:rsidRPr="00E16437" w:rsidRDefault="00C43DB6" w:rsidP="00CD69F7">
            <w:pPr>
              <w:spacing w:before="60" w:after="60" w:line="240" w:lineRule="exact"/>
              <w:ind w:right="57"/>
              <w:jc w:val="right"/>
              <w:rPr>
                <w:sz w:val="22"/>
                <w:szCs w:val="22"/>
              </w:rPr>
            </w:pPr>
            <w:r w:rsidRPr="00C43DB6">
              <w:rPr>
                <w:sz w:val="22"/>
                <w:szCs w:val="22"/>
              </w:rPr>
              <w:t>232,4</w:t>
            </w:r>
          </w:p>
        </w:tc>
        <w:tc>
          <w:tcPr>
            <w:tcW w:w="1011" w:type="dxa"/>
            <w:tcBorders>
              <w:left w:val="single" w:sz="4" w:space="0" w:color="auto"/>
              <w:right w:val="single" w:sz="4" w:space="0" w:color="auto"/>
            </w:tcBorders>
            <w:vAlign w:val="bottom"/>
          </w:tcPr>
          <w:p w:rsidR="003678E5" w:rsidRPr="00E16437" w:rsidRDefault="00C43DB6" w:rsidP="00CD69F7">
            <w:pPr>
              <w:spacing w:before="60" w:after="60" w:line="240" w:lineRule="exact"/>
              <w:ind w:right="170"/>
              <w:jc w:val="right"/>
              <w:rPr>
                <w:sz w:val="22"/>
                <w:szCs w:val="22"/>
              </w:rPr>
            </w:pPr>
            <w:r w:rsidRPr="00C43DB6">
              <w:rPr>
                <w:sz w:val="22"/>
                <w:szCs w:val="22"/>
              </w:rPr>
              <w:t>109,9</w:t>
            </w:r>
          </w:p>
        </w:tc>
        <w:tc>
          <w:tcPr>
            <w:tcW w:w="1011" w:type="dxa"/>
            <w:tcBorders>
              <w:left w:val="single" w:sz="4" w:space="0" w:color="auto"/>
              <w:right w:val="single" w:sz="4" w:space="0" w:color="auto"/>
            </w:tcBorders>
            <w:vAlign w:val="bottom"/>
          </w:tcPr>
          <w:p w:rsidR="003678E5" w:rsidRPr="00E16437" w:rsidRDefault="003678E5" w:rsidP="00CD69F7">
            <w:pPr>
              <w:spacing w:before="60" w:after="60" w:line="240" w:lineRule="exact"/>
              <w:ind w:right="170"/>
              <w:jc w:val="right"/>
              <w:rPr>
                <w:sz w:val="22"/>
                <w:szCs w:val="22"/>
              </w:rPr>
            </w:pPr>
            <w:r w:rsidRPr="00E16437">
              <w:rPr>
                <w:sz w:val="22"/>
                <w:szCs w:val="22"/>
              </w:rPr>
              <w:t>10,5</w:t>
            </w:r>
          </w:p>
        </w:tc>
      </w:tr>
      <w:tr w:rsidR="003678E5" w:rsidRPr="004F35A9" w:rsidTr="00484E1A">
        <w:trPr>
          <w:jc w:val="center"/>
        </w:trPr>
        <w:tc>
          <w:tcPr>
            <w:tcW w:w="3069" w:type="dxa"/>
            <w:tcBorders>
              <w:left w:val="single" w:sz="4" w:space="0" w:color="auto"/>
              <w:right w:val="single" w:sz="4" w:space="0" w:color="auto"/>
            </w:tcBorders>
            <w:vAlign w:val="bottom"/>
          </w:tcPr>
          <w:p w:rsidR="003678E5" w:rsidRPr="004F35A9" w:rsidRDefault="003678E5" w:rsidP="00CD69F7">
            <w:pPr>
              <w:spacing w:before="60" w:after="60" w:line="240" w:lineRule="exact"/>
              <w:ind w:left="113"/>
            </w:pPr>
            <w:r w:rsidRPr="004F35A9">
              <w:rPr>
                <w:sz w:val="22"/>
                <w:szCs w:val="22"/>
              </w:rPr>
              <w:t>строительные</w:t>
            </w:r>
          </w:p>
        </w:tc>
        <w:tc>
          <w:tcPr>
            <w:tcW w:w="1010" w:type="dxa"/>
            <w:tcBorders>
              <w:left w:val="single" w:sz="4" w:space="0" w:color="auto"/>
              <w:right w:val="single" w:sz="4" w:space="0" w:color="auto"/>
            </w:tcBorders>
            <w:vAlign w:val="bottom"/>
          </w:tcPr>
          <w:p w:rsidR="003678E5" w:rsidRPr="00E16437" w:rsidRDefault="00C43DB6" w:rsidP="00CD69F7">
            <w:pPr>
              <w:spacing w:before="60" w:after="60" w:line="240" w:lineRule="exact"/>
              <w:ind w:right="57"/>
              <w:jc w:val="right"/>
              <w:rPr>
                <w:sz w:val="22"/>
                <w:szCs w:val="22"/>
              </w:rPr>
            </w:pPr>
            <w:r w:rsidRPr="00C43DB6">
              <w:rPr>
                <w:sz w:val="22"/>
                <w:szCs w:val="22"/>
              </w:rPr>
              <w:t>177,0</w:t>
            </w:r>
          </w:p>
        </w:tc>
        <w:tc>
          <w:tcPr>
            <w:tcW w:w="1011" w:type="dxa"/>
            <w:tcBorders>
              <w:left w:val="single" w:sz="4" w:space="0" w:color="auto"/>
              <w:right w:val="single" w:sz="4" w:space="0" w:color="auto"/>
            </w:tcBorders>
            <w:vAlign w:val="bottom"/>
          </w:tcPr>
          <w:p w:rsidR="003678E5" w:rsidRPr="00E16437" w:rsidRDefault="00C43DB6" w:rsidP="00CD69F7">
            <w:pPr>
              <w:spacing w:before="60" w:after="60" w:line="240" w:lineRule="exact"/>
              <w:ind w:right="170"/>
              <w:jc w:val="right"/>
              <w:rPr>
                <w:sz w:val="22"/>
                <w:szCs w:val="22"/>
              </w:rPr>
            </w:pPr>
            <w:r w:rsidRPr="00C43DB6">
              <w:rPr>
                <w:sz w:val="22"/>
                <w:szCs w:val="22"/>
              </w:rPr>
              <w:t>75,6</w:t>
            </w:r>
          </w:p>
        </w:tc>
        <w:tc>
          <w:tcPr>
            <w:tcW w:w="1011" w:type="dxa"/>
            <w:tcBorders>
              <w:left w:val="single" w:sz="4" w:space="0" w:color="auto"/>
              <w:right w:val="single" w:sz="4" w:space="0" w:color="auto"/>
            </w:tcBorders>
            <w:vAlign w:val="bottom"/>
          </w:tcPr>
          <w:p w:rsidR="003678E5" w:rsidRPr="00E16437" w:rsidRDefault="00C43DB6" w:rsidP="00CD69F7">
            <w:pPr>
              <w:spacing w:before="60" w:after="60" w:line="240" w:lineRule="exact"/>
              <w:ind w:right="170"/>
              <w:jc w:val="right"/>
              <w:rPr>
                <w:sz w:val="22"/>
                <w:szCs w:val="22"/>
                <w:lang w:val="en-US"/>
              </w:rPr>
            </w:pPr>
            <w:r w:rsidRPr="00C43DB6">
              <w:rPr>
                <w:sz w:val="22"/>
                <w:szCs w:val="22"/>
              </w:rPr>
              <w:t>4,5</w:t>
            </w:r>
          </w:p>
        </w:tc>
        <w:tc>
          <w:tcPr>
            <w:tcW w:w="1011" w:type="dxa"/>
            <w:tcBorders>
              <w:left w:val="single" w:sz="4" w:space="0" w:color="auto"/>
              <w:right w:val="single" w:sz="4" w:space="0" w:color="auto"/>
            </w:tcBorders>
            <w:vAlign w:val="bottom"/>
          </w:tcPr>
          <w:p w:rsidR="003678E5" w:rsidRPr="00E16437" w:rsidRDefault="00C43DB6" w:rsidP="00CD69F7">
            <w:pPr>
              <w:spacing w:before="60" w:after="60" w:line="240" w:lineRule="exact"/>
              <w:ind w:right="57"/>
              <w:jc w:val="right"/>
              <w:rPr>
                <w:sz w:val="22"/>
                <w:szCs w:val="22"/>
              </w:rPr>
            </w:pPr>
            <w:r w:rsidRPr="00C43DB6">
              <w:rPr>
                <w:sz w:val="22"/>
                <w:szCs w:val="22"/>
              </w:rPr>
              <w:t>308,7</w:t>
            </w:r>
          </w:p>
        </w:tc>
        <w:tc>
          <w:tcPr>
            <w:tcW w:w="1011" w:type="dxa"/>
            <w:tcBorders>
              <w:left w:val="single" w:sz="4" w:space="0" w:color="auto"/>
              <w:right w:val="single" w:sz="4" w:space="0" w:color="auto"/>
            </w:tcBorders>
            <w:vAlign w:val="bottom"/>
          </w:tcPr>
          <w:p w:rsidR="003678E5" w:rsidRPr="00E16437" w:rsidRDefault="00C43DB6" w:rsidP="00CD69F7">
            <w:pPr>
              <w:spacing w:before="60" w:after="60" w:line="240" w:lineRule="exact"/>
              <w:ind w:right="170"/>
              <w:jc w:val="right"/>
              <w:rPr>
                <w:sz w:val="22"/>
                <w:szCs w:val="22"/>
              </w:rPr>
            </w:pPr>
            <w:r w:rsidRPr="00C43DB6">
              <w:rPr>
                <w:sz w:val="22"/>
                <w:szCs w:val="22"/>
              </w:rPr>
              <w:t>87,0</w:t>
            </w:r>
          </w:p>
        </w:tc>
        <w:tc>
          <w:tcPr>
            <w:tcW w:w="1011" w:type="dxa"/>
            <w:tcBorders>
              <w:left w:val="single" w:sz="4" w:space="0" w:color="auto"/>
              <w:right w:val="single" w:sz="4" w:space="0" w:color="auto"/>
            </w:tcBorders>
            <w:vAlign w:val="bottom"/>
          </w:tcPr>
          <w:p w:rsidR="003678E5" w:rsidRPr="00E16437" w:rsidRDefault="00C43DB6" w:rsidP="00CD69F7">
            <w:pPr>
              <w:spacing w:before="60" w:after="60" w:line="240" w:lineRule="exact"/>
              <w:ind w:right="170"/>
              <w:jc w:val="right"/>
              <w:rPr>
                <w:sz w:val="22"/>
                <w:szCs w:val="22"/>
              </w:rPr>
            </w:pPr>
            <w:r w:rsidRPr="00C43DB6">
              <w:rPr>
                <w:sz w:val="22"/>
                <w:szCs w:val="22"/>
              </w:rPr>
              <w:t>14,0</w:t>
            </w:r>
          </w:p>
        </w:tc>
      </w:tr>
      <w:tr w:rsidR="003678E5" w:rsidRPr="004F35A9" w:rsidTr="008A73AC">
        <w:trPr>
          <w:jc w:val="center"/>
        </w:trPr>
        <w:tc>
          <w:tcPr>
            <w:tcW w:w="3069" w:type="dxa"/>
            <w:tcBorders>
              <w:left w:val="single" w:sz="4" w:space="0" w:color="auto"/>
              <w:right w:val="single" w:sz="4" w:space="0" w:color="auto"/>
            </w:tcBorders>
            <w:vAlign w:val="bottom"/>
          </w:tcPr>
          <w:p w:rsidR="003678E5" w:rsidRPr="004F35A9" w:rsidRDefault="003678E5" w:rsidP="00CD69F7">
            <w:pPr>
              <w:spacing w:before="60" w:after="60" w:line="240" w:lineRule="exact"/>
              <w:ind w:left="567"/>
            </w:pPr>
            <w:r w:rsidRPr="004F35A9">
              <w:rPr>
                <w:sz w:val="22"/>
                <w:szCs w:val="22"/>
              </w:rPr>
              <w:t xml:space="preserve">в том числе </w:t>
            </w:r>
            <w:proofErr w:type="gramStart"/>
            <w:r w:rsidRPr="004F35A9">
              <w:rPr>
                <w:sz w:val="22"/>
                <w:szCs w:val="22"/>
              </w:rPr>
              <w:t>оказанные</w:t>
            </w:r>
            <w:proofErr w:type="gramEnd"/>
            <w:r w:rsidRPr="004F35A9">
              <w:rPr>
                <w:sz w:val="22"/>
                <w:szCs w:val="22"/>
              </w:rPr>
              <w:t>:</w:t>
            </w:r>
          </w:p>
        </w:tc>
        <w:tc>
          <w:tcPr>
            <w:tcW w:w="1010" w:type="dxa"/>
            <w:tcBorders>
              <w:left w:val="single" w:sz="4" w:space="0" w:color="auto"/>
              <w:right w:val="single" w:sz="4" w:space="0" w:color="auto"/>
            </w:tcBorders>
            <w:vAlign w:val="bottom"/>
          </w:tcPr>
          <w:p w:rsidR="003678E5" w:rsidRPr="00E16437" w:rsidRDefault="003678E5" w:rsidP="00CD69F7">
            <w:pPr>
              <w:spacing w:before="60" w:after="60" w:line="240" w:lineRule="exact"/>
              <w:ind w:right="57"/>
              <w:jc w:val="right"/>
              <w:rPr>
                <w:sz w:val="22"/>
                <w:szCs w:val="22"/>
              </w:rPr>
            </w:pPr>
            <w:r w:rsidRPr="00E16437">
              <w:rPr>
                <w:sz w:val="22"/>
                <w:szCs w:val="22"/>
              </w:rPr>
              <w:t> </w:t>
            </w:r>
          </w:p>
        </w:tc>
        <w:tc>
          <w:tcPr>
            <w:tcW w:w="1011" w:type="dxa"/>
            <w:tcBorders>
              <w:left w:val="single" w:sz="4" w:space="0" w:color="auto"/>
              <w:right w:val="single" w:sz="4" w:space="0" w:color="auto"/>
            </w:tcBorders>
            <w:vAlign w:val="bottom"/>
          </w:tcPr>
          <w:p w:rsidR="003678E5" w:rsidRPr="00E16437" w:rsidRDefault="003678E5" w:rsidP="00CD69F7">
            <w:pPr>
              <w:spacing w:before="60" w:after="60" w:line="240" w:lineRule="exact"/>
              <w:ind w:right="170"/>
              <w:jc w:val="right"/>
              <w:rPr>
                <w:sz w:val="22"/>
                <w:szCs w:val="22"/>
              </w:rPr>
            </w:pPr>
            <w:r w:rsidRPr="00E16437">
              <w:rPr>
                <w:sz w:val="22"/>
                <w:szCs w:val="22"/>
              </w:rPr>
              <w:t> </w:t>
            </w:r>
          </w:p>
        </w:tc>
        <w:tc>
          <w:tcPr>
            <w:tcW w:w="1011" w:type="dxa"/>
            <w:tcBorders>
              <w:left w:val="single" w:sz="4" w:space="0" w:color="auto"/>
              <w:right w:val="single" w:sz="4" w:space="0" w:color="auto"/>
            </w:tcBorders>
            <w:vAlign w:val="bottom"/>
          </w:tcPr>
          <w:p w:rsidR="003678E5" w:rsidRPr="00E16437" w:rsidRDefault="003678E5" w:rsidP="00CD69F7">
            <w:pPr>
              <w:spacing w:before="60" w:after="60" w:line="240" w:lineRule="exact"/>
              <w:ind w:right="170"/>
              <w:jc w:val="right"/>
              <w:rPr>
                <w:sz w:val="22"/>
                <w:szCs w:val="22"/>
              </w:rPr>
            </w:pPr>
            <w:r w:rsidRPr="00E16437">
              <w:rPr>
                <w:sz w:val="22"/>
                <w:szCs w:val="22"/>
              </w:rPr>
              <w:t> </w:t>
            </w:r>
          </w:p>
        </w:tc>
        <w:tc>
          <w:tcPr>
            <w:tcW w:w="1011" w:type="dxa"/>
            <w:tcBorders>
              <w:left w:val="single" w:sz="4" w:space="0" w:color="auto"/>
              <w:right w:val="single" w:sz="4" w:space="0" w:color="auto"/>
            </w:tcBorders>
            <w:vAlign w:val="bottom"/>
          </w:tcPr>
          <w:p w:rsidR="003678E5" w:rsidRPr="00E16437" w:rsidRDefault="003678E5" w:rsidP="00CD69F7">
            <w:pPr>
              <w:spacing w:before="60" w:after="60" w:line="240" w:lineRule="exact"/>
              <w:ind w:right="57"/>
              <w:jc w:val="right"/>
              <w:rPr>
                <w:sz w:val="22"/>
                <w:szCs w:val="22"/>
              </w:rPr>
            </w:pPr>
            <w:r w:rsidRPr="00E16437">
              <w:rPr>
                <w:sz w:val="22"/>
                <w:szCs w:val="22"/>
              </w:rPr>
              <w:t> </w:t>
            </w:r>
          </w:p>
        </w:tc>
        <w:tc>
          <w:tcPr>
            <w:tcW w:w="1011" w:type="dxa"/>
            <w:tcBorders>
              <w:left w:val="single" w:sz="4" w:space="0" w:color="auto"/>
              <w:right w:val="single" w:sz="4" w:space="0" w:color="auto"/>
            </w:tcBorders>
            <w:vAlign w:val="bottom"/>
          </w:tcPr>
          <w:p w:rsidR="003678E5" w:rsidRPr="00E16437" w:rsidRDefault="003678E5" w:rsidP="00CD69F7">
            <w:pPr>
              <w:spacing w:before="60" w:after="60" w:line="240" w:lineRule="exact"/>
              <w:ind w:right="170"/>
              <w:jc w:val="right"/>
              <w:rPr>
                <w:sz w:val="22"/>
                <w:szCs w:val="22"/>
              </w:rPr>
            </w:pPr>
            <w:r w:rsidRPr="00E16437">
              <w:rPr>
                <w:sz w:val="22"/>
                <w:szCs w:val="22"/>
              </w:rPr>
              <w:t> </w:t>
            </w:r>
          </w:p>
        </w:tc>
        <w:tc>
          <w:tcPr>
            <w:tcW w:w="1011" w:type="dxa"/>
            <w:tcBorders>
              <w:left w:val="single" w:sz="4" w:space="0" w:color="auto"/>
              <w:right w:val="single" w:sz="4" w:space="0" w:color="auto"/>
            </w:tcBorders>
            <w:vAlign w:val="bottom"/>
          </w:tcPr>
          <w:p w:rsidR="003678E5" w:rsidRPr="00E16437" w:rsidRDefault="003678E5" w:rsidP="00CD69F7">
            <w:pPr>
              <w:spacing w:before="60" w:after="60" w:line="240" w:lineRule="exact"/>
              <w:ind w:right="170"/>
              <w:jc w:val="right"/>
              <w:rPr>
                <w:sz w:val="22"/>
                <w:szCs w:val="22"/>
              </w:rPr>
            </w:pPr>
            <w:r w:rsidRPr="00E16437">
              <w:rPr>
                <w:sz w:val="22"/>
                <w:szCs w:val="22"/>
              </w:rPr>
              <w:t> </w:t>
            </w:r>
          </w:p>
        </w:tc>
      </w:tr>
      <w:tr w:rsidR="003678E5" w:rsidRPr="004F35A9" w:rsidTr="00CD69F7">
        <w:trPr>
          <w:jc w:val="center"/>
        </w:trPr>
        <w:tc>
          <w:tcPr>
            <w:tcW w:w="3069" w:type="dxa"/>
            <w:tcBorders>
              <w:left w:val="single" w:sz="4" w:space="0" w:color="auto"/>
              <w:right w:val="single" w:sz="4" w:space="0" w:color="auto"/>
            </w:tcBorders>
            <w:vAlign w:val="bottom"/>
          </w:tcPr>
          <w:p w:rsidR="003678E5" w:rsidRPr="004F35A9" w:rsidRDefault="003678E5" w:rsidP="00CD69F7">
            <w:pPr>
              <w:spacing w:before="60" w:after="60" w:line="240" w:lineRule="exact"/>
              <w:ind w:left="289"/>
            </w:pPr>
            <w:r w:rsidRPr="004F35A9">
              <w:rPr>
                <w:sz w:val="22"/>
                <w:szCs w:val="22"/>
              </w:rPr>
              <w:t xml:space="preserve">на территории Республики Беларусь </w:t>
            </w:r>
          </w:p>
        </w:tc>
        <w:tc>
          <w:tcPr>
            <w:tcW w:w="1010" w:type="dxa"/>
            <w:tcBorders>
              <w:left w:val="single" w:sz="4" w:space="0" w:color="auto"/>
              <w:right w:val="single" w:sz="4" w:space="0" w:color="auto"/>
            </w:tcBorders>
            <w:vAlign w:val="bottom"/>
          </w:tcPr>
          <w:p w:rsidR="003678E5" w:rsidRPr="00E16437" w:rsidRDefault="00C43DB6" w:rsidP="00CD69F7">
            <w:pPr>
              <w:spacing w:before="60" w:after="60" w:line="240" w:lineRule="exact"/>
              <w:ind w:right="57"/>
              <w:jc w:val="right"/>
              <w:rPr>
                <w:sz w:val="22"/>
                <w:szCs w:val="22"/>
              </w:rPr>
            </w:pPr>
            <w:r w:rsidRPr="00C43DB6">
              <w:rPr>
                <w:sz w:val="22"/>
                <w:szCs w:val="22"/>
              </w:rPr>
              <w:t>84,7</w:t>
            </w:r>
          </w:p>
        </w:tc>
        <w:tc>
          <w:tcPr>
            <w:tcW w:w="1011" w:type="dxa"/>
            <w:tcBorders>
              <w:left w:val="single" w:sz="4" w:space="0" w:color="auto"/>
              <w:right w:val="single" w:sz="4" w:space="0" w:color="auto"/>
            </w:tcBorders>
            <w:vAlign w:val="bottom"/>
          </w:tcPr>
          <w:p w:rsidR="003678E5" w:rsidRPr="00E16437" w:rsidRDefault="00C43DB6" w:rsidP="00CD69F7">
            <w:pPr>
              <w:spacing w:before="60" w:after="60" w:line="240" w:lineRule="exact"/>
              <w:ind w:right="170"/>
              <w:jc w:val="right"/>
              <w:rPr>
                <w:sz w:val="22"/>
                <w:szCs w:val="22"/>
              </w:rPr>
            </w:pPr>
            <w:r w:rsidRPr="00C43DB6">
              <w:rPr>
                <w:sz w:val="22"/>
                <w:szCs w:val="22"/>
              </w:rPr>
              <w:t>64,0</w:t>
            </w:r>
          </w:p>
        </w:tc>
        <w:tc>
          <w:tcPr>
            <w:tcW w:w="1011" w:type="dxa"/>
            <w:tcBorders>
              <w:left w:val="single" w:sz="4" w:space="0" w:color="auto"/>
              <w:right w:val="single" w:sz="4" w:space="0" w:color="auto"/>
            </w:tcBorders>
            <w:vAlign w:val="bottom"/>
          </w:tcPr>
          <w:p w:rsidR="003678E5" w:rsidRPr="00E16437" w:rsidRDefault="00C43DB6" w:rsidP="00CD69F7">
            <w:pPr>
              <w:spacing w:before="60" w:after="60" w:line="240" w:lineRule="exact"/>
              <w:ind w:right="170"/>
              <w:jc w:val="right"/>
              <w:rPr>
                <w:sz w:val="22"/>
                <w:szCs w:val="22"/>
              </w:rPr>
            </w:pPr>
            <w:r w:rsidRPr="00C43DB6">
              <w:rPr>
                <w:sz w:val="22"/>
                <w:szCs w:val="22"/>
              </w:rPr>
              <w:t>2,2</w:t>
            </w:r>
          </w:p>
        </w:tc>
        <w:tc>
          <w:tcPr>
            <w:tcW w:w="1011" w:type="dxa"/>
            <w:tcBorders>
              <w:left w:val="single" w:sz="4" w:space="0" w:color="auto"/>
              <w:right w:val="single" w:sz="4" w:space="0" w:color="auto"/>
            </w:tcBorders>
            <w:vAlign w:val="bottom"/>
          </w:tcPr>
          <w:p w:rsidR="003678E5" w:rsidRPr="00E16437" w:rsidRDefault="00C43DB6" w:rsidP="00CD69F7">
            <w:pPr>
              <w:spacing w:before="60" w:after="60" w:line="240" w:lineRule="exact"/>
              <w:ind w:right="57"/>
              <w:jc w:val="right"/>
              <w:rPr>
                <w:sz w:val="22"/>
                <w:szCs w:val="22"/>
              </w:rPr>
            </w:pPr>
            <w:r w:rsidRPr="00C43DB6">
              <w:rPr>
                <w:sz w:val="22"/>
                <w:szCs w:val="22"/>
              </w:rPr>
              <w:t>268,5</w:t>
            </w:r>
          </w:p>
        </w:tc>
        <w:tc>
          <w:tcPr>
            <w:tcW w:w="1011" w:type="dxa"/>
            <w:tcBorders>
              <w:left w:val="single" w:sz="4" w:space="0" w:color="auto"/>
              <w:right w:val="single" w:sz="4" w:space="0" w:color="auto"/>
            </w:tcBorders>
            <w:vAlign w:val="bottom"/>
          </w:tcPr>
          <w:p w:rsidR="003678E5" w:rsidRPr="00E16437" w:rsidRDefault="00C43DB6" w:rsidP="00CD69F7">
            <w:pPr>
              <w:spacing w:before="60" w:after="60" w:line="240" w:lineRule="exact"/>
              <w:ind w:right="170"/>
              <w:jc w:val="right"/>
              <w:rPr>
                <w:sz w:val="22"/>
                <w:szCs w:val="22"/>
              </w:rPr>
            </w:pPr>
            <w:r w:rsidRPr="00C43DB6">
              <w:rPr>
                <w:sz w:val="22"/>
                <w:szCs w:val="22"/>
              </w:rPr>
              <w:t>85,2</w:t>
            </w:r>
          </w:p>
        </w:tc>
        <w:tc>
          <w:tcPr>
            <w:tcW w:w="1011" w:type="dxa"/>
            <w:tcBorders>
              <w:left w:val="single" w:sz="4" w:space="0" w:color="auto"/>
              <w:right w:val="single" w:sz="4" w:space="0" w:color="auto"/>
            </w:tcBorders>
            <w:vAlign w:val="bottom"/>
          </w:tcPr>
          <w:p w:rsidR="003678E5" w:rsidRPr="00E16437" w:rsidRDefault="00C43DB6" w:rsidP="00CD69F7">
            <w:pPr>
              <w:spacing w:before="60" w:after="60" w:line="240" w:lineRule="exact"/>
              <w:ind w:right="170"/>
              <w:jc w:val="right"/>
              <w:rPr>
                <w:sz w:val="22"/>
                <w:szCs w:val="22"/>
              </w:rPr>
            </w:pPr>
            <w:r w:rsidRPr="00C43DB6">
              <w:rPr>
                <w:sz w:val="22"/>
                <w:szCs w:val="22"/>
              </w:rPr>
              <w:t>12,2</w:t>
            </w:r>
          </w:p>
        </w:tc>
      </w:tr>
      <w:tr w:rsidR="003678E5" w:rsidRPr="004F35A9" w:rsidTr="00CD69F7">
        <w:trPr>
          <w:jc w:val="center"/>
        </w:trPr>
        <w:tc>
          <w:tcPr>
            <w:tcW w:w="3069" w:type="dxa"/>
            <w:tcBorders>
              <w:left w:val="single" w:sz="4" w:space="0" w:color="auto"/>
              <w:right w:val="single" w:sz="4" w:space="0" w:color="auto"/>
            </w:tcBorders>
            <w:vAlign w:val="bottom"/>
          </w:tcPr>
          <w:p w:rsidR="003678E5" w:rsidRPr="004F35A9" w:rsidRDefault="003678E5" w:rsidP="00CD69F7">
            <w:pPr>
              <w:spacing w:before="60" w:after="60" w:line="240" w:lineRule="exact"/>
              <w:ind w:left="289"/>
            </w:pPr>
            <w:r w:rsidRPr="004F35A9">
              <w:rPr>
                <w:sz w:val="22"/>
                <w:szCs w:val="22"/>
              </w:rPr>
              <w:t>за пределами территории Республики Беларусь</w:t>
            </w:r>
          </w:p>
        </w:tc>
        <w:tc>
          <w:tcPr>
            <w:tcW w:w="1010" w:type="dxa"/>
            <w:tcBorders>
              <w:left w:val="single" w:sz="4" w:space="0" w:color="auto"/>
              <w:right w:val="single" w:sz="4" w:space="0" w:color="auto"/>
            </w:tcBorders>
            <w:vAlign w:val="bottom"/>
          </w:tcPr>
          <w:p w:rsidR="003678E5" w:rsidRPr="00E16437" w:rsidRDefault="00C43DB6" w:rsidP="00CD69F7">
            <w:pPr>
              <w:spacing w:before="60" w:after="60" w:line="240" w:lineRule="exact"/>
              <w:ind w:right="57"/>
              <w:jc w:val="right"/>
              <w:rPr>
                <w:sz w:val="22"/>
                <w:szCs w:val="22"/>
              </w:rPr>
            </w:pPr>
            <w:r w:rsidRPr="00C43DB6">
              <w:rPr>
                <w:sz w:val="22"/>
                <w:szCs w:val="22"/>
              </w:rPr>
              <w:t>92,3</w:t>
            </w:r>
          </w:p>
        </w:tc>
        <w:tc>
          <w:tcPr>
            <w:tcW w:w="1011" w:type="dxa"/>
            <w:tcBorders>
              <w:left w:val="single" w:sz="4" w:space="0" w:color="auto"/>
              <w:right w:val="single" w:sz="4" w:space="0" w:color="auto"/>
            </w:tcBorders>
            <w:vAlign w:val="bottom"/>
          </w:tcPr>
          <w:p w:rsidR="003678E5" w:rsidRPr="00E16437" w:rsidRDefault="00C43DB6" w:rsidP="00CD69F7">
            <w:pPr>
              <w:spacing w:before="60" w:after="60" w:line="240" w:lineRule="exact"/>
              <w:ind w:right="170"/>
              <w:jc w:val="right"/>
              <w:rPr>
                <w:sz w:val="22"/>
                <w:szCs w:val="22"/>
              </w:rPr>
            </w:pPr>
            <w:r w:rsidRPr="00C43DB6">
              <w:rPr>
                <w:sz w:val="22"/>
                <w:szCs w:val="22"/>
              </w:rPr>
              <w:t>90,5</w:t>
            </w:r>
          </w:p>
        </w:tc>
        <w:tc>
          <w:tcPr>
            <w:tcW w:w="1011" w:type="dxa"/>
            <w:tcBorders>
              <w:left w:val="single" w:sz="4" w:space="0" w:color="auto"/>
              <w:right w:val="single" w:sz="4" w:space="0" w:color="auto"/>
            </w:tcBorders>
            <w:vAlign w:val="bottom"/>
          </w:tcPr>
          <w:p w:rsidR="003678E5" w:rsidRPr="00E16437" w:rsidRDefault="00C43DB6" w:rsidP="00CD69F7">
            <w:pPr>
              <w:spacing w:before="60" w:after="60" w:line="240" w:lineRule="exact"/>
              <w:ind w:right="170"/>
              <w:jc w:val="right"/>
              <w:rPr>
                <w:sz w:val="22"/>
                <w:szCs w:val="22"/>
              </w:rPr>
            </w:pPr>
            <w:r>
              <w:rPr>
                <w:sz w:val="22"/>
                <w:szCs w:val="22"/>
              </w:rPr>
              <w:t>2,3</w:t>
            </w:r>
          </w:p>
        </w:tc>
        <w:tc>
          <w:tcPr>
            <w:tcW w:w="1011" w:type="dxa"/>
            <w:tcBorders>
              <w:left w:val="single" w:sz="4" w:space="0" w:color="auto"/>
              <w:right w:val="single" w:sz="4" w:space="0" w:color="auto"/>
            </w:tcBorders>
            <w:vAlign w:val="bottom"/>
          </w:tcPr>
          <w:p w:rsidR="003678E5" w:rsidRPr="00E16437" w:rsidRDefault="00C43DB6" w:rsidP="00CD69F7">
            <w:pPr>
              <w:spacing w:before="60" w:after="60" w:line="240" w:lineRule="exact"/>
              <w:ind w:right="57"/>
              <w:jc w:val="right"/>
              <w:rPr>
                <w:sz w:val="22"/>
                <w:szCs w:val="22"/>
              </w:rPr>
            </w:pPr>
            <w:r w:rsidRPr="00C43DB6">
              <w:rPr>
                <w:sz w:val="22"/>
                <w:szCs w:val="22"/>
              </w:rPr>
              <w:t>40,2</w:t>
            </w:r>
          </w:p>
        </w:tc>
        <w:tc>
          <w:tcPr>
            <w:tcW w:w="1011" w:type="dxa"/>
            <w:tcBorders>
              <w:left w:val="single" w:sz="4" w:space="0" w:color="auto"/>
              <w:right w:val="single" w:sz="4" w:space="0" w:color="auto"/>
            </w:tcBorders>
            <w:vAlign w:val="bottom"/>
          </w:tcPr>
          <w:p w:rsidR="003678E5" w:rsidRPr="00E16437" w:rsidRDefault="00C43DB6" w:rsidP="00CD69F7">
            <w:pPr>
              <w:spacing w:before="60" w:after="60" w:line="240" w:lineRule="exact"/>
              <w:ind w:right="170"/>
              <w:jc w:val="right"/>
              <w:rPr>
                <w:sz w:val="22"/>
                <w:szCs w:val="22"/>
              </w:rPr>
            </w:pPr>
            <w:r w:rsidRPr="00C43DB6">
              <w:rPr>
                <w:sz w:val="22"/>
                <w:szCs w:val="22"/>
              </w:rPr>
              <w:t>101,7</w:t>
            </w:r>
          </w:p>
        </w:tc>
        <w:tc>
          <w:tcPr>
            <w:tcW w:w="1011" w:type="dxa"/>
            <w:tcBorders>
              <w:left w:val="single" w:sz="4" w:space="0" w:color="auto"/>
              <w:right w:val="single" w:sz="4" w:space="0" w:color="auto"/>
            </w:tcBorders>
            <w:vAlign w:val="bottom"/>
          </w:tcPr>
          <w:p w:rsidR="003678E5" w:rsidRPr="00E16437" w:rsidRDefault="00C43DB6" w:rsidP="00CD69F7">
            <w:pPr>
              <w:spacing w:before="60" w:after="60" w:line="240" w:lineRule="exact"/>
              <w:ind w:right="170"/>
              <w:jc w:val="right"/>
              <w:rPr>
                <w:sz w:val="22"/>
                <w:szCs w:val="22"/>
              </w:rPr>
            </w:pPr>
            <w:r w:rsidRPr="00C43DB6">
              <w:rPr>
                <w:sz w:val="22"/>
                <w:szCs w:val="22"/>
              </w:rPr>
              <w:t>1,8</w:t>
            </w:r>
          </w:p>
        </w:tc>
      </w:tr>
      <w:tr w:rsidR="003678E5" w:rsidRPr="004F35A9" w:rsidTr="00CD69F7">
        <w:trPr>
          <w:trHeight w:val="66"/>
          <w:jc w:val="center"/>
        </w:trPr>
        <w:tc>
          <w:tcPr>
            <w:tcW w:w="3069" w:type="dxa"/>
            <w:tcBorders>
              <w:left w:val="single" w:sz="4" w:space="0" w:color="auto"/>
              <w:right w:val="single" w:sz="4" w:space="0" w:color="auto"/>
            </w:tcBorders>
            <w:vAlign w:val="bottom"/>
          </w:tcPr>
          <w:p w:rsidR="003678E5" w:rsidRPr="004F35A9" w:rsidRDefault="003678E5" w:rsidP="00CD69F7">
            <w:pPr>
              <w:spacing w:before="60" w:after="60" w:line="240" w:lineRule="exact"/>
              <w:ind w:left="113"/>
            </w:pPr>
            <w:r w:rsidRPr="004F35A9">
              <w:rPr>
                <w:sz w:val="22"/>
                <w:szCs w:val="22"/>
              </w:rPr>
              <w:t>финансовые</w:t>
            </w:r>
          </w:p>
        </w:tc>
        <w:tc>
          <w:tcPr>
            <w:tcW w:w="1010" w:type="dxa"/>
            <w:tcBorders>
              <w:left w:val="single" w:sz="4" w:space="0" w:color="auto"/>
              <w:right w:val="single" w:sz="4" w:space="0" w:color="auto"/>
            </w:tcBorders>
            <w:vAlign w:val="bottom"/>
          </w:tcPr>
          <w:p w:rsidR="003678E5" w:rsidRPr="00E16437" w:rsidRDefault="00C61BFC" w:rsidP="00CD69F7">
            <w:pPr>
              <w:spacing w:before="60" w:after="60" w:line="240" w:lineRule="exact"/>
              <w:ind w:right="57"/>
              <w:jc w:val="right"/>
              <w:rPr>
                <w:sz w:val="22"/>
                <w:szCs w:val="22"/>
              </w:rPr>
            </w:pPr>
            <w:r w:rsidRPr="00C61BFC">
              <w:rPr>
                <w:sz w:val="22"/>
                <w:szCs w:val="22"/>
              </w:rPr>
              <w:t>25,9</w:t>
            </w:r>
          </w:p>
        </w:tc>
        <w:tc>
          <w:tcPr>
            <w:tcW w:w="1011" w:type="dxa"/>
            <w:tcBorders>
              <w:left w:val="single" w:sz="4" w:space="0" w:color="auto"/>
              <w:right w:val="single" w:sz="4" w:space="0" w:color="auto"/>
            </w:tcBorders>
            <w:vAlign w:val="bottom"/>
          </w:tcPr>
          <w:p w:rsidR="003678E5" w:rsidRPr="00E16437" w:rsidRDefault="00C61BFC" w:rsidP="00CD69F7">
            <w:pPr>
              <w:spacing w:before="60" w:after="60" w:line="240" w:lineRule="exact"/>
              <w:ind w:right="170"/>
              <w:jc w:val="right"/>
              <w:rPr>
                <w:sz w:val="22"/>
                <w:szCs w:val="22"/>
              </w:rPr>
            </w:pPr>
            <w:r w:rsidRPr="00C61BFC">
              <w:rPr>
                <w:sz w:val="22"/>
                <w:szCs w:val="22"/>
              </w:rPr>
              <w:t>130,3</w:t>
            </w:r>
          </w:p>
        </w:tc>
        <w:tc>
          <w:tcPr>
            <w:tcW w:w="1011" w:type="dxa"/>
            <w:tcBorders>
              <w:left w:val="single" w:sz="4" w:space="0" w:color="auto"/>
              <w:right w:val="single" w:sz="4" w:space="0" w:color="auto"/>
            </w:tcBorders>
            <w:vAlign w:val="bottom"/>
          </w:tcPr>
          <w:p w:rsidR="003678E5" w:rsidRPr="00E16437" w:rsidRDefault="00C61BFC" w:rsidP="00CD69F7">
            <w:pPr>
              <w:spacing w:before="60" w:after="60" w:line="240" w:lineRule="exact"/>
              <w:ind w:right="170"/>
              <w:jc w:val="right"/>
              <w:rPr>
                <w:sz w:val="22"/>
                <w:szCs w:val="22"/>
              </w:rPr>
            </w:pPr>
            <w:r w:rsidRPr="00C61BFC">
              <w:rPr>
                <w:sz w:val="22"/>
                <w:szCs w:val="22"/>
              </w:rPr>
              <w:t>0,7</w:t>
            </w:r>
          </w:p>
        </w:tc>
        <w:tc>
          <w:tcPr>
            <w:tcW w:w="1011" w:type="dxa"/>
            <w:tcBorders>
              <w:left w:val="single" w:sz="4" w:space="0" w:color="auto"/>
              <w:right w:val="single" w:sz="4" w:space="0" w:color="auto"/>
            </w:tcBorders>
            <w:vAlign w:val="bottom"/>
          </w:tcPr>
          <w:p w:rsidR="003678E5" w:rsidRPr="00E16437" w:rsidRDefault="00C61BFC" w:rsidP="00CD69F7">
            <w:pPr>
              <w:spacing w:before="60" w:after="60" w:line="240" w:lineRule="exact"/>
              <w:ind w:right="57"/>
              <w:jc w:val="right"/>
              <w:rPr>
                <w:sz w:val="22"/>
                <w:szCs w:val="22"/>
              </w:rPr>
            </w:pPr>
            <w:r w:rsidRPr="00C61BFC">
              <w:rPr>
                <w:sz w:val="22"/>
                <w:szCs w:val="22"/>
              </w:rPr>
              <w:t>79,6</w:t>
            </w:r>
          </w:p>
        </w:tc>
        <w:tc>
          <w:tcPr>
            <w:tcW w:w="1011" w:type="dxa"/>
            <w:tcBorders>
              <w:left w:val="single" w:sz="4" w:space="0" w:color="auto"/>
              <w:right w:val="single" w:sz="4" w:space="0" w:color="auto"/>
            </w:tcBorders>
            <w:vAlign w:val="bottom"/>
          </w:tcPr>
          <w:p w:rsidR="003678E5" w:rsidRPr="00E16437" w:rsidRDefault="00C61BFC" w:rsidP="00CD69F7">
            <w:pPr>
              <w:spacing w:before="60" w:after="60" w:line="240" w:lineRule="exact"/>
              <w:ind w:right="170"/>
              <w:jc w:val="right"/>
              <w:rPr>
                <w:sz w:val="22"/>
                <w:szCs w:val="22"/>
              </w:rPr>
            </w:pPr>
            <w:r w:rsidRPr="00C61BFC">
              <w:rPr>
                <w:sz w:val="22"/>
                <w:szCs w:val="22"/>
              </w:rPr>
              <w:t>88,0</w:t>
            </w:r>
          </w:p>
        </w:tc>
        <w:tc>
          <w:tcPr>
            <w:tcW w:w="1011" w:type="dxa"/>
            <w:tcBorders>
              <w:left w:val="single" w:sz="4" w:space="0" w:color="auto"/>
              <w:right w:val="single" w:sz="4" w:space="0" w:color="auto"/>
            </w:tcBorders>
            <w:vAlign w:val="bottom"/>
          </w:tcPr>
          <w:p w:rsidR="003678E5" w:rsidRPr="00E16437" w:rsidRDefault="00C61BFC" w:rsidP="00CD69F7">
            <w:pPr>
              <w:spacing w:before="60" w:after="60" w:line="240" w:lineRule="exact"/>
              <w:ind w:right="170"/>
              <w:jc w:val="right"/>
              <w:rPr>
                <w:sz w:val="22"/>
                <w:szCs w:val="22"/>
              </w:rPr>
            </w:pPr>
            <w:r w:rsidRPr="00C61BFC">
              <w:rPr>
                <w:sz w:val="22"/>
                <w:szCs w:val="22"/>
              </w:rPr>
              <w:t>3,6</w:t>
            </w:r>
          </w:p>
        </w:tc>
      </w:tr>
      <w:tr w:rsidR="003678E5" w:rsidRPr="004F35A9" w:rsidTr="00954E0D">
        <w:trPr>
          <w:jc w:val="center"/>
        </w:trPr>
        <w:tc>
          <w:tcPr>
            <w:tcW w:w="3069" w:type="dxa"/>
            <w:tcBorders>
              <w:left w:val="single" w:sz="4" w:space="0" w:color="auto"/>
              <w:right w:val="single" w:sz="4" w:space="0" w:color="auto"/>
            </w:tcBorders>
            <w:vAlign w:val="bottom"/>
          </w:tcPr>
          <w:p w:rsidR="003678E5" w:rsidRPr="004F35A9" w:rsidRDefault="003678E5" w:rsidP="00CD69F7">
            <w:pPr>
              <w:spacing w:before="60" w:after="60" w:line="240" w:lineRule="exact"/>
              <w:ind w:left="113"/>
            </w:pPr>
            <w:r w:rsidRPr="004F35A9">
              <w:rPr>
                <w:sz w:val="22"/>
                <w:szCs w:val="22"/>
              </w:rPr>
              <w:t>телекоммуникационные</w:t>
            </w:r>
          </w:p>
        </w:tc>
        <w:tc>
          <w:tcPr>
            <w:tcW w:w="1010" w:type="dxa"/>
            <w:tcBorders>
              <w:left w:val="single" w:sz="4" w:space="0" w:color="auto"/>
              <w:right w:val="single" w:sz="4" w:space="0" w:color="auto"/>
            </w:tcBorders>
            <w:vAlign w:val="bottom"/>
          </w:tcPr>
          <w:p w:rsidR="003678E5" w:rsidRPr="00E16437" w:rsidRDefault="00C61BFC" w:rsidP="00CD69F7">
            <w:pPr>
              <w:spacing w:before="60" w:after="60" w:line="240" w:lineRule="exact"/>
              <w:ind w:right="57"/>
              <w:jc w:val="right"/>
              <w:rPr>
                <w:sz w:val="22"/>
                <w:szCs w:val="22"/>
              </w:rPr>
            </w:pPr>
            <w:r w:rsidRPr="00C61BFC">
              <w:rPr>
                <w:sz w:val="22"/>
                <w:szCs w:val="22"/>
              </w:rPr>
              <w:t>64,4</w:t>
            </w:r>
          </w:p>
        </w:tc>
        <w:tc>
          <w:tcPr>
            <w:tcW w:w="1011" w:type="dxa"/>
            <w:tcBorders>
              <w:left w:val="single" w:sz="4" w:space="0" w:color="auto"/>
              <w:right w:val="single" w:sz="4" w:space="0" w:color="auto"/>
            </w:tcBorders>
            <w:vAlign w:val="bottom"/>
          </w:tcPr>
          <w:p w:rsidR="003678E5" w:rsidRPr="00E16437" w:rsidRDefault="00C61BFC" w:rsidP="00CD69F7">
            <w:pPr>
              <w:spacing w:before="60" w:after="60" w:line="240" w:lineRule="exact"/>
              <w:ind w:right="170"/>
              <w:jc w:val="right"/>
              <w:rPr>
                <w:sz w:val="22"/>
                <w:szCs w:val="22"/>
              </w:rPr>
            </w:pPr>
            <w:r w:rsidRPr="00C61BFC">
              <w:rPr>
                <w:sz w:val="22"/>
                <w:szCs w:val="22"/>
              </w:rPr>
              <w:t>89,0</w:t>
            </w:r>
          </w:p>
        </w:tc>
        <w:tc>
          <w:tcPr>
            <w:tcW w:w="1011" w:type="dxa"/>
            <w:tcBorders>
              <w:left w:val="single" w:sz="4" w:space="0" w:color="auto"/>
              <w:right w:val="single" w:sz="4" w:space="0" w:color="auto"/>
            </w:tcBorders>
            <w:vAlign w:val="bottom"/>
          </w:tcPr>
          <w:p w:rsidR="003678E5" w:rsidRPr="00E16437" w:rsidRDefault="00C61BFC" w:rsidP="00CD69F7">
            <w:pPr>
              <w:spacing w:before="60" w:after="60" w:line="240" w:lineRule="exact"/>
              <w:ind w:right="170"/>
              <w:jc w:val="right"/>
              <w:rPr>
                <w:sz w:val="22"/>
                <w:szCs w:val="22"/>
              </w:rPr>
            </w:pPr>
            <w:r w:rsidRPr="00C61BFC">
              <w:rPr>
                <w:sz w:val="22"/>
                <w:szCs w:val="22"/>
              </w:rPr>
              <w:t>1,6</w:t>
            </w:r>
          </w:p>
        </w:tc>
        <w:tc>
          <w:tcPr>
            <w:tcW w:w="1011" w:type="dxa"/>
            <w:tcBorders>
              <w:left w:val="single" w:sz="4" w:space="0" w:color="auto"/>
              <w:right w:val="single" w:sz="4" w:space="0" w:color="auto"/>
            </w:tcBorders>
            <w:vAlign w:val="bottom"/>
          </w:tcPr>
          <w:p w:rsidR="003678E5" w:rsidRPr="00E16437" w:rsidRDefault="00C61BFC" w:rsidP="00CD69F7">
            <w:pPr>
              <w:spacing w:before="60" w:after="60" w:line="240" w:lineRule="exact"/>
              <w:ind w:right="57"/>
              <w:jc w:val="right"/>
              <w:rPr>
                <w:sz w:val="22"/>
                <w:szCs w:val="22"/>
              </w:rPr>
            </w:pPr>
            <w:r w:rsidRPr="00C61BFC">
              <w:rPr>
                <w:sz w:val="22"/>
                <w:szCs w:val="22"/>
              </w:rPr>
              <w:t>55,6</w:t>
            </w:r>
          </w:p>
        </w:tc>
        <w:tc>
          <w:tcPr>
            <w:tcW w:w="1011" w:type="dxa"/>
            <w:tcBorders>
              <w:left w:val="single" w:sz="4" w:space="0" w:color="auto"/>
              <w:right w:val="single" w:sz="4" w:space="0" w:color="auto"/>
            </w:tcBorders>
            <w:vAlign w:val="bottom"/>
          </w:tcPr>
          <w:p w:rsidR="003678E5" w:rsidRPr="00E16437" w:rsidRDefault="00C61BFC" w:rsidP="00CD69F7">
            <w:pPr>
              <w:spacing w:before="60" w:after="60" w:line="240" w:lineRule="exact"/>
              <w:ind w:right="170"/>
              <w:jc w:val="right"/>
              <w:rPr>
                <w:sz w:val="22"/>
                <w:szCs w:val="22"/>
                <w:lang w:val="en-US"/>
              </w:rPr>
            </w:pPr>
            <w:r w:rsidRPr="00C61BFC">
              <w:rPr>
                <w:sz w:val="22"/>
                <w:szCs w:val="22"/>
              </w:rPr>
              <w:t>98,5</w:t>
            </w:r>
          </w:p>
        </w:tc>
        <w:tc>
          <w:tcPr>
            <w:tcW w:w="1011" w:type="dxa"/>
            <w:tcBorders>
              <w:left w:val="single" w:sz="4" w:space="0" w:color="auto"/>
              <w:right w:val="single" w:sz="4" w:space="0" w:color="auto"/>
            </w:tcBorders>
            <w:vAlign w:val="bottom"/>
          </w:tcPr>
          <w:p w:rsidR="003678E5" w:rsidRPr="00E16437" w:rsidRDefault="00C61BFC" w:rsidP="00CD69F7">
            <w:pPr>
              <w:spacing w:before="60" w:after="60" w:line="240" w:lineRule="exact"/>
              <w:ind w:right="170"/>
              <w:jc w:val="right"/>
              <w:rPr>
                <w:sz w:val="22"/>
                <w:szCs w:val="22"/>
              </w:rPr>
            </w:pPr>
            <w:r w:rsidRPr="00C61BFC">
              <w:rPr>
                <w:sz w:val="22"/>
                <w:szCs w:val="22"/>
              </w:rPr>
              <w:t>2,5</w:t>
            </w:r>
          </w:p>
        </w:tc>
      </w:tr>
      <w:tr w:rsidR="003678E5" w:rsidRPr="004F35A9" w:rsidTr="00954E0D">
        <w:trPr>
          <w:jc w:val="center"/>
        </w:trPr>
        <w:tc>
          <w:tcPr>
            <w:tcW w:w="3069" w:type="dxa"/>
            <w:tcBorders>
              <w:left w:val="single" w:sz="4" w:space="0" w:color="auto"/>
              <w:right w:val="single" w:sz="4" w:space="0" w:color="auto"/>
            </w:tcBorders>
          </w:tcPr>
          <w:p w:rsidR="003678E5" w:rsidRPr="004F35A9" w:rsidRDefault="003678E5" w:rsidP="00CD69F7">
            <w:pPr>
              <w:spacing w:before="60" w:after="60" w:line="240" w:lineRule="exact"/>
              <w:ind w:left="113"/>
            </w:pPr>
            <w:r w:rsidRPr="004F35A9">
              <w:rPr>
                <w:sz w:val="22"/>
                <w:szCs w:val="22"/>
              </w:rPr>
              <w:t>компьютерные</w:t>
            </w:r>
          </w:p>
        </w:tc>
        <w:tc>
          <w:tcPr>
            <w:tcW w:w="1010" w:type="dxa"/>
            <w:tcBorders>
              <w:left w:val="single" w:sz="4" w:space="0" w:color="auto"/>
              <w:right w:val="single" w:sz="4" w:space="0" w:color="auto"/>
            </w:tcBorders>
            <w:vAlign w:val="bottom"/>
          </w:tcPr>
          <w:p w:rsidR="003678E5" w:rsidRPr="00E16437" w:rsidRDefault="00C61BFC" w:rsidP="00CD69F7">
            <w:pPr>
              <w:spacing w:before="60" w:after="60" w:line="240" w:lineRule="exact"/>
              <w:ind w:right="57"/>
              <w:jc w:val="right"/>
              <w:rPr>
                <w:sz w:val="22"/>
                <w:szCs w:val="22"/>
                <w:lang w:val="en-US"/>
              </w:rPr>
            </w:pPr>
            <w:r w:rsidRPr="00C61BFC">
              <w:rPr>
                <w:sz w:val="22"/>
                <w:szCs w:val="22"/>
              </w:rPr>
              <w:t>1 164,7</w:t>
            </w:r>
          </w:p>
        </w:tc>
        <w:tc>
          <w:tcPr>
            <w:tcW w:w="1011" w:type="dxa"/>
            <w:tcBorders>
              <w:left w:val="single" w:sz="4" w:space="0" w:color="auto"/>
              <w:right w:val="single" w:sz="4" w:space="0" w:color="auto"/>
            </w:tcBorders>
            <w:vAlign w:val="bottom"/>
          </w:tcPr>
          <w:p w:rsidR="003678E5" w:rsidRPr="00E16437" w:rsidRDefault="00C61BFC" w:rsidP="00CD69F7">
            <w:pPr>
              <w:spacing w:before="60" w:after="60" w:line="240" w:lineRule="exact"/>
              <w:ind w:right="170"/>
              <w:jc w:val="right"/>
              <w:rPr>
                <w:sz w:val="22"/>
                <w:szCs w:val="22"/>
              </w:rPr>
            </w:pPr>
            <w:r w:rsidRPr="00C61BFC">
              <w:rPr>
                <w:sz w:val="22"/>
                <w:szCs w:val="22"/>
              </w:rPr>
              <w:t>119,9</w:t>
            </w:r>
          </w:p>
        </w:tc>
        <w:tc>
          <w:tcPr>
            <w:tcW w:w="1011" w:type="dxa"/>
            <w:tcBorders>
              <w:left w:val="single" w:sz="4" w:space="0" w:color="auto"/>
              <w:right w:val="single" w:sz="4" w:space="0" w:color="auto"/>
            </w:tcBorders>
            <w:vAlign w:val="bottom"/>
          </w:tcPr>
          <w:p w:rsidR="003678E5" w:rsidRPr="00E16437" w:rsidRDefault="00C61BFC" w:rsidP="00CD69F7">
            <w:pPr>
              <w:spacing w:before="60" w:after="60" w:line="240" w:lineRule="exact"/>
              <w:ind w:right="170"/>
              <w:jc w:val="right"/>
              <w:rPr>
                <w:sz w:val="22"/>
                <w:szCs w:val="22"/>
              </w:rPr>
            </w:pPr>
            <w:r w:rsidRPr="00C61BFC">
              <w:rPr>
                <w:sz w:val="22"/>
                <w:szCs w:val="22"/>
              </w:rPr>
              <w:t>29,8</w:t>
            </w:r>
          </w:p>
        </w:tc>
        <w:tc>
          <w:tcPr>
            <w:tcW w:w="1011" w:type="dxa"/>
            <w:tcBorders>
              <w:left w:val="single" w:sz="4" w:space="0" w:color="auto"/>
              <w:right w:val="single" w:sz="4" w:space="0" w:color="auto"/>
            </w:tcBorders>
            <w:vAlign w:val="bottom"/>
          </w:tcPr>
          <w:p w:rsidR="003678E5" w:rsidRPr="00E16437" w:rsidRDefault="00C61BFC" w:rsidP="00CD69F7">
            <w:pPr>
              <w:spacing w:before="60" w:after="60" w:line="240" w:lineRule="exact"/>
              <w:ind w:right="57"/>
              <w:jc w:val="right"/>
              <w:rPr>
                <w:sz w:val="22"/>
                <w:szCs w:val="22"/>
              </w:rPr>
            </w:pPr>
            <w:r w:rsidRPr="00C61BFC">
              <w:rPr>
                <w:sz w:val="22"/>
                <w:szCs w:val="22"/>
              </w:rPr>
              <w:t>129,0</w:t>
            </w:r>
          </w:p>
        </w:tc>
        <w:tc>
          <w:tcPr>
            <w:tcW w:w="1011" w:type="dxa"/>
            <w:tcBorders>
              <w:left w:val="single" w:sz="4" w:space="0" w:color="auto"/>
              <w:right w:val="single" w:sz="4" w:space="0" w:color="auto"/>
            </w:tcBorders>
            <w:vAlign w:val="bottom"/>
          </w:tcPr>
          <w:p w:rsidR="003678E5" w:rsidRPr="00E16437" w:rsidRDefault="00C61BFC" w:rsidP="00CD69F7">
            <w:pPr>
              <w:spacing w:before="60" w:after="60" w:line="240" w:lineRule="exact"/>
              <w:ind w:right="170"/>
              <w:jc w:val="right"/>
              <w:rPr>
                <w:sz w:val="22"/>
                <w:szCs w:val="22"/>
              </w:rPr>
            </w:pPr>
            <w:r w:rsidRPr="00C61BFC">
              <w:rPr>
                <w:sz w:val="22"/>
                <w:szCs w:val="22"/>
              </w:rPr>
              <w:t>109,5</w:t>
            </w:r>
          </w:p>
        </w:tc>
        <w:tc>
          <w:tcPr>
            <w:tcW w:w="1011" w:type="dxa"/>
            <w:tcBorders>
              <w:left w:val="single" w:sz="4" w:space="0" w:color="auto"/>
              <w:right w:val="single" w:sz="4" w:space="0" w:color="auto"/>
            </w:tcBorders>
            <w:vAlign w:val="bottom"/>
          </w:tcPr>
          <w:p w:rsidR="003678E5" w:rsidRPr="00E16437" w:rsidRDefault="00F46AD4" w:rsidP="00CD69F7">
            <w:pPr>
              <w:spacing w:before="60" w:after="60" w:line="240" w:lineRule="exact"/>
              <w:ind w:right="170"/>
              <w:jc w:val="right"/>
              <w:rPr>
                <w:sz w:val="22"/>
                <w:szCs w:val="22"/>
              </w:rPr>
            </w:pPr>
            <w:r w:rsidRPr="00F46AD4">
              <w:rPr>
                <w:sz w:val="22"/>
                <w:szCs w:val="22"/>
              </w:rPr>
              <w:t>5,9</w:t>
            </w:r>
          </w:p>
        </w:tc>
      </w:tr>
      <w:tr w:rsidR="003678E5" w:rsidRPr="004F35A9" w:rsidTr="00954E0D">
        <w:trPr>
          <w:cantSplit/>
          <w:trHeight w:val="265"/>
          <w:jc w:val="center"/>
        </w:trPr>
        <w:tc>
          <w:tcPr>
            <w:tcW w:w="3069" w:type="dxa"/>
            <w:tcBorders>
              <w:left w:val="single" w:sz="4" w:space="0" w:color="auto"/>
              <w:right w:val="single" w:sz="4" w:space="0" w:color="auto"/>
            </w:tcBorders>
            <w:vAlign w:val="bottom"/>
          </w:tcPr>
          <w:p w:rsidR="003678E5" w:rsidRPr="004F35A9" w:rsidRDefault="003678E5" w:rsidP="00CD69F7">
            <w:pPr>
              <w:spacing w:before="60" w:after="60" w:line="240" w:lineRule="exact"/>
              <w:ind w:left="113"/>
            </w:pPr>
            <w:r w:rsidRPr="004F35A9">
              <w:rPr>
                <w:sz w:val="22"/>
                <w:szCs w:val="22"/>
              </w:rPr>
              <w:t>плата за пользование интеллектуальной собственностью</w:t>
            </w:r>
          </w:p>
        </w:tc>
        <w:tc>
          <w:tcPr>
            <w:tcW w:w="1010" w:type="dxa"/>
            <w:tcBorders>
              <w:left w:val="single" w:sz="4" w:space="0" w:color="auto"/>
              <w:right w:val="single" w:sz="4" w:space="0" w:color="auto"/>
            </w:tcBorders>
            <w:vAlign w:val="bottom"/>
          </w:tcPr>
          <w:p w:rsidR="003678E5" w:rsidRPr="00E16437" w:rsidRDefault="00C61BFC" w:rsidP="00CD69F7">
            <w:pPr>
              <w:spacing w:before="60" w:after="60" w:line="240" w:lineRule="exact"/>
              <w:ind w:right="57"/>
              <w:jc w:val="right"/>
              <w:rPr>
                <w:sz w:val="22"/>
                <w:szCs w:val="22"/>
              </w:rPr>
            </w:pPr>
            <w:r w:rsidRPr="00C61BFC">
              <w:rPr>
                <w:sz w:val="22"/>
                <w:szCs w:val="22"/>
              </w:rPr>
              <w:t>44,0</w:t>
            </w:r>
          </w:p>
        </w:tc>
        <w:tc>
          <w:tcPr>
            <w:tcW w:w="1011" w:type="dxa"/>
            <w:tcBorders>
              <w:left w:val="single" w:sz="4" w:space="0" w:color="auto"/>
              <w:right w:val="single" w:sz="4" w:space="0" w:color="auto"/>
            </w:tcBorders>
            <w:vAlign w:val="bottom"/>
          </w:tcPr>
          <w:p w:rsidR="003678E5" w:rsidRPr="00E16437" w:rsidRDefault="00C61BFC" w:rsidP="00CD69F7">
            <w:pPr>
              <w:spacing w:before="60" w:after="60" w:line="240" w:lineRule="exact"/>
              <w:ind w:right="170"/>
              <w:jc w:val="right"/>
              <w:rPr>
                <w:sz w:val="22"/>
                <w:szCs w:val="22"/>
              </w:rPr>
            </w:pPr>
            <w:r w:rsidRPr="00C61BFC">
              <w:rPr>
                <w:sz w:val="22"/>
                <w:szCs w:val="22"/>
              </w:rPr>
              <w:t>99,0</w:t>
            </w:r>
          </w:p>
        </w:tc>
        <w:tc>
          <w:tcPr>
            <w:tcW w:w="1011" w:type="dxa"/>
            <w:tcBorders>
              <w:left w:val="single" w:sz="4" w:space="0" w:color="auto"/>
              <w:right w:val="single" w:sz="4" w:space="0" w:color="auto"/>
            </w:tcBorders>
            <w:vAlign w:val="bottom"/>
          </w:tcPr>
          <w:p w:rsidR="003678E5" w:rsidRPr="00E16437" w:rsidRDefault="00C61BFC" w:rsidP="00CD69F7">
            <w:pPr>
              <w:spacing w:before="60" w:after="60" w:line="240" w:lineRule="exact"/>
              <w:ind w:right="170"/>
              <w:jc w:val="right"/>
              <w:rPr>
                <w:sz w:val="22"/>
                <w:szCs w:val="22"/>
              </w:rPr>
            </w:pPr>
            <w:r w:rsidRPr="00C61BFC">
              <w:rPr>
                <w:sz w:val="22"/>
                <w:szCs w:val="22"/>
              </w:rPr>
              <w:t>1,1</w:t>
            </w:r>
          </w:p>
        </w:tc>
        <w:tc>
          <w:tcPr>
            <w:tcW w:w="1011" w:type="dxa"/>
            <w:tcBorders>
              <w:left w:val="single" w:sz="4" w:space="0" w:color="auto"/>
              <w:right w:val="single" w:sz="4" w:space="0" w:color="auto"/>
            </w:tcBorders>
            <w:vAlign w:val="bottom"/>
          </w:tcPr>
          <w:p w:rsidR="003678E5" w:rsidRPr="00E16437" w:rsidRDefault="00C61BFC" w:rsidP="00CD69F7">
            <w:pPr>
              <w:spacing w:before="60" w:after="60" w:line="240" w:lineRule="exact"/>
              <w:ind w:right="57"/>
              <w:jc w:val="right"/>
              <w:rPr>
                <w:sz w:val="22"/>
                <w:szCs w:val="22"/>
              </w:rPr>
            </w:pPr>
            <w:r w:rsidRPr="00C61BFC">
              <w:rPr>
                <w:sz w:val="22"/>
                <w:szCs w:val="22"/>
              </w:rPr>
              <w:t>95,8</w:t>
            </w:r>
          </w:p>
        </w:tc>
        <w:tc>
          <w:tcPr>
            <w:tcW w:w="1011" w:type="dxa"/>
            <w:tcBorders>
              <w:left w:val="single" w:sz="4" w:space="0" w:color="auto"/>
              <w:right w:val="single" w:sz="4" w:space="0" w:color="auto"/>
            </w:tcBorders>
            <w:vAlign w:val="bottom"/>
          </w:tcPr>
          <w:p w:rsidR="003678E5" w:rsidRPr="00E16437" w:rsidRDefault="00F46AD4" w:rsidP="00CD69F7">
            <w:pPr>
              <w:spacing w:before="60" w:after="60" w:line="240" w:lineRule="exact"/>
              <w:ind w:right="170"/>
              <w:jc w:val="right"/>
              <w:rPr>
                <w:sz w:val="22"/>
                <w:szCs w:val="22"/>
              </w:rPr>
            </w:pPr>
            <w:r w:rsidRPr="00F46AD4">
              <w:rPr>
                <w:sz w:val="22"/>
                <w:szCs w:val="22"/>
              </w:rPr>
              <w:t>137,5</w:t>
            </w:r>
          </w:p>
        </w:tc>
        <w:tc>
          <w:tcPr>
            <w:tcW w:w="1011" w:type="dxa"/>
            <w:tcBorders>
              <w:left w:val="single" w:sz="4" w:space="0" w:color="auto"/>
              <w:right w:val="single" w:sz="4" w:space="0" w:color="auto"/>
            </w:tcBorders>
            <w:vAlign w:val="bottom"/>
          </w:tcPr>
          <w:p w:rsidR="003678E5" w:rsidRPr="00E16437" w:rsidRDefault="00F46AD4" w:rsidP="00CD69F7">
            <w:pPr>
              <w:spacing w:before="60" w:after="60" w:line="240" w:lineRule="exact"/>
              <w:ind w:right="170"/>
              <w:jc w:val="right"/>
              <w:rPr>
                <w:sz w:val="22"/>
                <w:szCs w:val="22"/>
              </w:rPr>
            </w:pPr>
            <w:r>
              <w:rPr>
                <w:sz w:val="22"/>
                <w:szCs w:val="22"/>
              </w:rPr>
              <w:t>4,3</w:t>
            </w:r>
          </w:p>
        </w:tc>
      </w:tr>
      <w:tr w:rsidR="003678E5" w:rsidRPr="004F35A9" w:rsidTr="00954E0D">
        <w:trPr>
          <w:jc w:val="center"/>
        </w:trPr>
        <w:tc>
          <w:tcPr>
            <w:tcW w:w="3069" w:type="dxa"/>
            <w:tcBorders>
              <w:left w:val="single" w:sz="4" w:space="0" w:color="auto"/>
              <w:right w:val="single" w:sz="4" w:space="0" w:color="auto"/>
            </w:tcBorders>
            <w:vAlign w:val="bottom"/>
          </w:tcPr>
          <w:p w:rsidR="003678E5" w:rsidRPr="004F35A9" w:rsidRDefault="003678E5" w:rsidP="00CD69F7">
            <w:pPr>
              <w:spacing w:before="60" w:after="60" w:line="240" w:lineRule="exact"/>
              <w:ind w:left="113"/>
            </w:pPr>
            <w:r w:rsidRPr="004F35A9">
              <w:rPr>
                <w:sz w:val="22"/>
                <w:szCs w:val="22"/>
              </w:rPr>
              <w:t>операционный лизинг</w:t>
            </w:r>
          </w:p>
        </w:tc>
        <w:tc>
          <w:tcPr>
            <w:tcW w:w="1010" w:type="dxa"/>
            <w:tcBorders>
              <w:left w:val="single" w:sz="4" w:space="0" w:color="auto"/>
              <w:right w:val="single" w:sz="4" w:space="0" w:color="auto"/>
            </w:tcBorders>
            <w:vAlign w:val="bottom"/>
          </w:tcPr>
          <w:p w:rsidR="003678E5" w:rsidRPr="00E16437" w:rsidRDefault="00F46AD4" w:rsidP="00CD69F7">
            <w:pPr>
              <w:spacing w:before="60" w:after="60" w:line="240" w:lineRule="exact"/>
              <w:ind w:right="57"/>
              <w:jc w:val="right"/>
              <w:rPr>
                <w:sz w:val="22"/>
                <w:szCs w:val="22"/>
              </w:rPr>
            </w:pPr>
            <w:r w:rsidRPr="00F46AD4">
              <w:rPr>
                <w:sz w:val="22"/>
                <w:szCs w:val="22"/>
              </w:rPr>
              <w:t>30,9</w:t>
            </w:r>
          </w:p>
        </w:tc>
        <w:tc>
          <w:tcPr>
            <w:tcW w:w="1011" w:type="dxa"/>
            <w:tcBorders>
              <w:left w:val="single" w:sz="4" w:space="0" w:color="auto"/>
              <w:right w:val="single" w:sz="4" w:space="0" w:color="auto"/>
            </w:tcBorders>
            <w:vAlign w:val="bottom"/>
          </w:tcPr>
          <w:p w:rsidR="003678E5" w:rsidRPr="00E16437" w:rsidRDefault="00F46AD4" w:rsidP="00CD69F7">
            <w:pPr>
              <w:spacing w:before="60" w:after="60" w:line="240" w:lineRule="exact"/>
              <w:ind w:right="170"/>
              <w:jc w:val="right"/>
              <w:rPr>
                <w:sz w:val="22"/>
                <w:szCs w:val="22"/>
              </w:rPr>
            </w:pPr>
            <w:r w:rsidRPr="00F46AD4">
              <w:rPr>
                <w:sz w:val="22"/>
                <w:szCs w:val="22"/>
              </w:rPr>
              <w:t>99,1</w:t>
            </w:r>
          </w:p>
        </w:tc>
        <w:tc>
          <w:tcPr>
            <w:tcW w:w="1011" w:type="dxa"/>
            <w:tcBorders>
              <w:left w:val="single" w:sz="4" w:space="0" w:color="auto"/>
              <w:right w:val="single" w:sz="4" w:space="0" w:color="auto"/>
            </w:tcBorders>
            <w:vAlign w:val="bottom"/>
          </w:tcPr>
          <w:p w:rsidR="003678E5" w:rsidRPr="00E16437" w:rsidRDefault="00F46AD4" w:rsidP="00CD69F7">
            <w:pPr>
              <w:spacing w:before="60" w:after="60" w:line="240" w:lineRule="exact"/>
              <w:ind w:right="170"/>
              <w:jc w:val="right"/>
              <w:rPr>
                <w:sz w:val="22"/>
                <w:szCs w:val="22"/>
              </w:rPr>
            </w:pPr>
            <w:r w:rsidRPr="00F46AD4">
              <w:rPr>
                <w:sz w:val="22"/>
                <w:szCs w:val="22"/>
              </w:rPr>
              <w:t>0,8</w:t>
            </w:r>
          </w:p>
        </w:tc>
        <w:tc>
          <w:tcPr>
            <w:tcW w:w="1011" w:type="dxa"/>
            <w:tcBorders>
              <w:left w:val="single" w:sz="4" w:space="0" w:color="auto"/>
              <w:right w:val="single" w:sz="4" w:space="0" w:color="auto"/>
            </w:tcBorders>
            <w:vAlign w:val="bottom"/>
          </w:tcPr>
          <w:p w:rsidR="003678E5" w:rsidRPr="00E16437" w:rsidRDefault="00F46AD4" w:rsidP="00CD69F7">
            <w:pPr>
              <w:spacing w:before="60" w:after="60" w:line="240" w:lineRule="exact"/>
              <w:ind w:right="57"/>
              <w:jc w:val="right"/>
              <w:rPr>
                <w:sz w:val="22"/>
                <w:szCs w:val="22"/>
              </w:rPr>
            </w:pPr>
            <w:r w:rsidRPr="00F46AD4">
              <w:rPr>
                <w:sz w:val="22"/>
                <w:szCs w:val="22"/>
              </w:rPr>
              <w:t>39,3</w:t>
            </w:r>
          </w:p>
        </w:tc>
        <w:tc>
          <w:tcPr>
            <w:tcW w:w="1011" w:type="dxa"/>
            <w:tcBorders>
              <w:left w:val="single" w:sz="4" w:space="0" w:color="auto"/>
              <w:right w:val="single" w:sz="4" w:space="0" w:color="auto"/>
            </w:tcBorders>
            <w:vAlign w:val="bottom"/>
          </w:tcPr>
          <w:p w:rsidR="003678E5" w:rsidRPr="00E16437" w:rsidRDefault="00F46AD4" w:rsidP="00CD69F7">
            <w:pPr>
              <w:spacing w:before="60" w:after="60" w:line="240" w:lineRule="exact"/>
              <w:ind w:right="170"/>
              <w:jc w:val="right"/>
              <w:rPr>
                <w:sz w:val="22"/>
                <w:szCs w:val="22"/>
              </w:rPr>
            </w:pPr>
            <w:r w:rsidRPr="00F46AD4">
              <w:rPr>
                <w:sz w:val="22"/>
                <w:szCs w:val="22"/>
              </w:rPr>
              <w:t>118,5</w:t>
            </w:r>
          </w:p>
        </w:tc>
        <w:tc>
          <w:tcPr>
            <w:tcW w:w="1011" w:type="dxa"/>
            <w:tcBorders>
              <w:left w:val="single" w:sz="4" w:space="0" w:color="auto"/>
              <w:right w:val="single" w:sz="4" w:space="0" w:color="auto"/>
            </w:tcBorders>
            <w:vAlign w:val="bottom"/>
          </w:tcPr>
          <w:p w:rsidR="003678E5" w:rsidRPr="00E16437" w:rsidRDefault="00F46AD4" w:rsidP="00CD69F7">
            <w:pPr>
              <w:spacing w:before="60" w:after="60" w:line="240" w:lineRule="exact"/>
              <w:ind w:right="170"/>
              <w:jc w:val="right"/>
              <w:rPr>
                <w:sz w:val="22"/>
                <w:szCs w:val="22"/>
              </w:rPr>
            </w:pPr>
            <w:r w:rsidRPr="00F46AD4">
              <w:rPr>
                <w:sz w:val="22"/>
                <w:szCs w:val="22"/>
              </w:rPr>
              <w:t>1,8</w:t>
            </w:r>
          </w:p>
        </w:tc>
      </w:tr>
      <w:tr w:rsidR="003678E5" w:rsidRPr="004F35A9" w:rsidTr="00954E0D">
        <w:trPr>
          <w:trHeight w:val="265"/>
          <w:jc w:val="center"/>
        </w:trPr>
        <w:tc>
          <w:tcPr>
            <w:tcW w:w="3069" w:type="dxa"/>
            <w:tcBorders>
              <w:left w:val="single" w:sz="4" w:space="0" w:color="auto"/>
              <w:right w:val="single" w:sz="4" w:space="0" w:color="auto"/>
            </w:tcBorders>
            <w:vAlign w:val="bottom"/>
          </w:tcPr>
          <w:p w:rsidR="003678E5" w:rsidRPr="004F35A9" w:rsidRDefault="003678E5" w:rsidP="00CD69F7">
            <w:pPr>
              <w:spacing w:before="60" w:after="60" w:line="240" w:lineRule="exact"/>
              <w:ind w:left="113"/>
            </w:pPr>
            <w:r w:rsidRPr="004F35A9">
              <w:rPr>
                <w:sz w:val="22"/>
                <w:szCs w:val="22"/>
              </w:rPr>
              <w:t>услуги в области архитектуры, инженерные</w:t>
            </w:r>
            <w:r w:rsidRPr="004F35A9">
              <w:rPr>
                <w:sz w:val="22"/>
                <w:szCs w:val="22"/>
              </w:rPr>
              <w:br/>
              <w:t>и прочие технические услуги</w:t>
            </w:r>
          </w:p>
        </w:tc>
        <w:tc>
          <w:tcPr>
            <w:tcW w:w="1010" w:type="dxa"/>
            <w:tcBorders>
              <w:left w:val="single" w:sz="4" w:space="0" w:color="auto"/>
              <w:right w:val="single" w:sz="4" w:space="0" w:color="auto"/>
            </w:tcBorders>
            <w:vAlign w:val="bottom"/>
          </w:tcPr>
          <w:p w:rsidR="003678E5" w:rsidRPr="00E16437" w:rsidRDefault="00371226" w:rsidP="00CD69F7">
            <w:pPr>
              <w:spacing w:before="60" w:after="60" w:line="240" w:lineRule="exact"/>
              <w:ind w:right="57"/>
              <w:jc w:val="right"/>
              <w:rPr>
                <w:sz w:val="22"/>
                <w:szCs w:val="22"/>
              </w:rPr>
            </w:pPr>
            <w:r w:rsidRPr="00371226">
              <w:rPr>
                <w:sz w:val="22"/>
                <w:szCs w:val="22"/>
              </w:rPr>
              <w:t>49,5</w:t>
            </w:r>
          </w:p>
        </w:tc>
        <w:tc>
          <w:tcPr>
            <w:tcW w:w="1011" w:type="dxa"/>
            <w:tcBorders>
              <w:left w:val="single" w:sz="4" w:space="0" w:color="auto"/>
              <w:right w:val="single" w:sz="4" w:space="0" w:color="auto"/>
            </w:tcBorders>
            <w:vAlign w:val="bottom"/>
          </w:tcPr>
          <w:p w:rsidR="003678E5" w:rsidRPr="00E16437" w:rsidRDefault="00371226" w:rsidP="00CD69F7">
            <w:pPr>
              <w:spacing w:before="60" w:after="60" w:line="240" w:lineRule="exact"/>
              <w:ind w:right="170"/>
              <w:jc w:val="right"/>
              <w:rPr>
                <w:sz w:val="22"/>
                <w:szCs w:val="22"/>
              </w:rPr>
            </w:pPr>
            <w:r w:rsidRPr="00371226">
              <w:rPr>
                <w:sz w:val="22"/>
                <w:szCs w:val="22"/>
              </w:rPr>
              <w:t>91,0</w:t>
            </w:r>
          </w:p>
        </w:tc>
        <w:tc>
          <w:tcPr>
            <w:tcW w:w="1011" w:type="dxa"/>
            <w:tcBorders>
              <w:left w:val="single" w:sz="4" w:space="0" w:color="auto"/>
              <w:right w:val="single" w:sz="4" w:space="0" w:color="auto"/>
            </w:tcBorders>
            <w:vAlign w:val="bottom"/>
          </w:tcPr>
          <w:p w:rsidR="003678E5" w:rsidRPr="00E16437" w:rsidRDefault="00371226" w:rsidP="00CD69F7">
            <w:pPr>
              <w:spacing w:before="60" w:after="60" w:line="240" w:lineRule="exact"/>
              <w:ind w:right="170"/>
              <w:jc w:val="right"/>
              <w:rPr>
                <w:sz w:val="22"/>
                <w:szCs w:val="22"/>
              </w:rPr>
            </w:pPr>
            <w:r w:rsidRPr="00371226">
              <w:rPr>
                <w:sz w:val="22"/>
                <w:szCs w:val="22"/>
              </w:rPr>
              <w:t>1,3</w:t>
            </w:r>
          </w:p>
        </w:tc>
        <w:tc>
          <w:tcPr>
            <w:tcW w:w="1011" w:type="dxa"/>
            <w:tcBorders>
              <w:left w:val="single" w:sz="4" w:space="0" w:color="auto"/>
              <w:right w:val="single" w:sz="4" w:space="0" w:color="auto"/>
            </w:tcBorders>
            <w:vAlign w:val="bottom"/>
          </w:tcPr>
          <w:p w:rsidR="003678E5" w:rsidRPr="00E16437" w:rsidRDefault="00371226" w:rsidP="00CD69F7">
            <w:pPr>
              <w:spacing w:before="60" w:after="60" w:line="240" w:lineRule="exact"/>
              <w:ind w:right="57"/>
              <w:jc w:val="right"/>
              <w:rPr>
                <w:sz w:val="22"/>
                <w:szCs w:val="22"/>
              </w:rPr>
            </w:pPr>
            <w:r w:rsidRPr="00371226">
              <w:rPr>
                <w:sz w:val="22"/>
                <w:szCs w:val="22"/>
              </w:rPr>
              <w:t>47,0</w:t>
            </w:r>
          </w:p>
        </w:tc>
        <w:tc>
          <w:tcPr>
            <w:tcW w:w="1011" w:type="dxa"/>
            <w:tcBorders>
              <w:left w:val="single" w:sz="4" w:space="0" w:color="auto"/>
              <w:right w:val="single" w:sz="4" w:space="0" w:color="auto"/>
            </w:tcBorders>
            <w:vAlign w:val="bottom"/>
          </w:tcPr>
          <w:p w:rsidR="003678E5" w:rsidRPr="00E16437" w:rsidRDefault="00371226" w:rsidP="00CD69F7">
            <w:pPr>
              <w:spacing w:before="60" w:after="60" w:line="240" w:lineRule="exact"/>
              <w:ind w:right="170"/>
              <w:jc w:val="right"/>
              <w:rPr>
                <w:sz w:val="22"/>
                <w:szCs w:val="22"/>
              </w:rPr>
            </w:pPr>
            <w:r w:rsidRPr="00371226">
              <w:rPr>
                <w:sz w:val="22"/>
                <w:szCs w:val="22"/>
              </w:rPr>
              <w:t>105,5</w:t>
            </w:r>
          </w:p>
        </w:tc>
        <w:tc>
          <w:tcPr>
            <w:tcW w:w="1011" w:type="dxa"/>
            <w:tcBorders>
              <w:left w:val="single" w:sz="4" w:space="0" w:color="auto"/>
              <w:right w:val="single" w:sz="4" w:space="0" w:color="auto"/>
            </w:tcBorders>
            <w:vAlign w:val="bottom"/>
          </w:tcPr>
          <w:p w:rsidR="003678E5" w:rsidRPr="00E16437" w:rsidRDefault="00371226" w:rsidP="00CD69F7">
            <w:pPr>
              <w:spacing w:before="60" w:after="60" w:line="240" w:lineRule="exact"/>
              <w:ind w:right="170"/>
              <w:jc w:val="right"/>
              <w:rPr>
                <w:sz w:val="22"/>
                <w:szCs w:val="22"/>
              </w:rPr>
            </w:pPr>
            <w:r w:rsidRPr="00371226">
              <w:rPr>
                <w:sz w:val="22"/>
                <w:szCs w:val="22"/>
              </w:rPr>
              <w:t>2,1</w:t>
            </w:r>
          </w:p>
        </w:tc>
      </w:tr>
      <w:tr w:rsidR="003678E5" w:rsidRPr="004F35A9" w:rsidTr="00954E0D">
        <w:trPr>
          <w:trHeight w:val="265"/>
          <w:jc w:val="center"/>
        </w:trPr>
        <w:tc>
          <w:tcPr>
            <w:tcW w:w="3069" w:type="dxa"/>
            <w:tcBorders>
              <w:left w:val="single" w:sz="4" w:space="0" w:color="auto"/>
              <w:bottom w:val="nil"/>
              <w:right w:val="single" w:sz="4" w:space="0" w:color="auto"/>
            </w:tcBorders>
            <w:vAlign w:val="bottom"/>
          </w:tcPr>
          <w:p w:rsidR="003678E5" w:rsidRPr="004F35A9" w:rsidRDefault="003678E5" w:rsidP="00CD69F7">
            <w:pPr>
              <w:spacing w:before="60" w:after="60" w:line="240" w:lineRule="exact"/>
              <w:ind w:left="113"/>
            </w:pPr>
            <w:r w:rsidRPr="004F35A9">
              <w:rPr>
                <w:sz w:val="22"/>
                <w:szCs w:val="22"/>
              </w:rPr>
              <w:t>услуги в области рекламы, маркетинга, организации ярмарок, выставок</w:t>
            </w:r>
          </w:p>
        </w:tc>
        <w:tc>
          <w:tcPr>
            <w:tcW w:w="1010" w:type="dxa"/>
            <w:tcBorders>
              <w:left w:val="single" w:sz="4" w:space="0" w:color="auto"/>
              <w:bottom w:val="nil"/>
              <w:right w:val="single" w:sz="4" w:space="0" w:color="auto"/>
            </w:tcBorders>
            <w:vAlign w:val="bottom"/>
          </w:tcPr>
          <w:p w:rsidR="003678E5" w:rsidRPr="00E16437" w:rsidRDefault="00371226" w:rsidP="00CD69F7">
            <w:pPr>
              <w:spacing w:before="60" w:after="60" w:line="240" w:lineRule="exact"/>
              <w:ind w:right="57"/>
              <w:jc w:val="right"/>
              <w:rPr>
                <w:sz w:val="22"/>
                <w:szCs w:val="22"/>
              </w:rPr>
            </w:pPr>
            <w:r w:rsidRPr="00371226">
              <w:rPr>
                <w:sz w:val="22"/>
                <w:szCs w:val="22"/>
              </w:rPr>
              <w:t>190,8</w:t>
            </w:r>
          </w:p>
        </w:tc>
        <w:tc>
          <w:tcPr>
            <w:tcW w:w="1011" w:type="dxa"/>
            <w:tcBorders>
              <w:left w:val="single" w:sz="4" w:space="0" w:color="auto"/>
              <w:bottom w:val="nil"/>
              <w:right w:val="single" w:sz="4" w:space="0" w:color="auto"/>
            </w:tcBorders>
            <w:vAlign w:val="bottom"/>
          </w:tcPr>
          <w:p w:rsidR="003678E5" w:rsidRPr="00E16437" w:rsidRDefault="00371226" w:rsidP="00CD69F7">
            <w:pPr>
              <w:spacing w:before="60" w:after="60" w:line="240" w:lineRule="exact"/>
              <w:ind w:right="170"/>
              <w:jc w:val="right"/>
              <w:rPr>
                <w:sz w:val="22"/>
                <w:szCs w:val="22"/>
              </w:rPr>
            </w:pPr>
            <w:r w:rsidRPr="00371226">
              <w:rPr>
                <w:sz w:val="22"/>
                <w:szCs w:val="22"/>
              </w:rPr>
              <w:t>141,6</w:t>
            </w:r>
          </w:p>
        </w:tc>
        <w:tc>
          <w:tcPr>
            <w:tcW w:w="1011" w:type="dxa"/>
            <w:tcBorders>
              <w:left w:val="single" w:sz="4" w:space="0" w:color="auto"/>
              <w:bottom w:val="nil"/>
              <w:right w:val="single" w:sz="4" w:space="0" w:color="auto"/>
            </w:tcBorders>
            <w:vAlign w:val="bottom"/>
          </w:tcPr>
          <w:p w:rsidR="003678E5" w:rsidRPr="00E16437" w:rsidRDefault="00371226" w:rsidP="00CD69F7">
            <w:pPr>
              <w:spacing w:before="60" w:after="60" w:line="240" w:lineRule="exact"/>
              <w:ind w:right="170"/>
              <w:jc w:val="right"/>
              <w:rPr>
                <w:sz w:val="22"/>
                <w:szCs w:val="22"/>
              </w:rPr>
            </w:pPr>
            <w:r w:rsidRPr="00371226">
              <w:rPr>
                <w:sz w:val="22"/>
                <w:szCs w:val="22"/>
              </w:rPr>
              <w:t>4,9</w:t>
            </w:r>
          </w:p>
        </w:tc>
        <w:tc>
          <w:tcPr>
            <w:tcW w:w="1011" w:type="dxa"/>
            <w:tcBorders>
              <w:left w:val="single" w:sz="4" w:space="0" w:color="auto"/>
              <w:bottom w:val="nil"/>
              <w:right w:val="single" w:sz="4" w:space="0" w:color="auto"/>
            </w:tcBorders>
            <w:vAlign w:val="bottom"/>
          </w:tcPr>
          <w:p w:rsidR="003678E5" w:rsidRPr="00E16437" w:rsidRDefault="00371226" w:rsidP="00CD69F7">
            <w:pPr>
              <w:spacing w:before="60" w:after="60" w:line="240" w:lineRule="exact"/>
              <w:ind w:right="57"/>
              <w:jc w:val="right"/>
              <w:rPr>
                <w:sz w:val="22"/>
                <w:szCs w:val="22"/>
              </w:rPr>
            </w:pPr>
            <w:r w:rsidRPr="00371226">
              <w:rPr>
                <w:sz w:val="22"/>
                <w:szCs w:val="22"/>
              </w:rPr>
              <w:t>139,9</w:t>
            </w:r>
          </w:p>
        </w:tc>
        <w:tc>
          <w:tcPr>
            <w:tcW w:w="1011" w:type="dxa"/>
            <w:tcBorders>
              <w:left w:val="single" w:sz="4" w:space="0" w:color="auto"/>
              <w:bottom w:val="nil"/>
              <w:right w:val="single" w:sz="4" w:space="0" w:color="auto"/>
            </w:tcBorders>
            <w:vAlign w:val="bottom"/>
          </w:tcPr>
          <w:p w:rsidR="003678E5" w:rsidRPr="00E16437" w:rsidRDefault="00371226" w:rsidP="00CD69F7">
            <w:pPr>
              <w:spacing w:before="60" w:after="60" w:line="240" w:lineRule="exact"/>
              <w:ind w:right="170"/>
              <w:jc w:val="right"/>
              <w:rPr>
                <w:sz w:val="22"/>
                <w:szCs w:val="22"/>
              </w:rPr>
            </w:pPr>
            <w:r w:rsidRPr="00371226">
              <w:rPr>
                <w:sz w:val="22"/>
                <w:szCs w:val="22"/>
              </w:rPr>
              <w:t>197,7</w:t>
            </w:r>
          </w:p>
        </w:tc>
        <w:tc>
          <w:tcPr>
            <w:tcW w:w="1011" w:type="dxa"/>
            <w:tcBorders>
              <w:left w:val="single" w:sz="4" w:space="0" w:color="auto"/>
              <w:bottom w:val="nil"/>
              <w:right w:val="single" w:sz="4" w:space="0" w:color="auto"/>
            </w:tcBorders>
            <w:vAlign w:val="bottom"/>
          </w:tcPr>
          <w:p w:rsidR="003678E5" w:rsidRPr="00E16437" w:rsidRDefault="00371226" w:rsidP="00CD69F7">
            <w:pPr>
              <w:spacing w:before="60" w:after="60" w:line="240" w:lineRule="exact"/>
              <w:ind w:right="170"/>
              <w:jc w:val="right"/>
              <w:rPr>
                <w:sz w:val="22"/>
                <w:szCs w:val="22"/>
              </w:rPr>
            </w:pPr>
            <w:r w:rsidRPr="00371226">
              <w:rPr>
                <w:sz w:val="22"/>
                <w:szCs w:val="22"/>
              </w:rPr>
              <w:t>6,4</w:t>
            </w:r>
          </w:p>
        </w:tc>
      </w:tr>
      <w:tr w:rsidR="003678E5" w:rsidRPr="004F35A9" w:rsidTr="00954E0D">
        <w:trPr>
          <w:trHeight w:val="60"/>
          <w:jc w:val="center"/>
        </w:trPr>
        <w:tc>
          <w:tcPr>
            <w:tcW w:w="3069" w:type="dxa"/>
            <w:tcBorders>
              <w:top w:val="nil"/>
              <w:left w:val="single" w:sz="4" w:space="0" w:color="auto"/>
              <w:bottom w:val="double" w:sz="4" w:space="0" w:color="auto"/>
              <w:right w:val="single" w:sz="4" w:space="0" w:color="auto"/>
            </w:tcBorders>
            <w:vAlign w:val="bottom"/>
          </w:tcPr>
          <w:p w:rsidR="003678E5" w:rsidRPr="004F35A9" w:rsidRDefault="003678E5" w:rsidP="00CD69F7">
            <w:pPr>
              <w:spacing w:before="60" w:after="60" w:line="240" w:lineRule="exact"/>
              <w:ind w:left="113"/>
            </w:pPr>
            <w:r w:rsidRPr="004F35A9">
              <w:rPr>
                <w:sz w:val="22"/>
                <w:szCs w:val="22"/>
              </w:rPr>
              <w:t>другие услуги</w:t>
            </w:r>
          </w:p>
        </w:tc>
        <w:tc>
          <w:tcPr>
            <w:tcW w:w="1010" w:type="dxa"/>
            <w:tcBorders>
              <w:top w:val="nil"/>
              <w:left w:val="single" w:sz="4" w:space="0" w:color="auto"/>
              <w:bottom w:val="double" w:sz="4" w:space="0" w:color="auto"/>
              <w:right w:val="single" w:sz="4" w:space="0" w:color="auto"/>
            </w:tcBorders>
            <w:vAlign w:val="bottom"/>
          </w:tcPr>
          <w:p w:rsidR="003678E5" w:rsidRPr="00E16437" w:rsidRDefault="00371226" w:rsidP="00CD69F7">
            <w:pPr>
              <w:spacing w:before="60" w:after="60" w:line="240" w:lineRule="exact"/>
              <w:ind w:right="57"/>
              <w:jc w:val="right"/>
              <w:rPr>
                <w:sz w:val="22"/>
                <w:szCs w:val="22"/>
              </w:rPr>
            </w:pPr>
            <w:r>
              <w:rPr>
                <w:sz w:val="22"/>
                <w:szCs w:val="22"/>
              </w:rPr>
              <w:t>246,7</w:t>
            </w:r>
          </w:p>
        </w:tc>
        <w:tc>
          <w:tcPr>
            <w:tcW w:w="1011" w:type="dxa"/>
            <w:tcBorders>
              <w:top w:val="nil"/>
              <w:left w:val="single" w:sz="4" w:space="0" w:color="auto"/>
              <w:bottom w:val="double" w:sz="4" w:space="0" w:color="auto"/>
              <w:right w:val="single" w:sz="4" w:space="0" w:color="auto"/>
            </w:tcBorders>
            <w:vAlign w:val="bottom"/>
          </w:tcPr>
          <w:p w:rsidR="003678E5" w:rsidRPr="00E16437" w:rsidRDefault="00371226" w:rsidP="00CD69F7">
            <w:pPr>
              <w:spacing w:before="60" w:after="60" w:line="240" w:lineRule="exact"/>
              <w:ind w:right="170"/>
              <w:jc w:val="right"/>
              <w:rPr>
                <w:sz w:val="22"/>
                <w:szCs w:val="22"/>
              </w:rPr>
            </w:pPr>
            <w:r w:rsidRPr="00371226">
              <w:rPr>
                <w:sz w:val="22"/>
                <w:szCs w:val="22"/>
              </w:rPr>
              <w:t>114,7</w:t>
            </w:r>
          </w:p>
        </w:tc>
        <w:tc>
          <w:tcPr>
            <w:tcW w:w="1011" w:type="dxa"/>
            <w:tcBorders>
              <w:top w:val="nil"/>
              <w:left w:val="single" w:sz="4" w:space="0" w:color="auto"/>
              <w:bottom w:val="double" w:sz="4" w:space="0" w:color="auto"/>
              <w:right w:val="single" w:sz="4" w:space="0" w:color="auto"/>
            </w:tcBorders>
            <w:vAlign w:val="bottom"/>
          </w:tcPr>
          <w:p w:rsidR="003678E5" w:rsidRPr="00E16437" w:rsidRDefault="00E51E97" w:rsidP="00CD69F7">
            <w:pPr>
              <w:spacing w:before="60" w:after="60" w:line="240" w:lineRule="exact"/>
              <w:ind w:right="170"/>
              <w:jc w:val="right"/>
              <w:rPr>
                <w:sz w:val="22"/>
                <w:szCs w:val="22"/>
              </w:rPr>
            </w:pPr>
            <w:r>
              <w:rPr>
                <w:sz w:val="22"/>
                <w:szCs w:val="22"/>
              </w:rPr>
              <w:t>6,3</w:t>
            </w:r>
          </w:p>
        </w:tc>
        <w:tc>
          <w:tcPr>
            <w:tcW w:w="1011" w:type="dxa"/>
            <w:tcBorders>
              <w:top w:val="nil"/>
              <w:left w:val="single" w:sz="4" w:space="0" w:color="auto"/>
              <w:bottom w:val="double" w:sz="4" w:space="0" w:color="auto"/>
              <w:right w:val="single" w:sz="4" w:space="0" w:color="auto"/>
            </w:tcBorders>
            <w:vAlign w:val="bottom"/>
          </w:tcPr>
          <w:p w:rsidR="003678E5" w:rsidRPr="00E16437" w:rsidRDefault="00371226" w:rsidP="00CD69F7">
            <w:pPr>
              <w:spacing w:before="60" w:after="60" w:line="240" w:lineRule="exact"/>
              <w:ind w:right="57"/>
              <w:jc w:val="right"/>
              <w:rPr>
                <w:sz w:val="22"/>
                <w:szCs w:val="22"/>
              </w:rPr>
            </w:pPr>
            <w:r w:rsidRPr="00371226">
              <w:rPr>
                <w:sz w:val="22"/>
                <w:szCs w:val="22"/>
              </w:rPr>
              <w:t>103,8</w:t>
            </w:r>
          </w:p>
        </w:tc>
        <w:tc>
          <w:tcPr>
            <w:tcW w:w="1011" w:type="dxa"/>
            <w:tcBorders>
              <w:top w:val="nil"/>
              <w:left w:val="single" w:sz="4" w:space="0" w:color="auto"/>
              <w:bottom w:val="double" w:sz="4" w:space="0" w:color="auto"/>
              <w:right w:val="single" w:sz="4" w:space="0" w:color="auto"/>
            </w:tcBorders>
            <w:vAlign w:val="bottom"/>
          </w:tcPr>
          <w:p w:rsidR="003678E5" w:rsidRPr="00E16437" w:rsidRDefault="00371226" w:rsidP="00CD69F7">
            <w:pPr>
              <w:spacing w:before="60" w:after="60" w:line="240" w:lineRule="exact"/>
              <w:ind w:right="170"/>
              <w:jc w:val="right"/>
              <w:rPr>
                <w:sz w:val="22"/>
                <w:szCs w:val="22"/>
              </w:rPr>
            </w:pPr>
            <w:r w:rsidRPr="00371226">
              <w:rPr>
                <w:sz w:val="22"/>
                <w:szCs w:val="22"/>
              </w:rPr>
              <w:t>116,5</w:t>
            </w:r>
          </w:p>
        </w:tc>
        <w:tc>
          <w:tcPr>
            <w:tcW w:w="1011" w:type="dxa"/>
            <w:tcBorders>
              <w:top w:val="nil"/>
              <w:left w:val="single" w:sz="4" w:space="0" w:color="auto"/>
              <w:bottom w:val="double" w:sz="4" w:space="0" w:color="auto"/>
              <w:right w:val="single" w:sz="4" w:space="0" w:color="auto"/>
            </w:tcBorders>
            <w:vAlign w:val="bottom"/>
          </w:tcPr>
          <w:p w:rsidR="003678E5" w:rsidRPr="00E16437" w:rsidRDefault="00E51E97" w:rsidP="00CD69F7">
            <w:pPr>
              <w:spacing w:before="60" w:after="60" w:line="240" w:lineRule="exact"/>
              <w:ind w:right="170"/>
              <w:jc w:val="right"/>
              <w:rPr>
                <w:sz w:val="22"/>
                <w:szCs w:val="22"/>
                <w:lang w:val="en-US"/>
              </w:rPr>
            </w:pPr>
            <w:r>
              <w:rPr>
                <w:sz w:val="22"/>
                <w:szCs w:val="22"/>
              </w:rPr>
              <w:t>4,8</w:t>
            </w:r>
          </w:p>
        </w:tc>
      </w:tr>
    </w:tbl>
    <w:bookmarkEnd w:id="11"/>
    <w:p w:rsidR="00981801" w:rsidRDefault="00981801" w:rsidP="00981801">
      <w:pPr>
        <w:pStyle w:val="21"/>
        <w:spacing w:before="360" w:line="300" w:lineRule="exact"/>
        <w:ind w:firstLine="0"/>
        <w:jc w:val="center"/>
        <w:rPr>
          <w:rFonts w:ascii="Arial" w:hAnsi="Arial" w:cs="Arial"/>
          <w:b/>
          <w:bCs/>
          <w:sz w:val="26"/>
          <w:szCs w:val="26"/>
        </w:rPr>
      </w:pPr>
      <w:r w:rsidRPr="006278A0">
        <w:rPr>
          <w:rFonts w:ascii="Arial" w:hAnsi="Arial" w:cs="Arial"/>
          <w:b/>
          <w:bCs/>
          <w:sz w:val="26"/>
          <w:szCs w:val="26"/>
        </w:rPr>
        <w:lastRenderedPageBreak/>
        <w:t>1</w:t>
      </w:r>
      <w:r w:rsidR="0010239B">
        <w:rPr>
          <w:rFonts w:ascii="Arial" w:hAnsi="Arial" w:cs="Arial"/>
          <w:b/>
          <w:bCs/>
          <w:sz w:val="26"/>
          <w:szCs w:val="26"/>
          <w:lang w:val="be-BY"/>
        </w:rPr>
        <w:t>0</w:t>
      </w:r>
      <w:r w:rsidRPr="006278A0">
        <w:rPr>
          <w:rFonts w:ascii="Arial" w:hAnsi="Arial" w:cs="Arial"/>
          <w:b/>
          <w:bCs/>
          <w:sz w:val="26"/>
          <w:szCs w:val="26"/>
        </w:rPr>
        <w:t xml:space="preserve">.2.2. </w:t>
      </w:r>
      <w:r w:rsidRPr="00CF31EA">
        <w:rPr>
          <w:rFonts w:ascii="Arial" w:hAnsi="Arial" w:cs="Arial"/>
          <w:b/>
          <w:bCs/>
          <w:sz w:val="26"/>
          <w:szCs w:val="26"/>
        </w:rPr>
        <w:t xml:space="preserve">Внешняя торговля услугами по областям и </w:t>
      </w:r>
      <w:proofErr w:type="spellStart"/>
      <w:r w:rsidRPr="00CF31EA">
        <w:rPr>
          <w:rFonts w:ascii="Arial" w:hAnsi="Arial" w:cs="Arial"/>
          <w:b/>
          <w:bCs/>
          <w:sz w:val="26"/>
          <w:szCs w:val="26"/>
        </w:rPr>
        <w:t>г</w:t>
      </w:r>
      <w:proofErr w:type="gramStart"/>
      <w:r w:rsidRPr="00CF31EA">
        <w:rPr>
          <w:rFonts w:ascii="Arial" w:hAnsi="Arial" w:cs="Arial"/>
          <w:b/>
          <w:bCs/>
          <w:sz w:val="26"/>
          <w:szCs w:val="26"/>
        </w:rPr>
        <w:t>.М</w:t>
      </w:r>
      <w:proofErr w:type="gramEnd"/>
      <w:r w:rsidRPr="00CF31EA">
        <w:rPr>
          <w:rFonts w:ascii="Arial" w:hAnsi="Arial" w:cs="Arial"/>
          <w:b/>
          <w:bCs/>
          <w:sz w:val="26"/>
          <w:szCs w:val="26"/>
        </w:rPr>
        <w:t>инску</w:t>
      </w:r>
      <w:proofErr w:type="spellEnd"/>
    </w:p>
    <w:p w:rsidR="00981801" w:rsidRPr="004F35A9" w:rsidRDefault="00981801" w:rsidP="00981801">
      <w:pPr>
        <w:pStyle w:val="21"/>
        <w:spacing w:before="120" w:after="240" w:line="200" w:lineRule="exact"/>
        <w:ind w:firstLine="0"/>
        <w:jc w:val="center"/>
        <w:rPr>
          <w:rFonts w:ascii="Arial" w:hAnsi="Arial" w:cs="Arial"/>
          <w:b/>
          <w:bCs/>
          <w:sz w:val="26"/>
          <w:szCs w:val="26"/>
        </w:rPr>
      </w:pPr>
      <w:r w:rsidRPr="00CF31EA">
        <w:rPr>
          <w:rFonts w:ascii="Arial" w:hAnsi="Arial" w:cs="Arial"/>
          <w:i/>
          <w:iCs/>
          <w:sz w:val="20"/>
          <w:szCs w:val="20"/>
        </w:rPr>
        <w:t xml:space="preserve">(по методологии статистики внешней торговли услугами; </w:t>
      </w:r>
      <w:r w:rsidRPr="00CF31EA">
        <w:rPr>
          <w:rFonts w:ascii="Arial" w:hAnsi="Arial" w:cs="Arial"/>
          <w:i/>
          <w:iCs/>
          <w:sz w:val="20"/>
          <w:szCs w:val="20"/>
        </w:rPr>
        <w:br/>
        <w:t>миллионов долларов США; в текущих ценах)</w:t>
      </w:r>
    </w:p>
    <w:tbl>
      <w:tblPr>
        <w:tblW w:w="10966" w:type="dxa"/>
        <w:tblInd w:w="96" w:type="dxa"/>
        <w:tblLook w:val="04A0" w:firstRow="1" w:lastRow="0" w:firstColumn="1" w:lastColumn="0" w:noHBand="0" w:noVBand="1"/>
      </w:tblPr>
      <w:tblGrid>
        <w:gridCol w:w="3556"/>
        <w:gridCol w:w="1843"/>
        <w:gridCol w:w="1843"/>
        <w:gridCol w:w="1984"/>
        <w:gridCol w:w="1740"/>
      </w:tblGrid>
      <w:tr w:rsidR="00981801" w:rsidRPr="003B30FE" w:rsidTr="00FB4A5D">
        <w:trPr>
          <w:gridAfter w:val="1"/>
          <w:wAfter w:w="1740" w:type="dxa"/>
          <w:trHeight w:val="300"/>
          <w:tblHeader/>
        </w:trPr>
        <w:tc>
          <w:tcPr>
            <w:tcW w:w="3556" w:type="dxa"/>
            <w:tcBorders>
              <w:top w:val="single" w:sz="4" w:space="0" w:color="auto"/>
              <w:left w:val="single" w:sz="4" w:space="0" w:color="auto"/>
              <w:bottom w:val="nil"/>
              <w:right w:val="nil"/>
            </w:tcBorders>
            <w:shd w:val="clear" w:color="auto" w:fill="auto"/>
            <w:noWrap/>
            <w:vAlign w:val="bottom"/>
            <w:hideMark/>
          </w:tcPr>
          <w:p w:rsidR="00981801" w:rsidRPr="003B30FE" w:rsidRDefault="00981801" w:rsidP="00FB4A5D">
            <w:pPr>
              <w:spacing w:before="60" w:after="60"/>
              <w:jc w:val="center"/>
            </w:pPr>
            <w:r w:rsidRPr="003B30FE">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hideMark/>
          </w:tcPr>
          <w:p w:rsidR="00981801" w:rsidRPr="00D343D7" w:rsidRDefault="00981801" w:rsidP="00FB4A5D">
            <w:pPr>
              <w:spacing w:before="60" w:after="60" w:line="200" w:lineRule="exact"/>
              <w:jc w:val="center"/>
            </w:pPr>
            <w:r w:rsidRPr="00E16437">
              <w:rPr>
                <w:sz w:val="22"/>
                <w:szCs w:val="22"/>
              </w:rPr>
              <w:t>Январ</w:t>
            </w:r>
            <w:proofErr w:type="gramStart"/>
            <w:r w:rsidRPr="00E16437">
              <w:rPr>
                <w:sz w:val="22"/>
                <w:szCs w:val="22"/>
              </w:rPr>
              <w:t>ь-</w:t>
            </w:r>
            <w:proofErr w:type="gramEnd"/>
            <w:r>
              <w:rPr>
                <w:sz w:val="22"/>
                <w:szCs w:val="22"/>
              </w:rPr>
              <w:br/>
              <w:t>май</w:t>
            </w:r>
            <w:r w:rsidRPr="00F9173F">
              <w:rPr>
                <w:sz w:val="22"/>
                <w:szCs w:val="22"/>
              </w:rPr>
              <w:t xml:space="preserve"> </w:t>
            </w:r>
            <w:r w:rsidRPr="00F9173F">
              <w:rPr>
                <w:sz w:val="22"/>
                <w:szCs w:val="22"/>
                <w:lang w:val="be-BY"/>
              </w:rPr>
              <w:br/>
            </w:r>
            <w:r w:rsidRPr="00F9173F">
              <w:rPr>
                <w:sz w:val="22"/>
                <w:szCs w:val="22"/>
              </w:rPr>
              <w:t>20</w:t>
            </w:r>
            <w:r w:rsidRPr="00F9173F">
              <w:rPr>
                <w:sz w:val="22"/>
                <w:szCs w:val="22"/>
                <w:lang w:val="be-BY"/>
              </w:rPr>
              <w:t>20</w:t>
            </w:r>
            <w:r w:rsidRPr="00F9173F">
              <w:rPr>
                <w:sz w:val="22"/>
                <w:szCs w:val="22"/>
              </w:rPr>
              <w:t xml:space="preserve"> г.</w:t>
            </w:r>
          </w:p>
        </w:tc>
        <w:tc>
          <w:tcPr>
            <w:tcW w:w="1843" w:type="dxa"/>
            <w:tcBorders>
              <w:top w:val="single" w:sz="4" w:space="0" w:color="auto"/>
              <w:left w:val="nil"/>
              <w:bottom w:val="nil"/>
              <w:right w:val="single" w:sz="4" w:space="0" w:color="auto"/>
            </w:tcBorders>
            <w:shd w:val="clear" w:color="auto" w:fill="auto"/>
            <w:noWrap/>
            <w:hideMark/>
          </w:tcPr>
          <w:p w:rsidR="00981801" w:rsidRPr="00D343D7" w:rsidRDefault="00981801" w:rsidP="00FB4A5D">
            <w:pPr>
              <w:spacing w:before="60" w:after="60" w:line="200" w:lineRule="exact"/>
              <w:jc w:val="center"/>
            </w:pPr>
            <w:r w:rsidRPr="00E16437">
              <w:rPr>
                <w:sz w:val="22"/>
                <w:szCs w:val="22"/>
              </w:rPr>
              <w:t>Январ</w:t>
            </w:r>
            <w:proofErr w:type="gramStart"/>
            <w:r w:rsidRPr="00E16437">
              <w:rPr>
                <w:sz w:val="22"/>
                <w:szCs w:val="22"/>
              </w:rPr>
              <w:t>ь-</w:t>
            </w:r>
            <w:proofErr w:type="gramEnd"/>
            <w:r>
              <w:rPr>
                <w:sz w:val="22"/>
                <w:szCs w:val="22"/>
              </w:rPr>
              <w:br/>
              <w:t>май</w:t>
            </w:r>
            <w:r w:rsidRPr="00F9173F">
              <w:rPr>
                <w:sz w:val="22"/>
                <w:szCs w:val="22"/>
              </w:rPr>
              <w:t xml:space="preserve"> </w:t>
            </w:r>
            <w:r w:rsidRPr="00F9173F">
              <w:rPr>
                <w:sz w:val="22"/>
                <w:szCs w:val="22"/>
                <w:lang w:val="be-BY"/>
              </w:rPr>
              <w:br/>
            </w:r>
            <w:r w:rsidRPr="00F9173F">
              <w:rPr>
                <w:sz w:val="22"/>
                <w:szCs w:val="22"/>
              </w:rPr>
              <w:t>20</w:t>
            </w:r>
            <w:r w:rsidRPr="00F9173F">
              <w:rPr>
                <w:sz w:val="22"/>
                <w:szCs w:val="22"/>
                <w:lang w:val="be-BY"/>
              </w:rPr>
              <w:t>21</w:t>
            </w:r>
            <w:r w:rsidRPr="00F9173F">
              <w:rPr>
                <w:sz w:val="22"/>
                <w:szCs w:val="22"/>
              </w:rPr>
              <w:t xml:space="preserve"> г.</w:t>
            </w:r>
          </w:p>
        </w:tc>
        <w:tc>
          <w:tcPr>
            <w:tcW w:w="1984" w:type="dxa"/>
            <w:tcBorders>
              <w:top w:val="single" w:sz="4" w:space="0" w:color="auto"/>
              <w:left w:val="nil"/>
              <w:right w:val="single" w:sz="4" w:space="0" w:color="auto"/>
            </w:tcBorders>
            <w:shd w:val="clear" w:color="auto" w:fill="auto"/>
            <w:noWrap/>
            <w:hideMark/>
          </w:tcPr>
          <w:p w:rsidR="00981801" w:rsidRPr="00D343D7" w:rsidRDefault="00981801" w:rsidP="00FB4A5D">
            <w:pPr>
              <w:spacing w:before="60" w:after="60" w:line="200" w:lineRule="exact"/>
              <w:jc w:val="center"/>
            </w:pPr>
            <w:r w:rsidRPr="00E16437">
              <w:rPr>
                <w:sz w:val="22"/>
                <w:szCs w:val="22"/>
              </w:rPr>
              <w:t>Январь-</w:t>
            </w:r>
            <w:r>
              <w:rPr>
                <w:sz w:val="22"/>
                <w:szCs w:val="22"/>
              </w:rPr>
              <w:t>май</w:t>
            </w:r>
            <w:r w:rsidRPr="00F9173F">
              <w:rPr>
                <w:sz w:val="22"/>
                <w:szCs w:val="22"/>
              </w:rPr>
              <w:t xml:space="preserve"> </w:t>
            </w:r>
            <w:r>
              <w:rPr>
                <w:sz w:val="22"/>
                <w:szCs w:val="22"/>
              </w:rPr>
              <w:br/>
            </w:r>
            <w:r w:rsidRPr="00F9173F">
              <w:rPr>
                <w:sz w:val="22"/>
                <w:szCs w:val="22"/>
              </w:rPr>
              <w:t>202</w:t>
            </w:r>
            <w:r w:rsidRPr="00F9173F">
              <w:rPr>
                <w:sz w:val="22"/>
                <w:szCs w:val="22"/>
                <w:lang w:val="be-BY"/>
              </w:rPr>
              <w:t>1</w:t>
            </w:r>
            <w:r w:rsidRPr="00F9173F">
              <w:rPr>
                <w:sz w:val="22"/>
                <w:szCs w:val="22"/>
              </w:rPr>
              <w:t xml:space="preserve"> г. </w:t>
            </w:r>
            <w:proofErr w:type="gramStart"/>
            <w:r>
              <w:rPr>
                <w:sz w:val="22"/>
                <w:szCs w:val="22"/>
              </w:rPr>
              <w:t>в</w:t>
            </w:r>
            <w:proofErr w:type="gramEnd"/>
            <w:r>
              <w:rPr>
                <w:sz w:val="22"/>
                <w:szCs w:val="22"/>
              </w:rPr>
              <w:t xml:space="preserve"> % </w:t>
            </w:r>
            <w:proofErr w:type="gramStart"/>
            <w:r w:rsidRPr="00F9173F">
              <w:rPr>
                <w:sz w:val="22"/>
                <w:szCs w:val="22"/>
              </w:rPr>
              <w:t>к</w:t>
            </w:r>
            <w:proofErr w:type="gramEnd"/>
            <w:r w:rsidRPr="00F9173F">
              <w:rPr>
                <w:sz w:val="22"/>
                <w:szCs w:val="22"/>
              </w:rPr>
              <w:br/>
            </w:r>
            <w:r>
              <w:rPr>
                <w:sz w:val="22"/>
                <w:szCs w:val="22"/>
              </w:rPr>
              <w:t>я</w:t>
            </w:r>
            <w:r w:rsidRPr="00E16437">
              <w:rPr>
                <w:sz w:val="22"/>
                <w:szCs w:val="22"/>
              </w:rPr>
              <w:t>нвар</w:t>
            </w:r>
            <w:r>
              <w:rPr>
                <w:sz w:val="22"/>
                <w:szCs w:val="22"/>
              </w:rPr>
              <w:t>ю</w:t>
            </w:r>
            <w:r w:rsidRPr="00E16437">
              <w:rPr>
                <w:sz w:val="22"/>
                <w:szCs w:val="22"/>
              </w:rPr>
              <w:t>-</w:t>
            </w:r>
            <w:r>
              <w:rPr>
                <w:sz w:val="22"/>
                <w:szCs w:val="22"/>
              </w:rPr>
              <w:t>маю</w:t>
            </w:r>
            <w:r w:rsidRPr="00F9173F">
              <w:rPr>
                <w:sz w:val="22"/>
                <w:szCs w:val="22"/>
              </w:rPr>
              <w:t xml:space="preserve"> </w:t>
            </w:r>
            <w:r>
              <w:rPr>
                <w:sz w:val="22"/>
                <w:szCs w:val="22"/>
              </w:rPr>
              <w:br/>
            </w:r>
            <w:r w:rsidRPr="00F9173F">
              <w:rPr>
                <w:sz w:val="22"/>
                <w:szCs w:val="22"/>
              </w:rPr>
              <w:t>20</w:t>
            </w:r>
            <w:r w:rsidRPr="00F9173F">
              <w:rPr>
                <w:sz w:val="22"/>
                <w:szCs w:val="22"/>
                <w:lang w:val="be-BY"/>
              </w:rPr>
              <w:t>20</w:t>
            </w:r>
            <w:r w:rsidRPr="00F9173F">
              <w:rPr>
                <w:sz w:val="22"/>
                <w:szCs w:val="22"/>
              </w:rPr>
              <w:t xml:space="preserve"> г.</w:t>
            </w:r>
          </w:p>
        </w:tc>
      </w:tr>
      <w:tr w:rsidR="00981801" w:rsidRPr="003B30FE" w:rsidTr="00FB4A5D">
        <w:trPr>
          <w:gridAfter w:val="1"/>
          <w:wAfter w:w="1740" w:type="dxa"/>
          <w:trHeight w:val="342"/>
        </w:trPr>
        <w:tc>
          <w:tcPr>
            <w:tcW w:w="3556" w:type="dxa"/>
            <w:tcBorders>
              <w:top w:val="single" w:sz="4" w:space="0" w:color="auto"/>
              <w:left w:val="single" w:sz="4" w:space="0" w:color="auto"/>
              <w:bottom w:val="nil"/>
              <w:right w:val="single" w:sz="4" w:space="0" w:color="auto"/>
            </w:tcBorders>
            <w:shd w:val="clear" w:color="auto" w:fill="auto"/>
            <w:noWrap/>
            <w:vAlign w:val="bottom"/>
            <w:hideMark/>
          </w:tcPr>
          <w:p w:rsidR="00981801" w:rsidRPr="003B30FE" w:rsidRDefault="00981801" w:rsidP="00981801">
            <w:pPr>
              <w:spacing w:before="60" w:after="60" w:line="200" w:lineRule="exact"/>
              <w:ind w:firstLineChars="100" w:firstLine="221"/>
              <w:rPr>
                <w:b/>
                <w:bCs/>
              </w:rPr>
            </w:pPr>
            <w:r w:rsidRPr="003B30FE">
              <w:rPr>
                <w:b/>
                <w:bCs/>
                <w:sz w:val="22"/>
                <w:szCs w:val="22"/>
              </w:rPr>
              <w:t>Брестская область</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981801" w:rsidRPr="00D343D7" w:rsidRDefault="00981801" w:rsidP="00981801">
            <w:pPr>
              <w:spacing w:before="60" w:after="60" w:line="200" w:lineRule="exact"/>
              <w:ind w:right="459"/>
              <w:jc w:val="right"/>
            </w:pPr>
            <w:r w:rsidRPr="00D343D7">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981801" w:rsidRPr="00D343D7" w:rsidRDefault="00981801" w:rsidP="00981801">
            <w:pPr>
              <w:spacing w:before="60" w:after="60" w:line="200" w:lineRule="exact"/>
              <w:ind w:right="459"/>
              <w:jc w:val="right"/>
            </w:pPr>
            <w:r w:rsidRPr="00D343D7">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981801" w:rsidRPr="00D343D7" w:rsidRDefault="00981801" w:rsidP="00981801">
            <w:pPr>
              <w:spacing w:before="60" w:after="60" w:line="200" w:lineRule="exact"/>
              <w:ind w:right="510"/>
              <w:jc w:val="right"/>
            </w:pPr>
            <w:r w:rsidRPr="00D343D7">
              <w:rPr>
                <w:sz w:val="22"/>
                <w:szCs w:val="22"/>
              </w:rPr>
              <w:t> </w:t>
            </w:r>
          </w:p>
        </w:tc>
      </w:tr>
      <w:tr w:rsidR="00981801" w:rsidRPr="003B30FE" w:rsidTr="00FB4A5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81801" w:rsidRPr="003B30FE" w:rsidRDefault="00981801" w:rsidP="00981801">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981801" w:rsidRPr="009A3E31" w:rsidRDefault="00981801" w:rsidP="00981801">
            <w:pPr>
              <w:spacing w:before="60" w:after="60" w:line="200" w:lineRule="exact"/>
              <w:ind w:right="459"/>
              <w:jc w:val="right"/>
              <w:rPr>
                <w:sz w:val="22"/>
                <w:szCs w:val="22"/>
              </w:rPr>
            </w:pPr>
            <w:r w:rsidRPr="009A3E31">
              <w:rPr>
                <w:sz w:val="22"/>
                <w:szCs w:val="22"/>
              </w:rPr>
              <w:t xml:space="preserve">174,5 </w:t>
            </w:r>
          </w:p>
        </w:tc>
        <w:tc>
          <w:tcPr>
            <w:tcW w:w="1843" w:type="dxa"/>
            <w:tcBorders>
              <w:top w:val="nil"/>
              <w:left w:val="single" w:sz="4" w:space="0" w:color="auto"/>
              <w:bottom w:val="nil"/>
              <w:right w:val="single" w:sz="4" w:space="0" w:color="auto"/>
            </w:tcBorders>
            <w:shd w:val="clear" w:color="auto" w:fill="auto"/>
            <w:noWrap/>
            <w:vAlign w:val="bottom"/>
          </w:tcPr>
          <w:p w:rsidR="00981801" w:rsidRPr="009A3E31" w:rsidRDefault="00981801" w:rsidP="00981801">
            <w:pPr>
              <w:spacing w:before="60" w:after="60" w:line="200" w:lineRule="exact"/>
              <w:ind w:right="459"/>
              <w:jc w:val="right"/>
              <w:rPr>
                <w:sz w:val="22"/>
                <w:szCs w:val="22"/>
              </w:rPr>
            </w:pPr>
            <w:r w:rsidRPr="009A3E31">
              <w:rPr>
                <w:sz w:val="22"/>
                <w:szCs w:val="22"/>
              </w:rPr>
              <w:t xml:space="preserve">227,2 </w:t>
            </w:r>
          </w:p>
        </w:tc>
        <w:tc>
          <w:tcPr>
            <w:tcW w:w="1984" w:type="dxa"/>
            <w:tcBorders>
              <w:top w:val="nil"/>
              <w:left w:val="single" w:sz="4" w:space="0" w:color="auto"/>
              <w:bottom w:val="nil"/>
              <w:right w:val="single" w:sz="4" w:space="0" w:color="auto"/>
            </w:tcBorders>
            <w:shd w:val="clear" w:color="auto" w:fill="auto"/>
            <w:noWrap/>
            <w:vAlign w:val="bottom"/>
          </w:tcPr>
          <w:p w:rsidR="00981801" w:rsidRPr="009A3E31" w:rsidRDefault="00981801" w:rsidP="00981801">
            <w:pPr>
              <w:spacing w:before="60" w:after="60" w:line="200" w:lineRule="exact"/>
              <w:ind w:right="459"/>
              <w:jc w:val="right"/>
              <w:rPr>
                <w:sz w:val="22"/>
                <w:szCs w:val="22"/>
              </w:rPr>
            </w:pPr>
            <w:r w:rsidRPr="009A3E31">
              <w:rPr>
                <w:sz w:val="22"/>
                <w:szCs w:val="22"/>
              </w:rPr>
              <w:t xml:space="preserve">130,2  </w:t>
            </w:r>
          </w:p>
        </w:tc>
      </w:tr>
      <w:tr w:rsidR="00981801" w:rsidRPr="003B30FE" w:rsidTr="00FB4A5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81801" w:rsidRPr="003B30FE" w:rsidRDefault="00981801" w:rsidP="00981801">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981801" w:rsidRPr="009A3E31" w:rsidRDefault="00981801" w:rsidP="00981801">
            <w:pPr>
              <w:spacing w:before="60" w:after="60" w:line="200" w:lineRule="exact"/>
              <w:ind w:right="459"/>
              <w:jc w:val="right"/>
              <w:rPr>
                <w:sz w:val="22"/>
                <w:szCs w:val="22"/>
              </w:rPr>
            </w:pPr>
            <w:r w:rsidRPr="009A3E31">
              <w:rPr>
                <w:sz w:val="22"/>
                <w:szCs w:val="22"/>
              </w:rPr>
              <w:t xml:space="preserve">123,9 </w:t>
            </w:r>
          </w:p>
        </w:tc>
        <w:tc>
          <w:tcPr>
            <w:tcW w:w="1843" w:type="dxa"/>
            <w:tcBorders>
              <w:top w:val="nil"/>
              <w:left w:val="single" w:sz="4" w:space="0" w:color="auto"/>
              <w:bottom w:val="nil"/>
              <w:right w:val="single" w:sz="4" w:space="0" w:color="auto"/>
            </w:tcBorders>
            <w:shd w:val="clear" w:color="auto" w:fill="auto"/>
            <w:noWrap/>
            <w:vAlign w:val="bottom"/>
          </w:tcPr>
          <w:p w:rsidR="00981801" w:rsidRPr="009A3E31" w:rsidRDefault="00981801" w:rsidP="00981801">
            <w:pPr>
              <w:spacing w:before="60" w:after="60" w:line="200" w:lineRule="exact"/>
              <w:ind w:right="459"/>
              <w:jc w:val="right"/>
              <w:rPr>
                <w:sz w:val="22"/>
                <w:szCs w:val="22"/>
              </w:rPr>
            </w:pPr>
            <w:r w:rsidRPr="009A3E31">
              <w:rPr>
                <w:sz w:val="22"/>
                <w:szCs w:val="22"/>
              </w:rPr>
              <w:t xml:space="preserve">160,3 </w:t>
            </w:r>
          </w:p>
        </w:tc>
        <w:tc>
          <w:tcPr>
            <w:tcW w:w="1984" w:type="dxa"/>
            <w:tcBorders>
              <w:top w:val="nil"/>
              <w:left w:val="single" w:sz="4" w:space="0" w:color="auto"/>
              <w:bottom w:val="nil"/>
              <w:right w:val="single" w:sz="4" w:space="0" w:color="auto"/>
            </w:tcBorders>
            <w:shd w:val="clear" w:color="auto" w:fill="auto"/>
            <w:noWrap/>
            <w:vAlign w:val="bottom"/>
          </w:tcPr>
          <w:p w:rsidR="00981801" w:rsidRPr="009A3E31" w:rsidRDefault="00981801" w:rsidP="00981801">
            <w:pPr>
              <w:spacing w:before="60" w:after="60" w:line="200" w:lineRule="exact"/>
              <w:ind w:right="459"/>
              <w:jc w:val="right"/>
              <w:rPr>
                <w:sz w:val="22"/>
                <w:szCs w:val="22"/>
              </w:rPr>
            </w:pPr>
            <w:r w:rsidRPr="009A3E31">
              <w:rPr>
                <w:sz w:val="22"/>
                <w:szCs w:val="22"/>
              </w:rPr>
              <w:t xml:space="preserve">129,4  </w:t>
            </w:r>
          </w:p>
        </w:tc>
      </w:tr>
      <w:tr w:rsidR="00981801" w:rsidRPr="003B30FE" w:rsidTr="00FB4A5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81801" w:rsidRPr="003B30FE" w:rsidRDefault="00981801" w:rsidP="00981801">
            <w:pPr>
              <w:spacing w:before="60" w:after="6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981801" w:rsidRDefault="00981801" w:rsidP="00981801">
            <w:pPr>
              <w:spacing w:before="60" w:after="60" w:line="200" w:lineRule="exact"/>
              <w:ind w:right="459"/>
              <w:jc w:val="right"/>
              <w:rPr>
                <w:sz w:val="22"/>
                <w:szCs w:val="22"/>
              </w:rPr>
            </w:pPr>
            <w:r>
              <w:rPr>
                <w:sz w:val="22"/>
                <w:szCs w:val="22"/>
              </w:rPr>
              <w:t xml:space="preserve">50,6 </w:t>
            </w:r>
          </w:p>
        </w:tc>
        <w:tc>
          <w:tcPr>
            <w:tcW w:w="1843" w:type="dxa"/>
            <w:tcBorders>
              <w:top w:val="nil"/>
              <w:left w:val="single" w:sz="4" w:space="0" w:color="auto"/>
              <w:bottom w:val="nil"/>
              <w:right w:val="single" w:sz="4" w:space="0" w:color="auto"/>
            </w:tcBorders>
            <w:shd w:val="clear" w:color="auto" w:fill="auto"/>
            <w:noWrap/>
            <w:vAlign w:val="bottom"/>
          </w:tcPr>
          <w:p w:rsidR="00981801" w:rsidRDefault="00981801" w:rsidP="00981801">
            <w:pPr>
              <w:spacing w:before="60" w:after="60" w:line="200" w:lineRule="exact"/>
              <w:ind w:right="459"/>
              <w:jc w:val="right"/>
              <w:rPr>
                <w:sz w:val="22"/>
                <w:szCs w:val="22"/>
              </w:rPr>
            </w:pPr>
            <w:r>
              <w:rPr>
                <w:sz w:val="22"/>
                <w:szCs w:val="22"/>
              </w:rPr>
              <w:t xml:space="preserve">66,9 </w:t>
            </w:r>
          </w:p>
        </w:tc>
        <w:tc>
          <w:tcPr>
            <w:tcW w:w="1984" w:type="dxa"/>
            <w:tcBorders>
              <w:top w:val="nil"/>
              <w:left w:val="single" w:sz="4" w:space="0" w:color="auto"/>
              <w:bottom w:val="nil"/>
              <w:right w:val="single" w:sz="4" w:space="0" w:color="auto"/>
            </w:tcBorders>
            <w:shd w:val="clear" w:color="auto" w:fill="auto"/>
            <w:noWrap/>
            <w:vAlign w:val="bottom"/>
          </w:tcPr>
          <w:p w:rsidR="00981801" w:rsidRDefault="00981801" w:rsidP="00981801">
            <w:pPr>
              <w:spacing w:before="60" w:after="60" w:line="200" w:lineRule="exact"/>
              <w:ind w:right="459"/>
              <w:jc w:val="right"/>
              <w:rPr>
                <w:sz w:val="22"/>
                <w:szCs w:val="22"/>
              </w:rPr>
            </w:pPr>
            <w:r>
              <w:rPr>
                <w:sz w:val="22"/>
                <w:szCs w:val="22"/>
              </w:rPr>
              <w:t xml:space="preserve">132,3  </w:t>
            </w:r>
          </w:p>
        </w:tc>
      </w:tr>
      <w:tr w:rsidR="00981801" w:rsidRPr="003B30FE" w:rsidTr="00FB4A5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81801" w:rsidRPr="003B30FE" w:rsidRDefault="00981801" w:rsidP="00981801">
            <w:pPr>
              <w:spacing w:before="60" w:after="60" w:line="20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981801" w:rsidRPr="009A3E31" w:rsidRDefault="00981801" w:rsidP="00981801">
            <w:pPr>
              <w:spacing w:before="60" w:after="60" w:line="200" w:lineRule="exact"/>
              <w:ind w:right="459"/>
              <w:jc w:val="right"/>
              <w:rPr>
                <w:sz w:val="22"/>
                <w:szCs w:val="22"/>
              </w:rPr>
            </w:pPr>
            <w:r w:rsidRPr="009A3E31">
              <w:rPr>
                <w:sz w:val="22"/>
                <w:szCs w:val="22"/>
              </w:rPr>
              <w:t xml:space="preserve">73,3 </w:t>
            </w:r>
          </w:p>
        </w:tc>
        <w:tc>
          <w:tcPr>
            <w:tcW w:w="1843" w:type="dxa"/>
            <w:tcBorders>
              <w:top w:val="nil"/>
              <w:left w:val="single" w:sz="4" w:space="0" w:color="auto"/>
              <w:bottom w:val="nil"/>
              <w:right w:val="single" w:sz="4" w:space="0" w:color="auto"/>
            </w:tcBorders>
            <w:shd w:val="clear" w:color="auto" w:fill="auto"/>
            <w:noWrap/>
            <w:vAlign w:val="bottom"/>
          </w:tcPr>
          <w:p w:rsidR="00981801" w:rsidRPr="009A3E31" w:rsidRDefault="00981801" w:rsidP="00981801">
            <w:pPr>
              <w:spacing w:before="60" w:after="60" w:line="200" w:lineRule="exact"/>
              <w:ind w:right="459"/>
              <w:jc w:val="right"/>
              <w:rPr>
                <w:sz w:val="22"/>
                <w:szCs w:val="22"/>
              </w:rPr>
            </w:pPr>
            <w:r w:rsidRPr="009A3E31">
              <w:rPr>
                <w:sz w:val="22"/>
                <w:szCs w:val="22"/>
              </w:rPr>
              <w:t xml:space="preserve">93,4 </w:t>
            </w:r>
          </w:p>
        </w:tc>
        <w:tc>
          <w:tcPr>
            <w:tcW w:w="1984" w:type="dxa"/>
            <w:tcBorders>
              <w:top w:val="nil"/>
              <w:left w:val="single" w:sz="4" w:space="0" w:color="auto"/>
              <w:bottom w:val="nil"/>
              <w:right w:val="single" w:sz="4" w:space="0" w:color="auto"/>
            </w:tcBorders>
            <w:shd w:val="clear" w:color="auto" w:fill="auto"/>
            <w:noWrap/>
            <w:vAlign w:val="bottom"/>
          </w:tcPr>
          <w:p w:rsidR="00981801" w:rsidRPr="009A3E31" w:rsidRDefault="00981801" w:rsidP="00981801">
            <w:pPr>
              <w:spacing w:before="60" w:after="60" w:line="200" w:lineRule="exact"/>
              <w:ind w:right="459"/>
              <w:rPr>
                <w:sz w:val="22"/>
                <w:szCs w:val="22"/>
              </w:rPr>
            </w:pPr>
            <w:r w:rsidRPr="009A3E31">
              <w:rPr>
                <w:sz w:val="22"/>
                <w:szCs w:val="22"/>
              </w:rPr>
              <w:t> </w:t>
            </w:r>
          </w:p>
        </w:tc>
      </w:tr>
      <w:tr w:rsidR="00981801" w:rsidRPr="003B30FE" w:rsidTr="00FB4A5D">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981801" w:rsidRPr="003B30FE" w:rsidRDefault="00981801" w:rsidP="00981801">
            <w:pPr>
              <w:spacing w:before="60" w:after="60" w:line="200" w:lineRule="exact"/>
              <w:ind w:firstLineChars="100" w:firstLine="221"/>
              <w:rPr>
                <w:b/>
                <w:bCs/>
              </w:rPr>
            </w:pPr>
            <w:r w:rsidRPr="003B30FE">
              <w:rPr>
                <w:b/>
                <w:bCs/>
                <w:sz w:val="22"/>
                <w:szCs w:val="22"/>
              </w:rPr>
              <w:t>Витебская область</w:t>
            </w:r>
          </w:p>
        </w:tc>
        <w:tc>
          <w:tcPr>
            <w:tcW w:w="1843" w:type="dxa"/>
            <w:tcBorders>
              <w:top w:val="nil"/>
              <w:left w:val="single" w:sz="4" w:space="0" w:color="auto"/>
              <w:bottom w:val="nil"/>
              <w:right w:val="single" w:sz="4" w:space="0" w:color="auto"/>
            </w:tcBorders>
            <w:shd w:val="clear" w:color="auto" w:fill="auto"/>
            <w:vAlign w:val="bottom"/>
            <w:hideMark/>
          </w:tcPr>
          <w:p w:rsidR="00981801" w:rsidRPr="009C7ABD" w:rsidRDefault="00981801" w:rsidP="00981801">
            <w:pPr>
              <w:spacing w:before="60" w:after="60" w:line="200" w:lineRule="exact"/>
              <w:ind w:right="459"/>
              <w:jc w:val="right"/>
              <w:rPr>
                <w:sz w:val="22"/>
                <w:szCs w:val="22"/>
              </w:rPr>
            </w:pPr>
          </w:p>
        </w:tc>
        <w:tc>
          <w:tcPr>
            <w:tcW w:w="1843" w:type="dxa"/>
            <w:tcBorders>
              <w:top w:val="nil"/>
              <w:left w:val="single" w:sz="4" w:space="0" w:color="auto"/>
              <w:bottom w:val="nil"/>
              <w:right w:val="single" w:sz="4" w:space="0" w:color="auto"/>
            </w:tcBorders>
            <w:shd w:val="clear" w:color="auto" w:fill="auto"/>
            <w:vAlign w:val="bottom"/>
            <w:hideMark/>
          </w:tcPr>
          <w:p w:rsidR="00981801" w:rsidRPr="009C7ABD" w:rsidRDefault="00981801" w:rsidP="00981801">
            <w:pPr>
              <w:spacing w:before="60" w:after="60" w:line="200" w:lineRule="exact"/>
              <w:ind w:right="459"/>
              <w:jc w:val="right"/>
              <w:rPr>
                <w:sz w:val="22"/>
                <w:szCs w:val="22"/>
              </w:rPr>
            </w:pPr>
          </w:p>
        </w:tc>
        <w:tc>
          <w:tcPr>
            <w:tcW w:w="1984" w:type="dxa"/>
            <w:tcBorders>
              <w:top w:val="nil"/>
              <w:left w:val="single" w:sz="4" w:space="0" w:color="auto"/>
              <w:bottom w:val="nil"/>
              <w:right w:val="single" w:sz="4" w:space="0" w:color="auto"/>
            </w:tcBorders>
            <w:shd w:val="clear" w:color="auto" w:fill="auto"/>
            <w:noWrap/>
            <w:vAlign w:val="bottom"/>
            <w:hideMark/>
          </w:tcPr>
          <w:p w:rsidR="00981801" w:rsidRPr="009C7ABD" w:rsidRDefault="00981801" w:rsidP="00981801">
            <w:pPr>
              <w:spacing w:before="60" w:after="60" w:line="200" w:lineRule="exact"/>
              <w:ind w:right="459"/>
              <w:jc w:val="right"/>
              <w:rPr>
                <w:sz w:val="22"/>
                <w:szCs w:val="22"/>
              </w:rPr>
            </w:pPr>
          </w:p>
        </w:tc>
      </w:tr>
      <w:tr w:rsidR="00981801" w:rsidRPr="003B30FE" w:rsidTr="00FB4A5D">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81801" w:rsidRPr="003B30FE" w:rsidRDefault="00981801" w:rsidP="00981801">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90,8 </w:t>
            </w:r>
          </w:p>
        </w:tc>
        <w:tc>
          <w:tcPr>
            <w:tcW w:w="1843" w:type="dxa"/>
            <w:tcBorders>
              <w:top w:val="nil"/>
              <w:left w:val="single" w:sz="4" w:space="0" w:color="auto"/>
              <w:bottom w:val="nil"/>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118,4 </w:t>
            </w:r>
          </w:p>
        </w:tc>
        <w:tc>
          <w:tcPr>
            <w:tcW w:w="1984" w:type="dxa"/>
            <w:tcBorders>
              <w:top w:val="nil"/>
              <w:left w:val="single" w:sz="4" w:space="0" w:color="auto"/>
              <w:bottom w:val="nil"/>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130,3  </w:t>
            </w:r>
          </w:p>
        </w:tc>
        <w:tc>
          <w:tcPr>
            <w:tcW w:w="1740" w:type="dxa"/>
            <w:vAlign w:val="bottom"/>
          </w:tcPr>
          <w:p w:rsidR="00981801" w:rsidRDefault="00981801" w:rsidP="00FB4A5D">
            <w:pPr>
              <w:jc w:val="right"/>
              <w:rPr>
                <w:sz w:val="22"/>
                <w:szCs w:val="22"/>
              </w:rPr>
            </w:pPr>
          </w:p>
        </w:tc>
      </w:tr>
      <w:tr w:rsidR="00981801" w:rsidRPr="003B30FE" w:rsidTr="00FB4A5D">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81801" w:rsidRPr="003B30FE" w:rsidRDefault="00981801" w:rsidP="00981801">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54,9 </w:t>
            </w:r>
          </w:p>
        </w:tc>
        <w:tc>
          <w:tcPr>
            <w:tcW w:w="1843" w:type="dxa"/>
            <w:tcBorders>
              <w:top w:val="nil"/>
              <w:left w:val="single" w:sz="4" w:space="0" w:color="auto"/>
              <w:bottom w:val="nil"/>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68,4 </w:t>
            </w:r>
          </w:p>
        </w:tc>
        <w:tc>
          <w:tcPr>
            <w:tcW w:w="1984" w:type="dxa"/>
            <w:tcBorders>
              <w:top w:val="nil"/>
              <w:left w:val="single" w:sz="4" w:space="0" w:color="auto"/>
              <w:bottom w:val="nil"/>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124,5  </w:t>
            </w:r>
          </w:p>
        </w:tc>
        <w:tc>
          <w:tcPr>
            <w:tcW w:w="0" w:type="auto"/>
            <w:vAlign w:val="bottom"/>
          </w:tcPr>
          <w:p w:rsidR="00981801" w:rsidRDefault="00981801" w:rsidP="00FB4A5D">
            <w:pPr>
              <w:jc w:val="right"/>
              <w:rPr>
                <w:b/>
                <w:bCs/>
                <w:sz w:val="22"/>
                <w:szCs w:val="22"/>
              </w:rPr>
            </w:pPr>
          </w:p>
        </w:tc>
      </w:tr>
      <w:tr w:rsidR="00981801" w:rsidRPr="003B30FE" w:rsidTr="00FB4A5D">
        <w:trPr>
          <w:trHeight w:val="259"/>
        </w:trPr>
        <w:tc>
          <w:tcPr>
            <w:tcW w:w="3556" w:type="dxa"/>
            <w:tcBorders>
              <w:top w:val="nil"/>
              <w:left w:val="single" w:sz="4" w:space="0" w:color="auto"/>
              <w:right w:val="single" w:sz="4" w:space="0" w:color="auto"/>
            </w:tcBorders>
            <w:shd w:val="clear" w:color="auto" w:fill="auto"/>
            <w:noWrap/>
            <w:vAlign w:val="center"/>
            <w:hideMark/>
          </w:tcPr>
          <w:p w:rsidR="00981801" w:rsidRPr="003B30FE" w:rsidRDefault="00981801" w:rsidP="00981801">
            <w:pPr>
              <w:spacing w:before="60" w:after="60" w:line="20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981801" w:rsidRDefault="00981801" w:rsidP="00981801">
            <w:pPr>
              <w:spacing w:before="60" w:after="60" w:line="200" w:lineRule="exact"/>
              <w:ind w:right="459"/>
              <w:jc w:val="right"/>
              <w:rPr>
                <w:sz w:val="22"/>
                <w:szCs w:val="22"/>
              </w:rPr>
            </w:pPr>
            <w:r>
              <w:rPr>
                <w:sz w:val="22"/>
                <w:szCs w:val="22"/>
              </w:rPr>
              <w:t xml:space="preserve">35,9 </w:t>
            </w:r>
          </w:p>
        </w:tc>
        <w:tc>
          <w:tcPr>
            <w:tcW w:w="1843" w:type="dxa"/>
            <w:tcBorders>
              <w:top w:val="nil"/>
              <w:left w:val="single" w:sz="4" w:space="0" w:color="auto"/>
              <w:right w:val="single" w:sz="4" w:space="0" w:color="auto"/>
            </w:tcBorders>
            <w:shd w:val="clear" w:color="auto" w:fill="auto"/>
            <w:noWrap/>
            <w:vAlign w:val="bottom"/>
          </w:tcPr>
          <w:p w:rsidR="00981801" w:rsidRDefault="00981801" w:rsidP="00981801">
            <w:pPr>
              <w:spacing w:before="60" w:after="60" w:line="200" w:lineRule="exact"/>
              <w:ind w:right="459"/>
              <w:jc w:val="right"/>
              <w:rPr>
                <w:sz w:val="22"/>
                <w:szCs w:val="22"/>
              </w:rPr>
            </w:pPr>
            <w:r>
              <w:rPr>
                <w:sz w:val="22"/>
                <w:szCs w:val="22"/>
              </w:rPr>
              <w:t xml:space="preserve">50,0 </w:t>
            </w:r>
          </w:p>
        </w:tc>
        <w:tc>
          <w:tcPr>
            <w:tcW w:w="1984" w:type="dxa"/>
            <w:tcBorders>
              <w:top w:val="nil"/>
              <w:left w:val="single" w:sz="4" w:space="0" w:color="auto"/>
              <w:right w:val="single" w:sz="4" w:space="0" w:color="auto"/>
            </w:tcBorders>
            <w:shd w:val="clear" w:color="auto" w:fill="auto"/>
            <w:noWrap/>
            <w:vAlign w:val="bottom"/>
          </w:tcPr>
          <w:p w:rsidR="00981801" w:rsidRDefault="00981801" w:rsidP="00981801">
            <w:pPr>
              <w:spacing w:before="60" w:after="60" w:line="200" w:lineRule="exact"/>
              <w:ind w:right="459"/>
              <w:jc w:val="right"/>
              <w:rPr>
                <w:sz w:val="22"/>
                <w:szCs w:val="22"/>
              </w:rPr>
            </w:pPr>
            <w:r>
              <w:rPr>
                <w:sz w:val="22"/>
                <w:szCs w:val="22"/>
              </w:rPr>
              <w:t xml:space="preserve">139,1  </w:t>
            </w:r>
          </w:p>
        </w:tc>
        <w:tc>
          <w:tcPr>
            <w:tcW w:w="0" w:type="auto"/>
            <w:vAlign w:val="bottom"/>
          </w:tcPr>
          <w:p w:rsidR="00981801" w:rsidRDefault="00981801" w:rsidP="00FB4A5D">
            <w:pPr>
              <w:jc w:val="right"/>
              <w:rPr>
                <w:sz w:val="22"/>
                <w:szCs w:val="22"/>
              </w:rPr>
            </w:pPr>
          </w:p>
        </w:tc>
      </w:tr>
      <w:tr w:rsidR="00981801" w:rsidRPr="003B30FE" w:rsidTr="00FB4A5D">
        <w:trPr>
          <w:trHeight w:val="259"/>
        </w:trPr>
        <w:tc>
          <w:tcPr>
            <w:tcW w:w="3556" w:type="dxa"/>
            <w:tcBorders>
              <w:top w:val="nil"/>
              <w:left w:val="single" w:sz="4" w:space="0" w:color="auto"/>
              <w:right w:val="single" w:sz="4" w:space="0" w:color="auto"/>
            </w:tcBorders>
            <w:shd w:val="clear" w:color="auto" w:fill="auto"/>
            <w:noWrap/>
            <w:vAlign w:val="center"/>
            <w:hideMark/>
          </w:tcPr>
          <w:p w:rsidR="00981801" w:rsidRPr="003B30FE" w:rsidRDefault="00981801" w:rsidP="00981801">
            <w:pPr>
              <w:spacing w:before="60" w:after="60" w:line="200"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19,0 </w:t>
            </w:r>
          </w:p>
        </w:tc>
        <w:tc>
          <w:tcPr>
            <w:tcW w:w="1843" w:type="dxa"/>
            <w:tcBorders>
              <w:top w:val="nil"/>
              <w:left w:val="single" w:sz="4" w:space="0" w:color="auto"/>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18,4 </w:t>
            </w:r>
          </w:p>
        </w:tc>
        <w:tc>
          <w:tcPr>
            <w:tcW w:w="1984" w:type="dxa"/>
            <w:tcBorders>
              <w:top w:val="nil"/>
              <w:left w:val="single" w:sz="4" w:space="0" w:color="auto"/>
              <w:right w:val="single" w:sz="4" w:space="0" w:color="auto"/>
            </w:tcBorders>
            <w:shd w:val="clear" w:color="auto" w:fill="auto"/>
            <w:noWrap/>
            <w:vAlign w:val="bottom"/>
          </w:tcPr>
          <w:p w:rsidR="00981801" w:rsidRPr="00803507" w:rsidRDefault="00981801" w:rsidP="00981801">
            <w:pPr>
              <w:spacing w:before="60" w:after="60" w:line="200" w:lineRule="exact"/>
              <w:ind w:right="459"/>
              <w:rPr>
                <w:sz w:val="22"/>
                <w:szCs w:val="22"/>
              </w:rPr>
            </w:pPr>
            <w:r w:rsidRPr="00803507">
              <w:rPr>
                <w:sz w:val="22"/>
                <w:szCs w:val="22"/>
              </w:rPr>
              <w:t> </w:t>
            </w:r>
          </w:p>
        </w:tc>
        <w:tc>
          <w:tcPr>
            <w:tcW w:w="0" w:type="auto"/>
            <w:vAlign w:val="bottom"/>
          </w:tcPr>
          <w:p w:rsidR="00981801" w:rsidRDefault="00981801" w:rsidP="00FB4A5D">
            <w:pPr>
              <w:jc w:val="right"/>
              <w:rPr>
                <w:sz w:val="22"/>
                <w:szCs w:val="22"/>
              </w:rPr>
            </w:pPr>
          </w:p>
        </w:tc>
      </w:tr>
      <w:tr w:rsidR="00981801" w:rsidRPr="003B30FE" w:rsidTr="00FB4A5D">
        <w:trPr>
          <w:trHeight w:val="342"/>
        </w:trPr>
        <w:tc>
          <w:tcPr>
            <w:tcW w:w="3556" w:type="dxa"/>
            <w:tcBorders>
              <w:left w:val="single" w:sz="4" w:space="0" w:color="auto"/>
              <w:bottom w:val="nil"/>
              <w:right w:val="single" w:sz="4" w:space="0" w:color="auto"/>
            </w:tcBorders>
            <w:shd w:val="clear" w:color="auto" w:fill="auto"/>
            <w:noWrap/>
            <w:vAlign w:val="bottom"/>
            <w:hideMark/>
          </w:tcPr>
          <w:p w:rsidR="00981801" w:rsidRPr="003B30FE" w:rsidRDefault="00981801" w:rsidP="00981801">
            <w:pPr>
              <w:spacing w:before="60" w:after="60" w:line="200" w:lineRule="exact"/>
              <w:ind w:firstLineChars="100" w:firstLine="221"/>
              <w:rPr>
                <w:b/>
                <w:bCs/>
              </w:rPr>
            </w:pPr>
            <w:r w:rsidRPr="003B30FE">
              <w:rPr>
                <w:b/>
                <w:bCs/>
                <w:sz w:val="22"/>
                <w:szCs w:val="22"/>
              </w:rPr>
              <w:t>Гомельская область</w:t>
            </w:r>
          </w:p>
        </w:tc>
        <w:tc>
          <w:tcPr>
            <w:tcW w:w="1843" w:type="dxa"/>
            <w:tcBorders>
              <w:left w:val="single" w:sz="4" w:space="0" w:color="auto"/>
              <w:bottom w:val="nil"/>
              <w:right w:val="single" w:sz="4" w:space="0" w:color="auto"/>
            </w:tcBorders>
            <w:shd w:val="clear" w:color="auto" w:fill="auto"/>
            <w:noWrap/>
            <w:vAlign w:val="bottom"/>
          </w:tcPr>
          <w:p w:rsidR="00981801" w:rsidRPr="009C7ABD" w:rsidRDefault="00981801" w:rsidP="00981801">
            <w:pPr>
              <w:spacing w:before="60" w:after="60" w:line="200" w:lineRule="exact"/>
              <w:ind w:right="459"/>
              <w:jc w:val="right"/>
              <w:rPr>
                <w:sz w:val="22"/>
                <w:szCs w:val="22"/>
              </w:rPr>
            </w:pPr>
          </w:p>
        </w:tc>
        <w:tc>
          <w:tcPr>
            <w:tcW w:w="1843" w:type="dxa"/>
            <w:tcBorders>
              <w:left w:val="single" w:sz="4" w:space="0" w:color="auto"/>
              <w:bottom w:val="nil"/>
              <w:right w:val="single" w:sz="4" w:space="0" w:color="auto"/>
            </w:tcBorders>
            <w:shd w:val="clear" w:color="auto" w:fill="auto"/>
            <w:noWrap/>
            <w:vAlign w:val="bottom"/>
          </w:tcPr>
          <w:p w:rsidR="00981801" w:rsidRPr="009C7ABD" w:rsidRDefault="00981801" w:rsidP="00981801">
            <w:pPr>
              <w:spacing w:before="60" w:after="60" w:line="200" w:lineRule="exact"/>
              <w:ind w:right="459"/>
              <w:jc w:val="right"/>
              <w:rPr>
                <w:sz w:val="22"/>
                <w:szCs w:val="22"/>
              </w:rPr>
            </w:pPr>
          </w:p>
        </w:tc>
        <w:tc>
          <w:tcPr>
            <w:tcW w:w="1984" w:type="dxa"/>
            <w:tcBorders>
              <w:left w:val="single" w:sz="4" w:space="0" w:color="auto"/>
              <w:bottom w:val="nil"/>
              <w:right w:val="single" w:sz="4" w:space="0" w:color="auto"/>
            </w:tcBorders>
            <w:shd w:val="clear" w:color="auto" w:fill="auto"/>
            <w:noWrap/>
            <w:vAlign w:val="bottom"/>
          </w:tcPr>
          <w:p w:rsidR="00981801" w:rsidRPr="009C7ABD" w:rsidRDefault="00981801" w:rsidP="00981801">
            <w:pPr>
              <w:spacing w:before="60" w:after="60" w:line="200" w:lineRule="exact"/>
              <w:ind w:right="459"/>
              <w:jc w:val="right"/>
              <w:rPr>
                <w:sz w:val="22"/>
                <w:szCs w:val="22"/>
              </w:rPr>
            </w:pPr>
          </w:p>
        </w:tc>
        <w:tc>
          <w:tcPr>
            <w:tcW w:w="0" w:type="auto"/>
            <w:vAlign w:val="bottom"/>
          </w:tcPr>
          <w:p w:rsidR="00981801" w:rsidRDefault="00981801" w:rsidP="00FB4A5D">
            <w:pPr>
              <w:jc w:val="right"/>
              <w:rPr>
                <w:sz w:val="22"/>
                <w:szCs w:val="22"/>
              </w:rPr>
            </w:pPr>
          </w:p>
        </w:tc>
      </w:tr>
      <w:tr w:rsidR="00981801" w:rsidRPr="003B30FE" w:rsidTr="00FB4A5D">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81801" w:rsidRPr="003B30FE" w:rsidRDefault="00981801" w:rsidP="00981801">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235,4 </w:t>
            </w:r>
          </w:p>
        </w:tc>
        <w:tc>
          <w:tcPr>
            <w:tcW w:w="1843" w:type="dxa"/>
            <w:tcBorders>
              <w:top w:val="nil"/>
              <w:left w:val="single" w:sz="4" w:space="0" w:color="auto"/>
              <w:bottom w:val="nil"/>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260,2 </w:t>
            </w:r>
          </w:p>
        </w:tc>
        <w:tc>
          <w:tcPr>
            <w:tcW w:w="1984" w:type="dxa"/>
            <w:tcBorders>
              <w:top w:val="nil"/>
              <w:left w:val="single" w:sz="4" w:space="0" w:color="auto"/>
              <w:bottom w:val="nil"/>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110,6  </w:t>
            </w:r>
          </w:p>
        </w:tc>
        <w:tc>
          <w:tcPr>
            <w:tcW w:w="0" w:type="auto"/>
            <w:vAlign w:val="bottom"/>
          </w:tcPr>
          <w:p w:rsidR="00981801" w:rsidRDefault="00981801" w:rsidP="00FB4A5D">
            <w:pPr>
              <w:jc w:val="right"/>
              <w:rPr>
                <w:sz w:val="22"/>
                <w:szCs w:val="22"/>
              </w:rPr>
            </w:pPr>
          </w:p>
        </w:tc>
      </w:tr>
      <w:tr w:rsidR="00981801" w:rsidRPr="003B30FE" w:rsidTr="00FB4A5D">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81801" w:rsidRPr="003B30FE" w:rsidRDefault="00981801" w:rsidP="00981801">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187,4 </w:t>
            </w:r>
          </w:p>
        </w:tc>
        <w:tc>
          <w:tcPr>
            <w:tcW w:w="1843" w:type="dxa"/>
            <w:tcBorders>
              <w:top w:val="nil"/>
              <w:left w:val="single" w:sz="4" w:space="0" w:color="auto"/>
              <w:bottom w:val="nil"/>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175,5 </w:t>
            </w:r>
          </w:p>
        </w:tc>
        <w:tc>
          <w:tcPr>
            <w:tcW w:w="1984" w:type="dxa"/>
            <w:tcBorders>
              <w:top w:val="nil"/>
              <w:left w:val="single" w:sz="4" w:space="0" w:color="auto"/>
              <w:bottom w:val="nil"/>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93,7  </w:t>
            </w:r>
          </w:p>
        </w:tc>
        <w:tc>
          <w:tcPr>
            <w:tcW w:w="0" w:type="auto"/>
            <w:vAlign w:val="bottom"/>
          </w:tcPr>
          <w:p w:rsidR="00981801" w:rsidRDefault="00981801" w:rsidP="00FB4A5D">
            <w:pPr>
              <w:jc w:val="right"/>
              <w:rPr>
                <w:b/>
                <w:bCs/>
                <w:sz w:val="22"/>
                <w:szCs w:val="22"/>
              </w:rPr>
            </w:pPr>
          </w:p>
        </w:tc>
      </w:tr>
      <w:tr w:rsidR="00981801" w:rsidRPr="003B30FE" w:rsidTr="00FB4A5D">
        <w:trPr>
          <w:trHeight w:val="259"/>
        </w:trPr>
        <w:tc>
          <w:tcPr>
            <w:tcW w:w="3556" w:type="dxa"/>
            <w:tcBorders>
              <w:top w:val="nil"/>
              <w:left w:val="single" w:sz="4" w:space="0" w:color="auto"/>
              <w:right w:val="single" w:sz="4" w:space="0" w:color="auto"/>
            </w:tcBorders>
            <w:shd w:val="clear" w:color="auto" w:fill="auto"/>
            <w:noWrap/>
            <w:vAlign w:val="center"/>
            <w:hideMark/>
          </w:tcPr>
          <w:p w:rsidR="00981801" w:rsidRPr="003B30FE" w:rsidRDefault="00981801" w:rsidP="00981801">
            <w:pPr>
              <w:spacing w:before="60" w:after="60" w:line="20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981801" w:rsidRDefault="00981801" w:rsidP="00981801">
            <w:pPr>
              <w:spacing w:before="60" w:after="60" w:line="200" w:lineRule="exact"/>
              <w:ind w:right="459"/>
              <w:jc w:val="right"/>
              <w:rPr>
                <w:sz w:val="22"/>
                <w:szCs w:val="22"/>
              </w:rPr>
            </w:pPr>
            <w:r>
              <w:rPr>
                <w:sz w:val="22"/>
                <w:szCs w:val="22"/>
              </w:rPr>
              <w:t xml:space="preserve">48,0 </w:t>
            </w:r>
          </w:p>
        </w:tc>
        <w:tc>
          <w:tcPr>
            <w:tcW w:w="1843" w:type="dxa"/>
            <w:tcBorders>
              <w:top w:val="nil"/>
              <w:left w:val="single" w:sz="4" w:space="0" w:color="auto"/>
              <w:right w:val="single" w:sz="4" w:space="0" w:color="auto"/>
            </w:tcBorders>
            <w:shd w:val="clear" w:color="auto" w:fill="auto"/>
            <w:noWrap/>
            <w:vAlign w:val="bottom"/>
          </w:tcPr>
          <w:p w:rsidR="00981801" w:rsidRDefault="00981801" w:rsidP="00981801">
            <w:pPr>
              <w:spacing w:before="60" w:after="60" w:line="200" w:lineRule="exact"/>
              <w:ind w:right="459"/>
              <w:jc w:val="right"/>
              <w:rPr>
                <w:sz w:val="22"/>
                <w:szCs w:val="22"/>
              </w:rPr>
            </w:pPr>
            <w:r>
              <w:rPr>
                <w:sz w:val="22"/>
                <w:szCs w:val="22"/>
              </w:rPr>
              <w:t xml:space="preserve">84,7 </w:t>
            </w:r>
          </w:p>
        </w:tc>
        <w:tc>
          <w:tcPr>
            <w:tcW w:w="1984" w:type="dxa"/>
            <w:tcBorders>
              <w:top w:val="nil"/>
              <w:left w:val="single" w:sz="4" w:space="0" w:color="auto"/>
              <w:right w:val="single" w:sz="4" w:space="0" w:color="auto"/>
            </w:tcBorders>
            <w:shd w:val="clear" w:color="auto" w:fill="auto"/>
            <w:noWrap/>
            <w:vAlign w:val="bottom"/>
          </w:tcPr>
          <w:p w:rsidR="00981801" w:rsidRDefault="00981801" w:rsidP="00981801">
            <w:pPr>
              <w:spacing w:before="60" w:after="60" w:line="200" w:lineRule="exact"/>
              <w:ind w:right="459"/>
              <w:jc w:val="right"/>
              <w:rPr>
                <w:sz w:val="22"/>
                <w:szCs w:val="22"/>
              </w:rPr>
            </w:pPr>
            <w:r>
              <w:rPr>
                <w:sz w:val="22"/>
                <w:szCs w:val="22"/>
              </w:rPr>
              <w:t xml:space="preserve">176,6  </w:t>
            </w:r>
          </w:p>
        </w:tc>
        <w:tc>
          <w:tcPr>
            <w:tcW w:w="0" w:type="auto"/>
            <w:vAlign w:val="bottom"/>
          </w:tcPr>
          <w:p w:rsidR="00981801" w:rsidRDefault="00981801" w:rsidP="00FB4A5D">
            <w:pPr>
              <w:jc w:val="right"/>
              <w:rPr>
                <w:sz w:val="22"/>
                <w:szCs w:val="22"/>
              </w:rPr>
            </w:pPr>
          </w:p>
        </w:tc>
      </w:tr>
      <w:tr w:rsidR="00981801" w:rsidRPr="003B30FE" w:rsidTr="00FB4A5D">
        <w:trPr>
          <w:trHeight w:val="259"/>
        </w:trPr>
        <w:tc>
          <w:tcPr>
            <w:tcW w:w="3556" w:type="dxa"/>
            <w:tcBorders>
              <w:left w:val="single" w:sz="4" w:space="0" w:color="auto"/>
              <w:right w:val="single" w:sz="4" w:space="0" w:color="auto"/>
            </w:tcBorders>
            <w:shd w:val="clear" w:color="auto" w:fill="auto"/>
            <w:noWrap/>
            <w:vAlign w:val="center"/>
            <w:hideMark/>
          </w:tcPr>
          <w:p w:rsidR="00981801" w:rsidRPr="003B30FE" w:rsidRDefault="00981801" w:rsidP="00981801">
            <w:pPr>
              <w:spacing w:before="60" w:after="60" w:line="200" w:lineRule="exact"/>
              <w:ind w:firstLineChars="400" w:firstLine="880"/>
            </w:pPr>
            <w:r w:rsidRPr="003B30FE">
              <w:rPr>
                <w:sz w:val="22"/>
                <w:szCs w:val="22"/>
              </w:rPr>
              <w:t>сальдо</w:t>
            </w:r>
          </w:p>
        </w:tc>
        <w:tc>
          <w:tcPr>
            <w:tcW w:w="1843" w:type="dxa"/>
            <w:tcBorders>
              <w:left w:val="single" w:sz="4" w:space="0" w:color="auto"/>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139,4 </w:t>
            </w:r>
          </w:p>
        </w:tc>
        <w:tc>
          <w:tcPr>
            <w:tcW w:w="1843" w:type="dxa"/>
            <w:tcBorders>
              <w:left w:val="single" w:sz="4" w:space="0" w:color="auto"/>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90,8 </w:t>
            </w:r>
          </w:p>
        </w:tc>
        <w:tc>
          <w:tcPr>
            <w:tcW w:w="1984" w:type="dxa"/>
            <w:tcBorders>
              <w:left w:val="single" w:sz="4" w:space="0" w:color="auto"/>
              <w:right w:val="single" w:sz="4" w:space="0" w:color="auto"/>
            </w:tcBorders>
            <w:shd w:val="clear" w:color="auto" w:fill="auto"/>
            <w:noWrap/>
            <w:vAlign w:val="bottom"/>
          </w:tcPr>
          <w:p w:rsidR="00981801" w:rsidRPr="00803507" w:rsidRDefault="00981801" w:rsidP="00981801">
            <w:pPr>
              <w:spacing w:before="60" w:after="60" w:line="200" w:lineRule="exact"/>
              <w:ind w:right="459"/>
              <w:rPr>
                <w:sz w:val="22"/>
                <w:szCs w:val="22"/>
              </w:rPr>
            </w:pPr>
            <w:r w:rsidRPr="00803507">
              <w:rPr>
                <w:sz w:val="22"/>
                <w:szCs w:val="22"/>
              </w:rPr>
              <w:t> </w:t>
            </w:r>
          </w:p>
        </w:tc>
        <w:tc>
          <w:tcPr>
            <w:tcW w:w="0" w:type="auto"/>
            <w:vAlign w:val="bottom"/>
          </w:tcPr>
          <w:p w:rsidR="00981801" w:rsidRDefault="00981801" w:rsidP="00FB4A5D">
            <w:pPr>
              <w:jc w:val="right"/>
              <w:rPr>
                <w:sz w:val="22"/>
                <w:szCs w:val="22"/>
              </w:rPr>
            </w:pPr>
          </w:p>
        </w:tc>
      </w:tr>
      <w:tr w:rsidR="00981801" w:rsidRPr="003B30FE" w:rsidTr="00FB4A5D">
        <w:trPr>
          <w:gridAfter w:val="1"/>
          <w:wAfter w:w="1740" w:type="dxa"/>
          <w:trHeight w:val="342"/>
        </w:trPr>
        <w:tc>
          <w:tcPr>
            <w:tcW w:w="3556" w:type="dxa"/>
            <w:tcBorders>
              <w:left w:val="single" w:sz="4" w:space="0" w:color="auto"/>
              <w:bottom w:val="nil"/>
              <w:right w:val="single" w:sz="4" w:space="0" w:color="auto"/>
            </w:tcBorders>
            <w:shd w:val="clear" w:color="auto" w:fill="auto"/>
            <w:noWrap/>
            <w:vAlign w:val="bottom"/>
            <w:hideMark/>
          </w:tcPr>
          <w:p w:rsidR="00981801" w:rsidRPr="003B30FE" w:rsidRDefault="00981801" w:rsidP="00981801">
            <w:pPr>
              <w:spacing w:before="60" w:after="60" w:line="200" w:lineRule="exact"/>
              <w:ind w:firstLineChars="100" w:firstLine="221"/>
              <w:rPr>
                <w:b/>
                <w:bCs/>
              </w:rPr>
            </w:pPr>
            <w:r w:rsidRPr="003B30FE">
              <w:rPr>
                <w:b/>
                <w:bCs/>
                <w:sz w:val="22"/>
                <w:szCs w:val="22"/>
              </w:rPr>
              <w:t>Гродненская область</w:t>
            </w:r>
          </w:p>
        </w:tc>
        <w:tc>
          <w:tcPr>
            <w:tcW w:w="1843" w:type="dxa"/>
            <w:tcBorders>
              <w:left w:val="single" w:sz="4" w:space="0" w:color="auto"/>
              <w:bottom w:val="nil"/>
              <w:right w:val="single" w:sz="4" w:space="0" w:color="auto"/>
            </w:tcBorders>
            <w:shd w:val="clear" w:color="auto" w:fill="auto"/>
            <w:noWrap/>
            <w:vAlign w:val="bottom"/>
          </w:tcPr>
          <w:p w:rsidR="00981801" w:rsidRPr="009C7ABD" w:rsidRDefault="00981801" w:rsidP="00981801">
            <w:pPr>
              <w:spacing w:before="60" w:after="60" w:line="200" w:lineRule="exact"/>
              <w:ind w:right="459"/>
              <w:jc w:val="right"/>
              <w:rPr>
                <w:sz w:val="22"/>
                <w:szCs w:val="22"/>
              </w:rPr>
            </w:pPr>
          </w:p>
        </w:tc>
        <w:tc>
          <w:tcPr>
            <w:tcW w:w="1843" w:type="dxa"/>
            <w:tcBorders>
              <w:left w:val="single" w:sz="4" w:space="0" w:color="auto"/>
              <w:bottom w:val="nil"/>
              <w:right w:val="single" w:sz="4" w:space="0" w:color="auto"/>
            </w:tcBorders>
            <w:shd w:val="clear" w:color="auto" w:fill="auto"/>
            <w:noWrap/>
            <w:vAlign w:val="bottom"/>
          </w:tcPr>
          <w:p w:rsidR="00981801" w:rsidRPr="009C7ABD" w:rsidRDefault="00981801" w:rsidP="00981801">
            <w:pPr>
              <w:spacing w:before="60" w:after="60" w:line="200" w:lineRule="exact"/>
              <w:ind w:right="459"/>
              <w:jc w:val="right"/>
              <w:rPr>
                <w:sz w:val="22"/>
                <w:szCs w:val="22"/>
              </w:rPr>
            </w:pPr>
          </w:p>
        </w:tc>
        <w:tc>
          <w:tcPr>
            <w:tcW w:w="1984" w:type="dxa"/>
            <w:tcBorders>
              <w:left w:val="single" w:sz="4" w:space="0" w:color="auto"/>
              <w:bottom w:val="nil"/>
              <w:right w:val="single" w:sz="4" w:space="0" w:color="auto"/>
            </w:tcBorders>
            <w:shd w:val="clear" w:color="auto" w:fill="auto"/>
            <w:noWrap/>
            <w:vAlign w:val="bottom"/>
          </w:tcPr>
          <w:p w:rsidR="00981801" w:rsidRPr="009C7ABD" w:rsidRDefault="00981801" w:rsidP="00981801">
            <w:pPr>
              <w:spacing w:before="60" w:after="60" w:line="200" w:lineRule="exact"/>
              <w:ind w:right="459"/>
              <w:jc w:val="right"/>
              <w:rPr>
                <w:sz w:val="22"/>
                <w:szCs w:val="22"/>
              </w:rPr>
            </w:pPr>
          </w:p>
        </w:tc>
      </w:tr>
      <w:tr w:rsidR="00981801" w:rsidRPr="003B30FE" w:rsidTr="00FB4A5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81801" w:rsidRPr="003B30FE" w:rsidRDefault="00981801" w:rsidP="00981801">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312,4 </w:t>
            </w:r>
          </w:p>
        </w:tc>
        <w:tc>
          <w:tcPr>
            <w:tcW w:w="1843" w:type="dxa"/>
            <w:tcBorders>
              <w:top w:val="nil"/>
              <w:left w:val="single" w:sz="4" w:space="0" w:color="auto"/>
              <w:bottom w:val="nil"/>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310,8 </w:t>
            </w:r>
          </w:p>
        </w:tc>
        <w:tc>
          <w:tcPr>
            <w:tcW w:w="1984" w:type="dxa"/>
            <w:tcBorders>
              <w:top w:val="nil"/>
              <w:left w:val="single" w:sz="4" w:space="0" w:color="auto"/>
              <w:bottom w:val="nil"/>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99,5  </w:t>
            </w:r>
          </w:p>
        </w:tc>
      </w:tr>
      <w:tr w:rsidR="00981801" w:rsidRPr="003B30FE" w:rsidTr="00FB4A5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81801" w:rsidRPr="003B30FE" w:rsidRDefault="00981801" w:rsidP="00981801">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116,4 </w:t>
            </w:r>
          </w:p>
        </w:tc>
        <w:tc>
          <w:tcPr>
            <w:tcW w:w="1843" w:type="dxa"/>
            <w:tcBorders>
              <w:top w:val="nil"/>
              <w:left w:val="single" w:sz="4" w:space="0" w:color="auto"/>
              <w:bottom w:val="nil"/>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113,5 </w:t>
            </w:r>
          </w:p>
        </w:tc>
        <w:tc>
          <w:tcPr>
            <w:tcW w:w="1984" w:type="dxa"/>
            <w:tcBorders>
              <w:top w:val="nil"/>
              <w:left w:val="single" w:sz="4" w:space="0" w:color="auto"/>
              <w:bottom w:val="nil"/>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97,5  </w:t>
            </w:r>
          </w:p>
        </w:tc>
      </w:tr>
      <w:tr w:rsidR="00981801" w:rsidRPr="003B30FE" w:rsidTr="00FB4A5D">
        <w:trPr>
          <w:gridAfter w:val="1"/>
          <w:wAfter w:w="1740" w:type="dxa"/>
          <w:trHeight w:val="259"/>
        </w:trPr>
        <w:tc>
          <w:tcPr>
            <w:tcW w:w="3556" w:type="dxa"/>
            <w:tcBorders>
              <w:top w:val="nil"/>
              <w:left w:val="single" w:sz="4" w:space="0" w:color="auto"/>
              <w:right w:val="single" w:sz="4" w:space="0" w:color="auto"/>
            </w:tcBorders>
            <w:shd w:val="clear" w:color="auto" w:fill="auto"/>
            <w:noWrap/>
            <w:vAlign w:val="center"/>
            <w:hideMark/>
          </w:tcPr>
          <w:p w:rsidR="00981801" w:rsidRPr="003B30FE" w:rsidRDefault="00981801" w:rsidP="00981801">
            <w:pPr>
              <w:spacing w:before="60" w:after="60" w:line="20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981801" w:rsidRDefault="00981801" w:rsidP="00981801">
            <w:pPr>
              <w:spacing w:before="60" w:after="60" w:line="200" w:lineRule="exact"/>
              <w:ind w:right="459"/>
              <w:jc w:val="right"/>
              <w:rPr>
                <w:sz w:val="22"/>
                <w:szCs w:val="22"/>
              </w:rPr>
            </w:pPr>
            <w:r>
              <w:rPr>
                <w:sz w:val="22"/>
                <w:szCs w:val="22"/>
              </w:rPr>
              <w:t xml:space="preserve">196,0 </w:t>
            </w:r>
          </w:p>
        </w:tc>
        <w:tc>
          <w:tcPr>
            <w:tcW w:w="1843" w:type="dxa"/>
            <w:tcBorders>
              <w:top w:val="nil"/>
              <w:left w:val="single" w:sz="4" w:space="0" w:color="auto"/>
              <w:right w:val="single" w:sz="4" w:space="0" w:color="auto"/>
            </w:tcBorders>
            <w:shd w:val="clear" w:color="auto" w:fill="auto"/>
            <w:noWrap/>
            <w:vAlign w:val="bottom"/>
          </w:tcPr>
          <w:p w:rsidR="00981801" w:rsidRDefault="00981801" w:rsidP="00981801">
            <w:pPr>
              <w:spacing w:before="60" w:after="60" w:line="200" w:lineRule="exact"/>
              <w:ind w:right="459"/>
              <w:jc w:val="right"/>
              <w:rPr>
                <w:sz w:val="22"/>
                <w:szCs w:val="22"/>
              </w:rPr>
            </w:pPr>
            <w:r>
              <w:rPr>
                <w:sz w:val="22"/>
                <w:szCs w:val="22"/>
              </w:rPr>
              <w:t xml:space="preserve">197,3 </w:t>
            </w:r>
          </w:p>
        </w:tc>
        <w:tc>
          <w:tcPr>
            <w:tcW w:w="1984" w:type="dxa"/>
            <w:tcBorders>
              <w:top w:val="nil"/>
              <w:left w:val="single" w:sz="4" w:space="0" w:color="auto"/>
              <w:right w:val="single" w:sz="4" w:space="0" w:color="auto"/>
            </w:tcBorders>
            <w:shd w:val="clear" w:color="auto" w:fill="auto"/>
            <w:noWrap/>
            <w:vAlign w:val="bottom"/>
          </w:tcPr>
          <w:p w:rsidR="00981801" w:rsidRDefault="00981801" w:rsidP="00981801">
            <w:pPr>
              <w:spacing w:before="60" w:after="60" w:line="200" w:lineRule="exact"/>
              <w:ind w:right="459"/>
              <w:jc w:val="right"/>
              <w:rPr>
                <w:sz w:val="22"/>
                <w:szCs w:val="22"/>
              </w:rPr>
            </w:pPr>
            <w:r>
              <w:rPr>
                <w:sz w:val="22"/>
                <w:szCs w:val="22"/>
              </w:rPr>
              <w:t xml:space="preserve">100,6  </w:t>
            </w:r>
          </w:p>
        </w:tc>
      </w:tr>
      <w:tr w:rsidR="00981801" w:rsidRPr="003B30FE" w:rsidTr="00FB4A5D">
        <w:trPr>
          <w:gridAfter w:val="1"/>
          <w:wAfter w:w="1740" w:type="dxa"/>
          <w:trHeight w:val="259"/>
        </w:trPr>
        <w:tc>
          <w:tcPr>
            <w:tcW w:w="3556" w:type="dxa"/>
            <w:tcBorders>
              <w:top w:val="nil"/>
              <w:left w:val="single" w:sz="4" w:space="0" w:color="auto"/>
              <w:right w:val="single" w:sz="4" w:space="0" w:color="auto"/>
            </w:tcBorders>
            <w:shd w:val="clear" w:color="auto" w:fill="auto"/>
            <w:noWrap/>
            <w:vAlign w:val="center"/>
            <w:hideMark/>
          </w:tcPr>
          <w:p w:rsidR="00981801" w:rsidRPr="003B30FE" w:rsidRDefault="00981801" w:rsidP="00981801">
            <w:pPr>
              <w:spacing w:before="60" w:after="60" w:line="200"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-79,6 </w:t>
            </w:r>
          </w:p>
        </w:tc>
        <w:tc>
          <w:tcPr>
            <w:tcW w:w="1843" w:type="dxa"/>
            <w:tcBorders>
              <w:top w:val="nil"/>
              <w:left w:val="single" w:sz="4" w:space="0" w:color="auto"/>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-83,8 </w:t>
            </w:r>
          </w:p>
        </w:tc>
        <w:tc>
          <w:tcPr>
            <w:tcW w:w="1984" w:type="dxa"/>
            <w:tcBorders>
              <w:top w:val="nil"/>
              <w:left w:val="single" w:sz="4" w:space="0" w:color="auto"/>
              <w:right w:val="single" w:sz="4" w:space="0" w:color="auto"/>
            </w:tcBorders>
            <w:shd w:val="clear" w:color="auto" w:fill="auto"/>
            <w:noWrap/>
            <w:vAlign w:val="bottom"/>
          </w:tcPr>
          <w:p w:rsidR="00981801" w:rsidRPr="00803507" w:rsidRDefault="00981801" w:rsidP="00981801">
            <w:pPr>
              <w:spacing w:before="60" w:after="60" w:line="200" w:lineRule="exact"/>
              <w:ind w:right="459"/>
              <w:rPr>
                <w:sz w:val="22"/>
                <w:szCs w:val="22"/>
              </w:rPr>
            </w:pPr>
            <w:r w:rsidRPr="00803507">
              <w:rPr>
                <w:sz w:val="22"/>
                <w:szCs w:val="22"/>
              </w:rPr>
              <w:t> </w:t>
            </w:r>
          </w:p>
        </w:tc>
      </w:tr>
      <w:tr w:rsidR="00981801" w:rsidRPr="003B30FE" w:rsidTr="00FB4A5D">
        <w:trPr>
          <w:gridAfter w:val="1"/>
          <w:wAfter w:w="1740" w:type="dxa"/>
          <w:trHeight w:val="342"/>
        </w:trPr>
        <w:tc>
          <w:tcPr>
            <w:tcW w:w="3556" w:type="dxa"/>
            <w:tcBorders>
              <w:left w:val="single" w:sz="4" w:space="0" w:color="auto"/>
              <w:bottom w:val="nil"/>
              <w:right w:val="single" w:sz="4" w:space="0" w:color="auto"/>
            </w:tcBorders>
            <w:shd w:val="clear" w:color="auto" w:fill="auto"/>
            <w:noWrap/>
            <w:vAlign w:val="bottom"/>
            <w:hideMark/>
          </w:tcPr>
          <w:p w:rsidR="00981801" w:rsidRPr="003B30FE" w:rsidRDefault="00981801" w:rsidP="00981801">
            <w:pPr>
              <w:spacing w:before="60" w:after="60" w:line="200"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843" w:type="dxa"/>
            <w:tcBorders>
              <w:left w:val="single" w:sz="4" w:space="0" w:color="auto"/>
              <w:bottom w:val="nil"/>
              <w:right w:val="single" w:sz="4" w:space="0" w:color="auto"/>
            </w:tcBorders>
            <w:shd w:val="clear" w:color="auto" w:fill="auto"/>
            <w:noWrap/>
            <w:vAlign w:val="bottom"/>
          </w:tcPr>
          <w:p w:rsidR="00981801" w:rsidRPr="009C7ABD" w:rsidRDefault="00981801" w:rsidP="00981801">
            <w:pPr>
              <w:spacing w:before="60" w:after="60" w:line="200" w:lineRule="exact"/>
              <w:ind w:right="459"/>
              <w:jc w:val="right"/>
              <w:rPr>
                <w:sz w:val="22"/>
                <w:szCs w:val="22"/>
              </w:rPr>
            </w:pPr>
          </w:p>
        </w:tc>
        <w:tc>
          <w:tcPr>
            <w:tcW w:w="1843" w:type="dxa"/>
            <w:tcBorders>
              <w:left w:val="single" w:sz="4" w:space="0" w:color="auto"/>
              <w:bottom w:val="nil"/>
              <w:right w:val="single" w:sz="4" w:space="0" w:color="auto"/>
            </w:tcBorders>
            <w:shd w:val="clear" w:color="auto" w:fill="auto"/>
            <w:noWrap/>
            <w:vAlign w:val="bottom"/>
          </w:tcPr>
          <w:p w:rsidR="00981801" w:rsidRPr="009C7ABD" w:rsidRDefault="00981801" w:rsidP="00981801">
            <w:pPr>
              <w:spacing w:before="60" w:after="60" w:line="200" w:lineRule="exact"/>
              <w:ind w:right="459"/>
              <w:jc w:val="right"/>
              <w:rPr>
                <w:sz w:val="22"/>
                <w:szCs w:val="22"/>
              </w:rPr>
            </w:pPr>
          </w:p>
        </w:tc>
        <w:tc>
          <w:tcPr>
            <w:tcW w:w="1984" w:type="dxa"/>
            <w:tcBorders>
              <w:left w:val="single" w:sz="4" w:space="0" w:color="auto"/>
              <w:bottom w:val="nil"/>
              <w:right w:val="single" w:sz="4" w:space="0" w:color="auto"/>
            </w:tcBorders>
            <w:shd w:val="clear" w:color="auto" w:fill="auto"/>
            <w:noWrap/>
            <w:vAlign w:val="bottom"/>
          </w:tcPr>
          <w:p w:rsidR="00981801" w:rsidRPr="009C7ABD" w:rsidRDefault="00981801" w:rsidP="00981801">
            <w:pPr>
              <w:spacing w:before="60" w:after="60" w:line="200" w:lineRule="exact"/>
              <w:ind w:right="459"/>
              <w:jc w:val="right"/>
              <w:rPr>
                <w:sz w:val="22"/>
                <w:szCs w:val="22"/>
              </w:rPr>
            </w:pPr>
          </w:p>
        </w:tc>
      </w:tr>
      <w:tr w:rsidR="00981801" w:rsidRPr="003B30FE" w:rsidTr="00FB4A5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81801" w:rsidRPr="003B30FE" w:rsidRDefault="00981801" w:rsidP="00981801">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2 840,7 </w:t>
            </w:r>
          </w:p>
        </w:tc>
        <w:tc>
          <w:tcPr>
            <w:tcW w:w="1843" w:type="dxa"/>
            <w:tcBorders>
              <w:top w:val="nil"/>
              <w:left w:val="single" w:sz="4" w:space="0" w:color="auto"/>
              <w:bottom w:val="nil"/>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3 350,6 </w:t>
            </w:r>
          </w:p>
        </w:tc>
        <w:tc>
          <w:tcPr>
            <w:tcW w:w="1984" w:type="dxa"/>
            <w:tcBorders>
              <w:top w:val="nil"/>
              <w:left w:val="single" w:sz="4" w:space="0" w:color="auto"/>
              <w:bottom w:val="nil"/>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118,0  </w:t>
            </w:r>
          </w:p>
        </w:tc>
      </w:tr>
      <w:tr w:rsidR="00981801" w:rsidRPr="003B30FE" w:rsidTr="00FB4A5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81801" w:rsidRPr="003B30FE" w:rsidRDefault="00981801" w:rsidP="00981801">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2 094,1 </w:t>
            </w:r>
          </w:p>
        </w:tc>
        <w:tc>
          <w:tcPr>
            <w:tcW w:w="1843" w:type="dxa"/>
            <w:tcBorders>
              <w:top w:val="nil"/>
              <w:left w:val="single" w:sz="4" w:space="0" w:color="auto"/>
              <w:bottom w:val="nil"/>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2 450,2 </w:t>
            </w:r>
          </w:p>
        </w:tc>
        <w:tc>
          <w:tcPr>
            <w:tcW w:w="1984" w:type="dxa"/>
            <w:tcBorders>
              <w:top w:val="nil"/>
              <w:left w:val="single" w:sz="4" w:space="0" w:color="auto"/>
              <w:bottom w:val="nil"/>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117,0  </w:t>
            </w:r>
          </w:p>
        </w:tc>
      </w:tr>
      <w:tr w:rsidR="00981801" w:rsidRPr="003B30FE" w:rsidTr="00FB4A5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81801" w:rsidRPr="003B30FE" w:rsidRDefault="00981801" w:rsidP="00981801">
            <w:pPr>
              <w:spacing w:before="60" w:after="6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981801" w:rsidRDefault="00981801" w:rsidP="00981801">
            <w:pPr>
              <w:spacing w:before="60" w:after="60" w:line="200" w:lineRule="exact"/>
              <w:ind w:right="459"/>
              <w:jc w:val="right"/>
              <w:rPr>
                <w:sz w:val="22"/>
                <w:szCs w:val="22"/>
              </w:rPr>
            </w:pPr>
            <w:r>
              <w:rPr>
                <w:sz w:val="22"/>
                <w:szCs w:val="22"/>
              </w:rPr>
              <w:t xml:space="preserve">746,6 </w:t>
            </w:r>
          </w:p>
        </w:tc>
        <w:tc>
          <w:tcPr>
            <w:tcW w:w="1843" w:type="dxa"/>
            <w:tcBorders>
              <w:top w:val="nil"/>
              <w:left w:val="single" w:sz="4" w:space="0" w:color="auto"/>
              <w:bottom w:val="nil"/>
              <w:right w:val="single" w:sz="4" w:space="0" w:color="auto"/>
            </w:tcBorders>
            <w:shd w:val="clear" w:color="auto" w:fill="auto"/>
            <w:noWrap/>
            <w:vAlign w:val="bottom"/>
          </w:tcPr>
          <w:p w:rsidR="00981801" w:rsidRDefault="00981801" w:rsidP="00981801">
            <w:pPr>
              <w:spacing w:before="60" w:after="60" w:line="200" w:lineRule="exact"/>
              <w:ind w:right="459"/>
              <w:jc w:val="right"/>
              <w:rPr>
                <w:sz w:val="22"/>
                <w:szCs w:val="22"/>
              </w:rPr>
            </w:pPr>
            <w:r>
              <w:rPr>
                <w:sz w:val="22"/>
                <w:szCs w:val="22"/>
              </w:rPr>
              <w:t xml:space="preserve">900,4 </w:t>
            </w:r>
          </w:p>
        </w:tc>
        <w:tc>
          <w:tcPr>
            <w:tcW w:w="1984" w:type="dxa"/>
            <w:tcBorders>
              <w:top w:val="nil"/>
              <w:left w:val="single" w:sz="4" w:space="0" w:color="auto"/>
              <w:bottom w:val="nil"/>
              <w:right w:val="single" w:sz="4" w:space="0" w:color="auto"/>
            </w:tcBorders>
            <w:shd w:val="clear" w:color="auto" w:fill="auto"/>
            <w:noWrap/>
            <w:vAlign w:val="bottom"/>
          </w:tcPr>
          <w:p w:rsidR="00981801" w:rsidRDefault="00981801" w:rsidP="00981801">
            <w:pPr>
              <w:spacing w:before="60" w:after="60" w:line="200" w:lineRule="exact"/>
              <w:ind w:right="459"/>
              <w:jc w:val="right"/>
              <w:rPr>
                <w:sz w:val="22"/>
                <w:szCs w:val="22"/>
              </w:rPr>
            </w:pPr>
            <w:r>
              <w:rPr>
                <w:sz w:val="22"/>
                <w:szCs w:val="22"/>
              </w:rPr>
              <w:t xml:space="preserve">120,6  </w:t>
            </w:r>
          </w:p>
        </w:tc>
      </w:tr>
      <w:tr w:rsidR="00981801" w:rsidRPr="003B30FE" w:rsidTr="00FB4A5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81801" w:rsidRPr="003B30FE" w:rsidRDefault="00981801" w:rsidP="00981801">
            <w:pPr>
              <w:spacing w:before="60" w:after="60" w:line="20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1 347,5 </w:t>
            </w:r>
          </w:p>
        </w:tc>
        <w:tc>
          <w:tcPr>
            <w:tcW w:w="1843" w:type="dxa"/>
            <w:tcBorders>
              <w:top w:val="nil"/>
              <w:left w:val="single" w:sz="4" w:space="0" w:color="auto"/>
              <w:bottom w:val="nil"/>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1 549,8 </w:t>
            </w:r>
          </w:p>
        </w:tc>
        <w:tc>
          <w:tcPr>
            <w:tcW w:w="1984" w:type="dxa"/>
            <w:tcBorders>
              <w:top w:val="nil"/>
              <w:left w:val="single" w:sz="4" w:space="0" w:color="auto"/>
              <w:bottom w:val="nil"/>
              <w:right w:val="single" w:sz="4" w:space="0" w:color="auto"/>
            </w:tcBorders>
            <w:shd w:val="clear" w:color="auto" w:fill="auto"/>
            <w:noWrap/>
            <w:vAlign w:val="bottom"/>
          </w:tcPr>
          <w:p w:rsidR="00981801" w:rsidRPr="00803507" w:rsidRDefault="00981801" w:rsidP="00981801">
            <w:pPr>
              <w:spacing w:before="60" w:after="60" w:line="200" w:lineRule="exact"/>
              <w:ind w:right="459"/>
              <w:rPr>
                <w:sz w:val="22"/>
                <w:szCs w:val="22"/>
              </w:rPr>
            </w:pPr>
            <w:r w:rsidRPr="00803507">
              <w:rPr>
                <w:sz w:val="22"/>
                <w:szCs w:val="22"/>
              </w:rPr>
              <w:t> </w:t>
            </w:r>
          </w:p>
        </w:tc>
      </w:tr>
      <w:tr w:rsidR="00981801" w:rsidRPr="003B30FE" w:rsidTr="00FB4A5D">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981801" w:rsidRPr="003B30FE" w:rsidRDefault="00981801" w:rsidP="00981801">
            <w:pPr>
              <w:spacing w:before="60" w:after="60" w:line="200" w:lineRule="exact"/>
              <w:ind w:firstLineChars="100" w:firstLine="221"/>
              <w:rPr>
                <w:b/>
                <w:bCs/>
              </w:rPr>
            </w:pPr>
            <w:r w:rsidRPr="003B30FE">
              <w:rPr>
                <w:b/>
                <w:bCs/>
                <w:sz w:val="22"/>
                <w:szCs w:val="22"/>
              </w:rPr>
              <w:t>Минская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981801" w:rsidRPr="009C7ABD" w:rsidRDefault="00981801" w:rsidP="00981801">
            <w:pPr>
              <w:spacing w:before="60" w:after="60" w:line="200" w:lineRule="exact"/>
              <w:ind w:right="459"/>
              <w:jc w:val="right"/>
              <w:rPr>
                <w:sz w:val="22"/>
                <w:szCs w:val="22"/>
              </w:rPr>
            </w:pPr>
          </w:p>
        </w:tc>
        <w:tc>
          <w:tcPr>
            <w:tcW w:w="1843" w:type="dxa"/>
            <w:tcBorders>
              <w:top w:val="nil"/>
              <w:left w:val="single" w:sz="4" w:space="0" w:color="auto"/>
              <w:bottom w:val="nil"/>
              <w:right w:val="single" w:sz="4" w:space="0" w:color="auto"/>
            </w:tcBorders>
            <w:shd w:val="clear" w:color="auto" w:fill="auto"/>
            <w:noWrap/>
            <w:vAlign w:val="bottom"/>
          </w:tcPr>
          <w:p w:rsidR="00981801" w:rsidRPr="009C7ABD" w:rsidRDefault="00981801" w:rsidP="00981801">
            <w:pPr>
              <w:spacing w:before="60" w:after="60" w:line="200" w:lineRule="exact"/>
              <w:ind w:right="459"/>
              <w:jc w:val="right"/>
              <w:rPr>
                <w:sz w:val="22"/>
                <w:szCs w:val="22"/>
              </w:rPr>
            </w:pPr>
          </w:p>
        </w:tc>
        <w:tc>
          <w:tcPr>
            <w:tcW w:w="1984" w:type="dxa"/>
            <w:tcBorders>
              <w:top w:val="nil"/>
              <w:left w:val="single" w:sz="4" w:space="0" w:color="auto"/>
              <w:bottom w:val="nil"/>
              <w:right w:val="single" w:sz="4" w:space="0" w:color="auto"/>
            </w:tcBorders>
            <w:shd w:val="clear" w:color="auto" w:fill="auto"/>
            <w:noWrap/>
            <w:vAlign w:val="bottom"/>
          </w:tcPr>
          <w:p w:rsidR="00981801" w:rsidRPr="009C7ABD" w:rsidRDefault="00981801" w:rsidP="00981801">
            <w:pPr>
              <w:spacing w:before="60" w:after="60" w:line="200" w:lineRule="exact"/>
              <w:ind w:right="459"/>
              <w:jc w:val="right"/>
              <w:rPr>
                <w:sz w:val="22"/>
                <w:szCs w:val="22"/>
              </w:rPr>
            </w:pPr>
          </w:p>
        </w:tc>
      </w:tr>
      <w:tr w:rsidR="00981801" w:rsidRPr="003B30FE" w:rsidTr="00FB4A5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81801" w:rsidRPr="003B30FE" w:rsidRDefault="00981801" w:rsidP="00981801">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719,4 </w:t>
            </w:r>
          </w:p>
        </w:tc>
        <w:tc>
          <w:tcPr>
            <w:tcW w:w="1843" w:type="dxa"/>
            <w:tcBorders>
              <w:top w:val="nil"/>
              <w:left w:val="single" w:sz="4" w:space="0" w:color="auto"/>
              <w:bottom w:val="nil"/>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952,6 </w:t>
            </w:r>
          </w:p>
        </w:tc>
        <w:tc>
          <w:tcPr>
            <w:tcW w:w="1984" w:type="dxa"/>
            <w:tcBorders>
              <w:top w:val="nil"/>
              <w:left w:val="single" w:sz="4" w:space="0" w:color="auto"/>
              <w:bottom w:val="nil"/>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132,4  </w:t>
            </w:r>
          </w:p>
        </w:tc>
      </w:tr>
      <w:tr w:rsidR="00981801" w:rsidRPr="003B30FE" w:rsidTr="00FB4A5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81801" w:rsidRPr="003B30FE" w:rsidRDefault="00981801" w:rsidP="00981801">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335,1 </w:t>
            </w:r>
          </w:p>
        </w:tc>
        <w:tc>
          <w:tcPr>
            <w:tcW w:w="1843" w:type="dxa"/>
            <w:tcBorders>
              <w:top w:val="nil"/>
              <w:left w:val="single" w:sz="4" w:space="0" w:color="auto"/>
              <w:bottom w:val="nil"/>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454,7 </w:t>
            </w:r>
          </w:p>
        </w:tc>
        <w:tc>
          <w:tcPr>
            <w:tcW w:w="1984" w:type="dxa"/>
            <w:tcBorders>
              <w:top w:val="nil"/>
              <w:left w:val="single" w:sz="4" w:space="0" w:color="auto"/>
              <w:bottom w:val="nil"/>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135,7  </w:t>
            </w:r>
          </w:p>
        </w:tc>
      </w:tr>
      <w:tr w:rsidR="00981801" w:rsidRPr="003B30FE" w:rsidTr="00FB4A5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81801" w:rsidRPr="003B30FE" w:rsidRDefault="00981801" w:rsidP="00981801">
            <w:pPr>
              <w:spacing w:before="60" w:after="6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981801" w:rsidRDefault="00981801" w:rsidP="00981801">
            <w:pPr>
              <w:spacing w:before="60" w:after="60" w:line="200" w:lineRule="exact"/>
              <w:ind w:right="459"/>
              <w:jc w:val="right"/>
              <w:rPr>
                <w:sz w:val="22"/>
                <w:szCs w:val="22"/>
              </w:rPr>
            </w:pPr>
            <w:r>
              <w:rPr>
                <w:sz w:val="22"/>
                <w:szCs w:val="22"/>
              </w:rPr>
              <w:t xml:space="preserve">384,3 </w:t>
            </w:r>
          </w:p>
        </w:tc>
        <w:tc>
          <w:tcPr>
            <w:tcW w:w="1843" w:type="dxa"/>
            <w:tcBorders>
              <w:top w:val="nil"/>
              <w:left w:val="single" w:sz="4" w:space="0" w:color="auto"/>
              <w:bottom w:val="nil"/>
              <w:right w:val="single" w:sz="4" w:space="0" w:color="auto"/>
            </w:tcBorders>
            <w:shd w:val="clear" w:color="auto" w:fill="auto"/>
            <w:noWrap/>
            <w:vAlign w:val="bottom"/>
          </w:tcPr>
          <w:p w:rsidR="00981801" w:rsidRDefault="00981801" w:rsidP="00981801">
            <w:pPr>
              <w:spacing w:before="60" w:after="60" w:line="200" w:lineRule="exact"/>
              <w:ind w:right="459"/>
              <w:jc w:val="right"/>
              <w:rPr>
                <w:sz w:val="22"/>
                <w:szCs w:val="22"/>
              </w:rPr>
            </w:pPr>
            <w:r>
              <w:rPr>
                <w:sz w:val="22"/>
                <w:szCs w:val="22"/>
              </w:rPr>
              <w:t xml:space="preserve">497,9 </w:t>
            </w:r>
          </w:p>
        </w:tc>
        <w:tc>
          <w:tcPr>
            <w:tcW w:w="1984" w:type="dxa"/>
            <w:tcBorders>
              <w:top w:val="nil"/>
              <w:left w:val="single" w:sz="4" w:space="0" w:color="auto"/>
              <w:bottom w:val="nil"/>
              <w:right w:val="single" w:sz="4" w:space="0" w:color="auto"/>
            </w:tcBorders>
            <w:shd w:val="clear" w:color="auto" w:fill="auto"/>
            <w:noWrap/>
            <w:vAlign w:val="bottom"/>
          </w:tcPr>
          <w:p w:rsidR="00981801" w:rsidRDefault="00981801" w:rsidP="00981801">
            <w:pPr>
              <w:spacing w:before="60" w:after="60" w:line="200" w:lineRule="exact"/>
              <w:ind w:right="459"/>
              <w:jc w:val="right"/>
              <w:rPr>
                <w:sz w:val="22"/>
                <w:szCs w:val="22"/>
              </w:rPr>
            </w:pPr>
            <w:r>
              <w:rPr>
                <w:sz w:val="22"/>
                <w:szCs w:val="22"/>
              </w:rPr>
              <w:t xml:space="preserve">129,6  </w:t>
            </w:r>
          </w:p>
        </w:tc>
      </w:tr>
      <w:tr w:rsidR="00981801" w:rsidRPr="003B30FE" w:rsidTr="00FB4A5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81801" w:rsidRPr="003B30FE" w:rsidRDefault="00981801" w:rsidP="00981801">
            <w:pPr>
              <w:spacing w:before="60" w:after="60" w:line="20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-49,2 </w:t>
            </w:r>
          </w:p>
        </w:tc>
        <w:tc>
          <w:tcPr>
            <w:tcW w:w="1843" w:type="dxa"/>
            <w:tcBorders>
              <w:top w:val="nil"/>
              <w:left w:val="single" w:sz="4" w:space="0" w:color="auto"/>
              <w:bottom w:val="nil"/>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-43,2 </w:t>
            </w:r>
          </w:p>
        </w:tc>
        <w:tc>
          <w:tcPr>
            <w:tcW w:w="1984" w:type="dxa"/>
            <w:tcBorders>
              <w:top w:val="nil"/>
              <w:left w:val="single" w:sz="4" w:space="0" w:color="auto"/>
              <w:bottom w:val="nil"/>
              <w:right w:val="single" w:sz="4" w:space="0" w:color="auto"/>
            </w:tcBorders>
            <w:shd w:val="clear" w:color="auto" w:fill="auto"/>
            <w:noWrap/>
            <w:vAlign w:val="bottom"/>
          </w:tcPr>
          <w:p w:rsidR="00981801" w:rsidRPr="00803507" w:rsidRDefault="00981801" w:rsidP="00981801">
            <w:pPr>
              <w:spacing w:before="60" w:after="60" w:line="200" w:lineRule="exact"/>
              <w:ind w:right="459"/>
              <w:rPr>
                <w:sz w:val="22"/>
                <w:szCs w:val="22"/>
              </w:rPr>
            </w:pPr>
            <w:r w:rsidRPr="00803507">
              <w:rPr>
                <w:sz w:val="22"/>
                <w:szCs w:val="22"/>
              </w:rPr>
              <w:t> </w:t>
            </w:r>
          </w:p>
        </w:tc>
      </w:tr>
      <w:tr w:rsidR="00981801" w:rsidRPr="003B30FE" w:rsidTr="00FB4A5D">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981801" w:rsidRPr="003B30FE" w:rsidRDefault="00981801" w:rsidP="00981801">
            <w:pPr>
              <w:spacing w:before="60" w:after="60" w:line="200" w:lineRule="exact"/>
              <w:ind w:firstLineChars="100" w:firstLine="221"/>
              <w:rPr>
                <w:b/>
                <w:bCs/>
              </w:rPr>
            </w:pPr>
            <w:r w:rsidRPr="003B30FE">
              <w:rPr>
                <w:b/>
                <w:bCs/>
                <w:sz w:val="22"/>
                <w:szCs w:val="22"/>
              </w:rPr>
              <w:t>Могилевская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981801" w:rsidRPr="009C7ABD" w:rsidRDefault="00981801" w:rsidP="00981801">
            <w:pPr>
              <w:spacing w:before="60" w:after="60" w:line="200" w:lineRule="exact"/>
              <w:ind w:right="459"/>
              <w:jc w:val="right"/>
              <w:rPr>
                <w:sz w:val="22"/>
                <w:szCs w:val="22"/>
              </w:rPr>
            </w:pPr>
          </w:p>
        </w:tc>
        <w:tc>
          <w:tcPr>
            <w:tcW w:w="1843" w:type="dxa"/>
            <w:tcBorders>
              <w:top w:val="nil"/>
              <w:left w:val="single" w:sz="4" w:space="0" w:color="auto"/>
              <w:bottom w:val="nil"/>
              <w:right w:val="single" w:sz="4" w:space="0" w:color="auto"/>
            </w:tcBorders>
            <w:shd w:val="clear" w:color="auto" w:fill="auto"/>
            <w:noWrap/>
            <w:vAlign w:val="bottom"/>
          </w:tcPr>
          <w:p w:rsidR="00981801" w:rsidRPr="009C7ABD" w:rsidRDefault="00981801" w:rsidP="00981801">
            <w:pPr>
              <w:spacing w:before="60" w:after="60" w:line="200" w:lineRule="exact"/>
              <w:ind w:right="459"/>
              <w:jc w:val="right"/>
              <w:rPr>
                <w:sz w:val="22"/>
                <w:szCs w:val="22"/>
              </w:rPr>
            </w:pPr>
          </w:p>
        </w:tc>
        <w:tc>
          <w:tcPr>
            <w:tcW w:w="1984" w:type="dxa"/>
            <w:tcBorders>
              <w:top w:val="nil"/>
              <w:left w:val="single" w:sz="4" w:space="0" w:color="auto"/>
              <w:bottom w:val="nil"/>
              <w:right w:val="single" w:sz="4" w:space="0" w:color="auto"/>
            </w:tcBorders>
            <w:shd w:val="clear" w:color="auto" w:fill="auto"/>
            <w:noWrap/>
            <w:vAlign w:val="bottom"/>
          </w:tcPr>
          <w:p w:rsidR="00981801" w:rsidRPr="009C7ABD" w:rsidRDefault="00981801" w:rsidP="00981801">
            <w:pPr>
              <w:spacing w:before="60" w:after="60" w:line="200" w:lineRule="exact"/>
              <w:ind w:right="459"/>
              <w:jc w:val="right"/>
              <w:rPr>
                <w:sz w:val="22"/>
                <w:szCs w:val="22"/>
              </w:rPr>
            </w:pPr>
          </w:p>
        </w:tc>
      </w:tr>
      <w:tr w:rsidR="00981801" w:rsidRPr="003B30FE" w:rsidTr="00FB4A5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81801" w:rsidRPr="003B30FE" w:rsidRDefault="00981801" w:rsidP="00981801">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54,0 </w:t>
            </w:r>
          </w:p>
        </w:tc>
        <w:tc>
          <w:tcPr>
            <w:tcW w:w="1843" w:type="dxa"/>
            <w:tcBorders>
              <w:top w:val="nil"/>
              <w:left w:val="single" w:sz="4" w:space="0" w:color="auto"/>
              <w:bottom w:val="nil"/>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60,7 </w:t>
            </w:r>
          </w:p>
        </w:tc>
        <w:tc>
          <w:tcPr>
            <w:tcW w:w="1984" w:type="dxa"/>
            <w:tcBorders>
              <w:top w:val="nil"/>
              <w:left w:val="single" w:sz="4" w:space="0" w:color="auto"/>
              <w:bottom w:val="nil"/>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112,4  </w:t>
            </w:r>
          </w:p>
        </w:tc>
      </w:tr>
      <w:tr w:rsidR="00981801" w:rsidRPr="003B30FE" w:rsidTr="00FB4A5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81801" w:rsidRPr="003B30FE" w:rsidRDefault="00981801" w:rsidP="00981801">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37,4 </w:t>
            </w:r>
          </w:p>
        </w:tc>
        <w:tc>
          <w:tcPr>
            <w:tcW w:w="1843" w:type="dxa"/>
            <w:tcBorders>
              <w:top w:val="nil"/>
              <w:left w:val="single" w:sz="4" w:space="0" w:color="auto"/>
              <w:bottom w:val="nil"/>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34,3 </w:t>
            </w:r>
          </w:p>
        </w:tc>
        <w:tc>
          <w:tcPr>
            <w:tcW w:w="1984" w:type="dxa"/>
            <w:tcBorders>
              <w:top w:val="nil"/>
              <w:left w:val="single" w:sz="4" w:space="0" w:color="auto"/>
              <w:bottom w:val="nil"/>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91,6  </w:t>
            </w:r>
          </w:p>
        </w:tc>
      </w:tr>
      <w:tr w:rsidR="00981801" w:rsidRPr="003B30FE" w:rsidTr="00FB4A5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81801" w:rsidRPr="003B30FE" w:rsidRDefault="00981801" w:rsidP="00981801">
            <w:pPr>
              <w:spacing w:before="60" w:after="6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981801" w:rsidRDefault="00981801" w:rsidP="00981801">
            <w:pPr>
              <w:spacing w:before="60" w:after="60" w:line="200" w:lineRule="exact"/>
              <w:ind w:right="459"/>
              <w:jc w:val="right"/>
              <w:rPr>
                <w:sz w:val="22"/>
                <w:szCs w:val="22"/>
              </w:rPr>
            </w:pPr>
            <w:r>
              <w:rPr>
                <w:sz w:val="22"/>
                <w:szCs w:val="22"/>
              </w:rPr>
              <w:t xml:space="preserve">16,6 </w:t>
            </w:r>
          </w:p>
        </w:tc>
        <w:tc>
          <w:tcPr>
            <w:tcW w:w="1843" w:type="dxa"/>
            <w:tcBorders>
              <w:top w:val="nil"/>
              <w:left w:val="single" w:sz="4" w:space="0" w:color="auto"/>
              <w:bottom w:val="nil"/>
              <w:right w:val="single" w:sz="4" w:space="0" w:color="auto"/>
            </w:tcBorders>
            <w:shd w:val="clear" w:color="auto" w:fill="auto"/>
            <w:noWrap/>
            <w:vAlign w:val="bottom"/>
          </w:tcPr>
          <w:p w:rsidR="00981801" w:rsidRDefault="00981801" w:rsidP="00981801">
            <w:pPr>
              <w:spacing w:before="60" w:after="60" w:line="200" w:lineRule="exact"/>
              <w:ind w:right="459"/>
              <w:jc w:val="right"/>
              <w:rPr>
                <w:sz w:val="22"/>
                <w:szCs w:val="22"/>
              </w:rPr>
            </w:pPr>
            <w:r>
              <w:rPr>
                <w:sz w:val="22"/>
                <w:szCs w:val="22"/>
              </w:rPr>
              <w:t xml:space="preserve">26,4 </w:t>
            </w:r>
          </w:p>
        </w:tc>
        <w:tc>
          <w:tcPr>
            <w:tcW w:w="1984" w:type="dxa"/>
            <w:tcBorders>
              <w:top w:val="nil"/>
              <w:left w:val="single" w:sz="4" w:space="0" w:color="auto"/>
              <w:bottom w:val="nil"/>
              <w:right w:val="single" w:sz="4" w:space="0" w:color="auto"/>
            </w:tcBorders>
            <w:shd w:val="clear" w:color="auto" w:fill="auto"/>
            <w:noWrap/>
            <w:vAlign w:val="bottom"/>
          </w:tcPr>
          <w:p w:rsidR="00981801" w:rsidRDefault="00981801" w:rsidP="00981801">
            <w:pPr>
              <w:spacing w:before="60" w:after="60" w:line="200" w:lineRule="exact"/>
              <w:ind w:right="459"/>
              <w:jc w:val="right"/>
              <w:rPr>
                <w:sz w:val="22"/>
                <w:szCs w:val="22"/>
              </w:rPr>
            </w:pPr>
            <w:r>
              <w:rPr>
                <w:sz w:val="22"/>
                <w:szCs w:val="22"/>
              </w:rPr>
              <w:t xml:space="preserve">159,1  </w:t>
            </w:r>
          </w:p>
        </w:tc>
      </w:tr>
      <w:tr w:rsidR="00981801" w:rsidRPr="003B30FE" w:rsidTr="00FB4A5D">
        <w:trPr>
          <w:gridAfter w:val="1"/>
          <w:wAfter w:w="1740" w:type="dxa"/>
          <w:trHeight w:val="259"/>
        </w:trPr>
        <w:tc>
          <w:tcPr>
            <w:tcW w:w="3556" w:type="dxa"/>
            <w:tcBorders>
              <w:top w:val="nil"/>
              <w:left w:val="single" w:sz="4" w:space="0" w:color="auto"/>
              <w:bottom w:val="double" w:sz="4" w:space="0" w:color="auto"/>
              <w:right w:val="single" w:sz="4" w:space="0" w:color="auto"/>
            </w:tcBorders>
            <w:shd w:val="clear" w:color="auto" w:fill="auto"/>
            <w:noWrap/>
            <w:vAlign w:val="center"/>
            <w:hideMark/>
          </w:tcPr>
          <w:p w:rsidR="00981801" w:rsidRPr="003B30FE" w:rsidRDefault="00981801" w:rsidP="00981801">
            <w:pPr>
              <w:spacing w:before="60" w:after="60" w:line="200" w:lineRule="exact"/>
              <w:ind w:firstLineChars="400" w:firstLine="880"/>
            </w:pPr>
            <w:r w:rsidRPr="003B30FE">
              <w:rPr>
                <w:sz w:val="22"/>
                <w:szCs w:val="22"/>
              </w:rPr>
              <w:t>сальдо</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20,8 </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981801" w:rsidRPr="00803507" w:rsidRDefault="00981801" w:rsidP="00981801">
            <w:pPr>
              <w:spacing w:before="60" w:after="60" w:line="200" w:lineRule="exact"/>
              <w:ind w:right="459"/>
              <w:jc w:val="right"/>
              <w:rPr>
                <w:sz w:val="22"/>
                <w:szCs w:val="22"/>
              </w:rPr>
            </w:pPr>
            <w:r w:rsidRPr="00803507">
              <w:rPr>
                <w:sz w:val="22"/>
                <w:szCs w:val="22"/>
              </w:rPr>
              <w:t xml:space="preserve">7,9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981801" w:rsidRPr="00803507" w:rsidRDefault="00981801" w:rsidP="00981801">
            <w:pPr>
              <w:spacing w:before="60" w:after="60" w:line="200" w:lineRule="exact"/>
              <w:ind w:right="459"/>
              <w:rPr>
                <w:sz w:val="22"/>
                <w:szCs w:val="22"/>
              </w:rPr>
            </w:pPr>
            <w:r w:rsidRPr="00803507">
              <w:rPr>
                <w:sz w:val="22"/>
                <w:szCs w:val="22"/>
              </w:rPr>
              <w:t> </w:t>
            </w:r>
          </w:p>
        </w:tc>
      </w:tr>
    </w:tbl>
    <w:p w:rsidR="00C861D9" w:rsidRPr="006278A0" w:rsidRDefault="00C861D9" w:rsidP="00981801">
      <w:pPr>
        <w:pStyle w:val="21"/>
        <w:spacing w:line="260" w:lineRule="exact"/>
        <w:ind w:firstLine="0"/>
        <w:jc w:val="center"/>
      </w:pPr>
    </w:p>
    <w:sectPr w:rsidR="00C861D9" w:rsidRPr="006278A0" w:rsidSect="00796CAD">
      <w:headerReference w:type="default" r:id="rId15"/>
      <w:footerReference w:type="default" r:id="rId16"/>
      <w:pgSz w:w="11907" w:h="16840" w:code="9"/>
      <w:pgMar w:top="1588" w:right="1418" w:bottom="1418" w:left="1418" w:header="1247" w:footer="1134" w:gutter="0"/>
      <w:pgNumType w:start="10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5777" w:rsidRDefault="00D15777">
      <w:r>
        <w:separator/>
      </w:r>
    </w:p>
  </w:endnote>
  <w:endnote w:type="continuationSeparator" w:id="0">
    <w:p w:rsidR="00D15777" w:rsidRDefault="00D15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781" w:rsidRPr="007752A2" w:rsidRDefault="00186781">
    <w:pPr>
      <w:pStyle w:val="ac"/>
      <w:framePr w:wrap="auto" w:vAnchor="text" w:hAnchor="margin" w:xAlign="outside" w:y="1"/>
      <w:rPr>
        <w:rStyle w:val="ab"/>
        <w:lang w:val="en-US"/>
      </w:rPr>
    </w:pPr>
    <w:r>
      <w:rPr>
        <w:rStyle w:val="ab"/>
      </w:rPr>
      <w:fldChar w:fldCharType="begin"/>
    </w:r>
    <w:r>
      <w:rPr>
        <w:rStyle w:val="ab"/>
      </w:rPr>
      <w:instrText xml:space="preserve">PAGE  </w:instrText>
    </w:r>
    <w:r>
      <w:rPr>
        <w:rStyle w:val="ab"/>
      </w:rPr>
      <w:fldChar w:fldCharType="separate"/>
    </w:r>
    <w:r w:rsidR="00796CAD">
      <w:rPr>
        <w:rStyle w:val="ab"/>
        <w:noProof/>
      </w:rPr>
      <w:t>125</w:t>
    </w:r>
    <w:r>
      <w:rPr>
        <w:rStyle w:val="ab"/>
      </w:rPr>
      <w:fldChar w:fldCharType="end"/>
    </w:r>
  </w:p>
  <w:p w:rsidR="00186781" w:rsidRDefault="00186781">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5777" w:rsidRDefault="00D15777">
      <w:r>
        <w:separator/>
      </w:r>
    </w:p>
  </w:footnote>
  <w:footnote w:type="continuationSeparator" w:id="0">
    <w:p w:rsidR="00D15777" w:rsidRDefault="00D157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781" w:rsidRPr="00C83A46" w:rsidRDefault="00186781">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внешнеэкономическ</w:t>
    </w:r>
    <w:r>
      <w:rPr>
        <w:rFonts w:ascii="Arial" w:hAnsi="Arial" w:cs="Arial"/>
        <w:caps/>
        <w:sz w:val="16"/>
        <w:szCs w:val="16"/>
      </w:rPr>
      <w:t>ая</w:t>
    </w:r>
    <w:r w:rsidRPr="00C83A46">
      <w:rPr>
        <w:rFonts w:ascii="Arial" w:hAnsi="Arial" w:cs="Arial"/>
        <w:caps/>
        <w:sz w:val="16"/>
        <w:szCs w:val="16"/>
      </w:rPr>
      <w:t xml:space="preserve"> деятельност</w:t>
    </w:r>
    <w:r>
      <w:rPr>
        <w:rFonts w:ascii="Arial" w:hAnsi="Arial" w:cs="Arial"/>
        <w:caps/>
        <w:sz w:val="16"/>
        <w:szCs w:val="16"/>
      </w:rPr>
      <w:t>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9331CE8"/>
    <w:multiLevelType w:val="hybridMultilevel"/>
    <w:tmpl w:val="94BC5D84"/>
    <w:lvl w:ilvl="0" w:tplc="D09695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6">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5"/>
  </w:num>
  <w:num w:numId="23">
    <w:abstractNumId w:val="12"/>
  </w:num>
  <w:num w:numId="24">
    <w:abstractNumId w:val="10"/>
  </w:num>
  <w:num w:numId="25">
    <w:abstractNumId w:val="16"/>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FC1"/>
    <w:rsid w:val="000002DF"/>
    <w:rsid w:val="00000362"/>
    <w:rsid w:val="0000039F"/>
    <w:rsid w:val="0000052F"/>
    <w:rsid w:val="00000786"/>
    <w:rsid w:val="00000A71"/>
    <w:rsid w:val="00000BA7"/>
    <w:rsid w:val="00000C01"/>
    <w:rsid w:val="00000D1A"/>
    <w:rsid w:val="00000DB4"/>
    <w:rsid w:val="00001094"/>
    <w:rsid w:val="000010B2"/>
    <w:rsid w:val="00001442"/>
    <w:rsid w:val="00001663"/>
    <w:rsid w:val="0000187F"/>
    <w:rsid w:val="00001896"/>
    <w:rsid w:val="00001AC6"/>
    <w:rsid w:val="00001C91"/>
    <w:rsid w:val="00001E95"/>
    <w:rsid w:val="00002378"/>
    <w:rsid w:val="000024CB"/>
    <w:rsid w:val="00002598"/>
    <w:rsid w:val="00002842"/>
    <w:rsid w:val="00002899"/>
    <w:rsid w:val="000029DE"/>
    <w:rsid w:val="00002B79"/>
    <w:rsid w:val="00002C62"/>
    <w:rsid w:val="00002C8C"/>
    <w:rsid w:val="00002DF4"/>
    <w:rsid w:val="00002E12"/>
    <w:rsid w:val="00002E1F"/>
    <w:rsid w:val="00002E4E"/>
    <w:rsid w:val="00002EB7"/>
    <w:rsid w:val="00002F66"/>
    <w:rsid w:val="0000336B"/>
    <w:rsid w:val="00003619"/>
    <w:rsid w:val="00003D10"/>
    <w:rsid w:val="00003DDF"/>
    <w:rsid w:val="00003FC1"/>
    <w:rsid w:val="00004534"/>
    <w:rsid w:val="0000485E"/>
    <w:rsid w:val="0000488E"/>
    <w:rsid w:val="000048B4"/>
    <w:rsid w:val="0000497A"/>
    <w:rsid w:val="000049B2"/>
    <w:rsid w:val="00004DA8"/>
    <w:rsid w:val="00004ECA"/>
    <w:rsid w:val="00005254"/>
    <w:rsid w:val="000052E7"/>
    <w:rsid w:val="00005375"/>
    <w:rsid w:val="000054CC"/>
    <w:rsid w:val="00005681"/>
    <w:rsid w:val="000056CE"/>
    <w:rsid w:val="0000578B"/>
    <w:rsid w:val="000059A9"/>
    <w:rsid w:val="00005D91"/>
    <w:rsid w:val="00005DA6"/>
    <w:rsid w:val="00005E1B"/>
    <w:rsid w:val="0000639F"/>
    <w:rsid w:val="0000704D"/>
    <w:rsid w:val="00007089"/>
    <w:rsid w:val="00007134"/>
    <w:rsid w:val="00007421"/>
    <w:rsid w:val="000079C6"/>
    <w:rsid w:val="00007A87"/>
    <w:rsid w:val="00007D90"/>
    <w:rsid w:val="000102F8"/>
    <w:rsid w:val="000102FF"/>
    <w:rsid w:val="00010687"/>
    <w:rsid w:val="000106F0"/>
    <w:rsid w:val="0001091B"/>
    <w:rsid w:val="00010B87"/>
    <w:rsid w:val="00010CB2"/>
    <w:rsid w:val="00010D3A"/>
    <w:rsid w:val="00010D60"/>
    <w:rsid w:val="00011289"/>
    <w:rsid w:val="00011463"/>
    <w:rsid w:val="0001148D"/>
    <w:rsid w:val="0001163A"/>
    <w:rsid w:val="000117CA"/>
    <w:rsid w:val="00011E84"/>
    <w:rsid w:val="00011E99"/>
    <w:rsid w:val="0001213B"/>
    <w:rsid w:val="00012519"/>
    <w:rsid w:val="0001258F"/>
    <w:rsid w:val="0001262D"/>
    <w:rsid w:val="00012754"/>
    <w:rsid w:val="0001284F"/>
    <w:rsid w:val="00012A5D"/>
    <w:rsid w:val="00012BE0"/>
    <w:rsid w:val="0001330C"/>
    <w:rsid w:val="000137CC"/>
    <w:rsid w:val="000139C9"/>
    <w:rsid w:val="00013B75"/>
    <w:rsid w:val="00013BEA"/>
    <w:rsid w:val="00013C05"/>
    <w:rsid w:val="00013E88"/>
    <w:rsid w:val="00013EF9"/>
    <w:rsid w:val="00013F8A"/>
    <w:rsid w:val="00014285"/>
    <w:rsid w:val="0001449A"/>
    <w:rsid w:val="000144C0"/>
    <w:rsid w:val="0001473B"/>
    <w:rsid w:val="00014785"/>
    <w:rsid w:val="00014DBD"/>
    <w:rsid w:val="00014E77"/>
    <w:rsid w:val="00014FD2"/>
    <w:rsid w:val="000150BD"/>
    <w:rsid w:val="000150F2"/>
    <w:rsid w:val="00015115"/>
    <w:rsid w:val="00015509"/>
    <w:rsid w:val="0001557C"/>
    <w:rsid w:val="00015665"/>
    <w:rsid w:val="0001597F"/>
    <w:rsid w:val="00015B89"/>
    <w:rsid w:val="00015CBE"/>
    <w:rsid w:val="00015F07"/>
    <w:rsid w:val="00015F8E"/>
    <w:rsid w:val="00015FE3"/>
    <w:rsid w:val="000163F0"/>
    <w:rsid w:val="000165B2"/>
    <w:rsid w:val="0001682A"/>
    <w:rsid w:val="00016841"/>
    <w:rsid w:val="00016954"/>
    <w:rsid w:val="0001695D"/>
    <w:rsid w:val="00016BB7"/>
    <w:rsid w:val="00016C09"/>
    <w:rsid w:val="00016C1E"/>
    <w:rsid w:val="00016CE3"/>
    <w:rsid w:val="00016D5E"/>
    <w:rsid w:val="00016D7A"/>
    <w:rsid w:val="0001735E"/>
    <w:rsid w:val="00017511"/>
    <w:rsid w:val="00017C6C"/>
    <w:rsid w:val="00017DAE"/>
    <w:rsid w:val="00020244"/>
    <w:rsid w:val="00020502"/>
    <w:rsid w:val="000206CE"/>
    <w:rsid w:val="00020A6D"/>
    <w:rsid w:val="00020B5C"/>
    <w:rsid w:val="00020FF6"/>
    <w:rsid w:val="0002101D"/>
    <w:rsid w:val="000210C4"/>
    <w:rsid w:val="000214CD"/>
    <w:rsid w:val="00021DEC"/>
    <w:rsid w:val="00021ED5"/>
    <w:rsid w:val="00021F04"/>
    <w:rsid w:val="000221F0"/>
    <w:rsid w:val="00022328"/>
    <w:rsid w:val="00022405"/>
    <w:rsid w:val="00022740"/>
    <w:rsid w:val="00022997"/>
    <w:rsid w:val="00022B67"/>
    <w:rsid w:val="00022BAA"/>
    <w:rsid w:val="00022EE4"/>
    <w:rsid w:val="00023146"/>
    <w:rsid w:val="00023240"/>
    <w:rsid w:val="000233BA"/>
    <w:rsid w:val="00023624"/>
    <w:rsid w:val="00023858"/>
    <w:rsid w:val="0002393C"/>
    <w:rsid w:val="0002397D"/>
    <w:rsid w:val="000239ED"/>
    <w:rsid w:val="00023B03"/>
    <w:rsid w:val="00023B54"/>
    <w:rsid w:val="00023B8D"/>
    <w:rsid w:val="00023D18"/>
    <w:rsid w:val="000246B3"/>
    <w:rsid w:val="00024B05"/>
    <w:rsid w:val="00024E96"/>
    <w:rsid w:val="00025013"/>
    <w:rsid w:val="0002521D"/>
    <w:rsid w:val="000252EA"/>
    <w:rsid w:val="00025311"/>
    <w:rsid w:val="000254AD"/>
    <w:rsid w:val="00025683"/>
    <w:rsid w:val="000258D8"/>
    <w:rsid w:val="00025C0E"/>
    <w:rsid w:val="00025C42"/>
    <w:rsid w:val="00025CBD"/>
    <w:rsid w:val="00025F07"/>
    <w:rsid w:val="00025F29"/>
    <w:rsid w:val="000260AC"/>
    <w:rsid w:val="000261B8"/>
    <w:rsid w:val="0002663B"/>
    <w:rsid w:val="0002687B"/>
    <w:rsid w:val="000268DF"/>
    <w:rsid w:val="00026BCB"/>
    <w:rsid w:val="00026C54"/>
    <w:rsid w:val="00026D49"/>
    <w:rsid w:val="00027149"/>
    <w:rsid w:val="000276F8"/>
    <w:rsid w:val="00027844"/>
    <w:rsid w:val="00027CA7"/>
    <w:rsid w:val="00027CC7"/>
    <w:rsid w:val="0003078A"/>
    <w:rsid w:val="00030876"/>
    <w:rsid w:val="00030A27"/>
    <w:rsid w:val="00030C9C"/>
    <w:rsid w:val="000312B4"/>
    <w:rsid w:val="000317B2"/>
    <w:rsid w:val="00031FDC"/>
    <w:rsid w:val="0003213B"/>
    <w:rsid w:val="000322B3"/>
    <w:rsid w:val="00032501"/>
    <w:rsid w:val="00032614"/>
    <w:rsid w:val="00032690"/>
    <w:rsid w:val="000328B1"/>
    <w:rsid w:val="000328F1"/>
    <w:rsid w:val="00032D6F"/>
    <w:rsid w:val="000337C0"/>
    <w:rsid w:val="0003395A"/>
    <w:rsid w:val="000340AA"/>
    <w:rsid w:val="0003422F"/>
    <w:rsid w:val="000344AA"/>
    <w:rsid w:val="000347A1"/>
    <w:rsid w:val="000348F5"/>
    <w:rsid w:val="00034BA8"/>
    <w:rsid w:val="00034C13"/>
    <w:rsid w:val="00034D2E"/>
    <w:rsid w:val="00034DAB"/>
    <w:rsid w:val="00034FCB"/>
    <w:rsid w:val="000353E2"/>
    <w:rsid w:val="000354C5"/>
    <w:rsid w:val="00035979"/>
    <w:rsid w:val="00035A00"/>
    <w:rsid w:val="00035B38"/>
    <w:rsid w:val="000360B6"/>
    <w:rsid w:val="000360DC"/>
    <w:rsid w:val="000363A0"/>
    <w:rsid w:val="000363F9"/>
    <w:rsid w:val="00036513"/>
    <w:rsid w:val="00036748"/>
    <w:rsid w:val="00036E51"/>
    <w:rsid w:val="00036FB1"/>
    <w:rsid w:val="000370AD"/>
    <w:rsid w:val="000370D4"/>
    <w:rsid w:val="000371AB"/>
    <w:rsid w:val="000373C6"/>
    <w:rsid w:val="000373D9"/>
    <w:rsid w:val="00037517"/>
    <w:rsid w:val="0003789C"/>
    <w:rsid w:val="00037AA5"/>
    <w:rsid w:val="00037C62"/>
    <w:rsid w:val="00037D26"/>
    <w:rsid w:val="00037F8A"/>
    <w:rsid w:val="0004007E"/>
    <w:rsid w:val="00040260"/>
    <w:rsid w:val="0004043B"/>
    <w:rsid w:val="0004050B"/>
    <w:rsid w:val="0004054A"/>
    <w:rsid w:val="000408D3"/>
    <w:rsid w:val="00040DB0"/>
    <w:rsid w:val="00040DC7"/>
    <w:rsid w:val="00040E17"/>
    <w:rsid w:val="00040E1D"/>
    <w:rsid w:val="00041158"/>
    <w:rsid w:val="000411A2"/>
    <w:rsid w:val="000415A5"/>
    <w:rsid w:val="000416BF"/>
    <w:rsid w:val="000417BD"/>
    <w:rsid w:val="000418DE"/>
    <w:rsid w:val="00041C02"/>
    <w:rsid w:val="00041E73"/>
    <w:rsid w:val="0004207E"/>
    <w:rsid w:val="00042C07"/>
    <w:rsid w:val="00042CF0"/>
    <w:rsid w:val="00042DAD"/>
    <w:rsid w:val="00042DD0"/>
    <w:rsid w:val="000430CC"/>
    <w:rsid w:val="0004319F"/>
    <w:rsid w:val="00043310"/>
    <w:rsid w:val="0004353E"/>
    <w:rsid w:val="00043632"/>
    <w:rsid w:val="00043639"/>
    <w:rsid w:val="0004366C"/>
    <w:rsid w:val="00044706"/>
    <w:rsid w:val="00044962"/>
    <w:rsid w:val="00044BB8"/>
    <w:rsid w:val="00044E97"/>
    <w:rsid w:val="00044EF4"/>
    <w:rsid w:val="0004526C"/>
    <w:rsid w:val="00045448"/>
    <w:rsid w:val="000455A5"/>
    <w:rsid w:val="00045604"/>
    <w:rsid w:val="00045811"/>
    <w:rsid w:val="00045877"/>
    <w:rsid w:val="00045D10"/>
    <w:rsid w:val="00045F97"/>
    <w:rsid w:val="000462AA"/>
    <w:rsid w:val="00046323"/>
    <w:rsid w:val="00046650"/>
    <w:rsid w:val="000467F4"/>
    <w:rsid w:val="000469F3"/>
    <w:rsid w:val="00046D18"/>
    <w:rsid w:val="0004757C"/>
    <w:rsid w:val="00047698"/>
    <w:rsid w:val="000476D2"/>
    <w:rsid w:val="0005015D"/>
    <w:rsid w:val="0005022F"/>
    <w:rsid w:val="0005074E"/>
    <w:rsid w:val="000507C6"/>
    <w:rsid w:val="00050900"/>
    <w:rsid w:val="000509A2"/>
    <w:rsid w:val="00050D91"/>
    <w:rsid w:val="0005100A"/>
    <w:rsid w:val="000510A9"/>
    <w:rsid w:val="0005119D"/>
    <w:rsid w:val="00051214"/>
    <w:rsid w:val="0005151E"/>
    <w:rsid w:val="0005190E"/>
    <w:rsid w:val="00051DB0"/>
    <w:rsid w:val="00051DE4"/>
    <w:rsid w:val="000520FF"/>
    <w:rsid w:val="00052305"/>
    <w:rsid w:val="00052881"/>
    <w:rsid w:val="00053202"/>
    <w:rsid w:val="00053293"/>
    <w:rsid w:val="0005332F"/>
    <w:rsid w:val="0005353C"/>
    <w:rsid w:val="000535B4"/>
    <w:rsid w:val="000536C8"/>
    <w:rsid w:val="000539D0"/>
    <w:rsid w:val="00053A77"/>
    <w:rsid w:val="00053A9B"/>
    <w:rsid w:val="00053B89"/>
    <w:rsid w:val="00053E50"/>
    <w:rsid w:val="00053F94"/>
    <w:rsid w:val="00053FD2"/>
    <w:rsid w:val="00054479"/>
    <w:rsid w:val="000544F2"/>
    <w:rsid w:val="000545F5"/>
    <w:rsid w:val="0005497F"/>
    <w:rsid w:val="00054B0F"/>
    <w:rsid w:val="00054D6E"/>
    <w:rsid w:val="00054DEB"/>
    <w:rsid w:val="00054FED"/>
    <w:rsid w:val="00055056"/>
    <w:rsid w:val="00055221"/>
    <w:rsid w:val="00055296"/>
    <w:rsid w:val="00055516"/>
    <w:rsid w:val="00055664"/>
    <w:rsid w:val="000557FA"/>
    <w:rsid w:val="000559FE"/>
    <w:rsid w:val="00055D63"/>
    <w:rsid w:val="00055DA1"/>
    <w:rsid w:val="00055EAC"/>
    <w:rsid w:val="00055FA0"/>
    <w:rsid w:val="00056168"/>
    <w:rsid w:val="00056314"/>
    <w:rsid w:val="00056343"/>
    <w:rsid w:val="00056640"/>
    <w:rsid w:val="00056901"/>
    <w:rsid w:val="0005692C"/>
    <w:rsid w:val="00056D3D"/>
    <w:rsid w:val="00056DEB"/>
    <w:rsid w:val="00056EA5"/>
    <w:rsid w:val="0005705D"/>
    <w:rsid w:val="000574DC"/>
    <w:rsid w:val="00057691"/>
    <w:rsid w:val="00057C9C"/>
    <w:rsid w:val="00057CC3"/>
    <w:rsid w:val="00057F5A"/>
    <w:rsid w:val="0006072D"/>
    <w:rsid w:val="00060A02"/>
    <w:rsid w:val="00060DAA"/>
    <w:rsid w:val="00060E3A"/>
    <w:rsid w:val="00060F3B"/>
    <w:rsid w:val="00060F45"/>
    <w:rsid w:val="000610A1"/>
    <w:rsid w:val="000610BC"/>
    <w:rsid w:val="0006135E"/>
    <w:rsid w:val="00061609"/>
    <w:rsid w:val="00061F0C"/>
    <w:rsid w:val="0006228B"/>
    <w:rsid w:val="00062626"/>
    <w:rsid w:val="00062B55"/>
    <w:rsid w:val="00062CDD"/>
    <w:rsid w:val="00062D6B"/>
    <w:rsid w:val="000630AE"/>
    <w:rsid w:val="0006320F"/>
    <w:rsid w:val="00063670"/>
    <w:rsid w:val="00063706"/>
    <w:rsid w:val="0006374F"/>
    <w:rsid w:val="000639FA"/>
    <w:rsid w:val="00063A07"/>
    <w:rsid w:val="00063A95"/>
    <w:rsid w:val="00063D0F"/>
    <w:rsid w:val="0006401F"/>
    <w:rsid w:val="000644F9"/>
    <w:rsid w:val="00064673"/>
    <w:rsid w:val="0006474F"/>
    <w:rsid w:val="0006480F"/>
    <w:rsid w:val="00064B86"/>
    <w:rsid w:val="00064BA5"/>
    <w:rsid w:val="00064C3B"/>
    <w:rsid w:val="00064CB4"/>
    <w:rsid w:val="00064F01"/>
    <w:rsid w:val="0006513B"/>
    <w:rsid w:val="000651DD"/>
    <w:rsid w:val="000652B0"/>
    <w:rsid w:val="000652EE"/>
    <w:rsid w:val="00065472"/>
    <w:rsid w:val="00065667"/>
    <w:rsid w:val="0006583A"/>
    <w:rsid w:val="00065D08"/>
    <w:rsid w:val="00065EE1"/>
    <w:rsid w:val="00065F85"/>
    <w:rsid w:val="000667CA"/>
    <w:rsid w:val="00066BC3"/>
    <w:rsid w:val="00066BFA"/>
    <w:rsid w:val="00066F9F"/>
    <w:rsid w:val="00066FA4"/>
    <w:rsid w:val="0006713F"/>
    <w:rsid w:val="0006738B"/>
    <w:rsid w:val="000674BF"/>
    <w:rsid w:val="0006765A"/>
    <w:rsid w:val="00067760"/>
    <w:rsid w:val="00067930"/>
    <w:rsid w:val="00067BA0"/>
    <w:rsid w:val="00067C9A"/>
    <w:rsid w:val="00067DA4"/>
    <w:rsid w:val="00067FCD"/>
    <w:rsid w:val="00070160"/>
    <w:rsid w:val="000702C1"/>
    <w:rsid w:val="0007066D"/>
    <w:rsid w:val="0007070E"/>
    <w:rsid w:val="000707A1"/>
    <w:rsid w:val="00070810"/>
    <w:rsid w:val="000708AD"/>
    <w:rsid w:val="00070AD4"/>
    <w:rsid w:val="00070B3D"/>
    <w:rsid w:val="00070B62"/>
    <w:rsid w:val="00070C60"/>
    <w:rsid w:val="00070CD6"/>
    <w:rsid w:val="00070EA2"/>
    <w:rsid w:val="000711EC"/>
    <w:rsid w:val="000715B2"/>
    <w:rsid w:val="00071E42"/>
    <w:rsid w:val="00072033"/>
    <w:rsid w:val="000721E4"/>
    <w:rsid w:val="000722E4"/>
    <w:rsid w:val="000725FE"/>
    <w:rsid w:val="00072869"/>
    <w:rsid w:val="000728C8"/>
    <w:rsid w:val="00072974"/>
    <w:rsid w:val="00072A68"/>
    <w:rsid w:val="00072B45"/>
    <w:rsid w:val="00072B4C"/>
    <w:rsid w:val="00072BE6"/>
    <w:rsid w:val="00072E17"/>
    <w:rsid w:val="00072E98"/>
    <w:rsid w:val="00072EB3"/>
    <w:rsid w:val="00072F71"/>
    <w:rsid w:val="00073147"/>
    <w:rsid w:val="00073469"/>
    <w:rsid w:val="00073603"/>
    <w:rsid w:val="000740CA"/>
    <w:rsid w:val="00074219"/>
    <w:rsid w:val="000742AA"/>
    <w:rsid w:val="0007461E"/>
    <w:rsid w:val="000746C7"/>
    <w:rsid w:val="00074733"/>
    <w:rsid w:val="000747BF"/>
    <w:rsid w:val="000747D1"/>
    <w:rsid w:val="00074FC9"/>
    <w:rsid w:val="0007535E"/>
    <w:rsid w:val="0007547D"/>
    <w:rsid w:val="00075B2A"/>
    <w:rsid w:val="00076425"/>
    <w:rsid w:val="00076A97"/>
    <w:rsid w:val="000774A2"/>
    <w:rsid w:val="000774C8"/>
    <w:rsid w:val="00077AA2"/>
    <w:rsid w:val="00077AE3"/>
    <w:rsid w:val="00077BB1"/>
    <w:rsid w:val="00077E86"/>
    <w:rsid w:val="00077EB5"/>
    <w:rsid w:val="00080291"/>
    <w:rsid w:val="00080292"/>
    <w:rsid w:val="000803BF"/>
    <w:rsid w:val="00080530"/>
    <w:rsid w:val="0008059B"/>
    <w:rsid w:val="000806D3"/>
    <w:rsid w:val="00080952"/>
    <w:rsid w:val="00080A56"/>
    <w:rsid w:val="00080A6F"/>
    <w:rsid w:val="00080A73"/>
    <w:rsid w:val="00080C01"/>
    <w:rsid w:val="000812C1"/>
    <w:rsid w:val="0008168E"/>
    <w:rsid w:val="00081802"/>
    <w:rsid w:val="00081B8C"/>
    <w:rsid w:val="000821A0"/>
    <w:rsid w:val="0008248F"/>
    <w:rsid w:val="000825A8"/>
    <w:rsid w:val="000837AA"/>
    <w:rsid w:val="00083CE3"/>
    <w:rsid w:val="00083F3D"/>
    <w:rsid w:val="000840E1"/>
    <w:rsid w:val="000841D6"/>
    <w:rsid w:val="00084356"/>
    <w:rsid w:val="00084614"/>
    <w:rsid w:val="00084650"/>
    <w:rsid w:val="00084831"/>
    <w:rsid w:val="00084A14"/>
    <w:rsid w:val="00084EFA"/>
    <w:rsid w:val="00084FF6"/>
    <w:rsid w:val="00085002"/>
    <w:rsid w:val="00085228"/>
    <w:rsid w:val="00085A40"/>
    <w:rsid w:val="00085BED"/>
    <w:rsid w:val="00085F2A"/>
    <w:rsid w:val="0008672C"/>
    <w:rsid w:val="0008687E"/>
    <w:rsid w:val="00086F21"/>
    <w:rsid w:val="00086F7E"/>
    <w:rsid w:val="00087039"/>
    <w:rsid w:val="000871F9"/>
    <w:rsid w:val="000877BA"/>
    <w:rsid w:val="000877DD"/>
    <w:rsid w:val="0008793E"/>
    <w:rsid w:val="00087ADD"/>
    <w:rsid w:val="00090473"/>
    <w:rsid w:val="000907BF"/>
    <w:rsid w:val="00090878"/>
    <w:rsid w:val="000908D1"/>
    <w:rsid w:val="00090AFF"/>
    <w:rsid w:val="0009108C"/>
    <w:rsid w:val="000910BA"/>
    <w:rsid w:val="00091159"/>
    <w:rsid w:val="00091616"/>
    <w:rsid w:val="00091951"/>
    <w:rsid w:val="00091C2F"/>
    <w:rsid w:val="00091CDB"/>
    <w:rsid w:val="00091FE3"/>
    <w:rsid w:val="00092085"/>
    <w:rsid w:val="00092093"/>
    <w:rsid w:val="000920E9"/>
    <w:rsid w:val="0009210B"/>
    <w:rsid w:val="0009214B"/>
    <w:rsid w:val="00092289"/>
    <w:rsid w:val="0009241E"/>
    <w:rsid w:val="000925F3"/>
    <w:rsid w:val="00092704"/>
    <w:rsid w:val="0009270D"/>
    <w:rsid w:val="0009293B"/>
    <w:rsid w:val="000929C1"/>
    <w:rsid w:val="00092B30"/>
    <w:rsid w:val="00092D65"/>
    <w:rsid w:val="00092EE4"/>
    <w:rsid w:val="00093008"/>
    <w:rsid w:val="00093020"/>
    <w:rsid w:val="00093476"/>
    <w:rsid w:val="0009353F"/>
    <w:rsid w:val="0009357B"/>
    <w:rsid w:val="000935BC"/>
    <w:rsid w:val="0009377F"/>
    <w:rsid w:val="00093816"/>
    <w:rsid w:val="00093C7D"/>
    <w:rsid w:val="000942D0"/>
    <w:rsid w:val="0009432D"/>
    <w:rsid w:val="00094382"/>
    <w:rsid w:val="00094508"/>
    <w:rsid w:val="000945F2"/>
    <w:rsid w:val="00094987"/>
    <w:rsid w:val="00094A11"/>
    <w:rsid w:val="00094AA8"/>
    <w:rsid w:val="00094C63"/>
    <w:rsid w:val="000958DD"/>
    <w:rsid w:val="00095C9E"/>
    <w:rsid w:val="00095DAA"/>
    <w:rsid w:val="000965BF"/>
    <w:rsid w:val="000965E3"/>
    <w:rsid w:val="00096838"/>
    <w:rsid w:val="00096863"/>
    <w:rsid w:val="00096A1A"/>
    <w:rsid w:val="00096D51"/>
    <w:rsid w:val="00096E48"/>
    <w:rsid w:val="00096F0C"/>
    <w:rsid w:val="00096FD8"/>
    <w:rsid w:val="00097265"/>
    <w:rsid w:val="000976A7"/>
    <w:rsid w:val="0009789C"/>
    <w:rsid w:val="000978B9"/>
    <w:rsid w:val="00097C03"/>
    <w:rsid w:val="00097C26"/>
    <w:rsid w:val="00097D44"/>
    <w:rsid w:val="00097F3F"/>
    <w:rsid w:val="000A01C1"/>
    <w:rsid w:val="000A01D0"/>
    <w:rsid w:val="000A07C5"/>
    <w:rsid w:val="000A082F"/>
    <w:rsid w:val="000A099E"/>
    <w:rsid w:val="000A1237"/>
    <w:rsid w:val="000A1377"/>
    <w:rsid w:val="000A13BD"/>
    <w:rsid w:val="000A1580"/>
    <w:rsid w:val="000A169F"/>
    <w:rsid w:val="000A1A59"/>
    <w:rsid w:val="000A1A6B"/>
    <w:rsid w:val="000A1D86"/>
    <w:rsid w:val="000A1E0D"/>
    <w:rsid w:val="000A1F31"/>
    <w:rsid w:val="000A1FA5"/>
    <w:rsid w:val="000A1FB0"/>
    <w:rsid w:val="000A21CB"/>
    <w:rsid w:val="000A2284"/>
    <w:rsid w:val="000A2297"/>
    <w:rsid w:val="000A23B9"/>
    <w:rsid w:val="000A27DA"/>
    <w:rsid w:val="000A2A40"/>
    <w:rsid w:val="000A2DB6"/>
    <w:rsid w:val="000A2F9D"/>
    <w:rsid w:val="000A30F4"/>
    <w:rsid w:val="000A3161"/>
    <w:rsid w:val="000A3385"/>
    <w:rsid w:val="000A3497"/>
    <w:rsid w:val="000A36F3"/>
    <w:rsid w:val="000A36F7"/>
    <w:rsid w:val="000A3817"/>
    <w:rsid w:val="000A3848"/>
    <w:rsid w:val="000A3AA5"/>
    <w:rsid w:val="000A3ABA"/>
    <w:rsid w:val="000A3B23"/>
    <w:rsid w:val="000A406D"/>
    <w:rsid w:val="000A42F5"/>
    <w:rsid w:val="000A43E7"/>
    <w:rsid w:val="000A43EE"/>
    <w:rsid w:val="000A4442"/>
    <w:rsid w:val="000A44D7"/>
    <w:rsid w:val="000A47E7"/>
    <w:rsid w:val="000A4824"/>
    <w:rsid w:val="000A48EA"/>
    <w:rsid w:val="000A493C"/>
    <w:rsid w:val="000A4A99"/>
    <w:rsid w:val="000A4D86"/>
    <w:rsid w:val="000A4DF6"/>
    <w:rsid w:val="000A5011"/>
    <w:rsid w:val="000A518C"/>
    <w:rsid w:val="000A594C"/>
    <w:rsid w:val="000A5BD1"/>
    <w:rsid w:val="000A5CFA"/>
    <w:rsid w:val="000A6118"/>
    <w:rsid w:val="000A63C3"/>
    <w:rsid w:val="000A651D"/>
    <w:rsid w:val="000A6777"/>
    <w:rsid w:val="000A6C20"/>
    <w:rsid w:val="000A6CCC"/>
    <w:rsid w:val="000A7002"/>
    <w:rsid w:val="000A70AD"/>
    <w:rsid w:val="000A7105"/>
    <w:rsid w:val="000A7262"/>
    <w:rsid w:val="000A73EA"/>
    <w:rsid w:val="000A7801"/>
    <w:rsid w:val="000A79D3"/>
    <w:rsid w:val="000A7B77"/>
    <w:rsid w:val="000A7BEB"/>
    <w:rsid w:val="000A7D17"/>
    <w:rsid w:val="000A7DA1"/>
    <w:rsid w:val="000B032B"/>
    <w:rsid w:val="000B04BA"/>
    <w:rsid w:val="000B0617"/>
    <w:rsid w:val="000B0653"/>
    <w:rsid w:val="000B07FE"/>
    <w:rsid w:val="000B0C1A"/>
    <w:rsid w:val="000B0F8F"/>
    <w:rsid w:val="000B101B"/>
    <w:rsid w:val="000B139F"/>
    <w:rsid w:val="000B15AB"/>
    <w:rsid w:val="000B1665"/>
    <w:rsid w:val="000B1A16"/>
    <w:rsid w:val="000B1B43"/>
    <w:rsid w:val="000B1ED6"/>
    <w:rsid w:val="000B1F7C"/>
    <w:rsid w:val="000B211C"/>
    <w:rsid w:val="000B2176"/>
    <w:rsid w:val="000B22D6"/>
    <w:rsid w:val="000B247B"/>
    <w:rsid w:val="000B2535"/>
    <w:rsid w:val="000B25D8"/>
    <w:rsid w:val="000B2838"/>
    <w:rsid w:val="000B2948"/>
    <w:rsid w:val="000B2D3D"/>
    <w:rsid w:val="000B309F"/>
    <w:rsid w:val="000B347C"/>
    <w:rsid w:val="000B3520"/>
    <w:rsid w:val="000B35A7"/>
    <w:rsid w:val="000B368C"/>
    <w:rsid w:val="000B368D"/>
    <w:rsid w:val="000B39FC"/>
    <w:rsid w:val="000B3A66"/>
    <w:rsid w:val="000B3B04"/>
    <w:rsid w:val="000B3CB1"/>
    <w:rsid w:val="000B4079"/>
    <w:rsid w:val="000B4419"/>
    <w:rsid w:val="000B4918"/>
    <w:rsid w:val="000B4A7C"/>
    <w:rsid w:val="000B5687"/>
    <w:rsid w:val="000B5DDF"/>
    <w:rsid w:val="000B5EA9"/>
    <w:rsid w:val="000B60F0"/>
    <w:rsid w:val="000B62B2"/>
    <w:rsid w:val="000B630F"/>
    <w:rsid w:val="000B63DA"/>
    <w:rsid w:val="000B63DE"/>
    <w:rsid w:val="000B64DE"/>
    <w:rsid w:val="000B650A"/>
    <w:rsid w:val="000B6B06"/>
    <w:rsid w:val="000B6D4D"/>
    <w:rsid w:val="000B6D93"/>
    <w:rsid w:val="000B6E54"/>
    <w:rsid w:val="000B6F5F"/>
    <w:rsid w:val="000B70FD"/>
    <w:rsid w:val="000B73CC"/>
    <w:rsid w:val="000B7583"/>
    <w:rsid w:val="000B75F7"/>
    <w:rsid w:val="000B764A"/>
    <w:rsid w:val="000B77E1"/>
    <w:rsid w:val="000B7891"/>
    <w:rsid w:val="000B7895"/>
    <w:rsid w:val="000B7910"/>
    <w:rsid w:val="000B79CB"/>
    <w:rsid w:val="000B7AE9"/>
    <w:rsid w:val="000B7B55"/>
    <w:rsid w:val="000B7EDD"/>
    <w:rsid w:val="000C029E"/>
    <w:rsid w:val="000C035D"/>
    <w:rsid w:val="000C0BCB"/>
    <w:rsid w:val="000C0E94"/>
    <w:rsid w:val="000C1104"/>
    <w:rsid w:val="000C1127"/>
    <w:rsid w:val="000C15EC"/>
    <w:rsid w:val="000C189E"/>
    <w:rsid w:val="000C18F0"/>
    <w:rsid w:val="000C1B23"/>
    <w:rsid w:val="000C1C50"/>
    <w:rsid w:val="000C1C9C"/>
    <w:rsid w:val="000C1D7D"/>
    <w:rsid w:val="000C20C7"/>
    <w:rsid w:val="000C22CB"/>
    <w:rsid w:val="000C25B4"/>
    <w:rsid w:val="000C25FD"/>
    <w:rsid w:val="000C26EA"/>
    <w:rsid w:val="000C2733"/>
    <w:rsid w:val="000C2A2B"/>
    <w:rsid w:val="000C2BAD"/>
    <w:rsid w:val="000C2C93"/>
    <w:rsid w:val="000C2E1C"/>
    <w:rsid w:val="000C2EF8"/>
    <w:rsid w:val="000C3044"/>
    <w:rsid w:val="000C3568"/>
    <w:rsid w:val="000C38A3"/>
    <w:rsid w:val="000C390B"/>
    <w:rsid w:val="000C395F"/>
    <w:rsid w:val="000C3ACC"/>
    <w:rsid w:val="000C3AF0"/>
    <w:rsid w:val="000C3EB4"/>
    <w:rsid w:val="000C3EE5"/>
    <w:rsid w:val="000C4176"/>
    <w:rsid w:val="000C41DC"/>
    <w:rsid w:val="000C4504"/>
    <w:rsid w:val="000C4571"/>
    <w:rsid w:val="000C45E3"/>
    <w:rsid w:val="000C47AC"/>
    <w:rsid w:val="000C48B3"/>
    <w:rsid w:val="000C4948"/>
    <w:rsid w:val="000C4C5C"/>
    <w:rsid w:val="000C4D9C"/>
    <w:rsid w:val="000C524E"/>
    <w:rsid w:val="000C5312"/>
    <w:rsid w:val="000C5365"/>
    <w:rsid w:val="000C550D"/>
    <w:rsid w:val="000C5733"/>
    <w:rsid w:val="000C57B5"/>
    <w:rsid w:val="000C5855"/>
    <w:rsid w:val="000C59CE"/>
    <w:rsid w:val="000C5A38"/>
    <w:rsid w:val="000C5A96"/>
    <w:rsid w:val="000C5BC4"/>
    <w:rsid w:val="000C5C5C"/>
    <w:rsid w:val="000C5CD2"/>
    <w:rsid w:val="000C621E"/>
    <w:rsid w:val="000C644A"/>
    <w:rsid w:val="000C6473"/>
    <w:rsid w:val="000C65C4"/>
    <w:rsid w:val="000C6648"/>
    <w:rsid w:val="000C6925"/>
    <w:rsid w:val="000C6A6D"/>
    <w:rsid w:val="000C6B74"/>
    <w:rsid w:val="000C6D1F"/>
    <w:rsid w:val="000C6F54"/>
    <w:rsid w:val="000C6F70"/>
    <w:rsid w:val="000C7103"/>
    <w:rsid w:val="000C7443"/>
    <w:rsid w:val="000C797B"/>
    <w:rsid w:val="000C79DF"/>
    <w:rsid w:val="000C7CCF"/>
    <w:rsid w:val="000D00A6"/>
    <w:rsid w:val="000D01AB"/>
    <w:rsid w:val="000D0477"/>
    <w:rsid w:val="000D0683"/>
    <w:rsid w:val="000D0B0E"/>
    <w:rsid w:val="000D0C5A"/>
    <w:rsid w:val="000D0DCE"/>
    <w:rsid w:val="000D0FBA"/>
    <w:rsid w:val="000D10B3"/>
    <w:rsid w:val="000D1294"/>
    <w:rsid w:val="000D14BF"/>
    <w:rsid w:val="000D155E"/>
    <w:rsid w:val="000D169E"/>
    <w:rsid w:val="000D198E"/>
    <w:rsid w:val="000D1D73"/>
    <w:rsid w:val="000D1F83"/>
    <w:rsid w:val="000D2678"/>
    <w:rsid w:val="000D2895"/>
    <w:rsid w:val="000D28B3"/>
    <w:rsid w:val="000D2B2F"/>
    <w:rsid w:val="000D2D20"/>
    <w:rsid w:val="000D2DBB"/>
    <w:rsid w:val="000D2DE6"/>
    <w:rsid w:val="000D334F"/>
    <w:rsid w:val="000D359A"/>
    <w:rsid w:val="000D3A96"/>
    <w:rsid w:val="000D3B8F"/>
    <w:rsid w:val="000D3CAB"/>
    <w:rsid w:val="000D4136"/>
    <w:rsid w:val="000D44E1"/>
    <w:rsid w:val="000D4867"/>
    <w:rsid w:val="000D4A1A"/>
    <w:rsid w:val="000D4AD7"/>
    <w:rsid w:val="000D4AE9"/>
    <w:rsid w:val="000D5352"/>
    <w:rsid w:val="000D5A6A"/>
    <w:rsid w:val="000D5AC5"/>
    <w:rsid w:val="000D5DE4"/>
    <w:rsid w:val="000D6283"/>
    <w:rsid w:val="000D6464"/>
    <w:rsid w:val="000D6608"/>
    <w:rsid w:val="000D67E8"/>
    <w:rsid w:val="000D6877"/>
    <w:rsid w:val="000D6BCD"/>
    <w:rsid w:val="000D6D00"/>
    <w:rsid w:val="000D6E22"/>
    <w:rsid w:val="000D6E48"/>
    <w:rsid w:val="000D6E51"/>
    <w:rsid w:val="000D6F37"/>
    <w:rsid w:val="000D706B"/>
    <w:rsid w:val="000D70C7"/>
    <w:rsid w:val="000D712C"/>
    <w:rsid w:val="000D72A6"/>
    <w:rsid w:val="000D74E3"/>
    <w:rsid w:val="000D75C2"/>
    <w:rsid w:val="000D788D"/>
    <w:rsid w:val="000D7FB5"/>
    <w:rsid w:val="000E01B6"/>
    <w:rsid w:val="000E0364"/>
    <w:rsid w:val="000E07C5"/>
    <w:rsid w:val="000E0AB1"/>
    <w:rsid w:val="000E0B21"/>
    <w:rsid w:val="000E0C2F"/>
    <w:rsid w:val="000E0E84"/>
    <w:rsid w:val="000E0F67"/>
    <w:rsid w:val="000E0FED"/>
    <w:rsid w:val="000E128C"/>
    <w:rsid w:val="000E1400"/>
    <w:rsid w:val="000E193D"/>
    <w:rsid w:val="000E1AB9"/>
    <w:rsid w:val="000E24F9"/>
    <w:rsid w:val="000E2565"/>
    <w:rsid w:val="000E279E"/>
    <w:rsid w:val="000E2807"/>
    <w:rsid w:val="000E28CB"/>
    <w:rsid w:val="000E2AF5"/>
    <w:rsid w:val="000E2F65"/>
    <w:rsid w:val="000E30AE"/>
    <w:rsid w:val="000E30EB"/>
    <w:rsid w:val="000E347E"/>
    <w:rsid w:val="000E34AF"/>
    <w:rsid w:val="000E3528"/>
    <w:rsid w:val="000E3666"/>
    <w:rsid w:val="000E3D5D"/>
    <w:rsid w:val="000E4030"/>
    <w:rsid w:val="000E440A"/>
    <w:rsid w:val="000E441C"/>
    <w:rsid w:val="000E459C"/>
    <w:rsid w:val="000E4930"/>
    <w:rsid w:val="000E49B0"/>
    <w:rsid w:val="000E4B20"/>
    <w:rsid w:val="000E4BF9"/>
    <w:rsid w:val="000E4E27"/>
    <w:rsid w:val="000E4E32"/>
    <w:rsid w:val="000E4E4F"/>
    <w:rsid w:val="000E4F02"/>
    <w:rsid w:val="000E5168"/>
    <w:rsid w:val="000E5430"/>
    <w:rsid w:val="000E5A6B"/>
    <w:rsid w:val="000E5A8A"/>
    <w:rsid w:val="000E5B05"/>
    <w:rsid w:val="000E5BD8"/>
    <w:rsid w:val="000E5C6F"/>
    <w:rsid w:val="000E5EE4"/>
    <w:rsid w:val="000E6062"/>
    <w:rsid w:val="000E6247"/>
    <w:rsid w:val="000E65A4"/>
    <w:rsid w:val="000E66D2"/>
    <w:rsid w:val="000E67C9"/>
    <w:rsid w:val="000E690C"/>
    <w:rsid w:val="000E691C"/>
    <w:rsid w:val="000E6A0E"/>
    <w:rsid w:val="000E6D6D"/>
    <w:rsid w:val="000E6E1E"/>
    <w:rsid w:val="000E71F7"/>
    <w:rsid w:val="000E729B"/>
    <w:rsid w:val="000E76E7"/>
    <w:rsid w:val="000E7859"/>
    <w:rsid w:val="000E78ED"/>
    <w:rsid w:val="000E795C"/>
    <w:rsid w:val="000E7B30"/>
    <w:rsid w:val="000E7F5E"/>
    <w:rsid w:val="000F01F0"/>
    <w:rsid w:val="000F02C9"/>
    <w:rsid w:val="000F0378"/>
    <w:rsid w:val="000F03A9"/>
    <w:rsid w:val="000F0A46"/>
    <w:rsid w:val="000F11E2"/>
    <w:rsid w:val="000F1348"/>
    <w:rsid w:val="000F157E"/>
    <w:rsid w:val="000F15CA"/>
    <w:rsid w:val="000F169C"/>
    <w:rsid w:val="000F1702"/>
    <w:rsid w:val="000F1990"/>
    <w:rsid w:val="000F1A8C"/>
    <w:rsid w:val="000F1CC7"/>
    <w:rsid w:val="000F209A"/>
    <w:rsid w:val="000F21EC"/>
    <w:rsid w:val="000F25AA"/>
    <w:rsid w:val="000F275E"/>
    <w:rsid w:val="000F27FA"/>
    <w:rsid w:val="000F3199"/>
    <w:rsid w:val="000F32E3"/>
    <w:rsid w:val="000F33F8"/>
    <w:rsid w:val="000F3506"/>
    <w:rsid w:val="000F3603"/>
    <w:rsid w:val="000F3798"/>
    <w:rsid w:val="000F37D1"/>
    <w:rsid w:val="000F39B3"/>
    <w:rsid w:val="000F3A88"/>
    <w:rsid w:val="000F3AF4"/>
    <w:rsid w:val="000F3B36"/>
    <w:rsid w:val="000F3DA4"/>
    <w:rsid w:val="000F3E3E"/>
    <w:rsid w:val="000F4076"/>
    <w:rsid w:val="000F431F"/>
    <w:rsid w:val="000F447C"/>
    <w:rsid w:val="000F466F"/>
    <w:rsid w:val="000F48CB"/>
    <w:rsid w:val="000F48F3"/>
    <w:rsid w:val="000F4980"/>
    <w:rsid w:val="000F51D3"/>
    <w:rsid w:val="000F51F8"/>
    <w:rsid w:val="000F529E"/>
    <w:rsid w:val="000F52C1"/>
    <w:rsid w:val="000F52DD"/>
    <w:rsid w:val="000F585A"/>
    <w:rsid w:val="000F5935"/>
    <w:rsid w:val="000F59F7"/>
    <w:rsid w:val="000F5E20"/>
    <w:rsid w:val="000F5E3C"/>
    <w:rsid w:val="000F5F2B"/>
    <w:rsid w:val="000F63E4"/>
    <w:rsid w:val="000F6499"/>
    <w:rsid w:val="000F6C79"/>
    <w:rsid w:val="000F6EB1"/>
    <w:rsid w:val="000F6F2B"/>
    <w:rsid w:val="000F7098"/>
    <w:rsid w:val="000F7174"/>
    <w:rsid w:val="000F72E5"/>
    <w:rsid w:val="000F73B0"/>
    <w:rsid w:val="000F75DA"/>
    <w:rsid w:val="000F7842"/>
    <w:rsid w:val="000F7B84"/>
    <w:rsid w:val="000F7C1C"/>
    <w:rsid w:val="000F7CAB"/>
    <w:rsid w:val="000F7E51"/>
    <w:rsid w:val="00100015"/>
    <w:rsid w:val="001004C1"/>
    <w:rsid w:val="00100756"/>
    <w:rsid w:val="0010086B"/>
    <w:rsid w:val="001008C3"/>
    <w:rsid w:val="001009A9"/>
    <w:rsid w:val="00100A56"/>
    <w:rsid w:val="00100FA8"/>
    <w:rsid w:val="00101523"/>
    <w:rsid w:val="001018AF"/>
    <w:rsid w:val="001018C4"/>
    <w:rsid w:val="0010239B"/>
    <w:rsid w:val="0010258C"/>
    <w:rsid w:val="00102708"/>
    <w:rsid w:val="00102A89"/>
    <w:rsid w:val="00102C31"/>
    <w:rsid w:val="00102D7B"/>
    <w:rsid w:val="001030AC"/>
    <w:rsid w:val="00103373"/>
    <w:rsid w:val="001034A3"/>
    <w:rsid w:val="00103A12"/>
    <w:rsid w:val="00103F42"/>
    <w:rsid w:val="00103F64"/>
    <w:rsid w:val="001041F4"/>
    <w:rsid w:val="001044E2"/>
    <w:rsid w:val="0010465E"/>
    <w:rsid w:val="00104A18"/>
    <w:rsid w:val="00104C62"/>
    <w:rsid w:val="00104E08"/>
    <w:rsid w:val="00104E67"/>
    <w:rsid w:val="00104F9D"/>
    <w:rsid w:val="00105024"/>
    <w:rsid w:val="00105066"/>
    <w:rsid w:val="001050AF"/>
    <w:rsid w:val="001050C4"/>
    <w:rsid w:val="001051C6"/>
    <w:rsid w:val="00105547"/>
    <w:rsid w:val="001055FF"/>
    <w:rsid w:val="00105844"/>
    <w:rsid w:val="001058DB"/>
    <w:rsid w:val="00105BD5"/>
    <w:rsid w:val="00105ECC"/>
    <w:rsid w:val="00106383"/>
    <w:rsid w:val="00106441"/>
    <w:rsid w:val="0010671F"/>
    <w:rsid w:val="00106A64"/>
    <w:rsid w:val="00106B1A"/>
    <w:rsid w:val="00106DB4"/>
    <w:rsid w:val="001071BD"/>
    <w:rsid w:val="001073A1"/>
    <w:rsid w:val="001074FB"/>
    <w:rsid w:val="00107634"/>
    <w:rsid w:val="001076AA"/>
    <w:rsid w:val="00107A52"/>
    <w:rsid w:val="00107C45"/>
    <w:rsid w:val="00107ED8"/>
    <w:rsid w:val="001100C0"/>
    <w:rsid w:val="00110150"/>
    <w:rsid w:val="00110338"/>
    <w:rsid w:val="0011041B"/>
    <w:rsid w:val="001104FA"/>
    <w:rsid w:val="00110934"/>
    <w:rsid w:val="00110C68"/>
    <w:rsid w:val="001112EA"/>
    <w:rsid w:val="001112EE"/>
    <w:rsid w:val="0011151B"/>
    <w:rsid w:val="001115C7"/>
    <w:rsid w:val="00111726"/>
    <w:rsid w:val="001118C7"/>
    <w:rsid w:val="00111BA7"/>
    <w:rsid w:val="00111DA0"/>
    <w:rsid w:val="00111DCD"/>
    <w:rsid w:val="00111E08"/>
    <w:rsid w:val="00111E4A"/>
    <w:rsid w:val="00111F1F"/>
    <w:rsid w:val="00112040"/>
    <w:rsid w:val="0011234B"/>
    <w:rsid w:val="001125C3"/>
    <w:rsid w:val="00112637"/>
    <w:rsid w:val="00112874"/>
    <w:rsid w:val="00112C8F"/>
    <w:rsid w:val="00112D64"/>
    <w:rsid w:val="00112E4A"/>
    <w:rsid w:val="001132AD"/>
    <w:rsid w:val="0011374E"/>
    <w:rsid w:val="00113805"/>
    <w:rsid w:val="001139F3"/>
    <w:rsid w:val="00113B3F"/>
    <w:rsid w:val="00113C09"/>
    <w:rsid w:val="00113CFE"/>
    <w:rsid w:val="00113EFD"/>
    <w:rsid w:val="0011405C"/>
    <w:rsid w:val="00114179"/>
    <w:rsid w:val="0011441D"/>
    <w:rsid w:val="00114525"/>
    <w:rsid w:val="001146E9"/>
    <w:rsid w:val="0011473C"/>
    <w:rsid w:val="001147AE"/>
    <w:rsid w:val="0011501F"/>
    <w:rsid w:val="00115103"/>
    <w:rsid w:val="001153C7"/>
    <w:rsid w:val="00115618"/>
    <w:rsid w:val="00115718"/>
    <w:rsid w:val="00115C32"/>
    <w:rsid w:val="00115C6B"/>
    <w:rsid w:val="00115CD7"/>
    <w:rsid w:val="00116030"/>
    <w:rsid w:val="00116279"/>
    <w:rsid w:val="00116290"/>
    <w:rsid w:val="0011638B"/>
    <w:rsid w:val="001164E0"/>
    <w:rsid w:val="00116740"/>
    <w:rsid w:val="001167C0"/>
    <w:rsid w:val="00116817"/>
    <w:rsid w:val="001168CA"/>
    <w:rsid w:val="00116A37"/>
    <w:rsid w:val="00117455"/>
    <w:rsid w:val="001174C6"/>
    <w:rsid w:val="001175BB"/>
    <w:rsid w:val="001177B9"/>
    <w:rsid w:val="00117910"/>
    <w:rsid w:val="00117D1B"/>
    <w:rsid w:val="00117D6F"/>
    <w:rsid w:val="00117D87"/>
    <w:rsid w:val="00117FC3"/>
    <w:rsid w:val="001200C1"/>
    <w:rsid w:val="00120339"/>
    <w:rsid w:val="0012059B"/>
    <w:rsid w:val="00120723"/>
    <w:rsid w:val="00120BAC"/>
    <w:rsid w:val="00120D3B"/>
    <w:rsid w:val="00120E7A"/>
    <w:rsid w:val="00121098"/>
    <w:rsid w:val="0012120F"/>
    <w:rsid w:val="001216A7"/>
    <w:rsid w:val="00121A56"/>
    <w:rsid w:val="00121B44"/>
    <w:rsid w:val="00121F4C"/>
    <w:rsid w:val="00121F52"/>
    <w:rsid w:val="00121F7B"/>
    <w:rsid w:val="00121FEB"/>
    <w:rsid w:val="001220DE"/>
    <w:rsid w:val="0012221D"/>
    <w:rsid w:val="00122220"/>
    <w:rsid w:val="001225B2"/>
    <w:rsid w:val="00122628"/>
    <w:rsid w:val="0012270C"/>
    <w:rsid w:val="00122C60"/>
    <w:rsid w:val="00122F2F"/>
    <w:rsid w:val="00122F5D"/>
    <w:rsid w:val="00123A12"/>
    <w:rsid w:val="00123D51"/>
    <w:rsid w:val="0012407F"/>
    <w:rsid w:val="00124200"/>
    <w:rsid w:val="00124712"/>
    <w:rsid w:val="00124848"/>
    <w:rsid w:val="00124895"/>
    <w:rsid w:val="00124A40"/>
    <w:rsid w:val="00124C65"/>
    <w:rsid w:val="00124C8A"/>
    <w:rsid w:val="001250A6"/>
    <w:rsid w:val="00125190"/>
    <w:rsid w:val="0012580E"/>
    <w:rsid w:val="001262E6"/>
    <w:rsid w:val="00126307"/>
    <w:rsid w:val="0012637D"/>
    <w:rsid w:val="001266C6"/>
    <w:rsid w:val="00126B17"/>
    <w:rsid w:val="00126E7A"/>
    <w:rsid w:val="00127045"/>
    <w:rsid w:val="0012744A"/>
    <w:rsid w:val="00127586"/>
    <w:rsid w:val="001275E5"/>
    <w:rsid w:val="00127C3F"/>
    <w:rsid w:val="001305A3"/>
    <w:rsid w:val="001306B6"/>
    <w:rsid w:val="001307C5"/>
    <w:rsid w:val="00130871"/>
    <w:rsid w:val="00130988"/>
    <w:rsid w:val="001309C6"/>
    <w:rsid w:val="00130BCB"/>
    <w:rsid w:val="00130CF0"/>
    <w:rsid w:val="00130E8D"/>
    <w:rsid w:val="0013114C"/>
    <w:rsid w:val="0013152B"/>
    <w:rsid w:val="001315BC"/>
    <w:rsid w:val="001316BA"/>
    <w:rsid w:val="0013177F"/>
    <w:rsid w:val="00131927"/>
    <w:rsid w:val="00131ABB"/>
    <w:rsid w:val="00131BAE"/>
    <w:rsid w:val="00131EAE"/>
    <w:rsid w:val="001326D8"/>
    <w:rsid w:val="00132913"/>
    <w:rsid w:val="00132939"/>
    <w:rsid w:val="00132B3F"/>
    <w:rsid w:val="00132B61"/>
    <w:rsid w:val="00132B91"/>
    <w:rsid w:val="00132F7B"/>
    <w:rsid w:val="00132FEA"/>
    <w:rsid w:val="001330C7"/>
    <w:rsid w:val="00133389"/>
    <w:rsid w:val="001335B0"/>
    <w:rsid w:val="00133B26"/>
    <w:rsid w:val="00133B2D"/>
    <w:rsid w:val="00133B35"/>
    <w:rsid w:val="00133B79"/>
    <w:rsid w:val="00133E6C"/>
    <w:rsid w:val="00134098"/>
    <w:rsid w:val="00134C1D"/>
    <w:rsid w:val="00134D0B"/>
    <w:rsid w:val="00134EE9"/>
    <w:rsid w:val="00134F72"/>
    <w:rsid w:val="00134F81"/>
    <w:rsid w:val="00134FF6"/>
    <w:rsid w:val="0013516E"/>
    <w:rsid w:val="0013520C"/>
    <w:rsid w:val="0013523A"/>
    <w:rsid w:val="00135325"/>
    <w:rsid w:val="0013537C"/>
    <w:rsid w:val="00135400"/>
    <w:rsid w:val="00135620"/>
    <w:rsid w:val="00135842"/>
    <w:rsid w:val="001358FA"/>
    <w:rsid w:val="00135CED"/>
    <w:rsid w:val="00135D98"/>
    <w:rsid w:val="00135DD9"/>
    <w:rsid w:val="0013610F"/>
    <w:rsid w:val="0013618E"/>
    <w:rsid w:val="001369AF"/>
    <w:rsid w:val="00136A2A"/>
    <w:rsid w:val="00136A7B"/>
    <w:rsid w:val="00136C3C"/>
    <w:rsid w:val="00136C49"/>
    <w:rsid w:val="00136FC1"/>
    <w:rsid w:val="0013770B"/>
    <w:rsid w:val="001377DD"/>
    <w:rsid w:val="00137A4F"/>
    <w:rsid w:val="00137B71"/>
    <w:rsid w:val="00137D37"/>
    <w:rsid w:val="00137D47"/>
    <w:rsid w:val="00137D7B"/>
    <w:rsid w:val="00137DB2"/>
    <w:rsid w:val="00137E70"/>
    <w:rsid w:val="00137EC7"/>
    <w:rsid w:val="00137F0C"/>
    <w:rsid w:val="00137F9F"/>
    <w:rsid w:val="00137FBA"/>
    <w:rsid w:val="00140063"/>
    <w:rsid w:val="00140410"/>
    <w:rsid w:val="00140486"/>
    <w:rsid w:val="0014055D"/>
    <w:rsid w:val="001405C9"/>
    <w:rsid w:val="0014084C"/>
    <w:rsid w:val="00140A28"/>
    <w:rsid w:val="00140DC9"/>
    <w:rsid w:val="00140DDA"/>
    <w:rsid w:val="00140FC3"/>
    <w:rsid w:val="001410A2"/>
    <w:rsid w:val="0014121F"/>
    <w:rsid w:val="00141337"/>
    <w:rsid w:val="00141375"/>
    <w:rsid w:val="0014198E"/>
    <w:rsid w:val="001419E0"/>
    <w:rsid w:val="00141AFB"/>
    <w:rsid w:val="001422A0"/>
    <w:rsid w:val="0014243F"/>
    <w:rsid w:val="001424B3"/>
    <w:rsid w:val="00142E19"/>
    <w:rsid w:val="00142FBC"/>
    <w:rsid w:val="00143154"/>
    <w:rsid w:val="00143368"/>
    <w:rsid w:val="001434C0"/>
    <w:rsid w:val="001435A6"/>
    <w:rsid w:val="00143673"/>
    <w:rsid w:val="00143860"/>
    <w:rsid w:val="001438E9"/>
    <w:rsid w:val="00143CB2"/>
    <w:rsid w:val="00143D77"/>
    <w:rsid w:val="00143FE4"/>
    <w:rsid w:val="00144506"/>
    <w:rsid w:val="00144613"/>
    <w:rsid w:val="001447C4"/>
    <w:rsid w:val="0014483D"/>
    <w:rsid w:val="001449A0"/>
    <w:rsid w:val="00144B14"/>
    <w:rsid w:val="00144B7E"/>
    <w:rsid w:val="00144DB8"/>
    <w:rsid w:val="00144EAD"/>
    <w:rsid w:val="0014505E"/>
    <w:rsid w:val="00145190"/>
    <w:rsid w:val="00145550"/>
    <w:rsid w:val="00145620"/>
    <w:rsid w:val="001458EB"/>
    <w:rsid w:val="00145C1B"/>
    <w:rsid w:val="00145D59"/>
    <w:rsid w:val="00145F5E"/>
    <w:rsid w:val="001460B5"/>
    <w:rsid w:val="0014610F"/>
    <w:rsid w:val="00146137"/>
    <w:rsid w:val="00146329"/>
    <w:rsid w:val="001465C4"/>
    <w:rsid w:val="001465DB"/>
    <w:rsid w:val="0014663E"/>
    <w:rsid w:val="001466BF"/>
    <w:rsid w:val="00146B12"/>
    <w:rsid w:val="00146E14"/>
    <w:rsid w:val="0014727D"/>
    <w:rsid w:val="0014730F"/>
    <w:rsid w:val="0014755E"/>
    <w:rsid w:val="00147611"/>
    <w:rsid w:val="00147B8A"/>
    <w:rsid w:val="00147C0D"/>
    <w:rsid w:val="001500AC"/>
    <w:rsid w:val="0015069D"/>
    <w:rsid w:val="00150718"/>
    <w:rsid w:val="0015082C"/>
    <w:rsid w:val="0015114A"/>
    <w:rsid w:val="001513F9"/>
    <w:rsid w:val="001514AB"/>
    <w:rsid w:val="001514AF"/>
    <w:rsid w:val="0015158D"/>
    <w:rsid w:val="001515EE"/>
    <w:rsid w:val="001516EF"/>
    <w:rsid w:val="001521F6"/>
    <w:rsid w:val="00152232"/>
    <w:rsid w:val="00152670"/>
    <w:rsid w:val="001526BE"/>
    <w:rsid w:val="00152795"/>
    <w:rsid w:val="001529C1"/>
    <w:rsid w:val="00152A91"/>
    <w:rsid w:val="00152BA3"/>
    <w:rsid w:val="00152CE2"/>
    <w:rsid w:val="00152D38"/>
    <w:rsid w:val="00153054"/>
    <w:rsid w:val="00153455"/>
    <w:rsid w:val="001534E2"/>
    <w:rsid w:val="00153B90"/>
    <w:rsid w:val="00153C3D"/>
    <w:rsid w:val="00153C3E"/>
    <w:rsid w:val="00153C6D"/>
    <w:rsid w:val="00153EDF"/>
    <w:rsid w:val="00153F50"/>
    <w:rsid w:val="001540CF"/>
    <w:rsid w:val="001544A2"/>
    <w:rsid w:val="00154727"/>
    <w:rsid w:val="001547B4"/>
    <w:rsid w:val="00154A86"/>
    <w:rsid w:val="00154A8E"/>
    <w:rsid w:val="00154DB1"/>
    <w:rsid w:val="00154E09"/>
    <w:rsid w:val="00155143"/>
    <w:rsid w:val="0015518C"/>
    <w:rsid w:val="0015562D"/>
    <w:rsid w:val="0015568E"/>
    <w:rsid w:val="00155830"/>
    <w:rsid w:val="00155AD0"/>
    <w:rsid w:val="00155B0E"/>
    <w:rsid w:val="00155B54"/>
    <w:rsid w:val="00155BB9"/>
    <w:rsid w:val="00155EEE"/>
    <w:rsid w:val="00156161"/>
    <w:rsid w:val="001565D6"/>
    <w:rsid w:val="0015693C"/>
    <w:rsid w:val="00156B47"/>
    <w:rsid w:val="00156CEB"/>
    <w:rsid w:val="0015703E"/>
    <w:rsid w:val="0015705C"/>
    <w:rsid w:val="0015715C"/>
    <w:rsid w:val="001573D2"/>
    <w:rsid w:val="00157B26"/>
    <w:rsid w:val="00157F00"/>
    <w:rsid w:val="00160687"/>
    <w:rsid w:val="001607B8"/>
    <w:rsid w:val="00160968"/>
    <w:rsid w:val="00160AF9"/>
    <w:rsid w:val="00160DDA"/>
    <w:rsid w:val="0016133F"/>
    <w:rsid w:val="001613BF"/>
    <w:rsid w:val="0016158A"/>
    <w:rsid w:val="001617AD"/>
    <w:rsid w:val="00161A41"/>
    <w:rsid w:val="00161E9D"/>
    <w:rsid w:val="00161FB4"/>
    <w:rsid w:val="00162153"/>
    <w:rsid w:val="001622F0"/>
    <w:rsid w:val="0016237D"/>
    <w:rsid w:val="001623C5"/>
    <w:rsid w:val="001624D6"/>
    <w:rsid w:val="00162533"/>
    <w:rsid w:val="00162704"/>
    <w:rsid w:val="0016287F"/>
    <w:rsid w:val="00162B1E"/>
    <w:rsid w:val="00162D28"/>
    <w:rsid w:val="00162D58"/>
    <w:rsid w:val="00162E7D"/>
    <w:rsid w:val="00162F57"/>
    <w:rsid w:val="00162FC5"/>
    <w:rsid w:val="00163019"/>
    <w:rsid w:val="00163137"/>
    <w:rsid w:val="00163209"/>
    <w:rsid w:val="00163248"/>
    <w:rsid w:val="001633DB"/>
    <w:rsid w:val="001635F8"/>
    <w:rsid w:val="001636D1"/>
    <w:rsid w:val="00163A9F"/>
    <w:rsid w:val="00163D96"/>
    <w:rsid w:val="00163EA6"/>
    <w:rsid w:val="0016408E"/>
    <w:rsid w:val="00164153"/>
    <w:rsid w:val="001644A3"/>
    <w:rsid w:val="0016459F"/>
    <w:rsid w:val="0016466E"/>
    <w:rsid w:val="0016491B"/>
    <w:rsid w:val="0016494C"/>
    <w:rsid w:val="00164BA7"/>
    <w:rsid w:val="00164CCE"/>
    <w:rsid w:val="00164F25"/>
    <w:rsid w:val="00165062"/>
    <w:rsid w:val="001651BD"/>
    <w:rsid w:val="001656E6"/>
    <w:rsid w:val="00165D52"/>
    <w:rsid w:val="00165E34"/>
    <w:rsid w:val="00165ECC"/>
    <w:rsid w:val="0016613E"/>
    <w:rsid w:val="001662FB"/>
    <w:rsid w:val="001664E3"/>
    <w:rsid w:val="00166970"/>
    <w:rsid w:val="001669AF"/>
    <w:rsid w:val="00166A0B"/>
    <w:rsid w:val="00166C69"/>
    <w:rsid w:val="001670DF"/>
    <w:rsid w:val="001670EA"/>
    <w:rsid w:val="0016713F"/>
    <w:rsid w:val="001672CD"/>
    <w:rsid w:val="00167392"/>
    <w:rsid w:val="00167394"/>
    <w:rsid w:val="00167541"/>
    <w:rsid w:val="001679E6"/>
    <w:rsid w:val="00167E82"/>
    <w:rsid w:val="00170056"/>
    <w:rsid w:val="0017019F"/>
    <w:rsid w:val="001701D6"/>
    <w:rsid w:val="00170692"/>
    <w:rsid w:val="001706ED"/>
    <w:rsid w:val="001707AB"/>
    <w:rsid w:val="0017082E"/>
    <w:rsid w:val="00170B3A"/>
    <w:rsid w:val="00170D7D"/>
    <w:rsid w:val="00170F8A"/>
    <w:rsid w:val="00171243"/>
    <w:rsid w:val="00171460"/>
    <w:rsid w:val="001714A5"/>
    <w:rsid w:val="001715BD"/>
    <w:rsid w:val="00171931"/>
    <w:rsid w:val="00171B7E"/>
    <w:rsid w:val="00171CE3"/>
    <w:rsid w:val="00171D60"/>
    <w:rsid w:val="00171E0A"/>
    <w:rsid w:val="00171F2B"/>
    <w:rsid w:val="00171FD5"/>
    <w:rsid w:val="00172055"/>
    <w:rsid w:val="0017211F"/>
    <w:rsid w:val="00172552"/>
    <w:rsid w:val="00172947"/>
    <w:rsid w:val="00172988"/>
    <w:rsid w:val="00172CDB"/>
    <w:rsid w:val="0017300D"/>
    <w:rsid w:val="00173788"/>
    <w:rsid w:val="00174044"/>
    <w:rsid w:val="00174133"/>
    <w:rsid w:val="00174182"/>
    <w:rsid w:val="00174257"/>
    <w:rsid w:val="00174630"/>
    <w:rsid w:val="00174797"/>
    <w:rsid w:val="0017483B"/>
    <w:rsid w:val="001748F6"/>
    <w:rsid w:val="00174B5D"/>
    <w:rsid w:val="001751DE"/>
    <w:rsid w:val="001752EF"/>
    <w:rsid w:val="001753CD"/>
    <w:rsid w:val="00175519"/>
    <w:rsid w:val="00175761"/>
    <w:rsid w:val="00175973"/>
    <w:rsid w:val="00175E59"/>
    <w:rsid w:val="001761E0"/>
    <w:rsid w:val="001764BC"/>
    <w:rsid w:val="001768FE"/>
    <w:rsid w:val="0017696C"/>
    <w:rsid w:val="00176AD5"/>
    <w:rsid w:val="00176FAC"/>
    <w:rsid w:val="0017738A"/>
    <w:rsid w:val="0017761A"/>
    <w:rsid w:val="0017778B"/>
    <w:rsid w:val="00177AF0"/>
    <w:rsid w:val="00177B63"/>
    <w:rsid w:val="0018007F"/>
    <w:rsid w:val="00180301"/>
    <w:rsid w:val="00180325"/>
    <w:rsid w:val="0018036A"/>
    <w:rsid w:val="0018081E"/>
    <w:rsid w:val="00180A28"/>
    <w:rsid w:val="00180C09"/>
    <w:rsid w:val="00180C2B"/>
    <w:rsid w:val="00180EBA"/>
    <w:rsid w:val="00180F2C"/>
    <w:rsid w:val="00181041"/>
    <w:rsid w:val="00181045"/>
    <w:rsid w:val="0018156B"/>
    <w:rsid w:val="00181632"/>
    <w:rsid w:val="001816A3"/>
    <w:rsid w:val="00181CFC"/>
    <w:rsid w:val="00181D76"/>
    <w:rsid w:val="0018204D"/>
    <w:rsid w:val="001820C6"/>
    <w:rsid w:val="0018225F"/>
    <w:rsid w:val="0018233C"/>
    <w:rsid w:val="0018256C"/>
    <w:rsid w:val="00182843"/>
    <w:rsid w:val="00182848"/>
    <w:rsid w:val="001829C4"/>
    <w:rsid w:val="00182E18"/>
    <w:rsid w:val="00183627"/>
    <w:rsid w:val="0018374F"/>
    <w:rsid w:val="0018392E"/>
    <w:rsid w:val="00183B3B"/>
    <w:rsid w:val="00183EE6"/>
    <w:rsid w:val="00184009"/>
    <w:rsid w:val="001841E3"/>
    <w:rsid w:val="001841F4"/>
    <w:rsid w:val="00184421"/>
    <w:rsid w:val="001845A9"/>
    <w:rsid w:val="00184B0D"/>
    <w:rsid w:val="00184E39"/>
    <w:rsid w:val="00184EEF"/>
    <w:rsid w:val="00184FBB"/>
    <w:rsid w:val="00185271"/>
    <w:rsid w:val="0018613A"/>
    <w:rsid w:val="0018638E"/>
    <w:rsid w:val="001863D8"/>
    <w:rsid w:val="00186781"/>
    <w:rsid w:val="00186AD6"/>
    <w:rsid w:val="00186B02"/>
    <w:rsid w:val="00186B6C"/>
    <w:rsid w:val="00186C46"/>
    <w:rsid w:val="00186CD7"/>
    <w:rsid w:val="00186FBD"/>
    <w:rsid w:val="00187038"/>
    <w:rsid w:val="001871F0"/>
    <w:rsid w:val="001871F7"/>
    <w:rsid w:val="0018750E"/>
    <w:rsid w:val="0018797E"/>
    <w:rsid w:val="00187A16"/>
    <w:rsid w:val="00187FAC"/>
    <w:rsid w:val="001900D7"/>
    <w:rsid w:val="00190475"/>
    <w:rsid w:val="0019086C"/>
    <w:rsid w:val="001909E0"/>
    <w:rsid w:val="00190AB5"/>
    <w:rsid w:val="00190DE0"/>
    <w:rsid w:val="00190E69"/>
    <w:rsid w:val="00190FA2"/>
    <w:rsid w:val="001911F1"/>
    <w:rsid w:val="001911F8"/>
    <w:rsid w:val="001913C0"/>
    <w:rsid w:val="0019150E"/>
    <w:rsid w:val="001915BB"/>
    <w:rsid w:val="001915D3"/>
    <w:rsid w:val="0019165F"/>
    <w:rsid w:val="00191831"/>
    <w:rsid w:val="001918E6"/>
    <w:rsid w:val="00191D8F"/>
    <w:rsid w:val="00191EAA"/>
    <w:rsid w:val="00191F6F"/>
    <w:rsid w:val="00192208"/>
    <w:rsid w:val="00192235"/>
    <w:rsid w:val="00192456"/>
    <w:rsid w:val="001925C9"/>
    <w:rsid w:val="00192643"/>
    <w:rsid w:val="0019281D"/>
    <w:rsid w:val="001928B0"/>
    <w:rsid w:val="001928B4"/>
    <w:rsid w:val="00192D4B"/>
    <w:rsid w:val="00192DD6"/>
    <w:rsid w:val="0019313D"/>
    <w:rsid w:val="00193211"/>
    <w:rsid w:val="00193483"/>
    <w:rsid w:val="00193569"/>
    <w:rsid w:val="0019374E"/>
    <w:rsid w:val="00193778"/>
    <w:rsid w:val="00193C76"/>
    <w:rsid w:val="001941AD"/>
    <w:rsid w:val="00194257"/>
    <w:rsid w:val="00194355"/>
    <w:rsid w:val="0019438C"/>
    <w:rsid w:val="00194519"/>
    <w:rsid w:val="001948AB"/>
    <w:rsid w:val="00194A12"/>
    <w:rsid w:val="00194BD7"/>
    <w:rsid w:val="00194F38"/>
    <w:rsid w:val="00194FC8"/>
    <w:rsid w:val="00194FDC"/>
    <w:rsid w:val="00195008"/>
    <w:rsid w:val="00195295"/>
    <w:rsid w:val="001953B1"/>
    <w:rsid w:val="00195495"/>
    <w:rsid w:val="0019557E"/>
    <w:rsid w:val="00195829"/>
    <w:rsid w:val="001959B5"/>
    <w:rsid w:val="00195B0B"/>
    <w:rsid w:val="00195CA9"/>
    <w:rsid w:val="00195E7F"/>
    <w:rsid w:val="0019675D"/>
    <w:rsid w:val="00196768"/>
    <w:rsid w:val="0019698B"/>
    <w:rsid w:val="00196A86"/>
    <w:rsid w:val="00196BBB"/>
    <w:rsid w:val="00196FCC"/>
    <w:rsid w:val="0019705A"/>
    <w:rsid w:val="00197080"/>
    <w:rsid w:val="001972B4"/>
    <w:rsid w:val="001977CC"/>
    <w:rsid w:val="00197899"/>
    <w:rsid w:val="00197CF4"/>
    <w:rsid w:val="001A03E3"/>
    <w:rsid w:val="001A0496"/>
    <w:rsid w:val="001A062E"/>
    <w:rsid w:val="001A07C3"/>
    <w:rsid w:val="001A0E16"/>
    <w:rsid w:val="001A0FD8"/>
    <w:rsid w:val="001A11AF"/>
    <w:rsid w:val="001A1206"/>
    <w:rsid w:val="001A13D3"/>
    <w:rsid w:val="001A14B2"/>
    <w:rsid w:val="001A1953"/>
    <w:rsid w:val="001A1A2D"/>
    <w:rsid w:val="001A1AC9"/>
    <w:rsid w:val="001A1BA0"/>
    <w:rsid w:val="001A1C4C"/>
    <w:rsid w:val="001A228A"/>
    <w:rsid w:val="001A248B"/>
    <w:rsid w:val="001A28DD"/>
    <w:rsid w:val="001A2C31"/>
    <w:rsid w:val="001A2D28"/>
    <w:rsid w:val="001A3407"/>
    <w:rsid w:val="001A369C"/>
    <w:rsid w:val="001A3753"/>
    <w:rsid w:val="001A399B"/>
    <w:rsid w:val="001A3A40"/>
    <w:rsid w:val="001A3A89"/>
    <w:rsid w:val="001A3DAD"/>
    <w:rsid w:val="001A3E11"/>
    <w:rsid w:val="001A3F19"/>
    <w:rsid w:val="001A40CF"/>
    <w:rsid w:val="001A41BE"/>
    <w:rsid w:val="001A4838"/>
    <w:rsid w:val="001A5014"/>
    <w:rsid w:val="001A5092"/>
    <w:rsid w:val="001A517E"/>
    <w:rsid w:val="001A53D8"/>
    <w:rsid w:val="001A56F3"/>
    <w:rsid w:val="001A5816"/>
    <w:rsid w:val="001A5961"/>
    <w:rsid w:val="001A59F7"/>
    <w:rsid w:val="001A5AB2"/>
    <w:rsid w:val="001A5AE3"/>
    <w:rsid w:val="001A5BDC"/>
    <w:rsid w:val="001A5DE4"/>
    <w:rsid w:val="001A619A"/>
    <w:rsid w:val="001A63D6"/>
    <w:rsid w:val="001A64A3"/>
    <w:rsid w:val="001A6662"/>
    <w:rsid w:val="001A6932"/>
    <w:rsid w:val="001A6A24"/>
    <w:rsid w:val="001A6BB7"/>
    <w:rsid w:val="001A6C8E"/>
    <w:rsid w:val="001A6FA1"/>
    <w:rsid w:val="001A6FCD"/>
    <w:rsid w:val="001A7013"/>
    <w:rsid w:val="001A7166"/>
    <w:rsid w:val="001A71FC"/>
    <w:rsid w:val="001A7350"/>
    <w:rsid w:val="001A7377"/>
    <w:rsid w:val="001A73CF"/>
    <w:rsid w:val="001A7617"/>
    <w:rsid w:val="001A765B"/>
    <w:rsid w:val="001A7E99"/>
    <w:rsid w:val="001B00EB"/>
    <w:rsid w:val="001B0281"/>
    <w:rsid w:val="001B02AD"/>
    <w:rsid w:val="001B0615"/>
    <w:rsid w:val="001B07DB"/>
    <w:rsid w:val="001B09AF"/>
    <w:rsid w:val="001B0AC9"/>
    <w:rsid w:val="001B0FC6"/>
    <w:rsid w:val="001B165E"/>
    <w:rsid w:val="001B16F2"/>
    <w:rsid w:val="001B1728"/>
    <w:rsid w:val="001B17D3"/>
    <w:rsid w:val="001B1C5C"/>
    <w:rsid w:val="001B1CEC"/>
    <w:rsid w:val="001B1DC1"/>
    <w:rsid w:val="001B1F0A"/>
    <w:rsid w:val="001B212C"/>
    <w:rsid w:val="001B2289"/>
    <w:rsid w:val="001B2448"/>
    <w:rsid w:val="001B2814"/>
    <w:rsid w:val="001B286D"/>
    <w:rsid w:val="001B28ED"/>
    <w:rsid w:val="001B2940"/>
    <w:rsid w:val="001B2AA4"/>
    <w:rsid w:val="001B2E39"/>
    <w:rsid w:val="001B328C"/>
    <w:rsid w:val="001B3892"/>
    <w:rsid w:val="001B3914"/>
    <w:rsid w:val="001B3CB7"/>
    <w:rsid w:val="001B3E4A"/>
    <w:rsid w:val="001B4210"/>
    <w:rsid w:val="001B435B"/>
    <w:rsid w:val="001B4377"/>
    <w:rsid w:val="001B43E4"/>
    <w:rsid w:val="001B44EA"/>
    <w:rsid w:val="001B452F"/>
    <w:rsid w:val="001B45A0"/>
    <w:rsid w:val="001B4AD7"/>
    <w:rsid w:val="001B4B9D"/>
    <w:rsid w:val="001B4C14"/>
    <w:rsid w:val="001B4C70"/>
    <w:rsid w:val="001B4C7F"/>
    <w:rsid w:val="001B4E8B"/>
    <w:rsid w:val="001B50C7"/>
    <w:rsid w:val="001B511E"/>
    <w:rsid w:val="001B51FD"/>
    <w:rsid w:val="001B5249"/>
    <w:rsid w:val="001B52C1"/>
    <w:rsid w:val="001B5396"/>
    <w:rsid w:val="001B5891"/>
    <w:rsid w:val="001B5C25"/>
    <w:rsid w:val="001B6315"/>
    <w:rsid w:val="001B6328"/>
    <w:rsid w:val="001B65AE"/>
    <w:rsid w:val="001B65F2"/>
    <w:rsid w:val="001B663D"/>
    <w:rsid w:val="001B699A"/>
    <w:rsid w:val="001B6A87"/>
    <w:rsid w:val="001B6AAE"/>
    <w:rsid w:val="001B6C50"/>
    <w:rsid w:val="001B6D49"/>
    <w:rsid w:val="001B6DD1"/>
    <w:rsid w:val="001B7078"/>
    <w:rsid w:val="001B7249"/>
    <w:rsid w:val="001B7386"/>
    <w:rsid w:val="001B7545"/>
    <w:rsid w:val="001B758E"/>
    <w:rsid w:val="001B75F7"/>
    <w:rsid w:val="001B7732"/>
    <w:rsid w:val="001B78EF"/>
    <w:rsid w:val="001B78F1"/>
    <w:rsid w:val="001B78FA"/>
    <w:rsid w:val="001B7A92"/>
    <w:rsid w:val="001B7ED3"/>
    <w:rsid w:val="001B7FC5"/>
    <w:rsid w:val="001C0223"/>
    <w:rsid w:val="001C036A"/>
    <w:rsid w:val="001C047F"/>
    <w:rsid w:val="001C05F5"/>
    <w:rsid w:val="001C0696"/>
    <w:rsid w:val="001C0A5F"/>
    <w:rsid w:val="001C0C37"/>
    <w:rsid w:val="001C0CAC"/>
    <w:rsid w:val="001C1154"/>
    <w:rsid w:val="001C1527"/>
    <w:rsid w:val="001C1B8B"/>
    <w:rsid w:val="001C1C76"/>
    <w:rsid w:val="001C1DA5"/>
    <w:rsid w:val="001C1EB3"/>
    <w:rsid w:val="001C1F06"/>
    <w:rsid w:val="001C1F1E"/>
    <w:rsid w:val="001C20CC"/>
    <w:rsid w:val="001C2299"/>
    <w:rsid w:val="001C236A"/>
    <w:rsid w:val="001C23D7"/>
    <w:rsid w:val="001C25F7"/>
    <w:rsid w:val="001C2642"/>
    <w:rsid w:val="001C264F"/>
    <w:rsid w:val="001C2701"/>
    <w:rsid w:val="001C272E"/>
    <w:rsid w:val="001C2738"/>
    <w:rsid w:val="001C28A3"/>
    <w:rsid w:val="001C2D32"/>
    <w:rsid w:val="001C3466"/>
    <w:rsid w:val="001C34B4"/>
    <w:rsid w:val="001C3793"/>
    <w:rsid w:val="001C39BF"/>
    <w:rsid w:val="001C3AD4"/>
    <w:rsid w:val="001C3BBC"/>
    <w:rsid w:val="001C3C8F"/>
    <w:rsid w:val="001C3D59"/>
    <w:rsid w:val="001C3FDC"/>
    <w:rsid w:val="001C486F"/>
    <w:rsid w:val="001C4C64"/>
    <w:rsid w:val="001C4DB6"/>
    <w:rsid w:val="001C4E0F"/>
    <w:rsid w:val="001C4ED2"/>
    <w:rsid w:val="001C4FCC"/>
    <w:rsid w:val="001C532F"/>
    <w:rsid w:val="001C5510"/>
    <w:rsid w:val="001C584A"/>
    <w:rsid w:val="001C5CE2"/>
    <w:rsid w:val="001C5D2C"/>
    <w:rsid w:val="001C5E99"/>
    <w:rsid w:val="001C5EC0"/>
    <w:rsid w:val="001C623E"/>
    <w:rsid w:val="001C6430"/>
    <w:rsid w:val="001C6A35"/>
    <w:rsid w:val="001C6D89"/>
    <w:rsid w:val="001C743E"/>
    <w:rsid w:val="001C7612"/>
    <w:rsid w:val="001C7682"/>
    <w:rsid w:val="001C7A5B"/>
    <w:rsid w:val="001C7A77"/>
    <w:rsid w:val="001C7DD9"/>
    <w:rsid w:val="001C7E3B"/>
    <w:rsid w:val="001C7E56"/>
    <w:rsid w:val="001C7EEA"/>
    <w:rsid w:val="001C7FF8"/>
    <w:rsid w:val="001D02BF"/>
    <w:rsid w:val="001D0544"/>
    <w:rsid w:val="001D08A0"/>
    <w:rsid w:val="001D08BE"/>
    <w:rsid w:val="001D0C5A"/>
    <w:rsid w:val="001D0D3B"/>
    <w:rsid w:val="001D0F32"/>
    <w:rsid w:val="001D123C"/>
    <w:rsid w:val="001D14A2"/>
    <w:rsid w:val="001D15DB"/>
    <w:rsid w:val="001D1B01"/>
    <w:rsid w:val="001D1C82"/>
    <w:rsid w:val="001D20E0"/>
    <w:rsid w:val="001D2187"/>
    <w:rsid w:val="001D2242"/>
    <w:rsid w:val="001D23CC"/>
    <w:rsid w:val="001D24D6"/>
    <w:rsid w:val="001D302B"/>
    <w:rsid w:val="001D339A"/>
    <w:rsid w:val="001D344D"/>
    <w:rsid w:val="001D34A5"/>
    <w:rsid w:val="001D34C0"/>
    <w:rsid w:val="001D3527"/>
    <w:rsid w:val="001D3899"/>
    <w:rsid w:val="001D3BB5"/>
    <w:rsid w:val="001D41B9"/>
    <w:rsid w:val="001D4352"/>
    <w:rsid w:val="001D4397"/>
    <w:rsid w:val="001D46B2"/>
    <w:rsid w:val="001D47B3"/>
    <w:rsid w:val="001D47CE"/>
    <w:rsid w:val="001D4A6D"/>
    <w:rsid w:val="001D4A78"/>
    <w:rsid w:val="001D4BD4"/>
    <w:rsid w:val="001D4D69"/>
    <w:rsid w:val="001D4EB7"/>
    <w:rsid w:val="001D512A"/>
    <w:rsid w:val="001D5241"/>
    <w:rsid w:val="001D54F6"/>
    <w:rsid w:val="001D5795"/>
    <w:rsid w:val="001D5B77"/>
    <w:rsid w:val="001D5ED2"/>
    <w:rsid w:val="001D601A"/>
    <w:rsid w:val="001D6301"/>
    <w:rsid w:val="001D65A5"/>
    <w:rsid w:val="001D6706"/>
    <w:rsid w:val="001D68E5"/>
    <w:rsid w:val="001D6F2D"/>
    <w:rsid w:val="001D715D"/>
    <w:rsid w:val="001D7363"/>
    <w:rsid w:val="001D7469"/>
    <w:rsid w:val="001D74C7"/>
    <w:rsid w:val="001D76EC"/>
    <w:rsid w:val="001D7AD5"/>
    <w:rsid w:val="001E0279"/>
    <w:rsid w:val="001E06E5"/>
    <w:rsid w:val="001E071B"/>
    <w:rsid w:val="001E085D"/>
    <w:rsid w:val="001E09AB"/>
    <w:rsid w:val="001E0E88"/>
    <w:rsid w:val="001E0FDD"/>
    <w:rsid w:val="001E1324"/>
    <w:rsid w:val="001E13AC"/>
    <w:rsid w:val="001E17C3"/>
    <w:rsid w:val="001E17E7"/>
    <w:rsid w:val="001E18DD"/>
    <w:rsid w:val="001E1A19"/>
    <w:rsid w:val="001E1A3E"/>
    <w:rsid w:val="001E1B06"/>
    <w:rsid w:val="001E1B13"/>
    <w:rsid w:val="001E1DB7"/>
    <w:rsid w:val="001E1F76"/>
    <w:rsid w:val="001E2202"/>
    <w:rsid w:val="001E22B2"/>
    <w:rsid w:val="001E23AA"/>
    <w:rsid w:val="001E2426"/>
    <w:rsid w:val="001E2609"/>
    <w:rsid w:val="001E263B"/>
    <w:rsid w:val="001E29BB"/>
    <w:rsid w:val="001E2F94"/>
    <w:rsid w:val="001E3337"/>
    <w:rsid w:val="001E380A"/>
    <w:rsid w:val="001E3DF0"/>
    <w:rsid w:val="001E3F2D"/>
    <w:rsid w:val="001E3F6D"/>
    <w:rsid w:val="001E3FAC"/>
    <w:rsid w:val="001E3FF2"/>
    <w:rsid w:val="001E473E"/>
    <w:rsid w:val="001E4A9D"/>
    <w:rsid w:val="001E4B2E"/>
    <w:rsid w:val="001E4F41"/>
    <w:rsid w:val="001E4F94"/>
    <w:rsid w:val="001E514A"/>
    <w:rsid w:val="001E5194"/>
    <w:rsid w:val="001E5357"/>
    <w:rsid w:val="001E53EC"/>
    <w:rsid w:val="001E56E4"/>
    <w:rsid w:val="001E574A"/>
    <w:rsid w:val="001E5BFA"/>
    <w:rsid w:val="001E5CFD"/>
    <w:rsid w:val="001E5D00"/>
    <w:rsid w:val="001E5D07"/>
    <w:rsid w:val="001E5D15"/>
    <w:rsid w:val="001E5EA4"/>
    <w:rsid w:val="001E6086"/>
    <w:rsid w:val="001E64E5"/>
    <w:rsid w:val="001E65D8"/>
    <w:rsid w:val="001E6648"/>
    <w:rsid w:val="001E69D5"/>
    <w:rsid w:val="001E6A40"/>
    <w:rsid w:val="001E6AC0"/>
    <w:rsid w:val="001E6C1B"/>
    <w:rsid w:val="001E6CCC"/>
    <w:rsid w:val="001E6E5E"/>
    <w:rsid w:val="001E6F23"/>
    <w:rsid w:val="001E6FD2"/>
    <w:rsid w:val="001E7005"/>
    <w:rsid w:val="001E7441"/>
    <w:rsid w:val="001E7463"/>
    <w:rsid w:val="001E7648"/>
    <w:rsid w:val="001E76A2"/>
    <w:rsid w:val="001E771C"/>
    <w:rsid w:val="001E78CA"/>
    <w:rsid w:val="001E79C4"/>
    <w:rsid w:val="001E7A9E"/>
    <w:rsid w:val="001E7BA8"/>
    <w:rsid w:val="001F03B0"/>
    <w:rsid w:val="001F03B5"/>
    <w:rsid w:val="001F046E"/>
    <w:rsid w:val="001F0640"/>
    <w:rsid w:val="001F070A"/>
    <w:rsid w:val="001F08E4"/>
    <w:rsid w:val="001F0B49"/>
    <w:rsid w:val="001F0C13"/>
    <w:rsid w:val="001F0F36"/>
    <w:rsid w:val="001F11E1"/>
    <w:rsid w:val="001F1296"/>
    <w:rsid w:val="001F12F2"/>
    <w:rsid w:val="001F13DC"/>
    <w:rsid w:val="001F1402"/>
    <w:rsid w:val="001F184A"/>
    <w:rsid w:val="001F1F75"/>
    <w:rsid w:val="001F2342"/>
    <w:rsid w:val="001F2383"/>
    <w:rsid w:val="001F2772"/>
    <w:rsid w:val="001F2852"/>
    <w:rsid w:val="001F2E87"/>
    <w:rsid w:val="001F301B"/>
    <w:rsid w:val="001F30F0"/>
    <w:rsid w:val="001F3401"/>
    <w:rsid w:val="001F3408"/>
    <w:rsid w:val="001F34BC"/>
    <w:rsid w:val="001F34E6"/>
    <w:rsid w:val="001F3AE0"/>
    <w:rsid w:val="001F3B9A"/>
    <w:rsid w:val="001F3BDE"/>
    <w:rsid w:val="001F3D58"/>
    <w:rsid w:val="001F401A"/>
    <w:rsid w:val="001F411E"/>
    <w:rsid w:val="001F421D"/>
    <w:rsid w:val="001F44BF"/>
    <w:rsid w:val="001F46CA"/>
    <w:rsid w:val="001F4701"/>
    <w:rsid w:val="001F47FB"/>
    <w:rsid w:val="001F4962"/>
    <w:rsid w:val="001F4AA5"/>
    <w:rsid w:val="001F4B24"/>
    <w:rsid w:val="001F4F1E"/>
    <w:rsid w:val="001F503D"/>
    <w:rsid w:val="001F50EF"/>
    <w:rsid w:val="001F56E1"/>
    <w:rsid w:val="001F582D"/>
    <w:rsid w:val="001F5DEF"/>
    <w:rsid w:val="001F5E7E"/>
    <w:rsid w:val="001F6103"/>
    <w:rsid w:val="001F63B6"/>
    <w:rsid w:val="001F6AA3"/>
    <w:rsid w:val="001F73BC"/>
    <w:rsid w:val="001F741A"/>
    <w:rsid w:val="001F7468"/>
    <w:rsid w:val="001F77AF"/>
    <w:rsid w:val="001F7A00"/>
    <w:rsid w:val="001F7A34"/>
    <w:rsid w:val="001F7B95"/>
    <w:rsid w:val="001F7C70"/>
    <w:rsid w:val="001F7D24"/>
    <w:rsid w:val="001F7D45"/>
    <w:rsid w:val="001F7DAF"/>
    <w:rsid w:val="001F7F95"/>
    <w:rsid w:val="0020011B"/>
    <w:rsid w:val="0020042F"/>
    <w:rsid w:val="00200543"/>
    <w:rsid w:val="00200660"/>
    <w:rsid w:val="00200A07"/>
    <w:rsid w:val="00200C53"/>
    <w:rsid w:val="00200C8A"/>
    <w:rsid w:val="00200E91"/>
    <w:rsid w:val="00200EEF"/>
    <w:rsid w:val="00201102"/>
    <w:rsid w:val="002013AA"/>
    <w:rsid w:val="00201706"/>
    <w:rsid w:val="0020173F"/>
    <w:rsid w:val="0020188F"/>
    <w:rsid w:val="00201C12"/>
    <w:rsid w:val="00201C98"/>
    <w:rsid w:val="00201CD5"/>
    <w:rsid w:val="00201EEA"/>
    <w:rsid w:val="00202133"/>
    <w:rsid w:val="0020250A"/>
    <w:rsid w:val="00202584"/>
    <w:rsid w:val="00202B82"/>
    <w:rsid w:val="00202FD1"/>
    <w:rsid w:val="002030E3"/>
    <w:rsid w:val="0020347C"/>
    <w:rsid w:val="0020349D"/>
    <w:rsid w:val="002035C0"/>
    <w:rsid w:val="00203A7C"/>
    <w:rsid w:val="00203AEE"/>
    <w:rsid w:val="00203B4C"/>
    <w:rsid w:val="00203D73"/>
    <w:rsid w:val="00203EDD"/>
    <w:rsid w:val="0020429E"/>
    <w:rsid w:val="002042AC"/>
    <w:rsid w:val="0020453D"/>
    <w:rsid w:val="00204598"/>
    <w:rsid w:val="002048A3"/>
    <w:rsid w:val="0020493F"/>
    <w:rsid w:val="00204BA8"/>
    <w:rsid w:val="00204E78"/>
    <w:rsid w:val="00204F68"/>
    <w:rsid w:val="0020542C"/>
    <w:rsid w:val="00205567"/>
    <w:rsid w:val="00205892"/>
    <w:rsid w:val="00205A93"/>
    <w:rsid w:val="00205B29"/>
    <w:rsid w:val="00205B7F"/>
    <w:rsid w:val="00206184"/>
    <w:rsid w:val="0020625E"/>
    <w:rsid w:val="00206300"/>
    <w:rsid w:val="0020642C"/>
    <w:rsid w:val="00206438"/>
    <w:rsid w:val="0020649D"/>
    <w:rsid w:val="00206643"/>
    <w:rsid w:val="002068F5"/>
    <w:rsid w:val="00206981"/>
    <w:rsid w:val="00206A6A"/>
    <w:rsid w:val="00206B36"/>
    <w:rsid w:val="00206B73"/>
    <w:rsid w:val="002074A3"/>
    <w:rsid w:val="00207839"/>
    <w:rsid w:val="00207ADB"/>
    <w:rsid w:val="00207B7B"/>
    <w:rsid w:val="00207DF6"/>
    <w:rsid w:val="00207E8B"/>
    <w:rsid w:val="00207F12"/>
    <w:rsid w:val="0021000B"/>
    <w:rsid w:val="0021003A"/>
    <w:rsid w:val="00210095"/>
    <w:rsid w:val="002104BF"/>
    <w:rsid w:val="0021065D"/>
    <w:rsid w:val="002106F4"/>
    <w:rsid w:val="002108DF"/>
    <w:rsid w:val="00210A74"/>
    <w:rsid w:val="00210ADC"/>
    <w:rsid w:val="00210C7E"/>
    <w:rsid w:val="0021119F"/>
    <w:rsid w:val="0021124F"/>
    <w:rsid w:val="002113A7"/>
    <w:rsid w:val="00211647"/>
    <w:rsid w:val="002118FD"/>
    <w:rsid w:val="0021196D"/>
    <w:rsid w:val="00211A73"/>
    <w:rsid w:val="00211AEB"/>
    <w:rsid w:val="002120E1"/>
    <w:rsid w:val="00212364"/>
    <w:rsid w:val="0021260A"/>
    <w:rsid w:val="00212678"/>
    <w:rsid w:val="00212A52"/>
    <w:rsid w:val="00212EB7"/>
    <w:rsid w:val="00213047"/>
    <w:rsid w:val="002130F4"/>
    <w:rsid w:val="00213180"/>
    <w:rsid w:val="0021367D"/>
    <w:rsid w:val="002137A5"/>
    <w:rsid w:val="002138F3"/>
    <w:rsid w:val="00213B1E"/>
    <w:rsid w:val="00213E4F"/>
    <w:rsid w:val="002140F5"/>
    <w:rsid w:val="00214AF7"/>
    <w:rsid w:val="00214D5C"/>
    <w:rsid w:val="00214DB6"/>
    <w:rsid w:val="00215566"/>
    <w:rsid w:val="0021560B"/>
    <w:rsid w:val="0021576E"/>
    <w:rsid w:val="002159F3"/>
    <w:rsid w:val="00215ADF"/>
    <w:rsid w:val="002164B7"/>
    <w:rsid w:val="00216718"/>
    <w:rsid w:val="00216A62"/>
    <w:rsid w:val="00216B5D"/>
    <w:rsid w:val="00216C5C"/>
    <w:rsid w:val="00216CB3"/>
    <w:rsid w:val="00216D20"/>
    <w:rsid w:val="00217045"/>
    <w:rsid w:val="00217106"/>
    <w:rsid w:val="00217B61"/>
    <w:rsid w:val="00217D6C"/>
    <w:rsid w:val="00217DD3"/>
    <w:rsid w:val="00217E2A"/>
    <w:rsid w:val="00217E53"/>
    <w:rsid w:val="00217F23"/>
    <w:rsid w:val="00217F59"/>
    <w:rsid w:val="00217F8B"/>
    <w:rsid w:val="00220382"/>
    <w:rsid w:val="002203D4"/>
    <w:rsid w:val="0022059D"/>
    <w:rsid w:val="0022065D"/>
    <w:rsid w:val="002207FE"/>
    <w:rsid w:val="00220E68"/>
    <w:rsid w:val="00220E8A"/>
    <w:rsid w:val="00221257"/>
    <w:rsid w:val="002214F7"/>
    <w:rsid w:val="00221555"/>
    <w:rsid w:val="002215CA"/>
    <w:rsid w:val="00221887"/>
    <w:rsid w:val="0022197B"/>
    <w:rsid w:val="00221C3B"/>
    <w:rsid w:val="00221D54"/>
    <w:rsid w:val="00222055"/>
    <w:rsid w:val="00222057"/>
    <w:rsid w:val="00222331"/>
    <w:rsid w:val="00222453"/>
    <w:rsid w:val="00222582"/>
    <w:rsid w:val="00222636"/>
    <w:rsid w:val="002229B7"/>
    <w:rsid w:val="002229F9"/>
    <w:rsid w:val="00222B17"/>
    <w:rsid w:val="00222DDD"/>
    <w:rsid w:val="00222EE0"/>
    <w:rsid w:val="0022302C"/>
    <w:rsid w:val="00223043"/>
    <w:rsid w:val="002230CD"/>
    <w:rsid w:val="002233A5"/>
    <w:rsid w:val="00223502"/>
    <w:rsid w:val="002236CB"/>
    <w:rsid w:val="002236FB"/>
    <w:rsid w:val="00223799"/>
    <w:rsid w:val="002237C8"/>
    <w:rsid w:val="002237D6"/>
    <w:rsid w:val="00223AE3"/>
    <w:rsid w:val="00223B05"/>
    <w:rsid w:val="00223B72"/>
    <w:rsid w:val="00223C47"/>
    <w:rsid w:val="00223F41"/>
    <w:rsid w:val="00223FF9"/>
    <w:rsid w:val="00224513"/>
    <w:rsid w:val="002246EC"/>
    <w:rsid w:val="002249BC"/>
    <w:rsid w:val="00224CDE"/>
    <w:rsid w:val="00224F06"/>
    <w:rsid w:val="00224F1F"/>
    <w:rsid w:val="002251B6"/>
    <w:rsid w:val="00225253"/>
    <w:rsid w:val="0022581B"/>
    <w:rsid w:val="0022584D"/>
    <w:rsid w:val="00225A65"/>
    <w:rsid w:val="00225D1E"/>
    <w:rsid w:val="00225DF3"/>
    <w:rsid w:val="00225FE8"/>
    <w:rsid w:val="002261BF"/>
    <w:rsid w:val="0022652C"/>
    <w:rsid w:val="00226564"/>
    <w:rsid w:val="0022679C"/>
    <w:rsid w:val="002267F5"/>
    <w:rsid w:val="00226988"/>
    <w:rsid w:val="00226A15"/>
    <w:rsid w:val="00226CE6"/>
    <w:rsid w:val="00226E88"/>
    <w:rsid w:val="00226F85"/>
    <w:rsid w:val="00226FAE"/>
    <w:rsid w:val="0022705C"/>
    <w:rsid w:val="002270BB"/>
    <w:rsid w:val="002270C7"/>
    <w:rsid w:val="00227151"/>
    <w:rsid w:val="002272E3"/>
    <w:rsid w:val="002276C1"/>
    <w:rsid w:val="00227740"/>
    <w:rsid w:val="002279CF"/>
    <w:rsid w:val="00227A9D"/>
    <w:rsid w:val="00227B38"/>
    <w:rsid w:val="00227D04"/>
    <w:rsid w:val="00227DC9"/>
    <w:rsid w:val="00227F4C"/>
    <w:rsid w:val="00227F6E"/>
    <w:rsid w:val="00227FDE"/>
    <w:rsid w:val="002304E3"/>
    <w:rsid w:val="00230502"/>
    <w:rsid w:val="00230521"/>
    <w:rsid w:val="00230720"/>
    <w:rsid w:val="00230AD3"/>
    <w:rsid w:val="00230C44"/>
    <w:rsid w:val="00230DA0"/>
    <w:rsid w:val="00230DC6"/>
    <w:rsid w:val="00230DE1"/>
    <w:rsid w:val="00230F12"/>
    <w:rsid w:val="002312E5"/>
    <w:rsid w:val="00231540"/>
    <w:rsid w:val="002315AF"/>
    <w:rsid w:val="00231695"/>
    <w:rsid w:val="00231B63"/>
    <w:rsid w:val="00232184"/>
    <w:rsid w:val="002321F4"/>
    <w:rsid w:val="002322BD"/>
    <w:rsid w:val="002325F9"/>
    <w:rsid w:val="0023264B"/>
    <w:rsid w:val="00232875"/>
    <w:rsid w:val="00232944"/>
    <w:rsid w:val="002329D7"/>
    <w:rsid w:val="00232AE5"/>
    <w:rsid w:val="00232D63"/>
    <w:rsid w:val="00232DF6"/>
    <w:rsid w:val="00232E0A"/>
    <w:rsid w:val="00232E66"/>
    <w:rsid w:val="00232FE8"/>
    <w:rsid w:val="002332ED"/>
    <w:rsid w:val="0023355F"/>
    <w:rsid w:val="0023362E"/>
    <w:rsid w:val="002338AF"/>
    <w:rsid w:val="002338CA"/>
    <w:rsid w:val="00233B18"/>
    <w:rsid w:val="002340C0"/>
    <w:rsid w:val="00234318"/>
    <w:rsid w:val="002346D2"/>
    <w:rsid w:val="0023474A"/>
    <w:rsid w:val="002347AF"/>
    <w:rsid w:val="00234C1F"/>
    <w:rsid w:val="00234D81"/>
    <w:rsid w:val="00235001"/>
    <w:rsid w:val="0023509E"/>
    <w:rsid w:val="00235124"/>
    <w:rsid w:val="0023536D"/>
    <w:rsid w:val="0023564A"/>
    <w:rsid w:val="00235E4E"/>
    <w:rsid w:val="00235F63"/>
    <w:rsid w:val="00236152"/>
    <w:rsid w:val="00236368"/>
    <w:rsid w:val="002365C1"/>
    <w:rsid w:val="00236E1C"/>
    <w:rsid w:val="00236F6B"/>
    <w:rsid w:val="00236FAC"/>
    <w:rsid w:val="00237104"/>
    <w:rsid w:val="00237122"/>
    <w:rsid w:val="00237360"/>
    <w:rsid w:val="002373A1"/>
    <w:rsid w:val="0023763E"/>
    <w:rsid w:val="00237884"/>
    <w:rsid w:val="002378A3"/>
    <w:rsid w:val="00237A10"/>
    <w:rsid w:val="00237C7A"/>
    <w:rsid w:val="00237C8C"/>
    <w:rsid w:val="00237D06"/>
    <w:rsid w:val="00237D12"/>
    <w:rsid w:val="00237D16"/>
    <w:rsid w:val="00237EF5"/>
    <w:rsid w:val="00240175"/>
    <w:rsid w:val="002403CF"/>
    <w:rsid w:val="00240545"/>
    <w:rsid w:val="002406C5"/>
    <w:rsid w:val="00240A3E"/>
    <w:rsid w:val="00240BB7"/>
    <w:rsid w:val="00240BF8"/>
    <w:rsid w:val="00240E1B"/>
    <w:rsid w:val="00240E24"/>
    <w:rsid w:val="00240E36"/>
    <w:rsid w:val="00240F7A"/>
    <w:rsid w:val="00240FBB"/>
    <w:rsid w:val="002411AE"/>
    <w:rsid w:val="00241301"/>
    <w:rsid w:val="00241310"/>
    <w:rsid w:val="00241559"/>
    <w:rsid w:val="0024169E"/>
    <w:rsid w:val="00241D1B"/>
    <w:rsid w:val="00241DCC"/>
    <w:rsid w:val="00241F88"/>
    <w:rsid w:val="00242097"/>
    <w:rsid w:val="00242187"/>
    <w:rsid w:val="002424CD"/>
    <w:rsid w:val="002424E9"/>
    <w:rsid w:val="002425AA"/>
    <w:rsid w:val="002425C6"/>
    <w:rsid w:val="00242696"/>
    <w:rsid w:val="0024279C"/>
    <w:rsid w:val="0024285D"/>
    <w:rsid w:val="002428D9"/>
    <w:rsid w:val="00242BA4"/>
    <w:rsid w:val="00242CE4"/>
    <w:rsid w:val="00242D0C"/>
    <w:rsid w:val="00242E9D"/>
    <w:rsid w:val="00243182"/>
    <w:rsid w:val="002433C9"/>
    <w:rsid w:val="002433E5"/>
    <w:rsid w:val="002435D1"/>
    <w:rsid w:val="00243605"/>
    <w:rsid w:val="00243C0B"/>
    <w:rsid w:val="00243C1F"/>
    <w:rsid w:val="00243D4E"/>
    <w:rsid w:val="00243E8F"/>
    <w:rsid w:val="00244380"/>
    <w:rsid w:val="00244557"/>
    <w:rsid w:val="00244561"/>
    <w:rsid w:val="00244695"/>
    <w:rsid w:val="0024473C"/>
    <w:rsid w:val="00244748"/>
    <w:rsid w:val="00244B1C"/>
    <w:rsid w:val="00244BD6"/>
    <w:rsid w:val="00244DCB"/>
    <w:rsid w:val="00244E70"/>
    <w:rsid w:val="00245011"/>
    <w:rsid w:val="002450D0"/>
    <w:rsid w:val="00245115"/>
    <w:rsid w:val="0024518C"/>
    <w:rsid w:val="0024527C"/>
    <w:rsid w:val="00245806"/>
    <w:rsid w:val="00245884"/>
    <w:rsid w:val="00245895"/>
    <w:rsid w:val="00245B27"/>
    <w:rsid w:val="00245DFA"/>
    <w:rsid w:val="00245FCD"/>
    <w:rsid w:val="0024661A"/>
    <w:rsid w:val="0024695A"/>
    <w:rsid w:val="00246AF4"/>
    <w:rsid w:val="0024740A"/>
    <w:rsid w:val="00247548"/>
    <w:rsid w:val="002479EF"/>
    <w:rsid w:val="00247DE8"/>
    <w:rsid w:val="00247DE9"/>
    <w:rsid w:val="002500F8"/>
    <w:rsid w:val="00250457"/>
    <w:rsid w:val="0025051F"/>
    <w:rsid w:val="0025058F"/>
    <w:rsid w:val="0025090A"/>
    <w:rsid w:val="00250A1A"/>
    <w:rsid w:val="00250D7B"/>
    <w:rsid w:val="00250DB1"/>
    <w:rsid w:val="0025117A"/>
    <w:rsid w:val="00251256"/>
    <w:rsid w:val="00251411"/>
    <w:rsid w:val="00251451"/>
    <w:rsid w:val="0025168B"/>
    <w:rsid w:val="00251738"/>
    <w:rsid w:val="00251785"/>
    <w:rsid w:val="00251A8D"/>
    <w:rsid w:val="00251AD4"/>
    <w:rsid w:val="00251AD8"/>
    <w:rsid w:val="00251B47"/>
    <w:rsid w:val="00251C46"/>
    <w:rsid w:val="00251C7E"/>
    <w:rsid w:val="0025206D"/>
    <w:rsid w:val="00252278"/>
    <w:rsid w:val="00252328"/>
    <w:rsid w:val="00252435"/>
    <w:rsid w:val="002524F9"/>
    <w:rsid w:val="0025253D"/>
    <w:rsid w:val="00252693"/>
    <w:rsid w:val="00252A80"/>
    <w:rsid w:val="00252A9B"/>
    <w:rsid w:val="00252B51"/>
    <w:rsid w:val="00252BC6"/>
    <w:rsid w:val="00252C77"/>
    <w:rsid w:val="002534C2"/>
    <w:rsid w:val="002534E3"/>
    <w:rsid w:val="00253526"/>
    <w:rsid w:val="002535C9"/>
    <w:rsid w:val="0025377E"/>
    <w:rsid w:val="00253943"/>
    <w:rsid w:val="00253C17"/>
    <w:rsid w:val="00254041"/>
    <w:rsid w:val="002543D9"/>
    <w:rsid w:val="002545BE"/>
    <w:rsid w:val="002545EB"/>
    <w:rsid w:val="002548F1"/>
    <w:rsid w:val="00254B27"/>
    <w:rsid w:val="00254D14"/>
    <w:rsid w:val="00254D29"/>
    <w:rsid w:val="00254EB2"/>
    <w:rsid w:val="0025504C"/>
    <w:rsid w:val="0025549E"/>
    <w:rsid w:val="0025565B"/>
    <w:rsid w:val="00255DDD"/>
    <w:rsid w:val="00255FD2"/>
    <w:rsid w:val="0025615D"/>
    <w:rsid w:val="0025623D"/>
    <w:rsid w:val="0025648A"/>
    <w:rsid w:val="002566CE"/>
    <w:rsid w:val="00256B15"/>
    <w:rsid w:val="00256EAA"/>
    <w:rsid w:val="00256FEB"/>
    <w:rsid w:val="0025731D"/>
    <w:rsid w:val="002575E9"/>
    <w:rsid w:val="0025793C"/>
    <w:rsid w:val="00257A1C"/>
    <w:rsid w:val="00257D06"/>
    <w:rsid w:val="00260384"/>
    <w:rsid w:val="00260400"/>
    <w:rsid w:val="00260489"/>
    <w:rsid w:val="00260518"/>
    <w:rsid w:val="00260A2A"/>
    <w:rsid w:val="00260A65"/>
    <w:rsid w:val="00260ABB"/>
    <w:rsid w:val="00260B86"/>
    <w:rsid w:val="00260D73"/>
    <w:rsid w:val="00260DA6"/>
    <w:rsid w:val="00261541"/>
    <w:rsid w:val="0026169F"/>
    <w:rsid w:val="00261782"/>
    <w:rsid w:val="00261B71"/>
    <w:rsid w:val="00261D84"/>
    <w:rsid w:val="00261FFE"/>
    <w:rsid w:val="002621D7"/>
    <w:rsid w:val="0026263C"/>
    <w:rsid w:val="00262893"/>
    <w:rsid w:val="00262918"/>
    <w:rsid w:val="0026294B"/>
    <w:rsid w:val="00262995"/>
    <w:rsid w:val="00262B14"/>
    <w:rsid w:val="00262E9F"/>
    <w:rsid w:val="002630C9"/>
    <w:rsid w:val="00263230"/>
    <w:rsid w:val="0026364C"/>
    <w:rsid w:val="0026366E"/>
    <w:rsid w:val="00263760"/>
    <w:rsid w:val="002637E8"/>
    <w:rsid w:val="00263988"/>
    <w:rsid w:val="00263A1B"/>
    <w:rsid w:val="00263B33"/>
    <w:rsid w:val="00263B54"/>
    <w:rsid w:val="00263C0B"/>
    <w:rsid w:val="00263E88"/>
    <w:rsid w:val="002645D9"/>
    <w:rsid w:val="002647FC"/>
    <w:rsid w:val="00264898"/>
    <w:rsid w:val="00264AA0"/>
    <w:rsid w:val="00264B8A"/>
    <w:rsid w:val="00264D0B"/>
    <w:rsid w:val="002650E8"/>
    <w:rsid w:val="0026522A"/>
    <w:rsid w:val="00265466"/>
    <w:rsid w:val="002658B8"/>
    <w:rsid w:val="00265AD7"/>
    <w:rsid w:val="00265C9A"/>
    <w:rsid w:val="00265F13"/>
    <w:rsid w:val="00266325"/>
    <w:rsid w:val="00266458"/>
    <w:rsid w:val="00266B05"/>
    <w:rsid w:val="00266D90"/>
    <w:rsid w:val="0026708E"/>
    <w:rsid w:val="0026718C"/>
    <w:rsid w:val="002671E2"/>
    <w:rsid w:val="0026730B"/>
    <w:rsid w:val="00267534"/>
    <w:rsid w:val="00267566"/>
    <w:rsid w:val="0026757F"/>
    <w:rsid w:val="00267FD7"/>
    <w:rsid w:val="00270B09"/>
    <w:rsid w:val="00270B2A"/>
    <w:rsid w:val="00270F81"/>
    <w:rsid w:val="0027116E"/>
    <w:rsid w:val="00271189"/>
    <w:rsid w:val="002713D1"/>
    <w:rsid w:val="0027146B"/>
    <w:rsid w:val="002715D3"/>
    <w:rsid w:val="002715E3"/>
    <w:rsid w:val="00271796"/>
    <w:rsid w:val="002718BC"/>
    <w:rsid w:val="00271C8F"/>
    <w:rsid w:val="00271CB2"/>
    <w:rsid w:val="00271CF8"/>
    <w:rsid w:val="00271D0A"/>
    <w:rsid w:val="00271DBA"/>
    <w:rsid w:val="00271EC4"/>
    <w:rsid w:val="00271F48"/>
    <w:rsid w:val="00272052"/>
    <w:rsid w:val="002721FD"/>
    <w:rsid w:val="0027226E"/>
    <w:rsid w:val="00272369"/>
    <w:rsid w:val="002724BD"/>
    <w:rsid w:val="00272754"/>
    <w:rsid w:val="00272ED2"/>
    <w:rsid w:val="00273618"/>
    <w:rsid w:val="002737FD"/>
    <w:rsid w:val="00273915"/>
    <w:rsid w:val="00273950"/>
    <w:rsid w:val="00273BEA"/>
    <w:rsid w:val="00273C92"/>
    <w:rsid w:val="0027407D"/>
    <w:rsid w:val="0027431C"/>
    <w:rsid w:val="0027434F"/>
    <w:rsid w:val="002745B4"/>
    <w:rsid w:val="00274C5F"/>
    <w:rsid w:val="00274D77"/>
    <w:rsid w:val="00274DA6"/>
    <w:rsid w:val="00274F58"/>
    <w:rsid w:val="002750A9"/>
    <w:rsid w:val="002752DC"/>
    <w:rsid w:val="00275395"/>
    <w:rsid w:val="0027556F"/>
    <w:rsid w:val="00275A39"/>
    <w:rsid w:val="00275F7A"/>
    <w:rsid w:val="00276283"/>
    <w:rsid w:val="00276612"/>
    <w:rsid w:val="00276777"/>
    <w:rsid w:val="00276CBE"/>
    <w:rsid w:val="00276DDB"/>
    <w:rsid w:val="00276E01"/>
    <w:rsid w:val="00276E06"/>
    <w:rsid w:val="00276FFC"/>
    <w:rsid w:val="0027728C"/>
    <w:rsid w:val="00277392"/>
    <w:rsid w:val="0027779C"/>
    <w:rsid w:val="002777C5"/>
    <w:rsid w:val="002779AA"/>
    <w:rsid w:val="002800ED"/>
    <w:rsid w:val="002805B7"/>
    <w:rsid w:val="0028075A"/>
    <w:rsid w:val="00280896"/>
    <w:rsid w:val="00281228"/>
    <w:rsid w:val="0028131D"/>
    <w:rsid w:val="002813AC"/>
    <w:rsid w:val="00281788"/>
    <w:rsid w:val="00281823"/>
    <w:rsid w:val="00281A73"/>
    <w:rsid w:val="00281B04"/>
    <w:rsid w:val="00282044"/>
    <w:rsid w:val="00282140"/>
    <w:rsid w:val="0028230C"/>
    <w:rsid w:val="002823F1"/>
    <w:rsid w:val="0028253F"/>
    <w:rsid w:val="0028266F"/>
    <w:rsid w:val="00282852"/>
    <w:rsid w:val="002831A0"/>
    <w:rsid w:val="00283344"/>
    <w:rsid w:val="00283633"/>
    <w:rsid w:val="00283821"/>
    <w:rsid w:val="00283937"/>
    <w:rsid w:val="002839F3"/>
    <w:rsid w:val="00283A8B"/>
    <w:rsid w:val="00283A9E"/>
    <w:rsid w:val="00283DA2"/>
    <w:rsid w:val="00283DBA"/>
    <w:rsid w:val="0028426D"/>
    <w:rsid w:val="00284441"/>
    <w:rsid w:val="0028455D"/>
    <w:rsid w:val="002846CA"/>
    <w:rsid w:val="002847E7"/>
    <w:rsid w:val="00284894"/>
    <w:rsid w:val="00284B0B"/>
    <w:rsid w:val="00284BF5"/>
    <w:rsid w:val="00284CAD"/>
    <w:rsid w:val="00284F10"/>
    <w:rsid w:val="002850BE"/>
    <w:rsid w:val="002850D8"/>
    <w:rsid w:val="0028524C"/>
    <w:rsid w:val="002852A3"/>
    <w:rsid w:val="0028535B"/>
    <w:rsid w:val="002855AF"/>
    <w:rsid w:val="00285766"/>
    <w:rsid w:val="002858BD"/>
    <w:rsid w:val="00285C4E"/>
    <w:rsid w:val="00286122"/>
    <w:rsid w:val="002862C8"/>
    <w:rsid w:val="00286335"/>
    <w:rsid w:val="002868ED"/>
    <w:rsid w:val="0028698A"/>
    <w:rsid w:val="00286B14"/>
    <w:rsid w:val="00286B3A"/>
    <w:rsid w:val="00286EAA"/>
    <w:rsid w:val="00287128"/>
    <w:rsid w:val="00287404"/>
    <w:rsid w:val="0028762B"/>
    <w:rsid w:val="00287633"/>
    <w:rsid w:val="002879A8"/>
    <w:rsid w:val="00287C11"/>
    <w:rsid w:val="00287CA3"/>
    <w:rsid w:val="00290003"/>
    <w:rsid w:val="0029027F"/>
    <w:rsid w:val="0029028B"/>
    <w:rsid w:val="0029042D"/>
    <w:rsid w:val="00290794"/>
    <w:rsid w:val="002908B1"/>
    <w:rsid w:val="00290A36"/>
    <w:rsid w:val="00290B32"/>
    <w:rsid w:val="00290C77"/>
    <w:rsid w:val="00290CDF"/>
    <w:rsid w:val="00290DA2"/>
    <w:rsid w:val="0029109D"/>
    <w:rsid w:val="002910C3"/>
    <w:rsid w:val="00291138"/>
    <w:rsid w:val="002912B7"/>
    <w:rsid w:val="002915DA"/>
    <w:rsid w:val="002917B9"/>
    <w:rsid w:val="00291961"/>
    <w:rsid w:val="002919D5"/>
    <w:rsid w:val="00291FBB"/>
    <w:rsid w:val="0029204A"/>
    <w:rsid w:val="002921A0"/>
    <w:rsid w:val="00292282"/>
    <w:rsid w:val="00292354"/>
    <w:rsid w:val="0029244B"/>
    <w:rsid w:val="00292589"/>
    <w:rsid w:val="00292802"/>
    <w:rsid w:val="00292816"/>
    <w:rsid w:val="002929DF"/>
    <w:rsid w:val="00292BF1"/>
    <w:rsid w:val="0029308A"/>
    <w:rsid w:val="00293460"/>
    <w:rsid w:val="00293522"/>
    <w:rsid w:val="00293598"/>
    <w:rsid w:val="00293778"/>
    <w:rsid w:val="002937E5"/>
    <w:rsid w:val="00293D25"/>
    <w:rsid w:val="002940DD"/>
    <w:rsid w:val="00294103"/>
    <w:rsid w:val="002942FC"/>
    <w:rsid w:val="00294303"/>
    <w:rsid w:val="002943A2"/>
    <w:rsid w:val="002947C7"/>
    <w:rsid w:val="0029494D"/>
    <w:rsid w:val="00294A00"/>
    <w:rsid w:val="00294C3D"/>
    <w:rsid w:val="00295803"/>
    <w:rsid w:val="00295975"/>
    <w:rsid w:val="002959E6"/>
    <w:rsid w:val="00295B63"/>
    <w:rsid w:val="00295FBE"/>
    <w:rsid w:val="0029601A"/>
    <w:rsid w:val="00296028"/>
    <w:rsid w:val="00296088"/>
    <w:rsid w:val="002960F2"/>
    <w:rsid w:val="002960F8"/>
    <w:rsid w:val="00296195"/>
    <w:rsid w:val="002963A8"/>
    <w:rsid w:val="00296482"/>
    <w:rsid w:val="00296870"/>
    <w:rsid w:val="002968A5"/>
    <w:rsid w:val="00296A5C"/>
    <w:rsid w:val="00296C3F"/>
    <w:rsid w:val="00296F88"/>
    <w:rsid w:val="00296FC8"/>
    <w:rsid w:val="002971CE"/>
    <w:rsid w:val="002973B4"/>
    <w:rsid w:val="002974B1"/>
    <w:rsid w:val="0029759F"/>
    <w:rsid w:val="00297730"/>
    <w:rsid w:val="00297739"/>
    <w:rsid w:val="002977B9"/>
    <w:rsid w:val="00297BB2"/>
    <w:rsid w:val="00297DB3"/>
    <w:rsid w:val="00297E54"/>
    <w:rsid w:val="002A090D"/>
    <w:rsid w:val="002A09D7"/>
    <w:rsid w:val="002A0BF4"/>
    <w:rsid w:val="002A0CBC"/>
    <w:rsid w:val="002A0CEE"/>
    <w:rsid w:val="002A0D84"/>
    <w:rsid w:val="002A0F9A"/>
    <w:rsid w:val="002A1464"/>
    <w:rsid w:val="002A1478"/>
    <w:rsid w:val="002A15E6"/>
    <w:rsid w:val="002A162B"/>
    <w:rsid w:val="002A1A89"/>
    <w:rsid w:val="002A1B5D"/>
    <w:rsid w:val="002A1B5F"/>
    <w:rsid w:val="002A1CE5"/>
    <w:rsid w:val="002A225D"/>
    <w:rsid w:val="002A24CA"/>
    <w:rsid w:val="002A24F8"/>
    <w:rsid w:val="002A259A"/>
    <w:rsid w:val="002A3210"/>
    <w:rsid w:val="002A33B1"/>
    <w:rsid w:val="002A3479"/>
    <w:rsid w:val="002A3534"/>
    <w:rsid w:val="002A3627"/>
    <w:rsid w:val="002A3657"/>
    <w:rsid w:val="002A36B3"/>
    <w:rsid w:val="002A37CC"/>
    <w:rsid w:val="002A387C"/>
    <w:rsid w:val="002A38DF"/>
    <w:rsid w:val="002A3B8D"/>
    <w:rsid w:val="002A4062"/>
    <w:rsid w:val="002A4387"/>
    <w:rsid w:val="002A4607"/>
    <w:rsid w:val="002A461E"/>
    <w:rsid w:val="002A497D"/>
    <w:rsid w:val="002A4EAE"/>
    <w:rsid w:val="002A5025"/>
    <w:rsid w:val="002A5095"/>
    <w:rsid w:val="002A5211"/>
    <w:rsid w:val="002A5251"/>
    <w:rsid w:val="002A5594"/>
    <w:rsid w:val="002A5704"/>
    <w:rsid w:val="002A5BCD"/>
    <w:rsid w:val="002A5E26"/>
    <w:rsid w:val="002A5E63"/>
    <w:rsid w:val="002A5EA4"/>
    <w:rsid w:val="002A5FB5"/>
    <w:rsid w:val="002A6082"/>
    <w:rsid w:val="002A60CD"/>
    <w:rsid w:val="002A62B0"/>
    <w:rsid w:val="002A6B23"/>
    <w:rsid w:val="002A6C04"/>
    <w:rsid w:val="002A6EDB"/>
    <w:rsid w:val="002A7001"/>
    <w:rsid w:val="002A70FB"/>
    <w:rsid w:val="002A7202"/>
    <w:rsid w:val="002A7358"/>
    <w:rsid w:val="002A73D4"/>
    <w:rsid w:val="002A7420"/>
    <w:rsid w:val="002A757E"/>
    <w:rsid w:val="002A774B"/>
    <w:rsid w:val="002A7A17"/>
    <w:rsid w:val="002A7B0D"/>
    <w:rsid w:val="002A7D24"/>
    <w:rsid w:val="002A7D39"/>
    <w:rsid w:val="002A7DB5"/>
    <w:rsid w:val="002B0514"/>
    <w:rsid w:val="002B0813"/>
    <w:rsid w:val="002B0CBC"/>
    <w:rsid w:val="002B0E32"/>
    <w:rsid w:val="002B1687"/>
    <w:rsid w:val="002B1882"/>
    <w:rsid w:val="002B19E4"/>
    <w:rsid w:val="002B1AFA"/>
    <w:rsid w:val="002B1C72"/>
    <w:rsid w:val="002B1DCD"/>
    <w:rsid w:val="002B1EDF"/>
    <w:rsid w:val="002B2031"/>
    <w:rsid w:val="002B2083"/>
    <w:rsid w:val="002B21A4"/>
    <w:rsid w:val="002B2352"/>
    <w:rsid w:val="002B2506"/>
    <w:rsid w:val="002B2560"/>
    <w:rsid w:val="002B2618"/>
    <w:rsid w:val="002B2A4D"/>
    <w:rsid w:val="002B2A9A"/>
    <w:rsid w:val="002B2ABA"/>
    <w:rsid w:val="002B2D03"/>
    <w:rsid w:val="002B2DCD"/>
    <w:rsid w:val="002B3067"/>
    <w:rsid w:val="002B31D4"/>
    <w:rsid w:val="002B37BE"/>
    <w:rsid w:val="002B37C0"/>
    <w:rsid w:val="002B3829"/>
    <w:rsid w:val="002B3BB3"/>
    <w:rsid w:val="002B4115"/>
    <w:rsid w:val="002B41B4"/>
    <w:rsid w:val="002B47B7"/>
    <w:rsid w:val="002B49CF"/>
    <w:rsid w:val="002B4AF0"/>
    <w:rsid w:val="002B4B0E"/>
    <w:rsid w:val="002B4FFD"/>
    <w:rsid w:val="002B5049"/>
    <w:rsid w:val="002B50C3"/>
    <w:rsid w:val="002B51DC"/>
    <w:rsid w:val="002B52A8"/>
    <w:rsid w:val="002B53F3"/>
    <w:rsid w:val="002B56F2"/>
    <w:rsid w:val="002B571F"/>
    <w:rsid w:val="002B5D82"/>
    <w:rsid w:val="002B5DF5"/>
    <w:rsid w:val="002B5E2D"/>
    <w:rsid w:val="002B5E40"/>
    <w:rsid w:val="002B6493"/>
    <w:rsid w:val="002B663A"/>
    <w:rsid w:val="002B67A7"/>
    <w:rsid w:val="002B69A4"/>
    <w:rsid w:val="002B6BA7"/>
    <w:rsid w:val="002B6C2A"/>
    <w:rsid w:val="002B6E51"/>
    <w:rsid w:val="002B6F93"/>
    <w:rsid w:val="002B7171"/>
    <w:rsid w:val="002B71AF"/>
    <w:rsid w:val="002B73F1"/>
    <w:rsid w:val="002B7605"/>
    <w:rsid w:val="002B760C"/>
    <w:rsid w:val="002B792F"/>
    <w:rsid w:val="002B79C3"/>
    <w:rsid w:val="002B79FD"/>
    <w:rsid w:val="002B7CE4"/>
    <w:rsid w:val="002B7DDD"/>
    <w:rsid w:val="002B7FD9"/>
    <w:rsid w:val="002C007B"/>
    <w:rsid w:val="002C0371"/>
    <w:rsid w:val="002C03F9"/>
    <w:rsid w:val="002C04F9"/>
    <w:rsid w:val="002C088C"/>
    <w:rsid w:val="002C0C24"/>
    <w:rsid w:val="002C0E1B"/>
    <w:rsid w:val="002C0F4A"/>
    <w:rsid w:val="002C1179"/>
    <w:rsid w:val="002C1300"/>
    <w:rsid w:val="002C1454"/>
    <w:rsid w:val="002C1750"/>
    <w:rsid w:val="002C1A38"/>
    <w:rsid w:val="002C1AA6"/>
    <w:rsid w:val="002C1D58"/>
    <w:rsid w:val="002C211E"/>
    <w:rsid w:val="002C2778"/>
    <w:rsid w:val="002C2B13"/>
    <w:rsid w:val="002C2B69"/>
    <w:rsid w:val="002C2CE3"/>
    <w:rsid w:val="002C2D9E"/>
    <w:rsid w:val="002C2F1C"/>
    <w:rsid w:val="002C3150"/>
    <w:rsid w:val="002C335A"/>
    <w:rsid w:val="002C3973"/>
    <w:rsid w:val="002C399C"/>
    <w:rsid w:val="002C3AD1"/>
    <w:rsid w:val="002C40C3"/>
    <w:rsid w:val="002C4266"/>
    <w:rsid w:val="002C43CF"/>
    <w:rsid w:val="002C447D"/>
    <w:rsid w:val="002C45A2"/>
    <w:rsid w:val="002C483E"/>
    <w:rsid w:val="002C4AF9"/>
    <w:rsid w:val="002C5286"/>
    <w:rsid w:val="002C55E5"/>
    <w:rsid w:val="002C5B15"/>
    <w:rsid w:val="002C5E4B"/>
    <w:rsid w:val="002C5F9C"/>
    <w:rsid w:val="002C60C4"/>
    <w:rsid w:val="002C61BE"/>
    <w:rsid w:val="002C61E0"/>
    <w:rsid w:val="002C64EE"/>
    <w:rsid w:val="002C660F"/>
    <w:rsid w:val="002C68BE"/>
    <w:rsid w:val="002C6955"/>
    <w:rsid w:val="002C6B32"/>
    <w:rsid w:val="002C6F4A"/>
    <w:rsid w:val="002C7024"/>
    <w:rsid w:val="002C7240"/>
    <w:rsid w:val="002C7468"/>
    <w:rsid w:val="002C74E8"/>
    <w:rsid w:val="002C757C"/>
    <w:rsid w:val="002C7630"/>
    <w:rsid w:val="002C778B"/>
    <w:rsid w:val="002C799D"/>
    <w:rsid w:val="002C7AE8"/>
    <w:rsid w:val="002C7B88"/>
    <w:rsid w:val="002C7D86"/>
    <w:rsid w:val="002D029D"/>
    <w:rsid w:val="002D0522"/>
    <w:rsid w:val="002D0583"/>
    <w:rsid w:val="002D097D"/>
    <w:rsid w:val="002D0A20"/>
    <w:rsid w:val="002D0A5B"/>
    <w:rsid w:val="002D10F9"/>
    <w:rsid w:val="002D1155"/>
    <w:rsid w:val="002D122A"/>
    <w:rsid w:val="002D1346"/>
    <w:rsid w:val="002D143A"/>
    <w:rsid w:val="002D156D"/>
    <w:rsid w:val="002D1609"/>
    <w:rsid w:val="002D169B"/>
    <w:rsid w:val="002D16B3"/>
    <w:rsid w:val="002D19BF"/>
    <w:rsid w:val="002D19EC"/>
    <w:rsid w:val="002D1ECF"/>
    <w:rsid w:val="002D215A"/>
    <w:rsid w:val="002D229A"/>
    <w:rsid w:val="002D2475"/>
    <w:rsid w:val="002D2646"/>
    <w:rsid w:val="002D2704"/>
    <w:rsid w:val="002D273E"/>
    <w:rsid w:val="002D27DD"/>
    <w:rsid w:val="002D2AC8"/>
    <w:rsid w:val="002D2B79"/>
    <w:rsid w:val="002D30BB"/>
    <w:rsid w:val="002D33D0"/>
    <w:rsid w:val="002D3790"/>
    <w:rsid w:val="002D3795"/>
    <w:rsid w:val="002D37B1"/>
    <w:rsid w:val="002D3C4B"/>
    <w:rsid w:val="002D3E42"/>
    <w:rsid w:val="002D4098"/>
    <w:rsid w:val="002D40E2"/>
    <w:rsid w:val="002D411B"/>
    <w:rsid w:val="002D429F"/>
    <w:rsid w:val="002D42A4"/>
    <w:rsid w:val="002D4534"/>
    <w:rsid w:val="002D4628"/>
    <w:rsid w:val="002D4C06"/>
    <w:rsid w:val="002D4C19"/>
    <w:rsid w:val="002D4C83"/>
    <w:rsid w:val="002D4E38"/>
    <w:rsid w:val="002D4E3A"/>
    <w:rsid w:val="002D4ED2"/>
    <w:rsid w:val="002D5253"/>
    <w:rsid w:val="002D5733"/>
    <w:rsid w:val="002D578A"/>
    <w:rsid w:val="002D5916"/>
    <w:rsid w:val="002D59DC"/>
    <w:rsid w:val="002D5C26"/>
    <w:rsid w:val="002D5D5E"/>
    <w:rsid w:val="002D6198"/>
    <w:rsid w:val="002D62A0"/>
    <w:rsid w:val="002D6646"/>
    <w:rsid w:val="002D6822"/>
    <w:rsid w:val="002D6A9B"/>
    <w:rsid w:val="002D6D29"/>
    <w:rsid w:val="002D6D9D"/>
    <w:rsid w:val="002D6F9C"/>
    <w:rsid w:val="002D746B"/>
    <w:rsid w:val="002D74A7"/>
    <w:rsid w:val="002D7621"/>
    <w:rsid w:val="002D781B"/>
    <w:rsid w:val="002D78E4"/>
    <w:rsid w:val="002D7D4D"/>
    <w:rsid w:val="002D7E94"/>
    <w:rsid w:val="002E00BA"/>
    <w:rsid w:val="002E00D5"/>
    <w:rsid w:val="002E0180"/>
    <w:rsid w:val="002E0237"/>
    <w:rsid w:val="002E04BC"/>
    <w:rsid w:val="002E0540"/>
    <w:rsid w:val="002E0595"/>
    <w:rsid w:val="002E06D8"/>
    <w:rsid w:val="002E07AD"/>
    <w:rsid w:val="002E0AB1"/>
    <w:rsid w:val="002E0C30"/>
    <w:rsid w:val="002E11D9"/>
    <w:rsid w:val="002E1423"/>
    <w:rsid w:val="002E14C8"/>
    <w:rsid w:val="002E173E"/>
    <w:rsid w:val="002E1837"/>
    <w:rsid w:val="002E194A"/>
    <w:rsid w:val="002E1A0A"/>
    <w:rsid w:val="002E1ADB"/>
    <w:rsid w:val="002E1BA7"/>
    <w:rsid w:val="002E1C2D"/>
    <w:rsid w:val="002E1C4A"/>
    <w:rsid w:val="002E1D7F"/>
    <w:rsid w:val="002E1FCF"/>
    <w:rsid w:val="002E2273"/>
    <w:rsid w:val="002E2402"/>
    <w:rsid w:val="002E247A"/>
    <w:rsid w:val="002E287C"/>
    <w:rsid w:val="002E2996"/>
    <w:rsid w:val="002E2BAF"/>
    <w:rsid w:val="002E2C4C"/>
    <w:rsid w:val="002E2CA4"/>
    <w:rsid w:val="002E31EA"/>
    <w:rsid w:val="002E32A0"/>
    <w:rsid w:val="002E333F"/>
    <w:rsid w:val="002E3379"/>
    <w:rsid w:val="002E377D"/>
    <w:rsid w:val="002E3851"/>
    <w:rsid w:val="002E387D"/>
    <w:rsid w:val="002E3C95"/>
    <w:rsid w:val="002E3E3C"/>
    <w:rsid w:val="002E3F3F"/>
    <w:rsid w:val="002E4058"/>
    <w:rsid w:val="002E43BF"/>
    <w:rsid w:val="002E43D7"/>
    <w:rsid w:val="002E45A8"/>
    <w:rsid w:val="002E489F"/>
    <w:rsid w:val="002E48A6"/>
    <w:rsid w:val="002E4BE7"/>
    <w:rsid w:val="002E4F01"/>
    <w:rsid w:val="002E4F7F"/>
    <w:rsid w:val="002E5207"/>
    <w:rsid w:val="002E52E1"/>
    <w:rsid w:val="002E55B8"/>
    <w:rsid w:val="002E56EF"/>
    <w:rsid w:val="002E57F2"/>
    <w:rsid w:val="002E58C8"/>
    <w:rsid w:val="002E5DE8"/>
    <w:rsid w:val="002E5E1C"/>
    <w:rsid w:val="002E5F22"/>
    <w:rsid w:val="002E6153"/>
    <w:rsid w:val="002E634A"/>
    <w:rsid w:val="002E66F1"/>
    <w:rsid w:val="002E6AFE"/>
    <w:rsid w:val="002E6D7B"/>
    <w:rsid w:val="002E7172"/>
    <w:rsid w:val="002E730D"/>
    <w:rsid w:val="002E74C2"/>
    <w:rsid w:val="002E75A6"/>
    <w:rsid w:val="002E77B2"/>
    <w:rsid w:val="002E7853"/>
    <w:rsid w:val="002E78B1"/>
    <w:rsid w:val="002E7A17"/>
    <w:rsid w:val="002E7AAD"/>
    <w:rsid w:val="002E7ACF"/>
    <w:rsid w:val="002E7B02"/>
    <w:rsid w:val="002E7DF5"/>
    <w:rsid w:val="002E7F24"/>
    <w:rsid w:val="002F0072"/>
    <w:rsid w:val="002F00D8"/>
    <w:rsid w:val="002F0430"/>
    <w:rsid w:val="002F0501"/>
    <w:rsid w:val="002F0653"/>
    <w:rsid w:val="002F07A8"/>
    <w:rsid w:val="002F0BA5"/>
    <w:rsid w:val="002F142F"/>
    <w:rsid w:val="002F151F"/>
    <w:rsid w:val="002F1A9C"/>
    <w:rsid w:val="002F1F2E"/>
    <w:rsid w:val="002F2234"/>
    <w:rsid w:val="002F22C4"/>
    <w:rsid w:val="002F2964"/>
    <w:rsid w:val="002F2A45"/>
    <w:rsid w:val="002F2B08"/>
    <w:rsid w:val="002F2BD3"/>
    <w:rsid w:val="002F30BB"/>
    <w:rsid w:val="002F318F"/>
    <w:rsid w:val="002F3357"/>
    <w:rsid w:val="002F34C0"/>
    <w:rsid w:val="002F381F"/>
    <w:rsid w:val="002F3D24"/>
    <w:rsid w:val="002F422A"/>
    <w:rsid w:val="002F45DF"/>
    <w:rsid w:val="002F49EA"/>
    <w:rsid w:val="002F49F4"/>
    <w:rsid w:val="002F4A0B"/>
    <w:rsid w:val="002F4AE3"/>
    <w:rsid w:val="002F4EEC"/>
    <w:rsid w:val="002F51D4"/>
    <w:rsid w:val="002F5272"/>
    <w:rsid w:val="002F535D"/>
    <w:rsid w:val="002F5375"/>
    <w:rsid w:val="002F54B6"/>
    <w:rsid w:val="002F5624"/>
    <w:rsid w:val="002F563F"/>
    <w:rsid w:val="002F564D"/>
    <w:rsid w:val="002F58D4"/>
    <w:rsid w:val="002F5B7C"/>
    <w:rsid w:val="002F5CF5"/>
    <w:rsid w:val="002F5D2E"/>
    <w:rsid w:val="002F5D4E"/>
    <w:rsid w:val="002F5FA5"/>
    <w:rsid w:val="002F5FC4"/>
    <w:rsid w:val="002F6025"/>
    <w:rsid w:val="002F6388"/>
    <w:rsid w:val="002F65B6"/>
    <w:rsid w:val="002F676F"/>
    <w:rsid w:val="002F6962"/>
    <w:rsid w:val="002F6970"/>
    <w:rsid w:val="002F69DB"/>
    <w:rsid w:val="002F6A9A"/>
    <w:rsid w:val="002F6ACE"/>
    <w:rsid w:val="002F6B77"/>
    <w:rsid w:val="002F6B99"/>
    <w:rsid w:val="002F6E31"/>
    <w:rsid w:val="002F6EBE"/>
    <w:rsid w:val="002F6FC8"/>
    <w:rsid w:val="002F7021"/>
    <w:rsid w:val="002F7107"/>
    <w:rsid w:val="002F7112"/>
    <w:rsid w:val="002F748C"/>
    <w:rsid w:val="002F75C2"/>
    <w:rsid w:val="002F75E6"/>
    <w:rsid w:val="002F7891"/>
    <w:rsid w:val="002F78EE"/>
    <w:rsid w:val="002F7D15"/>
    <w:rsid w:val="002F7E63"/>
    <w:rsid w:val="002F7F8B"/>
    <w:rsid w:val="003003DD"/>
    <w:rsid w:val="0030048D"/>
    <w:rsid w:val="003004F0"/>
    <w:rsid w:val="003006C2"/>
    <w:rsid w:val="00300AC5"/>
    <w:rsid w:val="00300C36"/>
    <w:rsid w:val="00300DC8"/>
    <w:rsid w:val="00300E90"/>
    <w:rsid w:val="00301064"/>
    <w:rsid w:val="003010DB"/>
    <w:rsid w:val="003013EE"/>
    <w:rsid w:val="0030149F"/>
    <w:rsid w:val="00301BF2"/>
    <w:rsid w:val="00301D26"/>
    <w:rsid w:val="00301DC1"/>
    <w:rsid w:val="00301DFD"/>
    <w:rsid w:val="0030222D"/>
    <w:rsid w:val="0030228E"/>
    <w:rsid w:val="0030229D"/>
    <w:rsid w:val="0030229E"/>
    <w:rsid w:val="0030246F"/>
    <w:rsid w:val="003024D8"/>
    <w:rsid w:val="00302517"/>
    <w:rsid w:val="003028FA"/>
    <w:rsid w:val="00302ACE"/>
    <w:rsid w:val="00302D48"/>
    <w:rsid w:val="00302ECD"/>
    <w:rsid w:val="00302F64"/>
    <w:rsid w:val="0030331B"/>
    <w:rsid w:val="0030336D"/>
    <w:rsid w:val="003034A0"/>
    <w:rsid w:val="00303807"/>
    <w:rsid w:val="003039B1"/>
    <w:rsid w:val="00303A10"/>
    <w:rsid w:val="00303C41"/>
    <w:rsid w:val="00303DB4"/>
    <w:rsid w:val="00303FCF"/>
    <w:rsid w:val="003040B9"/>
    <w:rsid w:val="003042F8"/>
    <w:rsid w:val="00304441"/>
    <w:rsid w:val="00304714"/>
    <w:rsid w:val="003050F3"/>
    <w:rsid w:val="0030517C"/>
    <w:rsid w:val="00305314"/>
    <w:rsid w:val="003053F1"/>
    <w:rsid w:val="00305699"/>
    <w:rsid w:val="00305A37"/>
    <w:rsid w:val="00305B36"/>
    <w:rsid w:val="00305DAB"/>
    <w:rsid w:val="00305E82"/>
    <w:rsid w:val="00305EF5"/>
    <w:rsid w:val="00306039"/>
    <w:rsid w:val="00306127"/>
    <w:rsid w:val="00306685"/>
    <w:rsid w:val="00306B26"/>
    <w:rsid w:val="00306F09"/>
    <w:rsid w:val="00306F18"/>
    <w:rsid w:val="003074E5"/>
    <w:rsid w:val="00307886"/>
    <w:rsid w:val="003078B1"/>
    <w:rsid w:val="00307974"/>
    <w:rsid w:val="0030799F"/>
    <w:rsid w:val="003079C0"/>
    <w:rsid w:val="003079C5"/>
    <w:rsid w:val="00307F88"/>
    <w:rsid w:val="003100DF"/>
    <w:rsid w:val="0031063C"/>
    <w:rsid w:val="00310E0F"/>
    <w:rsid w:val="00310EC8"/>
    <w:rsid w:val="00310F02"/>
    <w:rsid w:val="00311354"/>
    <w:rsid w:val="00311913"/>
    <w:rsid w:val="00311C04"/>
    <w:rsid w:val="00311CF7"/>
    <w:rsid w:val="00311D4B"/>
    <w:rsid w:val="0031214C"/>
    <w:rsid w:val="003121F0"/>
    <w:rsid w:val="003124C9"/>
    <w:rsid w:val="0031250C"/>
    <w:rsid w:val="0031252C"/>
    <w:rsid w:val="003127AA"/>
    <w:rsid w:val="00312C52"/>
    <w:rsid w:val="00312C56"/>
    <w:rsid w:val="00312FCF"/>
    <w:rsid w:val="00313131"/>
    <w:rsid w:val="0031321B"/>
    <w:rsid w:val="0031332D"/>
    <w:rsid w:val="003133B8"/>
    <w:rsid w:val="003134C8"/>
    <w:rsid w:val="0031381F"/>
    <w:rsid w:val="003138FB"/>
    <w:rsid w:val="0031413C"/>
    <w:rsid w:val="00314493"/>
    <w:rsid w:val="003145DB"/>
    <w:rsid w:val="003147A7"/>
    <w:rsid w:val="00314AC6"/>
    <w:rsid w:val="00314B18"/>
    <w:rsid w:val="00314C59"/>
    <w:rsid w:val="00314EDE"/>
    <w:rsid w:val="00314EF9"/>
    <w:rsid w:val="00314F70"/>
    <w:rsid w:val="003151D8"/>
    <w:rsid w:val="003156BB"/>
    <w:rsid w:val="003159AA"/>
    <w:rsid w:val="00315D12"/>
    <w:rsid w:val="00315DB0"/>
    <w:rsid w:val="00315E13"/>
    <w:rsid w:val="00316317"/>
    <w:rsid w:val="00316A85"/>
    <w:rsid w:val="00316C86"/>
    <w:rsid w:val="00316CDB"/>
    <w:rsid w:val="00316F7F"/>
    <w:rsid w:val="00316F81"/>
    <w:rsid w:val="003171E8"/>
    <w:rsid w:val="00317280"/>
    <w:rsid w:val="003177A0"/>
    <w:rsid w:val="00317C7C"/>
    <w:rsid w:val="00317D8C"/>
    <w:rsid w:val="00317E39"/>
    <w:rsid w:val="00320437"/>
    <w:rsid w:val="003205B1"/>
    <w:rsid w:val="0032066E"/>
    <w:rsid w:val="003207DE"/>
    <w:rsid w:val="00320858"/>
    <w:rsid w:val="00320938"/>
    <w:rsid w:val="003209CA"/>
    <w:rsid w:val="00320CFD"/>
    <w:rsid w:val="00320D86"/>
    <w:rsid w:val="00320E4F"/>
    <w:rsid w:val="00320E77"/>
    <w:rsid w:val="0032104B"/>
    <w:rsid w:val="00321059"/>
    <w:rsid w:val="0032113F"/>
    <w:rsid w:val="00321303"/>
    <w:rsid w:val="00321513"/>
    <w:rsid w:val="003215FE"/>
    <w:rsid w:val="0032189A"/>
    <w:rsid w:val="00321FD5"/>
    <w:rsid w:val="00322120"/>
    <w:rsid w:val="00322E1B"/>
    <w:rsid w:val="00322F41"/>
    <w:rsid w:val="00322F7F"/>
    <w:rsid w:val="00323003"/>
    <w:rsid w:val="00323113"/>
    <w:rsid w:val="0032338B"/>
    <w:rsid w:val="003233E2"/>
    <w:rsid w:val="00323427"/>
    <w:rsid w:val="0032347B"/>
    <w:rsid w:val="00323B8E"/>
    <w:rsid w:val="00323BF5"/>
    <w:rsid w:val="00323BFA"/>
    <w:rsid w:val="00323C64"/>
    <w:rsid w:val="00323D3E"/>
    <w:rsid w:val="00323DC4"/>
    <w:rsid w:val="00324475"/>
    <w:rsid w:val="00324D22"/>
    <w:rsid w:val="00324D4F"/>
    <w:rsid w:val="00324DA1"/>
    <w:rsid w:val="00324F5A"/>
    <w:rsid w:val="00324FE9"/>
    <w:rsid w:val="00325541"/>
    <w:rsid w:val="00325A1A"/>
    <w:rsid w:val="00325B10"/>
    <w:rsid w:val="00325CFE"/>
    <w:rsid w:val="003262E2"/>
    <w:rsid w:val="00326953"/>
    <w:rsid w:val="00326973"/>
    <w:rsid w:val="00326ADA"/>
    <w:rsid w:val="00326E5B"/>
    <w:rsid w:val="00326F69"/>
    <w:rsid w:val="0032771C"/>
    <w:rsid w:val="003278F3"/>
    <w:rsid w:val="00327923"/>
    <w:rsid w:val="00327D3E"/>
    <w:rsid w:val="00327F83"/>
    <w:rsid w:val="00327FE1"/>
    <w:rsid w:val="00330113"/>
    <w:rsid w:val="003307BB"/>
    <w:rsid w:val="00330B83"/>
    <w:rsid w:val="00330C4F"/>
    <w:rsid w:val="00330EC0"/>
    <w:rsid w:val="0033113E"/>
    <w:rsid w:val="00331767"/>
    <w:rsid w:val="00331986"/>
    <w:rsid w:val="00331BB5"/>
    <w:rsid w:val="00332047"/>
    <w:rsid w:val="003321B5"/>
    <w:rsid w:val="00332200"/>
    <w:rsid w:val="0033235F"/>
    <w:rsid w:val="003326F7"/>
    <w:rsid w:val="00332703"/>
    <w:rsid w:val="003327FD"/>
    <w:rsid w:val="00332827"/>
    <w:rsid w:val="003328B1"/>
    <w:rsid w:val="003329AD"/>
    <w:rsid w:val="00332A8D"/>
    <w:rsid w:val="00332DA2"/>
    <w:rsid w:val="00332F46"/>
    <w:rsid w:val="00332FAD"/>
    <w:rsid w:val="00333180"/>
    <w:rsid w:val="003332CC"/>
    <w:rsid w:val="00333627"/>
    <w:rsid w:val="00333631"/>
    <w:rsid w:val="003336CB"/>
    <w:rsid w:val="0033392D"/>
    <w:rsid w:val="0033485C"/>
    <w:rsid w:val="00334D07"/>
    <w:rsid w:val="00334D47"/>
    <w:rsid w:val="003350FE"/>
    <w:rsid w:val="0033513D"/>
    <w:rsid w:val="0033538B"/>
    <w:rsid w:val="0033540D"/>
    <w:rsid w:val="00335A07"/>
    <w:rsid w:val="0033601A"/>
    <w:rsid w:val="00336084"/>
    <w:rsid w:val="003361AD"/>
    <w:rsid w:val="003361AE"/>
    <w:rsid w:val="00336225"/>
    <w:rsid w:val="003363BC"/>
    <w:rsid w:val="0033647D"/>
    <w:rsid w:val="003365BA"/>
    <w:rsid w:val="003365D5"/>
    <w:rsid w:val="00336815"/>
    <w:rsid w:val="0033694F"/>
    <w:rsid w:val="00336A9B"/>
    <w:rsid w:val="00336B77"/>
    <w:rsid w:val="00336BC7"/>
    <w:rsid w:val="00336E27"/>
    <w:rsid w:val="003374E8"/>
    <w:rsid w:val="003378ED"/>
    <w:rsid w:val="003379E3"/>
    <w:rsid w:val="00337CBC"/>
    <w:rsid w:val="00340114"/>
    <w:rsid w:val="00340472"/>
    <w:rsid w:val="0034092A"/>
    <w:rsid w:val="00340F40"/>
    <w:rsid w:val="00341158"/>
    <w:rsid w:val="00341302"/>
    <w:rsid w:val="0034148D"/>
    <w:rsid w:val="003417AD"/>
    <w:rsid w:val="003417FE"/>
    <w:rsid w:val="00341B9E"/>
    <w:rsid w:val="00341F90"/>
    <w:rsid w:val="00342148"/>
    <w:rsid w:val="0034258D"/>
    <w:rsid w:val="003427A8"/>
    <w:rsid w:val="0034287A"/>
    <w:rsid w:val="0034309A"/>
    <w:rsid w:val="003432D4"/>
    <w:rsid w:val="00343677"/>
    <w:rsid w:val="00343790"/>
    <w:rsid w:val="00343911"/>
    <w:rsid w:val="00343935"/>
    <w:rsid w:val="003439E2"/>
    <w:rsid w:val="00343A1B"/>
    <w:rsid w:val="00343AFF"/>
    <w:rsid w:val="00343DA5"/>
    <w:rsid w:val="00343E84"/>
    <w:rsid w:val="00344488"/>
    <w:rsid w:val="003448FD"/>
    <w:rsid w:val="00344940"/>
    <w:rsid w:val="00344ACC"/>
    <w:rsid w:val="00344D7D"/>
    <w:rsid w:val="003451EE"/>
    <w:rsid w:val="0034530D"/>
    <w:rsid w:val="0034556B"/>
    <w:rsid w:val="00345631"/>
    <w:rsid w:val="0034572A"/>
    <w:rsid w:val="00345B15"/>
    <w:rsid w:val="00345B31"/>
    <w:rsid w:val="00345BD0"/>
    <w:rsid w:val="00345DD8"/>
    <w:rsid w:val="00345F1C"/>
    <w:rsid w:val="00345F53"/>
    <w:rsid w:val="0034663D"/>
    <w:rsid w:val="003466B5"/>
    <w:rsid w:val="00346729"/>
    <w:rsid w:val="00346892"/>
    <w:rsid w:val="00346AF9"/>
    <w:rsid w:val="00347248"/>
    <w:rsid w:val="003472B0"/>
    <w:rsid w:val="0034734F"/>
    <w:rsid w:val="00347532"/>
    <w:rsid w:val="00347790"/>
    <w:rsid w:val="00347852"/>
    <w:rsid w:val="00347962"/>
    <w:rsid w:val="00347E64"/>
    <w:rsid w:val="00347E93"/>
    <w:rsid w:val="00347F96"/>
    <w:rsid w:val="00350446"/>
    <w:rsid w:val="003505D3"/>
    <w:rsid w:val="0035068F"/>
    <w:rsid w:val="0035086A"/>
    <w:rsid w:val="00350B9A"/>
    <w:rsid w:val="00350F9E"/>
    <w:rsid w:val="00351249"/>
    <w:rsid w:val="00351281"/>
    <w:rsid w:val="00351503"/>
    <w:rsid w:val="00351540"/>
    <w:rsid w:val="00351D48"/>
    <w:rsid w:val="003520D2"/>
    <w:rsid w:val="00352308"/>
    <w:rsid w:val="003523BE"/>
    <w:rsid w:val="0035246C"/>
    <w:rsid w:val="0035253D"/>
    <w:rsid w:val="003527FF"/>
    <w:rsid w:val="0035286C"/>
    <w:rsid w:val="00352888"/>
    <w:rsid w:val="00352A54"/>
    <w:rsid w:val="00352CB8"/>
    <w:rsid w:val="00352DA3"/>
    <w:rsid w:val="00352E1E"/>
    <w:rsid w:val="00352FD1"/>
    <w:rsid w:val="00353719"/>
    <w:rsid w:val="00353CCD"/>
    <w:rsid w:val="00353CF3"/>
    <w:rsid w:val="00353F32"/>
    <w:rsid w:val="0035402A"/>
    <w:rsid w:val="00354223"/>
    <w:rsid w:val="003544D5"/>
    <w:rsid w:val="0035465D"/>
    <w:rsid w:val="003548A2"/>
    <w:rsid w:val="003548ED"/>
    <w:rsid w:val="003549AB"/>
    <w:rsid w:val="00354B3F"/>
    <w:rsid w:val="00354CA2"/>
    <w:rsid w:val="00354CF8"/>
    <w:rsid w:val="00354FE2"/>
    <w:rsid w:val="00355099"/>
    <w:rsid w:val="003550B1"/>
    <w:rsid w:val="00355392"/>
    <w:rsid w:val="003555AE"/>
    <w:rsid w:val="003558BE"/>
    <w:rsid w:val="00355A89"/>
    <w:rsid w:val="00355E76"/>
    <w:rsid w:val="00355F8C"/>
    <w:rsid w:val="003561D8"/>
    <w:rsid w:val="0035631A"/>
    <w:rsid w:val="0035640F"/>
    <w:rsid w:val="003565EF"/>
    <w:rsid w:val="0035684E"/>
    <w:rsid w:val="00356BE7"/>
    <w:rsid w:val="00356CA0"/>
    <w:rsid w:val="00356D2A"/>
    <w:rsid w:val="00356DDD"/>
    <w:rsid w:val="00356DE3"/>
    <w:rsid w:val="00356FD7"/>
    <w:rsid w:val="00357191"/>
    <w:rsid w:val="0035730D"/>
    <w:rsid w:val="00357317"/>
    <w:rsid w:val="00357566"/>
    <w:rsid w:val="00357670"/>
    <w:rsid w:val="00357931"/>
    <w:rsid w:val="00357BD6"/>
    <w:rsid w:val="00360139"/>
    <w:rsid w:val="00360196"/>
    <w:rsid w:val="003601FC"/>
    <w:rsid w:val="00360983"/>
    <w:rsid w:val="00360986"/>
    <w:rsid w:val="00360AFE"/>
    <w:rsid w:val="00360D27"/>
    <w:rsid w:val="00360E63"/>
    <w:rsid w:val="00360EDA"/>
    <w:rsid w:val="00360F41"/>
    <w:rsid w:val="00360F8C"/>
    <w:rsid w:val="003611D4"/>
    <w:rsid w:val="00361537"/>
    <w:rsid w:val="0036179C"/>
    <w:rsid w:val="00361812"/>
    <w:rsid w:val="0036182C"/>
    <w:rsid w:val="00362184"/>
    <w:rsid w:val="00362344"/>
    <w:rsid w:val="003623A9"/>
    <w:rsid w:val="003624F1"/>
    <w:rsid w:val="00362B7B"/>
    <w:rsid w:val="00362EEC"/>
    <w:rsid w:val="00363394"/>
    <w:rsid w:val="00363588"/>
    <w:rsid w:val="00363599"/>
    <w:rsid w:val="003638CF"/>
    <w:rsid w:val="00363AF9"/>
    <w:rsid w:val="00363BD3"/>
    <w:rsid w:val="00363E37"/>
    <w:rsid w:val="00364297"/>
    <w:rsid w:val="00364645"/>
    <w:rsid w:val="003649D5"/>
    <w:rsid w:val="00364C92"/>
    <w:rsid w:val="00365029"/>
    <w:rsid w:val="00365030"/>
    <w:rsid w:val="003651E2"/>
    <w:rsid w:val="00365231"/>
    <w:rsid w:val="003653C3"/>
    <w:rsid w:val="0036556D"/>
    <w:rsid w:val="003655E7"/>
    <w:rsid w:val="0036583A"/>
    <w:rsid w:val="003658BD"/>
    <w:rsid w:val="00365EAC"/>
    <w:rsid w:val="00365EDA"/>
    <w:rsid w:val="00366452"/>
    <w:rsid w:val="00366891"/>
    <w:rsid w:val="00366AEB"/>
    <w:rsid w:val="00366B0B"/>
    <w:rsid w:val="00366F94"/>
    <w:rsid w:val="00367107"/>
    <w:rsid w:val="0036745E"/>
    <w:rsid w:val="00367681"/>
    <w:rsid w:val="00367829"/>
    <w:rsid w:val="003678E5"/>
    <w:rsid w:val="00367A2F"/>
    <w:rsid w:val="00367AEE"/>
    <w:rsid w:val="00367B5A"/>
    <w:rsid w:val="00367CB3"/>
    <w:rsid w:val="00367EE6"/>
    <w:rsid w:val="0037000A"/>
    <w:rsid w:val="003700E5"/>
    <w:rsid w:val="00370140"/>
    <w:rsid w:val="00370383"/>
    <w:rsid w:val="00370D97"/>
    <w:rsid w:val="00370DE6"/>
    <w:rsid w:val="00371226"/>
    <w:rsid w:val="003715CF"/>
    <w:rsid w:val="0037178A"/>
    <w:rsid w:val="003718C8"/>
    <w:rsid w:val="00371DEC"/>
    <w:rsid w:val="00372165"/>
    <w:rsid w:val="00372239"/>
    <w:rsid w:val="00372716"/>
    <w:rsid w:val="00372761"/>
    <w:rsid w:val="00372979"/>
    <w:rsid w:val="00372AC5"/>
    <w:rsid w:val="00372ADE"/>
    <w:rsid w:val="00372D44"/>
    <w:rsid w:val="00372D9B"/>
    <w:rsid w:val="0037302D"/>
    <w:rsid w:val="00373137"/>
    <w:rsid w:val="003734D0"/>
    <w:rsid w:val="003735C2"/>
    <w:rsid w:val="003736AE"/>
    <w:rsid w:val="00373808"/>
    <w:rsid w:val="003739C5"/>
    <w:rsid w:val="00373A6F"/>
    <w:rsid w:val="00373B04"/>
    <w:rsid w:val="00373B6C"/>
    <w:rsid w:val="00374162"/>
    <w:rsid w:val="003741EB"/>
    <w:rsid w:val="00374526"/>
    <w:rsid w:val="003745F3"/>
    <w:rsid w:val="00374831"/>
    <w:rsid w:val="0037486D"/>
    <w:rsid w:val="00374A39"/>
    <w:rsid w:val="00374B88"/>
    <w:rsid w:val="00374D1A"/>
    <w:rsid w:val="00374D29"/>
    <w:rsid w:val="00374E9C"/>
    <w:rsid w:val="00375292"/>
    <w:rsid w:val="00375387"/>
    <w:rsid w:val="003755C0"/>
    <w:rsid w:val="00375881"/>
    <w:rsid w:val="003758CE"/>
    <w:rsid w:val="00375B1C"/>
    <w:rsid w:val="00375C4F"/>
    <w:rsid w:val="00376001"/>
    <w:rsid w:val="003763DC"/>
    <w:rsid w:val="003764CF"/>
    <w:rsid w:val="00376776"/>
    <w:rsid w:val="00377021"/>
    <w:rsid w:val="0037714E"/>
    <w:rsid w:val="0037798F"/>
    <w:rsid w:val="00377A18"/>
    <w:rsid w:val="00377AE1"/>
    <w:rsid w:val="00377DAC"/>
    <w:rsid w:val="00377FA0"/>
    <w:rsid w:val="00377FB3"/>
    <w:rsid w:val="00380015"/>
    <w:rsid w:val="0038022F"/>
    <w:rsid w:val="00380273"/>
    <w:rsid w:val="00380363"/>
    <w:rsid w:val="003808D8"/>
    <w:rsid w:val="00380B9D"/>
    <w:rsid w:val="00380CC7"/>
    <w:rsid w:val="00380D81"/>
    <w:rsid w:val="00380F80"/>
    <w:rsid w:val="00381007"/>
    <w:rsid w:val="00381187"/>
    <w:rsid w:val="00381751"/>
    <w:rsid w:val="003819D8"/>
    <w:rsid w:val="00381A4E"/>
    <w:rsid w:val="0038206A"/>
    <w:rsid w:val="0038234B"/>
    <w:rsid w:val="003825E6"/>
    <w:rsid w:val="003827CA"/>
    <w:rsid w:val="00382A05"/>
    <w:rsid w:val="00382A73"/>
    <w:rsid w:val="00382AF5"/>
    <w:rsid w:val="00382B95"/>
    <w:rsid w:val="00382BF7"/>
    <w:rsid w:val="00382CCA"/>
    <w:rsid w:val="00382D4D"/>
    <w:rsid w:val="00383118"/>
    <w:rsid w:val="0038363C"/>
    <w:rsid w:val="0038373D"/>
    <w:rsid w:val="003838C6"/>
    <w:rsid w:val="00383B62"/>
    <w:rsid w:val="00383F0C"/>
    <w:rsid w:val="00384177"/>
    <w:rsid w:val="00384333"/>
    <w:rsid w:val="00384706"/>
    <w:rsid w:val="003847E9"/>
    <w:rsid w:val="00384949"/>
    <w:rsid w:val="00384AA9"/>
    <w:rsid w:val="00384B37"/>
    <w:rsid w:val="00384C27"/>
    <w:rsid w:val="00384E22"/>
    <w:rsid w:val="00385291"/>
    <w:rsid w:val="00385690"/>
    <w:rsid w:val="00385771"/>
    <w:rsid w:val="00385879"/>
    <w:rsid w:val="003858B4"/>
    <w:rsid w:val="00385DA1"/>
    <w:rsid w:val="00385E29"/>
    <w:rsid w:val="00385E4D"/>
    <w:rsid w:val="00386050"/>
    <w:rsid w:val="00386189"/>
    <w:rsid w:val="00386469"/>
    <w:rsid w:val="003865DC"/>
    <w:rsid w:val="00386A6D"/>
    <w:rsid w:val="00386BC5"/>
    <w:rsid w:val="00386D58"/>
    <w:rsid w:val="0038707D"/>
    <w:rsid w:val="003871D2"/>
    <w:rsid w:val="0038721E"/>
    <w:rsid w:val="003875DF"/>
    <w:rsid w:val="003876FE"/>
    <w:rsid w:val="0038781D"/>
    <w:rsid w:val="00387936"/>
    <w:rsid w:val="00387FB7"/>
    <w:rsid w:val="00390055"/>
    <w:rsid w:val="00390086"/>
    <w:rsid w:val="0039022E"/>
    <w:rsid w:val="0039027D"/>
    <w:rsid w:val="00390383"/>
    <w:rsid w:val="003907E1"/>
    <w:rsid w:val="0039083A"/>
    <w:rsid w:val="00390A85"/>
    <w:rsid w:val="00390D38"/>
    <w:rsid w:val="00390E45"/>
    <w:rsid w:val="00390FA1"/>
    <w:rsid w:val="0039107B"/>
    <w:rsid w:val="00391284"/>
    <w:rsid w:val="0039164C"/>
    <w:rsid w:val="00391870"/>
    <w:rsid w:val="003918E7"/>
    <w:rsid w:val="00391A50"/>
    <w:rsid w:val="00391C23"/>
    <w:rsid w:val="00391C74"/>
    <w:rsid w:val="003920F8"/>
    <w:rsid w:val="00392182"/>
    <w:rsid w:val="0039227F"/>
    <w:rsid w:val="0039232E"/>
    <w:rsid w:val="00392610"/>
    <w:rsid w:val="00392701"/>
    <w:rsid w:val="003929F7"/>
    <w:rsid w:val="00392C52"/>
    <w:rsid w:val="00392DB7"/>
    <w:rsid w:val="00392E41"/>
    <w:rsid w:val="003932E3"/>
    <w:rsid w:val="00393656"/>
    <w:rsid w:val="00393742"/>
    <w:rsid w:val="003937E0"/>
    <w:rsid w:val="00393833"/>
    <w:rsid w:val="00393C10"/>
    <w:rsid w:val="00393CAA"/>
    <w:rsid w:val="00393D1F"/>
    <w:rsid w:val="00393E02"/>
    <w:rsid w:val="00393FB8"/>
    <w:rsid w:val="003941E9"/>
    <w:rsid w:val="00394468"/>
    <w:rsid w:val="0039453D"/>
    <w:rsid w:val="00394606"/>
    <w:rsid w:val="003947DD"/>
    <w:rsid w:val="00394D9D"/>
    <w:rsid w:val="00394F1C"/>
    <w:rsid w:val="00394F69"/>
    <w:rsid w:val="00395003"/>
    <w:rsid w:val="00395362"/>
    <w:rsid w:val="00395427"/>
    <w:rsid w:val="00395510"/>
    <w:rsid w:val="0039560C"/>
    <w:rsid w:val="0039590F"/>
    <w:rsid w:val="0039595D"/>
    <w:rsid w:val="00395AF6"/>
    <w:rsid w:val="00395B0B"/>
    <w:rsid w:val="00395BCA"/>
    <w:rsid w:val="00395DAD"/>
    <w:rsid w:val="00395EAE"/>
    <w:rsid w:val="00396051"/>
    <w:rsid w:val="00396171"/>
    <w:rsid w:val="00396199"/>
    <w:rsid w:val="00396287"/>
    <w:rsid w:val="00396419"/>
    <w:rsid w:val="00396741"/>
    <w:rsid w:val="00396822"/>
    <w:rsid w:val="0039685E"/>
    <w:rsid w:val="00396A80"/>
    <w:rsid w:val="00396C37"/>
    <w:rsid w:val="00396DCE"/>
    <w:rsid w:val="00396E44"/>
    <w:rsid w:val="003971E8"/>
    <w:rsid w:val="00397324"/>
    <w:rsid w:val="003976ED"/>
    <w:rsid w:val="003977C5"/>
    <w:rsid w:val="00397843"/>
    <w:rsid w:val="00397927"/>
    <w:rsid w:val="00397997"/>
    <w:rsid w:val="00397A97"/>
    <w:rsid w:val="003A009E"/>
    <w:rsid w:val="003A00E8"/>
    <w:rsid w:val="003A011C"/>
    <w:rsid w:val="003A0163"/>
    <w:rsid w:val="003A0330"/>
    <w:rsid w:val="003A0336"/>
    <w:rsid w:val="003A05B9"/>
    <w:rsid w:val="003A074E"/>
    <w:rsid w:val="003A0842"/>
    <w:rsid w:val="003A0959"/>
    <w:rsid w:val="003A09F2"/>
    <w:rsid w:val="003A0CA8"/>
    <w:rsid w:val="003A0D19"/>
    <w:rsid w:val="003A0DA6"/>
    <w:rsid w:val="003A0F00"/>
    <w:rsid w:val="003A1187"/>
    <w:rsid w:val="003A1239"/>
    <w:rsid w:val="003A1823"/>
    <w:rsid w:val="003A196F"/>
    <w:rsid w:val="003A1C1E"/>
    <w:rsid w:val="003A1C56"/>
    <w:rsid w:val="003A209C"/>
    <w:rsid w:val="003A21B1"/>
    <w:rsid w:val="003A21B5"/>
    <w:rsid w:val="003A2542"/>
    <w:rsid w:val="003A266C"/>
    <w:rsid w:val="003A2843"/>
    <w:rsid w:val="003A2950"/>
    <w:rsid w:val="003A29B6"/>
    <w:rsid w:val="003A2CDF"/>
    <w:rsid w:val="003A2CE4"/>
    <w:rsid w:val="003A2DB6"/>
    <w:rsid w:val="003A2F0B"/>
    <w:rsid w:val="003A2FBB"/>
    <w:rsid w:val="003A3044"/>
    <w:rsid w:val="003A31FF"/>
    <w:rsid w:val="003A341F"/>
    <w:rsid w:val="003A34D3"/>
    <w:rsid w:val="003A3524"/>
    <w:rsid w:val="003A3897"/>
    <w:rsid w:val="003A3B28"/>
    <w:rsid w:val="003A3B4F"/>
    <w:rsid w:val="003A3C4F"/>
    <w:rsid w:val="003A3C67"/>
    <w:rsid w:val="003A4265"/>
    <w:rsid w:val="003A4374"/>
    <w:rsid w:val="003A4398"/>
    <w:rsid w:val="003A4600"/>
    <w:rsid w:val="003A46D9"/>
    <w:rsid w:val="003A4705"/>
    <w:rsid w:val="003A4826"/>
    <w:rsid w:val="003A4A82"/>
    <w:rsid w:val="003A4CF5"/>
    <w:rsid w:val="003A4D03"/>
    <w:rsid w:val="003A4D3A"/>
    <w:rsid w:val="003A4D4C"/>
    <w:rsid w:val="003A4FA8"/>
    <w:rsid w:val="003A5093"/>
    <w:rsid w:val="003A50C3"/>
    <w:rsid w:val="003A52B1"/>
    <w:rsid w:val="003A537B"/>
    <w:rsid w:val="003A53A8"/>
    <w:rsid w:val="003A54F9"/>
    <w:rsid w:val="003A559C"/>
    <w:rsid w:val="003A59A9"/>
    <w:rsid w:val="003A5A5B"/>
    <w:rsid w:val="003A5BAD"/>
    <w:rsid w:val="003A5D25"/>
    <w:rsid w:val="003A5DDB"/>
    <w:rsid w:val="003A5E23"/>
    <w:rsid w:val="003A6054"/>
    <w:rsid w:val="003A6128"/>
    <w:rsid w:val="003A6183"/>
    <w:rsid w:val="003A61EC"/>
    <w:rsid w:val="003A62A4"/>
    <w:rsid w:val="003A6343"/>
    <w:rsid w:val="003A67D1"/>
    <w:rsid w:val="003A6B5F"/>
    <w:rsid w:val="003A6C23"/>
    <w:rsid w:val="003A6DAE"/>
    <w:rsid w:val="003A7A01"/>
    <w:rsid w:val="003A7BD8"/>
    <w:rsid w:val="003A7BF0"/>
    <w:rsid w:val="003A7EA9"/>
    <w:rsid w:val="003A7EB4"/>
    <w:rsid w:val="003A7F25"/>
    <w:rsid w:val="003A7FCA"/>
    <w:rsid w:val="003B0017"/>
    <w:rsid w:val="003B0117"/>
    <w:rsid w:val="003B07C7"/>
    <w:rsid w:val="003B0A2D"/>
    <w:rsid w:val="003B0B08"/>
    <w:rsid w:val="003B0EFD"/>
    <w:rsid w:val="003B0FDF"/>
    <w:rsid w:val="003B1118"/>
    <w:rsid w:val="003B11B1"/>
    <w:rsid w:val="003B12D1"/>
    <w:rsid w:val="003B130C"/>
    <w:rsid w:val="003B13A9"/>
    <w:rsid w:val="003B16A6"/>
    <w:rsid w:val="003B1CBA"/>
    <w:rsid w:val="003B2203"/>
    <w:rsid w:val="003B222B"/>
    <w:rsid w:val="003B23DF"/>
    <w:rsid w:val="003B2629"/>
    <w:rsid w:val="003B269B"/>
    <w:rsid w:val="003B278E"/>
    <w:rsid w:val="003B28A7"/>
    <w:rsid w:val="003B2D32"/>
    <w:rsid w:val="003B2D41"/>
    <w:rsid w:val="003B2E64"/>
    <w:rsid w:val="003B306A"/>
    <w:rsid w:val="003B30D1"/>
    <w:rsid w:val="003B32E8"/>
    <w:rsid w:val="003B3971"/>
    <w:rsid w:val="003B398E"/>
    <w:rsid w:val="003B40A1"/>
    <w:rsid w:val="003B4134"/>
    <w:rsid w:val="003B4211"/>
    <w:rsid w:val="003B432A"/>
    <w:rsid w:val="003B45A5"/>
    <w:rsid w:val="003B4785"/>
    <w:rsid w:val="003B49DF"/>
    <w:rsid w:val="003B4B8F"/>
    <w:rsid w:val="003B4C91"/>
    <w:rsid w:val="003B4FCE"/>
    <w:rsid w:val="003B50EB"/>
    <w:rsid w:val="003B52C0"/>
    <w:rsid w:val="003B59E8"/>
    <w:rsid w:val="003B5BCA"/>
    <w:rsid w:val="003B5D78"/>
    <w:rsid w:val="003B5E4C"/>
    <w:rsid w:val="003B5EB8"/>
    <w:rsid w:val="003B5F25"/>
    <w:rsid w:val="003B61F5"/>
    <w:rsid w:val="003B66B1"/>
    <w:rsid w:val="003B69A4"/>
    <w:rsid w:val="003B6A10"/>
    <w:rsid w:val="003B6A8A"/>
    <w:rsid w:val="003B6AD3"/>
    <w:rsid w:val="003B6AEC"/>
    <w:rsid w:val="003B6BD6"/>
    <w:rsid w:val="003B6DA4"/>
    <w:rsid w:val="003B7081"/>
    <w:rsid w:val="003B710E"/>
    <w:rsid w:val="003B741B"/>
    <w:rsid w:val="003B79DA"/>
    <w:rsid w:val="003B7D01"/>
    <w:rsid w:val="003B7DBF"/>
    <w:rsid w:val="003B7DE1"/>
    <w:rsid w:val="003B7F3C"/>
    <w:rsid w:val="003C0214"/>
    <w:rsid w:val="003C05F8"/>
    <w:rsid w:val="003C0885"/>
    <w:rsid w:val="003C0C7D"/>
    <w:rsid w:val="003C0D63"/>
    <w:rsid w:val="003C0E5C"/>
    <w:rsid w:val="003C0EAD"/>
    <w:rsid w:val="003C10A2"/>
    <w:rsid w:val="003C12F0"/>
    <w:rsid w:val="003C15BF"/>
    <w:rsid w:val="003C15CD"/>
    <w:rsid w:val="003C16C0"/>
    <w:rsid w:val="003C180E"/>
    <w:rsid w:val="003C18E6"/>
    <w:rsid w:val="003C1D78"/>
    <w:rsid w:val="003C231B"/>
    <w:rsid w:val="003C232B"/>
    <w:rsid w:val="003C2531"/>
    <w:rsid w:val="003C25E3"/>
    <w:rsid w:val="003C2842"/>
    <w:rsid w:val="003C2A41"/>
    <w:rsid w:val="003C2E72"/>
    <w:rsid w:val="003C310D"/>
    <w:rsid w:val="003C353D"/>
    <w:rsid w:val="003C3B7C"/>
    <w:rsid w:val="003C3F14"/>
    <w:rsid w:val="003C41A4"/>
    <w:rsid w:val="003C4231"/>
    <w:rsid w:val="003C4254"/>
    <w:rsid w:val="003C436C"/>
    <w:rsid w:val="003C4905"/>
    <w:rsid w:val="003C4C11"/>
    <w:rsid w:val="003C4C3C"/>
    <w:rsid w:val="003C4C82"/>
    <w:rsid w:val="003C4FD0"/>
    <w:rsid w:val="003C535E"/>
    <w:rsid w:val="003C540D"/>
    <w:rsid w:val="003C5576"/>
    <w:rsid w:val="003C56AA"/>
    <w:rsid w:val="003C56E4"/>
    <w:rsid w:val="003C5A91"/>
    <w:rsid w:val="003C5C62"/>
    <w:rsid w:val="003C5F95"/>
    <w:rsid w:val="003C6217"/>
    <w:rsid w:val="003C6344"/>
    <w:rsid w:val="003C6550"/>
    <w:rsid w:val="003C65DF"/>
    <w:rsid w:val="003C6605"/>
    <w:rsid w:val="003C67A2"/>
    <w:rsid w:val="003C6868"/>
    <w:rsid w:val="003C6993"/>
    <w:rsid w:val="003C6CA4"/>
    <w:rsid w:val="003C6DFF"/>
    <w:rsid w:val="003C715A"/>
    <w:rsid w:val="003C718B"/>
    <w:rsid w:val="003C74DC"/>
    <w:rsid w:val="003C74E5"/>
    <w:rsid w:val="003C7555"/>
    <w:rsid w:val="003C7584"/>
    <w:rsid w:val="003C77F4"/>
    <w:rsid w:val="003C7912"/>
    <w:rsid w:val="003D0145"/>
    <w:rsid w:val="003D0196"/>
    <w:rsid w:val="003D0201"/>
    <w:rsid w:val="003D03B8"/>
    <w:rsid w:val="003D0640"/>
    <w:rsid w:val="003D08C3"/>
    <w:rsid w:val="003D0AA7"/>
    <w:rsid w:val="003D0ABC"/>
    <w:rsid w:val="003D0CD2"/>
    <w:rsid w:val="003D0E84"/>
    <w:rsid w:val="003D0F34"/>
    <w:rsid w:val="003D13E3"/>
    <w:rsid w:val="003D165D"/>
    <w:rsid w:val="003D18DA"/>
    <w:rsid w:val="003D1C5C"/>
    <w:rsid w:val="003D1FDD"/>
    <w:rsid w:val="003D2059"/>
    <w:rsid w:val="003D2223"/>
    <w:rsid w:val="003D2344"/>
    <w:rsid w:val="003D2476"/>
    <w:rsid w:val="003D2BF9"/>
    <w:rsid w:val="003D2C2C"/>
    <w:rsid w:val="003D2E41"/>
    <w:rsid w:val="003D2EB4"/>
    <w:rsid w:val="003D2F84"/>
    <w:rsid w:val="003D313F"/>
    <w:rsid w:val="003D38F0"/>
    <w:rsid w:val="003D3A0E"/>
    <w:rsid w:val="003D3CFF"/>
    <w:rsid w:val="003D3F1B"/>
    <w:rsid w:val="003D3FED"/>
    <w:rsid w:val="003D41DC"/>
    <w:rsid w:val="003D42A5"/>
    <w:rsid w:val="003D4410"/>
    <w:rsid w:val="003D444C"/>
    <w:rsid w:val="003D44DC"/>
    <w:rsid w:val="003D479E"/>
    <w:rsid w:val="003D4CC1"/>
    <w:rsid w:val="003D51FD"/>
    <w:rsid w:val="003D56F4"/>
    <w:rsid w:val="003D572E"/>
    <w:rsid w:val="003D575D"/>
    <w:rsid w:val="003D5AF5"/>
    <w:rsid w:val="003D5D15"/>
    <w:rsid w:val="003D5EBD"/>
    <w:rsid w:val="003D61D8"/>
    <w:rsid w:val="003D649B"/>
    <w:rsid w:val="003D66B2"/>
    <w:rsid w:val="003D6B80"/>
    <w:rsid w:val="003D715D"/>
    <w:rsid w:val="003D7232"/>
    <w:rsid w:val="003D7329"/>
    <w:rsid w:val="003D7994"/>
    <w:rsid w:val="003D7B19"/>
    <w:rsid w:val="003D7B6A"/>
    <w:rsid w:val="003D7EFA"/>
    <w:rsid w:val="003E00F6"/>
    <w:rsid w:val="003E0771"/>
    <w:rsid w:val="003E08A1"/>
    <w:rsid w:val="003E08FC"/>
    <w:rsid w:val="003E0CEF"/>
    <w:rsid w:val="003E0E4B"/>
    <w:rsid w:val="003E0EC9"/>
    <w:rsid w:val="003E11FA"/>
    <w:rsid w:val="003E1246"/>
    <w:rsid w:val="003E13F7"/>
    <w:rsid w:val="003E1491"/>
    <w:rsid w:val="003E158B"/>
    <w:rsid w:val="003E1AA9"/>
    <w:rsid w:val="003E1B63"/>
    <w:rsid w:val="003E1C6D"/>
    <w:rsid w:val="003E1E5A"/>
    <w:rsid w:val="003E1EC8"/>
    <w:rsid w:val="003E204E"/>
    <w:rsid w:val="003E20D3"/>
    <w:rsid w:val="003E21E6"/>
    <w:rsid w:val="003E23EC"/>
    <w:rsid w:val="003E265B"/>
    <w:rsid w:val="003E26BB"/>
    <w:rsid w:val="003E2731"/>
    <w:rsid w:val="003E2924"/>
    <w:rsid w:val="003E2A4A"/>
    <w:rsid w:val="003E2B41"/>
    <w:rsid w:val="003E2D54"/>
    <w:rsid w:val="003E3084"/>
    <w:rsid w:val="003E320C"/>
    <w:rsid w:val="003E322D"/>
    <w:rsid w:val="003E33F9"/>
    <w:rsid w:val="003E35DC"/>
    <w:rsid w:val="003E381A"/>
    <w:rsid w:val="003E3975"/>
    <w:rsid w:val="003E39EE"/>
    <w:rsid w:val="003E3A42"/>
    <w:rsid w:val="003E3C7A"/>
    <w:rsid w:val="003E3E2D"/>
    <w:rsid w:val="003E4120"/>
    <w:rsid w:val="003E4242"/>
    <w:rsid w:val="003E45AF"/>
    <w:rsid w:val="003E46AA"/>
    <w:rsid w:val="003E4B1C"/>
    <w:rsid w:val="003E4FB1"/>
    <w:rsid w:val="003E50ED"/>
    <w:rsid w:val="003E5102"/>
    <w:rsid w:val="003E567D"/>
    <w:rsid w:val="003E57BE"/>
    <w:rsid w:val="003E58FA"/>
    <w:rsid w:val="003E595B"/>
    <w:rsid w:val="003E59BB"/>
    <w:rsid w:val="003E5C49"/>
    <w:rsid w:val="003E5EB8"/>
    <w:rsid w:val="003E601B"/>
    <w:rsid w:val="003E6741"/>
    <w:rsid w:val="003E6AFE"/>
    <w:rsid w:val="003E6D3E"/>
    <w:rsid w:val="003E70F1"/>
    <w:rsid w:val="003E73C0"/>
    <w:rsid w:val="003E747B"/>
    <w:rsid w:val="003E749E"/>
    <w:rsid w:val="003E75E0"/>
    <w:rsid w:val="003E75E8"/>
    <w:rsid w:val="003E7703"/>
    <w:rsid w:val="003E7A35"/>
    <w:rsid w:val="003E7B26"/>
    <w:rsid w:val="003E7F5D"/>
    <w:rsid w:val="003F0204"/>
    <w:rsid w:val="003F050C"/>
    <w:rsid w:val="003F0724"/>
    <w:rsid w:val="003F08FA"/>
    <w:rsid w:val="003F0D9C"/>
    <w:rsid w:val="003F0DF3"/>
    <w:rsid w:val="003F1081"/>
    <w:rsid w:val="003F1257"/>
    <w:rsid w:val="003F12AF"/>
    <w:rsid w:val="003F152E"/>
    <w:rsid w:val="003F179E"/>
    <w:rsid w:val="003F1C34"/>
    <w:rsid w:val="003F1E66"/>
    <w:rsid w:val="003F1FAE"/>
    <w:rsid w:val="003F205C"/>
    <w:rsid w:val="003F20EA"/>
    <w:rsid w:val="003F224A"/>
    <w:rsid w:val="003F2648"/>
    <w:rsid w:val="003F26E6"/>
    <w:rsid w:val="003F2873"/>
    <w:rsid w:val="003F288F"/>
    <w:rsid w:val="003F28F6"/>
    <w:rsid w:val="003F2B04"/>
    <w:rsid w:val="003F2CE2"/>
    <w:rsid w:val="003F2D8B"/>
    <w:rsid w:val="003F2EEE"/>
    <w:rsid w:val="003F3A53"/>
    <w:rsid w:val="003F3E43"/>
    <w:rsid w:val="003F3E84"/>
    <w:rsid w:val="003F3F65"/>
    <w:rsid w:val="003F428A"/>
    <w:rsid w:val="003F43EA"/>
    <w:rsid w:val="003F4507"/>
    <w:rsid w:val="003F4629"/>
    <w:rsid w:val="003F489A"/>
    <w:rsid w:val="003F48E3"/>
    <w:rsid w:val="003F49BB"/>
    <w:rsid w:val="003F4A16"/>
    <w:rsid w:val="003F4D5D"/>
    <w:rsid w:val="003F4DAE"/>
    <w:rsid w:val="003F4DE3"/>
    <w:rsid w:val="003F4F50"/>
    <w:rsid w:val="003F4FE6"/>
    <w:rsid w:val="003F5327"/>
    <w:rsid w:val="003F532E"/>
    <w:rsid w:val="003F53AF"/>
    <w:rsid w:val="003F5478"/>
    <w:rsid w:val="003F552F"/>
    <w:rsid w:val="003F55EA"/>
    <w:rsid w:val="003F5750"/>
    <w:rsid w:val="003F59CE"/>
    <w:rsid w:val="003F606E"/>
    <w:rsid w:val="003F62DD"/>
    <w:rsid w:val="003F6312"/>
    <w:rsid w:val="003F64DA"/>
    <w:rsid w:val="003F65EB"/>
    <w:rsid w:val="003F6640"/>
    <w:rsid w:val="003F6641"/>
    <w:rsid w:val="003F67BC"/>
    <w:rsid w:val="003F6C04"/>
    <w:rsid w:val="003F6ED1"/>
    <w:rsid w:val="003F703A"/>
    <w:rsid w:val="003F7042"/>
    <w:rsid w:val="003F737D"/>
    <w:rsid w:val="003F76E8"/>
    <w:rsid w:val="003F7C76"/>
    <w:rsid w:val="003F7ED5"/>
    <w:rsid w:val="00400017"/>
    <w:rsid w:val="0040004E"/>
    <w:rsid w:val="00400313"/>
    <w:rsid w:val="00400620"/>
    <w:rsid w:val="00400767"/>
    <w:rsid w:val="00400A45"/>
    <w:rsid w:val="00400F29"/>
    <w:rsid w:val="00400F4E"/>
    <w:rsid w:val="00400F6C"/>
    <w:rsid w:val="004011B2"/>
    <w:rsid w:val="00401235"/>
    <w:rsid w:val="00401529"/>
    <w:rsid w:val="004015D8"/>
    <w:rsid w:val="00401678"/>
    <w:rsid w:val="00401722"/>
    <w:rsid w:val="00401E55"/>
    <w:rsid w:val="00401FB7"/>
    <w:rsid w:val="004024AF"/>
    <w:rsid w:val="004026DA"/>
    <w:rsid w:val="004028B6"/>
    <w:rsid w:val="00402D17"/>
    <w:rsid w:val="00402F43"/>
    <w:rsid w:val="00402F6D"/>
    <w:rsid w:val="00402F8A"/>
    <w:rsid w:val="00403443"/>
    <w:rsid w:val="004034DB"/>
    <w:rsid w:val="004036D4"/>
    <w:rsid w:val="004037A9"/>
    <w:rsid w:val="00403A1B"/>
    <w:rsid w:val="00403AD1"/>
    <w:rsid w:val="00403C73"/>
    <w:rsid w:val="00404000"/>
    <w:rsid w:val="00404049"/>
    <w:rsid w:val="004040F1"/>
    <w:rsid w:val="00404735"/>
    <w:rsid w:val="004048BE"/>
    <w:rsid w:val="00404A11"/>
    <w:rsid w:val="00404D05"/>
    <w:rsid w:val="00404D51"/>
    <w:rsid w:val="004052E1"/>
    <w:rsid w:val="0040592D"/>
    <w:rsid w:val="004059B1"/>
    <w:rsid w:val="00405B44"/>
    <w:rsid w:val="00405F21"/>
    <w:rsid w:val="004060A5"/>
    <w:rsid w:val="0040629E"/>
    <w:rsid w:val="00406305"/>
    <w:rsid w:val="00406426"/>
    <w:rsid w:val="0040648B"/>
    <w:rsid w:val="004064D6"/>
    <w:rsid w:val="0040684A"/>
    <w:rsid w:val="004068A5"/>
    <w:rsid w:val="00406AA3"/>
    <w:rsid w:val="00406B6D"/>
    <w:rsid w:val="00406B88"/>
    <w:rsid w:val="00406DCB"/>
    <w:rsid w:val="0040737B"/>
    <w:rsid w:val="004074B9"/>
    <w:rsid w:val="004074F7"/>
    <w:rsid w:val="00407508"/>
    <w:rsid w:val="004079A4"/>
    <w:rsid w:val="00407C56"/>
    <w:rsid w:val="00407DD6"/>
    <w:rsid w:val="00407E3E"/>
    <w:rsid w:val="00407F42"/>
    <w:rsid w:val="0041003D"/>
    <w:rsid w:val="004103B6"/>
    <w:rsid w:val="00410479"/>
    <w:rsid w:val="004108AB"/>
    <w:rsid w:val="00410C7B"/>
    <w:rsid w:val="00410E66"/>
    <w:rsid w:val="00410F54"/>
    <w:rsid w:val="004118A3"/>
    <w:rsid w:val="00411C94"/>
    <w:rsid w:val="00411DC9"/>
    <w:rsid w:val="00411E86"/>
    <w:rsid w:val="0041250F"/>
    <w:rsid w:val="0041256D"/>
    <w:rsid w:val="004125CD"/>
    <w:rsid w:val="00412A25"/>
    <w:rsid w:val="00412AA7"/>
    <w:rsid w:val="00412C4E"/>
    <w:rsid w:val="00412C91"/>
    <w:rsid w:val="00412DD5"/>
    <w:rsid w:val="00412EF8"/>
    <w:rsid w:val="00412F2C"/>
    <w:rsid w:val="004130D1"/>
    <w:rsid w:val="0041315C"/>
    <w:rsid w:val="00413205"/>
    <w:rsid w:val="00413853"/>
    <w:rsid w:val="004138EE"/>
    <w:rsid w:val="00413B57"/>
    <w:rsid w:val="00413C50"/>
    <w:rsid w:val="00414224"/>
    <w:rsid w:val="004142EF"/>
    <w:rsid w:val="004145FC"/>
    <w:rsid w:val="0041474F"/>
    <w:rsid w:val="004149AE"/>
    <w:rsid w:val="00414BD1"/>
    <w:rsid w:val="00414CBB"/>
    <w:rsid w:val="00414E6E"/>
    <w:rsid w:val="00414E7C"/>
    <w:rsid w:val="00414FAE"/>
    <w:rsid w:val="0041516F"/>
    <w:rsid w:val="004155ED"/>
    <w:rsid w:val="00415716"/>
    <w:rsid w:val="0041585E"/>
    <w:rsid w:val="0041590F"/>
    <w:rsid w:val="00415C0E"/>
    <w:rsid w:val="00415C4E"/>
    <w:rsid w:val="00415D05"/>
    <w:rsid w:val="004162B0"/>
    <w:rsid w:val="004164C0"/>
    <w:rsid w:val="00416767"/>
    <w:rsid w:val="0041685F"/>
    <w:rsid w:val="00416889"/>
    <w:rsid w:val="004168B9"/>
    <w:rsid w:val="00416978"/>
    <w:rsid w:val="00416DEA"/>
    <w:rsid w:val="00416E7F"/>
    <w:rsid w:val="00416FF9"/>
    <w:rsid w:val="004170A0"/>
    <w:rsid w:val="004172F9"/>
    <w:rsid w:val="004173E9"/>
    <w:rsid w:val="00417584"/>
    <w:rsid w:val="00417740"/>
    <w:rsid w:val="0041777E"/>
    <w:rsid w:val="00417811"/>
    <w:rsid w:val="004178D8"/>
    <w:rsid w:val="004179B4"/>
    <w:rsid w:val="004179E2"/>
    <w:rsid w:val="00417C0E"/>
    <w:rsid w:val="00420332"/>
    <w:rsid w:val="004204B0"/>
    <w:rsid w:val="0042051D"/>
    <w:rsid w:val="004205E3"/>
    <w:rsid w:val="00420930"/>
    <w:rsid w:val="00420AB0"/>
    <w:rsid w:val="00420C69"/>
    <w:rsid w:val="00420DF7"/>
    <w:rsid w:val="004210A5"/>
    <w:rsid w:val="0042114B"/>
    <w:rsid w:val="00421230"/>
    <w:rsid w:val="00421653"/>
    <w:rsid w:val="00421862"/>
    <w:rsid w:val="0042187B"/>
    <w:rsid w:val="00421AB7"/>
    <w:rsid w:val="00421AD3"/>
    <w:rsid w:val="00421C33"/>
    <w:rsid w:val="00421E3E"/>
    <w:rsid w:val="00421F0F"/>
    <w:rsid w:val="004222AA"/>
    <w:rsid w:val="00422886"/>
    <w:rsid w:val="00422EBF"/>
    <w:rsid w:val="00422EDD"/>
    <w:rsid w:val="004231CC"/>
    <w:rsid w:val="00423360"/>
    <w:rsid w:val="00423C8B"/>
    <w:rsid w:val="00423CE7"/>
    <w:rsid w:val="00423FFA"/>
    <w:rsid w:val="004242A1"/>
    <w:rsid w:val="0042446E"/>
    <w:rsid w:val="00424661"/>
    <w:rsid w:val="0042476B"/>
    <w:rsid w:val="00424848"/>
    <w:rsid w:val="004248BF"/>
    <w:rsid w:val="004248FF"/>
    <w:rsid w:val="00424E7C"/>
    <w:rsid w:val="00425253"/>
    <w:rsid w:val="004252F2"/>
    <w:rsid w:val="004255BC"/>
    <w:rsid w:val="004256E9"/>
    <w:rsid w:val="004257F7"/>
    <w:rsid w:val="0042583F"/>
    <w:rsid w:val="00425B65"/>
    <w:rsid w:val="00425D6B"/>
    <w:rsid w:val="0042607A"/>
    <w:rsid w:val="00426481"/>
    <w:rsid w:val="00426925"/>
    <w:rsid w:val="00426CB0"/>
    <w:rsid w:val="004270DD"/>
    <w:rsid w:val="0042722E"/>
    <w:rsid w:val="00427371"/>
    <w:rsid w:val="004273C1"/>
    <w:rsid w:val="00427689"/>
    <w:rsid w:val="004276CD"/>
    <w:rsid w:val="00427759"/>
    <w:rsid w:val="004278F8"/>
    <w:rsid w:val="00427ACB"/>
    <w:rsid w:val="00427BAC"/>
    <w:rsid w:val="00427E08"/>
    <w:rsid w:val="00427F75"/>
    <w:rsid w:val="00430012"/>
    <w:rsid w:val="00430207"/>
    <w:rsid w:val="00430647"/>
    <w:rsid w:val="00430695"/>
    <w:rsid w:val="0043076A"/>
    <w:rsid w:val="004308D9"/>
    <w:rsid w:val="00430A56"/>
    <w:rsid w:val="00430A61"/>
    <w:rsid w:val="00430AE8"/>
    <w:rsid w:val="00430D9C"/>
    <w:rsid w:val="00430F8F"/>
    <w:rsid w:val="004310C2"/>
    <w:rsid w:val="0043144B"/>
    <w:rsid w:val="00431593"/>
    <w:rsid w:val="00431860"/>
    <w:rsid w:val="004318A6"/>
    <w:rsid w:val="00431B32"/>
    <w:rsid w:val="00431BB7"/>
    <w:rsid w:val="00431EAA"/>
    <w:rsid w:val="00432137"/>
    <w:rsid w:val="00432339"/>
    <w:rsid w:val="00432346"/>
    <w:rsid w:val="00432618"/>
    <w:rsid w:val="00432C91"/>
    <w:rsid w:val="0043370E"/>
    <w:rsid w:val="0043388F"/>
    <w:rsid w:val="00433914"/>
    <w:rsid w:val="00433ADA"/>
    <w:rsid w:val="00433D32"/>
    <w:rsid w:val="00433DB2"/>
    <w:rsid w:val="00434220"/>
    <w:rsid w:val="0043445D"/>
    <w:rsid w:val="0043476A"/>
    <w:rsid w:val="00434B3A"/>
    <w:rsid w:val="00434BE4"/>
    <w:rsid w:val="00435045"/>
    <w:rsid w:val="0043518C"/>
    <w:rsid w:val="004351BE"/>
    <w:rsid w:val="004351CB"/>
    <w:rsid w:val="00435A15"/>
    <w:rsid w:val="00435C5E"/>
    <w:rsid w:val="00435CDE"/>
    <w:rsid w:val="00436114"/>
    <w:rsid w:val="004361CB"/>
    <w:rsid w:val="00436773"/>
    <w:rsid w:val="00436811"/>
    <w:rsid w:val="00436DE6"/>
    <w:rsid w:val="00436EE6"/>
    <w:rsid w:val="004373DF"/>
    <w:rsid w:val="004373F1"/>
    <w:rsid w:val="0043749F"/>
    <w:rsid w:val="004375E1"/>
    <w:rsid w:val="004376A2"/>
    <w:rsid w:val="004377CA"/>
    <w:rsid w:val="004377D6"/>
    <w:rsid w:val="004378EF"/>
    <w:rsid w:val="004378F3"/>
    <w:rsid w:val="00437906"/>
    <w:rsid w:val="00437B04"/>
    <w:rsid w:val="00437BC5"/>
    <w:rsid w:val="00437D56"/>
    <w:rsid w:val="00437D88"/>
    <w:rsid w:val="00437DD9"/>
    <w:rsid w:val="00437EC6"/>
    <w:rsid w:val="004400F2"/>
    <w:rsid w:val="004402F7"/>
    <w:rsid w:val="004402FD"/>
    <w:rsid w:val="0044034A"/>
    <w:rsid w:val="004408F9"/>
    <w:rsid w:val="00440DD9"/>
    <w:rsid w:val="00440F9D"/>
    <w:rsid w:val="00441043"/>
    <w:rsid w:val="00441314"/>
    <w:rsid w:val="00441338"/>
    <w:rsid w:val="0044141E"/>
    <w:rsid w:val="00441946"/>
    <w:rsid w:val="00441D19"/>
    <w:rsid w:val="00441D1C"/>
    <w:rsid w:val="00442361"/>
    <w:rsid w:val="004425F7"/>
    <w:rsid w:val="00442635"/>
    <w:rsid w:val="0044299D"/>
    <w:rsid w:val="00442C23"/>
    <w:rsid w:val="00442C56"/>
    <w:rsid w:val="00442ED8"/>
    <w:rsid w:val="00443040"/>
    <w:rsid w:val="0044331B"/>
    <w:rsid w:val="00443353"/>
    <w:rsid w:val="0044340F"/>
    <w:rsid w:val="004435D5"/>
    <w:rsid w:val="004439B1"/>
    <w:rsid w:val="00443A96"/>
    <w:rsid w:val="00443F74"/>
    <w:rsid w:val="00444118"/>
    <w:rsid w:val="004441A9"/>
    <w:rsid w:val="00444226"/>
    <w:rsid w:val="0044423E"/>
    <w:rsid w:val="00444637"/>
    <w:rsid w:val="00444850"/>
    <w:rsid w:val="00444B66"/>
    <w:rsid w:val="00444ECB"/>
    <w:rsid w:val="00444F9D"/>
    <w:rsid w:val="00445224"/>
    <w:rsid w:val="0044542F"/>
    <w:rsid w:val="00445520"/>
    <w:rsid w:val="004455A2"/>
    <w:rsid w:val="00445D58"/>
    <w:rsid w:val="00445DA9"/>
    <w:rsid w:val="00446181"/>
    <w:rsid w:val="00446344"/>
    <w:rsid w:val="00446599"/>
    <w:rsid w:val="00446C28"/>
    <w:rsid w:val="00446C34"/>
    <w:rsid w:val="00446E0D"/>
    <w:rsid w:val="00446E3A"/>
    <w:rsid w:val="00447440"/>
    <w:rsid w:val="004474B4"/>
    <w:rsid w:val="00447983"/>
    <w:rsid w:val="00447C58"/>
    <w:rsid w:val="00447CA3"/>
    <w:rsid w:val="00447ED2"/>
    <w:rsid w:val="00447FC7"/>
    <w:rsid w:val="0045001B"/>
    <w:rsid w:val="00450351"/>
    <w:rsid w:val="004505A1"/>
    <w:rsid w:val="004505CA"/>
    <w:rsid w:val="004508DF"/>
    <w:rsid w:val="004509AF"/>
    <w:rsid w:val="004509F4"/>
    <w:rsid w:val="00450B22"/>
    <w:rsid w:val="00450F77"/>
    <w:rsid w:val="0045108C"/>
    <w:rsid w:val="00451537"/>
    <w:rsid w:val="00451842"/>
    <w:rsid w:val="004518D2"/>
    <w:rsid w:val="00451C12"/>
    <w:rsid w:val="00451C19"/>
    <w:rsid w:val="00451EC3"/>
    <w:rsid w:val="0045211F"/>
    <w:rsid w:val="004521EE"/>
    <w:rsid w:val="00452317"/>
    <w:rsid w:val="00452599"/>
    <w:rsid w:val="004525C3"/>
    <w:rsid w:val="004526C8"/>
    <w:rsid w:val="004527A2"/>
    <w:rsid w:val="00452B59"/>
    <w:rsid w:val="00452D15"/>
    <w:rsid w:val="00452D4E"/>
    <w:rsid w:val="00453024"/>
    <w:rsid w:val="004530A3"/>
    <w:rsid w:val="00453220"/>
    <w:rsid w:val="00453963"/>
    <w:rsid w:val="0045396C"/>
    <w:rsid w:val="00454387"/>
    <w:rsid w:val="00454425"/>
    <w:rsid w:val="004545A0"/>
    <w:rsid w:val="0045495A"/>
    <w:rsid w:val="00454C6A"/>
    <w:rsid w:val="00454D8E"/>
    <w:rsid w:val="00454E9D"/>
    <w:rsid w:val="00454FA1"/>
    <w:rsid w:val="00455228"/>
    <w:rsid w:val="0045527A"/>
    <w:rsid w:val="004554F1"/>
    <w:rsid w:val="004554F5"/>
    <w:rsid w:val="00455AB3"/>
    <w:rsid w:val="00455C42"/>
    <w:rsid w:val="00455DE3"/>
    <w:rsid w:val="00455F0A"/>
    <w:rsid w:val="00455F10"/>
    <w:rsid w:val="004561C6"/>
    <w:rsid w:val="004564E1"/>
    <w:rsid w:val="00456843"/>
    <w:rsid w:val="004568FA"/>
    <w:rsid w:val="00456957"/>
    <w:rsid w:val="00456D0F"/>
    <w:rsid w:val="00456EB4"/>
    <w:rsid w:val="0045709C"/>
    <w:rsid w:val="004570EF"/>
    <w:rsid w:val="004572C9"/>
    <w:rsid w:val="00457320"/>
    <w:rsid w:val="00457366"/>
    <w:rsid w:val="0045741F"/>
    <w:rsid w:val="0045766E"/>
    <w:rsid w:val="0045781B"/>
    <w:rsid w:val="00457AD2"/>
    <w:rsid w:val="00457C2C"/>
    <w:rsid w:val="00457CFC"/>
    <w:rsid w:val="00457D5B"/>
    <w:rsid w:val="00457E6A"/>
    <w:rsid w:val="00457F0C"/>
    <w:rsid w:val="0046012F"/>
    <w:rsid w:val="004601B9"/>
    <w:rsid w:val="00460457"/>
    <w:rsid w:val="004605C2"/>
    <w:rsid w:val="004606D7"/>
    <w:rsid w:val="00460A40"/>
    <w:rsid w:val="00460ADF"/>
    <w:rsid w:val="00460F26"/>
    <w:rsid w:val="004614F3"/>
    <w:rsid w:val="004616E7"/>
    <w:rsid w:val="00461C5C"/>
    <w:rsid w:val="00461FB6"/>
    <w:rsid w:val="00462198"/>
    <w:rsid w:val="004623BC"/>
    <w:rsid w:val="00462658"/>
    <w:rsid w:val="00462A21"/>
    <w:rsid w:val="00462AAF"/>
    <w:rsid w:val="00462CB1"/>
    <w:rsid w:val="00462CC6"/>
    <w:rsid w:val="00462FA5"/>
    <w:rsid w:val="0046304F"/>
    <w:rsid w:val="00463242"/>
    <w:rsid w:val="00463409"/>
    <w:rsid w:val="0046366D"/>
    <w:rsid w:val="0046385C"/>
    <w:rsid w:val="0046398F"/>
    <w:rsid w:val="004639BF"/>
    <w:rsid w:val="00463BAF"/>
    <w:rsid w:val="00463BC4"/>
    <w:rsid w:val="00463C9C"/>
    <w:rsid w:val="00463CD3"/>
    <w:rsid w:val="00463DE7"/>
    <w:rsid w:val="0046430C"/>
    <w:rsid w:val="00464338"/>
    <w:rsid w:val="004643F8"/>
    <w:rsid w:val="00464552"/>
    <w:rsid w:val="00464565"/>
    <w:rsid w:val="00464786"/>
    <w:rsid w:val="00464C2E"/>
    <w:rsid w:val="00464CB1"/>
    <w:rsid w:val="00464CC6"/>
    <w:rsid w:val="00464D36"/>
    <w:rsid w:val="004651B0"/>
    <w:rsid w:val="00465427"/>
    <w:rsid w:val="00465581"/>
    <w:rsid w:val="0046565D"/>
    <w:rsid w:val="00465707"/>
    <w:rsid w:val="00465735"/>
    <w:rsid w:val="004659C7"/>
    <w:rsid w:val="00465D1F"/>
    <w:rsid w:val="00466345"/>
    <w:rsid w:val="004665FC"/>
    <w:rsid w:val="0046666D"/>
    <w:rsid w:val="00466820"/>
    <w:rsid w:val="00466850"/>
    <w:rsid w:val="00466851"/>
    <w:rsid w:val="0046697A"/>
    <w:rsid w:val="00466E9D"/>
    <w:rsid w:val="00466EE2"/>
    <w:rsid w:val="0046712A"/>
    <w:rsid w:val="004671D0"/>
    <w:rsid w:val="0046723E"/>
    <w:rsid w:val="00467274"/>
    <w:rsid w:val="0046760B"/>
    <w:rsid w:val="0046789A"/>
    <w:rsid w:val="00467A3D"/>
    <w:rsid w:val="00467A4D"/>
    <w:rsid w:val="00467BA8"/>
    <w:rsid w:val="00467E0A"/>
    <w:rsid w:val="00467F52"/>
    <w:rsid w:val="00467FC8"/>
    <w:rsid w:val="00470147"/>
    <w:rsid w:val="004705A3"/>
    <w:rsid w:val="004707BB"/>
    <w:rsid w:val="0047084F"/>
    <w:rsid w:val="004708A4"/>
    <w:rsid w:val="004709CB"/>
    <w:rsid w:val="00470E30"/>
    <w:rsid w:val="004713DF"/>
    <w:rsid w:val="00471527"/>
    <w:rsid w:val="0047169F"/>
    <w:rsid w:val="00471A16"/>
    <w:rsid w:val="00471B44"/>
    <w:rsid w:val="00471D12"/>
    <w:rsid w:val="00471F18"/>
    <w:rsid w:val="0047200D"/>
    <w:rsid w:val="0047207D"/>
    <w:rsid w:val="00472115"/>
    <w:rsid w:val="00472274"/>
    <w:rsid w:val="004726A3"/>
    <w:rsid w:val="00472730"/>
    <w:rsid w:val="00472ABD"/>
    <w:rsid w:val="00472BB7"/>
    <w:rsid w:val="00472C19"/>
    <w:rsid w:val="00472CFB"/>
    <w:rsid w:val="00472E45"/>
    <w:rsid w:val="00472E83"/>
    <w:rsid w:val="00472E8A"/>
    <w:rsid w:val="004734A2"/>
    <w:rsid w:val="00473529"/>
    <w:rsid w:val="004737C6"/>
    <w:rsid w:val="004737D6"/>
    <w:rsid w:val="00473935"/>
    <w:rsid w:val="00473AAA"/>
    <w:rsid w:val="00473B62"/>
    <w:rsid w:val="00473D1C"/>
    <w:rsid w:val="00474A54"/>
    <w:rsid w:val="00474DAA"/>
    <w:rsid w:val="00474DCD"/>
    <w:rsid w:val="00474EE5"/>
    <w:rsid w:val="0047510C"/>
    <w:rsid w:val="00475140"/>
    <w:rsid w:val="00475215"/>
    <w:rsid w:val="004753E4"/>
    <w:rsid w:val="004755D8"/>
    <w:rsid w:val="00475701"/>
    <w:rsid w:val="0047570F"/>
    <w:rsid w:val="00475E36"/>
    <w:rsid w:val="00475EFA"/>
    <w:rsid w:val="00476042"/>
    <w:rsid w:val="004760E4"/>
    <w:rsid w:val="00476750"/>
    <w:rsid w:val="004767FC"/>
    <w:rsid w:val="004768DF"/>
    <w:rsid w:val="00476E10"/>
    <w:rsid w:val="00476E75"/>
    <w:rsid w:val="004771D5"/>
    <w:rsid w:val="004772FE"/>
    <w:rsid w:val="004776C5"/>
    <w:rsid w:val="00477A14"/>
    <w:rsid w:val="00477BEA"/>
    <w:rsid w:val="00477E6D"/>
    <w:rsid w:val="00477EB3"/>
    <w:rsid w:val="0048036F"/>
    <w:rsid w:val="00480523"/>
    <w:rsid w:val="00480586"/>
    <w:rsid w:val="004805D6"/>
    <w:rsid w:val="00480733"/>
    <w:rsid w:val="0048086B"/>
    <w:rsid w:val="00480A1D"/>
    <w:rsid w:val="00480AF6"/>
    <w:rsid w:val="00480C89"/>
    <w:rsid w:val="004810C1"/>
    <w:rsid w:val="00481208"/>
    <w:rsid w:val="0048129E"/>
    <w:rsid w:val="004812AE"/>
    <w:rsid w:val="00481595"/>
    <w:rsid w:val="00481775"/>
    <w:rsid w:val="00481894"/>
    <w:rsid w:val="00481980"/>
    <w:rsid w:val="00481A67"/>
    <w:rsid w:val="00481AF0"/>
    <w:rsid w:val="00481BD9"/>
    <w:rsid w:val="00481D8C"/>
    <w:rsid w:val="00481E19"/>
    <w:rsid w:val="00481F44"/>
    <w:rsid w:val="00482766"/>
    <w:rsid w:val="0048295A"/>
    <w:rsid w:val="00482B20"/>
    <w:rsid w:val="00482B3B"/>
    <w:rsid w:val="00482C31"/>
    <w:rsid w:val="00483337"/>
    <w:rsid w:val="0048341C"/>
    <w:rsid w:val="004835BB"/>
    <w:rsid w:val="004836E7"/>
    <w:rsid w:val="0048388C"/>
    <w:rsid w:val="00483A8B"/>
    <w:rsid w:val="00483B6A"/>
    <w:rsid w:val="00483BC4"/>
    <w:rsid w:val="00483C11"/>
    <w:rsid w:val="00484141"/>
    <w:rsid w:val="0048463B"/>
    <w:rsid w:val="0048471B"/>
    <w:rsid w:val="0048471C"/>
    <w:rsid w:val="00484A0C"/>
    <w:rsid w:val="00484B9E"/>
    <w:rsid w:val="00484C4A"/>
    <w:rsid w:val="00484E11"/>
    <w:rsid w:val="00484E19"/>
    <w:rsid w:val="00484E1A"/>
    <w:rsid w:val="0048502B"/>
    <w:rsid w:val="00485124"/>
    <w:rsid w:val="0048564B"/>
    <w:rsid w:val="004857A2"/>
    <w:rsid w:val="004859BD"/>
    <w:rsid w:val="00485CE2"/>
    <w:rsid w:val="00485CE8"/>
    <w:rsid w:val="00485D90"/>
    <w:rsid w:val="00485F2C"/>
    <w:rsid w:val="00485F91"/>
    <w:rsid w:val="00486273"/>
    <w:rsid w:val="0048628B"/>
    <w:rsid w:val="00486360"/>
    <w:rsid w:val="00486429"/>
    <w:rsid w:val="004864A3"/>
    <w:rsid w:val="004865C3"/>
    <w:rsid w:val="00486924"/>
    <w:rsid w:val="00486A4B"/>
    <w:rsid w:val="004871B3"/>
    <w:rsid w:val="00487401"/>
    <w:rsid w:val="00487611"/>
    <w:rsid w:val="00487614"/>
    <w:rsid w:val="00487710"/>
    <w:rsid w:val="00487968"/>
    <w:rsid w:val="004879B0"/>
    <w:rsid w:val="00487BCB"/>
    <w:rsid w:val="00487DEF"/>
    <w:rsid w:val="004900BB"/>
    <w:rsid w:val="0049019D"/>
    <w:rsid w:val="004903E4"/>
    <w:rsid w:val="004905BD"/>
    <w:rsid w:val="004906AD"/>
    <w:rsid w:val="00490A5B"/>
    <w:rsid w:val="00490EA5"/>
    <w:rsid w:val="0049118B"/>
    <w:rsid w:val="00491745"/>
    <w:rsid w:val="004917BA"/>
    <w:rsid w:val="00491981"/>
    <w:rsid w:val="004919B0"/>
    <w:rsid w:val="00491A7D"/>
    <w:rsid w:val="00491A92"/>
    <w:rsid w:val="00491EC8"/>
    <w:rsid w:val="004923C1"/>
    <w:rsid w:val="0049269B"/>
    <w:rsid w:val="004926A4"/>
    <w:rsid w:val="004928E3"/>
    <w:rsid w:val="00492913"/>
    <w:rsid w:val="00492B1A"/>
    <w:rsid w:val="00492B4F"/>
    <w:rsid w:val="00492C6B"/>
    <w:rsid w:val="00492D73"/>
    <w:rsid w:val="00492D80"/>
    <w:rsid w:val="00492EEF"/>
    <w:rsid w:val="00493074"/>
    <w:rsid w:val="0049331C"/>
    <w:rsid w:val="0049335E"/>
    <w:rsid w:val="00493639"/>
    <w:rsid w:val="00493A08"/>
    <w:rsid w:val="00493B4E"/>
    <w:rsid w:val="00493BAD"/>
    <w:rsid w:val="00493D9A"/>
    <w:rsid w:val="00494001"/>
    <w:rsid w:val="0049417E"/>
    <w:rsid w:val="0049478C"/>
    <w:rsid w:val="00494802"/>
    <w:rsid w:val="00494A3C"/>
    <w:rsid w:val="004951C3"/>
    <w:rsid w:val="0049552E"/>
    <w:rsid w:val="00495633"/>
    <w:rsid w:val="004957A8"/>
    <w:rsid w:val="00495A85"/>
    <w:rsid w:val="00495BAA"/>
    <w:rsid w:val="00495CF8"/>
    <w:rsid w:val="00495D1A"/>
    <w:rsid w:val="00495F12"/>
    <w:rsid w:val="00495FB5"/>
    <w:rsid w:val="004960F4"/>
    <w:rsid w:val="004962DE"/>
    <w:rsid w:val="004963E5"/>
    <w:rsid w:val="00496446"/>
    <w:rsid w:val="00496572"/>
    <w:rsid w:val="00496635"/>
    <w:rsid w:val="004966DE"/>
    <w:rsid w:val="0049677C"/>
    <w:rsid w:val="0049679C"/>
    <w:rsid w:val="004968DF"/>
    <w:rsid w:val="00496A2E"/>
    <w:rsid w:val="00496D02"/>
    <w:rsid w:val="00496E66"/>
    <w:rsid w:val="00496EFD"/>
    <w:rsid w:val="00496F85"/>
    <w:rsid w:val="00496F88"/>
    <w:rsid w:val="004971A7"/>
    <w:rsid w:val="0049779E"/>
    <w:rsid w:val="00497815"/>
    <w:rsid w:val="00497965"/>
    <w:rsid w:val="00497A25"/>
    <w:rsid w:val="00497AD8"/>
    <w:rsid w:val="00497B0F"/>
    <w:rsid w:val="00497BA4"/>
    <w:rsid w:val="00497C4D"/>
    <w:rsid w:val="00497EBD"/>
    <w:rsid w:val="004A0035"/>
    <w:rsid w:val="004A0258"/>
    <w:rsid w:val="004A0283"/>
    <w:rsid w:val="004A07D9"/>
    <w:rsid w:val="004A08B7"/>
    <w:rsid w:val="004A0A1C"/>
    <w:rsid w:val="004A10D5"/>
    <w:rsid w:val="004A1259"/>
    <w:rsid w:val="004A1505"/>
    <w:rsid w:val="004A1525"/>
    <w:rsid w:val="004A171E"/>
    <w:rsid w:val="004A1815"/>
    <w:rsid w:val="004A1E01"/>
    <w:rsid w:val="004A1E6A"/>
    <w:rsid w:val="004A1FBF"/>
    <w:rsid w:val="004A20AA"/>
    <w:rsid w:val="004A2247"/>
    <w:rsid w:val="004A22A2"/>
    <w:rsid w:val="004A2642"/>
    <w:rsid w:val="004A2866"/>
    <w:rsid w:val="004A28DF"/>
    <w:rsid w:val="004A2AC1"/>
    <w:rsid w:val="004A2BCE"/>
    <w:rsid w:val="004A2F1F"/>
    <w:rsid w:val="004A315B"/>
    <w:rsid w:val="004A3461"/>
    <w:rsid w:val="004A3648"/>
    <w:rsid w:val="004A3718"/>
    <w:rsid w:val="004A37BC"/>
    <w:rsid w:val="004A3D76"/>
    <w:rsid w:val="004A3DE1"/>
    <w:rsid w:val="004A3E0B"/>
    <w:rsid w:val="004A3FDE"/>
    <w:rsid w:val="004A43E6"/>
    <w:rsid w:val="004A442F"/>
    <w:rsid w:val="004A44A0"/>
    <w:rsid w:val="004A46E6"/>
    <w:rsid w:val="004A47DC"/>
    <w:rsid w:val="004A48AE"/>
    <w:rsid w:val="004A4949"/>
    <w:rsid w:val="004A4AFC"/>
    <w:rsid w:val="004A51D8"/>
    <w:rsid w:val="004A520C"/>
    <w:rsid w:val="004A5381"/>
    <w:rsid w:val="004A554C"/>
    <w:rsid w:val="004A5712"/>
    <w:rsid w:val="004A5B28"/>
    <w:rsid w:val="004A5CA7"/>
    <w:rsid w:val="004A61D6"/>
    <w:rsid w:val="004A64BB"/>
    <w:rsid w:val="004A656A"/>
    <w:rsid w:val="004A6BC7"/>
    <w:rsid w:val="004A6CD5"/>
    <w:rsid w:val="004A6E97"/>
    <w:rsid w:val="004A6F07"/>
    <w:rsid w:val="004A731F"/>
    <w:rsid w:val="004A74AC"/>
    <w:rsid w:val="004A74F3"/>
    <w:rsid w:val="004A77B0"/>
    <w:rsid w:val="004A78E0"/>
    <w:rsid w:val="004A7983"/>
    <w:rsid w:val="004A7BBC"/>
    <w:rsid w:val="004A7C62"/>
    <w:rsid w:val="004A7DF6"/>
    <w:rsid w:val="004A7EDD"/>
    <w:rsid w:val="004B039A"/>
    <w:rsid w:val="004B043F"/>
    <w:rsid w:val="004B047F"/>
    <w:rsid w:val="004B062E"/>
    <w:rsid w:val="004B0721"/>
    <w:rsid w:val="004B072D"/>
    <w:rsid w:val="004B09BA"/>
    <w:rsid w:val="004B0ACF"/>
    <w:rsid w:val="004B0FA0"/>
    <w:rsid w:val="004B1216"/>
    <w:rsid w:val="004B12B0"/>
    <w:rsid w:val="004B1637"/>
    <w:rsid w:val="004B1736"/>
    <w:rsid w:val="004B196D"/>
    <w:rsid w:val="004B1BA4"/>
    <w:rsid w:val="004B262F"/>
    <w:rsid w:val="004B26B0"/>
    <w:rsid w:val="004B2735"/>
    <w:rsid w:val="004B2820"/>
    <w:rsid w:val="004B2A32"/>
    <w:rsid w:val="004B2C9C"/>
    <w:rsid w:val="004B2D68"/>
    <w:rsid w:val="004B2DFC"/>
    <w:rsid w:val="004B2EAA"/>
    <w:rsid w:val="004B2F12"/>
    <w:rsid w:val="004B2F86"/>
    <w:rsid w:val="004B30E0"/>
    <w:rsid w:val="004B3401"/>
    <w:rsid w:val="004B3641"/>
    <w:rsid w:val="004B3830"/>
    <w:rsid w:val="004B3C76"/>
    <w:rsid w:val="004B3D00"/>
    <w:rsid w:val="004B43C5"/>
    <w:rsid w:val="004B450C"/>
    <w:rsid w:val="004B4625"/>
    <w:rsid w:val="004B47FD"/>
    <w:rsid w:val="004B481B"/>
    <w:rsid w:val="004B4D1A"/>
    <w:rsid w:val="004B4F3A"/>
    <w:rsid w:val="004B529A"/>
    <w:rsid w:val="004B53FB"/>
    <w:rsid w:val="004B54E7"/>
    <w:rsid w:val="004B5716"/>
    <w:rsid w:val="004B5745"/>
    <w:rsid w:val="004B5765"/>
    <w:rsid w:val="004B5918"/>
    <w:rsid w:val="004B5DEE"/>
    <w:rsid w:val="004B6003"/>
    <w:rsid w:val="004B61BA"/>
    <w:rsid w:val="004B631D"/>
    <w:rsid w:val="004B6364"/>
    <w:rsid w:val="004B63DC"/>
    <w:rsid w:val="004B65B1"/>
    <w:rsid w:val="004B6CBF"/>
    <w:rsid w:val="004B6D2A"/>
    <w:rsid w:val="004B7214"/>
    <w:rsid w:val="004B7553"/>
    <w:rsid w:val="004B77B7"/>
    <w:rsid w:val="004B7AF4"/>
    <w:rsid w:val="004B7E52"/>
    <w:rsid w:val="004B7EDE"/>
    <w:rsid w:val="004C03AC"/>
    <w:rsid w:val="004C041F"/>
    <w:rsid w:val="004C0850"/>
    <w:rsid w:val="004C0B15"/>
    <w:rsid w:val="004C0CBE"/>
    <w:rsid w:val="004C0F02"/>
    <w:rsid w:val="004C1623"/>
    <w:rsid w:val="004C169E"/>
    <w:rsid w:val="004C16B1"/>
    <w:rsid w:val="004C1857"/>
    <w:rsid w:val="004C191F"/>
    <w:rsid w:val="004C1DC7"/>
    <w:rsid w:val="004C1E64"/>
    <w:rsid w:val="004C1E6A"/>
    <w:rsid w:val="004C1F67"/>
    <w:rsid w:val="004C1FEA"/>
    <w:rsid w:val="004C213E"/>
    <w:rsid w:val="004C2194"/>
    <w:rsid w:val="004C226A"/>
    <w:rsid w:val="004C2367"/>
    <w:rsid w:val="004C24B7"/>
    <w:rsid w:val="004C26CA"/>
    <w:rsid w:val="004C2848"/>
    <w:rsid w:val="004C2870"/>
    <w:rsid w:val="004C2EEE"/>
    <w:rsid w:val="004C319E"/>
    <w:rsid w:val="004C3259"/>
    <w:rsid w:val="004C350D"/>
    <w:rsid w:val="004C37FC"/>
    <w:rsid w:val="004C3A2C"/>
    <w:rsid w:val="004C3AE2"/>
    <w:rsid w:val="004C3BF8"/>
    <w:rsid w:val="004C3C14"/>
    <w:rsid w:val="004C3D04"/>
    <w:rsid w:val="004C3F17"/>
    <w:rsid w:val="004C40CD"/>
    <w:rsid w:val="004C41E9"/>
    <w:rsid w:val="004C425B"/>
    <w:rsid w:val="004C4298"/>
    <w:rsid w:val="004C43F6"/>
    <w:rsid w:val="004C4410"/>
    <w:rsid w:val="004C496F"/>
    <w:rsid w:val="004C49CB"/>
    <w:rsid w:val="004C4A18"/>
    <w:rsid w:val="004C4A92"/>
    <w:rsid w:val="004C4ADF"/>
    <w:rsid w:val="004C4C77"/>
    <w:rsid w:val="004C4DE4"/>
    <w:rsid w:val="004C4FAA"/>
    <w:rsid w:val="004C5070"/>
    <w:rsid w:val="004C5089"/>
    <w:rsid w:val="004C50C1"/>
    <w:rsid w:val="004C5241"/>
    <w:rsid w:val="004C540C"/>
    <w:rsid w:val="004C54D5"/>
    <w:rsid w:val="004C55B1"/>
    <w:rsid w:val="004C5B68"/>
    <w:rsid w:val="004C5E0B"/>
    <w:rsid w:val="004C60DF"/>
    <w:rsid w:val="004C6202"/>
    <w:rsid w:val="004C6277"/>
    <w:rsid w:val="004C6501"/>
    <w:rsid w:val="004C66A2"/>
    <w:rsid w:val="004C684A"/>
    <w:rsid w:val="004C688D"/>
    <w:rsid w:val="004C690B"/>
    <w:rsid w:val="004C740C"/>
    <w:rsid w:val="004C7560"/>
    <w:rsid w:val="004C7772"/>
    <w:rsid w:val="004C77CC"/>
    <w:rsid w:val="004C7835"/>
    <w:rsid w:val="004C7854"/>
    <w:rsid w:val="004C790A"/>
    <w:rsid w:val="004C793C"/>
    <w:rsid w:val="004C7CAA"/>
    <w:rsid w:val="004C7D99"/>
    <w:rsid w:val="004C7E73"/>
    <w:rsid w:val="004C7F47"/>
    <w:rsid w:val="004D0403"/>
    <w:rsid w:val="004D0665"/>
    <w:rsid w:val="004D06D7"/>
    <w:rsid w:val="004D0744"/>
    <w:rsid w:val="004D0857"/>
    <w:rsid w:val="004D09BC"/>
    <w:rsid w:val="004D0C98"/>
    <w:rsid w:val="004D0CC1"/>
    <w:rsid w:val="004D0E47"/>
    <w:rsid w:val="004D0ECE"/>
    <w:rsid w:val="004D142E"/>
    <w:rsid w:val="004D1477"/>
    <w:rsid w:val="004D15BB"/>
    <w:rsid w:val="004D15D5"/>
    <w:rsid w:val="004D15EC"/>
    <w:rsid w:val="004D1606"/>
    <w:rsid w:val="004D1E11"/>
    <w:rsid w:val="004D1E99"/>
    <w:rsid w:val="004D2424"/>
    <w:rsid w:val="004D242E"/>
    <w:rsid w:val="004D243E"/>
    <w:rsid w:val="004D246E"/>
    <w:rsid w:val="004D280F"/>
    <w:rsid w:val="004D2958"/>
    <w:rsid w:val="004D2E47"/>
    <w:rsid w:val="004D2EB4"/>
    <w:rsid w:val="004D35BD"/>
    <w:rsid w:val="004D376B"/>
    <w:rsid w:val="004D37B9"/>
    <w:rsid w:val="004D37F5"/>
    <w:rsid w:val="004D3814"/>
    <w:rsid w:val="004D3822"/>
    <w:rsid w:val="004D3B79"/>
    <w:rsid w:val="004D3B88"/>
    <w:rsid w:val="004D3F39"/>
    <w:rsid w:val="004D4072"/>
    <w:rsid w:val="004D4286"/>
    <w:rsid w:val="004D4647"/>
    <w:rsid w:val="004D4A22"/>
    <w:rsid w:val="004D4A49"/>
    <w:rsid w:val="004D4AB9"/>
    <w:rsid w:val="004D4DF3"/>
    <w:rsid w:val="004D5120"/>
    <w:rsid w:val="004D55CA"/>
    <w:rsid w:val="004D5612"/>
    <w:rsid w:val="004D57FF"/>
    <w:rsid w:val="004D592D"/>
    <w:rsid w:val="004D5C07"/>
    <w:rsid w:val="004D5EF1"/>
    <w:rsid w:val="004D5FF7"/>
    <w:rsid w:val="004D650C"/>
    <w:rsid w:val="004D6717"/>
    <w:rsid w:val="004D6AB9"/>
    <w:rsid w:val="004D6B3C"/>
    <w:rsid w:val="004D6BF4"/>
    <w:rsid w:val="004D6C26"/>
    <w:rsid w:val="004D6C29"/>
    <w:rsid w:val="004D6C30"/>
    <w:rsid w:val="004D7218"/>
    <w:rsid w:val="004D7238"/>
    <w:rsid w:val="004D76C3"/>
    <w:rsid w:val="004D76DA"/>
    <w:rsid w:val="004D788A"/>
    <w:rsid w:val="004D7BA5"/>
    <w:rsid w:val="004D7BB9"/>
    <w:rsid w:val="004D7D9F"/>
    <w:rsid w:val="004D7E06"/>
    <w:rsid w:val="004D7ED1"/>
    <w:rsid w:val="004D7FA8"/>
    <w:rsid w:val="004E0487"/>
    <w:rsid w:val="004E05F4"/>
    <w:rsid w:val="004E07BA"/>
    <w:rsid w:val="004E083D"/>
    <w:rsid w:val="004E096E"/>
    <w:rsid w:val="004E09FF"/>
    <w:rsid w:val="004E0B9E"/>
    <w:rsid w:val="004E0E5D"/>
    <w:rsid w:val="004E0EF5"/>
    <w:rsid w:val="004E0FAD"/>
    <w:rsid w:val="004E10FB"/>
    <w:rsid w:val="004E11BE"/>
    <w:rsid w:val="004E14FF"/>
    <w:rsid w:val="004E165A"/>
    <w:rsid w:val="004E17F6"/>
    <w:rsid w:val="004E1C30"/>
    <w:rsid w:val="004E1E67"/>
    <w:rsid w:val="004E1FA4"/>
    <w:rsid w:val="004E201F"/>
    <w:rsid w:val="004E2119"/>
    <w:rsid w:val="004E2409"/>
    <w:rsid w:val="004E2658"/>
    <w:rsid w:val="004E27D7"/>
    <w:rsid w:val="004E2A44"/>
    <w:rsid w:val="004E2C7C"/>
    <w:rsid w:val="004E379B"/>
    <w:rsid w:val="004E3C51"/>
    <w:rsid w:val="004E3C70"/>
    <w:rsid w:val="004E3CB6"/>
    <w:rsid w:val="004E4062"/>
    <w:rsid w:val="004E46DC"/>
    <w:rsid w:val="004E479F"/>
    <w:rsid w:val="004E48EF"/>
    <w:rsid w:val="004E4B2B"/>
    <w:rsid w:val="004E4BD5"/>
    <w:rsid w:val="004E4DA8"/>
    <w:rsid w:val="004E5364"/>
    <w:rsid w:val="004E563D"/>
    <w:rsid w:val="004E564E"/>
    <w:rsid w:val="004E56E3"/>
    <w:rsid w:val="004E57F5"/>
    <w:rsid w:val="004E58C1"/>
    <w:rsid w:val="004E5BB4"/>
    <w:rsid w:val="004E5E2E"/>
    <w:rsid w:val="004E5E63"/>
    <w:rsid w:val="004E5EFC"/>
    <w:rsid w:val="004E5F39"/>
    <w:rsid w:val="004E6044"/>
    <w:rsid w:val="004E6099"/>
    <w:rsid w:val="004E6553"/>
    <w:rsid w:val="004E68C7"/>
    <w:rsid w:val="004E6A9E"/>
    <w:rsid w:val="004E6C5B"/>
    <w:rsid w:val="004E6EA8"/>
    <w:rsid w:val="004E70C7"/>
    <w:rsid w:val="004E70D2"/>
    <w:rsid w:val="004E71D8"/>
    <w:rsid w:val="004E72ED"/>
    <w:rsid w:val="004E75B1"/>
    <w:rsid w:val="004E76B2"/>
    <w:rsid w:val="004E7752"/>
    <w:rsid w:val="004E7828"/>
    <w:rsid w:val="004E7A1F"/>
    <w:rsid w:val="004E7D6F"/>
    <w:rsid w:val="004E7E66"/>
    <w:rsid w:val="004F0104"/>
    <w:rsid w:val="004F029B"/>
    <w:rsid w:val="004F02AB"/>
    <w:rsid w:val="004F04A6"/>
    <w:rsid w:val="004F06BE"/>
    <w:rsid w:val="004F0990"/>
    <w:rsid w:val="004F0A11"/>
    <w:rsid w:val="004F0B0A"/>
    <w:rsid w:val="004F0F1E"/>
    <w:rsid w:val="004F124F"/>
    <w:rsid w:val="004F14AE"/>
    <w:rsid w:val="004F1768"/>
    <w:rsid w:val="004F191A"/>
    <w:rsid w:val="004F1A67"/>
    <w:rsid w:val="004F1B42"/>
    <w:rsid w:val="004F1E93"/>
    <w:rsid w:val="004F1EBB"/>
    <w:rsid w:val="004F2055"/>
    <w:rsid w:val="004F218E"/>
    <w:rsid w:val="004F21CB"/>
    <w:rsid w:val="004F223A"/>
    <w:rsid w:val="004F25FF"/>
    <w:rsid w:val="004F2669"/>
    <w:rsid w:val="004F2ABC"/>
    <w:rsid w:val="004F2AE3"/>
    <w:rsid w:val="004F2C57"/>
    <w:rsid w:val="004F2C62"/>
    <w:rsid w:val="004F2F1E"/>
    <w:rsid w:val="004F30CF"/>
    <w:rsid w:val="004F312C"/>
    <w:rsid w:val="004F323C"/>
    <w:rsid w:val="004F3329"/>
    <w:rsid w:val="004F338C"/>
    <w:rsid w:val="004F34CD"/>
    <w:rsid w:val="004F35A9"/>
    <w:rsid w:val="004F35D7"/>
    <w:rsid w:val="004F36D7"/>
    <w:rsid w:val="004F3797"/>
    <w:rsid w:val="004F3B5C"/>
    <w:rsid w:val="004F40D6"/>
    <w:rsid w:val="004F4228"/>
    <w:rsid w:val="004F453B"/>
    <w:rsid w:val="004F4AE0"/>
    <w:rsid w:val="004F4B6B"/>
    <w:rsid w:val="004F4C0E"/>
    <w:rsid w:val="004F4D7E"/>
    <w:rsid w:val="004F5121"/>
    <w:rsid w:val="004F5321"/>
    <w:rsid w:val="004F576D"/>
    <w:rsid w:val="004F59C5"/>
    <w:rsid w:val="004F5F3C"/>
    <w:rsid w:val="004F608A"/>
    <w:rsid w:val="004F64A1"/>
    <w:rsid w:val="004F65DE"/>
    <w:rsid w:val="004F67B8"/>
    <w:rsid w:val="004F6A29"/>
    <w:rsid w:val="004F6DB3"/>
    <w:rsid w:val="004F6F9C"/>
    <w:rsid w:val="004F7073"/>
    <w:rsid w:val="004F7133"/>
    <w:rsid w:val="004F716C"/>
    <w:rsid w:val="004F7299"/>
    <w:rsid w:val="004F72D1"/>
    <w:rsid w:val="004F7331"/>
    <w:rsid w:val="004F7539"/>
    <w:rsid w:val="004F75FB"/>
    <w:rsid w:val="004F767F"/>
    <w:rsid w:val="004F775A"/>
    <w:rsid w:val="004F77D9"/>
    <w:rsid w:val="004F7A1E"/>
    <w:rsid w:val="004F7BBA"/>
    <w:rsid w:val="004F7C75"/>
    <w:rsid w:val="004F7C7C"/>
    <w:rsid w:val="004F7EAD"/>
    <w:rsid w:val="004F7ED5"/>
    <w:rsid w:val="005000B4"/>
    <w:rsid w:val="00500226"/>
    <w:rsid w:val="00500314"/>
    <w:rsid w:val="0050084D"/>
    <w:rsid w:val="00500A32"/>
    <w:rsid w:val="00500A68"/>
    <w:rsid w:val="00500D33"/>
    <w:rsid w:val="00500D6A"/>
    <w:rsid w:val="005015D6"/>
    <w:rsid w:val="00501641"/>
    <w:rsid w:val="00501680"/>
    <w:rsid w:val="00501CAE"/>
    <w:rsid w:val="00502026"/>
    <w:rsid w:val="005020F4"/>
    <w:rsid w:val="00502121"/>
    <w:rsid w:val="00502322"/>
    <w:rsid w:val="00502360"/>
    <w:rsid w:val="00502593"/>
    <w:rsid w:val="00502777"/>
    <w:rsid w:val="005028D3"/>
    <w:rsid w:val="00502999"/>
    <w:rsid w:val="00502FFB"/>
    <w:rsid w:val="005032F1"/>
    <w:rsid w:val="00503467"/>
    <w:rsid w:val="005036D7"/>
    <w:rsid w:val="00503A08"/>
    <w:rsid w:val="00503B4A"/>
    <w:rsid w:val="00503BB1"/>
    <w:rsid w:val="00503F7E"/>
    <w:rsid w:val="00504587"/>
    <w:rsid w:val="00504641"/>
    <w:rsid w:val="00504847"/>
    <w:rsid w:val="00504F83"/>
    <w:rsid w:val="005051C5"/>
    <w:rsid w:val="0050526E"/>
    <w:rsid w:val="005052D9"/>
    <w:rsid w:val="0050555E"/>
    <w:rsid w:val="005056EA"/>
    <w:rsid w:val="00505B79"/>
    <w:rsid w:val="00505C49"/>
    <w:rsid w:val="00505D4E"/>
    <w:rsid w:val="00505F2D"/>
    <w:rsid w:val="00505FD6"/>
    <w:rsid w:val="00506174"/>
    <w:rsid w:val="0050632F"/>
    <w:rsid w:val="005068B6"/>
    <w:rsid w:val="0050692B"/>
    <w:rsid w:val="00506AA4"/>
    <w:rsid w:val="00506C29"/>
    <w:rsid w:val="00506C8A"/>
    <w:rsid w:val="00506CAA"/>
    <w:rsid w:val="00506D2C"/>
    <w:rsid w:val="00506F84"/>
    <w:rsid w:val="005074B2"/>
    <w:rsid w:val="00507501"/>
    <w:rsid w:val="00507579"/>
    <w:rsid w:val="0050781C"/>
    <w:rsid w:val="00507A14"/>
    <w:rsid w:val="00507ADA"/>
    <w:rsid w:val="00507B90"/>
    <w:rsid w:val="00507C83"/>
    <w:rsid w:val="00507D12"/>
    <w:rsid w:val="00507E36"/>
    <w:rsid w:val="005103FD"/>
    <w:rsid w:val="005106DA"/>
    <w:rsid w:val="0051072F"/>
    <w:rsid w:val="0051093E"/>
    <w:rsid w:val="00510977"/>
    <w:rsid w:val="005109BF"/>
    <w:rsid w:val="00510A07"/>
    <w:rsid w:val="00510D1B"/>
    <w:rsid w:val="005110C5"/>
    <w:rsid w:val="005111CA"/>
    <w:rsid w:val="0051121C"/>
    <w:rsid w:val="00511321"/>
    <w:rsid w:val="005113B7"/>
    <w:rsid w:val="0051169E"/>
    <w:rsid w:val="00511781"/>
    <w:rsid w:val="00511856"/>
    <w:rsid w:val="00511B5C"/>
    <w:rsid w:val="00511EEA"/>
    <w:rsid w:val="005120A5"/>
    <w:rsid w:val="00512648"/>
    <w:rsid w:val="00512F48"/>
    <w:rsid w:val="005132B4"/>
    <w:rsid w:val="005138AE"/>
    <w:rsid w:val="0051397B"/>
    <w:rsid w:val="00513B31"/>
    <w:rsid w:val="00513C27"/>
    <w:rsid w:val="00513EC7"/>
    <w:rsid w:val="00513F78"/>
    <w:rsid w:val="005143BA"/>
    <w:rsid w:val="005146EE"/>
    <w:rsid w:val="00514804"/>
    <w:rsid w:val="0051542A"/>
    <w:rsid w:val="00515987"/>
    <w:rsid w:val="00515A92"/>
    <w:rsid w:val="00515AD4"/>
    <w:rsid w:val="00515DA0"/>
    <w:rsid w:val="00516254"/>
    <w:rsid w:val="005162AC"/>
    <w:rsid w:val="005162BB"/>
    <w:rsid w:val="005162F5"/>
    <w:rsid w:val="00516488"/>
    <w:rsid w:val="005165D2"/>
    <w:rsid w:val="005166D3"/>
    <w:rsid w:val="00516FDC"/>
    <w:rsid w:val="0051712B"/>
    <w:rsid w:val="00517569"/>
    <w:rsid w:val="005176D3"/>
    <w:rsid w:val="005176F8"/>
    <w:rsid w:val="005178A1"/>
    <w:rsid w:val="005178C8"/>
    <w:rsid w:val="0051793E"/>
    <w:rsid w:val="005203AE"/>
    <w:rsid w:val="00520504"/>
    <w:rsid w:val="005205CE"/>
    <w:rsid w:val="00520627"/>
    <w:rsid w:val="005209B0"/>
    <w:rsid w:val="00520AC7"/>
    <w:rsid w:val="00520AD7"/>
    <w:rsid w:val="00520B09"/>
    <w:rsid w:val="00520D09"/>
    <w:rsid w:val="00520D3E"/>
    <w:rsid w:val="00520DD5"/>
    <w:rsid w:val="00520DEB"/>
    <w:rsid w:val="00520FDA"/>
    <w:rsid w:val="0052132D"/>
    <w:rsid w:val="005213AE"/>
    <w:rsid w:val="00521470"/>
    <w:rsid w:val="005214FC"/>
    <w:rsid w:val="005219BA"/>
    <w:rsid w:val="00521A8E"/>
    <w:rsid w:val="00521A92"/>
    <w:rsid w:val="00521D1F"/>
    <w:rsid w:val="00521E71"/>
    <w:rsid w:val="00521E9A"/>
    <w:rsid w:val="0052200E"/>
    <w:rsid w:val="0052218C"/>
    <w:rsid w:val="005221A0"/>
    <w:rsid w:val="0052256D"/>
    <w:rsid w:val="0052264D"/>
    <w:rsid w:val="0052295D"/>
    <w:rsid w:val="00522A79"/>
    <w:rsid w:val="00522AF6"/>
    <w:rsid w:val="00522FC8"/>
    <w:rsid w:val="005232A9"/>
    <w:rsid w:val="005232B9"/>
    <w:rsid w:val="005233C6"/>
    <w:rsid w:val="00523A6B"/>
    <w:rsid w:val="00524129"/>
    <w:rsid w:val="005242DD"/>
    <w:rsid w:val="0052461E"/>
    <w:rsid w:val="00524666"/>
    <w:rsid w:val="00524ACC"/>
    <w:rsid w:val="00524B08"/>
    <w:rsid w:val="00524B6D"/>
    <w:rsid w:val="00524C2B"/>
    <w:rsid w:val="00524DB9"/>
    <w:rsid w:val="00524FE2"/>
    <w:rsid w:val="0052508F"/>
    <w:rsid w:val="00525472"/>
    <w:rsid w:val="005254C8"/>
    <w:rsid w:val="00525784"/>
    <w:rsid w:val="00525786"/>
    <w:rsid w:val="00525A28"/>
    <w:rsid w:val="00525FCE"/>
    <w:rsid w:val="00526646"/>
    <w:rsid w:val="0052696D"/>
    <w:rsid w:val="00526B6C"/>
    <w:rsid w:val="00526CC7"/>
    <w:rsid w:val="00526D17"/>
    <w:rsid w:val="00526DB3"/>
    <w:rsid w:val="00526F3D"/>
    <w:rsid w:val="00526FCA"/>
    <w:rsid w:val="005270F0"/>
    <w:rsid w:val="0052739B"/>
    <w:rsid w:val="00527AC7"/>
    <w:rsid w:val="00527BA7"/>
    <w:rsid w:val="00527BDC"/>
    <w:rsid w:val="00527D0D"/>
    <w:rsid w:val="00527EE3"/>
    <w:rsid w:val="00527EF4"/>
    <w:rsid w:val="00527EFD"/>
    <w:rsid w:val="00527F09"/>
    <w:rsid w:val="0053004A"/>
    <w:rsid w:val="00530171"/>
    <w:rsid w:val="005301B9"/>
    <w:rsid w:val="00530299"/>
    <w:rsid w:val="005304D0"/>
    <w:rsid w:val="00530573"/>
    <w:rsid w:val="0053060F"/>
    <w:rsid w:val="005308EE"/>
    <w:rsid w:val="00530D27"/>
    <w:rsid w:val="00530EF4"/>
    <w:rsid w:val="0053130D"/>
    <w:rsid w:val="00531326"/>
    <w:rsid w:val="005314A0"/>
    <w:rsid w:val="0053160D"/>
    <w:rsid w:val="0053177F"/>
    <w:rsid w:val="00531E8F"/>
    <w:rsid w:val="005320CB"/>
    <w:rsid w:val="005321BC"/>
    <w:rsid w:val="00532646"/>
    <w:rsid w:val="00532A90"/>
    <w:rsid w:val="00532AE1"/>
    <w:rsid w:val="00532DFD"/>
    <w:rsid w:val="00532E02"/>
    <w:rsid w:val="00532EE8"/>
    <w:rsid w:val="00532F3D"/>
    <w:rsid w:val="0053317A"/>
    <w:rsid w:val="0053320B"/>
    <w:rsid w:val="00533229"/>
    <w:rsid w:val="00533711"/>
    <w:rsid w:val="00533796"/>
    <w:rsid w:val="005338EA"/>
    <w:rsid w:val="00533BA6"/>
    <w:rsid w:val="00533BEB"/>
    <w:rsid w:val="00533E12"/>
    <w:rsid w:val="00534340"/>
    <w:rsid w:val="00534410"/>
    <w:rsid w:val="00534677"/>
    <w:rsid w:val="005346F4"/>
    <w:rsid w:val="0053485C"/>
    <w:rsid w:val="00534915"/>
    <w:rsid w:val="00534ABB"/>
    <w:rsid w:val="00534AFF"/>
    <w:rsid w:val="00534FBB"/>
    <w:rsid w:val="00535016"/>
    <w:rsid w:val="0053514E"/>
    <w:rsid w:val="0053529B"/>
    <w:rsid w:val="0053532B"/>
    <w:rsid w:val="00535340"/>
    <w:rsid w:val="00535506"/>
    <w:rsid w:val="00536246"/>
    <w:rsid w:val="0053641C"/>
    <w:rsid w:val="005368C2"/>
    <w:rsid w:val="00536929"/>
    <w:rsid w:val="00536A3E"/>
    <w:rsid w:val="00536E28"/>
    <w:rsid w:val="00536FC2"/>
    <w:rsid w:val="005377C1"/>
    <w:rsid w:val="00537A0B"/>
    <w:rsid w:val="00537BB6"/>
    <w:rsid w:val="00537C89"/>
    <w:rsid w:val="00537E3F"/>
    <w:rsid w:val="00537ED9"/>
    <w:rsid w:val="005400EF"/>
    <w:rsid w:val="005404CC"/>
    <w:rsid w:val="00540505"/>
    <w:rsid w:val="0054052F"/>
    <w:rsid w:val="005408C4"/>
    <w:rsid w:val="00540BB4"/>
    <w:rsid w:val="00540F22"/>
    <w:rsid w:val="00540F65"/>
    <w:rsid w:val="005410A6"/>
    <w:rsid w:val="005412AD"/>
    <w:rsid w:val="005413B1"/>
    <w:rsid w:val="00541623"/>
    <w:rsid w:val="00541A8B"/>
    <w:rsid w:val="00541AAF"/>
    <w:rsid w:val="00541BAA"/>
    <w:rsid w:val="00542202"/>
    <w:rsid w:val="005424C1"/>
    <w:rsid w:val="00542675"/>
    <w:rsid w:val="005429C0"/>
    <w:rsid w:val="00542C55"/>
    <w:rsid w:val="00542EEB"/>
    <w:rsid w:val="00542F06"/>
    <w:rsid w:val="00543178"/>
    <w:rsid w:val="0054354E"/>
    <w:rsid w:val="00543785"/>
    <w:rsid w:val="00543A54"/>
    <w:rsid w:val="00543B27"/>
    <w:rsid w:val="00543F65"/>
    <w:rsid w:val="0054449A"/>
    <w:rsid w:val="00544855"/>
    <w:rsid w:val="00544B17"/>
    <w:rsid w:val="00544D82"/>
    <w:rsid w:val="00544E05"/>
    <w:rsid w:val="00544EA4"/>
    <w:rsid w:val="005455A8"/>
    <w:rsid w:val="005455F2"/>
    <w:rsid w:val="005455F9"/>
    <w:rsid w:val="00545624"/>
    <w:rsid w:val="00545803"/>
    <w:rsid w:val="005458C0"/>
    <w:rsid w:val="005459F4"/>
    <w:rsid w:val="00545E34"/>
    <w:rsid w:val="00545E43"/>
    <w:rsid w:val="00545F08"/>
    <w:rsid w:val="00546080"/>
    <w:rsid w:val="005460AA"/>
    <w:rsid w:val="0054611E"/>
    <w:rsid w:val="005461F1"/>
    <w:rsid w:val="005467EA"/>
    <w:rsid w:val="00546815"/>
    <w:rsid w:val="00546B3A"/>
    <w:rsid w:val="00546DBB"/>
    <w:rsid w:val="00546E33"/>
    <w:rsid w:val="00547579"/>
    <w:rsid w:val="005476DE"/>
    <w:rsid w:val="005477B0"/>
    <w:rsid w:val="005478BE"/>
    <w:rsid w:val="005478E1"/>
    <w:rsid w:val="00547B11"/>
    <w:rsid w:val="00547CD2"/>
    <w:rsid w:val="00550ABC"/>
    <w:rsid w:val="00550BBB"/>
    <w:rsid w:val="00550DFD"/>
    <w:rsid w:val="00550EC7"/>
    <w:rsid w:val="00551147"/>
    <w:rsid w:val="005514EC"/>
    <w:rsid w:val="005515FF"/>
    <w:rsid w:val="00551618"/>
    <w:rsid w:val="00551B2D"/>
    <w:rsid w:val="00551C0C"/>
    <w:rsid w:val="00551EED"/>
    <w:rsid w:val="00551F16"/>
    <w:rsid w:val="00551FFD"/>
    <w:rsid w:val="005521AF"/>
    <w:rsid w:val="00552242"/>
    <w:rsid w:val="00552462"/>
    <w:rsid w:val="00552C2C"/>
    <w:rsid w:val="00552D44"/>
    <w:rsid w:val="00552E03"/>
    <w:rsid w:val="00552F7F"/>
    <w:rsid w:val="00552F8A"/>
    <w:rsid w:val="00553042"/>
    <w:rsid w:val="005531B5"/>
    <w:rsid w:val="005534ED"/>
    <w:rsid w:val="0055353D"/>
    <w:rsid w:val="00553637"/>
    <w:rsid w:val="005536EB"/>
    <w:rsid w:val="005536FF"/>
    <w:rsid w:val="00553BF2"/>
    <w:rsid w:val="00553DB2"/>
    <w:rsid w:val="005540A1"/>
    <w:rsid w:val="005542F1"/>
    <w:rsid w:val="005547A1"/>
    <w:rsid w:val="00554915"/>
    <w:rsid w:val="00554921"/>
    <w:rsid w:val="00554C57"/>
    <w:rsid w:val="00554CB3"/>
    <w:rsid w:val="00555153"/>
    <w:rsid w:val="005557A4"/>
    <w:rsid w:val="00555810"/>
    <w:rsid w:val="005560CB"/>
    <w:rsid w:val="005560F5"/>
    <w:rsid w:val="0055625C"/>
    <w:rsid w:val="00556A5B"/>
    <w:rsid w:val="00556AD2"/>
    <w:rsid w:val="00556BC8"/>
    <w:rsid w:val="00556C58"/>
    <w:rsid w:val="005570BF"/>
    <w:rsid w:val="0055716C"/>
    <w:rsid w:val="00557377"/>
    <w:rsid w:val="00557A4E"/>
    <w:rsid w:val="00557C29"/>
    <w:rsid w:val="00557D9A"/>
    <w:rsid w:val="00560361"/>
    <w:rsid w:val="00560418"/>
    <w:rsid w:val="00560565"/>
    <w:rsid w:val="0056075B"/>
    <w:rsid w:val="005609E0"/>
    <w:rsid w:val="00561166"/>
    <w:rsid w:val="005613EB"/>
    <w:rsid w:val="005614D3"/>
    <w:rsid w:val="00561670"/>
    <w:rsid w:val="0056198D"/>
    <w:rsid w:val="00561A32"/>
    <w:rsid w:val="00561B62"/>
    <w:rsid w:val="00561B66"/>
    <w:rsid w:val="00561BB1"/>
    <w:rsid w:val="00561C70"/>
    <w:rsid w:val="00561DD7"/>
    <w:rsid w:val="00561F4E"/>
    <w:rsid w:val="00561F91"/>
    <w:rsid w:val="00562177"/>
    <w:rsid w:val="005625BA"/>
    <w:rsid w:val="00562743"/>
    <w:rsid w:val="00562C04"/>
    <w:rsid w:val="00563078"/>
    <w:rsid w:val="0056332C"/>
    <w:rsid w:val="00563336"/>
    <w:rsid w:val="005633C7"/>
    <w:rsid w:val="0056359B"/>
    <w:rsid w:val="00563763"/>
    <w:rsid w:val="00563A3A"/>
    <w:rsid w:val="00563C7A"/>
    <w:rsid w:val="00563D7D"/>
    <w:rsid w:val="00563D83"/>
    <w:rsid w:val="00563E50"/>
    <w:rsid w:val="00563EB3"/>
    <w:rsid w:val="00564123"/>
    <w:rsid w:val="005641B4"/>
    <w:rsid w:val="0056422B"/>
    <w:rsid w:val="00564427"/>
    <w:rsid w:val="00564572"/>
    <w:rsid w:val="00564877"/>
    <w:rsid w:val="0056488B"/>
    <w:rsid w:val="00565129"/>
    <w:rsid w:val="00565771"/>
    <w:rsid w:val="0056583B"/>
    <w:rsid w:val="005658DF"/>
    <w:rsid w:val="00565ADB"/>
    <w:rsid w:val="00565CB7"/>
    <w:rsid w:val="00566123"/>
    <w:rsid w:val="00566245"/>
    <w:rsid w:val="0056699D"/>
    <w:rsid w:val="00566CDE"/>
    <w:rsid w:val="00566D5C"/>
    <w:rsid w:val="005670F4"/>
    <w:rsid w:val="00567111"/>
    <w:rsid w:val="00567254"/>
    <w:rsid w:val="005676C5"/>
    <w:rsid w:val="00567A22"/>
    <w:rsid w:val="00567B54"/>
    <w:rsid w:val="00567B6F"/>
    <w:rsid w:val="00567D2D"/>
    <w:rsid w:val="00567E13"/>
    <w:rsid w:val="005700A0"/>
    <w:rsid w:val="005700F3"/>
    <w:rsid w:val="00570191"/>
    <w:rsid w:val="00570680"/>
    <w:rsid w:val="00570739"/>
    <w:rsid w:val="00570847"/>
    <w:rsid w:val="00570A67"/>
    <w:rsid w:val="00570B9D"/>
    <w:rsid w:val="00570EAD"/>
    <w:rsid w:val="00571204"/>
    <w:rsid w:val="00571598"/>
    <w:rsid w:val="00571690"/>
    <w:rsid w:val="005719BD"/>
    <w:rsid w:val="00571C42"/>
    <w:rsid w:val="00571D19"/>
    <w:rsid w:val="00571F5D"/>
    <w:rsid w:val="0057208E"/>
    <w:rsid w:val="00572146"/>
    <w:rsid w:val="00572288"/>
    <w:rsid w:val="005722B2"/>
    <w:rsid w:val="005724F8"/>
    <w:rsid w:val="00572651"/>
    <w:rsid w:val="00572703"/>
    <w:rsid w:val="00572909"/>
    <w:rsid w:val="00572DA2"/>
    <w:rsid w:val="00572FD7"/>
    <w:rsid w:val="005732DD"/>
    <w:rsid w:val="005736C9"/>
    <w:rsid w:val="005736D3"/>
    <w:rsid w:val="005739D5"/>
    <w:rsid w:val="00573A1E"/>
    <w:rsid w:val="00573B6E"/>
    <w:rsid w:val="00573C11"/>
    <w:rsid w:val="00573F4B"/>
    <w:rsid w:val="00574110"/>
    <w:rsid w:val="005741DF"/>
    <w:rsid w:val="005743D1"/>
    <w:rsid w:val="00574454"/>
    <w:rsid w:val="00574549"/>
    <w:rsid w:val="005746DF"/>
    <w:rsid w:val="005748EA"/>
    <w:rsid w:val="0057491C"/>
    <w:rsid w:val="00574A48"/>
    <w:rsid w:val="00574B9F"/>
    <w:rsid w:val="00574C1A"/>
    <w:rsid w:val="00574D32"/>
    <w:rsid w:val="00574EA1"/>
    <w:rsid w:val="00574F64"/>
    <w:rsid w:val="00574FED"/>
    <w:rsid w:val="0057514A"/>
    <w:rsid w:val="0057540F"/>
    <w:rsid w:val="00575420"/>
    <w:rsid w:val="00575666"/>
    <w:rsid w:val="005757BA"/>
    <w:rsid w:val="00575800"/>
    <w:rsid w:val="005763B3"/>
    <w:rsid w:val="00576582"/>
    <w:rsid w:val="0057658E"/>
    <w:rsid w:val="0057662C"/>
    <w:rsid w:val="00576A4A"/>
    <w:rsid w:val="00576B5A"/>
    <w:rsid w:val="0057726D"/>
    <w:rsid w:val="00577B00"/>
    <w:rsid w:val="00577C42"/>
    <w:rsid w:val="00577F04"/>
    <w:rsid w:val="0058021D"/>
    <w:rsid w:val="0058047C"/>
    <w:rsid w:val="00580670"/>
    <w:rsid w:val="0058079D"/>
    <w:rsid w:val="0058098F"/>
    <w:rsid w:val="00580AAB"/>
    <w:rsid w:val="00580B1F"/>
    <w:rsid w:val="00580B30"/>
    <w:rsid w:val="00580DA2"/>
    <w:rsid w:val="005815A4"/>
    <w:rsid w:val="00581A1E"/>
    <w:rsid w:val="00581A80"/>
    <w:rsid w:val="00581AF5"/>
    <w:rsid w:val="00581BCD"/>
    <w:rsid w:val="00581D7D"/>
    <w:rsid w:val="00581F32"/>
    <w:rsid w:val="0058206B"/>
    <w:rsid w:val="005822A8"/>
    <w:rsid w:val="005823A4"/>
    <w:rsid w:val="005824C3"/>
    <w:rsid w:val="00582609"/>
    <w:rsid w:val="00582F94"/>
    <w:rsid w:val="00583028"/>
    <w:rsid w:val="0058309C"/>
    <w:rsid w:val="005832D5"/>
    <w:rsid w:val="005835D9"/>
    <w:rsid w:val="005836DD"/>
    <w:rsid w:val="00583A07"/>
    <w:rsid w:val="00583A45"/>
    <w:rsid w:val="00583CD6"/>
    <w:rsid w:val="00583DDB"/>
    <w:rsid w:val="0058408A"/>
    <w:rsid w:val="0058471D"/>
    <w:rsid w:val="0058478D"/>
    <w:rsid w:val="00584882"/>
    <w:rsid w:val="00584AAA"/>
    <w:rsid w:val="00584D69"/>
    <w:rsid w:val="00584FE4"/>
    <w:rsid w:val="0058523D"/>
    <w:rsid w:val="0058543B"/>
    <w:rsid w:val="005855EA"/>
    <w:rsid w:val="005858F5"/>
    <w:rsid w:val="00585B8C"/>
    <w:rsid w:val="00585D37"/>
    <w:rsid w:val="00585E8B"/>
    <w:rsid w:val="0058611A"/>
    <w:rsid w:val="0058624E"/>
    <w:rsid w:val="005862D5"/>
    <w:rsid w:val="005863F5"/>
    <w:rsid w:val="005865B0"/>
    <w:rsid w:val="005868F8"/>
    <w:rsid w:val="00587097"/>
    <w:rsid w:val="005873C2"/>
    <w:rsid w:val="005873C6"/>
    <w:rsid w:val="005875A4"/>
    <w:rsid w:val="005878A0"/>
    <w:rsid w:val="005878D4"/>
    <w:rsid w:val="00590441"/>
    <w:rsid w:val="0059065E"/>
    <w:rsid w:val="00590907"/>
    <w:rsid w:val="0059094F"/>
    <w:rsid w:val="00590E95"/>
    <w:rsid w:val="00590FF0"/>
    <w:rsid w:val="00591392"/>
    <w:rsid w:val="00591816"/>
    <w:rsid w:val="00591852"/>
    <w:rsid w:val="00591964"/>
    <w:rsid w:val="00591B36"/>
    <w:rsid w:val="00591E06"/>
    <w:rsid w:val="00591E40"/>
    <w:rsid w:val="00591FEE"/>
    <w:rsid w:val="005921A1"/>
    <w:rsid w:val="00592751"/>
    <w:rsid w:val="0059281A"/>
    <w:rsid w:val="0059297E"/>
    <w:rsid w:val="00592BB2"/>
    <w:rsid w:val="00592CF0"/>
    <w:rsid w:val="00593097"/>
    <w:rsid w:val="00593122"/>
    <w:rsid w:val="005933DC"/>
    <w:rsid w:val="00593596"/>
    <w:rsid w:val="00593742"/>
    <w:rsid w:val="00593A7E"/>
    <w:rsid w:val="00593C9D"/>
    <w:rsid w:val="00593CB9"/>
    <w:rsid w:val="00593E55"/>
    <w:rsid w:val="00593ECF"/>
    <w:rsid w:val="00594049"/>
    <w:rsid w:val="005946E6"/>
    <w:rsid w:val="005946F0"/>
    <w:rsid w:val="0059485F"/>
    <w:rsid w:val="00594AAB"/>
    <w:rsid w:val="00594C17"/>
    <w:rsid w:val="00594D99"/>
    <w:rsid w:val="00595263"/>
    <w:rsid w:val="005953C8"/>
    <w:rsid w:val="00595A05"/>
    <w:rsid w:val="00595D2D"/>
    <w:rsid w:val="00595F36"/>
    <w:rsid w:val="00595FC7"/>
    <w:rsid w:val="00596079"/>
    <w:rsid w:val="00596155"/>
    <w:rsid w:val="005961AE"/>
    <w:rsid w:val="005967EC"/>
    <w:rsid w:val="005969F4"/>
    <w:rsid w:val="00596A92"/>
    <w:rsid w:val="00596EA9"/>
    <w:rsid w:val="00596F5A"/>
    <w:rsid w:val="0059737A"/>
    <w:rsid w:val="0059756F"/>
    <w:rsid w:val="005976D4"/>
    <w:rsid w:val="005978D8"/>
    <w:rsid w:val="00597A2D"/>
    <w:rsid w:val="00597A5C"/>
    <w:rsid w:val="00597FE9"/>
    <w:rsid w:val="005A0A81"/>
    <w:rsid w:val="005A0C98"/>
    <w:rsid w:val="005A0F47"/>
    <w:rsid w:val="005A10DB"/>
    <w:rsid w:val="005A15E0"/>
    <w:rsid w:val="005A17A6"/>
    <w:rsid w:val="005A18DB"/>
    <w:rsid w:val="005A1989"/>
    <w:rsid w:val="005A1CFF"/>
    <w:rsid w:val="005A1F31"/>
    <w:rsid w:val="005A2419"/>
    <w:rsid w:val="005A2437"/>
    <w:rsid w:val="005A287A"/>
    <w:rsid w:val="005A2AD8"/>
    <w:rsid w:val="005A2CD6"/>
    <w:rsid w:val="005A2FAA"/>
    <w:rsid w:val="005A3092"/>
    <w:rsid w:val="005A3119"/>
    <w:rsid w:val="005A32D3"/>
    <w:rsid w:val="005A35FD"/>
    <w:rsid w:val="005A36E3"/>
    <w:rsid w:val="005A37CE"/>
    <w:rsid w:val="005A3F4E"/>
    <w:rsid w:val="005A429F"/>
    <w:rsid w:val="005A4462"/>
    <w:rsid w:val="005A45AD"/>
    <w:rsid w:val="005A474E"/>
    <w:rsid w:val="005A47EB"/>
    <w:rsid w:val="005A4A8C"/>
    <w:rsid w:val="005A4D30"/>
    <w:rsid w:val="005A4FAB"/>
    <w:rsid w:val="005A5018"/>
    <w:rsid w:val="005A561F"/>
    <w:rsid w:val="005A59EC"/>
    <w:rsid w:val="005A6108"/>
    <w:rsid w:val="005A633C"/>
    <w:rsid w:val="005A6505"/>
    <w:rsid w:val="005A6624"/>
    <w:rsid w:val="005A6748"/>
    <w:rsid w:val="005A6783"/>
    <w:rsid w:val="005A6825"/>
    <w:rsid w:val="005A6835"/>
    <w:rsid w:val="005A6A52"/>
    <w:rsid w:val="005A6B7B"/>
    <w:rsid w:val="005A7106"/>
    <w:rsid w:val="005A71A4"/>
    <w:rsid w:val="005A71C3"/>
    <w:rsid w:val="005A7251"/>
    <w:rsid w:val="005A7671"/>
    <w:rsid w:val="005A78D0"/>
    <w:rsid w:val="005A7A18"/>
    <w:rsid w:val="005A7A31"/>
    <w:rsid w:val="005A7A49"/>
    <w:rsid w:val="005A7CC0"/>
    <w:rsid w:val="005A7E70"/>
    <w:rsid w:val="005A7EF4"/>
    <w:rsid w:val="005B0292"/>
    <w:rsid w:val="005B054E"/>
    <w:rsid w:val="005B0653"/>
    <w:rsid w:val="005B07F2"/>
    <w:rsid w:val="005B0A82"/>
    <w:rsid w:val="005B0AFF"/>
    <w:rsid w:val="005B0C2B"/>
    <w:rsid w:val="005B0CE4"/>
    <w:rsid w:val="005B0DE2"/>
    <w:rsid w:val="005B107B"/>
    <w:rsid w:val="005B10C8"/>
    <w:rsid w:val="005B1205"/>
    <w:rsid w:val="005B1284"/>
    <w:rsid w:val="005B140D"/>
    <w:rsid w:val="005B1954"/>
    <w:rsid w:val="005B1AFB"/>
    <w:rsid w:val="005B1E27"/>
    <w:rsid w:val="005B1E53"/>
    <w:rsid w:val="005B2017"/>
    <w:rsid w:val="005B2096"/>
    <w:rsid w:val="005B21E4"/>
    <w:rsid w:val="005B2201"/>
    <w:rsid w:val="005B2216"/>
    <w:rsid w:val="005B225F"/>
    <w:rsid w:val="005B232F"/>
    <w:rsid w:val="005B23D8"/>
    <w:rsid w:val="005B24ED"/>
    <w:rsid w:val="005B2645"/>
    <w:rsid w:val="005B2A98"/>
    <w:rsid w:val="005B2AA9"/>
    <w:rsid w:val="005B2B33"/>
    <w:rsid w:val="005B2BB0"/>
    <w:rsid w:val="005B317E"/>
    <w:rsid w:val="005B31E3"/>
    <w:rsid w:val="005B33F1"/>
    <w:rsid w:val="005B3865"/>
    <w:rsid w:val="005B3C27"/>
    <w:rsid w:val="005B3C2B"/>
    <w:rsid w:val="005B435E"/>
    <w:rsid w:val="005B4403"/>
    <w:rsid w:val="005B4B5B"/>
    <w:rsid w:val="005B4D0F"/>
    <w:rsid w:val="005B4E5D"/>
    <w:rsid w:val="005B4EDE"/>
    <w:rsid w:val="005B5777"/>
    <w:rsid w:val="005B587A"/>
    <w:rsid w:val="005B5B1E"/>
    <w:rsid w:val="005B5B90"/>
    <w:rsid w:val="005B5CDE"/>
    <w:rsid w:val="005B6239"/>
    <w:rsid w:val="005B62FB"/>
    <w:rsid w:val="005B63BE"/>
    <w:rsid w:val="005B6451"/>
    <w:rsid w:val="005B6653"/>
    <w:rsid w:val="005B6988"/>
    <w:rsid w:val="005B6B15"/>
    <w:rsid w:val="005B6B5E"/>
    <w:rsid w:val="005B6C3C"/>
    <w:rsid w:val="005B70B9"/>
    <w:rsid w:val="005B7166"/>
    <w:rsid w:val="005B7191"/>
    <w:rsid w:val="005B764A"/>
    <w:rsid w:val="005B7BA5"/>
    <w:rsid w:val="005B7DE3"/>
    <w:rsid w:val="005C02CE"/>
    <w:rsid w:val="005C040D"/>
    <w:rsid w:val="005C0420"/>
    <w:rsid w:val="005C0A0C"/>
    <w:rsid w:val="005C0B91"/>
    <w:rsid w:val="005C0D20"/>
    <w:rsid w:val="005C0D2A"/>
    <w:rsid w:val="005C0DDB"/>
    <w:rsid w:val="005C0DE6"/>
    <w:rsid w:val="005C0E35"/>
    <w:rsid w:val="005C0F69"/>
    <w:rsid w:val="005C113F"/>
    <w:rsid w:val="005C11E0"/>
    <w:rsid w:val="005C14E1"/>
    <w:rsid w:val="005C163E"/>
    <w:rsid w:val="005C17ED"/>
    <w:rsid w:val="005C1A94"/>
    <w:rsid w:val="005C1DB4"/>
    <w:rsid w:val="005C249A"/>
    <w:rsid w:val="005C2668"/>
    <w:rsid w:val="005C29B3"/>
    <w:rsid w:val="005C2AEB"/>
    <w:rsid w:val="005C2B7C"/>
    <w:rsid w:val="005C2D25"/>
    <w:rsid w:val="005C2DCD"/>
    <w:rsid w:val="005C2E7B"/>
    <w:rsid w:val="005C307E"/>
    <w:rsid w:val="005C30FD"/>
    <w:rsid w:val="005C3350"/>
    <w:rsid w:val="005C351B"/>
    <w:rsid w:val="005C35C3"/>
    <w:rsid w:val="005C362C"/>
    <w:rsid w:val="005C36CE"/>
    <w:rsid w:val="005C391C"/>
    <w:rsid w:val="005C393B"/>
    <w:rsid w:val="005C3A66"/>
    <w:rsid w:val="005C3C15"/>
    <w:rsid w:val="005C3D3E"/>
    <w:rsid w:val="005C425E"/>
    <w:rsid w:val="005C42F4"/>
    <w:rsid w:val="005C448E"/>
    <w:rsid w:val="005C454D"/>
    <w:rsid w:val="005C499B"/>
    <w:rsid w:val="005C4F6E"/>
    <w:rsid w:val="005C5078"/>
    <w:rsid w:val="005C5125"/>
    <w:rsid w:val="005C567B"/>
    <w:rsid w:val="005C56D2"/>
    <w:rsid w:val="005C5E61"/>
    <w:rsid w:val="005C62D0"/>
    <w:rsid w:val="005C630A"/>
    <w:rsid w:val="005C659A"/>
    <w:rsid w:val="005C6A68"/>
    <w:rsid w:val="005C6D1F"/>
    <w:rsid w:val="005C6D7F"/>
    <w:rsid w:val="005C707C"/>
    <w:rsid w:val="005C730C"/>
    <w:rsid w:val="005C7391"/>
    <w:rsid w:val="005C78E7"/>
    <w:rsid w:val="005C7CC8"/>
    <w:rsid w:val="005C7D37"/>
    <w:rsid w:val="005C7D40"/>
    <w:rsid w:val="005C7F43"/>
    <w:rsid w:val="005D000C"/>
    <w:rsid w:val="005D006C"/>
    <w:rsid w:val="005D07B6"/>
    <w:rsid w:val="005D0A0F"/>
    <w:rsid w:val="005D0A96"/>
    <w:rsid w:val="005D0BBD"/>
    <w:rsid w:val="005D0DAD"/>
    <w:rsid w:val="005D0E52"/>
    <w:rsid w:val="005D1387"/>
    <w:rsid w:val="005D1641"/>
    <w:rsid w:val="005D1795"/>
    <w:rsid w:val="005D1C22"/>
    <w:rsid w:val="005D1C8E"/>
    <w:rsid w:val="005D2090"/>
    <w:rsid w:val="005D2126"/>
    <w:rsid w:val="005D22D3"/>
    <w:rsid w:val="005D243F"/>
    <w:rsid w:val="005D2692"/>
    <w:rsid w:val="005D293A"/>
    <w:rsid w:val="005D2A8E"/>
    <w:rsid w:val="005D2D11"/>
    <w:rsid w:val="005D2D40"/>
    <w:rsid w:val="005D306C"/>
    <w:rsid w:val="005D324F"/>
    <w:rsid w:val="005D3799"/>
    <w:rsid w:val="005D3810"/>
    <w:rsid w:val="005D3CB5"/>
    <w:rsid w:val="005D3DB0"/>
    <w:rsid w:val="005D4252"/>
    <w:rsid w:val="005D44E2"/>
    <w:rsid w:val="005D4730"/>
    <w:rsid w:val="005D493D"/>
    <w:rsid w:val="005D496E"/>
    <w:rsid w:val="005D4D29"/>
    <w:rsid w:val="005D4DCE"/>
    <w:rsid w:val="005D5173"/>
    <w:rsid w:val="005D5474"/>
    <w:rsid w:val="005D54C2"/>
    <w:rsid w:val="005D5589"/>
    <w:rsid w:val="005D55D1"/>
    <w:rsid w:val="005D56F5"/>
    <w:rsid w:val="005D57A3"/>
    <w:rsid w:val="005D583C"/>
    <w:rsid w:val="005D5BA7"/>
    <w:rsid w:val="005D5E8B"/>
    <w:rsid w:val="005D5F8B"/>
    <w:rsid w:val="005D5FEE"/>
    <w:rsid w:val="005D6161"/>
    <w:rsid w:val="005D6353"/>
    <w:rsid w:val="005D6356"/>
    <w:rsid w:val="005D643F"/>
    <w:rsid w:val="005D669C"/>
    <w:rsid w:val="005D687D"/>
    <w:rsid w:val="005D6A5C"/>
    <w:rsid w:val="005D6E64"/>
    <w:rsid w:val="005D7136"/>
    <w:rsid w:val="005D7160"/>
    <w:rsid w:val="005D76C1"/>
    <w:rsid w:val="005D79A6"/>
    <w:rsid w:val="005D7A36"/>
    <w:rsid w:val="005D7BC7"/>
    <w:rsid w:val="005D7CAD"/>
    <w:rsid w:val="005D7F40"/>
    <w:rsid w:val="005E0083"/>
    <w:rsid w:val="005E063A"/>
    <w:rsid w:val="005E0656"/>
    <w:rsid w:val="005E0675"/>
    <w:rsid w:val="005E0871"/>
    <w:rsid w:val="005E0CC1"/>
    <w:rsid w:val="005E0F23"/>
    <w:rsid w:val="005E0F28"/>
    <w:rsid w:val="005E12A0"/>
    <w:rsid w:val="005E1319"/>
    <w:rsid w:val="005E13F4"/>
    <w:rsid w:val="005E1891"/>
    <w:rsid w:val="005E1B06"/>
    <w:rsid w:val="005E1BAF"/>
    <w:rsid w:val="005E20D1"/>
    <w:rsid w:val="005E256B"/>
    <w:rsid w:val="005E2589"/>
    <w:rsid w:val="005E2666"/>
    <w:rsid w:val="005E27B8"/>
    <w:rsid w:val="005E2902"/>
    <w:rsid w:val="005E2C00"/>
    <w:rsid w:val="005E2E26"/>
    <w:rsid w:val="005E2F69"/>
    <w:rsid w:val="005E3059"/>
    <w:rsid w:val="005E3278"/>
    <w:rsid w:val="005E3386"/>
    <w:rsid w:val="005E346E"/>
    <w:rsid w:val="005E3478"/>
    <w:rsid w:val="005E361B"/>
    <w:rsid w:val="005E36CA"/>
    <w:rsid w:val="005E3D89"/>
    <w:rsid w:val="005E418B"/>
    <w:rsid w:val="005E453B"/>
    <w:rsid w:val="005E45E2"/>
    <w:rsid w:val="005E4622"/>
    <w:rsid w:val="005E4691"/>
    <w:rsid w:val="005E4761"/>
    <w:rsid w:val="005E4893"/>
    <w:rsid w:val="005E5015"/>
    <w:rsid w:val="005E528C"/>
    <w:rsid w:val="005E5CF7"/>
    <w:rsid w:val="005E5DEA"/>
    <w:rsid w:val="005E5F3B"/>
    <w:rsid w:val="005E5F86"/>
    <w:rsid w:val="005E61FB"/>
    <w:rsid w:val="005E63C2"/>
    <w:rsid w:val="005E69BB"/>
    <w:rsid w:val="005E69DA"/>
    <w:rsid w:val="005E6A28"/>
    <w:rsid w:val="005E6A8A"/>
    <w:rsid w:val="005E75C1"/>
    <w:rsid w:val="005E75F9"/>
    <w:rsid w:val="005E7931"/>
    <w:rsid w:val="005E7B01"/>
    <w:rsid w:val="005E7B03"/>
    <w:rsid w:val="005E7B27"/>
    <w:rsid w:val="005E7E7E"/>
    <w:rsid w:val="005F0377"/>
    <w:rsid w:val="005F0544"/>
    <w:rsid w:val="005F107D"/>
    <w:rsid w:val="005F11C8"/>
    <w:rsid w:val="005F1323"/>
    <w:rsid w:val="005F13DD"/>
    <w:rsid w:val="005F13E6"/>
    <w:rsid w:val="005F159E"/>
    <w:rsid w:val="005F199B"/>
    <w:rsid w:val="005F1C8F"/>
    <w:rsid w:val="005F1C9C"/>
    <w:rsid w:val="005F1CB2"/>
    <w:rsid w:val="005F200E"/>
    <w:rsid w:val="005F2155"/>
    <w:rsid w:val="005F23C3"/>
    <w:rsid w:val="005F26FF"/>
    <w:rsid w:val="005F2700"/>
    <w:rsid w:val="005F28B1"/>
    <w:rsid w:val="005F29E9"/>
    <w:rsid w:val="005F2A74"/>
    <w:rsid w:val="005F2E2C"/>
    <w:rsid w:val="005F2EC9"/>
    <w:rsid w:val="005F3196"/>
    <w:rsid w:val="005F320B"/>
    <w:rsid w:val="005F32A3"/>
    <w:rsid w:val="005F3308"/>
    <w:rsid w:val="005F3581"/>
    <w:rsid w:val="005F371B"/>
    <w:rsid w:val="005F3996"/>
    <w:rsid w:val="005F3BD0"/>
    <w:rsid w:val="005F3C30"/>
    <w:rsid w:val="005F4092"/>
    <w:rsid w:val="005F4151"/>
    <w:rsid w:val="005F4221"/>
    <w:rsid w:val="005F44B0"/>
    <w:rsid w:val="005F45D9"/>
    <w:rsid w:val="005F4711"/>
    <w:rsid w:val="005F47C1"/>
    <w:rsid w:val="005F51BF"/>
    <w:rsid w:val="005F560A"/>
    <w:rsid w:val="005F5C61"/>
    <w:rsid w:val="005F5ECE"/>
    <w:rsid w:val="005F5F08"/>
    <w:rsid w:val="005F621D"/>
    <w:rsid w:val="005F63FA"/>
    <w:rsid w:val="005F6BB1"/>
    <w:rsid w:val="005F6CC6"/>
    <w:rsid w:val="005F6D1A"/>
    <w:rsid w:val="005F72E5"/>
    <w:rsid w:val="005F7368"/>
    <w:rsid w:val="005F7384"/>
    <w:rsid w:val="005F75BA"/>
    <w:rsid w:val="005F7899"/>
    <w:rsid w:val="005F78D4"/>
    <w:rsid w:val="005F7CB2"/>
    <w:rsid w:val="005F7DA4"/>
    <w:rsid w:val="005F7DCF"/>
    <w:rsid w:val="00600307"/>
    <w:rsid w:val="0060034D"/>
    <w:rsid w:val="00600475"/>
    <w:rsid w:val="00600BC9"/>
    <w:rsid w:val="00600E5A"/>
    <w:rsid w:val="00600F38"/>
    <w:rsid w:val="00601028"/>
    <w:rsid w:val="006014DD"/>
    <w:rsid w:val="0060164B"/>
    <w:rsid w:val="00601779"/>
    <w:rsid w:val="00601876"/>
    <w:rsid w:val="00602574"/>
    <w:rsid w:val="0060262E"/>
    <w:rsid w:val="00602804"/>
    <w:rsid w:val="00602EEA"/>
    <w:rsid w:val="00602FF9"/>
    <w:rsid w:val="006032F0"/>
    <w:rsid w:val="006033AE"/>
    <w:rsid w:val="006033BF"/>
    <w:rsid w:val="00603728"/>
    <w:rsid w:val="0060381D"/>
    <w:rsid w:val="0060388D"/>
    <w:rsid w:val="006038A9"/>
    <w:rsid w:val="00603B38"/>
    <w:rsid w:val="00603C09"/>
    <w:rsid w:val="00603C6A"/>
    <w:rsid w:val="00603CBA"/>
    <w:rsid w:val="00603EBF"/>
    <w:rsid w:val="006040E4"/>
    <w:rsid w:val="00604260"/>
    <w:rsid w:val="00604C8F"/>
    <w:rsid w:val="00605259"/>
    <w:rsid w:val="00605285"/>
    <w:rsid w:val="006052B7"/>
    <w:rsid w:val="006052CB"/>
    <w:rsid w:val="006053E4"/>
    <w:rsid w:val="00605506"/>
    <w:rsid w:val="006055DB"/>
    <w:rsid w:val="00605992"/>
    <w:rsid w:val="00605BD9"/>
    <w:rsid w:val="00605BFB"/>
    <w:rsid w:val="00605C9F"/>
    <w:rsid w:val="0060650B"/>
    <w:rsid w:val="00606A47"/>
    <w:rsid w:val="00606DDB"/>
    <w:rsid w:val="00606EC1"/>
    <w:rsid w:val="00607298"/>
    <w:rsid w:val="006072F2"/>
    <w:rsid w:val="00607812"/>
    <w:rsid w:val="00607905"/>
    <w:rsid w:val="00607B4F"/>
    <w:rsid w:val="00607C9E"/>
    <w:rsid w:val="00607F49"/>
    <w:rsid w:val="00610185"/>
    <w:rsid w:val="0061035A"/>
    <w:rsid w:val="0061048E"/>
    <w:rsid w:val="00610696"/>
    <w:rsid w:val="00610902"/>
    <w:rsid w:val="006109D7"/>
    <w:rsid w:val="00610EEA"/>
    <w:rsid w:val="006110AE"/>
    <w:rsid w:val="00611725"/>
    <w:rsid w:val="00611B50"/>
    <w:rsid w:val="00611D7F"/>
    <w:rsid w:val="00611D82"/>
    <w:rsid w:val="00611F4F"/>
    <w:rsid w:val="0061216D"/>
    <w:rsid w:val="0061257F"/>
    <w:rsid w:val="0061260D"/>
    <w:rsid w:val="006126E3"/>
    <w:rsid w:val="00612CC5"/>
    <w:rsid w:val="006131EE"/>
    <w:rsid w:val="0061331F"/>
    <w:rsid w:val="006135AE"/>
    <w:rsid w:val="00613627"/>
    <w:rsid w:val="00613879"/>
    <w:rsid w:val="006138D9"/>
    <w:rsid w:val="00613996"/>
    <w:rsid w:val="00613B92"/>
    <w:rsid w:val="00613FBF"/>
    <w:rsid w:val="0061406D"/>
    <w:rsid w:val="006141AB"/>
    <w:rsid w:val="0061458A"/>
    <w:rsid w:val="00614638"/>
    <w:rsid w:val="00614833"/>
    <w:rsid w:val="00614A75"/>
    <w:rsid w:val="00614C6E"/>
    <w:rsid w:val="00614E7E"/>
    <w:rsid w:val="00615244"/>
    <w:rsid w:val="00615322"/>
    <w:rsid w:val="00615398"/>
    <w:rsid w:val="00615458"/>
    <w:rsid w:val="0061548D"/>
    <w:rsid w:val="00615505"/>
    <w:rsid w:val="006158B6"/>
    <w:rsid w:val="00615CB9"/>
    <w:rsid w:val="006162B0"/>
    <w:rsid w:val="00616439"/>
    <w:rsid w:val="0061662B"/>
    <w:rsid w:val="006167A3"/>
    <w:rsid w:val="00616810"/>
    <w:rsid w:val="00616A16"/>
    <w:rsid w:val="00616ACF"/>
    <w:rsid w:val="00616B7B"/>
    <w:rsid w:val="00616E12"/>
    <w:rsid w:val="00617339"/>
    <w:rsid w:val="00617581"/>
    <w:rsid w:val="00617617"/>
    <w:rsid w:val="0061766F"/>
    <w:rsid w:val="006176C9"/>
    <w:rsid w:val="00620419"/>
    <w:rsid w:val="006207AD"/>
    <w:rsid w:val="0062092F"/>
    <w:rsid w:val="00620985"/>
    <w:rsid w:val="00621111"/>
    <w:rsid w:val="00621230"/>
    <w:rsid w:val="006213E0"/>
    <w:rsid w:val="00621903"/>
    <w:rsid w:val="00621FF5"/>
    <w:rsid w:val="006221AD"/>
    <w:rsid w:val="006225F3"/>
    <w:rsid w:val="0062260F"/>
    <w:rsid w:val="006226F5"/>
    <w:rsid w:val="0062274E"/>
    <w:rsid w:val="006229C6"/>
    <w:rsid w:val="00622E5F"/>
    <w:rsid w:val="00622F24"/>
    <w:rsid w:val="006233AE"/>
    <w:rsid w:val="00623524"/>
    <w:rsid w:val="00623800"/>
    <w:rsid w:val="006239BD"/>
    <w:rsid w:val="00623E5B"/>
    <w:rsid w:val="00623F4A"/>
    <w:rsid w:val="00624171"/>
    <w:rsid w:val="00624258"/>
    <w:rsid w:val="006243FB"/>
    <w:rsid w:val="006245DB"/>
    <w:rsid w:val="006245FA"/>
    <w:rsid w:val="00624756"/>
    <w:rsid w:val="00624B52"/>
    <w:rsid w:val="00624C61"/>
    <w:rsid w:val="00624CA7"/>
    <w:rsid w:val="0062523C"/>
    <w:rsid w:val="0062531E"/>
    <w:rsid w:val="0062565E"/>
    <w:rsid w:val="00625696"/>
    <w:rsid w:val="0062569B"/>
    <w:rsid w:val="00625723"/>
    <w:rsid w:val="00625951"/>
    <w:rsid w:val="00625984"/>
    <w:rsid w:val="006259C6"/>
    <w:rsid w:val="006259D8"/>
    <w:rsid w:val="00625A95"/>
    <w:rsid w:val="00625B1E"/>
    <w:rsid w:val="00625C21"/>
    <w:rsid w:val="00625D45"/>
    <w:rsid w:val="00625E4C"/>
    <w:rsid w:val="00625FBB"/>
    <w:rsid w:val="0062661D"/>
    <w:rsid w:val="0062677D"/>
    <w:rsid w:val="00626807"/>
    <w:rsid w:val="00626857"/>
    <w:rsid w:val="00626AB7"/>
    <w:rsid w:val="00626B95"/>
    <w:rsid w:val="00626BE0"/>
    <w:rsid w:val="00626FD3"/>
    <w:rsid w:val="00627238"/>
    <w:rsid w:val="0062739B"/>
    <w:rsid w:val="00627447"/>
    <w:rsid w:val="006277C3"/>
    <w:rsid w:val="006278A0"/>
    <w:rsid w:val="00627C2C"/>
    <w:rsid w:val="00627EB8"/>
    <w:rsid w:val="00630132"/>
    <w:rsid w:val="006301E6"/>
    <w:rsid w:val="0063027F"/>
    <w:rsid w:val="006304B3"/>
    <w:rsid w:val="00630539"/>
    <w:rsid w:val="00630582"/>
    <w:rsid w:val="00630ADD"/>
    <w:rsid w:val="00631042"/>
    <w:rsid w:val="00631198"/>
    <w:rsid w:val="006311F0"/>
    <w:rsid w:val="006311F5"/>
    <w:rsid w:val="006315E7"/>
    <w:rsid w:val="006318C8"/>
    <w:rsid w:val="00631B6D"/>
    <w:rsid w:val="00631BCD"/>
    <w:rsid w:val="00631D3A"/>
    <w:rsid w:val="0063222D"/>
    <w:rsid w:val="00632272"/>
    <w:rsid w:val="0063255E"/>
    <w:rsid w:val="0063255F"/>
    <w:rsid w:val="006328B9"/>
    <w:rsid w:val="00632BE7"/>
    <w:rsid w:val="00632D2D"/>
    <w:rsid w:val="00632DC2"/>
    <w:rsid w:val="00632E52"/>
    <w:rsid w:val="00632F6E"/>
    <w:rsid w:val="0063308F"/>
    <w:rsid w:val="00633153"/>
    <w:rsid w:val="006334E4"/>
    <w:rsid w:val="006335D5"/>
    <w:rsid w:val="0063361B"/>
    <w:rsid w:val="00633622"/>
    <w:rsid w:val="00633623"/>
    <w:rsid w:val="0063365F"/>
    <w:rsid w:val="006337C8"/>
    <w:rsid w:val="006338FF"/>
    <w:rsid w:val="00633DE8"/>
    <w:rsid w:val="00633EF1"/>
    <w:rsid w:val="00634264"/>
    <w:rsid w:val="006342A4"/>
    <w:rsid w:val="006342EC"/>
    <w:rsid w:val="0063459E"/>
    <w:rsid w:val="00634AB8"/>
    <w:rsid w:val="00634C7F"/>
    <w:rsid w:val="00634C9C"/>
    <w:rsid w:val="00634E07"/>
    <w:rsid w:val="00634EC5"/>
    <w:rsid w:val="006357DD"/>
    <w:rsid w:val="00635B78"/>
    <w:rsid w:val="00635DFF"/>
    <w:rsid w:val="00635E0C"/>
    <w:rsid w:val="00635E70"/>
    <w:rsid w:val="00635F54"/>
    <w:rsid w:val="00635F58"/>
    <w:rsid w:val="00636238"/>
    <w:rsid w:val="0063654A"/>
    <w:rsid w:val="00636580"/>
    <w:rsid w:val="00636641"/>
    <w:rsid w:val="00636655"/>
    <w:rsid w:val="006366A0"/>
    <w:rsid w:val="006367EA"/>
    <w:rsid w:val="006369C6"/>
    <w:rsid w:val="00636B07"/>
    <w:rsid w:val="00636BB9"/>
    <w:rsid w:val="00636D29"/>
    <w:rsid w:val="00636DFA"/>
    <w:rsid w:val="006371FC"/>
    <w:rsid w:val="00637209"/>
    <w:rsid w:val="006373BB"/>
    <w:rsid w:val="006374A3"/>
    <w:rsid w:val="006377FE"/>
    <w:rsid w:val="00637F39"/>
    <w:rsid w:val="00640103"/>
    <w:rsid w:val="00640510"/>
    <w:rsid w:val="0064066D"/>
    <w:rsid w:val="00640729"/>
    <w:rsid w:val="006407A6"/>
    <w:rsid w:val="0064092F"/>
    <w:rsid w:val="00640CF9"/>
    <w:rsid w:val="00640D11"/>
    <w:rsid w:val="00640FF1"/>
    <w:rsid w:val="0064168E"/>
    <w:rsid w:val="00641723"/>
    <w:rsid w:val="00641910"/>
    <w:rsid w:val="00641A82"/>
    <w:rsid w:val="00641AC2"/>
    <w:rsid w:val="00641C85"/>
    <w:rsid w:val="00642069"/>
    <w:rsid w:val="00642429"/>
    <w:rsid w:val="006425C6"/>
    <w:rsid w:val="00642A96"/>
    <w:rsid w:val="00642BFD"/>
    <w:rsid w:val="00642DB5"/>
    <w:rsid w:val="00642F76"/>
    <w:rsid w:val="0064335F"/>
    <w:rsid w:val="006433BD"/>
    <w:rsid w:val="00643892"/>
    <w:rsid w:val="00643902"/>
    <w:rsid w:val="00643942"/>
    <w:rsid w:val="00643B75"/>
    <w:rsid w:val="00643BBC"/>
    <w:rsid w:val="00643CD4"/>
    <w:rsid w:val="00643CED"/>
    <w:rsid w:val="0064400B"/>
    <w:rsid w:val="0064447D"/>
    <w:rsid w:val="006447BD"/>
    <w:rsid w:val="006450F2"/>
    <w:rsid w:val="00645265"/>
    <w:rsid w:val="006452EF"/>
    <w:rsid w:val="00645353"/>
    <w:rsid w:val="006457E9"/>
    <w:rsid w:val="00645877"/>
    <w:rsid w:val="00645880"/>
    <w:rsid w:val="006459DE"/>
    <w:rsid w:val="00645E82"/>
    <w:rsid w:val="00645F72"/>
    <w:rsid w:val="0064623F"/>
    <w:rsid w:val="0064629F"/>
    <w:rsid w:val="00646315"/>
    <w:rsid w:val="006466B1"/>
    <w:rsid w:val="0064670E"/>
    <w:rsid w:val="00646E61"/>
    <w:rsid w:val="00646F56"/>
    <w:rsid w:val="00646F67"/>
    <w:rsid w:val="00647120"/>
    <w:rsid w:val="006472DD"/>
    <w:rsid w:val="006475AD"/>
    <w:rsid w:val="006475D6"/>
    <w:rsid w:val="00647610"/>
    <w:rsid w:val="0064781C"/>
    <w:rsid w:val="00647824"/>
    <w:rsid w:val="00647A4B"/>
    <w:rsid w:val="00647FCB"/>
    <w:rsid w:val="00650035"/>
    <w:rsid w:val="006502D6"/>
    <w:rsid w:val="0065033F"/>
    <w:rsid w:val="00650343"/>
    <w:rsid w:val="00650383"/>
    <w:rsid w:val="0065070D"/>
    <w:rsid w:val="00650A82"/>
    <w:rsid w:val="00651184"/>
    <w:rsid w:val="006511AA"/>
    <w:rsid w:val="006511BA"/>
    <w:rsid w:val="00651226"/>
    <w:rsid w:val="00651413"/>
    <w:rsid w:val="00651445"/>
    <w:rsid w:val="006514F1"/>
    <w:rsid w:val="00651546"/>
    <w:rsid w:val="00651563"/>
    <w:rsid w:val="006517FA"/>
    <w:rsid w:val="00651957"/>
    <w:rsid w:val="006521BF"/>
    <w:rsid w:val="006523C1"/>
    <w:rsid w:val="006527D7"/>
    <w:rsid w:val="00652861"/>
    <w:rsid w:val="00652CDD"/>
    <w:rsid w:val="00653334"/>
    <w:rsid w:val="00653523"/>
    <w:rsid w:val="006536AE"/>
    <w:rsid w:val="006536D8"/>
    <w:rsid w:val="00653776"/>
    <w:rsid w:val="0065387E"/>
    <w:rsid w:val="00653931"/>
    <w:rsid w:val="0065394F"/>
    <w:rsid w:val="0065396A"/>
    <w:rsid w:val="00653B75"/>
    <w:rsid w:val="00653B81"/>
    <w:rsid w:val="00653C68"/>
    <w:rsid w:val="006545BF"/>
    <w:rsid w:val="0065468E"/>
    <w:rsid w:val="00654F7B"/>
    <w:rsid w:val="0065525F"/>
    <w:rsid w:val="0065549F"/>
    <w:rsid w:val="00655572"/>
    <w:rsid w:val="0065575F"/>
    <w:rsid w:val="00655D81"/>
    <w:rsid w:val="00655DA4"/>
    <w:rsid w:val="006561F0"/>
    <w:rsid w:val="00656330"/>
    <w:rsid w:val="0065633B"/>
    <w:rsid w:val="00656375"/>
    <w:rsid w:val="006563E4"/>
    <w:rsid w:val="006564FC"/>
    <w:rsid w:val="00656590"/>
    <w:rsid w:val="00656A2A"/>
    <w:rsid w:val="00656A57"/>
    <w:rsid w:val="00657220"/>
    <w:rsid w:val="00657495"/>
    <w:rsid w:val="006574FD"/>
    <w:rsid w:val="00657537"/>
    <w:rsid w:val="0065787E"/>
    <w:rsid w:val="006578A4"/>
    <w:rsid w:val="00657A6D"/>
    <w:rsid w:val="00657A85"/>
    <w:rsid w:val="00657B50"/>
    <w:rsid w:val="00657D85"/>
    <w:rsid w:val="00657E3D"/>
    <w:rsid w:val="0066010A"/>
    <w:rsid w:val="00660145"/>
    <w:rsid w:val="006605A0"/>
    <w:rsid w:val="00660631"/>
    <w:rsid w:val="006608F4"/>
    <w:rsid w:val="00660948"/>
    <w:rsid w:val="006609A2"/>
    <w:rsid w:val="00660A45"/>
    <w:rsid w:val="00660FAE"/>
    <w:rsid w:val="00661297"/>
    <w:rsid w:val="006617CE"/>
    <w:rsid w:val="00661952"/>
    <w:rsid w:val="006619F7"/>
    <w:rsid w:val="00661A34"/>
    <w:rsid w:val="00661B18"/>
    <w:rsid w:val="00661C8F"/>
    <w:rsid w:val="006621A2"/>
    <w:rsid w:val="006622A6"/>
    <w:rsid w:val="006623C7"/>
    <w:rsid w:val="00662438"/>
    <w:rsid w:val="006624EC"/>
    <w:rsid w:val="006627B6"/>
    <w:rsid w:val="00662A76"/>
    <w:rsid w:val="00662E17"/>
    <w:rsid w:val="00663175"/>
    <w:rsid w:val="006632B8"/>
    <w:rsid w:val="006633C6"/>
    <w:rsid w:val="00663863"/>
    <w:rsid w:val="006638DA"/>
    <w:rsid w:val="00663949"/>
    <w:rsid w:val="00663AC9"/>
    <w:rsid w:val="00663B03"/>
    <w:rsid w:val="00663E91"/>
    <w:rsid w:val="006642A2"/>
    <w:rsid w:val="006645A9"/>
    <w:rsid w:val="006648FB"/>
    <w:rsid w:val="00664ADD"/>
    <w:rsid w:val="00664B65"/>
    <w:rsid w:val="00664B75"/>
    <w:rsid w:val="00664BAB"/>
    <w:rsid w:val="00664D1B"/>
    <w:rsid w:val="0066555E"/>
    <w:rsid w:val="0066599D"/>
    <w:rsid w:val="006659CB"/>
    <w:rsid w:val="00665B1D"/>
    <w:rsid w:val="00665D34"/>
    <w:rsid w:val="00665D89"/>
    <w:rsid w:val="00665F1C"/>
    <w:rsid w:val="00665F1E"/>
    <w:rsid w:val="006661CB"/>
    <w:rsid w:val="00666405"/>
    <w:rsid w:val="006665B7"/>
    <w:rsid w:val="00666811"/>
    <w:rsid w:val="006668CF"/>
    <w:rsid w:val="00666915"/>
    <w:rsid w:val="00666BF3"/>
    <w:rsid w:val="00666E56"/>
    <w:rsid w:val="00667099"/>
    <w:rsid w:val="00667304"/>
    <w:rsid w:val="00667457"/>
    <w:rsid w:val="006675B8"/>
    <w:rsid w:val="0066795F"/>
    <w:rsid w:val="006679C3"/>
    <w:rsid w:val="00667A6A"/>
    <w:rsid w:val="00667B03"/>
    <w:rsid w:val="00667CCE"/>
    <w:rsid w:val="00667E99"/>
    <w:rsid w:val="00667EFC"/>
    <w:rsid w:val="0067013C"/>
    <w:rsid w:val="00670144"/>
    <w:rsid w:val="006703EE"/>
    <w:rsid w:val="00670407"/>
    <w:rsid w:val="006707AD"/>
    <w:rsid w:val="0067093D"/>
    <w:rsid w:val="00670A4B"/>
    <w:rsid w:val="00670B98"/>
    <w:rsid w:val="00670C0F"/>
    <w:rsid w:val="00670EB5"/>
    <w:rsid w:val="00670F83"/>
    <w:rsid w:val="00670F90"/>
    <w:rsid w:val="006712E5"/>
    <w:rsid w:val="006712F4"/>
    <w:rsid w:val="00671356"/>
    <w:rsid w:val="00671791"/>
    <w:rsid w:val="00671C1C"/>
    <w:rsid w:val="00671CE4"/>
    <w:rsid w:val="00671EE9"/>
    <w:rsid w:val="00671F81"/>
    <w:rsid w:val="00672488"/>
    <w:rsid w:val="0067265E"/>
    <w:rsid w:val="006726B8"/>
    <w:rsid w:val="0067281C"/>
    <w:rsid w:val="006728BB"/>
    <w:rsid w:val="00672BD6"/>
    <w:rsid w:val="00672CBB"/>
    <w:rsid w:val="00672D19"/>
    <w:rsid w:val="00672D4C"/>
    <w:rsid w:val="00672DFC"/>
    <w:rsid w:val="0067309C"/>
    <w:rsid w:val="00673437"/>
    <w:rsid w:val="00673563"/>
    <w:rsid w:val="0067360E"/>
    <w:rsid w:val="00673A77"/>
    <w:rsid w:val="00673AA9"/>
    <w:rsid w:val="00673CCF"/>
    <w:rsid w:val="00673DD7"/>
    <w:rsid w:val="00673EE0"/>
    <w:rsid w:val="00673F28"/>
    <w:rsid w:val="00673F51"/>
    <w:rsid w:val="00673F9C"/>
    <w:rsid w:val="00674019"/>
    <w:rsid w:val="006745C1"/>
    <w:rsid w:val="00674681"/>
    <w:rsid w:val="00674A34"/>
    <w:rsid w:val="00674BD5"/>
    <w:rsid w:val="00674D51"/>
    <w:rsid w:val="00674D99"/>
    <w:rsid w:val="00675010"/>
    <w:rsid w:val="006750E1"/>
    <w:rsid w:val="00675140"/>
    <w:rsid w:val="00675520"/>
    <w:rsid w:val="00675921"/>
    <w:rsid w:val="00675AEC"/>
    <w:rsid w:val="00675D0F"/>
    <w:rsid w:val="00675D58"/>
    <w:rsid w:val="00675E53"/>
    <w:rsid w:val="00675FB6"/>
    <w:rsid w:val="00676175"/>
    <w:rsid w:val="00676274"/>
    <w:rsid w:val="00676293"/>
    <w:rsid w:val="006762F7"/>
    <w:rsid w:val="00676458"/>
    <w:rsid w:val="0067666A"/>
    <w:rsid w:val="006766B8"/>
    <w:rsid w:val="006766CA"/>
    <w:rsid w:val="00676AAC"/>
    <w:rsid w:val="00676C26"/>
    <w:rsid w:val="0067757B"/>
    <w:rsid w:val="00677BAB"/>
    <w:rsid w:val="00677E7C"/>
    <w:rsid w:val="00677ED4"/>
    <w:rsid w:val="00680096"/>
    <w:rsid w:val="00680371"/>
    <w:rsid w:val="006803AB"/>
    <w:rsid w:val="006804D5"/>
    <w:rsid w:val="006806CF"/>
    <w:rsid w:val="0068077D"/>
    <w:rsid w:val="00680A72"/>
    <w:rsid w:val="006815F6"/>
    <w:rsid w:val="00681600"/>
    <w:rsid w:val="0068174F"/>
    <w:rsid w:val="00681C77"/>
    <w:rsid w:val="00681CDA"/>
    <w:rsid w:val="00682046"/>
    <w:rsid w:val="0068269C"/>
    <w:rsid w:val="00682726"/>
    <w:rsid w:val="00682839"/>
    <w:rsid w:val="00682AD0"/>
    <w:rsid w:val="00682D5C"/>
    <w:rsid w:val="0068331A"/>
    <w:rsid w:val="00683336"/>
    <w:rsid w:val="00683494"/>
    <w:rsid w:val="006836B3"/>
    <w:rsid w:val="0068389C"/>
    <w:rsid w:val="00683927"/>
    <w:rsid w:val="006842A5"/>
    <w:rsid w:val="00684481"/>
    <w:rsid w:val="00684514"/>
    <w:rsid w:val="006847FC"/>
    <w:rsid w:val="006848E8"/>
    <w:rsid w:val="00684C1F"/>
    <w:rsid w:val="00684C63"/>
    <w:rsid w:val="00685130"/>
    <w:rsid w:val="00685212"/>
    <w:rsid w:val="006852AA"/>
    <w:rsid w:val="0068534F"/>
    <w:rsid w:val="006854A3"/>
    <w:rsid w:val="00685613"/>
    <w:rsid w:val="00685C56"/>
    <w:rsid w:val="00685D28"/>
    <w:rsid w:val="00685DB0"/>
    <w:rsid w:val="00685E58"/>
    <w:rsid w:val="00685F51"/>
    <w:rsid w:val="00686176"/>
    <w:rsid w:val="00686251"/>
    <w:rsid w:val="006866F3"/>
    <w:rsid w:val="00686792"/>
    <w:rsid w:val="00686794"/>
    <w:rsid w:val="00686C9C"/>
    <w:rsid w:val="006872F5"/>
    <w:rsid w:val="00687348"/>
    <w:rsid w:val="00687998"/>
    <w:rsid w:val="00687A26"/>
    <w:rsid w:val="00687B5E"/>
    <w:rsid w:val="00687C23"/>
    <w:rsid w:val="00690117"/>
    <w:rsid w:val="00690161"/>
    <w:rsid w:val="00690173"/>
    <w:rsid w:val="00690253"/>
    <w:rsid w:val="006904D1"/>
    <w:rsid w:val="00690A76"/>
    <w:rsid w:val="00690DB4"/>
    <w:rsid w:val="00690E62"/>
    <w:rsid w:val="00690E82"/>
    <w:rsid w:val="0069144B"/>
    <w:rsid w:val="006916B6"/>
    <w:rsid w:val="006918C1"/>
    <w:rsid w:val="00691913"/>
    <w:rsid w:val="00691996"/>
    <w:rsid w:val="00691B17"/>
    <w:rsid w:val="00691BBF"/>
    <w:rsid w:val="00691EDF"/>
    <w:rsid w:val="00691F65"/>
    <w:rsid w:val="00692081"/>
    <w:rsid w:val="006920EB"/>
    <w:rsid w:val="006923DB"/>
    <w:rsid w:val="0069253E"/>
    <w:rsid w:val="00692697"/>
    <w:rsid w:val="006927D0"/>
    <w:rsid w:val="006928EF"/>
    <w:rsid w:val="00692A1F"/>
    <w:rsid w:val="00692ED6"/>
    <w:rsid w:val="0069317D"/>
    <w:rsid w:val="0069333B"/>
    <w:rsid w:val="00693438"/>
    <w:rsid w:val="00693525"/>
    <w:rsid w:val="00693678"/>
    <w:rsid w:val="0069373F"/>
    <w:rsid w:val="006937D9"/>
    <w:rsid w:val="00693941"/>
    <w:rsid w:val="00693959"/>
    <w:rsid w:val="00693E2C"/>
    <w:rsid w:val="00693E62"/>
    <w:rsid w:val="00693FBC"/>
    <w:rsid w:val="0069411E"/>
    <w:rsid w:val="00694457"/>
    <w:rsid w:val="00694643"/>
    <w:rsid w:val="006947B6"/>
    <w:rsid w:val="00694886"/>
    <w:rsid w:val="00694B6C"/>
    <w:rsid w:val="00694C13"/>
    <w:rsid w:val="00694C50"/>
    <w:rsid w:val="00694FAE"/>
    <w:rsid w:val="0069547D"/>
    <w:rsid w:val="00695638"/>
    <w:rsid w:val="0069572B"/>
    <w:rsid w:val="006957CC"/>
    <w:rsid w:val="0069581E"/>
    <w:rsid w:val="00695A37"/>
    <w:rsid w:val="00695B5A"/>
    <w:rsid w:val="00695CC3"/>
    <w:rsid w:val="00696147"/>
    <w:rsid w:val="00696323"/>
    <w:rsid w:val="00696562"/>
    <w:rsid w:val="006965EC"/>
    <w:rsid w:val="00696720"/>
    <w:rsid w:val="00696732"/>
    <w:rsid w:val="00696971"/>
    <w:rsid w:val="006969C5"/>
    <w:rsid w:val="00696BA8"/>
    <w:rsid w:val="00696D08"/>
    <w:rsid w:val="00697054"/>
    <w:rsid w:val="00697102"/>
    <w:rsid w:val="00697362"/>
    <w:rsid w:val="0069765E"/>
    <w:rsid w:val="0069779C"/>
    <w:rsid w:val="0069782A"/>
    <w:rsid w:val="006979B3"/>
    <w:rsid w:val="00697A0C"/>
    <w:rsid w:val="00697E8F"/>
    <w:rsid w:val="006A00E4"/>
    <w:rsid w:val="006A0234"/>
    <w:rsid w:val="006A0523"/>
    <w:rsid w:val="006A075B"/>
    <w:rsid w:val="006A086A"/>
    <w:rsid w:val="006A0D3A"/>
    <w:rsid w:val="006A0D93"/>
    <w:rsid w:val="006A0F92"/>
    <w:rsid w:val="006A125F"/>
    <w:rsid w:val="006A1310"/>
    <w:rsid w:val="006A1385"/>
    <w:rsid w:val="006A15E6"/>
    <w:rsid w:val="006A1822"/>
    <w:rsid w:val="006A1963"/>
    <w:rsid w:val="006A1A69"/>
    <w:rsid w:val="006A1C01"/>
    <w:rsid w:val="006A1EB3"/>
    <w:rsid w:val="006A1F10"/>
    <w:rsid w:val="006A1F8F"/>
    <w:rsid w:val="006A206C"/>
    <w:rsid w:val="006A2218"/>
    <w:rsid w:val="006A2278"/>
    <w:rsid w:val="006A22CF"/>
    <w:rsid w:val="006A22F2"/>
    <w:rsid w:val="006A2305"/>
    <w:rsid w:val="006A2887"/>
    <w:rsid w:val="006A29C6"/>
    <w:rsid w:val="006A2E06"/>
    <w:rsid w:val="006A3215"/>
    <w:rsid w:val="006A3546"/>
    <w:rsid w:val="006A38FA"/>
    <w:rsid w:val="006A3A18"/>
    <w:rsid w:val="006A3A7D"/>
    <w:rsid w:val="006A3BE6"/>
    <w:rsid w:val="006A3D10"/>
    <w:rsid w:val="006A4343"/>
    <w:rsid w:val="006A4466"/>
    <w:rsid w:val="006A4767"/>
    <w:rsid w:val="006A4A69"/>
    <w:rsid w:val="006A4F6D"/>
    <w:rsid w:val="006A5049"/>
    <w:rsid w:val="006A51E7"/>
    <w:rsid w:val="006A5320"/>
    <w:rsid w:val="006A5321"/>
    <w:rsid w:val="006A573F"/>
    <w:rsid w:val="006A57B7"/>
    <w:rsid w:val="006A5B70"/>
    <w:rsid w:val="006A5D79"/>
    <w:rsid w:val="006A5DBD"/>
    <w:rsid w:val="006A5DC7"/>
    <w:rsid w:val="006A5F19"/>
    <w:rsid w:val="006A5FB8"/>
    <w:rsid w:val="006A6143"/>
    <w:rsid w:val="006A66CA"/>
    <w:rsid w:val="006A6771"/>
    <w:rsid w:val="006A6848"/>
    <w:rsid w:val="006A689B"/>
    <w:rsid w:val="006A695C"/>
    <w:rsid w:val="006A69F9"/>
    <w:rsid w:val="006A6BFE"/>
    <w:rsid w:val="006A6F67"/>
    <w:rsid w:val="006A6FE0"/>
    <w:rsid w:val="006A6FF9"/>
    <w:rsid w:val="006A71AB"/>
    <w:rsid w:val="006A7243"/>
    <w:rsid w:val="006A763A"/>
    <w:rsid w:val="006A775C"/>
    <w:rsid w:val="006A7894"/>
    <w:rsid w:val="006A79DC"/>
    <w:rsid w:val="006A7ADC"/>
    <w:rsid w:val="006A7D63"/>
    <w:rsid w:val="006B00B9"/>
    <w:rsid w:val="006B0279"/>
    <w:rsid w:val="006B033F"/>
    <w:rsid w:val="006B047B"/>
    <w:rsid w:val="006B0584"/>
    <w:rsid w:val="006B0617"/>
    <w:rsid w:val="006B0644"/>
    <w:rsid w:val="006B07A6"/>
    <w:rsid w:val="006B0838"/>
    <w:rsid w:val="006B0BCE"/>
    <w:rsid w:val="006B0EBB"/>
    <w:rsid w:val="006B0F90"/>
    <w:rsid w:val="006B0FC7"/>
    <w:rsid w:val="006B11F3"/>
    <w:rsid w:val="006B1252"/>
    <w:rsid w:val="006B12AD"/>
    <w:rsid w:val="006B1E9D"/>
    <w:rsid w:val="006B2612"/>
    <w:rsid w:val="006B2748"/>
    <w:rsid w:val="006B27E8"/>
    <w:rsid w:val="006B2D18"/>
    <w:rsid w:val="006B2D38"/>
    <w:rsid w:val="006B2EC5"/>
    <w:rsid w:val="006B2F5D"/>
    <w:rsid w:val="006B32D5"/>
    <w:rsid w:val="006B34F1"/>
    <w:rsid w:val="006B3558"/>
    <w:rsid w:val="006B3800"/>
    <w:rsid w:val="006B39B4"/>
    <w:rsid w:val="006B39E0"/>
    <w:rsid w:val="006B3CC7"/>
    <w:rsid w:val="006B4024"/>
    <w:rsid w:val="006B4090"/>
    <w:rsid w:val="006B4175"/>
    <w:rsid w:val="006B431F"/>
    <w:rsid w:val="006B4378"/>
    <w:rsid w:val="006B43F2"/>
    <w:rsid w:val="006B4554"/>
    <w:rsid w:val="006B4636"/>
    <w:rsid w:val="006B4B14"/>
    <w:rsid w:val="006B4C57"/>
    <w:rsid w:val="006B4CA3"/>
    <w:rsid w:val="006B5073"/>
    <w:rsid w:val="006B55C7"/>
    <w:rsid w:val="006B55DA"/>
    <w:rsid w:val="006B5603"/>
    <w:rsid w:val="006B5681"/>
    <w:rsid w:val="006B5843"/>
    <w:rsid w:val="006B5B66"/>
    <w:rsid w:val="006B5E75"/>
    <w:rsid w:val="006B5E9A"/>
    <w:rsid w:val="006B5F26"/>
    <w:rsid w:val="006B60CA"/>
    <w:rsid w:val="006B62F7"/>
    <w:rsid w:val="006B6841"/>
    <w:rsid w:val="006B68D0"/>
    <w:rsid w:val="006B68E7"/>
    <w:rsid w:val="006B6C51"/>
    <w:rsid w:val="006B6CBD"/>
    <w:rsid w:val="006B6E99"/>
    <w:rsid w:val="006B6FAC"/>
    <w:rsid w:val="006B728E"/>
    <w:rsid w:val="006B7773"/>
    <w:rsid w:val="006B7937"/>
    <w:rsid w:val="006B7ADE"/>
    <w:rsid w:val="006B7F3A"/>
    <w:rsid w:val="006C073D"/>
    <w:rsid w:val="006C09B3"/>
    <w:rsid w:val="006C09D0"/>
    <w:rsid w:val="006C116F"/>
    <w:rsid w:val="006C11AC"/>
    <w:rsid w:val="006C1356"/>
    <w:rsid w:val="006C19D3"/>
    <w:rsid w:val="006C1BD3"/>
    <w:rsid w:val="006C1CCE"/>
    <w:rsid w:val="006C23A9"/>
    <w:rsid w:val="006C23B0"/>
    <w:rsid w:val="006C24F7"/>
    <w:rsid w:val="006C259F"/>
    <w:rsid w:val="006C2623"/>
    <w:rsid w:val="006C265E"/>
    <w:rsid w:val="006C2747"/>
    <w:rsid w:val="006C283E"/>
    <w:rsid w:val="006C297C"/>
    <w:rsid w:val="006C2ED1"/>
    <w:rsid w:val="006C3320"/>
    <w:rsid w:val="006C33D1"/>
    <w:rsid w:val="006C341C"/>
    <w:rsid w:val="006C3492"/>
    <w:rsid w:val="006C38B7"/>
    <w:rsid w:val="006C39C5"/>
    <w:rsid w:val="006C3A6E"/>
    <w:rsid w:val="006C3BFB"/>
    <w:rsid w:val="006C3D43"/>
    <w:rsid w:val="006C3DDC"/>
    <w:rsid w:val="006C400E"/>
    <w:rsid w:val="006C4162"/>
    <w:rsid w:val="006C43D0"/>
    <w:rsid w:val="006C4527"/>
    <w:rsid w:val="006C460E"/>
    <w:rsid w:val="006C4700"/>
    <w:rsid w:val="006C4834"/>
    <w:rsid w:val="006C4873"/>
    <w:rsid w:val="006C4D7C"/>
    <w:rsid w:val="006C4EE6"/>
    <w:rsid w:val="006C4F4B"/>
    <w:rsid w:val="006C50B1"/>
    <w:rsid w:val="006C525C"/>
    <w:rsid w:val="006C5379"/>
    <w:rsid w:val="006C5401"/>
    <w:rsid w:val="006C542E"/>
    <w:rsid w:val="006C54B0"/>
    <w:rsid w:val="006C589A"/>
    <w:rsid w:val="006C5AE5"/>
    <w:rsid w:val="006C5BC1"/>
    <w:rsid w:val="006C5E24"/>
    <w:rsid w:val="006C5F26"/>
    <w:rsid w:val="006C66FC"/>
    <w:rsid w:val="006C6AC1"/>
    <w:rsid w:val="006C6CCB"/>
    <w:rsid w:val="006C6E89"/>
    <w:rsid w:val="006C7140"/>
    <w:rsid w:val="006C7485"/>
    <w:rsid w:val="006C7495"/>
    <w:rsid w:val="006C761D"/>
    <w:rsid w:val="006C77FA"/>
    <w:rsid w:val="006C7AC2"/>
    <w:rsid w:val="006C7BFF"/>
    <w:rsid w:val="006C7C92"/>
    <w:rsid w:val="006C7D0D"/>
    <w:rsid w:val="006C7D5D"/>
    <w:rsid w:val="006D0190"/>
    <w:rsid w:val="006D01E2"/>
    <w:rsid w:val="006D0284"/>
    <w:rsid w:val="006D03B6"/>
    <w:rsid w:val="006D0472"/>
    <w:rsid w:val="006D04BD"/>
    <w:rsid w:val="006D0A4B"/>
    <w:rsid w:val="006D0B18"/>
    <w:rsid w:val="006D0B26"/>
    <w:rsid w:val="006D0B2B"/>
    <w:rsid w:val="006D0D7A"/>
    <w:rsid w:val="006D0E49"/>
    <w:rsid w:val="006D10C3"/>
    <w:rsid w:val="006D138D"/>
    <w:rsid w:val="006D1721"/>
    <w:rsid w:val="006D17B0"/>
    <w:rsid w:val="006D1A9C"/>
    <w:rsid w:val="006D1E96"/>
    <w:rsid w:val="006D202A"/>
    <w:rsid w:val="006D2191"/>
    <w:rsid w:val="006D2328"/>
    <w:rsid w:val="006D239F"/>
    <w:rsid w:val="006D23A5"/>
    <w:rsid w:val="006D268B"/>
    <w:rsid w:val="006D2C99"/>
    <w:rsid w:val="006D2DB9"/>
    <w:rsid w:val="006D2E33"/>
    <w:rsid w:val="006D2E90"/>
    <w:rsid w:val="006D31C1"/>
    <w:rsid w:val="006D37AF"/>
    <w:rsid w:val="006D3A9C"/>
    <w:rsid w:val="006D3AA9"/>
    <w:rsid w:val="006D3E29"/>
    <w:rsid w:val="006D3FB3"/>
    <w:rsid w:val="006D42F9"/>
    <w:rsid w:val="006D45A5"/>
    <w:rsid w:val="006D46BB"/>
    <w:rsid w:val="006D47A7"/>
    <w:rsid w:val="006D4957"/>
    <w:rsid w:val="006D4DE3"/>
    <w:rsid w:val="006D5057"/>
    <w:rsid w:val="006D5588"/>
    <w:rsid w:val="006D5590"/>
    <w:rsid w:val="006D569B"/>
    <w:rsid w:val="006D57FC"/>
    <w:rsid w:val="006D5890"/>
    <w:rsid w:val="006D58AA"/>
    <w:rsid w:val="006D5A33"/>
    <w:rsid w:val="006D5E9E"/>
    <w:rsid w:val="006D5F00"/>
    <w:rsid w:val="006D6055"/>
    <w:rsid w:val="006D6645"/>
    <w:rsid w:val="006D6BAA"/>
    <w:rsid w:val="006D6D83"/>
    <w:rsid w:val="006D6E1F"/>
    <w:rsid w:val="006D6F07"/>
    <w:rsid w:val="006D6F29"/>
    <w:rsid w:val="006D6F60"/>
    <w:rsid w:val="006D7018"/>
    <w:rsid w:val="006D7398"/>
    <w:rsid w:val="006D7540"/>
    <w:rsid w:val="006D76D1"/>
    <w:rsid w:val="006D7944"/>
    <w:rsid w:val="006D7AE3"/>
    <w:rsid w:val="006D7B81"/>
    <w:rsid w:val="006D7CEA"/>
    <w:rsid w:val="006D7F05"/>
    <w:rsid w:val="006D7FE3"/>
    <w:rsid w:val="006E014E"/>
    <w:rsid w:val="006E071B"/>
    <w:rsid w:val="006E0C3F"/>
    <w:rsid w:val="006E156A"/>
    <w:rsid w:val="006E1578"/>
    <w:rsid w:val="006E15D9"/>
    <w:rsid w:val="006E1813"/>
    <w:rsid w:val="006E192C"/>
    <w:rsid w:val="006E19D2"/>
    <w:rsid w:val="006E1C30"/>
    <w:rsid w:val="006E22F4"/>
    <w:rsid w:val="006E239B"/>
    <w:rsid w:val="006E24AD"/>
    <w:rsid w:val="006E257D"/>
    <w:rsid w:val="006E265C"/>
    <w:rsid w:val="006E271E"/>
    <w:rsid w:val="006E2728"/>
    <w:rsid w:val="006E2921"/>
    <w:rsid w:val="006E2945"/>
    <w:rsid w:val="006E2A49"/>
    <w:rsid w:val="006E2F00"/>
    <w:rsid w:val="006E2FED"/>
    <w:rsid w:val="006E3158"/>
    <w:rsid w:val="006E3241"/>
    <w:rsid w:val="006E3461"/>
    <w:rsid w:val="006E3462"/>
    <w:rsid w:val="006E34F4"/>
    <w:rsid w:val="006E35D8"/>
    <w:rsid w:val="006E37A0"/>
    <w:rsid w:val="006E39E2"/>
    <w:rsid w:val="006E3E27"/>
    <w:rsid w:val="006E3E78"/>
    <w:rsid w:val="006E42C9"/>
    <w:rsid w:val="006E454D"/>
    <w:rsid w:val="006E4786"/>
    <w:rsid w:val="006E4A3C"/>
    <w:rsid w:val="006E4ADD"/>
    <w:rsid w:val="006E4AE1"/>
    <w:rsid w:val="006E4B2C"/>
    <w:rsid w:val="006E4C97"/>
    <w:rsid w:val="006E4EAC"/>
    <w:rsid w:val="006E4ECE"/>
    <w:rsid w:val="006E4ED0"/>
    <w:rsid w:val="006E50D7"/>
    <w:rsid w:val="006E51F7"/>
    <w:rsid w:val="006E5326"/>
    <w:rsid w:val="006E55E6"/>
    <w:rsid w:val="006E5695"/>
    <w:rsid w:val="006E5DCF"/>
    <w:rsid w:val="006E5FA6"/>
    <w:rsid w:val="006E605D"/>
    <w:rsid w:val="006E62D9"/>
    <w:rsid w:val="006E6484"/>
    <w:rsid w:val="006E69F9"/>
    <w:rsid w:val="006E6BD4"/>
    <w:rsid w:val="006E6C22"/>
    <w:rsid w:val="006E6C4B"/>
    <w:rsid w:val="006E6EBB"/>
    <w:rsid w:val="006E6F0B"/>
    <w:rsid w:val="006E7352"/>
    <w:rsid w:val="006E743B"/>
    <w:rsid w:val="006E74DE"/>
    <w:rsid w:val="006E777F"/>
    <w:rsid w:val="006E79FB"/>
    <w:rsid w:val="006E7B99"/>
    <w:rsid w:val="006E7CAB"/>
    <w:rsid w:val="006F02C8"/>
    <w:rsid w:val="006F04F0"/>
    <w:rsid w:val="006F068A"/>
    <w:rsid w:val="006F0908"/>
    <w:rsid w:val="006F0EE6"/>
    <w:rsid w:val="006F1130"/>
    <w:rsid w:val="006F1491"/>
    <w:rsid w:val="006F16F5"/>
    <w:rsid w:val="006F204F"/>
    <w:rsid w:val="006F2269"/>
    <w:rsid w:val="006F23A9"/>
    <w:rsid w:val="006F2502"/>
    <w:rsid w:val="006F2683"/>
    <w:rsid w:val="006F29A8"/>
    <w:rsid w:val="006F2A7A"/>
    <w:rsid w:val="006F2B0F"/>
    <w:rsid w:val="006F2BB9"/>
    <w:rsid w:val="006F2C74"/>
    <w:rsid w:val="006F2EC7"/>
    <w:rsid w:val="006F3015"/>
    <w:rsid w:val="006F317A"/>
    <w:rsid w:val="006F33BB"/>
    <w:rsid w:val="006F3796"/>
    <w:rsid w:val="006F3831"/>
    <w:rsid w:val="006F3BFE"/>
    <w:rsid w:val="006F3C16"/>
    <w:rsid w:val="006F3D7B"/>
    <w:rsid w:val="006F3F55"/>
    <w:rsid w:val="006F41CE"/>
    <w:rsid w:val="006F4213"/>
    <w:rsid w:val="006F4473"/>
    <w:rsid w:val="006F48C1"/>
    <w:rsid w:val="006F48D5"/>
    <w:rsid w:val="006F49CB"/>
    <w:rsid w:val="006F4B32"/>
    <w:rsid w:val="006F4DB2"/>
    <w:rsid w:val="006F5449"/>
    <w:rsid w:val="006F55B2"/>
    <w:rsid w:val="006F56D5"/>
    <w:rsid w:val="006F5960"/>
    <w:rsid w:val="006F61B9"/>
    <w:rsid w:val="006F656F"/>
    <w:rsid w:val="006F6D18"/>
    <w:rsid w:val="006F7553"/>
    <w:rsid w:val="006F78A3"/>
    <w:rsid w:val="006F7EE0"/>
    <w:rsid w:val="0070001D"/>
    <w:rsid w:val="007001A3"/>
    <w:rsid w:val="00700276"/>
    <w:rsid w:val="00700656"/>
    <w:rsid w:val="0070087B"/>
    <w:rsid w:val="00700CC6"/>
    <w:rsid w:val="00700DB6"/>
    <w:rsid w:val="00700E26"/>
    <w:rsid w:val="00700FB6"/>
    <w:rsid w:val="00701196"/>
    <w:rsid w:val="0070151A"/>
    <w:rsid w:val="00701649"/>
    <w:rsid w:val="00701908"/>
    <w:rsid w:val="007019B7"/>
    <w:rsid w:val="00701A5B"/>
    <w:rsid w:val="00701B4D"/>
    <w:rsid w:val="00701B63"/>
    <w:rsid w:val="00701C5C"/>
    <w:rsid w:val="00702002"/>
    <w:rsid w:val="00702403"/>
    <w:rsid w:val="0070249B"/>
    <w:rsid w:val="00702534"/>
    <w:rsid w:val="00702755"/>
    <w:rsid w:val="007028C1"/>
    <w:rsid w:val="007028EC"/>
    <w:rsid w:val="00702A6C"/>
    <w:rsid w:val="00702BFE"/>
    <w:rsid w:val="00702E18"/>
    <w:rsid w:val="00702FBA"/>
    <w:rsid w:val="007031D3"/>
    <w:rsid w:val="007031EB"/>
    <w:rsid w:val="00703225"/>
    <w:rsid w:val="0070346A"/>
    <w:rsid w:val="007034F6"/>
    <w:rsid w:val="0070356B"/>
    <w:rsid w:val="007036F9"/>
    <w:rsid w:val="00703856"/>
    <w:rsid w:val="00703874"/>
    <w:rsid w:val="007038FC"/>
    <w:rsid w:val="00703A73"/>
    <w:rsid w:val="00703E12"/>
    <w:rsid w:val="00704149"/>
    <w:rsid w:val="00704201"/>
    <w:rsid w:val="007042B5"/>
    <w:rsid w:val="007047AF"/>
    <w:rsid w:val="007047DF"/>
    <w:rsid w:val="00704A76"/>
    <w:rsid w:val="00704B71"/>
    <w:rsid w:val="00704BCA"/>
    <w:rsid w:val="00705616"/>
    <w:rsid w:val="00705669"/>
    <w:rsid w:val="00705A4F"/>
    <w:rsid w:val="00705C92"/>
    <w:rsid w:val="00705D79"/>
    <w:rsid w:val="00706081"/>
    <w:rsid w:val="007063BC"/>
    <w:rsid w:val="00706550"/>
    <w:rsid w:val="007065B8"/>
    <w:rsid w:val="00706677"/>
    <w:rsid w:val="0070670D"/>
    <w:rsid w:val="007068CF"/>
    <w:rsid w:val="00706983"/>
    <w:rsid w:val="00706B67"/>
    <w:rsid w:val="00706E72"/>
    <w:rsid w:val="00706F01"/>
    <w:rsid w:val="007071E0"/>
    <w:rsid w:val="00707200"/>
    <w:rsid w:val="007072F1"/>
    <w:rsid w:val="00707384"/>
    <w:rsid w:val="007073CA"/>
    <w:rsid w:val="00707512"/>
    <w:rsid w:val="007075BA"/>
    <w:rsid w:val="007075F9"/>
    <w:rsid w:val="0070760B"/>
    <w:rsid w:val="00707726"/>
    <w:rsid w:val="0070787F"/>
    <w:rsid w:val="00707990"/>
    <w:rsid w:val="00707C66"/>
    <w:rsid w:val="00707CE2"/>
    <w:rsid w:val="00707DCF"/>
    <w:rsid w:val="00707EA2"/>
    <w:rsid w:val="00710506"/>
    <w:rsid w:val="0071054D"/>
    <w:rsid w:val="007105BB"/>
    <w:rsid w:val="00710978"/>
    <w:rsid w:val="00710BF5"/>
    <w:rsid w:val="00710C8C"/>
    <w:rsid w:val="00710D77"/>
    <w:rsid w:val="00710FE8"/>
    <w:rsid w:val="0071145B"/>
    <w:rsid w:val="00711A00"/>
    <w:rsid w:val="00711A5C"/>
    <w:rsid w:val="00711B83"/>
    <w:rsid w:val="00711D9A"/>
    <w:rsid w:val="00711F95"/>
    <w:rsid w:val="00711FEE"/>
    <w:rsid w:val="00712048"/>
    <w:rsid w:val="00712103"/>
    <w:rsid w:val="00712108"/>
    <w:rsid w:val="00712177"/>
    <w:rsid w:val="007121AC"/>
    <w:rsid w:val="007122FE"/>
    <w:rsid w:val="00712335"/>
    <w:rsid w:val="00712631"/>
    <w:rsid w:val="007127A0"/>
    <w:rsid w:val="00712916"/>
    <w:rsid w:val="00712B85"/>
    <w:rsid w:val="00712C56"/>
    <w:rsid w:val="00712D2C"/>
    <w:rsid w:val="00712D57"/>
    <w:rsid w:val="00712EBC"/>
    <w:rsid w:val="00712F08"/>
    <w:rsid w:val="007134B0"/>
    <w:rsid w:val="00713904"/>
    <w:rsid w:val="00713972"/>
    <w:rsid w:val="00713C48"/>
    <w:rsid w:val="00713CC2"/>
    <w:rsid w:val="00713DFC"/>
    <w:rsid w:val="00713FF4"/>
    <w:rsid w:val="00714013"/>
    <w:rsid w:val="007144BA"/>
    <w:rsid w:val="0071484D"/>
    <w:rsid w:val="00714859"/>
    <w:rsid w:val="007149F3"/>
    <w:rsid w:val="00714AA8"/>
    <w:rsid w:val="00714F2E"/>
    <w:rsid w:val="00715068"/>
    <w:rsid w:val="0071588C"/>
    <w:rsid w:val="00715B06"/>
    <w:rsid w:val="00716186"/>
    <w:rsid w:val="0071624E"/>
    <w:rsid w:val="0071700C"/>
    <w:rsid w:val="007171DE"/>
    <w:rsid w:val="007172AA"/>
    <w:rsid w:val="00717351"/>
    <w:rsid w:val="00717495"/>
    <w:rsid w:val="007175F7"/>
    <w:rsid w:val="007176CA"/>
    <w:rsid w:val="007176F8"/>
    <w:rsid w:val="00717759"/>
    <w:rsid w:val="00717A17"/>
    <w:rsid w:val="00717A26"/>
    <w:rsid w:val="00717AE9"/>
    <w:rsid w:val="00717C62"/>
    <w:rsid w:val="00717DCA"/>
    <w:rsid w:val="00717F20"/>
    <w:rsid w:val="00717FE4"/>
    <w:rsid w:val="0072001A"/>
    <w:rsid w:val="007201BB"/>
    <w:rsid w:val="007202C5"/>
    <w:rsid w:val="007203C8"/>
    <w:rsid w:val="00720458"/>
    <w:rsid w:val="00720690"/>
    <w:rsid w:val="0072073B"/>
    <w:rsid w:val="007208B8"/>
    <w:rsid w:val="00720B51"/>
    <w:rsid w:val="007211D1"/>
    <w:rsid w:val="00721379"/>
    <w:rsid w:val="00721716"/>
    <w:rsid w:val="007217F9"/>
    <w:rsid w:val="007218CE"/>
    <w:rsid w:val="00721CE3"/>
    <w:rsid w:val="00721E1B"/>
    <w:rsid w:val="007221CE"/>
    <w:rsid w:val="0072222B"/>
    <w:rsid w:val="007229DD"/>
    <w:rsid w:val="007229DE"/>
    <w:rsid w:val="00722A95"/>
    <w:rsid w:val="00722D84"/>
    <w:rsid w:val="00722FA9"/>
    <w:rsid w:val="00723290"/>
    <w:rsid w:val="00723333"/>
    <w:rsid w:val="007234DD"/>
    <w:rsid w:val="00723869"/>
    <w:rsid w:val="00723BCB"/>
    <w:rsid w:val="00723BCF"/>
    <w:rsid w:val="00723C28"/>
    <w:rsid w:val="00723E68"/>
    <w:rsid w:val="0072412F"/>
    <w:rsid w:val="00724255"/>
    <w:rsid w:val="00724678"/>
    <w:rsid w:val="0072486B"/>
    <w:rsid w:val="00725028"/>
    <w:rsid w:val="007250D5"/>
    <w:rsid w:val="0072537A"/>
    <w:rsid w:val="00725567"/>
    <w:rsid w:val="007256C9"/>
    <w:rsid w:val="007258EA"/>
    <w:rsid w:val="00725909"/>
    <w:rsid w:val="00725956"/>
    <w:rsid w:val="00725AD5"/>
    <w:rsid w:val="00725B8B"/>
    <w:rsid w:val="00725C07"/>
    <w:rsid w:val="00725E93"/>
    <w:rsid w:val="007261BC"/>
    <w:rsid w:val="007262B2"/>
    <w:rsid w:val="00726311"/>
    <w:rsid w:val="00726409"/>
    <w:rsid w:val="00726531"/>
    <w:rsid w:val="0072654D"/>
    <w:rsid w:val="007266A1"/>
    <w:rsid w:val="00726820"/>
    <w:rsid w:val="00726B83"/>
    <w:rsid w:val="00726C80"/>
    <w:rsid w:val="00726D6B"/>
    <w:rsid w:val="00726F4A"/>
    <w:rsid w:val="0072744A"/>
    <w:rsid w:val="00727D6F"/>
    <w:rsid w:val="00727F99"/>
    <w:rsid w:val="0073080B"/>
    <w:rsid w:val="00730A9D"/>
    <w:rsid w:val="00730BDD"/>
    <w:rsid w:val="00730CEF"/>
    <w:rsid w:val="00730E80"/>
    <w:rsid w:val="00730E8E"/>
    <w:rsid w:val="00730FD5"/>
    <w:rsid w:val="00731125"/>
    <w:rsid w:val="0073112E"/>
    <w:rsid w:val="0073165D"/>
    <w:rsid w:val="0073182B"/>
    <w:rsid w:val="00731AD3"/>
    <w:rsid w:val="00731ADD"/>
    <w:rsid w:val="00731D5A"/>
    <w:rsid w:val="00731FD1"/>
    <w:rsid w:val="0073233D"/>
    <w:rsid w:val="00732439"/>
    <w:rsid w:val="007326AF"/>
    <w:rsid w:val="007327FB"/>
    <w:rsid w:val="0073291C"/>
    <w:rsid w:val="00732C6C"/>
    <w:rsid w:val="00732F92"/>
    <w:rsid w:val="00733200"/>
    <w:rsid w:val="00733564"/>
    <w:rsid w:val="007335A0"/>
    <w:rsid w:val="00733682"/>
    <w:rsid w:val="0073370C"/>
    <w:rsid w:val="00733A19"/>
    <w:rsid w:val="00733BC2"/>
    <w:rsid w:val="00733BF4"/>
    <w:rsid w:val="00733EC8"/>
    <w:rsid w:val="0073404F"/>
    <w:rsid w:val="00734080"/>
    <w:rsid w:val="00734241"/>
    <w:rsid w:val="00734489"/>
    <w:rsid w:val="0073448E"/>
    <w:rsid w:val="0073449D"/>
    <w:rsid w:val="007344CD"/>
    <w:rsid w:val="007346C7"/>
    <w:rsid w:val="0073486F"/>
    <w:rsid w:val="007348E1"/>
    <w:rsid w:val="00734A54"/>
    <w:rsid w:val="00734CAC"/>
    <w:rsid w:val="00734D64"/>
    <w:rsid w:val="00734ED4"/>
    <w:rsid w:val="00734F01"/>
    <w:rsid w:val="00734F12"/>
    <w:rsid w:val="0073512B"/>
    <w:rsid w:val="00735325"/>
    <w:rsid w:val="00735494"/>
    <w:rsid w:val="007354CB"/>
    <w:rsid w:val="0073568C"/>
    <w:rsid w:val="00735770"/>
    <w:rsid w:val="00735A30"/>
    <w:rsid w:val="00735ACE"/>
    <w:rsid w:val="00735B49"/>
    <w:rsid w:val="00735FAD"/>
    <w:rsid w:val="00736248"/>
    <w:rsid w:val="007362AD"/>
    <w:rsid w:val="00736357"/>
    <w:rsid w:val="00736670"/>
    <w:rsid w:val="0073669D"/>
    <w:rsid w:val="007367CE"/>
    <w:rsid w:val="0073697C"/>
    <w:rsid w:val="0073699F"/>
    <w:rsid w:val="007369B4"/>
    <w:rsid w:val="00736BC8"/>
    <w:rsid w:val="00736BDB"/>
    <w:rsid w:val="00736DAC"/>
    <w:rsid w:val="00736DB7"/>
    <w:rsid w:val="00736DCF"/>
    <w:rsid w:val="00736E98"/>
    <w:rsid w:val="007371CB"/>
    <w:rsid w:val="007374A4"/>
    <w:rsid w:val="007374AA"/>
    <w:rsid w:val="007375AA"/>
    <w:rsid w:val="0073766E"/>
    <w:rsid w:val="00737713"/>
    <w:rsid w:val="00737769"/>
    <w:rsid w:val="00737B3C"/>
    <w:rsid w:val="00737D10"/>
    <w:rsid w:val="00737DDD"/>
    <w:rsid w:val="00737DE6"/>
    <w:rsid w:val="00740330"/>
    <w:rsid w:val="007406EC"/>
    <w:rsid w:val="0074116C"/>
    <w:rsid w:val="00741277"/>
    <w:rsid w:val="00741305"/>
    <w:rsid w:val="00741871"/>
    <w:rsid w:val="00742104"/>
    <w:rsid w:val="00742189"/>
    <w:rsid w:val="007421D5"/>
    <w:rsid w:val="00742265"/>
    <w:rsid w:val="00742327"/>
    <w:rsid w:val="00742357"/>
    <w:rsid w:val="007424B1"/>
    <w:rsid w:val="007424E6"/>
    <w:rsid w:val="00742C20"/>
    <w:rsid w:val="00742C81"/>
    <w:rsid w:val="00742D79"/>
    <w:rsid w:val="00742F85"/>
    <w:rsid w:val="00743232"/>
    <w:rsid w:val="00743518"/>
    <w:rsid w:val="00743621"/>
    <w:rsid w:val="00743A63"/>
    <w:rsid w:val="007441B0"/>
    <w:rsid w:val="007443EA"/>
    <w:rsid w:val="00744C66"/>
    <w:rsid w:val="00744DEC"/>
    <w:rsid w:val="00744E5B"/>
    <w:rsid w:val="007450C6"/>
    <w:rsid w:val="007452DE"/>
    <w:rsid w:val="007454D4"/>
    <w:rsid w:val="00745589"/>
    <w:rsid w:val="00745D3A"/>
    <w:rsid w:val="00745E4A"/>
    <w:rsid w:val="00745FFE"/>
    <w:rsid w:val="007460F0"/>
    <w:rsid w:val="00746CE3"/>
    <w:rsid w:val="00746CF9"/>
    <w:rsid w:val="00746D04"/>
    <w:rsid w:val="00746E10"/>
    <w:rsid w:val="00746E5A"/>
    <w:rsid w:val="00747154"/>
    <w:rsid w:val="00747660"/>
    <w:rsid w:val="007479F9"/>
    <w:rsid w:val="00747CBC"/>
    <w:rsid w:val="00750257"/>
    <w:rsid w:val="00750488"/>
    <w:rsid w:val="00750509"/>
    <w:rsid w:val="0075056B"/>
    <w:rsid w:val="007506FE"/>
    <w:rsid w:val="007507D5"/>
    <w:rsid w:val="00750AE3"/>
    <w:rsid w:val="00750B97"/>
    <w:rsid w:val="00750D2E"/>
    <w:rsid w:val="00750DC0"/>
    <w:rsid w:val="0075107C"/>
    <w:rsid w:val="007511CF"/>
    <w:rsid w:val="00751817"/>
    <w:rsid w:val="00751905"/>
    <w:rsid w:val="00751937"/>
    <w:rsid w:val="00751AFB"/>
    <w:rsid w:val="00751B46"/>
    <w:rsid w:val="00751FC9"/>
    <w:rsid w:val="0075202C"/>
    <w:rsid w:val="007520C1"/>
    <w:rsid w:val="00752326"/>
    <w:rsid w:val="007523AC"/>
    <w:rsid w:val="00752574"/>
    <w:rsid w:val="007526BC"/>
    <w:rsid w:val="00752A57"/>
    <w:rsid w:val="00752B7B"/>
    <w:rsid w:val="00752C2F"/>
    <w:rsid w:val="00752D2E"/>
    <w:rsid w:val="00752F46"/>
    <w:rsid w:val="00752F80"/>
    <w:rsid w:val="00752FF0"/>
    <w:rsid w:val="007532BE"/>
    <w:rsid w:val="007532FA"/>
    <w:rsid w:val="007533ED"/>
    <w:rsid w:val="0075369D"/>
    <w:rsid w:val="007539D2"/>
    <w:rsid w:val="00753A44"/>
    <w:rsid w:val="00753B46"/>
    <w:rsid w:val="00753BD5"/>
    <w:rsid w:val="00753CE4"/>
    <w:rsid w:val="00754151"/>
    <w:rsid w:val="007542CE"/>
    <w:rsid w:val="00754451"/>
    <w:rsid w:val="00754460"/>
    <w:rsid w:val="007546EE"/>
    <w:rsid w:val="0075475A"/>
    <w:rsid w:val="007547AD"/>
    <w:rsid w:val="007549A5"/>
    <w:rsid w:val="00754AA1"/>
    <w:rsid w:val="00754C0F"/>
    <w:rsid w:val="00754CA6"/>
    <w:rsid w:val="0075504C"/>
    <w:rsid w:val="007550C1"/>
    <w:rsid w:val="007556C0"/>
    <w:rsid w:val="0075572B"/>
    <w:rsid w:val="007558BC"/>
    <w:rsid w:val="00755B94"/>
    <w:rsid w:val="00755C81"/>
    <w:rsid w:val="00755D1C"/>
    <w:rsid w:val="007565C4"/>
    <w:rsid w:val="00756695"/>
    <w:rsid w:val="00756760"/>
    <w:rsid w:val="00756B1D"/>
    <w:rsid w:val="00756BA6"/>
    <w:rsid w:val="00757BF1"/>
    <w:rsid w:val="00757DA1"/>
    <w:rsid w:val="00757E21"/>
    <w:rsid w:val="00757E80"/>
    <w:rsid w:val="00757F01"/>
    <w:rsid w:val="007608E5"/>
    <w:rsid w:val="0076092E"/>
    <w:rsid w:val="0076093F"/>
    <w:rsid w:val="00760972"/>
    <w:rsid w:val="00760BF8"/>
    <w:rsid w:val="00760EFF"/>
    <w:rsid w:val="00760F8E"/>
    <w:rsid w:val="0076101D"/>
    <w:rsid w:val="00761309"/>
    <w:rsid w:val="0076136A"/>
    <w:rsid w:val="00761596"/>
    <w:rsid w:val="007616AC"/>
    <w:rsid w:val="0076172D"/>
    <w:rsid w:val="0076174A"/>
    <w:rsid w:val="00761AB0"/>
    <w:rsid w:val="00761B23"/>
    <w:rsid w:val="00761C5E"/>
    <w:rsid w:val="00761E18"/>
    <w:rsid w:val="00761F17"/>
    <w:rsid w:val="00761FCF"/>
    <w:rsid w:val="00762004"/>
    <w:rsid w:val="0076231D"/>
    <w:rsid w:val="00762881"/>
    <w:rsid w:val="00762A1B"/>
    <w:rsid w:val="00762D5B"/>
    <w:rsid w:val="00762E0E"/>
    <w:rsid w:val="00762F11"/>
    <w:rsid w:val="007630A3"/>
    <w:rsid w:val="007636A1"/>
    <w:rsid w:val="007638AF"/>
    <w:rsid w:val="0076399F"/>
    <w:rsid w:val="00763BC1"/>
    <w:rsid w:val="007640F8"/>
    <w:rsid w:val="007642C5"/>
    <w:rsid w:val="007642F1"/>
    <w:rsid w:val="007645F3"/>
    <w:rsid w:val="00764CC8"/>
    <w:rsid w:val="00764CDC"/>
    <w:rsid w:val="0076522E"/>
    <w:rsid w:val="007652C0"/>
    <w:rsid w:val="0076537F"/>
    <w:rsid w:val="00765585"/>
    <w:rsid w:val="00765864"/>
    <w:rsid w:val="00765879"/>
    <w:rsid w:val="00765962"/>
    <w:rsid w:val="00765B82"/>
    <w:rsid w:val="00765C1A"/>
    <w:rsid w:val="00765E65"/>
    <w:rsid w:val="00765F7B"/>
    <w:rsid w:val="00765F93"/>
    <w:rsid w:val="007663F3"/>
    <w:rsid w:val="0076643E"/>
    <w:rsid w:val="007665D3"/>
    <w:rsid w:val="007666BB"/>
    <w:rsid w:val="00766B07"/>
    <w:rsid w:val="00766C84"/>
    <w:rsid w:val="00766D23"/>
    <w:rsid w:val="00766E34"/>
    <w:rsid w:val="007675BA"/>
    <w:rsid w:val="00767638"/>
    <w:rsid w:val="00767741"/>
    <w:rsid w:val="00767847"/>
    <w:rsid w:val="00767D69"/>
    <w:rsid w:val="00770057"/>
    <w:rsid w:val="007700F3"/>
    <w:rsid w:val="007704BE"/>
    <w:rsid w:val="00770829"/>
    <w:rsid w:val="0077099A"/>
    <w:rsid w:val="00770A56"/>
    <w:rsid w:val="00770A5E"/>
    <w:rsid w:val="00770AD1"/>
    <w:rsid w:val="00770F40"/>
    <w:rsid w:val="00771026"/>
    <w:rsid w:val="0077124F"/>
    <w:rsid w:val="007712F7"/>
    <w:rsid w:val="007715B5"/>
    <w:rsid w:val="00771817"/>
    <w:rsid w:val="007718BC"/>
    <w:rsid w:val="0077196C"/>
    <w:rsid w:val="00771977"/>
    <w:rsid w:val="00771A18"/>
    <w:rsid w:val="00771B76"/>
    <w:rsid w:val="00771C5A"/>
    <w:rsid w:val="00771EC9"/>
    <w:rsid w:val="00771FFC"/>
    <w:rsid w:val="00772302"/>
    <w:rsid w:val="00772631"/>
    <w:rsid w:val="00772C82"/>
    <w:rsid w:val="00772CB4"/>
    <w:rsid w:val="00772D33"/>
    <w:rsid w:val="00772FCF"/>
    <w:rsid w:val="0077300E"/>
    <w:rsid w:val="007731C2"/>
    <w:rsid w:val="007731DB"/>
    <w:rsid w:val="0077341C"/>
    <w:rsid w:val="00773550"/>
    <w:rsid w:val="0077365E"/>
    <w:rsid w:val="00773BC3"/>
    <w:rsid w:val="00773F9C"/>
    <w:rsid w:val="00773FA3"/>
    <w:rsid w:val="007740C5"/>
    <w:rsid w:val="007741EA"/>
    <w:rsid w:val="00774422"/>
    <w:rsid w:val="007747B1"/>
    <w:rsid w:val="00774A51"/>
    <w:rsid w:val="00774B6E"/>
    <w:rsid w:val="00774EC7"/>
    <w:rsid w:val="007752A2"/>
    <w:rsid w:val="007757F8"/>
    <w:rsid w:val="00775F13"/>
    <w:rsid w:val="00776098"/>
    <w:rsid w:val="0077622F"/>
    <w:rsid w:val="0077624D"/>
    <w:rsid w:val="007762EA"/>
    <w:rsid w:val="007763BD"/>
    <w:rsid w:val="007765CF"/>
    <w:rsid w:val="00776E5D"/>
    <w:rsid w:val="00776FC4"/>
    <w:rsid w:val="0077703C"/>
    <w:rsid w:val="0077704B"/>
    <w:rsid w:val="00777097"/>
    <w:rsid w:val="00777125"/>
    <w:rsid w:val="0077728A"/>
    <w:rsid w:val="00777295"/>
    <w:rsid w:val="00777648"/>
    <w:rsid w:val="0077783C"/>
    <w:rsid w:val="0077789B"/>
    <w:rsid w:val="007779E4"/>
    <w:rsid w:val="00777BFB"/>
    <w:rsid w:val="007800B2"/>
    <w:rsid w:val="0078016B"/>
    <w:rsid w:val="00780790"/>
    <w:rsid w:val="00780A2C"/>
    <w:rsid w:val="00780A90"/>
    <w:rsid w:val="00780CB4"/>
    <w:rsid w:val="00780CDC"/>
    <w:rsid w:val="007810BC"/>
    <w:rsid w:val="00781407"/>
    <w:rsid w:val="00781590"/>
    <w:rsid w:val="00781A65"/>
    <w:rsid w:val="00781C80"/>
    <w:rsid w:val="00781FF8"/>
    <w:rsid w:val="007823DF"/>
    <w:rsid w:val="007828B3"/>
    <w:rsid w:val="00782963"/>
    <w:rsid w:val="007829C7"/>
    <w:rsid w:val="00782BA2"/>
    <w:rsid w:val="00782D59"/>
    <w:rsid w:val="0078347C"/>
    <w:rsid w:val="00783789"/>
    <w:rsid w:val="00783829"/>
    <w:rsid w:val="00783D65"/>
    <w:rsid w:val="00783E04"/>
    <w:rsid w:val="00783E33"/>
    <w:rsid w:val="00783E8C"/>
    <w:rsid w:val="00784078"/>
    <w:rsid w:val="0078439C"/>
    <w:rsid w:val="00784BCE"/>
    <w:rsid w:val="00784C52"/>
    <w:rsid w:val="007850D8"/>
    <w:rsid w:val="00785163"/>
    <w:rsid w:val="0078561C"/>
    <w:rsid w:val="00785B0A"/>
    <w:rsid w:val="00785CD8"/>
    <w:rsid w:val="00785D76"/>
    <w:rsid w:val="00785EAD"/>
    <w:rsid w:val="00785EC3"/>
    <w:rsid w:val="00785FA3"/>
    <w:rsid w:val="0078634D"/>
    <w:rsid w:val="007864C4"/>
    <w:rsid w:val="007867FF"/>
    <w:rsid w:val="00786912"/>
    <w:rsid w:val="00787199"/>
    <w:rsid w:val="0078744B"/>
    <w:rsid w:val="00787501"/>
    <w:rsid w:val="00787709"/>
    <w:rsid w:val="00787BD2"/>
    <w:rsid w:val="00787E1B"/>
    <w:rsid w:val="00787E74"/>
    <w:rsid w:val="00787EB7"/>
    <w:rsid w:val="00787FA4"/>
    <w:rsid w:val="00790325"/>
    <w:rsid w:val="0079039E"/>
    <w:rsid w:val="00790481"/>
    <w:rsid w:val="007904D8"/>
    <w:rsid w:val="00790698"/>
    <w:rsid w:val="00790826"/>
    <w:rsid w:val="00790920"/>
    <w:rsid w:val="0079093F"/>
    <w:rsid w:val="00790955"/>
    <w:rsid w:val="0079099B"/>
    <w:rsid w:val="00790EAC"/>
    <w:rsid w:val="00790F4B"/>
    <w:rsid w:val="00790F6A"/>
    <w:rsid w:val="0079108E"/>
    <w:rsid w:val="007910CE"/>
    <w:rsid w:val="007911DB"/>
    <w:rsid w:val="007911E0"/>
    <w:rsid w:val="0079127E"/>
    <w:rsid w:val="00791C72"/>
    <w:rsid w:val="00791DF1"/>
    <w:rsid w:val="007921E2"/>
    <w:rsid w:val="00792B56"/>
    <w:rsid w:val="00792F96"/>
    <w:rsid w:val="0079303C"/>
    <w:rsid w:val="00793373"/>
    <w:rsid w:val="007934E8"/>
    <w:rsid w:val="00793800"/>
    <w:rsid w:val="007938D7"/>
    <w:rsid w:val="00793A2E"/>
    <w:rsid w:val="00793E92"/>
    <w:rsid w:val="007946D8"/>
    <w:rsid w:val="00794AD0"/>
    <w:rsid w:val="00794B84"/>
    <w:rsid w:val="00794C86"/>
    <w:rsid w:val="00794C8A"/>
    <w:rsid w:val="00794D98"/>
    <w:rsid w:val="00795079"/>
    <w:rsid w:val="0079507A"/>
    <w:rsid w:val="00795B4C"/>
    <w:rsid w:val="00795BA9"/>
    <w:rsid w:val="00795BC8"/>
    <w:rsid w:val="00795F61"/>
    <w:rsid w:val="00795FE6"/>
    <w:rsid w:val="0079676C"/>
    <w:rsid w:val="0079682A"/>
    <w:rsid w:val="007969C6"/>
    <w:rsid w:val="007969F8"/>
    <w:rsid w:val="007969FC"/>
    <w:rsid w:val="00796A37"/>
    <w:rsid w:val="00796BE4"/>
    <w:rsid w:val="00796CAD"/>
    <w:rsid w:val="00796FA5"/>
    <w:rsid w:val="007971C2"/>
    <w:rsid w:val="007976DA"/>
    <w:rsid w:val="00797B36"/>
    <w:rsid w:val="00797EA4"/>
    <w:rsid w:val="00797F3A"/>
    <w:rsid w:val="007A01A0"/>
    <w:rsid w:val="007A0240"/>
    <w:rsid w:val="007A0B6D"/>
    <w:rsid w:val="007A0CD7"/>
    <w:rsid w:val="007A0E5D"/>
    <w:rsid w:val="007A0FD2"/>
    <w:rsid w:val="007A1402"/>
    <w:rsid w:val="007A149C"/>
    <w:rsid w:val="007A1603"/>
    <w:rsid w:val="007A20B5"/>
    <w:rsid w:val="007A2420"/>
    <w:rsid w:val="007A254C"/>
    <w:rsid w:val="007A3040"/>
    <w:rsid w:val="007A31EA"/>
    <w:rsid w:val="007A31FA"/>
    <w:rsid w:val="007A3707"/>
    <w:rsid w:val="007A41B3"/>
    <w:rsid w:val="007A4291"/>
    <w:rsid w:val="007A45AB"/>
    <w:rsid w:val="007A46B0"/>
    <w:rsid w:val="007A47BC"/>
    <w:rsid w:val="007A4E14"/>
    <w:rsid w:val="007A4EE6"/>
    <w:rsid w:val="007A506C"/>
    <w:rsid w:val="007A50CE"/>
    <w:rsid w:val="007A5282"/>
    <w:rsid w:val="007A53A9"/>
    <w:rsid w:val="007A54F5"/>
    <w:rsid w:val="007A5607"/>
    <w:rsid w:val="007A5C08"/>
    <w:rsid w:val="007A5CFD"/>
    <w:rsid w:val="007A5DA6"/>
    <w:rsid w:val="007A5DE6"/>
    <w:rsid w:val="007A5E5B"/>
    <w:rsid w:val="007A600C"/>
    <w:rsid w:val="007A6466"/>
    <w:rsid w:val="007A6539"/>
    <w:rsid w:val="007A6898"/>
    <w:rsid w:val="007A6A1E"/>
    <w:rsid w:val="007A6A64"/>
    <w:rsid w:val="007A6A9A"/>
    <w:rsid w:val="007A6D26"/>
    <w:rsid w:val="007A6D9A"/>
    <w:rsid w:val="007A6F64"/>
    <w:rsid w:val="007A6FA8"/>
    <w:rsid w:val="007A701D"/>
    <w:rsid w:val="007A78B3"/>
    <w:rsid w:val="007A79C4"/>
    <w:rsid w:val="007A7B38"/>
    <w:rsid w:val="007A7C9A"/>
    <w:rsid w:val="007A7E52"/>
    <w:rsid w:val="007A7F62"/>
    <w:rsid w:val="007B0149"/>
    <w:rsid w:val="007B0359"/>
    <w:rsid w:val="007B035F"/>
    <w:rsid w:val="007B039A"/>
    <w:rsid w:val="007B0CAD"/>
    <w:rsid w:val="007B0F16"/>
    <w:rsid w:val="007B10AA"/>
    <w:rsid w:val="007B110E"/>
    <w:rsid w:val="007B1344"/>
    <w:rsid w:val="007B13DC"/>
    <w:rsid w:val="007B1937"/>
    <w:rsid w:val="007B1995"/>
    <w:rsid w:val="007B19C0"/>
    <w:rsid w:val="007B1E97"/>
    <w:rsid w:val="007B20C4"/>
    <w:rsid w:val="007B2158"/>
    <w:rsid w:val="007B23F4"/>
    <w:rsid w:val="007B2478"/>
    <w:rsid w:val="007B24AA"/>
    <w:rsid w:val="007B27C1"/>
    <w:rsid w:val="007B2BB9"/>
    <w:rsid w:val="007B2CC6"/>
    <w:rsid w:val="007B2DAD"/>
    <w:rsid w:val="007B3184"/>
    <w:rsid w:val="007B32D0"/>
    <w:rsid w:val="007B34E7"/>
    <w:rsid w:val="007B35C4"/>
    <w:rsid w:val="007B39C7"/>
    <w:rsid w:val="007B3CFA"/>
    <w:rsid w:val="007B3E30"/>
    <w:rsid w:val="007B3E65"/>
    <w:rsid w:val="007B41EB"/>
    <w:rsid w:val="007B486D"/>
    <w:rsid w:val="007B4A7D"/>
    <w:rsid w:val="007B4D07"/>
    <w:rsid w:val="007B5027"/>
    <w:rsid w:val="007B52CA"/>
    <w:rsid w:val="007B533F"/>
    <w:rsid w:val="007B53FB"/>
    <w:rsid w:val="007B557C"/>
    <w:rsid w:val="007B5636"/>
    <w:rsid w:val="007B5974"/>
    <w:rsid w:val="007B5CB4"/>
    <w:rsid w:val="007B5EC7"/>
    <w:rsid w:val="007B601A"/>
    <w:rsid w:val="007B6431"/>
    <w:rsid w:val="007B66EA"/>
    <w:rsid w:val="007B6A7C"/>
    <w:rsid w:val="007B6CBE"/>
    <w:rsid w:val="007B6E13"/>
    <w:rsid w:val="007B6E91"/>
    <w:rsid w:val="007B7070"/>
    <w:rsid w:val="007B712E"/>
    <w:rsid w:val="007B727E"/>
    <w:rsid w:val="007B748A"/>
    <w:rsid w:val="007B78BF"/>
    <w:rsid w:val="007B79ED"/>
    <w:rsid w:val="007B7CAB"/>
    <w:rsid w:val="007B7DD4"/>
    <w:rsid w:val="007B7FA9"/>
    <w:rsid w:val="007C028F"/>
    <w:rsid w:val="007C03E9"/>
    <w:rsid w:val="007C0778"/>
    <w:rsid w:val="007C0865"/>
    <w:rsid w:val="007C0896"/>
    <w:rsid w:val="007C0A8B"/>
    <w:rsid w:val="007C0D5C"/>
    <w:rsid w:val="007C1476"/>
    <w:rsid w:val="007C14E9"/>
    <w:rsid w:val="007C15E9"/>
    <w:rsid w:val="007C1727"/>
    <w:rsid w:val="007C19D9"/>
    <w:rsid w:val="007C1BC3"/>
    <w:rsid w:val="007C1FA6"/>
    <w:rsid w:val="007C2284"/>
    <w:rsid w:val="007C2290"/>
    <w:rsid w:val="007C22E8"/>
    <w:rsid w:val="007C2AB4"/>
    <w:rsid w:val="007C2ABE"/>
    <w:rsid w:val="007C2E44"/>
    <w:rsid w:val="007C2EE0"/>
    <w:rsid w:val="007C2FF3"/>
    <w:rsid w:val="007C3168"/>
    <w:rsid w:val="007C321E"/>
    <w:rsid w:val="007C33EF"/>
    <w:rsid w:val="007C36BA"/>
    <w:rsid w:val="007C3817"/>
    <w:rsid w:val="007C39DB"/>
    <w:rsid w:val="007C3A0A"/>
    <w:rsid w:val="007C3B9A"/>
    <w:rsid w:val="007C3CBD"/>
    <w:rsid w:val="007C3CFE"/>
    <w:rsid w:val="007C3E21"/>
    <w:rsid w:val="007C47EF"/>
    <w:rsid w:val="007C4808"/>
    <w:rsid w:val="007C4A5D"/>
    <w:rsid w:val="007C51BA"/>
    <w:rsid w:val="007C53D4"/>
    <w:rsid w:val="007C5AAB"/>
    <w:rsid w:val="007C61B0"/>
    <w:rsid w:val="007C665F"/>
    <w:rsid w:val="007C6798"/>
    <w:rsid w:val="007C6883"/>
    <w:rsid w:val="007C6B85"/>
    <w:rsid w:val="007C6DE0"/>
    <w:rsid w:val="007C73C0"/>
    <w:rsid w:val="007C7CC5"/>
    <w:rsid w:val="007C7DB9"/>
    <w:rsid w:val="007C7E75"/>
    <w:rsid w:val="007C7E7A"/>
    <w:rsid w:val="007D007D"/>
    <w:rsid w:val="007D0493"/>
    <w:rsid w:val="007D0BE5"/>
    <w:rsid w:val="007D0CA6"/>
    <w:rsid w:val="007D0D5D"/>
    <w:rsid w:val="007D13ED"/>
    <w:rsid w:val="007D1415"/>
    <w:rsid w:val="007D149D"/>
    <w:rsid w:val="007D16C6"/>
    <w:rsid w:val="007D18EF"/>
    <w:rsid w:val="007D198F"/>
    <w:rsid w:val="007D1B9B"/>
    <w:rsid w:val="007D1E8E"/>
    <w:rsid w:val="007D1F30"/>
    <w:rsid w:val="007D1F95"/>
    <w:rsid w:val="007D2330"/>
    <w:rsid w:val="007D235E"/>
    <w:rsid w:val="007D2402"/>
    <w:rsid w:val="007D2592"/>
    <w:rsid w:val="007D269E"/>
    <w:rsid w:val="007D2B80"/>
    <w:rsid w:val="007D2C1E"/>
    <w:rsid w:val="007D2D37"/>
    <w:rsid w:val="007D3063"/>
    <w:rsid w:val="007D32BE"/>
    <w:rsid w:val="007D34FF"/>
    <w:rsid w:val="007D38FC"/>
    <w:rsid w:val="007D3A29"/>
    <w:rsid w:val="007D3A62"/>
    <w:rsid w:val="007D3D58"/>
    <w:rsid w:val="007D3E1C"/>
    <w:rsid w:val="007D42BA"/>
    <w:rsid w:val="007D4379"/>
    <w:rsid w:val="007D43B4"/>
    <w:rsid w:val="007D49FF"/>
    <w:rsid w:val="007D4AF1"/>
    <w:rsid w:val="007D4DC7"/>
    <w:rsid w:val="007D4E68"/>
    <w:rsid w:val="007D4F7A"/>
    <w:rsid w:val="007D4F90"/>
    <w:rsid w:val="007D51EA"/>
    <w:rsid w:val="007D5303"/>
    <w:rsid w:val="007D54E7"/>
    <w:rsid w:val="007D58FA"/>
    <w:rsid w:val="007D591E"/>
    <w:rsid w:val="007D598D"/>
    <w:rsid w:val="007D59BD"/>
    <w:rsid w:val="007D5C6D"/>
    <w:rsid w:val="007D5CD0"/>
    <w:rsid w:val="007D5DA9"/>
    <w:rsid w:val="007D6072"/>
    <w:rsid w:val="007D60F2"/>
    <w:rsid w:val="007D6117"/>
    <w:rsid w:val="007D61DC"/>
    <w:rsid w:val="007D64C2"/>
    <w:rsid w:val="007D6866"/>
    <w:rsid w:val="007D68F0"/>
    <w:rsid w:val="007D6A4D"/>
    <w:rsid w:val="007D6B8C"/>
    <w:rsid w:val="007D6D10"/>
    <w:rsid w:val="007D6FAE"/>
    <w:rsid w:val="007D7005"/>
    <w:rsid w:val="007D708B"/>
    <w:rsid w:val="007D721A"/>
    <w:rsid w:val="007D7C84"/>
    <w:rsid w:val="007E02ED"/>
    <w:rsid w:val="007E0305"/>
    <w:rsid w:val="007E04D7"/>
    <w:rsid w:val="007E05B5"/>
    <w:rsid w:val="007E08A0"/>
    <w:rsid w:val="007E0A07"/>
    <w:rsid w:val="007E0AD4"/>
    <w:rsid w:val="007E0C9D"/>
    <w:rsid w:val="007E0CFB"/>
    <w:rsid w:val="007E0D0A"/>
    <w:rsid w:val="007E0E58"/>
    <w:rsid w:val="007E0E7C"/>
    <w:rsid w:val="007E1134"/>
    <w:rsid w:val="007E117C"/>
    <w:rsid w:val="007E1C9A"/>
    <w:rsid w:val="007E1D47"/>
    <w:rsid w:val="007E1FC6"/>
    <w:rsid w:val="007E21B0"/>
    <w:rsid w:val="007E227D"/>
    <w:rsid w:val="007E23E1"/>
    <w:rsid w:val="007E252E"/>
    <w:rsid w:val="007E25BF"/>
    <w:rsid w:val="007E26D2"/>
    <w:rsid w:val="007E291C"/>
    <w:rsid w:val="007E2AA3"/>
    <w:rsid w:val="007E2BA3"/>
    <w:rsid w:val="007E2CD5"/>
    <w:rsid w:val="007E2F95"/>
    <w:rsid w:val="007E3062"/>
    <w:rsid w:val="007E32BC"/>
    <w:rsid w:val="007E35B2"/>
    <w:rsid w:val="007E3662"/>
    <w:rsid w:val="007E3704"/>
    <w:rsid w:val="007E379F"/>
    <w:rsid w:val="007E38B3"/>
    <w:rsid w:val="007E3D51"/>
    <w:rsid w:val="007E425F"/>
    <w:rsid w:val="007E42CB"/>
    <w:rsid w:val="007E43C4"/>
    <w:rsid w:val="007E43DA"/>
    <w:rsid w:val="007E473C"/>
    <w:rsid w:val="007E47B5"/>
    <w:rsid w:val="007E49E6"/>
    <w:rsid w:val="007E4BB1"/>
    <w:rsid w:val="007E4D59"/>
    <w:rsid w:val="007E4D5F"/>
    <w:rsid w:val="007E4EA2"/>
    <w:rsid w:val="007E4EB2"/>
    <w:rsid w:val="007E50D5"/>
    <w:rsid w:val="007E5122"/>
    <w:rsid w:val="007E5155"/>
    <w:rsid w:val="007E5182"/>
    <w:rsid w:val="007E521D"/>
    <w:rsid w:val="007E537D"/>
    <w:rsid w:val="007E55E1"/>
    <w:rsid w:val="007E5691"/>
    <w:rsid w:val="007E57F7"/>
    <w:rsid w:val="007E593F"/>
    <w:rsid w:val="007E5BE6"/>
    <w:rsid w:val="007E5BF3"/>
    <w:rsid w:val="007E5D58"/>
    <w:rsid w:val="007E60F2"/>
    <w:rsid w:val="007E60F9"/>
    <w:rsid w:val="007E62F4"/>
    <w:rsid w:val="007E64DF"/>
    <w:rsid w:val="007E66BD"/>
    <w:rsid w:val="007E6931"/>
    <w:rsid w:val="007E6B94"/>
    <w:rsid w:val="007E6C18"/>
    <w:rsid w:val="007E6F5D"/>
    <w:rsid w:val="007E6F72"/>
    <w:rsid w:val="007E7371"/>
    <w:rsid w:val="007E7386"/>
    <w:rsid w:val="007E73F3"/>
    <w:rsid w:val="007E7687"/>
    <w:rsid w:val="007E78BB"/>
    <w:rsid w:val="007E7A82"/>
    <w:rsid w:val="007F0695"/>
    <w:rsid w:val="007F0C97"/>
    <w:rsid w:val="007F0CFC"/>
    <w:rsid w:val="007F0FD1"/>
    <w:rsid w:val="007F13AB"/>
    <w:rsid w:val="007F140D"/>
    <w:rsid w:val="007F1577"/>
    <w:rsid w:val="007F18A1"/>
    <w:rsid w:val="007F1ABA"/>
    <w:rsid w:val="007F20FE"/>
    <w:rsid w:val="007F21F5"/>
    <w:rsid w:val="007F23F4"/>
    <w:rsid w:val="007F2773"/>
    <w:rsid w:val="007F28C6"/>
    <w:rsid w:val="007F2A87"/>
    <w:rsid w:val="007F2B6A"/>
    <w:rsid w:val="007F2F9D"/>
    <w:rsid w:val="007F3102"/>
    <w:rsid w:val="007F3208"/>
    <w:rsid w:val="007F3250"/>
    <w:rsid w:val="007F3316"/>
    <w:rsid w:val="007F388C"/>
    <w:rsid w:val="007F3A8B"/>
    <w:rsid w:val="007F3BAB"/>
    <w:rsid w:val="007F3F0A"/>
    <w:rsid w:val="007F4389"/>
    <w:rsid w:val="007F4458"/>
    <w:rsid w:val="007F4763"/>
    <w:rsid w:val="007F4B75"/>
    <w:rsid w:val="007F4CD0"/>
    <w:rsid w:val="007F4E25"/>
    <w:rsid w:val="007F5891"/>
    <w:rsid w:val="007F5D07"/>
    <w:rsid w:val="007F617C"/>
    <w:rsid w:val="007F627E"/>
    <w:rsid w:val="007F63D4"/>
    <w:rsid w:val="007F640E"/>
    <w:rsid w:val="007F663F"/>
    <w:rsid w:val="007F69C4"/>
    <w:rsid w:val="007F6A74"/>
    <w:rsid w:val="007F6CA4"/>
    <w:rsid w:val="007F6D92"/>
    <w:rsid w:val="007F708A"/>
    <w:rsid w:val="007F70A3"/>
    <w:rsid w:val="007F737A"/>
    <w:rsid w:val="007F7951"/>
    <w:rsid w:val="007F7A29"/>
    <w:rsid w:val="008000EA"/>
    <w:rsid w:val="0080045C"/>
    <w:rsid w:val="0080057C"/>
    <w:rsid w:val="00800891"/>
    <w:rsid w:val="00800B2F"/>
    <w:rsid w:val="00800C8A"/>
    <w:rsid w:val="00800F55"/>
    <w:rsid w:val="00801162"/>
    <w:rsid w:val="00801185"/>
    <w:rsid w:val="008011C5"/>
    <w:rsid w:val="008014AC"/>
    <w:rsid w:val="008014DF"/>
    <w:rsid w:val="00801913"/>
    <w:rsid w:val="0080192A"/>
    <w:rsid w:val="00801A0B"/>
    <w:rsid w:val="00801E38"/>
    <w:rsid w:val="00801E3A"/>
    <w:rsid w:val="00801FD4"/>
    <w:rsid w:val="00801FE4"/>
    <w:rsid w:val="00801FF2"/>
    <w:rsid w:val="008021DF"/>
    <w:rsid w:val="00802903"/>
    <w:rsid w:val="00802AED"/>
    <w:rsid w:val="00802B5B"/>
    <w:rsid w:val="00802B6F"/>
    <w:rsid w:val="00802B78"/>
    <w:rsid w:val="00802E33"/>
    <w:rsid w:val="00803128"/>
    <w:rsid w:val="00803621"/>
    <w:rsid w:val="008036D1"/>
    <w:rsid w:val="00803890"/>
    <w:rsid w:val="00803A53"/>
    <w:rsid w:val="00803AD1"/>
    <w:rsid w:val="00803C75"/>
    <w:rsid w:val="00803D4F"/>
    <w:rsid w:val="00804973"/>
    <w:rsid w:val="00804A01"/>
    <w:rsid w:val="00804A19"/>
    <w:rsid w:val="00804B00"/>
    <w:rsid w:val="00804B2B"/>
    <w:rsid w:val="0080509B"/>
    <w:rsid w:val="008052B2"/>
    <w:rsid w:val="008053A2"/>
    <w:rsid w:val="008054F2"/>
    <w:rsid w:val="008055D4"/>
    <w:rsid w:val="0080576C"/>
    <w:rsid w:val="008057B9"/>
    <w:rsid w:val="008057D9"/>
    <w:rsid w:val="00805ACC"/>
    <w:rsid w:val="00805B67"/>
    <w:rsid w:val="00805FAB"/>
    <w:rsid w:val="00806377"/>
    <w:rsid w:val="008065F2"/>
    <w:rsid w:val="00806686"/>
    <w:rsid w:val="0080674E"/>
    <w:rsid w:val="0080684A"/>
    <w:rsid w:val="00806C96"/>
    <w:rsid w:val="00806FA9"/>
    <w:rsid w:val="0080718B"/>
    <w:rsid w:val="0080752E"/>
    <w:rsid w:val="00807C13"/>
    <w:rsid w:val="00807CA9"/>
    <w:rsid w:val="00807D06"/>
    <w:rsid w:val="00810519"/>
    <w:rsid w:val="008107C2"/>
    <w:rsid w:val="0081095B"/>
    <w:rsid w:val="00810AB1"/>
    <w:rsid w:val="00810FCB"/>
    <w:rsid w:val="008112FD"/>
    <w:rsid w:val="008113B3"/>
    <w:rsid w:val="00811533"/>
    <w:rsid w:val="008119F5"/>
    <w:rsid w:val="00811BC3"/>
    <w:rsid w:val="00811DAD"/>
    <w:rsid w:val="00811EF9"/>
    <w:rsid w:val="0081237F"/>
    <w:rsid w:val="00812569"/>
    <w:rsid w:val="0081257D"/>
    <w:rsid w:val="008125A7"/>
    <w:rsid w:val="0081272B"/>
    <w:rsid w:val="0081278F"/>
    <w:rsid w:val="00812859"/>
    <w:rsid w:val="00812875"/>
    <w:rsid w:val="00812A6B"/>
    <w:rsid w:val="00812AE3"/>
    <w:rsid w:val="00812DD0"/>
    <w:rsid w:val="008130D0"/>
    <w:rsid w:val="008136F9"/>
    <w:rsid w:val="00813745"/>
    <w:rsid w:val="0081377E"/>
    <w:rsid w:val="00813A37"/>
    <w:rsid w:val="00813B6E"/>
    <w:rsid w:val="00813BD0"/>
    <w:rsid w:val="00813E5F"/>
    <w:rsid w:val="00813F47"/>
    <w:rsid w:val="0081439F"/>
    <w:rsid w:val="00814500"/>
    <w:rsid w:val="00814653"/>
    <w:rsid w:val="008149A1"/>
    <w:rsid w:val="00814A08"/>
    <w:rsid w:val="00814B4F"/>
    <w:rsid w:val="00814C13"/>
    <w:rsid w:val="00814D97"/>
    <w:rsid w:val="00814EA4"/>
    <w:rsid w:val="008151DD"/>
    <w:rsid w:val="008151F1"/>
    <w:rsid w:val="00815208"/>
    <w:rsid w:val="008152D6"/>
    <w:rsid w:val="008154EE"/>
    <w:rsid w:val="008155F3"/>
    <w:rsid w:val="00815857"/>
    <w:rsid w:val="008159CC"/>
    <w:rsid w:val="00815AC5"/>
    <w:rsid w:val="00815C39"/>
    <w:rsid w:val="00816055"/>
    <w:rsid w:val="00816072"/>
    <w:rsid w:val="00816162"/>
    <w:rsid w:val="00816289"/>
    <w:rsid w:val="008162D7"/>
    <w:rsid w:val="00816389"/>
    <w:rsid w:val="008163B7"/>
    <w:rsid w:val="0081657D"/>
    <w:rsid w:val="00816AE0"/>
    <w:rsid w:val="00816CC8"/>
    <w:rsid w:val="00816DCC"/>
    <w:rsid w:val="00816E74"/>
    <w:rsid w:val="00816F40"/>
    <w:rsid w:val="0081724F"/>
    <w:rsid w:val="00817932"/>
    <w:rsid w:val="00817A26"/>
    <w:rsid w:val="00817B47"/>
    <w:rsid w:val="00817C19"/>
    <w:rsid w:val="00817E72"/>
    <w:rsid w:val="008205A5"/>
    <w:rsid w:val="0082097A"/>
    <w:rsid w:val="00820C04"/>
    <w:rsid w:val="00820F93"/>
    <w:rsid w:val="00821162"/>
    <w:rsid w:val="0082129C"/>
    <w:rsid w:val="0082139C"/>
    <w:rsid w:val="0082170B"/>
    <w:rsid w:val="0082178D"/>
    <w:rsid w:val="00821905"/>
    <w:rsid w:val="00821C9C"/>
    <w:rsid w:val="008220F4"/>
    <w:rsid w:val="00822180"/>
    <w:rsid w:val="00822441"/>
    <w:rsid w:val="0082260D"/>
    <w:rsid w:val="00822DCC"/>
    <w:rsid w:val="00822FA9"/>
    <w:rsid w:val="008230BE"/>
    <w:rsid w:val="0082315B"/>
    <w:rsid w:val="0082315E"/>
    <w:rsid w:val="008232C4"/>
    <w:rsid w:val="00823343"/>
    <w:rsid w:val="00823A6B"/>
    <w:rsid w:val="00823B5A"/>
    <w:rsid w:val="00823D0D"/>
    <w:rsid w:val="0082407D"/>
    <w:rsid w:val="00824610"/>
    <w:rsid w:val="00824724"/>
    <w:rsid w:val="0082474F"/>
    <w:rsid w:val="00824890"/>
    <w:rsid w:val="0082491D"/>
    <w:rsid w:val="00824A96"/>
    <w:rsid w:val="00824AB0"/>
    <w:rsid w:val="00824C8B"/>
    <w:rsid w:val="00824DDF"/>
    <w:rsid w:val="0082582A"/>
    <w:rsid w:val="00825BCB"/>
    <w:rsid w:val="008261CA"/>
    <w:rsid w:val="00826340"/>
    <w:rsid w:val="008263EB"/>
    <w:rsid w:val="00826448"/>
    <w:rsid w:val="00826591"/>
    <w:rsid w:val="008265D6"/>
    <w:rsid w:val="00827219"/>
    <w:rsid w:val="0082723A"/>
    <w:rsid w:val="00827372"/>
    <w:rsid w:val="008276C0"/>
    <w:rsid w:val="00827AB8"/>
    <w:rsid w:val="00827B2C"/>
    <w:rsid w:val="00827F8E"/>
    <w:rsid w:val="00827F95"/>
    <w:rsid w:val="0083014F"/>
    <w:rsid w:val="008302FB"/>
    <w:rsid w:val="00830456"/>
    <w:rsid w:val="00830688"/>
    <w:rsid w:val="0083076E"/>
    <w:rsid w:val="00830770"/>
    <w:rsid w:val="00830B30"/>
    <w:rsid w:val="00830C89"/>
    <w:rsid w:val="00830C8A"/>
    <w:rsid w:val="00830FFF"/>
    <w:rsid w:val="00831080"/>
    <w:rsid w:val="008310EA"/>
    <w:rsid w:val="00831111"/>
    <w:rsid w:val="00831729"/>
    <w:rsid w:val="0083191C"/>
    <w:rsid w:val="00831B8B"/>
    <w:rsid w:val="00831C4E"/>
    <w:rsid w:val="00831EFC"/>
    <w:rsid w:val="00832025"/>
    <w:rsid w:val="0083205F"/>
    <w:rsid w:val="0083227C"/>
    <w:rsid w:val="00832295"/>
    <w:rsid w:val="008323E1"/>
    <w:rsid w:val="00832480"/>
    <w:rsid w:val="0083289E"/>
    <w:rsid w:val="00832CB5"/>
    <w:rsid w:val="008331D7"/>
    <w:rsid w:val="0083337C"/>
    <w:rsid w:val="00833585"/>
    <w:rsid w:val="00833597"/>
    <w:rsid w:val="0083374D"/>
    <w:rsid w:val="00833A6A"/>
    <w:rsid w:val="00833BA9"/>
    <w:rsid w:val="00833E90"/>
    <w:rsid w:val="00834289"/>
    <w:rsid w:val="00834470"/>
    <w:rsid w:val="00834886"/>
    <w:rsid w:val="00834B9D"/>
    <w:rsid w:val="00834D56"/>
    <w:rsid w:val="00834EB3"/>
    <w:rsid w:val="0083504A"/>
    <w:rsid w:val="0083533D"/>
    <w:rsid w:val="008353FF"/>
    <w:rsid w:val="008355CD"/>
    <w:rsid w:val="008359EC"/>
    <w:rsid w:val="00835DF3"/>
    <w:rsid w:val="00835E42"/>
    <w:rsid w:val="00836227"/>
    <w:rsid w:val="008362F8"/>
    <w:rsid w:val="0083646D"/>
    <w:rsid w:val="0083649C"/>
    <w:rsid w:val="00836516"/>
    <w:rsid w:val="0083660E"/>
    <w:rsid w:val="00836705"/>
    <w:rsid w:val="008369AA"/>
    <w:rsid w:val="00836D99"/>
    <w:rsid w:val="00836E1A"/>
    <w:rsid w:val="00836FC1"/>
    <w:rsid w:val="00837100"/>
    <w:rsid w:val="0083724A"/>
    <w:rsid w:val="008375A9"/>
    <w:rsid w:val="008377F3"/>
    <w:rsid w:val="008378BB"/>
    <w:rsid w:val="008379AE"/>
    <w:rsid w:val="00837BA5"/>
    <w:rsid w:val="00837C81"/>
    <w:rsid w:val="00840519"/>
    <w:rsid w:val="008407D6"/>
    <w:rsid w:val="00840897"/>
    <w:rsid w:val="008409B1"/>
    <w:rsid w:val="00840A04"/>
    <w:rsid w:val="00840A10"/>
    <w:rsid w:val="00840B27"/>
    <w:rsid w:val="00840C24"/>
    <w:rsid w:val="00840D02"/>
    <w:rsid w:val="00840E41"/>
    <w:rsid w:val="00841600"/>
    <w:rsid w:val="008416E6"/>
    <w:rsid w:val="00841A9F"/>
    <w:rsid w:val="008422CC"/>
    <w:rsid w:val="00842328"/>
    <w:rsid w:val="00842372"/>
    <w:rsid w:val="0084249F"/>
    <w:rsid w:val="008424A7"/>
    <w:rsid w:val="0084253C"/>
    <w:rsid w:val="008425CE"/>
    <w:rsid w:val="00842643"/>
    <w:rsid w:val="00842985"/>
    <w:rsid w:val="008429EA"/>
    <w:rsid w:val="00842A36"/>
    <w:rsid w:val="00842B1F"/>
    <w:rsid w:val="00842B32"/>
    <w:rsid w:val="00842DA9"/>
    <w:rsid w:val="0084323B"/>
    <w:rsid w:val="00843320"/>
    <w:rsid w:val="0084350D"/>
    <w:rsid w:val="008435FE"/>
    <w:rsid w:val="0084365F"/>
    <w:rsid w:val="00843817"/>
    <w:rsid w:val="008438C0"/>
    <w:rsid w:val="00843D1C"/>
    <w:rsid w:val="00843E16"/>
    <w:rsid w:val="00843F68"/>
    <w:rsid w:val="008443CD"/>
    <w:rsid w:val="0084442D"/>
    <w:rsid w:val="00844508"/>
    <w:rsid w:val="0084456F"/>
    <w:rsid w:val="008448CB"/>
    <w:rsid w:val="00844D8F"/>
    <w:rsid w:val="00844DF5"/>
    <w:rsid w:val="00844E51"/>
    <w:rsid w:val="00844E58"/>
    <w:rsid w:val="00845363"/>
    <w:rsid w:val="008457D2"/>
    <w:rsid w:val="008457DB"/>
    <w:rsid w:val="00845E17"/>
    <w:rsid w:val="00845E6D"/>
    <w:rsid w:val="00845F2F"/>
    <w:rsid w:val="00845FE0"/>
    <w:rsid w:val="008460FA"/>
    <w:rsid w:val="00846141"/>
    <w:rsid w:val="0084614B"/>
    <w:rsid w:val="008465D5"/>
    <w:rsid w:val="00846661"/>
    <w:rsid w:val="008466A5"/>
    <w:rsid w:val="00846871"/>
    <w:rsid w:val="00846B26"/>
    <w:rsid w:val="00846EB3"/>
    <w:rsid w:val="00846EC1"/>
    <w:rsid w:val="00846F7C"/>
    <w:rsid w:val="00847078"/>
    <w:rsid w:val="0084766B"/>
    <w:rsid w:val="008479CD"/>
    <w:rsid w:val="00847BB3"/>
    <w:rsid w:val="00847C8C"/>
    <w:rsid w:val="00847E8C"/>
    <w:rsid w:val="00847F0F"/>
    <w:rsid w:val="00847F7E"/>
    <w:rsid w:val="00850158"/>
    <w:rsid w:val="008503B8"/>
    <w:rsid w:val="008504D7"/>
    <w:rsid w:val="008504FB"/>
    <w:rsid w:val="00850797"/>
    <w:rsid w:val="00850DD6"/>
    <w:rsid w:val="00850E54"/>
    <w:rsid w:val="0085126B"/>
    <w:rsid w:val="00851869"/>
    <w:rsid w:val="008519BC"/>
    <w:rsid w:val="00851F3D"/>
    <w:rsid w:val="00851FDA"/>
    <w:rsid w:val="00852358"/>
    <w:rsid w:val="008529C1"/>
    <w:rsid w:val="00852A5F"/>
    <w:rsid w:val="00853147"/>
    <w:rsid w:val="0085325A"/>
    <w:rsid w:val="00853455"/>
    <w:rsid w:val="0085373F"/>
    <w:rsid w:val="008538C5"/>
    <w:rsid w:val="00853ED5"/>
    <w:rsid w:val="0085408A"/>
    <w:rsid w:val="008541BB"/>
    <w:rsid w:val="0085424B"/>
    <w:rsid w:val="00854663"/>
    <w:rsid w:val="008547A7"/>
    <w:rsid w:val="00854AFF"/>
    <w:rsid w:val="00854D8D"/>
    <w:rsid w:val="00854E50"/>
    <w:rsid w:val="00854ED0"/>
    <w:rsid w:val="00854EFE"/>
    <w:rsid w:val="00855121"/>
    <w:rsid w:val="008556AE"/>
    <w:rsid w:val="00855722"/>
    <w:rsid w:val="0085578D"/>
    <w:rsid w:val="00855A4F"/>
    <w:rsid w:val="00855A67"/>
    <w:rsid w:val="00855B54"/>
    <w:rsid w:val="00855E62"/>
    <w:rsid w:val="00855FD3"/>
    <w:rsid w:val="00855FED"/>
    <w:rsid w:val="00856743"/>
    <w:rsid w:val="00856763"/>
    <w:rsid w:val="00857383"/>
    <w:rsid w:val="00857392"/>
    <w:rsid w:val="00857566"/>
    <w:rsid w:val="00857768"/>
    <w:rsid w:val="0085799D"/>
    <w:rsid w:val="00857A91"/>
    <w:rsid w:val="00857B3D"/>
    <w:rsid w:val="00857BA8"/>
    <w:rsid w:val="00857C62"/>
    <w:rsid w:val="00857D71"/>
    <w:rsid w:val="00857DD6"/>
    <w:rsid w:val="00857FFA"/>
    <w:rsid w:val="00860092"/>
    <w:rsid w:val="0086035B"/>
    <w:rsid w:val="00860A1E"/>
    <w:rsid w:val="00860BE8"/>
    <w:rsid w:val="00860ECB"/>
    <w:rsid w:val="00860FBB"/>
    <w:rsid w:val="0086116A"/>
    <w:rsid w:val="008611A9"/>
    <w:rsid w:val="008613AD"/>
    <w:rsid w:val="00861BBF"/>
    <w:rsid w:val="00861C0A"/>
    <w:rsid w:val="00861D3B"/>
    <w:rsid w:val="00861D53"/>
    <w:rsid w:val="00861DD1"/>
    <w:rsid w:val="00861DE4"/>
    <w:rsid w:val="00861E33"/>
    <w:rsid w:val="00861E6B"/>
    <w:rsid w:val="00861F7C"/>
    <w:rsid w:val="00862442"/>
    <w:rsid w:val="00862511"/>
    <w:rsid w:val="0086263E"/>
    <w:rsid w:val="00862817"/>
    <w:rsid w:val="00862AA8"/>
    <w:rsid w:val="00862E94"/>
    <w:rsid w:val="00862F5E"/>
    <w:rsid w:val="0086334E"/>
    <w:rsid w:val="0086340E"/>
    <w:rsid w:val="00863618"/>
    <w:rsid w:val="0086380E"/>
    <w:rsid w:val="0086398D"/>
    <w:rsid w:val="00863D85"/>
    <w:rsid w:val="00864460"/>
    <w:rsid w:val="008645D5"/>
    <w:rsid w:val="0086470F"/>
    <w:rsid w:val="00864961"/>
    <w:rsid w:val="00864C9E"/>
    <w:rsid w:val="00864CD9"/>
    <w:rsid w:val="00864D4E"/>
    <w:rsid w:val="008656AF"/>
    <w:rsid w:val="00865890"/>
    <w:rsid w:val="00865A55"/>
    <w:rsid w:val="00865B42"/>
    <w:rsid w:val="00865B83"/>
    <w:rsid w:val="00865F6B"/>
    <w:rsid w:val="0086617A"/>
    <w:rsid w:val="00866412"/>
    <w:rsid w:val="0086660B"/>
    <w:rsid w:val="00866760"/>
    <w:rsid w:val="00866836"/>
    <w:rsid w:val="0086687A"/>
    <w:rsid w:val="00866918"/>
    <w:rsid w:val="00866A88"/>
    <w:rsid w:val="00866AED"/>
    <w:rsid w:val="00866BF0"/>
    <w:rsid w:val="00866C77"/>
    <w:rsid w:val="00866ECF"/>
    <w:rsid w:val="00866FB7"/>
    <w:rsid w:val="0086707F"/>
    <w:rsid w:val="008670A6"/>
    <w:rsid w:val="008673DE"/>
    <w:rsid w:val="0086750E"/>
    <w:rsid w:val="00867520"/>
    <w:rsid w:val="008676CB"/>
    <w:rsid w:val="00867A2B"/>
    <w:rsid w:val="00867C1D"/>
    <w:rsid w:val="00867D63"/>
    <w:rsid w:val="00870379"/>
    <w:rsid w:val="00870528"/>
    <w:rsid w:val="00870705"/>
    <w:rsid w:val="00870777"/>
    <w:rsid w:val="00870875"/>
    <w:rsid w:val="008709CA"/>
    <w:rsid w:val="00870C2D"/>
    <w:rsid w:val="00870DE7"/>
    <w:rsid w:val="008710D7"/>
    <w:rsid w:val="00871265"/>
    <w:rsid w:val="0087161B"/>
    <w:rsid w:val="0087189E"/>
    <w:rsid w:val="00871A45"/>
    <w:rsid w:val="00871AAE"/>
    <w:rsid w:val="00871CEF"/>
    <w:rsid w:val="00871D48"/>
    <w:rsid w:val="00872112"/>
    <w:rsid w:val="00872275"/>
    <w:rsid w:val="008724EB"/>
    <w:rsid w:val="0087260C"/>
    <w:rsid w:val="008726B4"/>
    <w:rsid w:val="00872C3F"/>
    <w:rsid w:val="00872C78"/>
    <w:rsid w:val="00872E2C"/>
    <w:rsid w:val="00872EB5"/>
    <w:rsid w:val="00872EB9"/>
    <w:rsid w:val="00873615"/>
    <w:rsid w:val="008737EE"/>
    <w:rsid w:val="00873833"/>
    <w:rsid w:val="00873947"/>
    <w:rsid w:val="00873DC8"/>
    <w:rsid w:val="00873EB3"/>
    <w:rsid w:val="008744B4"/>
    <w:rsid w:val="008744ED"/>
    <w:rsid w:val="0087479A"/>
    <w:rsid w:val="008747D2"/>
    <w:rsid w:val="008747E2"/>
    <w:rsid w:val="00874E95"/>
    <w:rsid w:val="00874FA7"/>
    <w:rsid w:val="00875002"/>
    <w:rsid w:val="00875A44"/>
    <w:rsid w:val="00875ED4"/>
    <w:rsid w:val="00876365"/>
    <w:rsid w:val="0087649A"/>
    <w:rsid w:val="008765BB"/>
    <w:rsid w:val="0087685A"/>
    <w:rsid w:val="008768BA"/>
    <w:rsid w:val="00876D2F"/>
    <w:rsid w:val="008774A4"/>
    <w:rsid w:val="00877707"/>
    <w:rsid w:val="008777CC"/>
    <w:rsid w:val="008779F1"/>
    <w:rsid w:val="00877A3B"/>
    <w:rsid w:val="00877BC6"/>
    <w:rsid w:val="00877DA6"/>
    <w:rsid w:val="0088014A"/>
    <w:rsid w:val="0088021C"/>
    <w:rsid w:val="008803B1"/>
    <w:rsid w:val="00880707"/>
    <w:rsid w:val="00880766"/>
    <w:rsid w:val="008807C5"/>
    <w:rsid w:val="008807E3"/>
    <w:rsid w:val="00880A53"/>
    <w:rsid w:val="00880AB2"/>
    <w:rsid w:val="00880D06"/>
    <w:rsid w:val="00880EC2"/>
    <w:rsid w:val="00881287"/>
    <w:rsid w:val="008812EF"/>
    <w:rsid w:val="008819D9"/>
    <w:rsid w:val="00881B4F"/>
    <w:rsid w:val="008820D8"/>
    <w:rsid w:val="0088210F"/>
    <w:rsid w:val="00882492"/>
    <w:rsid w:val="008824F5"/>
    <w:rsid w:val="0088252A"/>
    <w:rsid w:val="008826DA"/>
    <w:rsid w:val="00882783"/>
    <w:rsid w:val="00882871"/>
    <w:rsid w:val="00882D06"/>
    <w:rsid w:val="00882E86"/>
    <w:rsid w:val="00882F5F"/>
    <w:rsid w:val="00882FE2"/>
    <w:rsid w:val="00883026"/>
    <w:rsid w:val="0088405F"/>
    <w:rsid w:val="00884462"/>
    <w:rsid w:val="008847A4"/>
    <w:rsid w:val="00884A7E"/>
    <w:rsid w:val="00884C48"/>
    <w:rsid w:val="00884E5C"/>
    <w:rsid w:val="0088503E"/>
    <w:rsid w:val="0088504F"/>
    <w:rsid w:val="0088515D"/>
    <w:rsid w:val="0088541A"/>
    <w:rsid w:val="00885506"/>
    <w:rsid w:val="00885519"/>
    <w:rsid w:val="0088572F"/>
    <w:rsid w:val="00885794"/>
    <w:rsid w:val="00885834"/>
    <w:rsid w:val="00885A56"/>
    <w:rsid w:val="00885AED"/>
    <w:rsid w:val="00885B8C"/>
    <w:rsid w:val="00885D3A"/>
    <w:rsid w:val="00885E93"/>
    <w:rsid w:val="00885F4B"/>
    <w:rsid w:val="00885FD1"/>
    <w:rsid w:val="0088609F"/>
    <w:rsid w:val="0088630B"/>
    <w:rsid w:val="0088668F"/>
    <w:rsid w:val="008867D9"/>
    <w:rsid w:val="00886BB7"/>
    <w:rsid w:val="00886F21"/>
    <w:rsid w:val="008873C4"/>
    <w:rsid w:val="008873EA"/>
    <w:rsid w:val="0088762A"/>
    <w:rsid w:val="00887CC6"/>
    <w:rsid w:val="008900D3"/>
    <w:rsid w:val="00890324"/>
    <w:rsid w:val="0089092D"/>
    <w:rsid w:val="00890936"/>
    <w:rsid w:val="00890A78"/>
    <w:rsid w:val="00890BB4"/>
    <w:rsid w:val="00890ED6"/>
    <w:rsid w:val="00890EF0"/>
    <w:rsid w:val="00890EF3"/>
    <w:rsid w:val="00890F57"/>
    <w:rsid w:val="00891067"/>
    <w:rsid w:val="0089122F"/>
    <w:rsid w:val="008912CB"/>
    <w:rsid w:val="00891535"/>
    <w:rsid w:val="0089163F"/>
    <w:rsid w:val="008917D7"/>
    <w:rsid w:val="0089194A"/>
    <w:rsid w:val="008919A6"/>
    <w:rsid w:val="008919AF"/>
    <w:rsid w:val="00891A1D"/>
    <w:rsid w:val="00891AC0"/>
    <w:rsid w:val="00891AD3"/>
    <w:rsid w:val="00891B86"/>
    <w:rsid w:val="00891BF6"/>
    <w:rsid w:val="00891C58"/>
    <w:rsid w:val="00891E76"/>
    <w:rsid w:val="00892329"/>
    <w:rsid w:val="00892416"/>
    <w:rsid w:val="0089256D"/>
    <w:rsid w:val="00892595"/>
    <w:rsid w:val="008927F8"/>
    <w:rsid w:val="00892A23"/>
    <w:rsid w:val="00892AA8"/>
    <w:rsid w:val="00892D69"/>
    <w:rsid w:val="008930E3"/>
    <w:rsid w:val="0089376D"/>
    <w:rsid w:val="008937DE"/>
    <w:rsid w:val="008938C7"/>
    <w:rsid w:val="008938FF"/>
    <w:rsid w:val="00893965"/>
    <w:rsid w:val="00893A94"/>
    <w:rsid w:val="00893AC4"/>
    <w:rsid w:val="00893D8A"/>
    <w:rsid w:val="008940D7"/>
    <w:rsid w:val="00894446"/>
    <w:rsid w:val="00894596"/>
    <w:rsid w:val="00894845"/>
    <w:rsid w:val="0089494D"/>
    <w:rsid w:val="00894A0C"/>
    <w:rsid w:val="00894A51"/>
    <w:rsid w:val="00894BAE"/>
    <w:rsid w:val="00894C3E"/>
    <w:rsid w:val="00894D64"/>
    <w:rsid w:val="00894FDA"/>
    <w:rsid w:val="00895129"/>
    <w:rsid w:val="00895165"/>
    <w:rsid w:val="008956A0"/>
    <w:rsid w:val="008956D1"/>
    <w:rsid w:val="00895A8D"/>
    <w:rsid w:val="00895EF4"/>
    <w:rsid w:val="00896041"/>
    <w:rsid w:val="00896084"/>
    <w:rsid w:val="0089665E"/>
    <w:rsid w:val="00896747"/>
    <w:rsid w:val="00896B2A"/>
    <w:rsid w:val="00896BD2"/>
    <w:rsid w:val="00896DE8"/>
    <w:rsid w:val="008975B3"/>
    <w:rsid w:val="008976E9"/>
    <w:rsid w:val="0089770C"/>
    <w:rsid w:val="008978AB"/>
    <w:rsid w:val="00897BDA"/>
    <w:rsid w:val="00897D42"/>
    <w:rsid w:val="00897D51"/>
    <w:rsid w:val="00897D74"/>
    <w:rsid w:val="00897EC4"/>
    <w:rsid w:val="00897F0D"/>
    <w:rsid w:val="00897F40"/>
    <w:rsid w:val="008A0211"/>
    <w:rsid w:val="008A0258"/>
    <w:rsid w:val="008A025C"/>
    <w:rsid w:val="008A02EB"/>
    <w:rsid w:val="008A0633"/>
    <w:rsid w:val="008A0924"/>
    <w:rsid w:val="008A0A8C"/>
    <w:rsid w:val="008A0B54"/>
    <w:rsid w:val="008A1362"/>
    <w:rsid w:val="008A139A"/>
    <w:rsid w:val="008A17C1"/>
    <w:rsid w:val="008A1F1D"/>
    <w:rsid w:val="008A1FE3"/>
    <w:rsid w:val="008A20F8"/>
    <w:rsid w:val="008A21F4"/>
    <w:rsid w:val="008A2550"/>
    <w:rsid w:val="008A25B0"/>
    <w:rsid w:val="008A2764"/>
    <w:rsid w:val="008A2894"/>
    <w:rsid w:val="008A2AAE"/>
    <w:rsid w:val="008A2BCA"/>
    <w:rsid w:val="008A3031"/>
    <w:rsid w:val="008A37AD"/>
    <w:rsid w:val="008A385B"/>
    <w:rsid w:val="008A3B22"/>
    <w:rsid w:val="008A3D3D"/>
    <w:rsid w:val="008A3DE6"/>
    <w:rsid w:val="008A3E11"/>
    <w:rsid w:val="008A4449"/>
    <w:rsid w:val="008A4567"/>
    <w:rsid w:val="008A46F9"/>
    <w:rsid w:val="008A47F1"/>
    <w:rsid w:val="008A481F"/>
    <w:rsid w:val="008A49B7"/>
    <w:rsid w:val="008A4B1D"/>
    <w:rsid w:val="008A4C70"/>
    <w:rsid w:val="008A4DE0"/>
    <w:rsid w:val="008A4FC8"/>
    <w:rsid w:val="008A54B9"/>
    <w:rsid w:val="008A5656"/>
    <w:rsid w:val="008A5664"/>
    <w:rsid w:val="008A5809"/>
    <w:rsid w:val="008A5B27"/>
    <w:rsid w:val="008A5D2A"/>
    <w:rsid w:val="008A5DD3"/>
    <w:rsid w:val="008A6549"/>
    <w:rsid w:val="008A664C"/>
    <w:rsid w:val="008A68F2"/>
    <w:rsid w:val="008A69EA"/>
    <w:rsid w:val="008A6AE6"/>
    <w:rsid w:val="008A6BF5"/>
    <w:rsid w:val="008A6FB1"/>
    <w:rsid w:val="008A7036"/>
    <w:rsid w:val="008A71E7"/>
    <w:rsid w:val="008A733F"/>
    <w:rsid w:val="008A7399"/>
    <w:rsid w:val="008A73AC"/>
    <w:rsid w:val="008A73FF"/>
    <w:rsid w:val="008A741D"/>
    <w:rsid w:val="008A756B"/>
    <w:rsid w:val="008A764D"/>
    <w:rsid w:val="008A76A9"/>
    <w:rsid w:val="008A7CA8"/>
    <w:rsid w:val="008A7F05"/>
    <w:rsid w:val="008B01B8"/>
    <w:rsid w:val="008B0724"/>
    <w:rsid w:val="008B0948"/>
    <w:rsid w:val="008B0BE3"/>
    <w:rsid w:val="008B11E5"/>
    <w:rsid w:val="008B1288"/>
    <w:rsid w:val="008B12ED"/>
    <w:rsid w:val="008B13BD"/>
    <w:rsid w:val="008B17D9"/>
    <w:rsid w:val="008B1B90"/>
    <w:rsid w:val="008B1FD9"/>
    <w:rsid w:val="008B2262"/>
    <w:rsid w:val="008B24D9"/>
    <w:rsid w:val="008B294B"/>
    <w:rsid w:val="008B3130"/>
    <w:rsid w:val="008B3145"/>
    <w:rsid w:val="008B31A5"/>
    <w:rsid w:val="008B3735"/>
    <w:rsid w:val="008B37C9"/>
    <w:rsid w:val="008B3802"/>
    <w:rsid w:val="008B39C2"/>
    <w:rsid w:val="008B3E00"/>
    <w:rsid w:val="008B463E"/>
    <w:rsid w:val="008B4BA3"/>
    <w:rsid w:val="008B5182"/>
    <w:rsid w:val="008B55EE"/>
    <w:rsid w:val="008B5950"/>
    <w:rsid w:val="008B59B4"/>
    <w:rsid w:val="008B59C2"/>
    <w:rsid w:val="008B5BF2"/>
    <w:rsid w:val="008B5CEC"/>
    <w:rsid w:val="008B5FFE"/>
    <w:rsid w:val="008B60D2"/>
    <w:rsid w:val="008B666A"/>
    <w:rsid w:val="008B6AA8"/>
    <w:rsid w:val="008B6D9C"/>
    <w:rsid w:val="008B7428"/>
    <w:rsid w:val="008B7598"/>
    <w:rsid w:val="008B79FE"/>
    <w:rsid w:val="008B7A19"/>
    <w:rsid w:val="008B7AB9"/>
    <w:rsid w:val="008B7AD9"/>
    <w:rsid w:val="008B7F61"/>
    <w:rsid w:val="008C0250"/>
    <w:rsid w:val="008C04B4"/>
    <w:rsid w:val="008C0675"/>
    <w:rsid w:val="008C0E6B"/>
    <w:rsid w:val="008C108E"/>
    <w:rsid w:val="008C113F"/>
    <w:rsid w:val="008C14B9"/>
    <w:rsid w:val="008C16B2"/>
    <w:rsid w:val="008C17B9"/>
    <w:rsid w:val="008C1CC6"/>
    <w:rsid w:val="008C1E49"/>
    <w:rsid w:val="008C220C"/>
    <w:rsid w:val="008C233F"/>
    <w:rsid w:val="008C251E"/>
    <w:rsid w:val="008C25C6"/>
    <w:rsid w:val="008C2644"/>
    <w:rsid w:val="008C2645"/>
    <w:rsid w:val="008C268A"/>
    <w:rsid w:val="008C26C9"/>
    <w:rsid w:val="008C2A9C"/>
    <w:rsid w:val="008C2D64"/>
    <w:rsid w:val="008C2F26"/>
    <w:rsid w:val="008C3085"/>
    <w:rsid w:val="008C30A8"/>
    <w:rsid w:val="008C312E"/>
    <w:rsid w:val="008C312F"/>
    <w:rsid w:val="008C3427"/>
    <w:rsid w:val="008C374D"/>
    <w:rsid w:val="008C39F4"/>
    <w:rsid w:val="008C3AE1"/>
    <w:rsid w:val="008C3B79"/>
    <w:rsid w:val="008C4111"/>
    <w:rsid w:val="008C41E6"/>
    <w:rsid w:val="008C441D"/>
    <w:rsid w:val="008C44C3"/>
    <w:rsid w:val="008C4500"/>
    <w:rsid w:val="008C46E2"/>
    <w:rsid w:val="008C4750"/>
    <w:rsid w:val="008C488C"/>
    <w:rsid w:val="008C4EA2"/>
    <w:rsid w:val="008C4F0D"/>
    <w:rsid w:val="008C4F1C"/>
    <w:rsid w:val="008C505E"/>
    <w:rsid w:val="008C5101"/>
    <w:rsid w:val="008C53E9"/>
    <w:rsid w:val="008C591B"/>
    <w:rsid w:val="008C59CC"/>
    <w:rsid w:val="008C5A22"/>
    <w:rsid w:val="008C5B6A"/>
    <w:rsid w:val="008C5C42"/>
    <w:rsid w:val="008C5C54"/>
    <w:rsid w:val="008C5CC5"/>
    <w:rsid w:val="008C5DB9"/>
    <w:rsid w:val="008C615F"/>
    <w:rsid w:val="008C6290"/>
    <w:rsid w:val="008C659B"/>
    <w:rsid w:val="008C65EF"/>
    <w:rsid w:val="008C65F7"/>
    <w:rsid w:val="008C6993"/>
    <w:rsid w:val="008C6C74"/>
    <w:rsid w:val="008C6D90"/>
    <w:rsid w:val="008C6FD9"/>
    <w:rsid w:val="008C73FB"/>
    <w:rsid w:val="008C7576"/>
    <w:rsid w:val="008C76B1"/>
    <w:rsid w:val="008C7729"/>
    <w:rsid w:val="008C78F5"/>
    <w:rsid w:val="008C7B11"/>
    <w:rsid w:val="008C7B3D"/>
    <w:rsid w:val="008C7BC1"/>
    <w:rsid w:val="008C7BD2"/>
    <w:rsid w:val="008C7D43"/>
    <w:rsid w:val="008D03F1"/>
    <w:rsid w:val="008D0507"/>
    <w:rsid w:val="008D0E88"/>
    <w:rsid w:val="008D0EED"/>
    <w:rsid w:val="008D1004"/>
    <w:rsid w:val="008D14DF"/>
    <w:rsid w:val="008D14F6"/>
    <w:rsid w:val="008D1D1A"/>
    <w:rsid w:val="008D1DAD"/>
    <w:rsid w:val="008D1DF0"/>
    <w:rsid w:val="008D2010"/>
    <w:rsid w:val="008D236D"/>
    <w:rsid w:val="008D3292"/>
    <w:rsid w:val="008D32C8"/>
    <w:rsid w:val="008D36EA"/>
    <w:rsid w:val="008D3828"/>
    <w:rsid w:val="008D38E0"/>
    <w:rsid w:val="008D3C2A"/>
    <w:rsid w:val="008D3E10"/>
    <w:rsid w:val="008D4316"/>
    <w:rsid w:val="008D4A5B"/>
    <w:rsid w:val="008D4DA2"/>
    <w:rsid w:val="008D4EAC"/>
    <w:rsid w:val="008D4F43"/>
    <w:rsid w:val="008D4F5B"/>
    <w:rsid w:val="008D5083"/>
    <w:rsid w:val="008D5209"/>
    <w:rsid w:val="008D54E7"/>
    <w:rsid w:val="008D56C8"/>
    <w:rsid w:val="008D5716"/>
    <w:rsid w:val="008D5A37"/>
    <w:rsid w:val="008D5D81"/>
    <w:rsid w:val="008D601C"/>
    <w:rsid w:val="008D65B6"/>
    <w:rsid w:val="008D6617"/>
    <w:rsid w:val="008D6764"/>
    <w:rsid w:val="008D6963"/>
    <w:rsid w:val="008D69B7"/>
    <w:rsid w:val="008D6B41"/>
    <w:rsid w:val="008D72EA"/>
    <w:rsid w:val="008D7488"/>
    <w:rsid w:val="008D7F44"/>
    <w:rsid w:val="008E040A"/>
    <w:rsid w:val="008E0BDA"/>
    <w:rsid w:val="008E0BE1"/>
    <w:rsid w:val="008E0CA9"/>
    <w:rsid w:val="008E0D69"/>
    <w:rsid w:val="008E0EF1"/>
    <w:rsid w:val="008E0FB7"/>
    <w:rsid w:val="008E106B"/>
    <w:rsid w:val="008E116A"/>
    <w:rsid w:val="008E189A"/>
    <w:rsid w:val="008E18AB"/>
    <w:rsid w:val="008E1A83"/>
    <w:rsid w:val="008E1ABF"/>
    <w:rsid w:val="008E1FE7"/>
    <w:rsid w:val="008E2417"/>
    <w:rsid w:val="008E249D"/>
    <w:rsid w:val="008E2562"/>
    <w:rsid w:val="008E2658"/>
    <w:rsid w:val="008E287B"/>
    <w:rsid w:val="008E28FA"/>
    <w:rsid w:val="008E29A7"/>
    <w:rsid w:val="008E2D8D"/>
    <w:rsid w:val="008E2DC2"/>
    <w:rsid w:val="008E2FC7"/>
    <w:rsid w:val="008E33B9"/>
    <w:rsid w:val="008E342F"/>
    <w:rsid w:val="008E3580"/>
    <w:rsid w:val="008E389E"/>
    <w:rsid w:val="008E3A72"/>
    <w:rsid w:val="008E3B40"/>
    <w:rsid w:val="008E3FD8"/>
    <w:rsid w:val="008E41FB"/>
    <w:rsid w:val="008E427E"/>
    <w:rsid w:val="008E42D8"/>
    <w:rsid w:val="008E4493"/>
    <w:rsid w:val="008E458D"/>
    <w:rsid w:val="008E4836"/>
    <w:rsid w:val="008E4A20"/>
    <w:rsid w:val="008E50DF"/>
    <w:rsid w:val="008E5142"/>
    <w:rsid w:val="008E51CB"/>
    <w:rsid w:val="008E55A2"/>
    <w:rsid w:val="008E5797"/>
    <w:rsid w:val="008E5976"/>
    <w:rsid w:val="008E5AC6"/>
    <w:rsid w:val="008E5FB5"/>
    <w:rsid w:val="008E644F"/>
    <w:rsid w:val="008E67A4"/>
    <w:rsid w:val="008E6B3B"/>
    <w:rsid w:val="008E6E76"/>
    <w:rsid w:val="008E6E8F"/>
    <w:rsid w:val="008E703F"/>
    <w:rsid w:val="008E707F"/>
    <w:rsid w:val="008E713A"/>
    <w:rsid w:val="008E75BF"/>
    <w:rsid w:val="008E7675"/>
    <w:rsid w:val="008E772C"/>
    <w:rsid w:val="008E7946"/>
    <w:rsid w:val="008E7A79"/>
    <w:rsid w:val="008E7CF7"/>
    <w:rsid w:val="008F0165"/>
    <w:rsid w:val="008F0210"/>
    <w:rsid w:val="008F09DF"/>
    <w:rsid w:val="008F0BAF"/>
    <w:rsid w:val="008F0D27"/>
    <w:rsid w:val="008F0DE0"/>
    <w:rsid w:val="008F0E66"/>
    <w:rsid w:val="008F0FCD"/>
    <w:rsid w:val="008F1020"/>
    <w:rsid w:val="008F10BF"/>
    <w:rsid w:val="008F1123"/>
    <w:rsid w:val="008F1173"/>
    <w:rsid w:val="008F1262"/>
    <w:rsid w:val="008F12E9"/>
    <w:rsid w:val="008F15BE"/>
    <w:rsid w:val="008F16EA"/>
    <w:rsid w:val="008F17D9"/>
    <w:rsid w:val="008F18D5"/>
    <w:rsid w:val="008F18FF"/>
    <w:rsid w:val="008F19B2"/>
    <w:rsid w:val="008F1B1E"/>
    <w:rsid w:val="008F1E4C"/>
    <w:rsid w:val="008F2011"/>
    <w:rsid w:val="008F20BC"/>
    <w:rsid w:val="008F2522"/>
    <w:rsid w:val="008F2577"/>
    <w:rsid w:val="008F277F"/>
    <w:rsid w:val="008F2898"/>
    <w:rsid w:val="008F2BD4"/>
    <w:rsid w:val="008F2F1B"/>
    <w:rsid w:val="008F30F5"/>
    <w:rsid w:val="008F3113"/>
    <w:rsid w:val="008F31C9"/>
    <w:rsid w:val="008F332E"/>
    <w:rsid w:val="008F3379"/>
    <w:rsid w:val="008F3432"/>
    <w:rsid w:val="008F3565"/>
    <w:rsid w:val="008F35D3"/>
    <w:rsid w:val="008F3701"/>
    <w:rsid w:val="008F37D5"/>
    <w:rsid w:val="008F3953"/>
    <w:rsid w:val="008F3AD0"/>
    <w:rsid w:val="008F3B2D"/>
    <w:rsid w:val="008F3BA6"/>
    <w:rsid w:val="008F3DE3"/>
    <w:rsid w:val="008F3E46"/>
    <w:rsid w:val="008F409F"/>
    <w:rsid w:val="008F441B"/>
    <w:rsid w:val="008F45B1"/>
    <w:rsid w:val="008F4AFD"/>
    <w:rsid w:val="008F4C8C"/>
    <w:rsid w:val="008F519A"/>
    <w:rsid w:val="008F53B8"/>
    <w:rsid w:val="008F54E8"/>
    <w:rsid w:val="008F5624"/>
    <w:rsid w:val="008F5638"/>
    <w:rsid w:val="008F5936"/>
    <w:rsid w:val="008F5976"/>
    <w:rsid w:val="008F5B0E"/>
    <w:rsid w:val="008F5D98"/>
    <w:rsid w:val="008F5E8F"/>
    <w:rsid w:val="008F5F0C"/>
    <w:rsid w:val="008F60AC"/>
    <w:rsid w:val="008F6210"/>
    <w:rsid w:val="008F6266"/>
    <w:rsid w:val="008F656B"/>
    <w:rsid w:val="008F6C6A"/>
    <w:rsid w:val="008F6FB8"/>
    <w:rsid w:val="008F70E6"/>
    <w:rsid w:val="008F719E"/>
    <w:rsid w:val="008F7252"/>
    <w:rsid w:val="008F745B"/>
    <w:rsid w:val="008F74CE"/>
    <w:rsid w:val="008F765B"/>
    <w:rsid w:val="008F7791"/>
    <w:rsid w:val="008F77F3"/>
    <w:rsid w:val="008F7A26"/>
    <w:rsid w:val="00900006"/>
    <w:rsid w:val="009003AE"/>
    <w:rsid w:val="00900ADB"/>
    <w:rsid w:val="0090130C"/>
    <w:rsid w:val="0090199D"/>
    <w:rsid w:val="00901FB8"/>
    <w:rsid w:val="009023DC"/>
    <w:rsid w:val="009024EA"/>
    <w:rsid w:val="009028C0"/>
    <w:rsid w:val="00902ADB"/>
    <w:rsid w:val="00902BB1"/>
    <w:rsid w:val="00902BDA"/>
    <w:rsid w:val="00902CD0"/>
    <w:rsid w:val="0090300B"/>
    <w:rsid w:val="00903277"/>
    <w:rsid w:val="009032FD"/>
    <w:rsid w:val="00903314"/>
    <w:rsid w:val="009037CC"/>
    <w:rsid w:val="00903893"/>
    <w:rsid w:val="00903A2B"/>
    <w:rsid w:val="00903AF3"/>
    <w:rsid w:val="00903B77"/>
    <w:rsid w:val="00903E2C"/>
    <w:rsid w:val="00903F8F"/>
    <w:rsid w:val="009042D5"/>
    <w:rsid w:val="00904868"/>
    <w:rsid w:val="009048A3"/>
    <w:rsid w:val="00904AFA"/>
    <w:rsid w:val="00904C2E"/>
    <w:rsid w:val="00904C30"/>
    <w:rsid w:val="00904F44"/>
    <w:rsid w:val="009051E7"/>
    <w:rsid w:val="009052F6"/>
    <w:rsid w:val="00905623"/>
    <w:rsid w:val="00905709"/>
    <w:rsid w:val="0090582D"/>
    <w:rsid w:val="00905B72"/>
    <w:rsid w:val="00906109"/>
    <w:rsid w:val="00906367"/>
    <w:rsid w:val="009065FF"/>
    <w:rsid w:val="00906BE6"/>
    <w:rsid w:val="00906DD9"/>
    <w:rsid w:val="00906E6E"/>
    <w:rsid w:val="00906EF5"/>
    <w:rsid w:val="00906FBD"/>
    <w:rsid w:val="0090703D"/>
    <w:rsid w:val="0090703F"/>
    <w:rsid w:val="009071F4"/>
    <w:rsid w:val="00907407"/>
    <w:rsid w:val="0090740F"/>
    <w:rsid w:val="00907466"/>
    <w:rsid w:val="0090756E"/>
    <w:rsid w:val="009077CD"/>
    <w:rsid w:val="0090788F"/>
    <w:rsid w:val="009079EA"/>
    <w:rsid w:val="009079FF"/>
    <w:rsid w:val="00907A62"/>
    <w:rsid w:val="00907AE8"/>
    <w:rsid w:val="00907BF9"/>
    <w:rsid w:val="00907D2F"/>
    <w:rsid w:val="00907D50"/>
    <w:rsid w:val="00907EAE"/>
    <w:rsid w:val="0091036A"/>
    <w:rsid w:val="00910393"/>
    <w:rsid w:val="00910574"/>
    <w:rsid w:val="00910985"/>
    <w:rsid w:val="00910A77"/>
    <w:rsid w:val="00910C29"/>
    <w:rsid w:val="00910C6C"/>
    <w:rsid w:val="00910D8A"/>
    <w:rsid w:val="00910DC1"/>
    <w:rsid w:val="00910DC5"/>
    <w:rsid w:val="00910E6F"/>
    <w:rsid w:val="00911210"/>
    <w:rsid w:val="0091144D"/>
    <w:rsid w:val="0091176D"/>
    <w:rsid w:val="009118CE"/>
    <w:rsid w:val="00911D0B"/>
    <w:rsid w:val="00912134"/>
    <w:rsid w:val="00912196"/>
    <w:rsid w:val="00912316"/>
    <w:rsid w:val="00912349"/>
    <w:rsid w:val="009124AE"/>
    <w:rsid w:val="0091263E"/>
    <w:rsid w:val="0091269F"/>
    <w:rsid w:val="009128DB"/>
    <w:rsid w:val="00912BA1"/>
    <w:rsid w:val="00912BC9"/>
    <w:rsid w:val="00912DCE"/>
    <w:rsid w:val="00912E29"/>
    <w:rsid w:val="009132DB"/>
    <w:rsid w:val="009134A0"/>
    <w:rsid w:val="009137BB"/>
    <w:rsid w:val="0091386B"/>
    <w:rsid w:val="00913AFD"/>
    <w:rsid w:val="00914301"/>
    <w:rsid w:val="009145B9"/>
    <w:rsid w:val="009145BF"/>
    <w:rsid w:val="0091460A"/>
    <w:rsid w:val="009149AA"/>
    <w:rsid w:val="00914E4C"/>
    <w:rsid w:val="00914FAF"/>
    <w:rsid w:val="009153FD"/>
    <w:rsid w:val="00915491"/>
    <w:rsid w:val="00915682"/>
    <w:rsid w:val="009159CD"/>
    <w:rsid w:val="009159FF"/>
    <w:rsid w:val="0091608F"/>
    <w:rsid w:val="009160B4"/>
    <w:rsid w:val="00916736"/>
    <w:rsid w:val="00916766"/>
    <w:rsid w:val="009168F6"/>
    <w:rsid w:val="00916AD7"/>
    <w:rsid w:val="0091725D"/>
    <w:rsid w:val="00917499"/>
    <w:rsid w:val="00917813"/>
    <w:rsid w:val="00917A65"/>
    <w:rsid w:val="00917AFE"/>
    <w:rsid w:val="00917FB4"/>
    <w:rsid w:val="00920082"/>
    <w:rsid w:val="0092021E"/>
    <w:rsid w:val="009202D8"/>
    <w:rsid w:val="009208A5"/>
    <w:rsid w:val="00920AC9"/>
    <w:rsid w:val="00920B2B"/>
    <w:rsid w:val="00920B7E"/>
    <w:rsid w:val="00920D98"/>
    <w:rsid w:val="00920F51"/>
    <w:rsid w:val="00920F87"/>
    <w:rsid w:val="00920FEB"/>
    <w:rsid w:val="009210CC"/>
    <w:rsid w:val="00921294"/>
    <w:rsid w:val="0092169D"/>
    <w:rsid w:val="00921738"/>
    <w:rsid w:val="00921E4A"/>
    <w:rsid w:val="00921EA0"/>
    <w:rsid w:val="0092232B"/>
    <w:rsid w:val="00922397"/>
    <w:rsid w:val="009226E9"/>
    <w:rsid w:val="00922787"/>
    <w:rsid w:val="009227B6"/>
    <w:rsid w:val="009228AD"/>
    <w:rsid w:val="00922F0B"/>
    <w:rsid w:val="00923295"/>
    <w:rsid w:val="009233DE"/>
    <w:rsid w:val="00923405"/>
    <w:rsid w:val="0092380A"/>
    <w:rsid w:val="009239C4"/>
    <w:rsid w:val="00923A00"/>
    <w:rsid w:val="00923DC9"/>
    <w:rsid w:val="009240FD"/>
    <w:rsid w:val="00924167"/>
    <w:rsid w:val="0092438D"/>
    <w:rsid w:val="009243F8"/>
    <w:rsid w:val="00924656"/>
    <w:rsid w:val="0092474D"/>
    <w:rsid w:val="00924793"/>
    <w:rsid w:val="00924826"/>
    <w:rsid w:val="009249AF"/>
    <w:rsid w:val="00924AEB"/>
    <w:rsid w:val="00924E10"/>
    <w:rsid w:val="00925190"/>
    <w:rsid w:val="00925305"/>
    <w:rsid w:val="009256C5"/>
    <w:rsid w:val="00925702"/>
    <w:rsid w:val="00925B64"/>
    <w:rsid w:val="00925B97"/>
    <w:rsid w:val="00926109"/>
    <w:rsid w:val="009261B7"/>
    <w:rsid w:val="00926707"/>
    <w:rsid w:val="0092685C"/>
    <w:rsid w:val="009268A9"/>
    <w:rsid w:val="009268F0"/>
    <w:rsid w:val="00926A06"/>
    <w:rsid w:val="00926AE9"/>
    <w:rsid w:val="00926B68"/>
    <w:rsid w:val="00926DD8"/>
    <w:rsid w:val="0092703B"/>
    <w:rsid w:val="009270C4"/>
    <w:rsid w:val="00927184"/>
    <w:rsid w:val="009271C8"/>
    <w:rsid w:val="0092729D"/>
    <w:rsid w:val="009275DA"/>
    <w:rsid w:val="009275F2"/>
    <w:rsid w:val="009278AF"/>
    <w:rsid w:val="009278E8"/>
    <w:rsid w:val="00927BB8"/>
    <w:rsid w:val="00927C60"/>
    <w:rsid w:val="00927C79"/>
    <w:rsid w:val="00930046"/>
    <w:rsid w:val="0093039D"/>
    <w:rsid w:val="009303E5"/>
    <w:rsid w:val="00930B26"/>
    <w:rsid w:val="00931036"/>
    <w:rsid w:val="009310D9"/>
    <w:rsid w:val="009316DC"/>
    <w:rsid w:val="00931B93"/>
    <w:rsid w:val="00931E4C"/>
    <w:rsid w:val="009321BD"/>
    <w:rsid w:val="009321F2"/>
    <w:rsid w:val="009323A3"/>
    <w:rsid w:val="009325B4"/>
    <w:rsid w:val="0093287E"/>
    <w:rsid w:val="00932C26"/>
    <w:rsid w:val="00932C87"/>
    <w:rsid w:val="00932D21"/>
    <w:rsid w:val="00933110"/>
    <w:rsid w:val="009332C1"/>
    <w:rsid w:val="00933960"/>
    <w:rsid w:val="009339BF"/>
    <w:rsid w:val="00933EA0"/>
    <w:rsid w:val="0093416B"/>
    <w:rsid w:val="00934280"/>
    <w:rsid w:val="009347FF"/>
    <w:rsid w:val="00934A42"/>
    <w:rsid w:val="00934A8E"/>
    <w:rsid w:val="009350B7"/>
    <w:rsid w:val="00935611"/>
    <w:rsid w:val="00935975"/>
    <w:rsid w:val="00935C38"/>
    <w:rsid w:val="00935CCF"/>
    <w:rsid w:val="00935F4F"/>
    <w:rsid w:val="00936026"/>
    <w:rsid w:val="009366DF"/>
    <w:rsid w:val="0093676A"/>
    <w:rsid w:val="009367A8"/>
    <w:rsid w:val="009367E3"/>
    <w:rsid w:val="00936884"/>
    <w:rsid w:val="00936E62"/>
    <w:rsid w:val="009375B2"/>
    <w:rsid w:val="00937A96"/>
    <w:rsid w:val="00937E6C"/>
    <w:rsid w:val="00940257"/>
    <w:rsid w:val="009402D6"/>
    <w:rsid w:val="00940783"/>
    <w:rsid w:val="00940A9F"/>
    <w:rsid w:val="00940D54"/>
    <w:rsid w:val="00940DD3"/>
    <w:rsid w:val="00940EA1"/>
    <w:rsid w:val="009414FB"/>
    <w:rsid w:val="00941544"/>
    <w:rsid w:val="009416FA"/>
    <w:rsid w:val="009417EF"/>
    <w:rsid w:val="009418F2"/>
    <w:rsid w:val="00941B67"/>
    <w:rsid w:val="00941E2F"/>
    <w:rsid w:val="00942257"/>
    <w:rsid w:val="0094229D"/>
    <w:rsid w:val="00942576"/>
    <w:rsid w:val="00942E87"/>
    <w:rsid w:val="00943412"/>
    <w:rsid w:val="00943479"/>
    <w:rsid w:val="009435DD"/>
    <w:rsid w:val="009438CF"/>
    <w:rsid w:val="00943A49"/>
    <w:rsid w:val="00943DEF"/>
    <w:rsid w:val="00943E6D"/>
    <w:rsid w:val="00943E97"/>
    <w:rsid w:val="00944208"/>
    <w:rsid w:val="00944286"/>
    <w:rsid w:val="0094455E"/>
    <w:rsid w:val="0094490C"/>
    <w:rsid w:val="009449A7"/>
    <w:rsid w:val="00944AAE"/>
    <w:rsid w:val="00944DD5"/>
    <w:rsid w:val="00944DE1"/>
    <w:rsid w:val="00944EF7"/>
    <w:rsid w:val="00945229"/>
    <w:rsid w:val="0094539A"/>
    <w:rsid w:val="009454A4"/>
    <w:rsid w:val="009457E3"/>
    <w:rsid w:val="0094585A"/>
    <w:rsid w:val="00945BB0"/>
    <w:rsid w:val="00946100"/>
    <w:rsid w:val="00946125"/>
    <w:rsid w:val="00946808"/>
    <w:rsid w:val="00946C21"/>
    <w:rsid w:val="00946C47"/>
    <w:rsid w:val="00946C50"/>
    <w:rsid w:val="00946C54"/>
    <w:rsid w:val="00946ED6"/>
    <w:rsid w:val="00946EE5"/>
    <w:rsid w:val="00946EEB"/>
    <w:rsid w:val="00946F99"/>
    <w:rsid w:val="009470A0"/>
    <w:rsid w:val="0094730E"/>
    <w:rsid w:val="00947363"/>
    <w:rsid w:val="009473E2"/>
    <w:rsid w:val="00947557"/>
    <w:rsid w:val="00947A53"/>
    <w:rsid w:val="00947BA9"/>
    <w:rsid w:val="00947D57"/>
    <w:rsid w:val="00947FED"/>
    <w:rsid w:val="00950177"/>
    <w:rsid w:val="00950248"/>
    <w:rsid w:val="0095048E"/>
    <w:rsid w:val="009508A6"/>
    <w:rsid w:val="009508FA"/>
    <w:rsid w:val="0095097A"/>
    <w:rsid w:val="00950CF0"/>
    <w:rsid w:val="0095107A"/>
    <w:rsid w:val="00951158"/>
    <w:rsid w:val="009511FE"/>
    <w:rsid w:val="009513BF"/>
    <w:rsid w:val="00951414"/>
    <w:rsid w:val="00951501"/>
    <w:rsid w:val="00951640"/>
    <w:rsid w:val="00951D2D"/>
    <w:rsid w:val="00951FDC"/>
    <w:rsid w:val="009520DB"/>
    <w:rsid w:val="00952254"/>
    <w:rsid w:val="00952446"/>
    <w:rsid w:val="00952473"/>
    <w:rsid w:val="009524B3"/>
    <w:rsid w:val="009527A1"/>
    <w:rsid w:val="00952818"/>
    <w:rsid w:val="00952AB8"/>
    <w:rsid w:val="00952BDC"/>
    <w:rsid w:val="00952DA0"/>
    <w:rsid w:val="009530D6"/>
    <w:rsid w:val="009530FB"/>
    <w:rsid w:val="00953262"/>
    <w:rsid w:val="00953550"/>
    <w:rsid w:val="00953737"/>
    <w:rsid w:val="00953A0C"/>
    <w:rsid w:val="00953B57"/>
    <w:rsid w:val="00953C2E"/>
    <w:rsid w:val="00953F04"/>
    <w:rsid w:val="00953F4A"/>
    <w:rsid w:val="009540AF"/>
    <w:rsid w:val="0095418A"/>
    <w:rsid w:val="0095422E"/>
    <w:rsid w:val="0095431C"/>
    <w:rsid w:val="00954536"/>
    <w:rsid w:val="009545E1"/>
    <w:rsid w:val="0095494A"/>
    <w:rsid w:val="00954B60"/>
    <w:rsid w:val="00954E0D"/>
    <w:rsid w:val="00954FD0"/>
    <w:rsid w:val="00954FE2"/>
    <w:rsid w:val="00955053"/>
    <w:rsid w:val="009551A1"/>
    <w:rsid w:val="0095521A"/>
    <w:rsid w:val="00955254"/>
    <w:rsid w:val="0095531E"/>
    <w:rsid w:val="00955379"/>
    <w:rsid w:val="009555CB"/>
    <w:rsid w:val="009558B0"/>
    <w:rsid w:val="00955988"/>
    <w:rsid w:val="00955C7D"/>
    <w:rsid w:val="00955F53"/>
    <w:rsid w:val="009560B7"/>
    <w:rsid w:val="0095630C"/>
    <w:rsid w:val="00956550"/>
    <w:rsid w:val="00956598"/>
    <w:rsid w:val="00956647"/>
    <w:rsid w:val="009567AF"/>
    <w:rsid w:val="00956809"/>
    <w:rsid w:val="009569D6"/>
    <w:rsid w:val="00956A3A"/>
    <w:rsid w:val="00956F7F"/>
    <w:rsid w:val="00957021"/>
    <w:rsid w:val="00957664"/>
    <w:rsid w:val="0095770B"/>
    <w:rsid w:val="0095779D"/>
    <w:rsid w:val="009579D7"/>
    <w:rsid w:val="00957E0C"/>
    <w:rsid w:val="00957E15"/>
    <w:rsid w:val="00957E50"/>
    <w:rsid w:val="00957F8F"/>
    <w:rsid w:val="009600B9"/>
    <w:rsid w:val="009602BE"/>
    <w:rsid w:val="0096064E"/>
    <w:rsid w:val="00960684"/>
    <w:rsid w:val="009609CB"/>
    <w:rsid w:val="009609D4"/>
    <w:rsid w:val="00960BA8"/>
    <w:rsid w:val="00960E42"/>
    <w:rsid w:val="0096123F"/>
    <w:rsid w:val="00961253"/>
    <w:rsid w:val="00961467"/>
    <w:rsid w:val="009614A2"/>
    <w:rsid w:val="00961702"/>
    <w:rsid w:val="0096177E"/>
    <w:rsid w:val="009617D8"/>
    <w:rsid w:val="0096181A"/>
    <w:rsid w:val="009618F0"/>
    <w:rsid w:val="00961B11"/>
    <w:rsid w:val="00961D59"/>
    <w:rsid w:val="009623A3"/>
    <w:rsid w:val="00962611"/>
    <w:rsid w:val="009627ED"/>
    <w:rsid w:val="00962950"/>
    <w:rsid w:val="00962D68"/>
    <w:rsid w:val="00962E4F"/>
    <w:rsid w:val="0096300F"/>
    <w:rsid w:val="009630B3"/>
    <w:rsid w:val="00963650"/>
    <w:rsid w:val="00963745"/>
    <w:rsid w:val="009639AB"/>
    <w:rsid w:val="00963D76"/>
    <w:rsid w:val="00963DD6"/>
    <w:rsid w:val="009642BC"/>
    <w:rsid w:val="00964386"/>
    <w:rsid w:val="009645FF"/>
    <w:rsid w:val="00964684"/>
    <w:rsid w:val="00964829"/>
    <w:rsid w:val="00964B38"/>
    <w:rsid w:val="00964BD1"/>
    <w:rsid w:val="00964EAB"/>
    <w:rsid w:val="009650D3"/>
    <w:rsid w:val="009655CD"/>
    <w:rsid w:val="00965834"/>
    <w:rsid w:val="00965D72"/>
    <w:rsid w:val="009660A4"/>
    <w:rsid w:val="009660ED"/>
    <w:rsid w:val="00966106"/>
    <w:rsid w:val="009662EC"/>
    <w:rsid w:val="009663C0"/>
    <w:rsid w:val="0096648F"/>
    <w:rsid w:val="00966773"/>
    <w:rsid w:val="00966799"/>
    <w:rsid w:val="009668CE"/>
    <w:rsid w:val="00966931"/>
    <w:rsid w:val="009669BD"/>
    <w:rsid w:val="00966CF2"/>
    <w:rsid w:val="00966E42"/>
    <w:rsid w:val="00966FED"/>
    <w:rsid w:val="00967047"/>
    <w:rsid w:val="00967087"/>
    <w:rsid w:val="0096713A"/>
    <w:rsid w:val="009671D4"/>
    <w:rsid w:val="009676C1"/>
    <w:rsid w:val="00967850"/>
    <w:rsid w:val="00967A6D"/>
    <w:rsid w:val="00967A72"/>
    <w:rsid w:val="00967B25"/>
    <w:rsid w:val="00967E56"/>
    <w:rsid w:val="00967FB6"/>
    <w:rsid w:val="009700FE"/>
    <w:rsid w:val="009702D3"/>
    <w:rsid w:val="00970491"/>
    <w:rsid w:val="009704D2"/>
    <w:rsid w:val="00970605"/>
    <w:rsid w:val="00970690"/>
    <w:rsid w:val="00970811"/>
    <w:rsid w:val="00970823"/>
    <w:rsid w:val="00970A39"/>
    <w:rsid w:val="00970BD6"/>
    <w:rsid w:val="00970CFF"/>
    <w:rsid w:val="00970D1D"/>
    <w:rsid w:val="00970DA8"/>
    <w:rsid w:val="00970DE2"/>
    <w:rsid w:val="00970E2C"/>
    <w:rsid w:val="00970FD5"/>
    <w:rsid w:val="00971012"/>
    <w:rsid w:val="00971281"/>
    <w:rsid w:val="00971323"/>
    <w:rsid w:val="009714E8"/>
    <w:rsid w:val="00971D1E"/>
    <w:rsid w:val="00971D8E"/>
    <w:rsid w:val="00971EAA"/>
    <w:rsid w:val="009721D7"/>
    <w:rsid w:val="009721E3"/>
    <w:rsid w:val="009722CA"/>
    <w:rsid w:val="00972333"/>
    <w:rsid w:val="00972422"/>
    <w:rsid w:val="00972442"/>
    <w:rsid w:val="00972610"/>
    <w:rsid w:val="009728B3"/>
    <w:rsid w:val="0097299C"/>
    <w:rsid w:val="00972A30"/>
    <w:rsid w:val="00972ABF"/>
    <w:rsid w:val="00972C56"/>
    <w:rsid w:val="009730EB"/>
    <w:rsid w:val="00973294"/>
    <w:rsid w:val="0097345A"/>
    <w:rsid w:val="009734FE"/>
    <w:rsid w:val="009735E8"/>
    <w:rsid w:val="009739EE"/>
    <w:rsid w:val="00973A25"/>
    <w:rsid w:val="00973A65"/>
    <w:rsid w:val="00973D12"/>
    <w:rsid w:val="00973DC5"/>
    <w:rsid w:val="00973DCF"/>
    <w:rsid w:val="00973EEB"/>
    <w:rsid w:val="00973FFB"/>
    <w:rsid w:val="009740AB"/>
    <w:rsid w:val="00974276"/>
    <w:rsid w:val="009743CA"/>
    <w:rsid w:val="009749AE"/>
    <w:rsid w:val="00974C15"/>
    <w:rsid w:val="00974EA6"/>
    <w:rsid w:val="00975090"/>
    <w:rsid w:val="009750E4"/>
    <w:rsid w:val="0097515A"/>
    <w:rsid w:val="009753AD"/>
    <w:rsid w:val="00975435"/>
    <w:rsid w:val="0097563A"/>
    <w:rsid w:val="00975792"/>
    <w:rsid w:val="00975F92"/>
    <w:rsid w:val="0097601E"/>
    <w:rsid w:val="00976563"/>
    <w:rsid w:val="0097659D"/>
    <w:rsid w:val="00976968"/>
    <w:rsid w:val="00976C39"/>
    <w:rsid w:val="00976F39"/>
    <w:rsid w:val="00976F4D"/>
    <w:rsid w:val="00977478"/>
    <w:rsid w:val="009775A7"/>
    <w:rsid w:val="009775BE"/>
    <w:rsid w:val="0097768E"/>
    <w:rsid w:val="00977725"/>
    <w:rsid w:val="009779CF"/>
    <w:rsid w:val="00977BE1"/>
    <w:rsid w:val="00977D62"/>
    <w:rsid w:val="009802A8"/>
    <w:rsid w:val="00980501"/>
    <w:rsid w:val="0098070E"/>
    <w:rsid w:val="009809CA"/>
    <w:rsid w:val="00980C3B"/>
    <w:rsid w:val="00980CBE"/>
    <w:rsid w:val="00980E8A"/>
    <w:rsid w:val="00981004"/>
    <w:rsid w:val="0098124D"/>
    <w:rsid w:val="00981457"/>
    <w:rsid w:val="0098149F"/>
    <w:rsid w:val="00981801"/>
    <w:rsid w:val="00981B92"/>
    <w:rsid w:val="00981FFA"/>
    <w:rsid w:val="00982346"/>
    <w:rsid w:val="009824D4"/>
    <w:rsid w:val="0098262D"/>
    <w:rsid w:val="009826D7"/>
    <w:rsid w:val="009828B1"/>
    <w:rsid w:val="009829E9"/>
    <w:rsid w:val="00982ADC"/>
    <w:rsid w:val="00982DD1"/>
    <w:rsid w:val="0098314D"/>
    <w:rsid w:val="00983495"/>
    <w:rsid w:val="00983609"/>
    <w:rsid w:val="00983810"/>
    <w:rsid w:val="009838BD"/>
    <w:rsid w:val="00983B67"/>
    <w:rsid w:val="00983DC2"/>
    <w:rsid w:val="00983DCE"/>
    <w:rsid w:val="0098411C"/>
    <w:rsid w:val="009841FA"/>
    <w:rsid w:val="00984389"/>
    <w:rsid w:val="0098438B"/>
    <w:rsid w:val="00984A14"/>
    <w:rsid w:val="00984A6B"/>
    <w:rsid w:val="00984D4E"/>
    <w:rsid w:val="00984DF3"/>
    <w:rsid w:val="00984DF4"/>
    <w:rsid w:val="00984F9F"/>
    <w:rsid w:val="009852B8"/>
    <w:rsid w:val="009853BC"/>
    <w:rsid w:val="0098545C"/>
    <w:rsid w:val="00985551"/>
    <w:rsid w:val="009855CC"/>
    <w:rsid w:val="009857FF"/>
    <w:rsid w:val="009858E1"/>
    <w:rsid w:val="00985A87"/>
    <w:rsid w:val="00985EEB"/>
    <w:rsid w:val="00985F68"/>
    <w:rsid w:val="0098617F"/>
    <w:rsid w:val="0098633A"/>
    <w:rsid w:val="00986469"/>
    <w:rsid w:val="0098664B"/>
    <w:rsid w:val="009867C1"/>
    <w:rsid w:val="00986A78"/>
    <w:rsid w:val="00986D90"/>
    <w:rsid w:val="00986FD8"/>
    <w:rsid w:val="00987105"/>
    <w:rsid w:val="00987115"/>
    <w:rsid w:val="009875A1"/>
    <w:rsid w:val="009879F8"/>
    <w:rsid w:val="00987A11"/>
    <w:rsid w:val="00987CFA"/>
    <w:rsid w:val="00987F60"/>
    <w:rsid w:val="009904DB"/>
    <w:rsid w:val="00990527"/>
    <w:rsid w:val="009905F4"/>
    <w:rsid w:val="00990776"/>
    <w:rsid w:val="00990841"/>
    <w:rsid w:val="0099093D"/>
    <w:rsid w:val="00990946"/>
    <w:rsid w:val="00990EB4"/>
    <w:rsid w:val="00990F46"/>
    <w:rsid w:val="00991421"/>
    <w:rsid w:val="00991A77"/>
    <w:rsid w:val="00991AEE"/>
    <w:rsid w:val="00991D8B"/>
    <w:rsid w:val="0099213D"/>
    <w:rsid w:val="0099251E"/>
    <w:rsid w:val="00992861"/>
    <w:rsid w:val="009929C1"/>
    <w:rsid w:val="00992AF8"/>
    <w:rsid w:val="00992F39"/>
    <w:rsid w:val="00993004"/>
    <w:rsid w:val="0099313D"/>
    <w:rsid w:val="00993155"/>
    <w:rsid w:val="0099320E"/>
    <w:rsid w:val="00993239"/>
    <w:rsid w:val="009932DA"/>
    <w:rsid w:val="0099363A"/>
    <w:rsid w:val="009939F1"/>
    <w:rsid w:val="00993AF0"/>
    <w:rsid w:val="00993C1E"/>
    <w:rsid w:val="00993D2D"/>
    <w:rsid w:val="00993EA0"/>
    <w:rsid w:val="009940ED"/>
    <w:rsid w:val="009944DA"/>
    <w:rsid w:val="00994555"/>
    <w:rsid w:val="0099462A"/>
    <w:rsid w:val="00994B8E"/>
    <w:rsid w:val="00995281"/>
    <w:rsid w:val="0099535E"/>
    <w:rsid w:val="009954BE"/>
    <w:rsid w:val="00995850"/>
    <w:rsid w:val="00995F42"/>
    <w:rsid w:val="00996050"/>
    <w:rsid w:val="0099676A"/>
    <w:rsid w:val="009968BA"/>
    <w:rsid w:val="00996C14"/>
    <w:rsid w:val="00996D7D"/>
    <w:rsid w:val="00997343"/>
    <w:rsid w:val="009978E9"/>
    <w:rsid w:val="009978ED"/>
    <w:rsid w:val="00997A6C"/>
    <w:rsid w:val="00997C47"/>
    <w:rsid w:val="00997C74"/>
    <w:rsid w:val="00997D4F"/>
    <w:rsid w:val="009A0026"/>
    <w:rsid w:val="009A009D"/>
    <w:rsid w:val="009A017C"/>
    <w:rsid w:val="009A05EC"/>
    <w:rsid w:val="009A092D"/>
    <w:rsid w:val="009A0B8E"/>
    <w:rsid w:val="009A0D1A"/>
    <w:rsid w:val="009A100C"/>
    <w:rsid w:val="009A1127"/>
    <w:rsid w:val="009A1153"/>
    <w:rsid w:val="009A13B2"/>
    <w:rsid w:val="009A14EB"/>
    <w:rsid w:val="009A14F6"/>
    <w:rsid w:val="009A172D"/>
    <w:rsid w:val="009A175E"/>
    <w:rsid w:val="009A1C6E"/>
    <w:rsid w:val="009A1F49"/>
    <w:rsid w:val="009A209E"/>
    <w:rsid w:val="009A2266"/>
    <w:rsid w:val="009A2270"/>
    <w:rsid w:val="009A22E5"/>
    <w:rsid w:val="009A247F"/>
    <w:rsid w:val="009A24A9"/>
    <w:rsid w:val="009A277E"/>
    <w:rsid w:val="009A2828"/>
    <w:rsid w:val="009A2CD2"/>
    <w:rsid w:val="009A2DD4"/>
    <w:rsid w:val="009A2E10"/>
    <w:rsid w:val="009A2E28"/>
    <w:rsid w:val="009A2E87"/>
    <w:rsid w:val="009A3260"/>
    <w:rsid w:val="009A34DC"/>
    <w:rsid w:val="009A3676"/>
    <w:rsid w:val="009A3B49"/>
    <w:rsid w:val="009A3CD3"/>
    <w:rsid w:val="009A3F68"/>
    <w:rsid w:val="009A40D1"/>
    <w:rsid w:val="009A4289"/>
    <w:rsid w:val="009A43BF"/>
    <w:rsid w:val="009A49FE"/>
    <w:rsid w:val="009A4AD9"/>
    <w:rsid w:val="009A4FA3"/>
    <w:rsid w:val="009A5153"/>
    <w:rsid w:val="009A51E2"/>
    <w:rsid w:val="009A59E4"/>
    <w:rsid w:val="009A5D5E"/>
    <w:rsid w:val="009A5D62"/>
    <w:rsid w:val="009A5E49"/>
    <w:rsid w:val="009A5E87"/>
    <w:rsid w:val="009A67E8"/>
    <w:rsid w:val="009A6C27"/>
    <w:rsid w:val="009A6E86"/>
    <w:rsid w:val="009A722B"/>
    <w:rsid w:val="009A73F6"/>
    <w:rsid w:val="009A7465"/>
    <w:rsid w:val="009A76F4"/>
    <w:rsid w:val="009A7751"/>
    <w:rsid w:val="009A7792"/>
    <w:rsid w:val="009A7CDF"/>
    <w:rsid w:val="009A7DEE"/>
    <w:rsid w:val="009A7F4B"/>
    <w:rsid w:val="009B01BE"/>
    <w:rsid w:val="009B0D8D"/>
    <w:rsid w:val="009B100F"/>
    <w:rsid w:val="009B1403"/>
    <w:rsid w:val="009B165A"/>
    <w:rsid w:val="009B16FE"/>
    <w:rsid w:val="009B17D3"/>
    <w:rsid w:val="009B1E4E"/>
    <w:rsid w:val="009B1F12"/>
    <w:rsid w:val="009B1FB9"/>
    <w:rsid w:val="009B2255"/>
    <w:rsid w:val="009B22EE"/>
    <w:rsid w:val="009B237D"/>
    <w:rsid w:val="009B28FE"/>
    <w:rsid w:val="009B2CDC"/>
    <w:rsid w:val="009B2D1B"/>
    <w:rsid w:val="009B2E25"/>
    <w:rsid w:val="009B2F8F"/>
    <w:rsid w:val="009B3039"/>
    <w:rsid w:val="009B3859"/>
    <w:rsid w:val="009B3C1E"/>
    <w:rsid w:val="009B3CF2"/>
    <w:rsid w:val="009B3DCA"/>
    <w:rsid w:val="009B3EE9"/>
    <w:rsid w:val="009B3FA4"/>
    <w:rsid w:val="009B40A8"/>
    <w:rsid w:val="009B443E"/>
    <w:rsid w:val="009B449B"/>
    <w:rsid w:val="009B46FB"/>
    <w:rsid w:val="009B471D"/>
    <w:rsid w:val="009B47BB"/>
    <w:rsid w:val="009B4945"/>
    <w:rsid w:val="009B4A7D"/>
    <w:rsid w:val="009B4AA5"/>
    <w:rsid w:val="009B4F35"/>
    <w:rsid w:val="009B548A"/>
    <w:rsid w:val="009B58EA"/>
    <w:rsid w:val="009B59CD"/>
    <w:rsid w:val="009B5A0F"/>
    <w:rsid w:val="009B5C95"/>
    <w:rsid w:val="009B6049"/>
    <w:rsid w:val="009B658F"/>
    <w:rsid w:val="009B66C6"/>
    <w:rsid w:val="009B66E9"/>
    <w:rsid w:val="009B6704"/>
    <w:rsid w:val="009B67A4"/>
    <w:rsid w:val="009B67AA"/>
    <w:rsid w:val="009B6859"/>
    <w:rsid w:val="009B6ACA"/>
    <w:rsid w:val="009B6D2D"/>
    <w:rsid w:val="009B702A"/>
    <w:rsid w:val="009B7098"/>
    <w:rsid w:val="009B70A7"/>
    <w:rsid w:val="009B72A1"/>
    <w:rsid w:val="009B730E"/>
    <w:rsid w:val="009B73C0"/>
    <w:rsid w:val="009B7449"/>
    <w:rsid w:val="009B761D"/>
    <w:rsid w:val="009B795F"/>
    <w:rsid w:val="009B79AD"/>
    <w:rsid w:val="009B7A8A"/>
    <w:rsid w:val="009B7B5E"/>
    <w:rsid w:val="009B7B64"/>
    <w:rsid w:val="009B7C84"/>
    <w:rsid w:val="009B7D3B"/>
    <w:rsid w:val="009B7E5E"/>
    <w:rsid w:val="009B7F8C"/>
    <w:rsid w:val="009C0065"/>
    <w:rsid w:val="009C032D"/>
    <w:rsid w:val="009C0407"/>
    <w:rsid w:val="009C047C"/>
    <w:rsid w:val="009C0650"/>
    <w:rsid w:val="009C0A7B"/>
    <w:rsid w:val="009C0C59"/>
    <w:rsid w:val="009C0CAE"/>
    <w:rsid w:val="009C0CC2"/>
    <w:rsid w:val="009C0F00"/>
    <w:rsid w:val="009C0FB7"/>
    <w:rsid w:val="009C12A4"/>
    <w:rsid w:val="009C13D2"/>
    <w:rsid w:val="009C1749"/>
    <w:rsid w:val="009C1DAE"/>
    <w:rsid w:val="009C2141"/>
    <w:rsid w:val="009C21BD"/>
    <w:rsid w:val="009C22FA"/>
    <w:rsid w:val="009C29C9"/>
    <w:rsid w:val="009C29D3"/>
    <w:rsid w:val="009C2A6E"/>
    <w:rsid w:val="009C2B5D"/>
    <w:rsid w:val="009C2EA3"/>
    <w:rsid w:val="009C2FDD"/>
    <w:rsid w:val="009C31FC"/>
    <w:rsid w:val="009C3260"/>
    <w:rsid w:val="009C327D"/>
    <w:rsid w:val="009C3703"/>
    <w:rsid w:val="009C3E06"/>
    <w:rsid w:val="009C3E3E"/>
    <w:rsid w:val="009C4063"/>
    <w:rsid w:val="009C41B0"/>
    <w:rsid w:val="009C438C"/>
    <w:rsid w:val="009C43A6"/>
    <w:rsid w:val="009C447E"/>
    <w:rsid w:val="009C44AD"/>
    <w:rsid w:val="009C47C4"/>
    <w:rsid w:val="009C4831"/>
    <w:rsid w:val="009C490B"/>
    <w:rsid w:val="009C491C"/>
    <w:rsid w:val="009C4C4D"/>
    <w:rsid w:val="009C50BB"/>
    <w:rsid w:val="009C518F"/>
    <w:rsid w:val="009C537A"/>
    <w:rsid w:val="009C5B1B"/>
    <w:rsid w:val="009C5DB4"/>
    <w:rsid w:val="009C62E2"/>
    <w:rsid w:val="009C64CD"/>
    <w:rsid w:val="009C661E"/>
    <w:rsid w:val="009C6782"/>
    <w:rsid w:val="009C6AE5"/>
    <w:rsid w:val="009C6AF4"/>
    <w:rsid w:val="009C6BF9"/>
    <w:rsid w:val="009C70E1"/>
    <w:rsid w:val="009C74E5"/>
    <w:rsid w:val="009C7557"/>
    <w:rsid w:val="009C7721"/>
    <w:rsid w:val="009C7AA8"/>
    <w:rsid w:val="009C7BCE"/>
    <w:rsid w:val="009C7C28"/>
    <w:rsid w:val="009C7E2A"/>
    <w:rsid w:val="009D01C6"/>
    <w:rsid w:val="009D0226"/>
    <w:rsid w:val="009D028F"/>
    <w:rsid w:val="009D04EF"/>
    <w:rsid w:val="009D0B25"/>
    <w:rsid w:val="009D0E28"/>
    <w:rsid w:val="009D10A9"/>
    <w:rsid w:val="009D1252"/>
    <w:rsid w:val="009D1787"/>
    <w:rsid w:val="009D1826"/>
    <w:rsid w:val="009D1A16"/>
    <w:rsid w:val="009D1AFE"/>
    <w:rsid w:val="009D1B2F"/>
    <w:rsid w:val="009D1C73"/>
    <w:rsid w:val="009D1CC4"/>
    <w:rsid w:val="009D1CF4"/>
    <w:rsid w:val="009D1EC7"/>
    <w:rsid w:val="009D1FF2"/>
    <w:rsid w:val="009D2001"/>
    <w:rsid w:val="009D20A3"/>
    <w:rsid w:val="009D2630"/>
    <w:rsid w:val="009D2866"/>
    <w:rsid w:val="009D290A"/>
    <w:rsid w:val="009D2944"/>
    <w:rsid w:val="009D297A"/>
    <w:rsid w:val="009D2C7C"/>
    <w:rsid w:val="009D2E96"/>
    <w:rsid w:val="009D2EE0"/>
    <w:rsid w:val="009D2F23"/>
    <w:rsid w:val="009D342D"/>
    <w:rsid w:val="009D3526"/>
    <w:rsid w:val="009D35B7"/>
    <w:rsid w:val="009D3622"/>
    <w:rsid w:val="009D3A93"/>
    <w:rsid w:val="009D3E9D"/>
    <w:rsid w:val="009D4081"/>
    <w:rsid w:val="009D419B"/>
    <w:rsid w:val="009D41D2"/>
    <w:rsid w:val="009D42A8"/>
    <w:rsid w:val="009D45FF"/>
    <w:rsid w:val="009D4946"/>
    <w:rsid w:val="009D4F6E"/>
    <w:rsid w:val="009D51ED"/>
    <w:rsid w:val="009D5D05"/>
    <w:rsid w:val="009D5EF4"/>
    <w:rsid w:val="009D5EFF"/>
    <w:rsid w:val="009D63C9"/>
    <w:rsid w:val="009D63D7"/>
    <w:rsid w:val="009D6608"/>
    <w:rsid w:val="009D672C"/>
    <w:rsid w:val="009D67D5"/>
    <w:rsid w:val="009D682D"/>
    <w:rsid w:val="009D6924"/>
    <w:rsid w:val="009D69F2"/>
    <w:rsid w:val="009D6C32"/>
    <w:rsid w:val="009D6E3F"/>
    <w:rsid w:val="009D6E78"/>
    <w:rsid w:val="009D7047"/>
    <w:rsid w:val="009D70A7"/>
    <w:rsid w:val="009D70CE"/>
    <w:rsid w:val="009D756F"/>
    <w:rsid w:val="009D78C2"/>
    <w:rsid w:val="009D7A9C"/>
    <w:rsid w:val="009D7AA4"/>
    <w:rsid w:val="009D7C31"/>
    <w:rsid w:val="009D7DC6"/>
    <w:rsid w:val="009E0434"/>
    <w:rsid w:val="009E0FD8"/>
    <w:rsid w:val="009E105D"/>
    <w:rsid w:val="009E11D8"/>
    <w:rsid w:val="009E132D"/>
    <w:rsid w:val="009E1472"/>
    <w:rsid w:val="009E1B39"/>
    <w:rsid w:val="009E1E9D"/>
    <w:rsid w:val="009E228F"/>
    <w:rsid w:val="009E25D0"/>
    <w:rsid w:val="009E26B0"/>
    <w:rsid w:val="009E27E8"/>
    <w:rsid w:val="009E292F"/>
    <w:rsid w:val="009E2BC7"/>
    <w:rsid w:val="009E2F3E"/>
    <w:rsid w:val="009E320E"/>
    <w:rsid w:val="009E3277"/>
    <w:rsid w:val="009E335A"/>
    <w:rsid w:val="009E3765"/>
    <w:rsid w:val="009E3B1F"/>
    <w:rsid w:val="009E3B57"/>
    <w:rsid w:val="009E3DD2"/>
    <w:rsid w:val="009E3FEA"/>
    <w:rsid w:val="009E41E0"/>
    <w:rsid w:val="009E42AD"/>
    <w:rsid w:val="009E43FF"/>
    <w:rsid w:val="009E45CF"/>
    <w:rsid w:val="009E471B"/>
    <w:rsid w:val="009E4865"/>
    <w:rsid w:val="009E4986"/>
    <w:rsid w:val="009E4F33"/>
    <w:rsid w:val="009E4F56"/>
    <w:rsid w:val="009E4F87"/>
    <w:rsid w:val="009E535C"/>
    <w:rsid w:val="009E5372"/>
    <w:rsid w:val="009E5AFF"/>
    <w:rsid w:val="009E5E17"/>
    <w:rsid w:val="009E63A9"/>
    <w:rsid w:val="009E65D1"/>
    <w:rsid w:val="009E6890"/>
    <w:rsid w:val="009E6B0E"/>
    <w:rsid w:val="009E6C9C"/>
    <w:rsid w:val="009E6CD6"/>
    <w:rsid w:val="009E6D53"/>
    <w:rsid w:val="009E6E7B"/>
    <w:rsid w:val="009E7036"/>
    <w:rsid w:val="009E71C6"/>
    <w:rsid w:val="009E761A"/>
    <w:rsid w:val="009E7976"/>
    <w:rsid w:val="009E7CF5"/>
    <w:rsid w:val="009E7D4C"/>
    <w:rsid w:val="009F019F"/>
    <w:rsid w:val="009F03D6"/>
    <w:rsid w:val="009F0499"/>
    <w:rsid w:val="009F0800"/>
    <w:rsid w:val="009F0878"/>
    <w:rsid w:val="009F092E"/>
    <w:rsid w:val="009F0ADB"/>
    <w:rsid w:val="009F0D31"/>
    <w:rsid w:val="009F11A3"/>
    <w:rsid w:val="009F1223"/>
    <w:rsid w:val="009F14D8"/>
    <w:rsid w:val="009F168D"/>
    <w:rsid w:val="009F1823"/>
    <w:rsid w:val="009F1F10"/>
    <w:rsid w:val="009F2137"/>
    <w:rsid w:val="009F2143"/>
    <w:rsid w:val="009F25C7"/>
    <w:rsid w:val="009F25F2"/>
    <w:rsid w:val="009F27DA"/>
    <w:rsid w:val="009F30FD"/>
    <w:rsid w:val="009F327B"/>
    <w:rsid w:val="009F333F"/>
    <w:rsid w:val="009F3823"/>
    <w:rsid w:val="009F3A7C"/>
    <w:rsid w:val="009F3ADC"/>
    <w:rsid w:val="009F3C1B"/>
    <w:rsid w:val="009F3C86"/>
    <w:rsid w:val="009F3E06"/>
    <w:rsid w:val="009F40AF"/>
    <w:rsid w:val="009F44C5"/>
    <w:rsid w:val="009F451F"/>
    <w:rsid w:val="009F46EC"/>
    <w:rsid w:val="009F4948"/>
    <w:rsid w:val="009F504F"/>
    <w:rsid w:val="009F5476"/>
    <w:rsid w:val="009F557C"/>
    <w:rsid w:val="009F5582"/>
    <w:rsid w:val="009F55B6"/>
    <w:rsid w:val="009F5832"/>
    <w:rsid w:val="009F59B8"/>
    <w:rsid w:val="009F5C84"/>
    <w:rsid w:val="009F5EF8"/>
    <w:rsid w:val="009F623E"/>
    <w:rsid w:val="009F6393"/>
    <w:rsid w:val="009F68C6"/>
    <w:rsid w:val="009F692A"/>
    <w:rsid w:val="009F69E1"/>
    <w:rsid w:val="009F6B88"/>
    <w:rsid w:val="009F6C45"/>
    <w:rsid w:val="009F6E15"/>
    <w:rsid w:val="009F6F79"/>
    <w:rsid w:val="009F702A"/>
    <w:rsid w:val="009F7064"/>
    <w:rsid w:val="009F73A0"/>
    <w:rsid w:val="009F73D9"/>
    <w:rsid w:val="009F7AC6"/>
    <w:rsid w:val="009F7D04"/>
    <w:rsid w:val="00A0013F"/>
    <w:rsid w:val="00A001FA"/>
    <w:rsid w:val="00A00546"/>
    <w:rsid w:val="00A00569"/>
    <w:rsid w:val="00A00D40"/>
    <w:rsid w:val="00A00D80"/>
    <w:rsid w:val="00A00E5F"/>
    <w:rsid w:val="00A00F01"/>
    <w:rsid w:val="00A00F3E"/>
    <w:rsid w:val="00A01067"/>
    <w:rsid w:val="00A01424"/>
    <w:rsid w:val="00A0145A"/>
    <w:rsid w:val="00A014E4"/>
    <w:rsid w:val="00A01519"/>
    <w:rsid w:val="00A01571"/>
    <w:rsid w:val="00A01572"/>
    <w:rsid w:val="00A01610"/>
    <w:rsid w:val="00A016A5"/>
    <w:rsid w:val="00A016A6"/>
    <w:rsid w:val="00A0197B"/>
    <w:rsid w:val="00A01A57"/>
    <w:rsid w:val="00A01E30"/>
    <w:rsid w:val="00A01EC4"/>
    <w:rsid w:val="00A02044"/>
    <w:rsid w:val="00A021B2"/>
    <w:rsid w:val="00A02384"/>
    <w:rsid w:val="00A023F2"/>
    <w:rsid w:val="00A027A4"/>
    <w:rsid w:val="00A02E18"/>
    <w:rsid w:val="00A02F71"/>
    <w:rsid w:val="00A02FDD"/>
    <w:rsid w:val="00A033DE"/>
    <w:rsid w:val="00A034D5"/>
    <w:rsid w:val="00A0358B"/>
    <w:rsid w:val="00A0361D"/>
    <w:rsid w:val="00A03668"/>
    <w:rsid w:val="00A0373F"/>
    <w:rsid w:val="00A03B8D"/>
    <w:rsid w:val="00A03BA2"/>
    <w:rsid w:val="00A03C07"/>
    <w:rsid w:val="00A03EA8"/>
    <w:rsid w:val="00A03ED1"/>
    <w:rsid w:val="00A03F68"/>
    <w:rsid w:val="00A03FAD"/>
    <w:rsid w:val="00A040A7"/>
    <w:rsid w:val="00A040AA"/>
    <w:rsid w:val="00A047A9"/>
    <w:rsid w:val="00A0521D"/>
    <w:rsid w:val="00A05234"/>
    <w:rsid w:val="00A05565"/>
    <w:rsid w:val="00A056C4"/>
    <w:rsid w:val="00A05782"/>
    <w:rsid w:val="00A05A8E"/>
    <w:rsid w:val="00A05E01"/>
    <w:rsid w:val="00A06026"/>
    <w:rsid w:val="00A060B7"/>
    <w:rsid w:val="00A061BA"/>
    <w:rsid w:val="00A065D4"/>
    <w:rsid w:val="00A06749"/>
    <w:rsid w:val="00A0688D"/>
    <w:rsid w:val="00A069D3"/>
    <w:rsid w:val="00A069F2"/>
    <w:rsid w:val="00A06A51"/>
    <w:rsid w:val="00A06A7A"/>
    <w:rsid w:val="00A06D15"/>
    <w:rsid w:val="00A06D2A"/>
    <w:rsid w:val="00A06D33"/>
    <w:rsid w:val="00A06F89"/>
    <w:rsid w:val="00A0717E"/>
    <w:rsid w:val="00A071E3"/>
    <w:rsid w:val="00A07268"/>
    <w:rsid w:val="00A07382"/>
    <w:rsid w:val="00A073B9"/>
    <w:rsid w:val="00A07485"/>
    <w:rsid w:val="00A074C6"/>
    <w:rsid w:val="00A07937"/>
    <w:rsid w:val="00A07ADB"/>
    <w:rsid w:val="00A07B2A"/>
    <w:rsid w:val="00A07E64"/>
    <w:rsid w:val="00A10145"/>
    <w:rsid w:val="00A101A7"/>
    <w:rsid w:val="00A102B2"/>
    <w:rsid w:val="00A103C4"/>
    <w:rsid w:val="00A103E0"/>
    <w:rsid w:val="00A1040B"/>
    <w:rsid w:val="00A106DE"/>
    <w:rsid w:val="00A10A1E"/>
    <w:rsid w:val="00A10A86"/>
    <w:rsid w:val="00A10B8E"/>
    <w:rsid w:val="00A10BA3"/>
    <w:rsid w:val="00A10C8C"/>
    <w:rsid w:val="00A112BB"/>
    <w:rsid w:val="00A11537"/>
    <w:rsid w:val="00A11566"/>
    <w:rsid w:val="00A11783"/>
    <w:rsid w:val="00A11A51"/>
    <w:rsid w:val="00A11D16"/>
    <w:rsid w:val="00A11DAA"/>
    <w:rsid w:val="00A11F4E"/>
    <w:rsid w:val="00A120A7"/>
    <w:rsid w:val="00A120B0"/>
    <w:rsid w:val="00A121C4"/>
    <w:rsid w:val="00A121E8"/>
    <w:rsid w:val="00A1222C"/>
    <w:rsid w:val="00A1228E"/>
    <w:rsid w:val="00A122F1"/>
    <w:rsid w:val="00A125CC"/>
    <w:rsid w:val="00A12711"/>
    <w:rsid w:val="00A129EF"/>
    <w:rsid w:val="00A12A02"/>
    <w:rsid w:val="00A12ACC"/>
    <w:rsid w:val="00A12B54"/>
    <w:rsid w:val="00A12CDE"/>
    <w:rsid w:val="00A12DDF"/>
    <w:rsid w:val="00A12EA8"/>
    <w:rsid w:val="00A13015"/>
    <w:rsid w:val="00A132A9"/>
    <w:rsid w:val="00A132E9"/>
    <w:rsid w:val="00A133A6"/>
    <w:rsid w:val="00A135D0"/>
    <w:rsid w:val="00A13B3F"/>
    <w:rsid w:val="00A13BB6"/>
    <w:rsid w:val="00A13E0D"/>
    <w:rsid w:val="00A13E91"/>
    <w:rsid w:val="00A14159"/>
    <w:rsid w:val="00A144C9"/>
    <w:rsid w:val="00A14A28"/>
    <w:rsid w:val="00A14C65"/>
    <w:rsid w:val="00A14D42"/>
    <w:rsid w:val="00A14DA8"/>
    <w:rsid w:val="00A14F7A"/>
    <w:rsid w:val="00A150D2"/>
    <w:rsid w:val="00A155FC"/>
    <w:rsid w:val="00A159BA"/>
    <w:rsid w:val="00A15B4E"/>
    <w:rsid w:val="00A15D01"/>
    <w:rsid w:val="00A15DC8"/>
    <w:rsid w:val="00A15E55"/>
    <w:rsid w:val="00A15FE8"/>
    <w:rsid w:val="00A161C3"/>
    <w:rsid w:val="00A162EF"/>
    <w:rsid w:val="00A1633E"/>
    <w:rsid w:val="00A164BA"/>
    <w:rsid w:val="00A16564"/>
    <w:rsid w:val="00A1662E"/>
    <w:rsid w:val="00A16700"/>
    <w:rsid w:val="00A16861"/>
    <w:rsid w:val="00A169E6"/>
    <w:rsid w:val="00A169EC"/>
    <w:rsid w:val="00A16A6C"/>
    <w:rsid w:val="00A16C3E"/>
    <w:rsid w:val="00A16C68"/>
    <w:rsid w:val="00A17046"/>
    <w:rsid w:val="00A17120"/>
    <w:rsid w:val="00A175FC"/>
    <w:rsid w:val="00A1764F"/>
    <w:rsid w:val="00A17881"/>
    <w:rsid w:val="00A17912"/>
    <w:rsid w:val="00A17ABF"/>
    <w:rsid w:val="00A17B50"/>
    <w:rsid w:val="00A17DBC"/>
    <w:rsid w:val="00A17F77"/>
    <w:rsid w:val="00A17FF8"/>
    <w:rsid w:val="00A203EB"/>
    <w:rsid w:val="00A2052A"/>
    <w:rsid w:val="00A20A50"/>
    <w:rsid w:val="00A20C99"/>
    <w:rsid w:val="00A20EA0"/>
    <w:rsid w:val="00A211CC"/>
    <w:rsid w:val="00A2128D"/>
    <w:rsid w:val="00A21306"/>
    <w:rsid w:val="00A21554"/>
    <w:rsid w:val="00A21600"/>
    <w:rsid w:val="00A2160E"/>
    <w:rsid w:val="00A21773"/>
    <w:rsid w:val="00A217B8"/>
    <w:rsid w:val="00A217F6"/>
    <w:rsid w:val="00A2190F"/>
    <w:rsid w:val="00A21968"/>
    <w:rsid w:val="00A219B1"/>
    <w:rsid w:val="00A21BDE"/>
    <w:rsid w:val="00A21E0F"/>
    <w:rsid w:val="00A228E1"/>
    <w:rsid w:val="00A22A8C"/>
    <w:rsid w:val="00A22B58"/>
    <w:rsid w:val="00A22F0F"/>
    <w:rsid w:val="00A2304A"/>
    <w:rsid w:val="00A230EB"/>
    <w:rsid w:val="00A2318C"/>
    <w:rsid w:val="00A2320B"/>
    <w:rsid w:val="00A23611"/>
    <w:rsid w:val="00A23A21"/>
    <w:rsid w:val="00A23CFF"/>
    <w:rsid w:val="00A23D4D"/>
    <w:rsid w:val="00A23E91"/>
    <w:rsid w:val="00A24041"/>
    <w:rsid w:val="00A240EB"/>
    <w:rsid w:val="00A24268"/>
    <w:rsid w:val="00A24367"/>
    <w:rsid w:val="00A24565"/>
    <w:rsid w:val="00A24582"/>
    <w:rsid w:val="00A2487D"/>
    <w:rsid w:val="00A24945"/>
    <w:rsid w:val="00A249A9"/>
    <w:rsid w:val="00A24DC5"/>
    <w:rsid w:val="00A24E27"/>
    <w:rsid w:val="00A24F99"/>
    <w:rsid w:val="00A250C9"/>
    <w:rsid w:val="00A256B2"/>
    <w:rsid w:val="00A25A71"/>
    <w:rsid w:val="00A25D8C"/>
    <w:rsid w:val="00A26459"/>
    <w:rsid w:val="00A26636"/>
    <w:rsid w:val="00A266B1"/>
    <w:rsid w:val="00A267CC"/>
    <w:rsid w:val="00A268D8"/>
    <w:rsid w:val="00A26949"/>
    <w:rsid w:val="00A26C38"/>
    <w:rsid w:val="00A26E7E"/>
    <w:rsid w:val="00A26EFF"/>
    <w:rsid w:val="00A2734A"/>
    <w:rsid w:val="00A273FF"/>
    <w:rsid w:val="00A27F46"/>
    <w:rsid w:val="00A27FE3"/>
    <w:rsid w:val="00A300D5"/>
    <w:rsid w:val="00A3028B"/>
    <w:rsid w:val="00A304A5"/>
    <w:rsid w:val="00A30597"/>
    <w:rsid w:val="00A3064F"/>
    <w:rsid w:val="00A30B4D"/>
    <w:rsid w:val="00A30C63"/>
    <w:rsid w:val="00A30E1F"/>
    <w:rsid w:val="00A30E66"/>
    <w:rsid w:val="00A30E93"/>
    <w:rsid w:val="00A30FEA"/>
    <w:rsid w:val="00A3171B"/>
    <w:rsid w:val="00A317C0"/>
    <w:rsid w:val="00A317EA"/>
    <w:rsid w:val="00A319E6"/>
    <w:rsid w:val="00A31A1A"/>
    <w:rsid w:val="00A31DD7"/>
    <w:rsid w:val="00A31DE6"/>
    <w:rsid w:val="00A31FF9"/>
    <w:rsid w:val="00A323AD"/>
    <w:rsid w:val="00A32520"/>
    <w:rsid w:val="00A3279D"/>
    <w:rsid w:val="00A328D6"/>
    <w:rsid w:val="00A330C9"/>
    <w:rsid w:val="00A3313F"/>
    <w:rsid w:val="00A33298"/>
    <w:rsid w:val="00A3335C"/>
    <w:rsid w:val="00A3346F"/>
    <w:rsid w:val="00A3347A"/>
    <w:rsid w:val="00A33563"/>
    <w:rsid w:val="00A335C5"/>
    <w:rsid w:val="00A33900"/>
    <w:rsid w:val="00A33963"/>
    <w:rsid w:val="00A33BE5"/>
    <w:rsid w:val="00A33DA7"/>
    <w:rsid w:val="00A33EBC"/>
    <w:rsid w:val="00A34145"/>
    <w:rsid w:val="00A341E6"/>
    <w:rsid w:val="00A3447A"/>
    <w:rsid w:val="00A34504"/>
    <w:rsid w:val="00A34600"/>
    <w:rsid w:val="00A3474B"/>
    <w:rsid w:val="00A34793"/>
    <w:rsid w:val="00A347F2"/>
    <w:rsid w:val="00A348AB"/>
    <w:rsid w:val="00A34B65"/>
    <w:rsid w:val="00A34D0F"/>
    <w:rsid w:val="00A34F79"/>
    <w:rsid w:val="00A3513C"/>
    <w:rsid w:val="00A3545F"/>
    <w:rsid w:val="00A35470"/>
    <w:rsid w:val="00A356B6"/>
    <w:rsid w:val="00A35774"/>
    <w:rsid w:val="00A3580F"/>
    <w:rsid w:val="00A35B80"/>
    <w:rsid w:val="00A36061"/>
    <w:rsid w:val="00A36128"/>
    <w:rsid w:val="00A361FA"/>
    <w:rsid w:val="00A36247"/>
    <w:rsid w:val="00A36624"/>
    <w:rsid w:val="00A36993"/>
    <w:rsid w:val="00A36C0F"/>
    <w:rsid w:val="00A36C6B"/>
    <w:rsid w:val="00A36C81"/>
    <w:rsid w:val="00A36FD4"/>
    <w:rsid w:val="00A3747D"/>
    <w:rsid w:val="00A3798E"/>
    <w:rsid w:val="00A37B87"/>
    <w:rsid w:val="00A37F89"/>
    <w:rsid w:val="00A37FCB"/>
    <w:rsid w:val="00A4059D"/>
    <w:rsid w:val="00A405DE"/>
    <w:rsid w:val="00A40610"/>
    <w:rsid w:val="00A40C3C"/>
    <w:rsid w:val="00A40D24"/>
    <w:rsid w:val="00A411DF"/>
    <w:rsid w:val="00A411EF"/>
    <w:rsid w:val="00A413B8"/>
    <w:rsid w:val="00A4153C"/>
    <w:rsid w:val="00A415C5"/>
    <w:rsid w:val="00A4163E"/>
    <w:rsid w:val="00A416AD"/>
    <w:rsid w:val="00A41736"/>
    <w:rsid w:val="00A41743"/>
    <w:rsid w:val="00A41901"/>
    <w:rsid w:val="00A41A0A"/>
    <w:rsid w:val="00A41A7A"/>
    <w:rsid w:val="00A41CA8"/>
    <w:rsid w:val="00A42585"/>
    <w:rsid w:val="00A42B88"/>
    <w:rsid w:val="00A42BF7"/>
    <w:rsid w:val="00A42C63"/>
    <w:rsid w:val="00A42E07"/>
    <w:rsid w:val="00A42EAF"/>
    <w:rsid w:val="00A42ECB"/>
    <w:rsid w:val="00A4306D"/>
    <w:rsid w:val="00A432F3"/>
    <w:rsid w:val="00A435DB"/>
    <w:rsid w:val="00A436A9"/>
    <w:rsid w:val="00A43901"/>
    <w:rsid w:val="00A439F9"/>
    <w:rsid w:val="00A43A07"/>
    <w:rsid w:val="00A43B88"/>
    <w:rsid w:val="00A43C71"/>
    <w:rsid w:val="00A43D10"/>
    <w:rsid w:val="00A43E39"/>
    <w:rsid w:val="00A43E9E"/>
    <w:rsid w:val="00A43F2D"/>
    <w:rsid w:val="00A43FFC"/>
    <w:rsid w:val="00A44019"/>
    <w:rsid w:val="00A4426A"/>
    <w:rsid w:val="00A442E7"/>
    <w:rsid w:val="00A4437F"/>
    <w:rsid w:val="00A443DA"/>
    <w:rsid w:val="00A443E4"/>
    <w:rsid w:val="00A44443"/>
    <w:rsid w:val="00A44475"/>
    <w:rsid w:val="00A44713"/>
    <w:rsid w:val="00A44774"/>
    <w:rsid w:val="00A44781"/>
    <w:rsid w:val="00A44B91"/>
    <w:rsid w:val="00A459DC"/>
    <w:rsid w:val="00A45FF7"/>
    <w:rsid w:val="00A4627F"/>
    <w:rsid w:val="00A4647E"/>
    <w:rsid w:val="00A46593"/>
    <w:rsid w:val="00A468C6"/>
    <w:rsid w:val="00A468D2"/>
    <w:rsid w:val="00A47019"/>
    <w:rsid w:val="00A470D2"/>
    <w:rsid w:val="00A4717F"/>
    <w:rsid w:val="00A4752B"/>
    <w:rsid w:val="00A479D3"/>
    <w:rsid w:val="00A47A9E"/>
    <w:rsid w:val="00A50082"/>
    <w:rsid w:val="00A501A8"/>
    <w:rsid w:val="00A501CD"/>
    <w:rsid w:val="00A501DE"/>
    <w:rsid w:val="00A50378"/>
    <w:rsid w:val="00A50506"/>
    <w:rsid w:val="00A506B7"/>
    <w:rsid w:val="00A5071E"/>
    <w:rsid w:val="00A5075C"/>
    <w:rsid w:val="00A509C1"/>
    <w:rsid w:val="00A50B02"/>
    <w:rsid w:val="00A50CC7"/>
    <w:rsid w:val="00A50D52"/>
    <w:rsid w:val="00A511D5"/>
    <w:rsid w:val="00A51339"/>
    <w:rsid w:val="00A513DC"/>
    <w:rsid w:val="00A51656"/>
    <w:rsid w:val="00A516F6"/>
    <w:rsid w:val="00A51A7B"/>
    <w:rsid w:val="00A51AC2"/>
    <w:rsid w:val="00A51DE2"/>
    <w:rsid w:val="00A5200D"/>
    <w:rsid w:val="00A52419"/>
    <w:rsid w:val="00A524DB"/>
    <w:rsid w:val="00A52DE9"/>
    <w:rsid w:val="00A52F4A"/>
    <w:rsid w:val="00A5311F"/>
    <w:rsid w:val="00A53304"/>
    <w:rsid w:val="00A53400"/>
    <w:rsid w:val="00A53422"/>
    <w:rsid w:val="00A53768"/>
    <w:rsid w:val="00A53A59"/>
    <w:rsid w:val="00A53AC9"/>
    <w:rsid w:val="00A53C2B"/>
    <w:rsid w:val="00A53D20"/>
    <w:rsid w:val="00A53FC5"/>
    <w:rsid w:val="00A54196"/>
    <w:rsid w:val="00A54275"/>
    <w:rsid w:val="00A5430D"/>
    <w:rsid w:val="00A54362"/>
    <w:rsid w:val="00A5448A"/>
    <w:rsid w:val="00A54509"/>
    <w:rsid w:val="00A54535"/>
    <w:rsid w:val="00A54996"/>
    <w:rsid w:val="00A54D44"/>
    <w:rsid w:val="00A54FB0"/>
    <w:rsid w:val="00A55221"/>
    <w:rsid w:val="00A5549A"/>
    <w:rsid w:val="00A554D9"/>
    <w:rsid w:val="00A55A96"/>
    <w:rsid w:val="00A55B72"/>
    <w:rsid w:val="00A55DA3"/>
    <w:rsid w:val="00A560FA"/>
    <w:rsid w:val="00A561A8"/>
    <w:rsid w:val="00A562CE"/>
    <w:rsid w:val="00A56BF4"/>
    <w:rsid w:val="00A56EB8"/>
    <w:rsid w:val="00A56ED9"/>
    <w:rsid w:val="00A5740B"/>
    <w:rsid w:val="00A57463"/>
    <w:rsid w:val="00A57578"/>
    <w:rsid w:val="00A57594"/>
    <w:rsid w:val="00A575FA"/>
    <w:rsid w:val="00A57ABE"/>
    <w:rsid w:val="00A57BD5"/>
    <w:rsid w:val="00A57DA4"/>
    <w:rsid w:val="00A57DED"/>
    <w:rsid w:val="00A57E87"/>
    <w:rsid w:val="00A57F21"/>
    <w:rsid w:val="00A60716"/>
    <w:rsid w:val="00A60AEA"/>
    <w:rsid w:val="00A60BC1"/>
    <w:rsid w:val="00A60D4B"/>
    <w:rsid w:val="00A61277"/>
    <w:rsid w:val="00A612B2"/>
    <w:rsid w:val="00A613B2"/>
    <w:rsid w:val="00A613D8"/>
    <w:rsid w:val="00A61462"/>
    <w:rsid w:val="00A6167D"/>
    <w:rsid w:val="00A61B1A"/>
    <w:rsid w:val="00A61C72"/>
    <w:rsid w:val="00A61D31"/>
    <w:rsid w:val="00A61E6B"/>
    <w:rsid w:val="00A623D7"/>
    <w:rsid w:val="00A62418"/>
    <w:rsid w:val="00A62A62"/>
    <w:rsid w:val="00A62B98"/>
    <w:rsid w:val="00A62BAB"/>
    <w:rsid w:val="00A62D2A"/>
    <w:rsid w:val="00A62E89"/>
    <w:rsid w:val="00A62F82"/>
    <w:rsid w:val="00A630BA"/>
    <w:rsid w:val="00A636D4"/>
    <w:rsid w:val="00A63861"/>
    <w:rsid w:val="00A63CF8"/>
    <w:rsid w:val="00A63D02"/>
    <w:rsid w:val="00A63DE0"/>
    <w:rsid w:val="00A63EA4"/>
    <w:rsid w:val="00A63EDA"/>
    <w:rsid w:val="00A64104"/>
    <w:rsid w:val="00A643D1"/>
    <w:rsid w:val="00A647BA"/>
    <w:rsid w:val="00A64CDC"/>
    <w:rsid w:val="00A64F37"/>
    <w:rsid w:val="00A65150"/>
    <w:rsid w:val="00A65219"/>
    <w:rsid w:val="00A6533C"/>
    <w:rsid w:val="00A6542D"/>
    <w:rsid w:val="00A65744"/>
    <w:rsid w:val="00A659AA"/>
    <w:rsid w:val="00A65A27"/>
    <w:rsid w:val="00A65BD8"/>
    <w:rsid w:val="00A65E7A"/>
    <w:rsid w:val="00A65F79"/>
    <w:rsid w:val="00A660DB"/>
    <w:rsid w:val="00A66349"/>
    <w:rsid w:val="00A6645C"/>
    <w:rsid w:val="00A66982"/>
    <w:rsid w:val="00A669E1"/>
    <w:rsid w:val="00A66A71"/>
    <w:rsid w:val="00A66C52"/>
    <w:rsid w:val="00A66CAF"/>
    <w:rsid w:val="00A66F71"/>
    <w:rsid w:val="00A6744D"/>
    <w:rsid w:val="00A6753E"/>
    <w:rsid w:val="00A6763D"/>
    <w:rsid w:val="00A676B2"/>
    <w:rsid w:val="00A6777A"/>
    <w:rsid w:val="00A67A11"/>
    <w:rsid w:val="00A67B23"/>
    <w:rsid w:val="00A67C04"/>
    <w:rsid w:val="00A67D07"/>
    <w:rsid w:val="00A67E7E"/>
    <w:rsid w:val="00A67EBC"/>
    <w:rsid w:val="00A70154"/>
    <w:rsid w:val="00A7050A"/>
    <w:rsid w:val="00A708D2"/>
    <w:rsid w:val="00A70C49"/>
    <w:rsid w:val="00A70CF5"/>
    <w:rsid w:val="00A70E71"/>
    <w:rsid w:val="00A7100B"/>
    <w:rsid w:val="00A711CB"/>
    <w:rsid w:val="00A71236"/>
    <w:rsid w:val="00A7166A"/>
    <w:rsid w:val="00A719AD"/>
    <w:rsid w:val="00A71ABB"/>
    <w:rsid w:val="00A71CA5"/>
    <w:rsid w:val="00A71F27"/>
    <w:rsid w:val="00A72008"/>
    <w:rsid w:val="00A7201D"/>
    <w:rsid w:val="00A72397"/>
    <w:rsid w:val="00A723C9"/>
    <w:rsid w:val="00A72638"/>
    <w:rsid w:val="00A729F4"/>
    <w:rsid w:val="00A72B98"/>
    <w:rsid w:val="00A72BE7"/>
    <w:rsid w:val="00A72DD5"/>
    <w:rsid w:val="00A72FDB"/>
    <w:rsid w:val="00A730E4"/>
    <w:rsid w:val="00A731E4"/>
    <w:rsid w:val="00A7322B"/>
    <w:rsid w:val="00A73344"/>
    <w:rsid w:val="00A733A6"/>
    <w:rsid w:val="00A733D3"/>
    <w:rsid w:val="00A7353D"/>
    <w:rsid w:val="00A7381D"/>
    <w:rsid w:val="00A73928"/>
    <w:rsid w:val="00A73930"/>
    <w:rsid w:val="00A73D31"/>
    <w:rsid w:val="00A73EA3"/>
    <w:rsid w:val="00A741B3"/>
    <w:rsid w:val="00A7421D"/>
    <w:rsid w:val="00A74455"/>
    <w:rsid w:val="00A746BF"/>
    <w:rsid w:val="00A746D7"/>
    <w:rsid w:val="00A74824"/>
    <w:rsid w:val="00A74904"/>
    <w:rsid w:val="00A74A5D"/>
    <w:rsid w:val="00A7500E"/>
    <w:rsid w:val="00A754B5"/>
    <w:rsid w:val="00A75504"/>
    <w:rsid w:val="00A755FA"/>
    <w:rsid w:val="00A75603"/>
    <w:rsid w:val="00A75688"/>
    <w:rsid w:val="00A756D0"/>
    <w:rsid w:val="00A75732"/>
    <w:rsid w:val="00A75783"/>
    <w:rsid w:val="00A7582C"/>
    <w:rsid w:val="00A75900"/>
    <w:rsid w:val="00A75943"/>
    <w:rsid w:val="00A75E0D"/>
    <w:rsid w:val="00A75EAE"/>
    <w:rsid w:val="00A76102"/>
    <w:rsid w:val="00A76521"/>
    <w:rsid w:val="00A765F4"/>
    <w:rsid w:val="00A76602"/>
    <w:rsid w:val="00A768FB"/>
    <w:rsid w:val="00A76949"/>
    <w:rsid w:val="00A76ACB"/>
    <w:rsid w:val="00A76B5A"/>
    <w:rsid w:val="00A76ED6"/>
    <w:rsid w:val="00A76EE2"/>
    <w:rsid w:val="00A76FFB"/>
    <w:rsid w:val="00A7714B"/>
    <w:rsid w:val="00A771A7"/>
    <w:rsid w:val="00A775DF"/>
    <w:rsid w:val="00A775ED"/>
    <w:rsid w:val="00A7769E"/>
    <w:rsid w:val="00A77929"/>
    <w:rsid w:val="00A77C32"/>
    <w:rsid w:val="00A77FAF"/>
    <w:rsid w:val="00A77FFC"/>
    <w:rsid w:val="00A804CB"/>
    <w:rsid w:val="00A80527"/>
    <w:rsid w:val="00A809E8"/>
    <w:rsid w:val="00A80F94"/>
    <w:rsid w:val="00A80FC0"/>
    <w:rsid w:val="00A81138"/>
    <w:rsid w:val="00A819AA"/>
    <w:rsid w:val="00A81AAD"/>
    <w:rsid w:val="00A81B0A"/>
    <w:rsid w:val="00A81E74"/>
    <w:rsid w:val="00A82072"/>
    <w:rsid w:val="00A82380"/>
    <w:rsid w:val="00A82505"/>
    <w:rsid w:val="00A825C8"/>
    <w:rsid w:val="00A82A56"/>
    <w:rsid w:val="00A82AB5"/>
    <w:rsid w:val="00A83189"/>
    <w:rsid w:val="00A8321C"/>
    <w:rsid w:val="00A834AB"/>
    <w:rsid w:val="00A834D0"/>
    <w:rsid w:val="00A834E6"/>
    <w:rsid w:val="00A8350C"/>
    <w:rsid w:val="00A8359C"/>
    <w:rsid w:val="00A83B4C"/>
    <w:rsid w:val="00A83DEC"/>
    <w:rsid w:val="00A843BC"/>
    <w:rsid w:val="00A844D5"/>
    <w:rsid w:val="00A847F8"/>
    <w:rsid w:val="00A848CC"/>
    <w:rsid w:val="00A84A65"/>
    <w:rsid w:val="00A84F0B"/>
    <w:rsid w:val="00A8507E"/>
    <w:rsid w:val="00A8521D"/>
    <w:rsid w:val="00A855C9"/>
    <w:rsid w:val="00A8564D"/>
    <w:rsid w:val="00A857E9"/>
    <w:rsid w:val="00A85A24"/>
    <w:rsid w:val="00A85B2A"/>
    <w:rsid w:val="00A85E91"/>
    <w:rsid w:val="00A8609A"/>
    <w:rsid w:val="00A860AE"/>
    <w:rsid w:val="00A86133"/>
    <w:rsid w:val="00A861C7"/>
    <w:rsid w:val="00A8699C"/>
    <w:rsid w:val="00A86A23"/>
    <w:rsid w:val="00A86B1C"/>
    <w:rsid w:val="00A86E89"/>
    <w:rsid w:val="00A86F56"/>
    <w:rsid w:val="00A86FB0"/>
    <w:rsid w:val="00A86FD6"/>
    <w:rsid w:val="00A87241"/>
    <w:rsid w:val="00A87266"/>
    <w:rsid w:val="00A87905"/>
    <w:rsid w:val="00A87DF1"/>
    <w:rsid w:val="00A87EC3"/>
    <w:rsid w:val="00A9047B"/>
    <w:rsid w:val="00A905D7"/>
    <w:rsid w:val="00A907E3"/>
    <w:rsid w:val="00A90A7A"/>
    <w:rsid w:val="00A90ACC"/>
    <w:rsid w:val="00A90BA9"/>
    <w:rsid w:val="00A90F6A"/>
    <w:rsid w:val="00A91199"/>
    <w:rsid w:val="00A912C0"/>
    <w:rsid w:val="00A9138F"/>
    <w:rsid w:val="00A9140F"/>
    <w:rsid w:val="00A91774"/>
    <w:rsid w:val="00A91909"/>
    <w:rsid w:val="00A919FF"/>
    <w:rsid w:val="00A91B4B"/>
    <w:rsid w:val="00A91C79"/>
    <w:rsid w:val="00A91D59"/>
    <w:rsid w:val="00A91DAF"/>
    <w:rsid w:val="00A91DD4"/>
    <w:rsid w:val="00A91FF3"/>
    <w:rsid w:val="00A921B0"/>
    <w:rsid w:val="00A921F0"/>
    <w:rsid w:val="00A9231D"/>
    <w:rsid w:val="00A9260C"/>
    <w:rsid w:val="00A9268C"/>
    <w:rsid w:val="00A9270C"/>
    <w:rsid w:val="00A92755"/>
    <w:rsid w:val="00A93028"/>
    <w:rsid w:val="00A9318E"/>
    <w:rsid w:val="00A93867"/>
    <w:rsid w:val="00A939A3"/>
    <w:rsid w:val="00A93F60"/>
    <w:rsid w:val="00A94293"/>
    <w:rsid w:val="00A9445F"/>
    <w:rsid w:val="00A944B7"/>
    <w:rsid w:val="00A94534"/>
    <w:rsid w:val="00A946B0"/>
    <w:rsid w:val="00A94769"/>
    <w:rsid w:val="00A947CC"/>
    <w:rsid w:val="00A947FA"/>
    <w:rsid w:val="00A948FD"/>
    <w:rsid w:val="00A94949"/>
    <w:rsid w:val="00A949A9"/>
    <w:rsid w:val="00A94D88"/>
    <w:rsid w:val="00A94E85"/>
    <w:rsid w:val="00A94ECA"/>
    <w:rsid w:val="00A950CB"/>
    <w:rsid w:val="00A9516C"/>
    <w:rsid w:val="00A95170"/>
    <w:rsid w:val="00A9518C"/>
    <w:rsid w:val="00A95298"/>
    <w:rsid w:val="00A954DE"/>
    <w:rsid w:val="00A95975"/>
    <w:rsid w:val="00A95CF9"/>
    <w:rsid w:val="00A95D05"/>
    <w:rsid w:val="00A963E7"/>
    <w:rsid w:val="00A9663A"/>
    <w:rsid w:val="00A966DA"/>
    <w:rsid w:val="00A96725"/>
    <w:rsid w:val="00A968BB"/>
    <w:rsid w:val="00A96E6C"/>
    <w:rsid w:val="00A96FB0"/>
    <w:rsid w:val="00A9721F"/>
    <w:rsid w:val="00A972BF"/>
    <w:rsid w:val="00A97381"/>
    <w:rsid w:val="00A974C0"/>
    <w:rsid w:val="00A974CB"/>
    <w:rsid w:val="00A979F4"/>
    <w:rsid w:val="00A97E97"/>
    <w:rsid w:val="00A97F74"/>
    <w:rsid w:val="00AA00F4"/>
    <w:rsid w:val="00AA01EC"/>
    <w:rsid w:val="00AA02E2"/>
    <w:rsid w:val="00AA03EF"/>
    <w:rsid w:val="00AA0714"/>
    <w:rsid w:val="00AA09B3"/>
    <w:rsid w:val="00AA0BC6"/>
    <w:rsid w:val="00AA0CEC"/>
    <w:rsid w:val="00AA129F"/>
    <w:rsid w:val="00AA144C"/>
    <w:rsid w:val="00AA1471"/>
    <w:rsid w:val="00AA17F6"/>
    <w:rsid w:val="00AA1820"/>
    <w:rsid w:val="00AA1A2F"/>
    <w:rsid w:val="00AA1C79"/>
    <w:rsid w:val="00AA1F8D"/>
    <w:rsid w:val="00AA209F"/>
    <w:rsid w:val="00AA2A05"/>
    <w:rsid w:val="00AA2D31"/>
    <w:rsid w:val="00AA2E9D"/>
    <w:rsid w:val="00AA3190"/>
    <w:rsid w:val="00AA35C0"/>
    <w:rsid w:val="00AA36FB"/>
    <w:rsid w:val="00AA3880"/>
    <w:rsid w:val="00AA3C2F"/>
    <w:rsid w:val="00AA3D7D"/>
    <w:rsid w:val="00AA3ED1"/>
    <w:rsid w:val="00AA40CD"/>
    <w:rsid w:val="00AA4194"/>
    <w:rsid w:val="00AA41BF"/>
    <w:rsid w:val="00AA41EC"/>
    <w:rsid w:val="00AA4370"/>
    <w:rsid w:val="00AA4499"/>
    <w:rsid w:val="00AA498C"/>
    <w:rsid w:val="00AA4AE8"/>
    <w:rsid w:val="00AA4B5A"/>
    <w:rsid w:val="00AA4B6E"/>
    <w:rsid w:val="00AA4D90"/>
    <w:rsid w:val="00AA5006"/>
    <w:rsid w:val="00AA5234"/>
    <w:rsid w:val="00AA5287"/>
    <w:rsid w:val="00AA5422"/>
    <w:rsid w:val="00AA5588"/>
    <w:rsid w:val="00AA56AA"/>
    <w:rsid w:val="00AA5701"/>
    <w:rsid w:val="00AA590B"/>
    <w:rsid w:val="00AA5A2B"/>
    <w:rsid w:val="00AA5D2E"/>
    <w:rsid w:val="00AA5E6D"/>
    <w:rsid w:val="00AA5E7F"/>
    <w:rsid w:val="00AA5E96"/>
    <w:rsid w:val="00AA5EB3"/>
    <w:rsid w:val="00AA6250"/>
    <w:rsid w:val="00AA62E2"/>
    <w:rsid w:val="00AA633A"/>
    <w:rsid w:val="00AA63EA"/>
    <w:rsid w:val="00AA64B3"/>
    <w:rsid w:val="00AA64BC"/>
    <w:rsid w:val="00AA669E"/>
    <w:rsid w:val="00AA6C4B"/>
    <w:rsid w:val="00AA6DB6"/>
    <w:rsid w:val="00AA6DD4"/>
    <w:rsid w:val="00AA7017"/>
    <w:rsid w:val="00AA712A"/>
    <w:rsid w:val="00AA728A"/>
    <w:rsid w:val="00AA72C2"/>
    <w:rsid w:val="00AA7438"/>
    <w:rsid w:val="00AA74F5"/>
    <w:rsid w:val="00AA7659"/>
    <w:rsid w:val="00AA7819"/>
    <w:rsid w:val="00AA78C5"/>
    <w:rsid w:val="00AA795C"/>
    <w:rsid w:val="00AA7AC5"/>
    <w:rsid w:val="00AA7D30"/>
    <w:rsid w:val="00AA7F42"/>
    <w:rsid w:val="00AB00E9"/>
    <w:rsid w:val="00AB01F7"/>
    <w:rsid w:val="00AB09C2"/>
    <w:rsid w:val="00AB0A0F"/>
    <w:rsid w:val="00AB0B5B"/>
    <w:rsid w:val="00AB0C09"/>
    <w:rsid w:val="00AB0CF8"/>
    <w:rsid w:val="00AB1032"/>
    <w:rsid w:val="00AB1324"/>
    <w:rsid w:val="00AB143E"/>
    <w:rsid w:val="00AB1606"/>
    <w:rsid w:val="00AB1BF2"/>
    <w:rsid w:val="00AB20BB"/>
    <w:rsid w:val="00AB21DB"/>
    <w:rsid w:val="00AB22D2"/>
    <w:rsid w:val="00AB247E"/>
    <w:rsid w:val="00AB2585"/>
    <w:rsid w:val="00AB2879"/>
    <w:rsid w:val="00AB29C8"/>
    <w:rsid w:val="00AB29D4"/>
    <w:rsid w:val="00AB2B3D"/>
    <w:rsid w:val="00AB2B8F"/>
    <w:rsid w:val="00AB2E3A"/>
    <w:rsid w:val="00AB2EF7"/>
    <w:rsid w:val="00AB307A"/>
    <w:rsid w:val="00AB3572"/>
    <w:rsid w:val="00AB3648"/>
    <w:rsid w:val="00AB36C9"/>
    <w:rsid w:val="00AB3854"/>
    <w:rsid w:val="00AB3AFF"/>
    <w:rsid w:val="00AB3E6A"/>
    <w:rsid w:val="00AB42EE"/>
    <w:rsid w:val="00AB43BC"/>
    <w:rsid w:val="00AB46CC"/>
    <w:rsid w:val="00AB49F9"/>
    <w:rsid w:val="00AB4B88"/>
    <w:rsid w:val="00AB54FA"/>
    <w:rsid w:val="00AB589E"/>
    <w:rsid w:val="00AB5DCD"/>
    <w:rsid w:val="00AB5E81"/>
    <w:rsid w:val="00AB6025"/>
    <w:rsid w:val="00AB609A"/>
    <w:rsid w:val="00AB657A"/>
    <w:rsid w:val="00AB68BD"/>
    <w:rsid w:val="00AB6928"/>
    <w:rsid w:val="00AB6BCF"/>
    <w:rsid w:val="00AB6C1D"/>
    <w:rsid w:val="00AB6C5D"/>
    <w:rsid w:val="00AB6E01"/>
    <w:rsid w:val="00AB6ED3"/>
    <w:rsid w:val="00AB6F56"/>
    <w:rsid w:val="00AB7375"/>
    <w:rsid w:val="00AB740B"/>
    <w:rsid w:val="00AB764C"/>
    <w:rsid w:val="00AB7700"/>
    <w:rsid w:val="00AB7719"/>
    <w:rsid w:val="00AB7983"/>
    <w:rsid w:val="00AB799A"/>
    <w:rsid w:val="00AB7B1A"/>
    <w:rsid w:val="00AC0315"/>
    <w:rsid w:val="00AC061A"/>
    <w:rsid w:val="00AC0640"/>
    <w:rsid w:val="00AC0693"/>
    <w:rsid w:val="00AC06A8"/>
    <w:rsid w:val="00AC0B41"/>
    <w:rsid w:val="00AC0E80"/>
    <w:rsid w:val="00AC1488"/>
    <w:rsid w:val="00AC1631"/>
    <w:rsid w:val="00AC16EF"/>
    <w:rsid w:val="00AC1B6C"/>
    <w:rsid w:val="00AC1C68"/>
    <w:rsid w:val="00AC20D3"/>
    <w:rsid w:val="00AC24AE"/>
    <w:rsid w:val="00AC2520"/>
    <w:rsid w:val="00AC25EC"/>
    <w:rsid w:val="00AC26B9"/>
    <w:rsid w:val="00AC273F"/>
    <w:rsid w:val="00AC2998"/>
    <w:rsid w:val="00AC2A8D"/>
    <w:rsid w:val="00AC2A92"/>
    <w:rsid w:val="00AC2A93"/>
    <w:rsid w:val="00AC344F"/>
    <w:rsid w:val="00AC34F9"/>
    <w:rsid w:val="00AC3525"/>
    <w:rsid w:val="00AC3777"/>
    <w:rsid w:val="00AC382C"/>
    <w:rsid w:val="00AC3B40"/>
    <w:rsid w:val="00AC3BAE"/>
    <w:rsid w:val="00AC3EA2"/>
    <w:rsid w:val="00AC3FE0"/>
    <w:rsid w:val="00AC41A4"/>
    <w:rsid w:val="00AC4B97"/>
    <w:rsid w:val="00AC4CBC"/>
    <w:rsid w:val="00AC4E4C"/>
    <w:rsid w:val="00AC4E53"/>
    <w:rsid w:val="00AC4E9A"/>
    <w:rsid w:val="00AC4EDF"/>
    <w:rsid w:val="00AC5261"/>
    <w:rsid w:val="00AC5650"/>
    <w:rsid w:val="00AC565E"/>
    <w:rsid w:val="00AC56A5"/>
    <w:rsid w:val="00AC57AC"/>
    <w:rsid w:val="00AC5BAB"/>
    <w:rsid w:val="00AC5C43"/>
    <w:rsid w:val="00AC5F5A"/>
    <w:rsid w:val="00AC5FA3"/>
    <w:rsid w:val="00AC61A4"/>
    <w:rsid w:val="00AC6293"/>
    <w:rsid w:val="00AC63DA"/>
    <w:rsid w:val="00AC64A2"/>
    <w:rsid w:val="00AC6666"/>
    <w:rsid w:val="00AC6B30"/>
    <w:rsid w:val="00AC6B38"/>
    <w:rsid w:val="00AC6B6D"/>
    <w:rsid w:val="00AC6CD3"/>
    <w:rsid w:val="00AC76CF"/>
    <w:rsid w:val="00AC785F"/>
    <w:rsid w:val="00AD0010"/>
    <w:rsid w:val="00AD0102"/>
    <w:rsid w:val="00AD016D"/>
    <w:rsid w:val="00AD021E"/>
    <w:rsid w:val="00AD036A"/>
    <w:rsid w:val="00AD043A"/>
    <w:rsid w:val="00AD05A2"/>
    <w:rsid w:val="00AD0860"/>
    <w:rsid w:val="00AD08A4"/>
    <w:rsid w:val="00AD09CA"/>
    <w:rsid w:val="00AD0B4A"/>
    <w:rsid w:val="00AD0ED5"/>
    <w:rsid w:val="00AD0F49"/>
    <w:rsid w:val="00AD1275"/>
    <w:rsid w:val="00AD1AFC"/>
    <w:rsid w:val="00AD1E5A"/>
    <w:rsid w:val="00AD1EF0"/>
    <w:rsid w:val="00AD237F"/>
    <w:rsid w:val="00AD2519"/>
    <w:rsid w:val="00AD29B8"/>
    <w:rsid w:val="00AD2CAF"/>
    <w:rsid w:val="00AD2E22"/>
    <w:rsid w:val="00AD2F14"/>
    <w:rsid w:val="00AD3120"/>
    <w:rsid w:val="00AD342C"/>
    <w:rsid w:val="00AD34C3"/>
    <w:rsid w:val="00AD3C67"/>
    <w:rsid w:val="00AD3DEA"/>
    <w:rsid w:val="00AD4013"/>
    <w:rsid w:val="00AD412A"/>
    <w:rsid w:val="00AD43E3"/>
    <w:rsid w:val="00AD43FD"/>
    <w:rsid w:val="00AD44F9"/>
    <w:rsid w:val="00AD46CB"/>
    <w:rsid w:val="00AD4922"/>
    <w:rsid w:val="00AD4A92"/>
    <w:rsid w:val="00AD4B32"/>
    <w:rsid w:val="00AD4CEE"/>
    <w:rsid w:val="00AD4E54"/>
    <w:rsid w:val="00AD4FB0"/>
    <w:rsid w:val="00AD50CB"/>
    <w:rsid w:val="00AD5949"/>
    <w:rsid w:val="00AD5C1A"/>
    <w:rsid w:val="00AD5DA8"/>
    <w:rsid w:val="00AD5DAE"/>
    <w:rsid w:val="00AD5E84"/>
    <w:rsid w:val="00AD6083"/>
    <w:rsid w:val="00AD63F0"/>
    <w:rsid w:val="00AD63F9"/>
    <w:rsid w:val="00AD646D"/>
    <w:rsid w:val="00AD6483"/>
    <w:rsid w:val="00AD6C82"/>
    <w:rsid w:val="00AD7623"/>
    <w:rsid w:val="00AD7842"/>
    <w:rsid w:val="00AD78E6"/>
    <w:rsid w:val="00AD7A1D"/>
    <w:rsid w:val="00AD7AC3"/>
    <w:rsid w:val="00AD7B16"/>
    <w:rsid w:val="00AD7C74"/>
    <w:rsid w:val="00AD7D73"/>
    <w:rsid w:val="00AE029B"/>
    <w:rsid w:val="00AE02EC"/>
    <w:rsid w:val="00AE060A"/>
    <w:rsid w:val="00AE0991"/>
    <w:rsid w:val="00AE0ABC"/>
    <w:rsid w:val="00AE0EE8"/>
    <w:rsid w:val="00AE0EF8"/>
    <w:rsid w:val="00AE0F1E"/>
    <w:rsid w:val="00AE10CE"/>
    <w:rsid w:val="00AE1201"/>
    <w:rsid w:val="00AE125C"/>
    <w:rsid w:val="00AE14A4"/>
    <w:rsid w:val="00AE16EE"/>
    <w:rsid w:val="00AE1C15"/>
    <w:rsid w:val="00AE1DF8"/>
    <w:rsid w:val="00AE2067"/>
    <w:rsid w:val="00AE2138"/>
    <w:rsid w:val="00AE2457"/>
    <w:rsid w:val="00AE2474"/>
    <w:rsid w:val="00AE261C"/>
    <w:rsid w:val="00AE2BCC"/>
    <w:rsid w:val="00AE2C20"/>
    <w:rsid w:val="00AE3146"/>
    <w:rsid w:val="00AE33DA"/>
    <w:rsid w:val="00AE35C9"/>
    <w:rsid w:val="00AE35E0"/>
    <w:rsid w:val="00AE3829"/>
    <w:rsid w:val="00AE3976"/>
    <w:rsid w:val="00AE39D7"/>
    <w:rsid w:val="00AE3F67"/>
    <w:rsid w:val="00AE4647"/>
    <w:rsid w:val="00AE4765"/>
    <w:rsid w:val="00AE483C"/>
    <w:rsid w:val="00AE48F7"/>
    <w:rsid w:val="00AE4A91"/>
    <w:rsid w:val="00AE4AF3"/>
    <w:rsid w:val="00AE5206"/>
    <w:rsid w:val="00AE53A4"/>
    <w:rsid w:val="00AE5702"/>
    <w:rsid w:val="00AE5713"/>
    <w:rsid w:val="00AE580D"/>
    <w:rsid w:val="00AE58E7"/>
    <w:rsid w:val="00AE5B8D"/>
    <w:rsid w:val="00AE5BFD"/>
    <w:rsid w:val="00AE5C4E"/>
    <w:rsid w:val="00AE5CB4"/>
    <w:rsid w:val="00AE5CC8"/>
    <w:rsid w:val="00AE5D97"/>
    <w:rsid w:val="00AE5E5C"/>
    <w:rsid w:val="00AE5E6E"/>
    <w:rsid w:val="00AE5F50"/>
    <w:rsid w:val="00AE5FFD"/>
    <w:rsid w:val="00AE61E4"/>
    <w:rsid w:val="00AE62A8"/>
    <w:rsid w:val="00AE633E"/>
    <w:rsid w:val="00AE645E"/>
    <w:rsid w:val="00AE674D"/>
    <w:rsid w:val="00AE6753"/>
    <w:rsid w:val="00AE677C"/>
    <w:rsid w:val="00AE687E"/>
    <w:rsid w:val="00AE68CD"/>
    <w:rsid w:val="00AE6901"/>
    <w:rsid w:val="00AE6BEA"/>
    <w:rsid w:val="00AE6BFD"/>
    <w:rsid w:val="00AE6EF0"/>
    <w:rsid w:val="00AE7033"/>
    <w:rsid w:val="00AE72F7"/>
    <w:rsid w:val="00AE7424"/>
    <w:rsid w:val="00AE7544"/>
    <w:rsid w:val="00AE75AB"/>
    <w:rsid w:val="00AE75ED"/>
    <w:rsid w:val="00AE7693"/>
    <w:rsid w:val="00AE792F"/>
    <w:rsid w:val="00AE7932"/>
    <w:rsid w:val="00AE7A8B"/>
    <w:rsid w:val="00AE7C3A"/>
    <w:rsid w:val="00AE7CFF"/>
    <w:rsid w:val="00AE7DB1"/>
    <w:rsid w:val="00AF0177"/>
    <w:rsid w:val="00AF0470"/>
    <w:rsid w:val="00AF04B3"/>
    <w:rsid w:val="00AF0714"/>
    <w:rsid w:val="00AF0C25"/>
    <w:rsid w:val="00AF0DFA"/>
    <w:rsid w:val="00AF0E66"/>
    <w:rsid w:val="00AF0FF0"/>
    <w:rsid w:val="00AF1083"/>
    <w:rsid w:val="00AF12C4"/>
    <w:rsid w:val="00AF1A0E"/>
    <w:rsid w:val="00AF1CBE"/>
    <w:rsid w:val="00AF1D96"/>
    <w:rsid w:val="00AF1E12"/>
    <w:rsid w:val="00AF2199"/>
    <w:rsid w:val="00AF21CE"/>
    <w:rsid w:val="00AF25ED"/>
    <w:rsid w:val="00AF2631"/>
    <w:rsid w:val="00AF2816"/>
    <w:rsid w:val="00AF2856"/>
    <w:rsid w:val="00AF286B"/>
    <w:rsid w:val="00AF2B80"/>
    <w:rsid w:val="00AF2DCD"/>
    <w:rsid w:val="00AF2F95"/>
    <w:rsid w:val="00AF3251"/>
    <w:rsid w:val="00AF34E6"/>
    <w:rsid w:val="00AF38B1"/>
    <w:rsid w:val="00AF3EC1"/>
    <w:rsid w:val="00AF4043"/>
    <w:rsid w:val="00AF43FD"/>
    <w:rsid w:val="00AF4476"/>
    <w:rsid w:val="00AF460F"/>
    <w:rsid w:val="00AF46D0"/>
    <w:rsid w:val="00AF4902"/>
    <w:rsid w:val="00AF5007"/>
    <w:rsid w:val="00AF514D"/>
    <w:rsid w:val="00AF5704"/>
    <w:rsid w:val="00AF5C07"/>
    <w:rsid w:val="00AF5CA3"/>
    <w:rsid w:val="00AF6038"/>
    <w:rsid w:val="00AF6274"/>
    <w:rsid w:val="00AF62DF"/>
    <w:rsid w:val="00AF65F6"/>
    <w:rsid w:val="00AF66EA"/>
    <w:rsid w:val="00AF6828"/>
    <w:rsid w:val="00AF6B52"/>
    <w:rsid w:val="00AF6B7E"/>
    <w:rsid w:val="00AF6ED5"/>
    <w:rsid w:val="00AF6F22"/>
    <w:rsid w:val="00AF738E"/>
    <w:rsid w:val="00AF73F0"/>
    <w:rsid w:val="00AF74F3"/>
    <w:rsid w:val="00AF7961"/>
    <w:rsid w:val="00AF7CDB"/>
    <w:rsid w:val="00AF7E05"/>
    <w:rsid w:val="00B0015D"/>
    <w:rsid w:val="00B008A1"/>
    <w:rsid w:val="00B008E7"/>
    <w:rsid w:val="00B00C07"/>
    <w:rsid w:val="00B00DFF"/>
    <w:rsid w:val="00B01433"/>
    <w:rsid w:val="00B01511"/>
    <w:rsid w:val="00B016C8"/>
    <w:rsid w:val="00B01826"/>
    <w:rsid w:val="00B019D4"/>
    <w:rsid w:val="00B01D43"/>
    <w:rsid w:val="00B01FA0"/>
    <w:rsid w:val="00B020B6"/>
    <w:rsid w:val="00B0227C"/>
    <w:rsid w:val="00B0233F"/>
    <w:rsid w:val="00B023A7"/>
    <w:rsid w:val="00B024E0"/>
    <w:rsid w:val="00B027C7"/>
    <w:rsid w:val="00B02A07"/>
    <w:rsid w:val="00B02E77"/>
    <w:rsid w:val="00B02EE8"/>
    <w:rsid w:val="00B02FAC"/>
    <w:rsid w:val="00B030DD"/>
    <w:rsid w:val="00B032EF"/>
    <w:rsid w:val="00B03381"/>
    <w:rsid w:val="00B033D5"/>
    <w:rsid w:val="00B0377A"/>
    <w:rsid w:val="00B0386D"/>
    <w:rsid w:val="00B039E6"/>
    <w:rsid w:val="00B0438F"/>
    <w:rsid w:val="00B04505"/>
    <w:rsid w:val="00B0451D"/>
    <w:rsid w:val="00B04622"/>
    <w:rsid w:val="00B0464C"/>
    <w:rsid w:val="00B04A0D"/>
    <w:rsid w:val="00B04E73"/>
    <w:rsid w:val="00B0524E"/>
    <w:rsid w:val="00B05553"/>
    <w:rsid w:val="00B058C9"/>
    <w:rsid w:val="00B059EB"/>
    <w:rsid w:val="00B05AAE"/>
    <w:rsid w:val="00B05ACF"/>
    <w:rsid w:val="00B05BFB"/>
    <w:rsid w:val="00B05EDE"/>
    <w:rsid w:val="00B06187"/>
    <w:rsid w:val="00B061CF"/>
    <w:rsid w:val="00B063BA"/>
    <w:rsid w:val="00B06CC4"/>
    <w:rsid w:val="00B0704A"/>
    <w:rsid w:val="00B07248"/>
    <w:rsid w:val="00B07C54"/>
    <w:rsid w:val="00B07F4C"/>
    <w:rsid w:val="00B10151"/>
    <w:rsid w:val="00B10359"/>
    <w:rsid w:val="00B10615"/>
    <w:rsid w:val="00B1067B"/>
    <w:rsid w:val="00B1079E"/>
    <w:rsid w:val="00B10EE3"/>
    <w:rsid w:val="00B10EFB"/>
    <w:rsid w:val="00B112D7"/>
    <w:rsid w:val="00B115A1"/>
    <w:rsid w:val="00B1194C"/>
    <w:rsid w:val="00B11BCC"/>
    <w:rsid w:val="00B11C68"/>
    <w:rsid w:val="00B11E10"/>
    <w:rsid w:val="00B121E2"/>
    <w:rsid w:val="00B122A3"/>
    <w:rsid w:val="00B124DB"/>
    <w:rsid w:val="00B1275F"/>
    <w:rsid w:val="00B127CC"/>
    <w:rsid w:val="00B12BDF"/>
    <w:rsid w:val="00B12C05"/>
    <w:rsid w:val="00B12F2C"/>
    <w:rsid w:val="00B132B9"/>
    <w:rsid w:val="00B13450"/>
    <w:rsid w:val="00B13556"/>
    <w:rsid w:val="00B1371A"/>
    <w:rsid w:val="00B13927"/>
    <w:rsid w:val="00B13AE2"/>
    <w:rsid w:val="00B13B2D"/>
    <w:rsid w:val="00B13CD2"/>
    <w:rsid w:val="00B13F13"/>
    <w:rsid w:val="00B13F61"/>
    <w:rsid w:val="00B144C8"/>
    <w:rsid w:val="00B14688"/>
    <w:rsid w:val="00B14A8F"/>
    <w:rsid w:val="00B14B44"/>
    <w:rsid w:val="00B14CDD"/>
    <w:rsid w:val="00B1505B"/>
    <w:rsid w:val="00B151CC"/>
    <w:rsid w:val="00B1529A"/>
    <w:rsid w:val="00B1539F"/>
    <w:rsid w:val="00B15761"/>
    <w:rsid w:val="00B161EE"/>
    <w:rsid w:val="00B16451"/>
    <w:rsid w:val="00B164F7"/>
    <w:rsid w:val="00B1651B"/>
    <w:rsid w:val="00B16DFC"/>
    <w:rsid w:val="00B170BF"/>
    <w:rsid w:val="00B172DC"/>
    <w:rsid w:val="00B1737D"/>
    <w:rsid w:val="00B176F4"/>
    <w:rsid w:val="00B1788E"/>
    <w:rsid w:val="00B178E7"/>
    <w:rsid w:val="00B17A20"/>
    <w:rsid w:val="00B17D1B"/>
    <w:rsid w:val="00B200EE"/>
    <w:rsid w:val="00B20400"/>
    <w:rsid w:val="00B20807"/>
    <w:rsid w:val="00B208BF"/>
    <w:rsid w:val="00B208EC"/>
    <w:rsid w:val="00B20959"/>
    <w:rsid w:val="00B20E27"/>
    <w:rsid w:val="00B20F64"/>
    <w:rsid w:val="00B212A0"/>
    <w:rsid w:val="00B212A4"/>
    <w:rsid w:val="00B21317"/>
    <w:rsid w:val="00B21478"/>
    <w:rsid w:val="00B21941"/>
    <w:rsid w:val="00B219E2"/>
    <w:rsid w:val="00B219F2"/>
    <w:rsid w:val="00B21B78"/>
    <w:rsid w:val="00B21E8B"/>
    <w:rsid w:val="00B220D6"/>
    <w:rsid w:val="00B22615"/>
    <w:rsid w:val="00B2312E"/>
    <w:rsid w:val="00B23703"/>
    <w:rsid w:val="00B2376A"/>
    <w:rsid w:val="00B23810"/>
    <w:rsid w:val="00B23A2A"/>
    <w:rsid w:val="00B23B8E"/>
    <w:rsid w:val="00B23C9C"/>
    <w:rsid w:val="00B24303"/>
    <w:rsid w:val="00B2468E"/>
    <w:rsid w:val="00B24756"/>
    <w:rsid w:val="00B24AD2"/>
    <w:rsid w:val="00B24BE5"/>
    <w:rsid w:val="00B24F6B"/>
    <w:rsid w:val="00B24FA1"/>
    <w:rsid w:val="00B24FD2"/>
    <w:rsid w:val="00B25056"/>
    <w:rsid w:val="00B254A9"/>
    <w:rsid w:val="00B254F5"/>
    <w:rsid w:val="00B2565C"/>
    <w:rsid w:val="00B256F5"/>
    <w:rsid w:val="00B25713"/>
    <w:rsid w:val="00B25798"/>
    <w:rsid w:val="00B25902"/>
    <w:rsid w:val="00B2599D"/>
    <w:rsid w:val="00B25CF3"/>
    <w:rsid w:val="00B25D1F"/>
    <w:rsid w:val="00B25D8A"/>
    <w:rsid w:val="00B265A5"/>
    <w:rsid w:val="00B26890"/>
    <w:rsid w:val="00B26BA9"/>
    <w:rsid w:val="00B26BFA"/>
    <w:rsid w:val="00B26EEC"/>
    <w:rsid w:val="00B2704A"/>
    <w:rsid w:val="00B2726E"/>
    <w:rsid w:val="00B276EE"/>
    <w:rsid w:val="00B2775D"/>
    <w:rsid w:val="00B277D5"/>
    <w:rsid w:val="00B27921"/>
    <w:rsid w:val="00B27D59"/>
    <w:rsid w:val="00B27E91"/>
    <w:rsid w:val="00B27F86"/>
    <w:rsid w:val="00B3030A"/>
    <w:rsid w:val="00B304F1"/>
    <w:rsid w:val="00B30605"/>
    <w:rsid w:val="00B3093B"/>
    <w:rsid w:val="00B30AD2"/>
    <w:rsid w:val="00B30AF7"/>
    <w:rsid w:val="00B30F8E"/>
    <w:rsid w:val="00B30FCD"/>
    <w:rsid w:val="00B31161"/>
    <w:rsid w:val="00B311F6"/>
    <w:rsid w:val="00B31482"/>
    <w:rsid w:val="00B31627"/>
    <w:rsid w:val="00B31733"/>
    <w:rsid w:val="00B317E4"/>
    <w:rsid w:val="00B31B06"/>
    <w:rsid w:val="00B31B78"/>
    <w:rsid w:val="00B31C17"/>
    <w:rsid w:val="00B31CC6"/>
    <w:rsid w:val="00B31D59"/>
    <w:rsid w:val="00B31E7E"/>
    <w:rsid w:val="00B31E81"/>
    <w:rsid w:val="00B32032"/>
    <w:rsid w:val="00B3288E"/>
    <w:rsid w:val="00B32A16"/>
    <w:rsid w:val="00B32EC3"/>
    <w:rsid w:val="00B331A7"/>
    <w:rsid w:val="00B33254"/>
    <w:rsid w:val="00B33312"/>
    <w:rsid w:val="00B3365A"/>
    <w:rsid w:val="00B337A3"/>
    <w:rsid w:val="00B33A2D"/>
    <w:rsid w:val="00B33E72"/>
    <w:rsid w:val="00B3441B"/>
    <w:rsid w:val="00B34615"/>
    <w:rsid w:val="00B34630"/>
    <w:rsid w:val="00B346A8"/>
    <w:rsid w:val="00B346DB"/>
    <w:rsid w:val="00B34952"/>
    <w:rsid w:val="00B34F05"/>
    <w:rsid w:val="00B34F73"/>
    <w:rsid w:val="00B35161"/>
    <w:rsid w:val="00B351F6"/>
    <w:rsid w:val="00B35242"/>
    <w:rsid w:val="00B35369"/>
    <w:rsid w:val="00B355A3"/>
    <w:rsid w:val="00B3566C"/>
    <w:rsid w:val="00B35981"/>
    <w:rsid w:val="00B35AE3"/>
    <w:rsid w:val="00B361F7"/>
    <w:rsid w:val="00B363C9"/>
    <w:rsid w:val="00B36EC3"/>
    <w:rsid w:val="00B37188"/>
    <w:rsid w:val="00B37309"/>
    <w:rsid w:val="00B374B7"/>
    <w:rsid w:val="00B3780E"/>
    <w:rsid w:val="00B40231"/>
    <w:rsid w:val="00B40C0E"/>
    <w:rsid w:val="00B40C44"/>
    <w:rsid w:val="00B40F46"/>
    <w:rsid w:val="00B4109C"/>
    <w:rsid w:val="00B41267"/>
    <w:rsid w:val="00B4149B"/>
    <w:rsid w:val="00B4160F"/>
    <w:rsid w:val="00B4165F"/>
    <w:rsid w:val="00B41B6B"/>
    <w:rsid w:val="00B41B84"/>
    <w:rsid w:val="00B41D78"/>
    <w:rsid w:val="00B41D87"/>
    <w:rsid w:val="00B421E0"/>
    <w:rsid w:val="00B4230B"/>
    <w:rsid w:val="00B42402"/>
    <w:rsid w:val="00B42559"/>
    <w:rsid w:val="00B42A39"/>
    <w:rsid w:val="00B42AA8"/>
    <w:rsid w:val="00B42E28"/>
    <w:rsid w:val="00B43200"/>
    <w:rsid w:val="00B433DA"/>
    <w:rsid w:val="00B433E9"/>
    <w:rsid w:val="00B434BC"/>
    <w:rsid w:val="00B43942"/>
    <w:rsid w:val="00B439C7"/>
    <w:rsid w:val="00B43E67"/>
    <w:rsid w:val="00B43F40"/>
    <w:rsid w:val="00B44066"/>
    <w:rsid w:val="00B443CC"/>
    <w:rsid w:val="00B44859"/>
    <w:rsid w:val="00B44924"/>
    <w:rsid w:val="00B44B6C"/>
    <w:rsid w:val="00B44D22"/>
    <w:rsid w:val="00B44DA8"/>
    <w:rsid w:val="00B44E4F"/>
    <w:rsid w:val="00B44F74"/>
    <w:rsid w:val="00B451D0"/>
    <w:rsid w:val="00B4528D"/>
    <w:rsid w:val="00B452FD"/>
    <w:rsid w:val="00B4566A"/>
    <w:rsid w:val="00B45765"/>
    <w:rsid w:val="00B45B8C"/>
    <w:rsid w:val="00B45BCF"/>
    <w:rsid w:val="00B46319"/>
    <w:rsid w:val="00B46832"/>
    <w:rsid w:val="00B46AC6"/>
    <w:rsid w:val="00B46E4C"/>
    <w:rsid w:val="00B46E5E"/>
    <w:rsid w:val="00B46F52"/>
    <w:rsid w:val="00B46FEB"/>
    <w:rsid w:val="00B472BF"/>
    <w:rsid w:val="00B473C6"/>
    <w:rsid w:val="00B4747D"/>
    <w:rsid w:val="00B47546"/>
    <w:rsid w:val="00B4770F"/>
    <w:rsid w:val="00B47874"/>
    <w:rsid w:val="00B478C9"/>
    <w:rsid w:val="00B479A9"/>
    <w:rsid w:val="00B479F8"/>
    <w:rsid w:val="00B47B65"/>
    <w:rsid w:val="00B47CFB"/>
    <w:rsid w:val="00B47E14"/>
    <w:rsid w:val="00B47F72"/>
    <w:rsid w:val="00B50015"/>
    <w:rsid w:val="00B502D9"/>
    <w:rsid w:val="00B503C3"/>
    <w:rsid w:val="00B50604"/>
    <w:rsid w:val="00B507BD"/>
    <w:rsid w:val="00B5093D"/>
    <w:rsid w:val="00B50BD5"/>
    <w:rsid w:val="00B512B4"/>
    <w:rsid w:val="00B51461"/>
    <w:rsid w:val="00B5180C"/>
    <w:rsid w:val="00B51CFD"/>
    <w:rsid w:val="00B51D64"/>
    <w:rsid w:val="00B51FAB"/>
    <w:rsid w:val="00B51FD3"/>
    <w:rsid w:val="00B520F1"/>
    <w:rsid w:val="00B525F2"/>
    <w:rsid w:val="00B5260E"/>
    <w:rsid w:val="00B52B2C"/>
    <w:rsid w:val="00B52B43"/>
    <w:rsid w:val="00B52C9A"/>
    <w:rsid w:val="00B52F99"/>
    <w:rsid w:val="00B530D1"/>
    <w:rsid w:val="00B5312D"/>
    <w:rsid w:val="00B53729"/>
    <w:rsid w:val="00B53748"/>
    <w:rsid w:val="00B539C3"/>
    <w:rsid w:val="00B53D82"/>
    <w:rsid w:val="00B53E44"/>
    <w:rsid w:val="00B53E64"/>
    <w:rsid w:val="00B540FC"/>
    <w:rsid w:val="00B5481D"/>
    <w:rsid w:val="00B54822"/>
    <w:rsid w:val="00B54BFE"/>
    <w:rsid w:val="00B54C1E"/>
    <w:rsid w:val="00B54E23"/>
    <w:rsid w:val="00B5553A"/>
    <w:rsid w:val="00B5560C"/>
    <w:rsid w:val="00B55725"/>
    <w:rsid w:val="00B557AE"/>
    <w:rsid w:val="00B557D5"/>
    <w:rsid w:val="00B559F1"/>
    <w:rsid w:val="00B55B5A"/>
    <w:rsid w:val="00B55B7F"/>
    <w:rsid w:val="00B55F0D"/>
    <w:rsid w:val="00B56287"/>
    <w:rsid w:val="00B56309"/>
    <w:rsid w:val="00B5693D"/>
    <w:rsid w:val="00B5693F"/>
    <w:rsid w:val="00B56C22"/>
    <w:rsid w:val="00B56C43"/>
    <w:rsid w:val="00B57105"/>
    <w:rsid w:val="00B57172"/>
    <w:rsid w:val="00B572DF"/>
    <w:rsid w:val="00B57370"/>
    <w:rsid w:val="00B57A23"/>
    <w:rsid w:val="00B57B82"/>
    <w:rsid w:val="00B57C6B"/>
    <w:rsid w:val="00B57D97"/>
    <w:rsid w:val="00B60393"/>
    <w:rsid w:val="00B60568"/>
    <w:rsid w:val="00B60571"/>
    <w:rsid w:val="00B6058D"/>
    <w:rsid w:val="00B606C9"/>
    <w:rsid w:val="00B60A9C"/>
    <w:rsid w:val="00B60BAE"/>
    <w:rsid w:val="00B60E12"/>
    <w:rsid w:val="00B60EBE"/>
    <w:rsid w:val="00B61073"/>
    <w:rsid w:val="00B6128A"/>
    <w:rsid w:val="00B6139E"/>
    <w:rsid w:val="00B61612"/>
    <w:rsid w:val="00B6168F"/>
    <w:rsid w:val="00B6182A"/>
    <w:rsid w:val="00B61B2D"/>
    <w:rsid w:val="00B61D24"/>
    <w:rsid w:val="00B61DD4"/>
    <w:rsid w:val="00B61E01"/>
    <w:rsid w:val="00B61E1C"/>
    <w:rsid w:val="00B61E89"/>
    <w:rsid w:val="00B62005"/>
    <w:rsid w:val="00B620DC"/>
    <w:rsid w:val="00B62178"/>
    <w:rsid w:val="00B62221"/>
    <w:rsid w:val="00B62626"/>
    <w:rsid w:val="00B629BF"/>
    <w:rsid w:val="00B62BCF"/>
    <w:rsid w:val="00B6308E"/>
    <w:rsid w:val="00B6316D"/>
    <w:rsid w:val="00B6343D"/>
    <w:rsid w:val="00B63462"/>
    <w:rsid w:val="00B634AA"/>
    <w:rsid w:val="00B6353C"/>
    <w:rsid w:val="00B635F5"/>
    <w:rsid w:val="00B6363C"/>
    <w:rsid w:val="00B63728"/>
    <w:rsid w:val="00B63CFC"/>
    <w:rsid w:val="00B63D53"/>
    <w:rsid w:val="00B63D5F"/>
    <w:rsid w:val="00B64010"/>
    <w:rsid w:val="00B64089"/>
    <w:rsid w:val="00B6412B"/>
    <w:rsid w:val="00B643D1"/>
    <w:rsid w:val="00B64E59"/>
    <w:rsid w:val="00B64ECB"/>
    <w:rsid w:val="00B64F18"/>
    <w:rsid w:val="00B64F7B"/>
    <w:rsid w:val="00B6511A"/>
    <w:rsid w:val="00B6512F"/>
    <w:rsid w:val="00B6518C"/>
    <w:rsid w:val="00B65399"/>
    <w:rsid w:val="00B6566B"/>
    <w:rsid w:val="00B65A12"/>
    <w:rsid w:val="00B65B55"/>
    <w:rsid w:val="00B661D3"/>
    <w:rsid w:val="00B664C6"/>
    <w:rsid w:val="00B6665A"/>
    <w:rsid w:val="00B667DF"/>
    <w:rsid w:val="00B668BB"/>
    <w:rsid w:val="00B6694C"/>
    <w:rsid w:val="00B66CB2"/>
    <w:rsid w:val="00B66F8F"/>
    <w:rsid w:val="00B670F2"/>
    <w:rsid w:val="00B67166"/>
    <w:rsid w:val="00B6728A"/>
    <w:rsid w:val="00B6736F"/>
    <w:rsid w:val="00B673D9"/>
    <w:rsid w:val="00B679AC"/>
    <w:rsid w:val="00B67EB0"/>
    <w:rsid w:val="00B703F9"/>
    <w:rsid w:val="00B704C4"/>
    <w:rsid w:val="00B70858"/>
    <w:rsid w:val="00B708D1"/>
    <w:rsid w:val="00B70A64"/>
    <w:rsid w:val="00B70BCE"/>
    <w:rsid w:val="00B70CAF"/>
    <w:rsid w:val="00B70FB5"/>
    <w:rsid w:val="00B7103F"/>
    <w:rsid w:val="00B71077"/>
    <w:rsid w:val="00B715F4"/>
    <w:rsid w:val="00B716F7"/>
    <w:rsid w:val="00B719E5"/>
    <w:rsid w:val="00B71A76"/>
    <w:rsid w:val="00B71DFF"/>
    <w:rsid w:val="00B71FB5"/>
    <w:rsid w:val="00B71FD0"/>
    <w:rsid w:val="00B7207F"/>
    <w:rsid w:val="00B72B27"/>
    <w:rsid w:val="00B72B3D"/>
    <w:rsid w:val="00B72D4E"/>
    <w:rsid w:val="00B73062"/>
    <w:rsid w:val="00B7313F"/>
    <w:rsid w:val="00B731BE"/>
    <w:rsid w:val="00B7373B"/>
    <w:rsid w:val="00B73743"/>
    <w:rsid w:val="00B7398F"/>
    <w:rsid w:val="00B73C8C"/>
    <w:rsid w:val="00B73F02"/>
    <w:rsid w:val="00B740B9"/>
    <w:rsid w:val="00B74366"/>
    <w:rsid w:val="00B7487B"/>
    <w:rsid w:val="00B74BDB"/>
    <w:rsid w:val="00B75057"/>
    <w:rsid w:val="00B756E5"/>
    <w:rsid w:val="00B757EE"/>
    <w:rsid w:val="00B75827"/>
    <w:rsid w:val="00B75A53"/>
    <w:rsid w:val="00B75AEC"/>
    <w:rsid w:val="00B75B84"/>
    <w:rsid w:val="00B75F3E"/>
    <w:rsid w:val="00B76109"/>
    <w:rsid w:val="00B7626D"/>
    <w:rsid w:val="00B7628B"/>
    <w:rsid w:val="00B7644E"/>
    <w:rsid w:val="00B76527"/>
    <w:rsid w:val="00B7657A"/>
    <w:rsid w:val="00B76688"/>
    <w:rsid w:val="00B76954"/>
    <w:rsid w:val="00B76995"/>
    <w:rsid w:val="00B76B15"/>
    <w:rsid w:val="00B76BE9"/>
    <w:rsid w:val="00B76DE7"/>
    <w:rsid w:val="00B76DFE"/>
    <w:rsid w:val="00B76E1B"/>
    <w:rsid w:val="00B772CE"/>
    <w:rsid w:val="00B77A24"/>
    <w:rsid w:val="00B77C9A"/>
    <w:rsid w:val="00B77CC1"/>
    <w:rsid w:val="00B77CC8"/>
    <w:rsid w:val="00B77CD5"/>
    <w:rsid w:val="00B77F89"/>
    <w:rsid w:val="00B803BD"/>
    <w:rsid w:val="00B8045F"/>
    <w:rsid w:val="00B804D0"/>
    <w:rsid w:val="00B8057C"/>
    <w:rsid w:val="00B80756"/>
    <w:rsid w:val="00B8085C"/>
    <w:rsid w:val="00B80BF8"/>
    <w:rsid w:val="00B80C64"/>
    <w:rsid w:val="00B80D04"/>
    <w:rsid w:val="00B80F0E"/>
    <w:rsid w:val="00B80F1E"/>
    <w:rsid w:val="00B80F6A"/>
    <w:rsid w:val="00B80F9F"/>
    <w:rsid w:val="00B8102B"/>
    <w:rsid w:val="00B812CC"/>
    <w:rsid w:val="00B8172B"/>
    <w:rsid w:val="00B81A48"/>
    <w:rsid w:val="00B81DD8"/>
    <w:rsid w:val="00B8204C"/>
    <w:rsid w:val="00B821E7"/>
    <w:rsid w:val="00B8268F"/>
    <w:rsid w:val="00B8282D"/>
    <w:rsid w:val="00B82842"/>
    <w:rsid w:val="00B82A19"/>
    <w:rsid w:val="00B82C94"/>
    <w:rsid w:val="00B82CF2"/>
    <w:rsid w:val="00B82D05"/>
    <w:rsid w:val="00B82E77"/>
    <w:rsid w:val="00B82FDB"/>
    <w:rsid w:val="00B83150"/>
    <w:rsid w:val="00B83842"/>
    <w:rsid w:val="00B8397C"/>
    <w:rsid w:val="00B8408F"/>
    <w:rsid w:val="00B841AB"/>
    <w:rsid w:val="00B84631"/>
    <w:rsid w:val="00B8496B"/>
    <w:rsid w:val="00B849CA"/>
    <w:rsid w:val="00B84A9E"/>
    <w:rsid w:val="00B84AAA"/>
    <w:rsid w:val="00B84AD1"/>
    <w:rsid w:val="00B84BF5"/>
    <w:rsid w:val="00B84DF6"/>
    <w:rsid w:val="00B84F56"/>
    <w:rsid w:val="00B84F88"/>
    <w:rsid w:val="00B85031"/>
    <w:rsid w:val="00B853CF"/>
    <w:rsid w:val="00B853D4"/>
    <w:rsid w:val="00B85412"/>
    <w:rsid w:val="00B8578B"/>
    <w:rsid w:val="00B859EA"/>
    <w:rsid w:val="00B85C3D"/>
    <w:rsid w:val="00B85E98"/>
    <w:rsid w:val="00B85F37"/>
    <w:rsid w:val="00B862A8"/>
    <w:rsid w:val="00B862A9"/>
    <w:rsid w:val="00B86683"/>
    <w:rsid w:val="00B866C5"/>
    <w:rsid w:val="00B8679E"/>
    <w:rsid w:val="00B869F1"/>
    <w:rsid w:val="00B86A3B"/>
    <w:rsid w:val="00B86AB5"/>
    <w:rsid w:val="00B86BAD"/>
    <w:rsid w:val="00B870B3"/>
    <w:rsid w:val="00B874F5"/>
    <w:rsid w:val="00B8758E"/>
    <w:rsid w:val="00B876C1"/>
    <w:rsid w:val="00B87765"/>
    <w:rsid w:val="00B8786F"/>
    <w:rsid w:val="00B87B67"/>
    <w:rsid w:val="00B90076"/>
    <w:rsid w:val="00B90090"/>
    <w:rsid w:val="00B90392"/>
    <w:rsid w:val="00B90418"/>
    <w:rsid w:val="00B90859"/>
    <w:rsid w:val="00B90AC8"/>
    <w:rsid w:val="00B9116A"/>
    <w:rsid w:val="00B915C6"/>
    <w:rsid w:val="00B9168F"/>
    <w:rsid w:val="00B91882"/>
    <w:rsid w:val="00B91912"/>
    <w:rsid w:val="00B91922"/>
    <w:rsid w:val="00B91965"/>
    <w:rsid w:val="00B91977"/>
    <w:rsid w:val="00B919A3"/>
    <w:rsid w:val="00B91B6C"/>
    <w:rsid w:val="00B92116"/>
    <w:rsid w:val="00B9224B"/>
    <w:rsid w:val="00B92483"/>
    <w:rsid w:val="00B92767"/>
    <w:rsid w:val="00B929D1"/>
    <w:rsid w:val="00B929E3"/>
    <w:rsid w:val="00B92A37"/>
    <w:rsid w:val="00B92A84"/>
    <w:rsid w:val="00B92B8A"/>
    <w:rsid w:val="00B9304D"/>
    <w:rsid w:val="00B933E6"/>
    <w:rsid w:val="00B9340D"/>
    <w:rsid w:val="00B934BA"/>
    <w:rsid w:val="00B93643"/>
    <w:rsid w:val="00B93771"/>
    <w:rsid w:val="00B93B0E"/>
    <w:rsid w:val="00B93B97"/>
    <w:rsid w:val="00B93EC3"/>
    <w:rsid w:val="00B94048"/>
    <w:rsid w:val="00B940A8"/>
    <w:rsid w:val="00B94219"/>
    <w:rsid w:val="00B9432C"/>
    <w:rsid w:val="00B943BE"/>
    <w:rsid w:val="00B944BE"/>
    <w:rsid w:val="00B9467A"/>
    <w:rsid w:val="00B94700"/>
    <w:rsid w:val="00B94791"/>
    <w:rsid w:val="00B94A7C"/>
    <w:rsid w:val="00B94ADF"/>
    <w:rsid w:val="00B94C75"/>
    <w:rsid w:val="00B94DD1"/>
    <w:rsid w:val="00B95063"/>
    <w:rsid w:val="00B9557F"/>
    <w:rsid w:val="00B957EA"/>
    <w:rsid w:val="00B95CD6"/>
    <w:rsid w:val="00B95E8E"/>
    <w:rsid w:val="00B95EED"/>
    <w:rsid w:val="00B95F3E"/>
    <w:rsid w:val="00B95F4F"/>
    <w:rsid w:val="00B960D3"/>
    <w:rsid w:val="00B9615D"/>
    <w:rsid w:val="00B961F1"/>
    <w:rsid w:val="00B9686C"/>
    <w:rsid w:val="00B96A07"/>
    <w:rsid w:val="00B96AF5"/>
    <w:rsid w:val="00B96DF1"/>
    <w:rsid w:val="00B97536"/>
    <w:rsid w:val="00B97832"/>
    <w:rsid w:val="00B9788C"/>
    <w:rsid w:val="00B97900"/>
    <w:rsid w:val="00B97963"/>
    <w:rsid w:val="00B97CA4"/>
    <w:rsid w:val="00BA0010"/>
    <w:rsid w:val="00BA0424"/>
    <w:rsid w:val="00BA0642"/>
    <w:rsid w:val="00BA0898"/>
    <w:rsid w:val="00BA0920"/>
    <w:rsid w:val="00BA0A95"/>
    <w:rsid w:val="00BA0EEE"/>
    <w:rsid w:val="00BA14C9"/>
    <w:rsid w:val="00BA1589"/>
    <w:rsid w:val="00BA16F7"/>
    <w:rsid w:val="00BA17CC"/>
    <w:rsid w:val="00BA18B9"/>
    <w:rsid w:val="00BA18F5"/>
    <w:rsid w:val="00BA1ADF"/>
    <w:rsid w:val="00BA207D"/>
    <w:rsid w:val="00BA2504"/>
    <w:rsid w:val="00BA27D7"/>
    <w:rsid w:val="00BA2B24"/>
    <w:rsid w:val="00BA2D87"/>
    <w:rsid w:val="00BA2DEE"/>
    <w:rsid w:val="00BA2EA8"/>
    <w:rsid w:val="00BA3265"/>
    <w:rsid w:val="00BA36F3"/>
    <w:rsid w:val="00BA371A"/>
    <w:rsid w:val="00BA3763"/>
    <w:rsid w:val="00BA379D"/>
    <w:rsid w:val="00BA3979"/>
    <w:rsid w:val="00BA3B0F"/>
    <w:rsid w:val="00BA3BF7"/>
    <w:rsid w:val="00BA3CB4"/>
    <w:rsid w:val="00BA4472"/>
    <w:rsid w:val="00BA4531"/>
    <w:rsid w:val="00BA4A66"/>
    <w:rsid w:val="00BA4C98"/>
    <w:rsid w:val="00BA4DA6"/>
    <w:rsid w:val="00BA4EF5"/>
    <w:rsid w:val="00BA50B2"/>
    <w:rsid w:val="00BA5382"/>
    <w:rsid w:val="00BA5ACB"/>
    <w:rsid w:val="00BA5CDD"/>
    <w:rsid w:val="00BA6385"/>
    <w:rsid w:val="00BA64CF"/>
    <w:rsid w:val="00BA6B47"/>
    <w:rsid w:val="00BA6D29"/>
    <w:rsid w:val="00BA6DE2"/>
    <w:rsid w:val="00BA6DE5"/>
    <w:rsid w:val="00BA70C8"/>
    <w:rsid w:val="00BA7447"/>
    <w:rsid w:val="00BA745A"/>
    <w:rsid w:val="00BA7505"/>
    <w:rsid w:val="00BA75F9"/>
    <w:rsid w:val="00BA7724"/>
    <w:rsid w:val="00BA7873"/>
    <w:rsid w:val="00BA791E"/>
    <w:rsid w:val="00BA792B"/>
    <w:rsid w:val="00BA7C87"/>
    <w:rsid w:val="00BA7CC3"/>
    <w:rsid w:val="00BA7D8A"/>
    <w:rsid w:val="00BA7F19"/>
    <w:rsid w:val="00BA7FAF"/>
    <w:rsid w:val="00BB0125"/>
    <w:rsid w:val="00BB0841"/>
    <w:rsid w:val="00BB09E4"/>
    <w:rsid w:val="00BB0D9D"/>
    <w:rsid w:val="00BB0E82"/>
    <w:rsid w:val="00BB1120"/>
    <w:rsid w:val="00BB129E"/>
    <w:rsid w:val="00BB12A5"/>
    <w:rsid w:val="00BB1A77"/>
    <w:rsid w:val="00BB217D"/>
    <w:rsid w:val="00BB223D"/>
    <w:rsid w:val="00BB23B9"/>
    <w:rsid w:val="00BB27D4"/>
    <w:rsid w:val="00BB29B6"/>
    <w:rsid w:val="00BB2C06"/>
    <w:rsid w:val="00BB2D64"/>
    <w:rsid w:val="00BB2E49"/>
    <w:rsid w:val="00BB2ED7"/>
    <w:rsid w:val="00BB3161"/>
    <w:rsid w:val="00BB3367"/>
    <w:rsid w:val="00BB34E8"/>
    <w:rsid w:val="00BB362C"/>
    <w:rsid w:val="00BB3769"/>
    <w:rsid w:val="00BB37AA"/>
    <w:rsid w:val="00BB396D"/>
    <w:rsid w:val="00BB39A8"/>
    <w:rsid w:val="00BB39CB"/>
    <w:rsid w:val="00BB3AB2"/>
    <w:rsid w:val="00BB3B40"/>
    <w:rsid w:val="00BB3F84"/>
    <w:rsid w:val="00BB4188"/>
    <w:rsid w:val="00BB421B"/>
    <w:rsid w:val="00BB4370"/>
    <w:rsid w:val="00BB4569"/>
    <w:rsid w:val="00BB4634"/>
    <w:rsid w:val="00BB4644"/>
    <w:rsid w:val="00BB474F"/>
    <w:rsid w:val="00BB48D4"/>
    <w:rsid w:val="00BB4993"/>
    <w:rsid w:val="00BB4A34"/>
    <w:rsid w:val="00BB4A3D"/>
    <w:rsid w:val="00BB5163"/>
    <w:rsid w:val="00BB51CD"/>
    <w:rsid w:val="00BB520A"/>
    <w:rsid w:val="00BB52BD"/>
    <w:rsid w:val="00BB553B"/>
    <w:rsid w:val="00BB5677"/>
    <w:rsid w:val="00BB56B2"/>
    <w:rsid w:val="00BB5FC9"/>
    <w:rsid w:val="00BB6033"/>
    <w:rsid w:val="00BB6220"/>
    <w:rsid w:val="00BB6556"/>
    <w:rsid w:val="00BB672A"/>
    <w:rsid w:val="00BB6A50"/>
    <w:rsid w:val="00BB6CB6"/>
    <w:rsid w:val="00BB6CD3"/>
    <w:rsid w:val="00BB6CDF"/>
    <w:rsid w:val="00BB6EC1"/>
    <w:rsid w:val="00BB7066"/>
    <w:rsid w:val="00BB708D"/>
    <w:rsid w:val="00BB71BF"/>
    <w:rsid w:val="00BB732F"/>
    <w:rsid w:val="00BB7365"/>
    <w:rsid w:val="00BB772B"/>
    <w:rsid w:val="00BB7A6B"/>
    <w:rsid w:val="00BB7B34"/>
    <w:rsid w:val="00BB7D09"/>
    <w:rsid w:val="00BB7EE9"/>
    <w:rsid w:val="00BC0865"/>
    <w:rsid w:val="00BC0C0F"/>
    <w:rsid w:val="00BC0F48"/>
    <w:rsid w:val="00BC0FC7"/>
    <w:rsid w:val="00BC1274"/>
    <w:rsid w:val="00BC136A"/>
    <w:rsid w:val="00BC1A5B"/>
    <w:rsid w:val="00BC1B06"/>
    <w:rsid w:val="00BC20A0"/>
    <w:rsid w:val="00BC20F2"/>
    <w:rsid w:val="00BC2205"/>
    <w:rsid w:val="00BC25B2"/>
    <w:rsid w:val="00BC278D"/>
    <w:rsid w:val="00BC29D8"/>
    <w:rsid w:val="00BC2AFB"/>
    <w:rsid w:val="00BC2BD3"/>
    <w:rsid w:val="00BC2E04"/>
    <w:rsid w:val="00BC2E89"/>
    <w:rsid w:val="00BC2FC7"/>
    <w:rsid w:val="00BC3152"/>
    <w:rsid w:val="00BC33F3"/>
    <w:rsid w:val="00BC3527"/>
    <w:rsid w:val="00BC36BE"/>
    <w:rsid w:val="00BC3709"/>
    <w:rsid w:val="00BC37DC"/>
    <w:rsid w:val="00BC3922"/>
    <w:rsid w:val="00BC39CD"/>
    <w:rsid w:val="00BC4274"/>
    <w:rsid w:val="00BC4457"/>
    <w:rsid w:val="00BC4516"/>
    <w:rsid w:val="00BC4588"/>
    <w:rsid w:val="00BC4926"/>
    <w:rsid w:val="00BC497B"/>
    <w:rsid w:val="00BC4BC8"/>
    <w:rsid w:val="00BC4BDE"/>
    <w:rsid w:val="00BC4F14"/>
    <w:rsid w:val="00BC51AE"/>
    <w:rsid w:val="00BC52FB"/>
    <w:rsid w:val="00BC5304"/>
    <w:rsid w:val="00BC5367"/>
    <w:rsid w:val="00BC53F1"/>
    <w:rsid w:val="00BC540D"/>
    <w:rsid w:val="00BC5624"/>
    <w:rsid w:val="00BC57A7"/>
    <w:rsid w:val="00BC6140"/>
    <w:rsid w:val="00BC6266"/>
    <w:rsid w:val="00BC63F3"/>
    <w:rsid w:val="00BC6488"/>
    <w:rsid w:val="00BC681B"/>
    <w:rsid w:val="00BC6A3C"/>
    <w:rsid w:val="00BC6CA8"/>
    <w:rsid w:val="00BC6E6F"/>
    <w:rsid w:val="00BC71C6"/>
    <w:rsid w:val="00BC7273"/>
    <w:rsid w:val="00BC730D"/>
    <w:rsid w:val="00BC7571"/>
    <w:rsid w:val="00BC768C"/>
    <w:rsid w:val="00BC7897"/>
    <w:rsid w:val="00BC7901"/>
    <w:rsid w:val="00BC7973"/>
    <w:rsid w:val="00BC7B9F"/>
    <w:rsid w:val="00BC7C55"/>
    <w:rsid w:val="00BC7D51"/>
    <w:rsid w:val="00BC7E51"/>
    <w:rsid w:val="00BD0005"/>
    <w:rsid w:val="00BD0019"/>
    <w:rsid w:val="00BD00DC"/>
    <w:rsid w:val="00BD0409"/>
    <w:rsid w:val="00BD0505"/>
    <w:rsid w:val="00BD0614"/>
    <w:rsid w:val="00BD08EF"/>
    <w:rsid w:val="00BD0BAE"/>
    <w:rsid w:val="00BD0C50"/>
    <w:rsid w:val="00BD0E8D"/>
    <w:rsid w:val="00BD0EF2"/>
    <w:rsid w:val="00BD0F6C"/>
    <w:rsid w:val="00BD107D"/>
    <w:rsid w:val="00BD12CF"/>
    <w:rsid w:val="00BD158C"/>
    <w:rsid w:val="00BD161D"/>
    <w:rsid w:val="00BD18A2"/>
    <w:rsid w:val="00BD18F6"/>
    <w:rsid w:val="00BD19B3"/>
    <w:rsid w:val="00BD1A4E"/>
    <w:rsid w:val="00BD1FC1"/>
    <w:rsid w:val="00BD1FE5"/>
    <w:rsid w:val="00BD26A5"/>
    <w:rsid w:val="00BD2888"/>
    <w:rsid w:val="00BD2AA2"/>
    <w:rsid w:val="00BD2C5F"/>
    <w:rsid w:val="00BD2CB0"/>
    <w:rsid w:val="00BD2D44"/>
    <w:rsid w:val="00BD2E2F"/>
    <w:rsid w:val="00BD308E"/>
    <w:rsid w:val="00BD3401"/>
    <w:rsid w:val="00BD340D"/>
    <w:rsid w:val="00BD342C"/>
    <w:rsid w:val="00BD3606"/>
    <w:rsid w:val="00BD3796"/>
    <w:rsid w:val="00BD3F71"/>
    <w:rsid w:val="00BD4221"/>
    <w:rsid w:val="00BD4787"/>
    <w:rsid w:val="00BD4850"/>
    <w:rsid w:val="00BD4A63"/>
    <w:rsid w:val="00BD4DEB"/>
    <w:rsid w:val="00BD4E9C"/>
    <w:rsid w:val="00BD4EFA"/>
    <w:rsid w:val="00BD4FB2"/>
    <w:rsid w:val="00BD518F"/>
    <w:rsid w:val="00BD51F9"/>
    <w:rsid w:val="00BD5625"/>
    <w:rsid w:val="00BD56A2"/>
    <w:rsid w:val="00BD5A1E"/>
    <w:rsid w:val="00BD5AC7"/>
    <w:rsid w:val="00BD5BAD"/>
    <w:rsid w:val="00BD6454"/>
    <w:rsid w:val="00BD6916"/>
    <w:rsid w:val="00BD6AD0"/>
    <w:rsid w:val="00BD6D46"/>
    <w:rsid w:val="00BD74FB"/>
    <w:rsid w:val="00BD7577"/>
    <w:rsid w:val="00BD77D1"/>
    <w:rsid w:val="00BD7BD3"/>
    <w:rsid w:val="00BD7E75"/>
    <w:rsid w:val="00BE01A6"/>
    <w:rsid w:val="00BE01C0"/>
    <w:rsid w:val="00BE023B"/>
    <w:rsid w:val="00BE036D"/>
    <w:rsid w:val="00BE09F4"/>
    <w:rsid w:val="00BE0BB9"/>
    <w:rsid w:val="00BE0EB1"/>
    <w:rsid w:val="00BE1026"/>
    <w:rsid w:val="00BE110D"/>
    <w:rsid w:val="00BE11F1"/>
    <w:rsid w:val="00BE1618"/>
    <w:rsid w:val="00BE166D"/>
    <w:rsid w:val="00BE1977"/>
    <w:rsid w:val="00BE1ADE"/>
    <w:rsid w:val="00BE1AE7"/>
    <w:rsid w:val="00BE1C0F"/>
    <w:rsid w:val="00BE1C24"/>
    <w:rsid w:val="00BE1D4D"/>
    <w:rsid w:val="00BE1D90"/>
    <w:rsid w:val="00BE1FDD"/>
    <w:rsid w:val="00BE2059"/>
    <w:rsid w:val="00BE20C1"/>
    <w:rsid w:val="00BE236F"/>
    <w:rsid w:val="00BE2470"/>
    <w:rsid w:val="00BE264A"/>
    <w:rsid w:val="00BE26D5"/>
    <w:rsid w:val="00BE2708"/>
    <w:rsid w:val="00BE299B"/>
    <w:rsid w:val="00BE2A81"/>
    <w:rsid w:val="00BE316A"/>
    <w:rsid w:val="00BE33F2"/>
    <w:rsid w:val="00BE3401"/>
    <w:rsid w:val="00BE340E"/>
    <w:rsid w:val="00BE3558"/>
    <w:rsid w:val="00BE3747"/>
    <w:rsid w:val="00BE3881"/>
    <w:rsid w:val="00BE3E14"/>
    <w:rsid w:val="00BE3E52"/>
    <w:rsid w:val="00BE42AD"/>
    <w:rsid w:val="00BE4A33"/>
    <w:rsid w:val="00BE4D31"/>
    <w:rsid w:val="00BE4D71"/>
    <w:rsid w:val="00BE4F9C"/>
    <w:rsid w:val="00BE52EE"/>
    <w:rsid w:val="00BE5554"/>
    <w:rsid w:val="00BE5555"/>
    <w:rsid w:val="00BE5D1A"/>
    <w:rsid w:val="00BE5EFA"/>
    <w:rsid w:val="00BE634E"/>
    <w:rsid w:val="00BE6A24"/>
    <w:rsid w:val="00BE6A5F"/>
    <w:rsid w:val="00BE6D03"/>
    <w:rsid w:val="00BE6F51"/>
    <w:rsid w:val="00BE6FCC"/>
    <w:rsid w:val="00BE7007"/>
    <w:rsid w:val="00BE714B"/>
    <w:rsid w:val="00BE7202"/>
    <w:rsid w:val="00BE73AA"/>
    <w:rsid w:val="00BE74EC"/>
    <w:rsid w:val="00BE773C"/>
    <w:rsid w:val="00BE777E"/>
    <w:rsid w:val="00BE79A5"/>
    <w:rsid w:val="00BE7A23"/>
    <w:rsid w:val="00BE7B69"/>
    <w:rsid w:val="00BE7D98"/>
    <w:rsid w:val="00BE7DCE"/>
    <w:rsid w:val="00BF0411"/>
    <w:rsid w:val="00BF04A9"/>
    <w:rsid w:val="00BF05DF"/>
    <w:rsid w:val="00BF0652"/>
    <w:rsid w:val="00BF0A2B"/>
    <w:rsid w:val="00BF0AA1"/>
    <w:rsid w:val="00BF0AE2"/>
    <w:rsid w:val="00BF0B6F"/>
    <w:rsid w:val="00BF0E58"/>
    <w:rsid w:val="00BF1097"/>
    <w:rsid w:val="00BF1318"/>
    <w:rsid w:val="00BF14DD"/>
    <w:rsid w:val="00BF1877"/>
    <w:rsid w:val="00BF1BA7"/>
    <w:rsid w:val="00BF1CB3"/>
    <w:rsid w:val="00BF1CCD"/>
    <w:rsid w:val="00BF1E6B"/>
    <w:rsid w:val="00BF1F2B"/>
    <w:rsid w:val="00BF2271"/>
    <w:rsid w:val="00BF23EE"/>
    <w:rsid w:val="00BF2516"/>
    <w:rsid w:val="00BF260A"/>
    <w:rsid w:val="00BF2BDA"/>
    <w:rsid w:val="00BF2F9B"/>
    <w:rsid w:val="00BF360B"/>
    <w:rsid w:val="00BF38C4"/>
    <w:rsid w:val="00BF3A0E"/>
    <w:rsid w:val="00BF3A8D"/>
    <w:rsid w:val="00BF3BE1"/>
    <w:rsid w:val="00BF3CF7"/>
    <w:rsid w:val="00BF3EC2"/>
    <w:rsid w:val="00BF4106"/>
    <w:rsid w:val="00BF4199"/>
    <w:rsid w:val="00BF41E6"/>
    <w:rsid w:val="00BF44B3"/>
    <w:rsid w:val="00BF44FB"/>
    <w:rsid w:val="00BF44FF"/>
    <w:rsid w:val="00BF4624"/>
    <w:rsid w:val="00BF4665"/>
    <w:rsid w:val="00BF48ED"/>
    <w:rsid w:val="00BF4918"/>
    <w:rsid w:val="00BF4A41"/>
    <w:rsid w:val="00BF4D90"/>
    <w:rsid w:val="00BF4DB0"/>
    <w:rsid w:val="00BF4ED6"/>
    <w:rsid w:val="00BF5046"/>
    <w:rsid w:val="00BF5400"/>
    <w:rsid w:val="00BF563C"/>
    <w:rsid w:val="00BF56B8"/>
    <w:rsid w:val="00BF5931"/>
    <w:rsid w:val="00BF5AF1"/>
    <w:rsid w:val="00BF5AFE"/>
    <w:rsid w:val="00BF5E27"/>
    <w:rsid w:val="00BF5E82"/>
    <w:rsid w:val="00BF6391"/>
    <w:rsid w:val="00BF6418"/>
    <w:rsid w:val="00BF68F3"/>
    <w:rsid w:val="00BF6ADC"/>
    <w:rsid w:val="00BF6ADF"/>
    <w:rsid w:val="00BF6B00"/>
    <w:rsid w:val="00BF76B1"/>
    <w:rsid w:val="00BF77E4"/>
    <w:rsid w:val="00BF7842"/>
    <w:rsid w:val="00BF7DB6"/>
    <w:rsid w:val="00C000A2"/>
    <w:rsid w:val="00C0034E"/>
    <w:rsid w:val="00C003CA"/>
    <w:rsid w:val="00C003F9"/>
    <w:rsid w:val="00C0058E"/>
    <w:rsid w:val="00C0060C"/>
    <w:rsid w:val="00C00693"/>
    <w:rsid w:val="00C00BEB"/>
    <w:rsid w:val="00C00F80"/>
    <w:rsid w:val="00C0126F"/>
    <w:rsid w:val="00C013D7"/>
    <w:rsid w:val="00C016D3"/>
    <w:rsid w:val="00C021F6"/>
    <w:rsid w:val="00C022BD"/>
    <w:rsid w:val="00C0263A"/>
    <w:rsid w:val="00C027D5"/>
    <w:rsid w:val="00C02B89"/>
    <w:rsid w:val="00C02E83"/>
    <w:rsid w:val="00C02EBD"/>
    <w:rsid w:val="00C0351C"/>
    <w:rsid w:val="00C03675"/>
    <w:rsid w:val="00C038EA"/>
    <w:rsid w:val="00C0427F"/>
    <w:rsid w:val="00C04298"/>
    <w:rsid w:val="00C0440F"/>
    <w:rsid w:val="00C045FA"/>
    <w:rsid w:val="00C046CB"/>
    <w:rsid w:val="00C049E1"/>
    <w:rsid w:val="00C04B86"/>
    <w:rsid w:val="00C04C8F"/>
    <w:rsid w:val="00C04DF9"/>
    <w:rsid w:val="00C0528F"/>
    <w:rsid w:val="00C054DC"/>
    <w:rsid w:val="00C05535"/>
    <w:rsid w:val="00C056EE"/>
    <w:rsid w:val="00C058DC"/>
    <w:rsid w:val="00C059CA"/>
    <w:rsid w:val="00C05C92"/>
    <w:rsid w:val="00C05C98"/>
    <w:rsid w:val="00C05D8B"/>
    <w:rsid w:val="00C05E6A"/>
    <w:rsid w:val="00C05F4F"/>
    <w:rsid w:val="00C060B4"/>
    <w:rsid w:val="00C06898"/>
    <w:rsid w:val="00C06944"/>
    <w:rsid w:val="00C06E49"/>
    <w:rsid w:val="00C07223"/>
    <w:rsid w:val="00C072F4"/>
    <w:rsid w:val="00C07371"/>
    <w:rsid w:val="00C073FA"/>
    <w:rsid w:val="00C077F5"/>
    <w:rsid w:val="00C07C1D"/>
    <w:rsid w:val="00C07C7F"/>
    <w:rsid w:val="00C07D2A"/>
    <w:rsid w:val="00C07F51"/>
    <w:rsid w:val="00C07F53"/>
    <w:rsid w:val="00C100AB"/>
    <w:rsid w:val="00C10268"/>
    <w:rsid w:val="00C10445"/>
    <w:rsid w:val="00C10E9C"/>
    <w:rsid w:val="00C111E6"/>
    <w:rsid w:val="00C111FA"/>
    <w:rsid w:val="00C1129D"/>
    <w:rsid w:val="00C11454"/>
    <w:rsid w:val="00C1150B"/>
    <w:rsid w:val="00C1189A"/>
    <w:rsid w:val="00C118D3"/>
    <w:rsid w:val="00C11BC9"/>
    <w:rsid w:val="00C11CAE"/>
    <w:rsid w:val="00C12258"/>
    <w:rsid w:val="00C12285"/>
    <w:rsid w:val="00C12294"/>
    <w:rsid w:val="00C12333"/>
    <w:rsid w:val="00C12553"/>
    <w:rsid w:val="00C125FC"/>
    <w:rsid w:val="00C12697"/>
    <w:rsid w:val="00C126B4"/>
    <w:rsid w:val="00C1276E"/>
    <w:rsid w:val="00C12C2E"/>
    <w:rsid w:val="00C12F71"/>
    <w:rsid w:val="00C13015"/>
    <w:rsid w:val="00C1312E"/>
    <w:rsid w:val="00C13511"/>
    <w:rsid w:val="00C13585"/>
    <w:rsid w:val="00C13923"/>
    <w:rsid w:val="00C13F20"/>
    <w:rsid w:val="00C13F63"/>
    <w:rsid w:val="00C13FCB"/>
    <w:rsid w:val="00C1416C"/>
    <w:rsid w:val="00C1438E"/>
    <w:rsid w:val="00C1450F"/>
    <w:rsid w:val="00C1456C"/>
    <w:rsid w:val="00C145E7"/>
    <w:rsid w:val="00C14716"/>
    <w:rsid w:val="00C14E56"/>
    <w:rsid w:val="00C15153"/>
    <w:rsid w:val="00C15287"/>
    <w:rsid w:val="00C156B0"/>
    <w:rsid w:val="00C158FA"/>
    <w:rsid w:val="00C15EB4"/>
    <w:rsid w:val="00C15F0F"/>
    <w:rsid w:val="00C15F1B"/>
    <w:rsid w:val="00C15F7B"/>
    <w:rsid w:val="00C16468"/>
    <w:rsid w:val="00C1647F"/>
    <w:rsid w:val="00C164EA"/>
    <w:rsid w:val="00C1653D"/>
    <w:rsid w:val="00C167ED"/>
    <w:rsid w:val="00C16889"/>
    <w:rsid w:val="00C16B4F"/>
    <w:rsid w:val="00C16F85"/>
    <w:rsid w:val="00C172AD"/>
    <w:rsid w:val="00C172ED"/>
    <w:rsid w:val="00C17304"/>
    <w:rsid w:val="00C1749A"/>
    <w:rsid w:val="00C174DC"/>
    <w:rsid w:val="00C176D2"/>
    <w:rsid w:val="00C178D4"/>
    <w:rsid w:val="00C17D16"/>
    <w:rsid w:val="00C17ED3"/>
    <w:rsid w:val="00C17FAE"/>
    <w:rsid w:val="00C201CB"/>
    <w:rsid w:val="00C201CD"/>
    <w:rsid w:val="00C2030C"/>
    <w:rsid w:val="00C205D5"/>
    <w:rsid w:val="00C20876"/>
    <w:rsid w:val="00C209CA"/>
    <w:rsid w:val="00C20BC6"/>
    <w:rsid w:val="00C20CB5"/>
    <w:rsid w:val="00C217B6"/>
    <w:rsid w:val="00C21946"/>
    <w:rsid w:val="00C219B8"/>
    <w:rsid w:val="00C219C2"/>
    <w:rsid w:val="00C21ABF"/>
    <w:rsid w:val="00C21BD6"/>
    <w:rsid w:val="00C22805"/>
    <w:rsid w:val="00C22EA6"/>
    <w:rsid w:val="00C22EE9"/>
    <w:rsid w:val="00C23755"/>
    <w:rsid w:val="00C238FD"/>
    <w:rsid w:val="00C23B45"/>
    <w:rsid w:val="00C23B4F"/>
    <w:rsid w:val="00C23E91"/>
    <w:rsid w:val="00C23F25"/>
    <w:rsid w:val="00C23F60"/>
    <w:rsid w:val="00C23F7F"/>
    <w:rsid w:val="00C23F8E"/>
    <w:rsid w:val="00C2458D"/>
    <w:rsid w:val="00C245AF"/>
    <w:rsid w:val="00C24A4C"/>
    <w:rsid w:val="00C24F5A"/>
    <w:rsid w:val="00C24FA8"/>
    <w:rsid w:val="00C25072"/>
    <w:rsid w:val="00C25152"/>
    <w:rsid w:val="00C2519E"/>
    <w:rsid w:val="00C25263"/>
    <w:rsid w:val="00C253EE"/>
    <w:rsid w:val="00C2550E"/>
    <w:rsid w:val="00C25690"/>
    <w:rsid w:val="00C25B1E"/>
    <w:rsid w:val="00C25CCC"/>
    <w:rsid w:val="00C25E5E"/>
    <w:rsid w:val="00C262F5"/>
    <w:rsid w:val="00C264EF"/>
    <w:rsid w:val="00C26614"/>
    <w:rsid w:val="00C266CF"/>
    <w:rsid w:val="00C26733"/>
    <w:rsid w:val="00C2687C"/>
    <w:rsid w:val="00C26A66"/>
    <w:rsid w:val="00C26C27"/>
    <w:rsid w:val="00C26C4A"/>
    <w:rsid w:val="00C26C65"/>
    <w:rsid w:val="00C26E76"/>
    <w:rsid w:val="00C26FF6"/>
    <w:rsid w:val="00C271A3"/>
    <w:rsid w:val="00C277FA"/>
    <w:rsid w:val="00C2782D"/>
    <w:rsid w:val="00C27C13"/>
    <w:rsid w:val="00C27C77"/>
    <w:rsid w:val="00C27D84"/>
    <w:rsid w:val="00C27F71"/>
    <w:rsid w:val="00C27FB0"/>
    <w:rsid w:val="00C27FF2"/>
    <w:rsid w:val="00C303D7"/>
    <w:rsid w:val="00C303D8"/>
    <w:rsid w:val="00C303F5"/>
    <w:rsid w:val="00C308CF"/>
    <w:rsid w:val="00C30934"/>
    <w:rsid w:val="00C30955"/>
    <w:rsid w:val="00C30C3F"/>
    <w:rsid w:val="00C30DC8"/>
    <w:rsid w:val="00C310A2"/>
    <w:rsid w:val="00C31B26"/>
    <w:rsid w:val="00C31B3E"/>
    <w:rsid w:val="00C31CB0"/>
    <w:rsid w:val="00C31D2E"/>
    <w:rsid w:val="00C32003"/>
    <w:rsid w:val="00C320A7"/>
    <w:rsid w:val="00C320FC"/>
    <w:rsid w:val="00C3214F"/>
    <w:rsid w:val="00C3245D"/>
    <w:rsid w:val="00C324D3"/>
    <w:rsid w:val="00C3254F"/>
    <w:rsid w:val="00C327A4"/>
    <w:rsid w:val="00C32A01"/>
    <w:rsid w:val="00C32AB3"/>
    <w:rsid w:val="00C32B3D"/>
    <w:rsid w:val="00C32C42"/>
    <w:rsid w:val="00C32D8C"/>
    <w:rsid w:val="00C333C0"/>
    <w:rsid w:val="00C33484"/>
    <w:rsid w:val="00C3362C"/>
    <w:rsid w:val="00C33685"/>
    <w:rsid w:val="00C33837"/>
    <w:rsid w:val="00C3392C"/>
    <w:rsid w:val="00C33999"/>
    <w:rsid w:val="00C33A0C"/>
    <w:rsid w:val="00C33B57"/>
    <w:rsid w:val="00C33BD7"/>
    <w:rsid w:val="00C33E8E"/>
    <w:rsid w:val="00C3421E"/>
    <w:rsid w:val="00C3442C"/>
    <w:rsid w:val="00C3447A"/>
    <w:rsid w:val="00C34764"/>
    <w:rsid w:val="00C3521C"/>
    <w:rsid w:val="00C352B0"/>
    <w:rsid w:val="00C3547F"/>
    <w:rsid w:val="00C35541"/>
    <w:rsid w:val="00C35E9D"/>
    <w:rsid w:val="00C360B7"/>
    <w:rsid w:val="00C360EB"/>
    <w:rsid w:val="00C3668F"/>
    <w:rsid w:val="00C3686D"/>
    <w:rsid w:val="00C3691B"/>
    <w:rsid w:val="00C36947"/>
    <w:rsid w:val="00C36B36"/>
    <w:rsid w:val="00C36BB5"/>
    <w:rsid w:val="00C36BE2"/>
    <w:rsid w:val="00C36CBF"/>
    <w:rsid w:val="00C378E1"/>
    <w:rsid w:val="00C37AA9"/>
    <w:rsid w:val="00C37BE7"/>
    <w:rsid w:val="00C37D86"/>
    <w:rsid w:val="00C37D8B"/>
    <w:rsid w:val="00C40301"/>
    <w:rsid w:val="00C4045C"/>
    <w:rsid w:val="00C40699"/>
    <w:rsid w:val="00C40868"/>
    <w:rsid w:val="00C408EB"/>
    <w:rsid w:val="00C4098A"/>
    <w:rsid w:val="00C40A79"/>
    <w:rsid w:val="00C4105A"/>
    <w:rsid w:val="00C411D9"/>
    <w:rsid w:val="00C41222"/>
    <w:rsid w:val="00C413BF"/>
    <w:rsid w:val="00C41447"/>
    <w:rsid w:val="00C41571"/>
    <w:rsid w:val="00C4165D"/>
    <w:rsid w:val="00C41780"/>
    <w:rsid w:val="00C41AB8"/>
    <w:rsid w:val="00C41BEB"/>
    <w:rsid w:val="00C421D6"/>
    <w:rsid w:val="00C42273"/>
    <w:rsid w:val="00C429E6"/>
    <w:rsid w:val="00C42C15"/>
    <w:rsid w:val="00C42D3A"/>
    <w:rsid w:val="00C42E1A"/>
    <w:rsid w:val="00C42E7E"/>
    <w:rsid w:val="00C42F27"/>
    <w:rsid w:val="00C43033"/>
    <w:rsid w:val="00C430EF"/>
    <w:rsid w:val="00C430F3"/>
    <w:rsid w:val="00C43228"/>
    <w:rsid w:val="00C433D8"/>
    <w:rsid w:val="00C436FE"/>
    <w:rsid w:val="00C43941"/>
    <w:rsid w:val="00C43B48"/>
    <w:rsid w:val="00C43B7A"/>
    <w:rsid w:val="00C43C52"/>
    <w:rsid w:val="00C43DB6"/>
    <w:rsid w:val="00C43DC3"/>
    <w:rsid w:val="00C4405B"/>
    <w:rsid w:val="00C44399"/>
    <w:rsid w:val="00C44427"/>
    <w:rsid w:val="00C444C4"/>
    <w:rsid w:val="00C4458D"/>
    <w:rsid w:val="00C4490C"/>
    <w:rsid w:val="00C44958"/>
    <w:rsid w:val="00C44B80"/>
    <w:rsid w:val="00C44B81"/>
    <w:rsid w:val="00C44C08"/>
    <w:rsid w:val="00C45249"/>
    <w:rsid w:val="00C4555B"/>
    <w:rsid w:val="00C455B1"/>
    <w:rsid w:val="00C45677"/>
    <w:rsid w:val="00C45AFC"/>
    <w:rsid w:val="00C45C6F"/>
    <w:rsid w:val="00C45C8C"/>
    <w:rsid w:val="00C45D88"/>
    <w:rsid w:val="00C45DAE"/>
    <w:rsid w:val="00C46349"/>
    <w:rsid w:val="00C463D1"/>
    <w:rsid w:val="00C46BDD"/>
    <w:rsid w:val="00C46C79"/>
    <w:rsid w:val="00C46CD0"/>
    <w:rsid w:val="00C46E32"/>
    <w:rsid w:val="00C46E6B"/>
    <w:rsid w:val="00C46F53"/>
    <w:rsid w:val="00C4714B"/>
    <w:rsid w:val="00C473F8"/>
    <w:rsid w:val="00C475F5"/>
    <w:rsid w:val="00C47819"/>
    <w:rsid w:val="00C47988"/>
    <w:rsid w:val="00C47AEB"/>
    <w:rsid w:val="00C47BEA"/>
    <w:rsid w:val="00C47D9C"/>
    <w:rsid w:val="00C50051"/>
    <w:rsid w:val="00C50076"/>
    <w:rsid w:val="00C502BE"/>
    <w:rsid w:val="00C50565"/>
    <w:rsid w:val="00C5060B"/>
    <w:rsid w:val="00C506BE"/>
    <w:rsid w:val="00C5085A"/>
    <w:rsid w:val="00C5085E"/>
    <w:rsid w:val="00C50914"/>
    <w:rsid w:val="00C50A51"/>
    <w:rsid w:val="00C50C74"/>
    <w:rsid w:val="00C50CB3"/>
    <w:rsid w:val="00C50CF9"/>
    <w:rsid w:val="00C50DFA"/>
    <w:rsid w:val="00C50E88"/>
    <w:rsid w:val="00C51098"/>
    <w:rsid w:val="00C512A9"/>
    <w:rsid w:val="00C51404"/>
    <w:rsid w:val="00C51490"/>
    <w:rsid w:val="00C5168C"/>
    <w:rsid w:val="00C5171F"/>
    <w:rsid w:val="00C5192B"/>
    <w:rsid w:val="00C51974"/>
    <w:rsid w:val="00C51AF6"/>
    <w:rsid w:val="00C51C9E"/>
    <w:rsid w:val="00C52449"/>
    <w:rsid w:val="00C52731"/>
    <w:rsid w:val="00C52A44"/>
    <w:rsid w:val="00C52AEA"/>
    <w:rsid w:val="00C52BAD"/>
    <w:rsid w:val="00C52C48"/>
    <w:rsid w:val="00C52E22"/>
    <w:rsid w:val="00C52E41"/>
    <w:rsid w:val="00C52E52"/>
    <w:rsid w:val="00C52F0E"/>
    <w:rsid w:val="00C52F1A"/>
    <w:rsid w:val="00C52F6A"/>
    <w:rsid w:val="00C53045"/>
    <w:rsid w:val="00C5316D"/>
    <w:rsid w:val="00C53365"/>
    <w:rsid w:val="00C53884"/>
    <w:rsid w:val="00C53978"/>
    <w:rsid w:val="00C53A9E"/>
    <w:rsid w:val="00C53AFE"/>
    <w:rsid w:val="00C53CB3"/>
    <w:rsid w:val="00C53DB9"/>
    <w:rsid w:val="00C541AD"/>
    <w:rsid w:val="00C54505"/>
    <w:rsid w:val="00C545DE"/>
    <w:rsid w:val="00C54995"/>
    <w:rsid w:val="00C54AB7"/>
    <w:rsid w:val="00C54C89"/>
    <w:rsid w:val="00C54F9E"/>
    <w:rsid w:val="00C54FDD"/>
    <w:rsid w:val="00C550A2"/>
    <w:rsid w:val="00C5527A"/>
    <w:rsid w:val="00C553F2"/>
    <w:rsid w:val="00C5561B"/>
    <w:rsid w:val="00C55644"/>
    <w:rsid w:val="00C55669"/>
    <w:rsid w:val="00C55692"/>
    <w:rsid w:val="00C556EE"/>
    <w:rsid w:val="00C5593F"/>
    <w:rsid w:val="00C55979"/>
    <w:rsid w:val="00C5618B"/>
    <w:rsid w:val="00C56657"/>
    <w:rsid w:val="00C56D2B"/>
    <w:rsid w:val="00C56ED7"/>
    <w:rsid w:val="00C5711C"/>
    <w:rsid w:val="00C5712C"/>
    <w:rsid w:val="00C572C2"/>
    <w:rsid w:val="00C572C7"/>
    <w:rsid w:val="00C5756B"/>
    <w:rsid w:val="00C577CF"/>
    <w:rsid w:val="00C579F9"/>
    <w:rsid w:val="00C57A39"/>
    <w:rsid w:val="00C6007B"/>
    <w:rsid w:val="00C605B4"/>
    <w:rsid w:val="00C605C9"/>
    <w:rsid w:val="00C608DD"/>
    <w:rsid w:val="00C60BDD"/>
    <w:rsid w:val="00C60E08"/>
    <w:rsid w:val="00C60FD9"/>
    <w:rsid w:val="00C6118F"/>
    <w:rsid w:val="00C61231"/>
    <w:rsid w:val="00C61486"/>
    <w:rsid w:val="00C6164D"/>
    <w:rsid w:val="00C61884"/>
    <w:rsid w:val="00C61B70"/>
    <w:rsid w:val="00C61BFC"/>
    <w:rsid w:val="00C61DF1"/>
    <w:rsid w:val="00C61E1A"/>
    <w:rsid w:val="00C61E52"/>
    <w:rsid w:val="00C62096"/>
    <w:rsid w:val="00C621D3"/>
    <w:rsid w:val="00C62487"/>
    <w:rsid w:val="00C626D9"/>
    <w:rsid w:val="00C628E9"/>
    <w:rsid w:val="00C62AAA"/>
    <w:rsid w:val="00C62D04"/>
    <w:rsid w:val="00C62F0D"/>
    <w:rsid w:val="00C63118"/>
    <w:rsid w:val="00C6318A"/>
    <w:rsid w:val="00C631B9"/>
    <w:rsid w:val="00C631FE"/>
    <w:rsid w:val="00C633D0"/>
    <w:rsid w:val="00C6358B"/>
    <w:rsid w:val="00C635AC"/>
    <w:rsid w:val="00C63641"/>
    <w:rsid w:val="00C6378E"/>
    <w:rsid w:val="00C637EB"/>
    <w:rsid w:val="00C638D9"/>
    <w:rsid w:val="00C63A4B"/>
    <w:rsid w:val="00C63D8B"/>
    <w:rsid w:val="00C63E6D"/>
    <w:rsid w:val="00C63F37"/>
    <w:rsid w:val="00C644FE"/>
    <w:rsid w:val="00C6462E"/>
    <w:rsid w:val="00C64887"/>
    <w:rsid w:val="00C6493A"/>
    <w:rsid w:val="00C64B20"/>
    <w:rsid w:val="00C64D6B"/>
    <w:rsid w:val="00C650A5"/>
    <w:rsid w:val="00C650FE"/>
    <w:rsid w:val="00C6532D"/>
    <w:rsid w:val="00C655CD"/>
    <w:rsid w:val="00C6565D"/>
    <w:rsid w:val="00C657B6"/>
    <w:rsid w:val="00C659B3"/>
    <w:rsid w:val="00C65BD5"/>
    <w:rsid w:val="00C65DBE"/>
    <w:rsid w:val="00C65E0C"/>
    <w:rsid w:val="00C661FA"/>
    <w:rsid w:val="00C66951"/>
    <w:rsid w:val="00C66B39"/>
    <w:rsid w:val="00C66BEF"/>
    <w:rsid w:val="00C66D25"/>
    <w:rsid w:val="00C66D2B"/>
    <w:rsid w:val="00C66D34"/>
    <w:rsid w:val="00C66FFF"/>
    <w:rsid w:val="00C67484"/>
    <w:rsid w:val="00C67677"/>
    <w:rsid w:val="00C6771D"/>
    <w:rsid w:val="00C67B72"/>
    <w:rsid w:val="00C67F19"/>
    <w:rsid w:val="00C67FE4"/>
    <w:rsid w:val="00C7012B"/>
    <w:rsid w:val="00C70167"/>
    <w:rsid w:val="00C7028A"/>
    <w:rsid w:val="00C70316"/>
    <w:rsid w:val="00C70356"/>
    <w:rsid w:val="00C70927"/>
    <w:rsid w:val="00C70AD6"/>
    <w:rsid w:val="00C70D92"/>
    <w:rsid w:val="00C70D9C"/>
    <w:rsid w:val="00C71156"/>
    <w:rsid w:val="00C71292"/>
    <w:rsid w:val="00C7130E"/>
    <w:rsid w:val="00C7171F"/>
    <w:rsid w:val="00C71B0F"/>
    <w:rsid w:val="00C71C0F"/>
    <w:rsid w:val="00C71C38"/>
    <w:rsid w:val="00C71CB6"/>
    <w:rsid w:val="00C71EB0"/>
    <w:rsid w:val="00C71F82"/>
    <w:rsid w:val="00C71FB7"/>
    <w:rsid w:val="00C72185"/>
    <w:rsid w:val="00C721EA"/>
    <w:rsid w:val="00C7225E"/>
    <w:rsid w:val="00C722B7"/>
    <w:rsid w:val="00C723D7"/>
    <w:rsid w:val="00C7242C"/>
    <w:rsid w:val="00C725DF"/>
    <w:rsid w:val="00C726A3"/>
    <w:rsid w:val="00C728BA"/>
    <w:rsid w:val="00C72EBA"/>
    <w:rsid w:val="00C731EB"/>
    <w:rsid w:val="00C731F1"/>
    <w:rsid w:val="00C732C6"/>
    <w:rsid w:val="00C73AA2"/>
    <w:rsid w:val="00C73D4F"/>
    <w:rsid w:val="00C73E48"/>
    <w:rsid w:val="00C73E7D"/>
    <w:rsid w:val="00C740C8"/>
    <w:rsid w:val="00C740DF"/>
    <w:rsid w:val="00C742B3"/>
    <w:rsid w:val="00C743B8"/>
    <w:rsid w:val="00C744DC"/>
    <w:rsid w:val="00C745F6"/>
    <w:rsid w:val="00C7464F"/>
    <w:rsid w:val="00C74A0C"/>
    <w:rsid w:val="00C74BF8"/>
    <w:rsid w:val="00C74D2D"/>
    <w:rsid w:val="00C74DFD"/>
    <w:rsid w:val="00C75012"/>
    <w:rsid w:val="00C751F2"/>
    <w:rsid w:val="00C753A3"/>
    <w:rsid w:val="00C7580C"/>
    <w:rsid w:val="00C7595E"/>
    <w:rsid w:val="00C75ACE"/>
    <w:rsid w:val="00C75CA5"/>
    <w:rsid w:val="00C75CA9"/>
    <w:rsid w:val="00C75CD1"/>
    <w:rsid w:val="00C75E60"/>
    <w:rsid w:val="00C75EDC"/>
    <w:rsid w:val="00C7606D"/>
    <w:rsid w:val="00C762E1"/>
    <w:rsid w:val="00C76382"/>
    <w:rsid w:val="00C76412"/>
    <w:rsid w:val="00C76521"/>
    <w:rsid w:val="00C7671B"/>
    <w:rsid w:val="00C76741"/>
    <w:rsid w:val="00C7690C"/>
    <w:rsid w:val="00C76C43"/>
    <w:rsid w:val="00C771AE"/>
    <w:rsid w:val="00C771DA"/>
    <w:rsid w:val="00C773F3"/>
    <w:rsid w:val="00C77430"/>
    <w:rsid w:val="00C776AB"/>
    <w:rsid w:val="00C777C2"/>
    <w:rsid w:val="00C779DC"/>
    <w:rsid w:val="00C77A86"/>
    <w:rsid w:val="00C77A9D"/>
    <w:rsid w:val="00C77E85"/>
    <w:rsid w:val="00C77F23"/>
    <w:rsid w:val="00C8000B"/>
    <w:rsid w:val="00C80086"/>
    <w:rsid w:val="00C80130"/>
    <w:rsid w:val="00C80206"/>
    <w:rsid w:val="00C80257"/>
    <w:rsid w:val="00C802F0"/>
    <w:rsid w:val="00C8030A"/>
    <w:rsid w:val="00C804A5"/>
    <w:rsid w:val="00C80754"/>
    <w:rsid w:val="00C80930"/>
    <w:rsid w:val="00C80A56"/>
    <w:rsid w:val="00C80CCE"/>
    <w:rsid w:val="00C80E0C"/>
    <w:rsid w:val="00C8101B"/>
    <w:rsid w:val="00C81635"/>
    <w:rsid w:val="00C816E1"/>
    <w:rsid w:val="00C81711"/>
    <w:rsid w:val="00C81783"/>
    <w:rsid w:val="00C81A9A"/>
    <w:rsid w:val="00C81B99"/>
    <w:rsid w:val="00C81D6E"/>
    <w:rsid w:val="00C820DA"/>
    <w:rsid w:val="00C82417"/>
    <w:rsid w:val="00C824B5"/>
    <w:rsid w:val="00C82574"/>
    <w:rsid w:val="00C825BB"/>
    <w:rsid w:val="00C826EE"/>
    <w:rsid w:val="00C82960"/>
    <w:rsid w:val="00C82B1B"/>
    <w:rsid w:val="00C82BF9"/>
    <w:rsid w:val="00C82C62"/>
    <w:rsid w:val="00C82E51"/>
    <w:rsid w:val="00C82EB1"/>
    <w:rsid w:val="00C83123"/>
    <w:rsid w:val="00C8319C"/>
    <w:rsid w:val="00C833D8"/>
    <w:rsid w:val="00C8342F"/>
    <w:rsid w:val="00C83453"/>
    <w:rsid w:val="00C8397F"/>
    <w:rsid w:val="00C839DF"/>
    <w:rsid w:val="00C83A46"/>
    <w:rsid w:val="00C83A69"/>
    <w:rsid w:val="00C83B75"/>
    <w:rsid w:val="00C83DE6"/>
    <w:rsid w:val="00C83E5A"/>
    <w:rsid w:val="00C83EEC"/>
    <w:rsid w:val="00C83F1E"/>
    <w:rsid w:val="00C83F4F"/>
    <w:rsid w:val="00C840F0"/>
    <w:rsid w:val="00C842F5"/>
    <w:rsid w:val="00C8430D"/>
    <w:rsid w:val="00C8431E"/>
    <w:rsid w:val="00C8482A"/>
    <w:rsid w:val="00C84CDD"/>
    <w:rsid w:val="00C84D0A"/>
    <w:rsid w:val="00C84F4B"/>
    <w:rsid w:val="00C853F7"/>
    <w:rsid w:val="00C855DD"/>
    <w:rsid w:val="00C856F3"/>
    <w:rsid w:val="00C857E9"/>
    <w:rsid w:val="00C85982"/>
    <w:rsid w:val="00C85CFF"/>
    <w:rsid w:val="00C85E61"/>
    <w:rsid w:val="00C85F01"/>
    <w:rsid w:val="00C86170"/>
    <w:rsid w:val="00C861D9"/>
    <w:rsid w:val="00C8636C"/>
    <w:rsid w:val="00C86504"/>
    <w:rsid w:val="00C867AB"/>
    <w:rsid w:val="00C86AAA"/>
    <w:rsid w:val="00C86AD4"/>
    <w:rsid w:val="00C86B51"/>
    <w:rsid w:val="00C86B73"/>
    <w:rsid w:val="00C86D8C"/>
    <w:rsid w:val="00C86FC8"/>
    <w:rsid w:val="00C87036"/>
    <w:rsid w:val="00C8733E"/>
    <w:rsid w:val="00C875A9"/>
    <w:rsid w:val="00C87669"/>
    <w:rsid w:val="00C8768A"/>
    <w:rsid w:val="00C87AFD"/>
    <w:rsid w:val="00C87BF2"/>
    <w:rsid w:val="00C87D87"/>
    <w:rsid w:val="00C87F8A"/>
    <w:rsid w:val="00C9016A"/>
    <w:rsid w:val="00C90241"/>
    <w:rsid w:val="00C90286"/>
    <w:rsid w:val="00C902FE"/>
    <w:rsid w:val="00C9060D"/>
    <w:rsid w:val="00C9075F"/>
    <w:rsid w:val="00C90E67"/>
    <w:rsid w:val="00C91249"/>
    <w:rsid w:val="00C91748"/>
    <w:rsid w:val="00C917DB"/>
    <w:rsid w:val="00C91823"/>
    <w:rsid w:val="00C919B0"/>
    <w:rsid w:val="00C91D61"/>
    <w:rsid w:val="00C922DF"/>
    <w:rsid w:val="00C925C4"/>
    <w:rsid w:val="00C92642"/>
    <w:rsid w:val="00C9289E"/>
    <w:rsid w:val="00C928FB"/>
    <w:rsid w:val="00C92924"/>
    <w:rsid w:val="00C92C87"/>
    <w:rsid w:val="00C92C9C"/>
    <w:rsid w:val="00C932FE"/>
    <w:rsid w:val="00C936D3"/>
    <w:rsid w:val="00C93A17"/>
    <w:rsid w:val="00C93EBB"/>
    <w:rsid w:val="00C94267"/>
    <w:rsid w:val="00C9428E"/>
    <w:rsid w:val="00C946FB"/>
    <w:rsid w:val="00C94BA1"/>
    <w:rsid w:val="00C94C3D"/>
    <w:rsid w:val="00C94D37"/>
    <w:rsid w:val="00C94F25"/>
    <w:rsid w:val="00C950DD"/>
    <w:rsid w:val="00C951EF"/>
    <w:rsid w:val="00C95437"/>
    <w:rsid w:val="00C95642"/>
    <w:rsid w:val="00C95981"/>
    <w:rsid w:val="00C95BD5"/>
    <w:rsid w:val="00C95D37"/>
    <w:rsid w:val="00C95D4D"/>
    <w:rsid w:val="00C961A3"/>
    <w:rsid w:val="00C9642B"/>
    <w:rsid w:val="00C96689"/>
    <w:rsid w:val="00C967EB"/>
    <w:rsid w:val="00C96C2E"/>
    <w:rsid w:val="00C96F01"/>
    <w:rsid w:val="00C974BB"/>
    <w:rsid w:val="00C97D4D"/>
    <w:rsid w:val="00CA055A"/>
    <w:rsid w:val="00CA07DC"/>
    <w:rsid w:val="00CA0957"/>
    <w:rsid w:val="00CA09DF"/>
    <w:rsid w:val="00CA0BC8"/>
    <w:rsid w:val="00CA0CC6"/>
    <w:rsid w:val="00CA0ECB"/>
    <w:rsid w:val="00CA0F88"/>
    <w:rsid w:val="00CA0FBC"/>
    <w:rsid w:val="00CA0FCF"/>
    <w:rsid w:val="00CA1506"/>
    <w:rsid w:val="00CA16FE"/>
    <w:rsid w:val="00CA1A93"/>
    <w:rsid w:val="00CA1BD0"/>
    <w:rsid w:val="00CA21A9"/>
    <w:rsid w:val="00CA2321"/>
    <w:rsid w:val="00CA268E"/>
    <w:rsid w:val="00CA27EC"/>
    <w:rsid w:val="00CA29F5"/>
    <w:rsid w:val="00CA2CFA"/>
    <w:rsid w:val="00CA32B5"/>
    <w:rsid w:val="00CA3431"/>
    <w:rsid w:val="00CA351D"/>
    <w:rsid w:val="00CA35B0"/>
    <w:rsid w:val="00CA35EA"/>
    <w:rsid w:val="00CA376F"/>
    <w:rsid w:val="00CA3AEF"/>
    <w:rsid w:val="00CA3B28"/>
    <w:rsid w:val="00CA3D71"/>
    <w:rsid w:val="00CA3D87"/>
    <w:rsid w:val="00CA3DC8"/>
    <w:rsid w:val="00CA41B4"/>
    <w:rsid w:val="00CA420F"/>
    <w:rsid w:val="00CA4389"/>
    <w:rsid w:val="00CA44CB"/>
    <w:rsid w:val="00CA453D"/>
    <w:rsid w:val="00CA461E"/>
    <w:rsid w:val="00CA464A"/>
    <w:rsid w:val="00CA4721"/>
    <w:rsid w:val="00CA4A09"/>
    <w:rsid w:val="00CA4ADF"/>
    <w:rsid w:val="00CA4C3F"/>
    <w:rsid w:val="00CA5263"/>
    <w:rsid w:val="00CA54AF"/>
    <w:rsid w:val="00CA5B56"/>
    <w:rsid w:val="00CA5C05"/>
    <w:rsid w:val="00CA5D07"/>
    <w:rsid w:val="00CA5DD1"/>
    <w:rsid w:val="00CA5FB2"/>
    <w:rsid w:val="00CA617A"/>
    <w:rsid w:val="00CA628E"/>
    <w:rsid w:val="00CA62B6"/>
    <w:rsid w:val="00CA642E"/>
    <w:rsid w:val="00CA6541"/>
    <w:rsid w:val="00CA664D"/>
    <w:rsid w:val="00CA6757"/>
    <w:rsid w:val="00CA6768"/>
    <w:rsid w:val="00CA6D06"/>
    <w:rsid w:val="00CA7043"/>
    <w:rsid w:val="00CA765F"/>
    <w:rsid w:val="00CA770D"/>
    <w:rsid w:val="00CA77C2"/>
    <w:rsid w:val="00CA7AA4"/>
    <w:rsid w:val="00CA7FC6"/>
    <w:rsid w:val="00CB0141"/>
    <w:rsid w:val="00CB02DC"/>
    <w:rsid w:val="00CB0517"/>
    <w:rsid w:val="00CB057F"/>
    <w:rsid w:val="00CB0C17"/>
    <w:rsid w:val="00CB0CCE"/>
    <w:rsid w:val="00CB0D0B"/>
    <w:rsid w:val="00CB0F19"/>
    <w:rsid w:val="00CB0F65"/>
    <w:rsid w:val="00CB1154"/>
    <w:rsid w:val="00CB1356"/>
    <w:rsid w:val="00CB1484"/>
    <w:rsid w:val="00CB1556"/>
    <w:rsid w:val="00CB15DB"/>
    <w:rsid w:val="00CB16DC"/>
    <w:rsid w:val="00CB17FA"/>
    <w:rsid w:val="00CB1A8C"/>
    <w:rsid w:val="00CB1B02"/>
    <w:rsid w:val="00CB1D6A"/>
    <w:rsid w:val="00CB1E58"/>
    <w:rsid w:val="00CB2027"/>
    <w:rsid w:val="00CB2066"/>
    <w:rsid w:val="00CB26DC"/>
    <w:rsid w:val="00CB2877"/>
    <w:rsid w:val="00CB28F9"/>
    <w:rsid w:val="00CB29E9"/>
    <w:rsid w:val="00CB2C6E"/>
    <w:rsid w:val="00CB2CDF"/>
    <w:rsid w:val="00CB2D88"/>
    <w:rsid w:val="00CB2F0A"/>
    <w:rsid w:val="00CB2F84"/>
    <w:rsid w:val="00CB30AB"/>
    <w:rsid w:val="00CB33B8"/>
    <w:rsid w:val="00CB3A8B"/>
    <w:rsid w:val="00CB3E7F"/>
    <w:rsid w:val="00CB3EEB"/>
    <w:rsid w:val="00CB42A9"/>
    <w:rsid w:val="00CB48F6"/>
    <w:rsid w:val="00CB4949"/>
    <w:rsid w:val="00CB4B16"/>
    <w:rsid w:val="00CB4CDC"/>
    <w:rsid w:val="00CB4EF5"/>
    <w:rsid w:val="00CB51D9"/>
    <w:rsid w:val="00CB56E8"/>
    <w:rsid w:val="00CB5742"/>
    <w:rsid w:val="00CB5E80"/>
    <w:rsid w:val="00CB6245"/>
    <w:rsid w:val="00CB62C3"/>
    <w:rsid w:val="00CB65ED"/>
    <w:rsid w:val="00CB67AC"/>
    <w:rsid w:val="00CB6A69"/>
    <w:rsid w:val="00CB6AC3"/>
    <w:rsid w:val="00CB6CCF"/>
    <w:rsid w:val="00CB6E8C"/>
    <w:rsid w:val="00CB6F92"/>
    <w:rsid w:val="00CB7013"/>
    <w:rsid w:val="00CB7089"/>
    <w:rsid w:val="00CB7229"/>
    <w:rsid w:val="00CB7624"/>
    <w:rsid w:val="00CB781B"/>
    <w:rsid w:val="00CB78E4"/>
    <w:rsid w:val="00CB7ADE"/>
    <w:rsid w:val="00CB7DAE"/>
    <w:rsid w:val="00CB7DF4"/>
    <w:rsid w:val="00CB7DFF"/>
    <w:rsid w:val="00CB7EE9"/>
    <w:rsid w:val="00CB7FA2"/>
    <w:rsid w:val="00CC031D"/>
    <w:rsid w:val="00CC0560"/>
    <w:rsid w:val="00CC09CE"/>
    <w:rsid w:val="00CC0A2C"/>
    <w:rsid w:val="00CC0BE2"/>
    <w:rsid w:val="00CC0C4C"/>
    <w:rsid w:val="00CC0D74"/>
    <w:rsid w:val="00CC0E21"/>
    <w:rsid w:val="00CC0E5C"/>
    <w:rsid w:val="00CC0F3F"/>
    <w:rsid w:val="00CC12BE"/>
    <w:rsid w:val="00CC162A"/>
    <w:rsid w:val="00CC1978"/>
    <w:rsid w:val="00CC1B30"/>
    <w:rsid w:val="00CC1C4D"/>
    <w:rsid w:val="00CC1DDA"/>
    <w:rsid w:val="00CC2527"/>
    <w:rsid w:val="00CC2741"/>
    <w:rsid w:val="00CC2873"/>
    <w:rsid w:val="00CC2B18"/>
    <w:rsid w:val="00CC2B8E"/>
    <w:rsid w:val="00CC2D2E"/>
    <w:rsid w:val="00CC3007"/>
    <w:rsid w:val="00CC324E"/>
    <w:rsid w:val="00CC3404"/>
    <w:rsid w:val="00CC34AD"/>
    <w:rsid w:val="00CC3A0B"/>
    <w:rsid w:val="00CC3A24"/>
    <w:rsid w:val="00CC4348"/>
    <w:rsid w:val="00CC449E"/>
    <w:rsid w:val="00CC4550"/>
    <w:rsid w:val="00CC47E9"/>
    <w:rsid w:val="00CC4A5B"/>
    <w:rsid w:val="00CC4B89"/>
    <w:rsid w:val="00CC4E12"/>
    <w:rsid w:val="00CC4E49"/>
    <w:rsid w:val="00CC505C"/>
    <w:rsid w:val="00CC5305"/>
    <w:rsid w:val="00CC5307"/>
    <w:rsid w:val="00CC5684"/>
    <w:rsid w:val="00CC5995"/>
    <w:rsid w:val="00CC5B6B"/>
    <w:rsid w:val="00CC5DD7"/>
    <w:rsid w:val="00CC6029"/>
    <w:rsid w:val="00CC664F"/>
    <w:rsid w:val="00CC66FA"/>
    <w:rsid w:val="00CC670C"/>
    <w:rsid w:val="00CC6A74"/>
    <w:rsid w:val="00CC6AF9"/>
    <w:rsid w:val="00CC6BAB"/>
    <w:rsid w:val="00CC6CC8"/>
    <w:rsid w:val="00CC6DFF"/>
    <w:rsid w:val="00CC6F4A"/>
    <w:rsid w:val="00CC709E"/>
    <w:rsid w:val="00CC71AD"/>
    <w:rsid w:val="00CC72A5"/>
    <w:rsid w:val="00CC75D7"/>
    <w:rsid w:val="00CC7A98"/>
    <w:rsid w:val="00CD014E"/>
    <w:rsid w:val="00CD02BA"/>
    <w:rsid w:val="00CD02D5"/>
    <w:rsid w:val="00CD05F5"/>
    <w:rsid w:val="00CD06E1"/>
    <w:rsid w:val="00CD0B74"/>
    <w:rsid w:val="00CD0BAF"/>
    <w:rsid w:val="00CD0F5B"/>
    <w:rsid w:val="00CD11DB"/>
    <w:rsid w:val="00CD1399"/>
    <w:rsid w:val="00CD1625"/>
    <w:rsid w:val="00CD16CD"/>
    <w:rsid w:val="00CD19ED"/>
    <w:rsid w:val="00CD1AD3"/>
    <w:rsid w:val="00CD1D73"/>
    <w:rsid w:val="00CD1E3A"/>
    <w:rsid w:val="00CD1FE9"/>
    <w:rsid w:val="00CD2247"/>
    <w:rsid w:val="00CD22CC"/>
    <w:rsid w:val="00CD230D"/>
    <w:rsid w:val="00CD2647"/>
    <w:rsid w:val="00CD2877"/>
    <w:rsid w:val="00CD2A0F"/>
    <w:rsid w:val="00CD2EBF"/>
    <w:rsid w:val="00CD36AB"/>
    <w:rsid w:val="00CD38CE"/>
    <w:rsid w:val="00CD3BF4"/>
    <w:rsid w:val="00CD3C50"/>
    <w:rsid w:val="00CD3E67"/>
    <w:rsid w:val="00CD3E8D"/>
    <w:rsid w:val="00CD3EDC"/>
    <w:rsid w:val="00CD3F6B"/>
    <w:rsid w:val="00CD3F97"/>
    <w:rsid w:val="00CD44B8"/>
    <w:rsid w:val="00CD44D3"/>
    <w:rsid w:val="00CD457E"/>
    <w:rsid w:val="00CD49E3"/>
    <w:rsid w:val="00CD4AA4"/>
    <w:rsid w:val="00CD4B61"/>
    <w:rsid w:val="00CD4C70"/>
    <w:rsid w:val="00CD4FA6"/>
    <w:rsid w:val="00CD51B4"/>
    <w:rsid w:val="00CD51D8"/>
    <w:rsid w:val="00CD5586"/>
    <w:rsid w:val="00CD57D5"/>
    <w:rsid w:val="00CD5C49"/>
    <w:rsid w:val="00CD5E44"/>
    <w:rsid w:val="00CD5F47"/>
    <w:rsid w:val="00CD608B"/>
    <w:rsid w:val="00CD6254"/>
    <w:rsid w:val="00CD62CC"/>
    <w:rsid w:val="00CD6366"/>
    <w:rsid w:val="00CD63BA"/>
    <w:rsid w:val="00CD6511"/>
    <w:rsid w:val="00CD66A8"/>
    <w:rsid w:val="00CD69F7"/>
    <w:rsid w:val="00CD6A14"/>
    <w:rsid w:val="00CD6AED"/>
    <w:rsid w:val="00CD6C12"/>
    <w:rsid w:val="00CD6D7C"/>
    <w:rsid w:val="00CD6FAF"/>
    <w:rsid w:val="00CD72F9"/>
    <w:rsid w:val="00CD730E"/>
    <w:rsid w:val="00CD743D"/>
    <w:rsid w:val="00CD7767"/>
    <w:rsid w:val="00CD77C2"/>
    <w:rsid w:val="00CD7857"/>
    <w:rsid w:val="00CD7BCE"/>
    <w:rsid w:val="00CD7CED"/>
    <w:rsid w:val="00CE019F"/>
    <w:rsid w:val="00CE042C"/>
    <w:rsid w:val="00CE04F6"/>
    <w:rsid w:val="00CE0AEF"/>
    <w:rsid w:val="00CE0B89"/>
    <w:rsid w:val="00CE0BD1"/>
    <w:rsid w:val="00CE0C26"/>
    <w:rsid w:val="00CE0FD2"/>
    <w:rsid w:val="00CE1004"/>
    <w:rsid w:val="00CE146E"/>
    <w:rsid w:val="00CE1ACF"/>
    <w:rsid w:val="00CE1D8F"/>
    <w:rsid w:val="00CE1E4B"/>
    <w:rsid w:val="00CE1E7D"/>
    <w:rsid w:val="00CE20BF"/>
    <w:rsid w:val="00CE2103"/>
    <w:rsid w:val="00CE2457"/>
    <w:rsid w:val="00CE277A"/>
    <w:rsid w:val="00CE2F3F"/>
    <w:rsid w:val="00CE2FC5"/>
    <w:rsid w:val="00CE31D4"/>
    <w:rsid w:val="00CE32A4"/>
    <w:rsid w:val="00CE34A4"/>
    <w:rsid w:val="00CE3D6C"/>
    <w:rsid w:val="00CE406C"/>
    <w:rsid w:val="00CE4319"/>
    <w:rsid w:val="00CE4357"/>
    <w:rsid w:val="00CE4461"/>
    <w:rsid w:val="00CE45AF"/>
    <w:rsid w:val="00CE45B6"/>
    <w:rsid w:val="00CE46F1"/>
    <w:rsid w:val="00CE4C74"/>
    <w:rsid w:val="00CE4DBD"/>
    <w:rsid w:val="00CE4F0A"/>
    <w:rsid w:val="00CE4FFD"/>
    <w:rsid w:val="00CE5081"/>
    <w:rsid w:val="00CE56EC"/>
    <w:rsid w:val="00CE58E5"/>
    <w:rsid w:val="00CE5AC4"/>
    <w:rsid w:val="00CE5B21"/>
    <w:rsid w:val="00CE5DA2"/>
    <w:rsid w:val="00CE5E2F"/>
    <w:rsid w:val="00CE5F5D"/>
    <w:rsid w:val="00CE5FA8"/>
    <w:rsid w:val="00CE634E"/>
    <w:rsid w:val="00CE6924"/>
    <w:rsid w:val="00CE699C"/>
    <w:rsid w:val="00CE6B6A"/>
    <w:rsid w:val="00CE6DA2"/>
    <w:rsid w:val="00CE721D"/>
    <w:rsid w:val="00CE72E9"/>
    <w:rsid w:val="00CE757B"/>
    <w:rsid w:val="00CE78EB"/>
    <w:rsid w:val="00CE7B6B"/>
    <w:rsid w:val="00CE7C70"/>
    <w:rsid w:val="00CF0083"/>
    <w:rsid w:val="00CF0695"/>
    <w:rsid w:val="00CF06C1"/>
    <w:rsid w:val="00CF0779"/>
    <w:rsid w:val="00CF088B"/>
    <w:rsid w:val="00CF0994"/>
    <w:rsid w:val="00CF0BDB"/>
    <w:rsid w:val="00CF0BE2"/>
    <w:rsid w:val="00CF11BF"/>
    <w:rsid w:val="00CF11DD"/>
    <w:rsid w:val="00CF17A8"/>
    <w:rsid w:val="00CF1B3D"/>
    <w:rsid w:val="00CF1C20"/>
    <w:rsid w:val="00CF1C57"/>
    <w:rsid w:val="00CF1DC8"/>
    <w:rsid w:val="00CF1F4D"/>
    <w:rsid w:val="00CF2002"/>
    <w:rsid w:val="00CF293C"/>
    <w:rsid w:val="00CF2A6B"/>
    <w:rsid w:val="00CF2B05"/>
    <w:rsid w:val="00CF2D69"/>
    <w:rsid w:val="00CF2DAF"/>
    <w:rsid w:val="00CF2EB8"/>
    <w:rsid w:val="00CF3337"/>
    <w:rsid w:val="00CF33EF"/>
    <w:rsid w:val="00CF347B"/>
    <w:rsid w:val="00CF359B"/>
    <w:rsid w:val="00CF3794"/>
    <w:rsid w:val="00CF38FF"/>
    <w:rsid w:val="00CF3AA5"/>
    <w:rsid w:val="00CF3B7D"/>
    <w:rsid w:val="00CF409B"/>
    <w:rsid w:val="00CF4116"/>
    <w:rsid w:val="00CF41BF"/>
    <w:rsid w:val="00CF442A"/>
    <w:rsid w:val="00CF4513"/>
    <w:rsid w:val="00CF48EC"/>
    <w:rsid w:val="00CF49A9"/>
    <w:rsid w:val="00CF4BD8"/>
    <w:rsid w:val="00CF4C17"/>
    <w:rsid w:val="00CF4C21"/>
    <w:rsid w:val="00CF4CB8"/>
    <w:rsid w:val="00CF4E6C"/>
    <w:rsid w:val="00CF505C"/>
    <w:rsid w:val="00CF50EF"/>
    <w:rsid w:val="00CF5296"/>
    <w:rsid w:val="00CF55B4"/>
    <w:rsid w:val="00CF56A8"/>
    <w:rsid w:val="00CF57F3"/>
    <w:rsid w:val="00CF5A23"/>
    <w:rsid w:val="00CF5BF0"/>
    <w:rsid w:val="00CF5C60"/>
    <w:rsid w:val="00CF617C"/>
    <w:rsid w:val="00CF631F"/>
    <w:rsid w:val="00CF6470"/>
    <w:rsid w:val="00CF679D"/>
    <w:rsid w:val="00CF68E6"/>
    <w:rsid w:val="00CF6944"/>
    <w:rsid w:val="00CF7299"/>
    <w:rsid w:val="00CF7342"/>
    <w:rsid w:val="00CF7456"/>
    <w:rsid w:val="00CF749C"/>
    <w:rsid w:val="00CF7649"/>
    <w:rsid w:val="00CF7C06"/>
    <w:rsid w:val="00CF7F6A"/>
    <w:rsid w:val="00CF7FAC"/>
    <w:rsid w:val="00D00025"/>
    <w:rsid w:val="00D00037"/>
    <w:rsid w:val="00D00314"/>
    <w:rsid w:val="00D006C0"/>
    <w:rsid w:val="00D006EF"/>
    <w:rsid w:val="00D006F5"/>
    <w:rsid w:val="00D007CD"/>
    <w:rsid w:val="00D007F7"/>
    <w:rsid w:val="00D00802"/>
    <w:rsid w:val="00D00D1E"/>
    <w:rsid w:val="00D00DD1"/>
    <w:rsid w:val="00D012B1"/>
    <w:rsid w:val="00D0167F"/>
    <w:rsid w:val="00D018B4"/>
    <w:rsid w:val="00D01BD8"/>
    <w:rsid w:val="00D01D32"/>
    <w:rsid w:val="00D01DA2"/>
    <w:rsid w:val="00D01E69"/>
    <w:rsid w:val="00D02176"/>
    <w:rsid w:val="00D0252E"/>
    <w:rsid w:val="00D026FF"/>
    <w:rsid w:val="00D0283F"/>
    <w:rsid w:val="00D029D9"/>
    <w:rsid w:val="00D02C82"/>
    <w:rsid w:val="00D034D9"/>
    <w:rsid w:val="00D03547"/>
    <w:rsid w:val="00D039B3"/>
    <w:rsid w:val="00D03D95"/>
    <w:rsid w:val="00D0414A"/>
    <w:rsid w:val="00D04161"/>
    <w:rsid w:val="00D044AD"/>
    <w:rsid w:val="00D04725"/>
    <w:rsid w:val="00D04D11"/>
    <w:rsid w:val="00D052AC"/>
    <w:rsid w:val="00D054DE"/>
    <w:rsid w:val="00D059C0"/>
    <w:rsid w:val="00D0613D"/>
    <w:rsid w:val="00D0635B"/>
    <w:rsid w:val="00D064ED"/>
    <w:rsid w:val="00D06C59"/>
    <w:rsid w:val="00D06E53"/>
    <w:rsid w:val="00D0749B"/>
    <w:rsid w:val="00D074C4"/>
    <w:rsid w:val="00D07771"/>
    <w:rsid w:val="00D0792C"/>
    <w:rsid w:val="00D07954"/>
    <w:rsid w:val="00D07D34"/>
    <w:rsid w:val="00D07F53"/>
    <w:rsid w:val="00D1030A"/>
    <w:rsid w:val="00D103C0"/>
    <w:rsid w:val="00D10441"/>
    <w:rsid w:val="00D104B4"/>
    <w:rsid w:val="00D10585"/>
    <w:rsid w:val="00D1074E"/>
    <w:rsid w:val="00D10C69"/>
    <w:rsid w:val="00D10CB1"/>
    <w:rsid w:val="00D11126"/>
    <w:rsid w:val="00D113B8"/>
    <w:rsid w:val="00D116F6"/>
    <w:rsid w:val="00D1197B"/>
    <w:rsid w:val="00D11C20"/>
    <w:rsid w:val="00D11EB0"/>
    <w:rsid w:val="00D11F11"/>
    <w:rsid w:val="00D12078"/>
    <w:rsid w:val="00D12081"/>
    <w:rsid w:val="00D120F5"/>
    <w:rsid w:val="00D125E9"/>
    <w:rsid w:val="00D12775"/>
    <w:rsid w:val="00D12867"/>
    <w:rsid w:val="00D129FA"/>
    <w:rsid w:val="00D12C52"/>
    <w:rsid w:val="00D12C66"/>
    <w:rsid w:val="00D13077"/>
    <w:rsid w:val="00D13173"/>
    <w:rsid w:val="00D139A4"/>
    <w:rsid w:val="00D139C1"/>
    <w:rsid w:val="00D13E7B"/>
    <w:rsid w:val="00D142BA"/>
    <w:rsid w:val="00D145A7"/>
    <w:rsid w:val="00D14748"/>
    <w:rsid w:val="00D14AA4"/>
    <w:rsid w:val="00D14B18"/>
    <w:rsid w:val="00D14BB2"/>
    <w:rsid w:val="00D14BE4"/>
    <w:rsid w:val="00D14C6D"/>
    <w:rsid w:val="00D14C9D"/>
    <w:rsid w:val="00D14D07"/>
    <w:rsid w:val="00D14D4C"/>
    <w:rsid w:val="00D14D89"/>
    <w:rsid w:val="00D14DE7"/>
    <w:rsid w:val="00D14EA8"/>
    <w:rsid w:val="00D1519C"/>
    <w:rsid w:val="00D151C3"/>
    <w:rsid w:val="00D15367"/>
    <w:rsid w:val="00D15740"/>
    <w:rsid w:val="00D15777"/>
    <w:rsid w:val="00D15BB9"/>
    <w:rsid w:val="00D15D6D"/>
    <w:rsid w:val="00D15DC7"/>
    <w:rsid w:val="00D15F17"/>
    <w:rsid w:val="00D16036"/>
    <w:rsid w:val="00D160D0"/>
    <w:rsid w:val="00D16523"/>
    <w:rsid w:val="00D165A9"/>
    <w:rsid w:val="00D165CA"/>
    <w:rsid w:val="00D166E7"/>
    <w:rsid w:val="00D16ABB"/>
    <w:rsid w:val="00D16B4A"/>
    <w:rsid w:val="00D16BE1"/>
    <w:rsid w:val="00D16D53"/>
    <w:rsid w:val="00D16DA1"/>
    <w:rsid w:val="00D16F23"/>
    <w:rsid w:val="00D16FEE"/>
    <w:rsid w:val="00D170D7"/>
    <w:rsid w:val="00D170E0"/>
    <w:rsid w:val="00D1753B"/>
    <w:rsid w:val="00D1782D"/>
    <w:rsid w:val="00D17A95"/>
    <w:rsid w:val="00D17C22"/>
    <w:rsid w:val="00D2012E"/>
    <w:rsid w:val="00D20295"/>
    <w:rsid w:val="00D202AD"/>
    <w:rsid w:val="00D2039C"/>
    <w:rsid w:val="00D203D5"/>
    <w:rsid w:val="00D2042A"/>
    <w:rsid w:val="00D207A6"/>
    <w:rsid w:val="00D20A11"/>
    <w:rsid w:val="00D20AA1"/>
    <w:rsid w:val="00D21135"/>
    <w:rsid w:val="00D211C6"/>
    <w:rsid w:val="00D211F8"/>
    <w:rsid w:val="00D21454"/>
    <w:rsid w:val="00D21811"/>
    <w:rsid w:val="00D21ABE"/>
    <w:rsid w:val="00D21FFD"/>
    <w:rsid w:val="00D22235"/>
    <w:rsid w:val="00D22296"/>
    <w:rsid w:val="00D225E6"/>
    <w:rsid w:val="00D22617"/>
    <w:rsid w:val="00D22840"/>
    <w:rsid w:val="00D22887"/>
    <w:rsid w:val="00D22AE7"/>
    <w:rsid w:val="00D22FFB"/>
    <w:rsid w:val="00D231CA"/>
    <w:rsid w:val="00D231DE"/>
    <w:rsid w:val="00D233CA"/>
    <w:rsid w:val="00D23763"/>
    <w:rsid w:val="00D23840"/>
    <w:rsid w:val="00D23848"/>
    <w:rsid w:val="00D238D3"/>
    <w:rsid w:val="00D2394F"/>
    <w:rsid w:val="00D23AA9"/>
    <w:rsid w:val="00D23AC4"/>
    <w:rsid w:val="00D23C88"/>
    <w:rsid w:val="00D23FC6"/>
    <w:rsid w:val="00D24296"/>
    <w:rsid w:val="00D24445"/>
    <w:rsid w:val="00D24B4F"/>
    <w:rsid w:val="00D24C42"/>
    <w:rsid w:val="00D252E8"/>
    <w:rsid w:val="00D254CA"/>
    <w:rsid w:val="00D25897"/>
    <w:rsid w:val="00D258D7"/>
    <w:rsid w:val="00D25914"/>
    <w:rsid w:val="00D2624D"/>
    <w:rsid w:val="00D262BB"/>
    <w:rsid w:val="00D26324"/>
    <w:rsid w:val="00D2634E"/>
    <w:rsid w:val="00D26488"/>
    <w:rsid w:val="00D26555"/>
    <w:rsid w:val="00D2655A"/>
    <w:rsid w:val="00D26ACD"/>
    <w:rsid w:val="00D26BE2"/>
    <w:rsid w:val="00D26DD9"/>
    <w:rsid w:val="00D26FF5"/>
    <w:rsid w:val="00D272E0"/>
    <w:rsid w:val="00D2743E"/>
    <w:rsid w:val="00D2749F"/>
    <w:rsid w:val="00D27616"/>
    <w:rsid w:val="00D27667"/>
    <w:rsid w:val="00D27978"/>
    <w:rsid w:val="00D27DE7"/>
    <w:rsid w:val="00D27EE5"/>
    <w:rsid w:val="00D27FCF"/>
    <w:rsid w:val="00D27FE2"/>
    <w:rsid w:val="00D30044"/>
    <w:rsid w:val="00D30254"/>
    <w:rsid w:val="00D304B9"/>
    <w:rsid w:val="00D30514"/>
    <w:rsid w:val="00D3062A"/>
    <w:rsid w:val="00D309A4"/>
    <w:rsid w:val="00D30A3E"/>
    <w:rsid w:val="00D30B2A"/>
    <w:rsid w:val="00D30FB3"/>
    <w:rsid w:val="00D311CF"/>
    <w:rsid w:val="00D31228"/>
    <w:rsid w:val="00D31451"/>
    <w:rsid w:val="00D3158C"/>
    <w:rsid w:val="00D316C6"/>
    <w:rsid w:val="00D31906"/>
    <w:rsid w:val="00D31B39"/>
    <w:rsid w:val="00D31CF0"/>
    <w:rsid w:val="00D31E1C"/>
    <w:rsid w:val="00D321FB"/>
    <w:rsid w:val="00D3229F"/>
    <w:rsid w:val="00D323C0"/>
    <w:rsid w:val="00D3254C"/>
    <w:rsid w:val="00D3293C"/>
    <w:rsid w:val="00D32B75"/>
    <w:rsid w:val="00D32BA6"/>
    <w:rsid w:val="00D32ED5"/>
    <w:rsid w:val="00D3318B"/>
    <w:rsid w:val="00D33560"/>
    <w:rsid w:val="00D337E0"/>
    <w:rsid w:val="00D3381F"/>
    <w:rsid w:val="00D3393E"/>
    <w:rsid w:val="00D33A16"/>
    <w:rsid w:val="00D33DD3"/>
    <w:rsid w:val="00D33FA7"/>
    <w:rsid w:val="00D341FE"/>
    <w:rsid w:val="00D345E4"/>
    <w:rsid w:val="00D3476D"/>
    <w:rsid w:val="00D348E5"/>
    <w:rsid w:val="00D349DA"/>
    <w:rsid w:val="00D34AE7"/>
    <w:rsid w:val="00D3508B"/>
    <w:rsid w:val="00D353C0"/>
    <w:rsid w:val="00D353F7"/>
    <w:rsid w:val="00D35469"/>
    <w:rsid w:val="00D354CD"/>
    <w:rsid w:val="00D357C8"/>
    <w:rsid w:val="00D35834"/>
    <w:rsid w:val="00D35953"/>
    <w:rsid w:val="00D35A8F"/>
    <w:rsid w:val="00D35EE8"/>
    <w:rsid w:val="00D3602E"/>
    <w:rsid w:val="00D365CF"/>
    <w:rsid w:val="00D3667F"/>
    <w:rsid w:val="00D366CD"/>
    <w:rsid w:val="00D366DC"/>
    <w:rsid w:val="00D36895"/>
    <w:rsid w:val="00D36A1A"/>
    <w:rsid w:val="00D3724A"/>
    <w:rsid w:val="00D37270"/>
    <w:rsid w:val="00D373A3"/>
    <w:rsid w:val="00D37653"/>
    <w:rsid w:val="00D37802"/>
    <w:rsid w:val="00D37870"/>
    <w:rsid w:val="00D37B0D"/>
    <w:rsid w:val="00D37D27"/>
    <w:rsid w:val="00D37E8C"/>
    <w:rsid w:val="00D37FEB"/>
    <w:rsid w:val="00D40037"/>
    <w:rsid w:val="00D40095"/>
    <w:rsid w:val="00D404EE"/>
    <w:rsid w:val="00D4062B"/>
    <w:rsid w:val="00D4082E"/>
    <w:rsid w:val="00D4127C"/>
    <w:rsid w:val="00D41359"/>
    <w:rsid w:val="00D413B3"/>
    <w:rsid w:val="00D4146A"/>
    <w:rsid w:val="00D41CC8"/>
    <w:rsid w:val="00D41D10"/>
    <w:rsid w:val="00D41DE0"/>
    <w:rsid w:val="00D42031"/>
    <w:rsid w:val="00D4204B"/>
    <w:rsid w:val="00D422F9"/>
    <w:rsid w:val="00D4284F"/>
    <w:rsid w:val="00D428E7"/>
    <w:rsid w:val="00D42E50"/>
    <w:rsid w:val="00D42EEE"/>
    <w:rsid w:val="00D4306D"/>
    <w:rsid w:val="00D430FF"/>
    <w:rsid w:val="00D4323E"/>
    <w:rsid w:val="00D4345E"/>
    <w:rsid w:val="00D43828"/>
    <w:rsid w:val="00D43992"/>
    <w:rsid w:val="00D43AA9"/>
    <w:rsid w:val="00D43CBB"/>
    <w:rsid w:val="00D43D3B"/>
    <w:rsid w:val="00D43D55"/>
    <w:rsid w:val="00D43F38"/>
    <w:rsid w:val="00D44152"/>
    <w:rsid w:val="00D4415C"/>
    <w:rsid w:val="00D4420E"/>
    <w:rsid w:val="00D444C2"/>
    <w:rsid w:val="00D444F3"/>
    <w:rsid w:val="00D44620"/>
    <w:rsid w:val="00D44C7D"/>
    <w:rsid w:val="00D44CB7"/>
    <w:rsid w:val="00D4508B"/>
    <w:rsid w:val="00D451D8"/>
    <w:rsid w:val="00D455F2"/>
    <w:rsid w:val="00D456DA"/>
    <w:rsid w:val="00D45819"/>
    <w:rsid w:val="00D45E0D"/>
    <w:rsid w:val="00D46257"/>
    <w:rsid w:val="00D462B9"/>
    <w:rsid w:val="00D46363"/>
    <w:rsid w:val="00D463B6"/>
    <w:rsid w:val="00D4663B"/>
    <w:rsid w:val="00D46936"/>
    <w:rsid w:val="00D46B1C"/>
    <w:rsid w:val="00D46C55"/>
    <w:rsid w:val="00D47298"/>
    <w:rsid w:val="00D472A6"/>
    <w:rsid w:val="00D4739A"/>
    <w:rsid w:val="00D478CE"/>
    <w:rsid w:val="00D478EF"/>
    <w:rsid w:val="00D47B9B"/>
    <w:rsid w:val="00D47CB9"/>
    <w:rsid w:val="00D47ECB"/>
    <w:rsid w:val="00D47FEC"/>
    <w:rsid w:val="00D50197"/>
    <w:rsid w:val="00D501E5"/>
    <w:rsid w:val="00D50312"/>
    <w:rsid w:val="00D50433"/>
    <w:rsid w:val="00D505B9"/>
    <w:rsid w:val="00D507AD"/>
    <w:rsid w:val="00D507D0"/>
    <w:rsid w:val="00D50AA4"/>
    <w:rsid w:val="00D50B61"/>
    <w:rsid w:val="00D50D96"/>
    <w:rsid w:val="00D516F6"/>
    <w:rsid w:val="00D51BD4"/>
    <w:rsid w:val="00D51FEA"/>
    <w:rsid w:val="00D52197"/>
    <w:rsid w:val="00D52342"/>
    <w:rsid w:val="00D524E5"/>
    <w:rsid w:val="00D52905"/>
    <w:rsid w:val="00D5298F"/>
    <w:rsid w:val="00D52D97"/>
    <w:rsid w:val="00D52DF1"/>
    <w:rsid w:val="00D53079"/>
    <w:rsid w:val="00D535C0"/>
    <w:rsid w:val="00D53629"/>
    <w:rsid w:val="00D53FC9"/>
    <w:rsid w:val="00D5409F"/>
    <w:rsid w:val="00D54194"/>
    <w:rsid w:val="00D541B6"/>
    <w:rsid w:val="00D54282"/>
    <w:rsid w:val="00D5442E"/>
    <w:rsid w:val="00D5457B"/>
    <w:rsid w:val="00D54851"/>
    <w:rsid w:val="00D54887"/>
    <w:rsid w:val="00D54BDA"/>
    <w:rsid w:val="00D55296"/>
    <w:rsid w:val="00D55378"/>
    <w:rsid w:val="00D5542C"/>
    <w:rsid w:val="00D55511"/>
    <w:rsid w:val="00D5574E"/>
    <w:rsid w:val="00D55C7E"/>
    <w:rsid w:val="00D55DAB"/>
    <w:rsid w:val="00D55F07"/>
    <w:rsid w:val="00D5625F"/>
    <w:rsid w:val="00D56380"/>
    <w:rsid w:val="00D566B2"/>
    <w:rsid w:val="00D569A4"/>
    <w:rsid w:val="00D56B4A"/>
    <w:rsid w:val="00D56F12"/>
    <w:rsid w:val="00D573A1"/>
    <w:rsid w:val="00D57508"/>
    <w:rsid w:val="00D575B1"/>
    <w:rsid w:val="00D575FE"/>
    <w:rsid w:val="00D576AE"/>
    <w:rsid w:val="00D57825"/>
    <w:rsid w:val="00D57893"/>
    <w:rsid w:val="00D57ADD"/>
    <w:rsid w:val="00D57C4A"/>
    <w:rsid w:val="00D57C7F"/>
    <w:rsid w:val="00D6068B"/>
    <w:rsid w:val="00D60956"/>
    <w:rsid w:val="00D60A40"/>
    <w:rsid w:val="00D60A46"/>
    <w:rsid w:val="00D60B51"/>
    <w:rsid w:val="00D60C06"/>
    <w:rsid w:val="00D60D2C"/>
    <w:rsid w:val="00D60D36"/>
    <w:rsid w:val="00D60E17"/>
    <w:rsid w:val="00D60E9C"/>
    <w:rsid w:val="00D612C3"/>
    <w:rsid w:val="00D61452"/>
    <w:rsid w:val="00D6150F"/>
    <w:rsid w:val="00D616A4"/>
    <w:rsid w:val="00D618C7"/>
    <w:rsid w:val="00D619E0"/>
    <w:rsid w:val="00D61B22"/>
    <w:rsid w:val="00D61BF0"/>
    <w:rsid w:val="00D62048"/>
    <w:rsid w:val="00D6272F"/>
    <w:rsid w:val="00D62BF2"/>
    <w:rsid w:val="00D62F26"/>
    <w:rsid w:val="00D62FCE"/>
    <w:rsid w:val="00D63328"/>
    <w:rsid w:val="00D63469"/>
    <w:rsid w:val="00D634A0"/>
    <w:rsid w:val="00D63917"/>
    <w:rsid w:val="00D63C31"/>
    <w:rsid w:val="00D63F83"/>
    <w:rsid w:val="00D64324"/>
    <w:rsid w:val="00D64499"/>
    <w:rsid w:val="00D644F4"/>
    <w:rsid w:val="00D64747"/>
    <w:rsid w:val="00D649CF"/>
    <w:rsid w:val="00D64CB5"/>
    <w:rsid w:val="00D64DBF"/>
    <w:rsid w:val="00D65110"/>
    <w:rsid w:val="00D6512F"/>
    <w:rsid w:val="00D65323"/>
    <w:rsid w:val="00D657A2"/>
    <w:rsid w:val="00D657AF"/>
    <w:rsid w:val="00D657D8"/>
    <w:rsid w:val="00D658B2"/>
    <w:rsid w:val="00D6599E"/>
    <w:rsid w:val="00D65AC7"/>
    <w:rsid w:val="00D65B67"/>
    <w:rsid w:val="00D65E3E"/>
    <w:rsid w:val="00D65E8B"/>
    <w:rsid w:val="00D660F0"/>
    <w:rsid w:val="00D6610D"/>
    <w:rsid w:val="00D661EF"/>
    <w:rsid w:val="00D662EF"/>
    <w:rsid w:val="00D665FA"/>
    <w:rsid w:val="00D66734"/>
    <w:rsid w:val="00D66875"/>
    <w:rsid w:val="00D669D7"/>
    <w:rsid w:val="00D66BEB"/>
    <w:rsid w:val="00D66DD7"/>
    <w:rsid w:val="00D671FF"/>
    <w:rsid w:val="00D67686"/>
    <w:rsid w:val="00D67B60"/>
    <w:rsid w:val="00D67BA3"/>
    <w:rsid w:val="00D67BA9"/>
    <w:rsid w:val="00D67FF4"/>
    <w:rsid w:val="00D70158"/>
    <w:rsid w:val="00D701A6"/>
    <w:rsid w:val="00D705B9"/>
    <w:rsid w:val="00D70621"/>
    <w:rsid w:val="00D706AB"/>
    <w:rsid w:val="00D70B22"/>
    <w:rsid w:val="00D70C9F"/>
    <w:rsid w:val="00D71335"/>
    <w:rsid w:val="00D71339"/>
    <w:rsid w:val="00D71477"/>
    <w:rsid w:val="00D71573"/>
    <w:rsid w:val="00D716BE"/>
    <w:rsid w:val="00D71A34"/>
    <w:rsid w:val="00D71AB1"/>
    <w:rsid w:val="00D71B01"/>
    <w:rsid w:val="00D71B70"/>
    <w:rsid w:val="00D71BF6"/>
    <w:rsid w:val="00D71D6A"/>
    <w:rsid w:val="00D725E3"/>
    <w:rsid w:val="00D72872"/>
    <w:rsid w:val="00D729A7"/>
    <w:rsid w:val="00D72D02"/>
    <w:rsid w:val="00D72FEF"/>
    <w:rsid w:val="00D7334C"/>
    <w:rsid w:val="00D73AF8"/>
    <w:rsid w:val="00D73CBB"/>
    <w:rsid w:val="00D73ED1"/>
    <w:rsid w:val="00D74068"/>
    <w:rsid w:val="00D74078"/>
    <w:rsid w:val="00D74313"/>
    <w:rsid w:val="00D746FE"/>
    <w:rsid w:val="00D74AAE"/>
    <w:rsid w:val="00D74B7D"/>
    <w:rsid w:val="00D74DB9"/>
    <w:rsid w:val="00D75449"/>
    <w:rsid w:val="00D75522"/>
    <w:rsid w:val="00D75668"/>
    <w:rsid w:val="00D756C8"/>
    <w:rsid w:val="00D756F9"/>
    <w:rsid w:val="00D75975"/>
    <w:rsid w:val="00D75A21"/>
    <w:rsid w:val="00D761B9"/>
    <w:rsid w:val="00D76370"/>
    <w:rsid w:val="00D763E9"/>
    <w:rsid w:val="00D765EB"/>
    <w:rsid w:val="00D765F8"/>
    <w:rsid w:val="00D766C2"/>
    <w:rsid w:val="00D76972"/>
    <w:rsid w:val="00D771AD"/>
    <w:rsid w:val="00D77272"/>
    <w:rsid w:val="00D77774"/>
    <w:rsid w:val="00D77A4F"/>
    <w:rsid w:val="00D77BBB"/>
    <w:rsid w:val="00D77C0C"/>
    <w:rsid w:val="00D80201"/>
    <w:rsid w:val="00D80274"/>
    <w:rsid w:val="00D80A32"/>
    <w:rsid w:val="00D80CE2"/>
    <w:rsid w:val="00D80DD9"/>
    <w:rsid w:val="00D80F32"/>
    <w:rsid w:val="00D811A5"/>
    <w:rsid w:val="00D8139E"/>
    <w:rsid w:val="00D815BF"/>
    <w:rsid w:val="00D81757"/>
    <w:rsid w:val="00D817D5"/>
    <w:rsid w:val="00D81A33"/>
    <w:rsid w:val="00D81B4B"/>
    <w:rsid w:val="00D81F99"/>
    <w:rsid w:val="00D82117"/>
    <w:rsid w:val="00D8216E"/>
    <w:rsid w:val="00D821B8"/>
    <w:rsid w:val="00D821F6"/>
    <w:rsid w:val="00D8242E"/>
    <w:rsid w:val="00D8243C"/>
    <w:rsid w:val="00D82516"/>
    <w:rsid w:val="00D827C7"/>
    <w:rsid w:val="00D828E0"/>
    <w:rsid w:val="00D8294B"/>
    <w:rsid w:val="00D82C8E"/>
    <w:rsid w:val="00D82D14"/>
    <w:rsid w:val="00D82D5C"/>
    <w:rsid w:val="00D82E2B"/>
    <w:rsid w:val="00D82FBF"/>
    <w:rsid w:val="00D83133"/>
    <w:rsid w:val="00D831B7"/>
    <w:rsid w:val="00D83241"/>
    <w:rsid w:val="00D832BA"/>
    <w:rsid w:val="00D835C5"/>
    <w:rsid w:val="00D835C9"/>
    <w:rsid w:val="00D8375C"/>
    <w:rsid w:val="00D839BB"/>
    <w:rsid w:val="00D83ADA"/>
    <w:rsid w:val="00D83EFF"/>
    <w:rsid w:val="00D83F0C"/>
    <w:rsid w:val="00D8414B"/>
    <w:rsid w:val="00D84229"/>
    <w:rsid w:val="00D843C8"/>
    <w:rsid w:val="00D843DA"/>
    <w:rsid w:val="00D844CC"/>
    <w:rsid w:val="00D84A70"/>
    <w:rsid w:val="00D84B1B"/>
    <w:rsid w:val="00D84D4E"/>
    <w:rsid w:val="00D84D83"/>
    <w:rsid w:val="00D84F47"/>
    <w:rsid w:val="00D84F83"/>
    <w:rsid w:val="00D8504B"/>
    <w:rsid w:val="00D8526A"/>
    <w:rsid w:val="00D852EB"/>
    <w:rsid w:val="00D85361"/>
    <w:rsid w:val="00D85440"/>
    <w:rsid w:val="00D857C8"/>
    <w:rsid w:val="00D85EE7"/>
    <w:rsid w:val="00D861B0"/>
    <w:rsid w:val="00D86521"/>
    <w:rsid w:val="00D867A0"/>
    <w:rsid w:val="00D86B14"/>
    <w:rsid w:val="00D86BCF"/>
    <w:rsid w:val="00D86C0B"/>
    <w:rsid w:val="00D86CB8"/>
    <w:rsid w:val="00D87638"/>
    <w:rsid w:val="00D87726"/>
    <w:rsid w:val="00D878BE"/>
    <w:rsid w:val="00D878D1"/>
    <w:rsid w:val="00D879AF"/>
    <w:rsid w:val="00D90073"/>
    <w:rsid w:val="00D90188"/>
    <w:rsid w:val="00D902AC"/>
    <w:rsid w:val="00D90499"/>
    <w:rsid w:val="00D90500"/>
    <w:rsid w:val="00D9058B"/>
    <w:rsid w:val="00D905A2"/>
    <w:rsid w:val="00D9092C"/>
    <w:rsid w:val="00D90D23"/>
    <w:rsid w:val="00D90FED"/>
    <w:rsid w:val="00D910A1"/>
    <w:rsid w:val="00D9115C"/>
    <w:rsid w:val="00D9122B"/>
    <w:rsid w:val="00D91291"/>
    <w:rsid w:val="00D912BF"/>
    <w:rsid w:val="00D91413"/>
    <w:rsid w:val="00D914D2"/>
    <w:rsid w:val="00D9153F"/>
    <w:rsid w:val="00D915CC"/>
    <w:rsid w:val="00D917B6"/>
    <w:rsid w:val="00D917C5"/>
    <w:rsid w:val="00D91936"/>
    <w:rsid w:val="00D91969"/>
    <w:rsid w:val="00D91A60"/>
    <w:rsid w:val="00D91A76"/>
    <w:rsid w:val="00D91A86"/>
    <w:rsid w:val="00D91B00"/>
    <w:rsid w:val="00D91BBE"/>
    <w:rsid w:val="00D91C20"/>
    <w:rsid w:val="00D91D8E"/>
    <w:rsid w:val="00D91E5F"/>
    <w:rsid w:val="00D91EAF"/>
    <w:rsid w:val="00D9289B"/>
    <w:rsid w:val="00D92E14"/>
    <w:rsid w:val="00D92EA5"/>
    <w:rsid w:val="00D93294"/>
    <w:rsid w:val="00D932D7"/>
    <w:rsid w:val="00D93300"/>
    <w:rsid w:val="00D935AD"/>
    <w:rsid w:val="00D936B0"/>
    <w:rsid w:val="00D936F8"/>
    <w:rsid w:val="00D93880"/>
    <w:rsid w:val="00D93C36"/>
    <w:rsid w:val="00D9425D"/>
    <w:rsid w:val="00D9426D"/>
    <w:rsid w:val="00D942A3"/>
    <w:rsid w:val="00D9437F"/>
    <w:rsid w:val="00D9444F"/>
    <w:rsid w:val="00D94453"/>
    <w:rsid w:val="00D94517"/>
    <w:rsid w:val="00D94980"/>
    <w:rsid w:val="00D94BE6"/>
    <w:rsid w:val="00D94C04"/>
    <w:rsid w:val="00D952DC"/>
    <w:rsid w:val="00D95732"/>
    <w:rsid w:val="00D9576A"/>
    <w:rsid w:val="00D95E1C"/>
    <w:rsid w:val="00D95F39"/>
    <w:rsid w:val="00D9632B"/>
    <w:rsid w:val="00D965C2"/>
    <w:rsid w:val="00D9665A"/>
    <w:rsid w:val="00D966DD"/>
    <w:rsid w:val="00D96798"/>
    <w:rsid w:val="00D96808"/>
    <w:rsid w:val="00D969B1"/>
    <w:rsid w:val="00D96B42"/>
    <w:rsid w:val="00D96B72"/>
    <w:rsid w:val="00D96F7E"/>
    <w:rsid w:val="00D9700D"/>
    <w:rsid w:val="00D97199"/>
    <w:rsid w:val="00D97307"/>
    <w:rsid w:val="00D973EC"/>
    <w:rsid w:val="00D976AF"/>
    <w:rsid w:val="00D976DD"/>
    <w:rsid w:val="00D97817"/>
    <w:rsid w:val="00D97C3A"/>
    <w:rsid w:val="00D97CCA"/>
    <w:rsid w:val="00D97F18"/>
    <w:rsid w:val="00DA01E5"/>
    <w:rsid w:val="00DA0568"/>
    <w:rsid w:val="00DA05CD"/>
    <w:rsid w:val="00DA09C2"/>
    <w:rsid w:val="00DA0BB2"/>
    <w:rsid w:val="00DA0DF6"/>
    <w:rsid w:val="00DA0E6D"/>
    <w:rsid w:val="00DA0E78"/>
    <w:rsid w:val="00DA0F6E"/>
    <w:rsid w:val="00DA1383"/>
    <w:rsid w:val="00DA14A2"/>
    <w:rsid w:val="00DA157F"/>
    <w:rsid w:val="00DA1BB3"/>
    <w:rsid w:val="00DA1C65"/>
    <w:rsid w:val="00DA1DE5"/>
    <w:rsid w:val="00DA1EF6"/>
    <w:rsid w:val="00DA1F70"/>
    <w:rsid w:val="00DA2140"/>
    <w:rsid w:val="00DA240D"/>
    <w:rsid w:val="00DA26B9"/>
    <w:rsid w:val="00DA272B"/>
    <w:rsid w:val="00DA29D6"/>
    <w:rsid w:val="00DA2EF5"/>
    <w:rsid w:val="00DA32D6"/>
    <w:rsid w:val="00DA34BC"/>
    <w:rsid w:val="00DA34CF"/>
    <w:rsid w:val="00DA369D"/>
    <w:rsid w:val="00DA36B9"/>
    <w:rsid w:val="00DA3DAE"/>
    <w:rsid w:val="00DA3FC6"/>
    <w:rsid w:val="00DA4407"/>
    <w:rsid w:val="00DA46CC"/>
    <w:rsid w:val="00DA47D8"/>
    <w:rsid w:val="00DA4D94"/>
    <w:rsid w:val="00DA52C5"/>
    <w:rsid w:val="00DA5529"/>
    <w:rsid w:val="00DA5A79"/>
    <w:rsid w:val="00DA5A82"/>
    <w:rsid w:val="00DA5CB2"/>
    <w:rsid w:val="00DA5E23"/>
    <w:rsid w:val="00DA61C5"/>
    <w:rsid w:val="00DA6341"/>
    <w:rsid w:val="00DA6393"/>
    <w:rsid w:val="00DA6452"/>
    <w:rsid w:val="00DA661B"/>
    <w:rsid w:val="00DA664D"/>
    <w:rsid w:val="00DA669B"/>
    <w:rsid w:val="00DA6995"/>
    <w:rsid w:val="00DA69DD"/>
    <w:rsid w:val="00DA6ADA"/>
    <w:rsid w:val="00DA6D5D"/>
    <w:rsid w:val="00DA6DBF"/>
    <w:rsid w:val="00DA6ED5"/>
    <w:rsid w:val="00DA71A7"/>
    <w:rsid w:val="00DA73FC"/>
    <w:rsid w:val="00DA749D"/>
    <w:rsid w:val="00DA75CF"/>
    <w:rsid w:val="00DA76A6"/>
    <w:rsid w:val="00DA77E2"/>
    <w:rsid w:val="00DA7B7D"/>
    <w:rsid w:val="00DA7C75"/>
    <w:rsid w:val="00DA7D43"/>
    <w:rsid w:val="00DB0086"/>
    <w:rsid w:val="00DB0368"/>
    <w:rsid w:val="00DB0506"/>
    <w:rsid w:val="00DB08C5"/>
    <w:rsid w:val="00DB09A1"/>
    <w:rsid w:val="00DB0C51"/>
    <w:rsid w:val="00DB0FEE"/>
    <w:rsid w:val="00DB14F1"/>
    <w:rsid w:val="00DB16C2"/>
    <w:rsid w:val="00DB17E0"/>
    <w:rsid w:val="00DB18C5"/>
    <w:rsid w:val="00DB1C23"/>
    <w:rsid w:val="00DB203A"/>
    <w:rsid w:val="00DB2E24"/>
    <w:rsid w:val="00DB3002"/>
    <w:rsid w:val="00DB3315"/>
    <w:rsid w:val="00DB33D0"/>
    <w:rsid w:val="00DB3575"/>
    <w:rsid w:val="00DB35D1"/>
    <w:rsid w:val="00DB36B3"/>
    <w:rsid w:val="00DB36F1"/>
    <w:rsid w:val="00DB3740"/>
    <w:rsid w:val="00DB3C94"/>
    <w:rsid w:val="00DB3D6A"/>
    <w:rsid w:val="00DB3F96"/>
    <w:rsid w:val="00DB41FB"/>
    <w:rsid w:val="00DB41FD"/>
    <w:rsid w:val="00DB42E4"/>
    <w:rsid w:val="00DB4376"/>
    <w:rsid w:val="00DB43A0"/>
    <w:rsid w:val="00DB456D"/>
    <w:rsid w:val="00DB460E"/>
    <w:rsid w:val="00DB4747"/>
    <w:rsid w:val="00DB494B"/>
    <w:rsid w:val="00DB49FC"/>
    <w:rsid w:val="00DB4B3C"/>
    <w:rsid w:val="00DB4E51"/>
    <w:rsid w:val="00DB5024"/>
    <w:rsid w:val="00DB511E"/>
    <w:rsid w:val="00DB51B3"/>
    <w:rsid w:val="00DB51BB"/>
    <w:rsid w:val="00DB52CA"/>
    <w:rsid w:val="00DB548E"/>
    <w:rsid w:val="00DB54EF"/>
    <w:rsid w:val="00DB561B"/>
    <w:rsid w:val="00DB5778"/>
    <w:rsid w:val="00DB5839"/>
    <w:rsid w:val="00DB5884"/>
    <w:rsid w:val="00DB5D86"/>
    <w:rsid w:val="00DB5DAD"/>
    <w:rsid w:val="00DB5F83"/>
    <w:rsid w:val="00DB612C"/>
    <w:rsid w:val="00DB63DE"/>
    <w:rsid w:val="00DB6494"/>
    <w:rsid w:val="00DB658D"/>
    <w:rsid w:val="00DB6A16"/>
    <w:rsid w:val="00DB6D46"/>
    <w:rsid w:val="00DB70C7"/>
    <w:rsid w:val="00DB7792"/>
    <w:rsid w:val="00DB7794"/>
    <w:rsid w:val="00DB78FB"/>
    <w:rsid w:val="00DB7AA3"/>
    <w:rsid w:val="00DB7AB0"/>
    <w:rsid w:val="00DB7BA6"/>
    <w:rsid w:val="00DB7BFB"/>
    <w:rsid w:val="00DB7C6A"/>
    <w:rsid w:val="00DC001A"/>
    <w:rsid w:val="00DC02A0"/>
    <w:rsid w:val="00DC0460"/>
    <w:rsid w:val="00DC04CB"/>
    <w:rsid w:val="00DC05BE"/>
    <w:rsid w:val="00DC08B2"/>
    <w:rsid w:val="00DC09B5"/>
    <w:rsid w:val="00DC09EE"/>
    <w:rsid w:val="00DC0A2E"/>
    <w:rsid w:val="00DC0A97"/>
    <w:rsid w:val="00DC0D16"/>
    <w:rsid w:val="00DC0DBB"/>
    <w:rsid w:val="00DC0FD9"/>
    <w:rsid w:val="00DC118D"/>
    <w:rsid w:val="00DC1221"/>
    <w:rsid w:val="00DC126E"/>
    <w:rsid w:val="00DC15FC"/>
    <w:rsid w:val="00DC1686"/>
    <w:rsid w:val="00DC177C"/>
    <w:rsid w:val="00DC17F7"/>
    <w:rsid w:val="00DC1EFF"/>
    <w:rsid w:val="00DC20D8"/>
    <w:rsid w:val="00DC26E4"/>
    <w:rsid w:val="00DC27EF"/>
    <w:rsid w:val="00DC286F"/>
    <w:rsid w:val="00DC2B16"/>
    <w:rsid w:val="00DC2B49"/>
    <w:rsid w:val="00DC2E4E"/>
    <w:rsid w:val="00DC2EC9"/>
    <w:rsid w:val="00DC2FD3"/>
    <w:rsid w:val="00DC34CA"/>
    <w:rsid w:val="00DC37B9"/>
    <w:rsid w:val="00DC393D"/>
    <w:rsid w:val="00DC3C38"/>
    <w:rsid w:val="00DC3C89"/>
    <w:rsid w:val="00DC3D7D"/>
    <w:rsid w:val="00DC3DA1"/>
    <w:rsid w:val="00DC3E4A"/>
    <w:rsid w:val="00DC3EFE"/>
    <w:rsid w:val="00DC4182"/>
    <w:rsid w:val="00DC42D8"/>
    <w:rsid w:val="00DC4372"/>
    <w:rsid w:val="00DC4695"/>
    <w:rsid w:val="00DC47BB"/>
    <w:rsid w:val="00DC47F2"/>
    <w:rsid w:val="00DC4861"/>
    <w:rsid w:val="00DC4C0E"/>
    <w:rsid w:val="00DC4E84"/>
    <w:rsid w:val="00DC4EE3"/>
    <w:rsid w:val="00DC4FD5"/>
    <w:rsid w:val="00DC5231"/>
    <w:rsid w:val="00DC539D"/>
    <w:rsid w:val="00DC550D"/>
    <w:rsid w:val="00DC552F"/>
    <w:rsid w:val="00DC5CAA"/>
    <w:rsid w:val="00DC5D4C"/>
    <w:rsid w:val="00DC5DB1"/>
    <w:rsid w:val="00DC5E95"/>
    <w:rsid w:val="00DC6282"/>
    <w:rsid w:val="00DC664C"/>
    <w:rsid w:val="00DC66D2"/>
    <w:rsid w:val="00DC6775"/>
    <w:rsid w:val="00DC67E4"/>
    <w:rsid w:val="00DC69D2"/>
    <w:rsid w:val="00DC69E3"/>
    <w:rsid w:val="00DC6B8B"/>
    <w:rsid w:val="00DC6C4C"/>
    <w:rsid w:val="00DC6E40"/>
    <w:rsid w:val="00DC7153"/>
    <w:rsid w:val="00DC73CC"/>
    <w:rsid w:val="00DC7419"/>
    <w:rsid w:val="00DC7576"/>
    <w:rsid w:val="00DC7871"/>
    <w:rsid w:val="00DC792F"/>
    <w:rsid w:val="00DC7BD7"/>
    <w:rsid w:val="00DC7C73"/>
    <w:rsid w:val="00DD0444"/>
    <w:rsid w:val="00DD0729"/>
    <w:rsid w:val="00DD080A"/>
    <w:rsid w:val="00DD0D56"/>
    <w:rsid w:val="00DD126C"/>
    <w:rsid w:val="00DD14DB"/>
    <w:rsid w:val="00DD16D3"/>
    <w:rsid w:val="00DD177B"/>
    <w:rsid w:val="00DD1861"/>
    <w:rsid w:val="00DD19E2"/>
    <w:rsid w:val="00DD1BC4"/>
    <w:rsid w:val="00DD1BF3"/>
    <w:rsid w:val="00DD1C21"/>
    <w:rsid w:val="00DD1C86"/>
    <w:rsid w:val="00DD2043"/>
    <w:rsid w:val="00DD25B3"/>
    <w:rsid w:val="00DD2938"/>
    <w:rsid w:val="00DD2EC1"/>
    <w:rsid w:val="00DD2FEE"/>
    <w:rsid w:val="00DD324C"/>
    <w:rsid w:val="00DD355D"/>
    <w:rsid w:val="00DD35C8"/>
    <w:rsid w:val="00DD3644"/>
    <w:rsid w:val="00DD3790"/>
    <w:rsid w:val="00DD3C1F"/>
    <w:rsid w:val="00DD44FE"/>
    <w:rsid w:val="00DD4C43"/>
    <w:rsid w:val="00DD4D40"/>
    <w:rsid w:val="00DD4D5A"/>
    <w:rsid w:val="00DD4DA5"/>
    <w:rsid w:val="00DD4EEC"/>
    <w:rsid w:val="00DD5320"/>
    <w:rsid w:val="00DD5713"/>
    <w:rsid w:val="00DD590E"/>
    <w:rsid w:val="00DD5A3F"/>
    <w:rsid w:val="00DD6132"/>
    <w:rsid w:val="00DD6423"/>
    <w:rsid w:val="00DD64E9"/>
    <w:rsid w:val="00DD664F"/>
    <w:rsid w:val="00DD6720"/>
    <w:rsid w:val="00DD6ABA"/>
    <w:rsid w:val="00DD6AE9"/>
    <w:rsid w:val="00DD6C00"/>
    <w:rsid w:val="00DD6CB1"/>
    <w:rsid w:val="00DD6D6C"/>
    <w:rsid w:val="00DD6DF0"/>
    <w:rsid w:val="00DD6F9C"/>
    <w:rsid w:val="00DD7240"/>
    <w:rsid w:val="00DD77D0"/>
    <w:rsid w:val="00DD7930"/>
    <w:rsid w:val="00DD7DF3"/>
    <w:rsid w:val="00DE0046"/>
    <w:rsid w:val="00DE022A"/>
    <w:rsid w:val="00DE04E1"/>
    <w:rsid w:val="00DE0842"/>
    <w:rsid w:val="00DE088A"/>
    <w:rsid w:val="00DE08E0"/>
    <w:rsid w:val="00DE09FC"/>
    <w:rsid w:val="00DE10EE"/>
    <w:rsid w:val="00DE123E"/>
    <w:rsid w:val="00DE13E6"/>
    <w:rsid w:val="00DE17DF"/>
    <w:rsid w:val="00DE1A98"/>
    <w:rsid w:val="00DE1DD1"/>
    <w:rsid w:val="00DE25A2"/>
    <w:rsid w:val="00DE2960"/>
    <w:rsid w:val="00DE2EC4"/>
    <w:rsid w:val="00DE3075"/>
    <w:rsid w:val="00DE35D7"/>
    <w:rsid w:val="00DE3ADB"/>
    <w:rsid w:val="00DE3B76"/>
    <w:rsid w:val="00DE4146"/>
    <w:rsid w:val="00DE42EE"/>
    <w:rsid w:val="00DE4365"/>
    <w:rsid w:val="00DE471E"/>
    <w:rsid w:val="00DE488A"/>
    <w:rsid w:val="00DE4D11"/>
    <w:rsid w:val="00DE4E7B"/>
    <w:rsid w:val="00DE4F52"/>
    <w:rsid w:val="00DE5025"/>
    <w:rsid w:val="00DE5286"/>
    <w:rsid w:val="00DE530C"/>
    <w:rsid w:val="00DE55B1"/>
    <w:rsid w:val="00DE57B6"/>
    <w:rsid w:val="00DE59DE"/>
    <w:rsid w:val="00DE5A97"/>
    <w:rsid w:val="00DE5B20"/>
    <w:rsid w:val="00DE5C15"/>
    <w:rsid w:val="00DE5C9D"/>
    <w:rsid w:val="00DE6056"/>
    <w:rsid w:val="00DE60F1"/>
    <w:rsid w:val="00DE6228"/>
    <w:rsid w:val="00DE6522"/>
    <w:rsid w:val="00DE6655"/>
    <w:rsid w:val="00DE682A"/>
    <w:rsid w:val="00DE6DD6"/>
    <w:rsid w:val="00DE6E25"/>
    <w:rsid w:val="00DE6E87"/>
    <w:rsid w:val="00DE6F37"/>
    <w:rsid w:val="00DE7032"/>
    <w:rsid w:val="00DE75AC"/>
    <w:rsid w:val="00DE7748"/>
    <w:rsid w:val="00DE77EA"/>
    <w:rsid w:val="00DE7AA0"/>
    <w:rsid w:val="00DE7D61"/>
    <w:rsid w:val="00DF02AE"/>
    <w:rsid w:val="00DF0497"/>
    <w:rsid w:val="00DF0637"/>
    <w:rsid w:val="00DF0761"/>
    <w:rsid w:val="00DF0844"/>
    <w:rsid w:val="00DF0BA5"/>
    <w:rsid w:val="00DF0C22"/>
    <w:rsid w:val="00DF0E83"/>
    <w:rsid w:val="00DF1273"/>
    <w:rsid w:val="00DF1367"/>
    <w:rsid w:val="00DF155D"/>
    <w:rsid w:val="00DF199E"/>
    <w:rsid w:val="00DF2160"/>
    <w:rsid w:val="00DF2696"/>
    <w:rsid w:val="00DF2EBD"/>
    <w:rsid w:val="00DF3654"/>
    <w:rsid w:val="00DF3C13"/>
    <w:rsid w:val="00DF3CD0"/>
    <w:rsid w:val="00DF3D62"/>
    <w:rsid w:val="00DF3F5E"/>
    <w:rsid w:val="00DF4113"/>
    <w:rsid w:val="00DF415A"/>
    <w:rsid w:val="00DF435B"/>
    <w:rsid w:val="00DF46D0"/>
    <w:rsid w:val="00DF4981"/>
    <w:rsid w:val="00DF4A8A"/>
    <w:rsid w:val="00DF4B3D"/>
    <w:rsid w:val="00DF4E63"/>
    <w:rsid w:val="00DF4F83"/>
    <w:rsid w:val="00DF4F94"/>
    <w:rsid w:val="00DF50A2"/>
    <w:rsid w:val="00DF53D3"/>
    <w:rsid w:val="00DF550C"/>
    <w:rsid w:val="00DF57CD"/>
    <w:rsid w:val="00DF5A7E"/>
    <w:rsid w:val="00DF5D43"/>
    <w:rsid w:val="00DF5DA5"/>
    <w:rsid w:val="00DF5FF0"/>
    <w:rsid w:val="00DF6187"/>
    <w:rsid w:val="00DF63C6"/>
    <w:rsid w:val="00DF6CA2"/>
    <w:rsid w:val="00DF6D2E"/>
    <w:rsid w:val="00DF6D99"/>
    <w:rsid w:val="00DF6E09"/>
    <w:rsid w:val="00DF6E64"/>
    <w:rsid w:val="00DF6EAF"/>
    <w:rsid w:val="00DF6F9E"/>
    <w:rsid w:val="00DF70B9"/>
    <w:rsid w:val="00DF71B2"/>
    <w:rsid w:val="00DF75EC"/>
    <w:rsid w:val="00DF7686"/>
    <w:rsid w:val="00DF7C15"/>
    <w:rsid w:val="00DF7D1F"/>
    <w:rsid w:val="00E000A8"/>
    <w:rsid w:val="00E00113"/>
    <w:rsid w:val="00E00507"/>
    <w:rsid w:val="00E00590"/>
    <w:rsid w:val="00E00648"/>
    <w:rsid w:val="00E00834"/>
    <w:rsid w:val="00E0097B"/>
    <w:rsid w:val="00E009A0"/>
    <w:rsid w:val="00E00C2A"/>
    <w:rsid w:val="00E00E63"/>
    <w:rsid w:val="00E00F98"/>
    <w:rsid w:val="00E0155F"/>
    <w:rsid w:val="00E01AC7"/>
    <w:rsid w:val="00E01C39"/>
    <w:rsid w:val="00E025FD"/>
    <w:rsid w:val="00E02A65"/>
    <w:rsid w:val="00E02DCD"/>
    <w:rsid w:val="00E02E7A"/>
    <w:rsid w:val="00E03177"/>
    <w:rsid w:val="00E0322A"/>
    <w:rsid w:val="00E03988"/>
    <w:rsid w:val="00E03A10"/>
    <w:rsid w:val="00E03F97"/>
    <w:rsid w:val="00E04092"/>
    <w:rsid w:val="00E043F5"/>
    <w:rsid w:val="00E04716"/>
    <w:rsid w:val="00E047B2"/>
    <w:rsid w:val="00E047F0"/>
    <w:rsid w:val="00E04B21"/>
    <w:rsid w:val="00E04C7B"/>
    <w:rsid w:val="00E04CB9"/>
    <w:rsid w:val="00E04DE0"/>
    <w:rsid w:val="00E04FAE"/>
    <w:rsid w:val="00E0507A"/>
    <w:rsid w:val="00E05136"/>
    <w:rsid w:val="00E0543A"/>
    <w:rsid w:val="00E05553"/>
    <w:rsid w:val="00E056A0"/>
    <w:rsid w:val="00E05A4C"/>
    <w:rsid w:val="00E05A93"/>
    <w:rsid w:val="00E05B76"/>
    <w:rsid w:val="00E05DF2"/>
    <w:rsid w:val="00E05F2D"/>
    <w:rsid w:val="00E06133"/>
    <w:rsid w:val="00E062D4"/>
    <w:rsid w:val="00E06346"/>
    <w:rsid w:val="00E06FA0"/>
    <w:rsid w:val="00E07364"/>
    <w:rsid w:val="00E0742A"/>
    <w:rsid w:val="00E074B7"/>
    <w:rsid w:val="00E074FB"/>
    <w:rsid w:val="00E078BF"/>
    <w:rsid w:val="00E078E5"/>
    <w:rsid w:val="00E07AA2"/>
    <w:rsid w:val="00E07AB9"/>
    <w:rsid w:val="00E07D8F"/>
    <w:rsid w:val="00E07E16"/>
    <w:rsid w:val="00E102A5"/>
    <w:rsid w:val="00E10342"/>
    <w:rsid w:val="00E10411"/>
    <w:rsid w:val="00E1043C"/>
    <w:rsid w:val="00E104BC"/>
    <w:rsid w:val="00E105D7"/>
    <w:rsid w:val="00E10649"/>
    <w:rsid w:val="00E10923"/>
    <w:rsid w:val="00E10BFC"/>
    <w:rsid w:val="00E10E3D"/>
    <w:rsid w:val="00E10E75"/>
    <w:rsid w:val="00E10EC8"/>
    <w:rsid w:val="00E10FAF"/>
    <w:rsid w:val="00E10FCB"/>
    <w:rsid w:val="00E11083"/>
    <w:rsid w:val="00E110D7"/>
    <w:rsid w:val="00E11175"/>
    <w:rsid w:val="00E11485"/>
    <w:rsid w:val="00E11626"/>
    <w:rsid w:val="00E1170E"/>
    <w:rsid w:val="00E11837"/>
    <w:rsid w:val="00E11969"/>
    <w:rsid w:val="00E11A03"/>
    <w:rsid w:val="00E11BA1"/>
    <w:rsid w:val="00E11F1A"/>
    <w:rsid w:val="00E11FC5"/>
    <w:rsid w:val="00E120F9"/>
    <w:rsid w:val="00E1226E"/>
    <w:rsid w:val="00E12348"/>
    <w:rsid w:val="00E1263C"/>
    <w:rsid w:val="00E12901"/>
    <w:rsid w:val="00E1298A"/>
    <w:rsid w:val="00E12AAE"/>
    <w:rsid w:val="00E12B6E"/>
    <w:rsid w:val="00E12BD5"/>
    <w:rsid w:val="00E12C8B"/>
    <w:rsid w:val="00E132EA"/>
    <w:rsid w:val="00E1346D"/>
    <w:rsid w:val="00E134A3"/>
    <w:rsid w:val="00E137F4"/>
    <w:rsid w:val="00E13AE9"/>
    <w:rsid w:val="00E13FBE"/>
    <w:rsid w:val="00E14053"/>
    <w:rsid w:val="00E14277"/>
    <w:rsid w:val="00E14939"/>
    <w:rsid w:val="00E14A04"/>
    <w:rsid w:val="00E14A0E"/>
    <w:rsid w:val="00E14CB8"/>
    <w:rsid w:val="00E14D64"/>
    <w:rsid w:val="00E14D7F"/>
    <w:rsid w:val="00E14DAA"/>
    <w:rsid w:val="00E15043"/>
    <w:rsid w:val="00E150B1"/>
    <w:rsid w:val="00E15E87"/>
    <w:rsid w:val="00E161FA"/>
    <w:rsid w:val="00E16317"/>
    <w:rsid w:val="00E16437"/>
    <w:rsid w:val="00E16467"/>
    <w:rsid w:val="00E16538"/>
    <w:rsid w:val="00E16783"/>
    <w:rsid w:val="00E168F1"/>
    <w:rsid w:val="00E169F8"/>
    <w:rsid w:val="00E16EA9"/>
    <w:rsid w:val="00E174A9"/>
    <w:rsid w:val="00E17996"/>
    <w:rsid w:val="00E179BC"/>
    <w:rsid w:val="00E179D1"/>
    <w:rsid w:val="00E17E34"/>
    <w:rsid w:val="00E201FC"/>
    <w:rsid w:val="00E2079C"/>
    <w:rsid w:val="00E20E74"/>
    <w:rsid w:val="00E20F27"/>
    <w:rsid w:val="00E2111D"/>
    <w:rsid w:val="00E212EA"/>
    <w:rsid w:val="00E21489"/>
    <w:rsid w:val="00E214E3"/>
    <w:rsid w:val="00E2159F"/>
    <w:rsid w:val="00E21665"/>
    <w:rsid w:val="00E218D3"/>
    <w:rsid w:val="00E2197C"/>
    <w:rsid w:val="00E21CF2"/>
    <w:rsid w:val="00E2204D"/>
    <w:rsid w:val="00E224CD"/>
    <w:rsid w:val="00E228DA"/>
    <w:rsid w:val="00E22BC8"/>
    <w:rsid w:val="00E22BD0"/>
    <w:rsid w:val="00E22BE1"/>
    <w:rsid w:val="00E22CC4"/>
    <w:rsid w:val="00E22D64"/>
    <w:rsid w:val="00E22F41"/>
    <w:rsid w:val="00E23563"/>
    <w:rsid w:val="00E23727"/>
    <w:rsid w:val="00E2383A"/>
    <w:rsid w:val="00E23A2F"/>
    <w:rsid w:val="00E23BED"/>
    <w:rsid w:val="00E23ED7"/>
    <w:rsid w:val="00E24043"/>
    <w:rsid w:val="00E2410E"/>
    <w:rsid w:val="00E2455B"/>
    <w:rsid w:val="00E24572"/>
    <w:rsid w:val="00E248B9"/>
    <w:rsid w:val="00E24CDF"/>
    <w:rsid w:val="00E24E1B"/>
    <w:rsid w:val="00E256A2"/>
    <w:rsid w:val="00E25930"/>
    <w:rsid w:val="00E25987"/>
    <w:rsid w:val="00E259D8"/>
    <w:rsid w:val="00E25E96"/>
    <w:rsid w:val="00E25F3F"/>
    <w:rsid w:val="00E261EF"/>
    <w:rsid w:val="00E26602"/>
    <w:rsid w:val="00E27118"/>
    <w:rsid w:val="00E27202"/>
    <w:rsid w:val="00E27522"/>
    <w:rsid w:val="00E27E9D"/>
    <w:rsid w:val="00E27F7D"/>
    <w:rsid w:val="00E303AF"/>
    <w:rsid w:val="00E304AB"/>
    <w:rsid w:val="00E3054F"/>
    <w:rsid w:val="00E30571"/>
    <w:rsid w:val="00E30597"/>
    <w:rsid w:val="00E305A9"/>
    <w:rsid w:val="00E30CD9"/>
    <w:rsid w:val="00E30D4A"/>
    <w:rsid w:val="00E30D58"/>
    <w:rsid w:val="00E30E3F"/>
    <w:rsid w:val="00E310F7"/>
    <w:rsid w:val="00E3118D"/>
    <w:rsid w:val="00E31351"/>
    <w:rsid w:val="00E315F2"/>
    <w:rsid w:val="00E319A7"/>
    <w:rsid w:val="00E319A9"/>
    <w:rsid w:val="00E31A56"/>
    <w:rsid w:val="00E31A93"/>
    <w:rsid w:val="00E31C46"/>
    <w:rsid w:val="00E31D53"/>
    <w:rsid w:val="00E32114"/>
    <w:rsid w:val="00E32218"/>
    <w:rsid w:val="00E3223A"/>
    <w:rsid w:val="00E3238C"/>
    <w:rsid w:val="00E3249E"/>
    <w:rsid w:val="00E326ED"/>
    <w:rsid w:val="00E3275C"/>
    <w:rsid w:val="00E32840"/>
    <w:rsid w:val="00E329B2"/>
    <w:rsid w:val="00E32A06"/>
    <w:rsid w:val="00E32D23"/>
    <w:rsid w:val="00E32F7C"/>
    <w:rsid w:val="00E32FD3"/>
    <w:rsid w:val="00E33A03"/>
    <w:rsid w:val="00E33D82"/>
    <w:rsid w:val="00E342BB"/>
    <w:rsid w:val="00E343DF"/>
    <w:rsid w:val="00E34422"/>
    <w:rsid w:val="00E348AF"/>
    <w:rsid w:val="00E34930"/>
    <w:rsid w:val="00E3499D"/>
    <w:rsid w:val="00E34B35"/>
    <w:rsid w:val="00E34C62"/>
    <w:rsid w:val="00E34D76"/>
    <w:rsid w:val="00E34E0F"/>
    <w:rsid w:val="00E35087"/>
    <w:rsid w:val="00E35110"/>
    <w:rsid w:val="00E352C4"/>
    <w:rsid w:val="00E352DF"/>
    <w:rsid w:val="00E352F7"/>
    <w:rsid w:val="00E354E0"/>
    <w:rsid w:val="00E35676"/>
    <w:rsid w:val="00E3567A"/>
    <w:rsid w:val="00E35AE8"/>
    <w:rsid w:val="00E35B48"/>
    <w:rsid w:val="00E35CCC"/>
    <w:rsid w:val="00E35E05"/>
    <w:rsid w:val="00E35F52"/>
    <w:rsid w:val="00E360A3"/>
    <w:rsid w:val="00E3639C"/>
    <w:rsid w:val="00E36863"/>
    <w:rsid w:val="00E36A8D"/>
    <w:rsid w:val="00E37102"/>
    <w:rsid w:val="00E372B1"/>
    <w:rsid w:val="00E37435"/>
    <w:rsid w:val="00E37445"/>
    <w:rsid w:val="00E374EF"/>
    <w:rsid w:val="00E37556"/>
    <w:rsid w:val="00E37649"/>
    <w:rsid w:val="00E37694"/>
    <w:rsid w:val="00E37793"/>
    <w:rsid w:val="00E379F0"/>
    <w:rsid w:val="00E37B96"/>
    <w:rsid w:val="00E37BD8"/>
    <w:rsid w:val="00E37E5C"/>
    <w:rsid w:val="00E4005B"/>
    <w:rsid w:val="00E40522"/>
    <w:rsid w:val="00E4075D"/>
    <w:rsid w:val="00E4087D"/>
    <w:rsid w:val="00E40A60"/>
    <w:rsid w:val="00E40AFF"/>
    <w:rsid w:val="00E40EC4"/>
    <w:rsid w:val="00E41164"/>
    <w:rsid w:val="00E41650"/>
    <w:rsid w:val="00E41839"/>
    <w:rsid w:val="00E4188C"/>
    <w:rsid w:val="00E418F0"/>
    <w:rsid w:val="00E41950"/>
    <w:rsid w:val="00E41971"/>
    <w:rsid w:val="00E41E0E"/>
    <w:rsid w:val="00E41F34"/>
    <w:rsid w:val="00E41FC3"/>
    <w:rsid w:val="00E42447"/>
    <w:rsid w:val="00E42810"/>
    <w:rsid w:val="00E429B0"/>
    <w:rsid w:val="00E42BB5"/>
    <w:rsid w:val="00E42BC0"/>
    <w:rsid w:val="00E42CB0"/>
    <w:rsid w:val="00E42D68"/>
    <w:rsid w:val="00E43256"/>
    <w:rsid w:val="00E4345D"/>
    <w:rsid w:val="00E435AE"/>
    <w:rsid w:val="00E438C3"/>
    <w:rsid w:val="00E43E7B"/>
    <w:rsid w:val="00E43F1E"/>
    <w:rsid w:val="00E441B7"/>
    <w:rsid w:val="00E44341"/>
    <w:rsid w:val="00E443A1"/>
    <w:rsid w:val="00E4443A"/>
    <w:rsid w:val="00E44939"/>
    <w:rsid w:val="00E44B55"/>
    <w:rsid w:val="00E44B97"/>
    <w:rsid w:val="00E45225"/>
    <w:rsid w:val="00E4525A"/>
    <w:rsid w:val="00E45296"/>
    <w:rsid w:val="00E45350"/>
    <w:rsid w:val="00E453AC"/>
    <w:rsid w:val="00E4544F"/>
    <w:rsid w:val="00E45795"/>
    <w:rsid w:val="00E45A45"/>
    <w:rsid w:val="00E45C2E"/>
    <w:rsid w:val="00E45C92"/>
    <w:rsid w:val="00E45CCA"/>
    <w:rsid w:val="00E45E43"/>
    <w:rsid w:val="00E45F39"/>
    <w:rsid w:val="00E46092"/>
    <w:rsid w:val="00E465DA"/>
    <w:rsid w:val="00E46D73"/>
    <w:rsid w:val="00E4708C"/>
    <w:rsid w:val="00E474A3"/>
    <w:rsid w:val="00E474D9"/>
    <w:rsid w:val="00E478EF"/>
    <w:rsid w:val="00E479C8"/>
    <w:rsid w:val="00E47BF2"/>
    <w:rsid w:val="00E47CD0"/>
    <w:rsid w:val="00E47CFC"/>
    <w:rsid w:val="00E47D70"/>
    <w:rsid w:val="00E504E0"/>
    <w:rsid w:val="00E50541"/>
    <w:rsid w:val="00E50E03"/>
    <w:rsid w:val="00E50E91"/>
    <w:rsid w:val="00E50F4A"/>
    <w:rsid w:val="00E50FF4"/>
    <w:rsid w:val="00E50FFD"/>
    <w:rsid w:val="00E5117D"/>
    <w:rsid w:val="00E51225"/>
    <w:rsid w:val="00E51575"/>
    <w:rsid w:val="00E51900"/>
    <w:rsid w:val="00E51B2E"/>
    <w:rsid w:val="00E51CEC"/>
    <w:rsid w:val="00E51E97"/>
    <w:rsid w:val="00E51F85"/>
    <w:rsid w:val="00E522BD"/>
    <w:rsid w:val="00E52816"/>
    <w:rsid w:val="00E52A3B"/>
    <w:rsid w:val="00E52C29"/>
    <w:rsid w:val="00E52E4C"/>
    <w:rsid w:val="00E53144"/>
    <w:rsid w:val="00E533F3"/>
    <w:rsid w:val="00E5391E"/>
    <w:rsid w:val="00E53B8D"/>
    <w:rsid w:val="00E53C04"/>
    <w:rsid w:val="00E548D9"/>
    <w:rsid w:val="00E549C5"/>
    <w:rsid w:val="00E54A56"/>
    <w:rsid w:val="00E54B11"/>
    <w:rsid w:val="00E54BF4"/>
    <w:rsid w:val="00E54FD9"/>
    <w:rsid w:val="00E5515E"/>
    <w:rsid w:val="00E551E5"/>
    <w:rsid w:val="00E55685"/>
    <w:rsid w:val="00E55BDE"/>
    <w:rsid w:val="00E5606A"/>
    <w:rsid w:val="00E5648B"/>
    <w:rsid w:val="00E564D9"/>
    <w:rsid w:val="00E5658E"/>
    <w:rsid w:val="00E5691A"/>
    <w:rsid w:val="00E56AC2"/>
    <w:rsid w:val="00E57079"/>
    <w:rsid w:val="00E57175"/>
    <w:rsid w:val="00E5724E"/>
    <w:rsid w:val="00E573B0"/>
    <w:rsid w:val="00E574F3"/>
    <w:rsid w:val="00E57591"/>
    <w:rsid w:val="00E57BC7"/>
    <w:rsid w:val="00E57CDD"/>
    <w:rsid w:val="00E607CA"/>
    <w:rsid w:val="00E6085F"/>
    <w:rsid w:val="00E6098E"/>
    <w:rsid w:val="00E60C46"/>
    <w:rsid w:val="00E61044"/>
    <w:rsid w:val="00E61096"/>
    <w:rsid w:val="00E6119E"/>
    <w:rsid w:val="00E6129A"/>
    <w:rsid w:val="00E615F0"/>
    <w:rsid w:val="00E615F8"/>
    <w:rsid w:val="00E61922"/>
    <w:rsid w:val="00E619A8"/>
    <w:rsid w:val="00E61A0E"/>
    <w:rsid w:val="00E61A78"/>
    <w:rsid w:val="00E61BD3"/>
    <w:rsid w:val="00E61C05"/>
    <w:rsid w:val="00E61D0A"/>
    <w:rsid w:val="00E61E29"/>
    <w:rsid w:val="00E61F7B"/>
    <w:rsid w:val="00E6231F"/>
    <w:rsid w:val="00E626A1"/>
    <w:rsid w:val="00E6288F"/>
    <w:rsid w:val="00E628DD"/>
    <w:rsid w:val="00E62A2F"/>
    <w:rsid w:val="00E62BAD"/>
    <w:rsid w:val="00E62F83"/>
    <w:rsid w:val="00E63022"/>
    <w:rsid w:val="00E63042"/>
    <w:rsid w:val="00E631EA"/>
    <w:rsid w:val="00E63467"/>
    <w:rsid w:val="00E63B8A"/>
    <w:rsid w:val="00E63E8C"/>
    <w:rsid w:val="00E63F87"/>
    <w:rsid w:val="00E63FEC"/>
    <w:rsid w:val="00E6443F"/>
    <w:rsid w:val="00E64876"/>
    <w:rsid w:val="00E649EB"/>
    <w:rsid w:val="00E64A5E"/>
    <w:rsid w:val="00E64B89"/>
    <w:rsid w:val="00E64D1B"/>
    <w:rsid w:val="00E6524F"/>
    <w:rsid w:val="00E65B32"/>
    <w:rsid w:val="00E65D0E"/>
    <w:rsid w:val="00E65F14"/>
    <w:rsid w:val="00E66599"/>
    <w:rsid w:val="00E668A5"/>
    <w:rsid w:val="00E66A15"/>
    <w:rsid w:val="00E66F47"/>
    <w:rsid w:val="00E67045"/>
    <w:rsid w:val="00E67061"/>
    <w:rsid w:val="00E670FA"/>
    <w:rsid w:val="00E67279"/>
    <w:rsid w:val="00E6757D"/>
    <w:rsid w:val="00E67683"/>
    <w:rsid w:val="00E67CC1"/>
    <w:rsid w:val="00E67CEE"/>
    <w:rsid w:val="00E67D3A"/>
    <w:rsid w:val="00E700FA"/>
    <w:rsid w:val="00E7027A"/>
    <w:rsid w:val="00E702DB"/>
    <w:rsid w:val="00E704B7"/>
    <w:rsid w:val="00E70591"/>
    <w:rsid w:val="00E708E3"/>
    <w:rsid w:val="00E709D7"/>
    <w:rsid w:val="00E70A6C"/>
    <w:rsid w:val="00E70AC1"/>
    <w:rsid w:val="00E70CCD"/>
    <w:rsid w:val="00E711E9"/>
    <w:rsid w:val="00E71387"/>
    <w:rsid w:val="00E714CB"/>
    <w:rsid w:val="00E7152C"/>
    <w:rsid w:val="00E715C3"/>
    <w:rsid w:val="00E71618"/>
    <w:rsid w:val="00E716A4"/>
    <w:rsid w:val="00E719D3"/>
    <w:rsid w:val="00E71A57"/>
    <w:rsid w:val="00E71E9F"/>
    <w:rsid w:val="00E720AD"/>
    <w:rsid w:val="00E720B0"/>
    <w:rsid w:val="00E7226D"/>
    <w:rsid w:val="00E72294"/>
    <w:rsid w:val="00E723D0"/>
    <w:rsid w:val="00E7245E"/>
    <w:rsid w:val="00E72608"/>
    <w:rsid w:val="00E726CD"/>
    <w:rsid w:val="00E72A2C"/>
    <w:rsid w:val="00E72A92"/>
    <w:rsid w:val="00E72D5F"/>
    <w:rsid w:val="00E73756"/>
    <w:rsid w:val="00E737B7"/>
    <w:rsid w:val="00E737CC"/>
    <w:rsid w:val="00E73D6E"/>
    <w:rsid w:val="00E73D96"/>
    <w:rsid w:val="00E7409B"/>
    <w:rsid w:val="00E74111"/>
    <w:rsid w:val="00E742B5"/>
    <w:rsid w:val="00E74639"/>
    <w:rsid w:val="00E7477D"/>
    <w:rsid w:val="00E7494C"/>
    <w:rsid w:val="00E75039"/>
    <w:rsid w:val="00E75151"/>
    <w:rsid w:val="00E7561E"/>
    <w:rsid w:val="00E7585D"/>
    <w:rsid w:val="00E75914"/>
    <w:rsid w:val="00E75953"/>
    <w:rsid w:val="00E75DD4"/>
    <w:rsid w:val="00E75E9C"/>
    <w:rsid w:val="00E76129"/>
    <w:rsid w:val="00E76477"/>
    <w:rsid w:val="00E76BE3"/>
    <w:rsid w:val="00E76DF0"/>
    <w:rsid w:val="00E76F99"/>
    <w:rsid w:val="00E7705C"/>
    <w:rsid w:val="00E774F8"/>
    <w:rsid w:val="00E77703"/>
    <w:rsid w:val="00E77BE1"/>
    <w:rsid w:val="00E77D7D"/>
    <w:rsid w:val="00E77FF7"/>
    <w:rsid w:val="00E80017"/>
    <w:rsid w:val="00E8049C"/>
    <w:rsid w:val="00E80726"/>
    <w:rsid w:val="00E808ED"/>
    <w:rsid w:val="00E808F5"/>
    <w:rsid w:val="00E80C6A"/>
    <w:rsid w:val="00E80D42"/>
    <w:rsid w:val="00E80DA7"/>
    <w:rsid w:val="00E80FA8"/>
    <w:rsid w:val="00E810CE"/>
    <w:rsid w:val="00E81215"/>
    <w:rsid w:val="00E81453"/>
    <w:rsid w:val="00E8149D"/>
    <w:rsid w:val="00E81742"/>
    <w:rsid w:val="00E81B1E"/>
    <w:rsid w:val="00E81BA4"/>
    <w:rsid w:val="00E81F8D"/>
    <w:rsid w:val="00E81FE7"/>
    <w:rsid w:val="00E820CB"/>
    <w:rsid w:val="00E82109"/>
    <w:rsid w:val="00E82244"/>
    <w:rsid w:val="00E82474"/>
    <w:rsid w:val="00E82B4B"/>
    <w:rsid w:val="00E82CA6"/>
    <w:rsid w:val="00E82E2D"/>
    <w:rsid w:val="00E8376A"/>
    <w:rsid w:val="00E838D0"/>
    <w:rsid w:val="00E83B34"/>
    <w:rsid w:val="00E83FFD"/>
    <w:rsid w:val="00E840F2"/>
    <w:rsid w:val="00E84153"/>
    <w:rsid w:val="00E842EA"/>
    <w:rsid w:val="00E8472A"/>
    <w:rsid w:val="00E84977"/>
    <w:rsid w:val="00E84A8B"/>
    <w:rsid w:val="00E85249"/>
    <w:rsid w:val="00E85462"/>
    <w:rsid w:val="00E855BE"/>
    <w:rsid w:val="00E856D2"/>
    <w:rsid w:val="00E85EF9"/>
    <w:rsid w:val="00E85F21"/>
    <w:rsid w:val="00E8601E"/>
    <w:rsid w:val="00E86030"/>
    <w:rsid w:val="00E860C2"/>
    <w:rsid w:val="00E86599"/>
    <w:rsid w:val="00E8679F"/>
    <w:rsid w:val="00E868D9"/>
    <w:rsid w:val="00E86BE5"/>
    <w:rsid w:val="00E86DEE"/>
    <w:rsid w:val="00E87146"/>
    <w:rsid w:val="00E87789"/>
    <w:rsid w:val="00E9033F"/>
    <w:rsid w:val="00E905D4"/>
    <w:rsid w:val="00E908CC"/>
    <w:rsid w:val="00E9095C"/>
    <w:rsid w:val="00E90D2C"/>
    <w:rsid w:val="00E90DA0"/>
    <w:rsid w:val="00E90E0F"/>
    <w:rsid w:val="00E90FA8"/>
    <w:rsid w:val="00E90FD5"/>
    <w:rsid w:val="00E913F5"/>
    <w:rsid w:val="00E916A7"/>
    <w:rsid w:val="00E91842"/>
    <w:rsid w:val="00E919BB"/>
    <w:rsid w:val="00E91AE9"/>
    <w:rsid w:val="00E91B91"/>
    <w:rsid w:val="00E91C05"/>
    <w:rsid w:val="00E91D35"/>
    <w:rsid w:val="00E91DBE"/>
    <w:rsid w:val="00E91EB9"/>
    <w:rsid w:val="00E91EC4"/>
    <w:rsid w:val="00E92300"/>
    <w:rsid w:val="00E92345"/>
    <w:rsid w:val="00E92439"/>
    <w:rsid w:val="00E92457"/>
    <w:rsid w:val="00E9269D"/>
    <w:rsid w:val="00E92ACB"/>
    <w:rsid w:val="00E92BC9"/>
    <w:rsid w:val="00E92C09"/>
    <w:rsid w:val="00E92D42"/>
    <w:rsid w:val="00E93157"/>
    <w:rsid w:val="00E9321E"/>
    <w:rsid w:val="00E9323E"/>
    <w:rsid w:val="00E93315"/>
    <w:rsid w:val="00E93421"/>
    <w:rsid w:val="00E937FD"/>
    <w:rsid w:val="00E9389B"/>
    <w:rsid w:val="00E938CF"/>
    <w:rsid w:val="00E93AE4"/>
    <w:rsid w:val="00E93CB6"/>
    <w:rsid w:val="00E940BA"/>
    <w:rsid w:val="00E9411D"/>
    <w:rsid w:val="00E94130"/>
    <w:rsid w:val="00E94578"/>
    <w:rsid w:val="00E946B7"/>
    <w:rsid w:val="00E94BF6"/>
    <w:rsid w:val="00E94C76"/>
    <w:rsid w:val="00E94CD7"/>
    <w:rsid w:val="00E94E4C"/>
    <w:rsid w:val="00E95226"/>
    <w:rsid w:val="00E9527C"/>
    <w:rsid w:val="00E957EA"/>
    <w:rsid w:val="00E95908"/>
    <w:rsid w:val="00E95A53"/>
    <w:rsid w:val="00E95C9A"/>
    <w:rsid w:val="00E95D9B"/>
    <w:rsid w:val="00E95ECD"/>
    <w:rsid w:val="00E96046"/>
    <w:rsid w:val="00E9646A"/>
    <w:rsid w:val="00E967CD"/>
    <w:rsid w:val="00E96802"/>
    <w:rsid w:val="00E96BC7"/>
    <w:rsid w:val="00E96D38"/>
    <w:rsid w:val="00E96E52"/>
    <w:rsid w:val="00E96EAE"/>
    <w:rsid w:val="00E97152"/>
    <w:rsid w:val="00E97158"/>
    <w:rsid w:val="00E972CA"/>
    <w:rsid w:val="00E972E9"/>
    <w:rsid w:val="00E97427"/>
    <w:rsid w:val="00E975BA"/>
    <w:rsid w:val="00E977A3"/>
    <w:rsid w:val="00E978D0"/>
    <w:rsid w:val="00E9790B"/>
    <w:rsid w:val="00E97DAD"/>
    <w:rsid w:val="00E97FF9"/>
    <w:rsid w:val="00EA013D"/>
    <w:rsid w:val="00EA0326"/>
    <w:rsid w:val="00EA03C1"/>
    <w:rsid w:val="00EA04CF"/>
    <w:rsid w:val="00EA04E1"/>
    <w:rsid w:val="00EA072B"/>
    <w:rsid w:val="00EA11EB"/>
    <w:rsid w:val="00EA1289"/>
    <w:rsid w:val="00EA12F8"/>
    <w:rsid w:val="00EA1300"/>
    <w:rsid w:val="00EA15D4"/>
    <w:rsid w:val="00EA1748"/>
    <w:rsid w:val="00EA192F"/>
    <w:rsid w:val="00EA1BB9"/>
    <w:rsid w:val="00EA1DB5"/>
    <w:rsid w:val="00EA2174"/>
    <w:rsid w:val="00EA22AB"/>
    <w:rsid w:val="00EA23B1"/>
    <w:rsid w:val="00EA23BD"/>
    <w:rsid w:val="00EA2455"/>
    <w:rsid w:val="00EA290A"/>
    <w:rsid w:val="00EA29D9"/>
    <w:rsid w:val="00EA2A73"/>
    <w:rsid w:val="00EA2A8D"/>
    <w:rsid w:val="00EA2CDC"/>
    <w:rsid w:val="00EA2D17"/>
    <w:rsid w:val="00EA2E18"/>
    <w:rsid w:val="00EA2E9B"/>
    <w:rsid w:val="00EA2F8B"/>
    <w:rsid w:val="00EA31C6"/>
    <w:rsid w:val="00EA33AC"/>
    <w:rsid w:val="00EA37D6"/>
    <w:rsid w:val="00EA3988"/>
    <w:rsid w:val="00EA3A3B"/>
    <w:rsid w:val="00EA3D9F"/>
    <w:rsid w:val="00EA3E0C"/>
    <w:rsid w:val="00EA3F7D"/>
    <w:rsid w:val="00EA4129"/>
    <w:rsid w:val="00EA42B6"/>
    <w:rsid w:val="00EA4321"/>
    <w:rsid w:val="00EA4722"/>
    <w:rsid w:val="00EA4856"/>
    <w:rsid w:val="00EA492B"/>
    <w:rsid w:val="00EA4EF2"/>
    <w:rsid w:val="00EA5094"/>
    <w:rsid w:val="00EA5247"/>
    <w:rsid w:val="00EA53C2"/>
    <w:rsid w:val="00EA5734"/>
    <w:rsid w:val="00EA6088"/>
    <w:rsid w:val="00EA60AE"/>
    <w:rsid w:val="00EA61A8"/>
    <w:rsid w:val="00EA61B3"/>
    <w:rsid w:val="00EA626B"/>
    <w:rsid w:val="00EA6296"/>
    <w:rsid w:val="00EA636A"/>
    <w:rsid w:val="00EA65F6"/>
    <w:rsid w:val="00EA661F"/>
    <w:rsid w:val="00EA6644"/>
    <w:rsid w:val="00EA675B"/>
    <w:rsid w:val="00EA6C0E"/>
    <w:rsid w:val="00EA7009"/>
    <w:rsid w:val="00EA7274"/>
    <w:rsid w:val="00EA7291"/>
    <w:rsid w:val="00EA7513"/>
    <w:rsid w:val="00EA7704"/>
    <w:rsid w:val="00EA7975"/>
    <w:rsid w:val="00EA7C7F"/>
    <w:rsid w:val="00EA7D23"/>
    <w:rsid w:val="00EB0076"/>
    <w:rsid w:val="00EB00F5"/>
    <w:rsid w:val="00EB07A6"/>
    <w:rsid w:val="00EB08EF"/>
    <w:rsid w:val="00EB0A03"/>
    <w:rsid w:val="00EB0A9A"/>
    <w:rsid w:val="00EB0C67"/>
    <w:rsid w:val="00EB0ECC"/>
    <w:rsid w:val="00EB118B"/>
    <w:rsid w:val="00EB12DE"/>
    <w:rsid w:val="00EB134C"/>
    <w:rsid w:val="00EB14DC"/>
    <w:rsid w:val="00EB1906"/>
    <w:rsid w:val="00EB1BD7"/>
    <w:rsid w:val="00EB1C2D"/>
    <w:rsid w:val="00EB1E1B"/>
    <w:rsid w:val="00EB1EFB"/>
    <w:rsid w:val="00EB1FDA"/>
    <w:rsid w:val="00EB217A"/>
    <w:rsid w:val="00EB2229"/>
    <w:rsid w:val="00EB2363"/>
    <w:rsid w:val="00EB2D51"/>
    <w:rsid w:val="00EB2F4A"/>
    <w:rsid w:val="00EB31A7"/>
    <w:rsid w:val="00EB3363"/>
    <w:rsid w:val="00EB338D"/>
    <w:rsid w:val="00EB35F4"/>
    <w:rsid w:val="00EB3667"/>
    <w:rsid w:val="00EB37B5"/>
    <w:rsid w:val="00EB4042"/>
    <w:rsid w:val="00EB4459"/>
    <w:rsid w:val="00EB44E9"/>
    <w:rsid w:val="00EB4715"/>
    <w:rsid w:val="00EB4722"/>
    <w:rsid w:val="00EB49BD"/>
    <w:rsid w:val="00EB4A4B"/>
    <w:rsid w:val="00EB4D0B"/>
    <w:rsid w:val="00EB4D17"/>
    <w:rsid w:val="00EB4E9B"/>
    <w:rsid w:val="00EB551B"/>
    <w:rsid w:val="00EB629D"/>
    <w:rsid w:val="00EB6352"/>
    <w:rsid w:val="00EB6764"/>
    <w:rsid w:val="00EB6936"/>
    <w:rsid w:val="00EB6D18"/>
    <w:rsid w:val="00EB6F6E"/>
    <w:rsid w:val="00EB7343"/>
    <w:rsid w:val="00EB753C"/>
    <w:rsid w:val="00EB75E9"/>
    <w:rsid w:val="00EB765F"/>
    <w:rsid w:val="00EB7747"/>
    <w:rsid w:val="00EB77C6"/>
    <w:rsid w:val="00EB79EB"/>
    <w:rsid w:val="00EB7DBB"/>
    <w:rsid w:val="00EB7E6F"/>
    <w:rsid w:val="00EB7E81"/>
    <w:rsid w:val="00EC003A"/>
    <w:rsid w:val="00EC01F5"/>
    <w:rsid w:val="00EC0317"/>
    <w:rsid w:val="00EC0394"/>
    <w:rsid w:val="00EC0428"/>
    <w:rsid w:val="00EC0656"/>
    <w:rsid w:val="00EC0B20"/>
    <w:rsid w:val="00EC0C89"/>
    <w:rsid w:val="00EC11F1"/>
    <w:rsid w:val="00EC13D5"/>
    <w:rsid w:val="00EC13F0"/>
    <w:rsid w:val="00EC18BD"/>
    <w:rsid w:val="00EC1B98"/>
    <w:rsid w:val="00EC1C97"/>
    <w:rsid w:val="00EC226B"/>
    <w:rsid w:val="00EC2292"/>
    <w:rsid w:val="00EC26DC"/>
    <w:rsid w:val="00EC2882"/>
    <w:rsid w:val="00EC2D65"/>
    <w:rsid w:val="00EC2D6D"/>
    <w:rsid w:val="00EC2D8D"/>
    <w:rsid w:val="00EC2F70"/>
    <w:rsid w:val="00EC2F8F"/>
    <w:rsid w:val="00EC32C5"/>
    <w:rsid w:val="00EC3383"/>
    <w:rsid w:val="00EC349A"/>
    <w:rsid w:val="00EC34AC"/>
    <w:rsid w:val="00EC3932"/>
    <w:rsid w:val="00EC3AB3"/>
    <w:rsid w:val="00EC3B6B"/>
    <w:rsid w:val="00EC3B97"/>
    <w:rsid w:val="00EC3DC1"/>
    <w:rsid w:val="00EC3E66"/>
    <w:rsid w:val="00EC40DF"/>
    <w:rsid w:val="00EC4400"/>
    <w:rsid w:val="00EC49B6"/>
    <w:rsid w:val="00EC4CE3"/>
    <w:rsid w:val="00EC4D50"/>
    <w:rsid w:val="00EC4EE4"/>
    <w:rsid w:val="00EC504F"/>
    <w:rsid w:val="00EC5061"/>
    <w:rsid w:val="00EC5243"/>
    <w:rsid w:val="00EC539B"/>
    <w:rsid w:val="00EC5614"/>
    <w:rsid w:val="00EC5738"/>
    <w:rsid w:val="00EC5966"/>
    <w:rsid w:val="00EC5E93"/>
    <w:rsid w:val="00EC604E"/>
    <w:rsid w:val="00EC69F1"/>
    <w:rsid w:val="00EC69F3"/>
    <w:rsid w:val="00EC6AF2"/>
    <w:rsid w:val="00EC6FF8"/>
    <w:rsid w:val="00EC7000"/>
    <w:rsid w:val="00EC73E5"/>
    <w:rsid w:val="00EC76A6"/>
    <w:rsid w:val="00EC7782"/>
    <w:rsid w:val="00EC7DB0"/>
    <w:rsid w:val="00EC7FBF"/>
    <w:rsid w:val="00ED002C"/>
    <w:rsid w:val="00ED04CA"/>
    <w:rsid w:val="00ED0970"/>
    <w:rsid w:val="00ED0A69"/>
    <w:rsid w:val="00ED0A7A"/>
    <w:rsid w:val="00ED0CB4"/>
    <w:rsid w:val="00ED0EE0"/>
    <w:rsid w:val="00ED1069"/>
    <w:rsid w:val="00ED10E6"/>
    <w:rsid w:val="00ED13BA"/>
    <w:rsid w:val="00ED14DA"/>
    <w:rsid w:val="00ED1691"/>
    <w:rsid w:val="00ED16E2"/>
    <w:rsid w:val="00ED178B"/>
    <w:rsid w:val="00ED18DC"/>
    <w:rsid w:val="00ED1ADE"/>
    <w:rsid w:val="00ED1CDA"/>
    <w:rsid w:val="00ED1CF2"/>
    <w:rsid w:val="00ED1E81"/>
    <w:rsid w:val="00ED1EC2"/>
    <w:rsid w:val="00ED204C"/>
    <w:rsid w:val="00ED208F"/>
    <w:rsid w:val="00ED215E"/>
    <w:rsid w:val="00ED21AB"/>
    <w:rsid w:val="00ED21F8"/>
    <w:rsid w:val="00ED2371"/>
    <w:rsid w:val="00ED261F"/>
    <w:rsid w:val="00ED26B6"/>
    <w:rsid w:val="00ED26DE"/>
    <w:rsid w:val="00ED28B9"/>
    <w:rsid w:val="00ED29AB"/>
    <w:rsid w:val="00ED2D5B"/>
    <w:rsid w:val="00ED3AE4"/>
    <w:rsid w:val="00ED3DE3"/>
    <w:rsid w:val="00ED3ECE"/>
    <w:rsid w:val="00ED3F50"/>
    <w:rsid w:val="00ED426E"/>
    <w:rsid w:val="00ED4272"/>
    <w:rsid w:val="00ED42B7"/>
    <w:rsid w:val="00ED42D5"/>
    <w:rsid w:val="00ED4765"/>
    <w:rsid w:val="00ED48ED"/>
    <w:rsid w:val="00ED4B21"/>
    <w:rsid w:val="00ED4BB0"/>
    <w:rsid w:val="00ED51F4"/>
    <w:rsid w:val="00ED532A"/>
    <w:rsid w:val="00ED54B9"/>
    <w:rsid w:val="00ED5783"/>
    <w:rsid w:val="00ED5F51"/>
    <w:rsid w:val="00ED6126"/>
    <w:rsid w:val="00ED63C6"/>
    <w:rsid w:val="00ED6475"/>
    <w:rsid w:val="00ED6655"/>
    <w:rsid w:val="00ED6696"/>
    <w:rsid w:val="00ED6907"/>
    <w:rsid w:val="00ED6959"/>
    <w:rsid w:val="00ED6DB1"/>
    <w:rsid w:val="00ED6EB5"/>
    <w:rsid w:val="00ED705C"/>
    <w:rsid w:val="00ED711B"/>
    <w:rsid w:val="00ED7215"/>
    <w:rsid w:val="00ED7264"/>
    <w:rsid w:val="00ED76EB"/>
    <w:rsid w:val="00ED76FB"/>
    <w:rsid w:val="00ED788D"/>
    <w:rsid w:val="00ED7C65"/>
    <w:rsid w:val="00ED7E89"/>
    <w:rsid w:val="00EE0090"/>
    <w:rsid w:val="00EE0484"/>
    <w:rsid w:val="00EE0753"/>
    <w:rsid w:val="00EE0DCB"/>
    <w:rsid w:val="00EE0E2D"/>
    <w:rsid w:val="00EE0FA3"/>
    <w:rsid w:val="00EE11F2"/>
    <w:rsid w:val="00EE1528"/>
    <w:rsid w:val="00EE1679"/>
    <w:rsid w:val="00EE1846"/>
    <w:rsid w:val="00EE1CDF"/>
    <w:rsid w:val="00EE1DAC"/>
    <w:rsid w:val="00EE271A"/>
    <w:rsid w:val="00EE2956"/>
    <w:rsid w:val="00EE2A97"/>
    <w:rsid w:val="00EE2B9A"/>
    <w:rsid w:val="00EE2FEC"/>
    <w:rsid w:val="00EE34E7"/>
    <w:rsid w:val="00EE376D"/>
    <w:rsid w:val="00EE39DF"/>
    <w:rsid w:val="00EE3A4E"/>
    <w:rsid w:val="00EE4005"/>
    <w:rsid w:val="00EE422D"/>
    <w:rsid w:val="00EE48B6"/>
    <w:rsid w:val="00EE4CAC"/>
    <w:rsid w:val="00EE4CEE"/>
    <w:rsid w:val="00EE4D68"/>
    <w:rsid w:val="00EE4E86"/>
    <w:rsid w:val="00EE4FC1"/>
    <w:rsid w:val="00EE5310"/>
    <w:rsid w:val="00EE560A"/>
    <w:rsid w:val="00EE5651"/>
    <w:rsid w:val="00EE5847"/>
    <w:rsid w:val="00EE5C92"/>
    <w:rsid w:val="00EE5D51"/>
    <w:rsid w:val="00EE5F89"/>
    <w:rsid w:val="00EE5FA7"/>
    <w:rsid w:val="00EE60B7"/>
    <w:rsid w:val="00EE6231"/>
    <w:rsid w:val="00EE62DA"/>
    <w:rsid w:val="00EE661E"/>
    <w:rsid w:val="00EE663F"/>
    <w:rsid w:val="00EE67F2"/>
    <w:rsid w:val="00EE6DD9"/>
    <w:rsid w:val="00EE71BC"/>
    <w:rsid w:val="00EE75FB"/>
    <w:rsid w:val="00EE7AB3"/>
    <w:rsid w:val="00EF0170"/>
    <w:rsid w:val="00EF06C8"/>
    <w:rsid w:val="00EF08CB"/>
    <w:rsid w:val="00EF08FE"/>
    <w:rsid w:val="00EF094A"/>
    <w:rsid w:val="00EF0B64"/>
    <w:rsid w:val="00EF0C4C"/>
    <w:rsid w:val="00EF0CA3"/>
    <w:rsid w:val="00EF0F49"/>
    <w:rsid w:val="00EF1BB2"/>
    <w:rsid w:val="00EF1D2F"/>
    <w:rsid w:val="00EF204B"/>
    <w:rsid w:val="00EF2084"/>
    <w:rsid w:val="00EF2197"/>
    <w:rsid w:val="00EF28EB"/>
    <w:rsid w:val="00EF2C53"/>
    <w:rsid w:val="00EF2CF3"/>
    <w:rsid w:val="00EF2FD6"/>
    <w:rsid w:val="00EF30D0"/>
    <w:rsid w:val="00EF312F"/>
    <w:rsid w:val="00EF3482"/>
    <w:rsid w:val="00EF3B13"/>
    <w:rsid w:val="00EF3DB5"/>
    <w:rsid w:val="00EF4279"/>
    <w:rsid w:val="00EF4292"/>
    <w:rsid w:val="00EF4331"/>
    <w:rsid w:val="00EF45E1"/>
    <w:rsid w:val="00EF46DB"/>
    <w:rsid w:val="00EF49E2"/>
    <w:rsid w:val="00EF4C68"/>
    <w:rsid w:val="00EF4D50"/>
    <w:rsid w:val="00EF4FC1"/>
    <w:rsid w:val="00EF550B"/>
    <w:rsid w:val="00EF5717"/>
    <w:rsid w:val="00EF5F42"/>
    <w:rsid w:val="00EF6095"/>
    <w:rsid w:val="00EF61EE"/>
    <w:rsid w:val="00EF6280"/>
    <w:rsid w:val="00EF6364"/>
    <w:rsid w:val="00EF647B"/>
    <w:rsid w:val="00EF655A"/>
    <w:rsid w:val="00EF6734"/>
    <w:rsid w:val="00EF6BEC"/>
    <w:rsid w:val="00EF6CC0"/>
    <w:rsid w:val="00EF6E82"/>
    <w:rsid w:val="00EF6ED4"/>
    <w:rsid w:val="00EF70DB"/>
    <w:rsid w:val="00EF714F"/>
    <w:rsid w:val="00EF71A9"/>
    <w:rsid w:val="00EF73C1"/>
    <w:rsid w:val="00EF7671"/>
    <w:rsid w:val="00EF7BEB"/>
    <w:rsid w:val="00F0021D"/>
    <w:rsid w:val="00F00366"/>
    <w:rsid w:val="00F00745"/>
    <w:rsid w:val="00F0082F"/>
    <w:rsid w:val="00F00CF3"/>
    <w:rsid w:val="00F00E11"/>
    <w:rsid w:val="00F00E14"/>
    <w:rsid w:val="00F01127"/>
    <w:rsid w:val="00F0114D"/>
    <w:rsid w:val="00F011E7"/>
    <w:rsid w:val="00F01419"/>
    <w:rsid w:val="00F015D3"/>
    <w:rsid w:val="00F0198A"/>
    <w:rsid w:val="00F01B54"/>
    <w:rsid w:val="00F01B7A"/>
    <w:rsid w:val="00F01B88"/>
    <w:rsid w:val="00F01C38"/>
    <w:rsid w:val="00F01C6E"/>
    <w:rsid w:val="00F01C9E"/>
    <w:rsid w:val="00F01CAB"/>
    <w:rsid w:val="00F01E54"/>
    <w:rsid w:val="00F0220F"/>
    <w:rsid w:val="00F022C5"/>
    <w:rsid w:val="00F023A1"/>
    <w:rsid w:val="00F0246D"/>
    <w:rsid w:val="00F024EB"/>
    <w:rsid w:val="00F0267B"/>
    <w:rsid w:val="00F027A2"/>
    <w:rsid w:val="00F027A8"/>
    <w:rsid w:val="00F028AE"/>
    <w:rsid w:val="00F028B6"/>
    <w:rsid w:val="00F02AF1"/>
    <w:rsid w:val="00F02C55"/>
    <w:rsid w:val="00F02C62"/>
    <w:rsid w:val="00F02DFE"/>
    <w:rsid w:val="00F02EF1"/>
    <w:rsid w:val="00F030CB"/>
    <w:rsid w:val="00F03267"/>
    <w:rsid w:val="00F033E7"/>
    <w:rsid w:val="00F03443"/>
    <w:rsid w:val="00F034AA"/>
    <w:rsid w:val="00F03701"/>
    <w:rsid w:val="00F038AA"/>
    <w:rsid w:val="00F03905"/>
    <w:rsid w:val="00F03966"/>
    <w:rsid w:val="00F0397B"/>
    <w:rsid w:val="00F03A24"/>
    <w:rsid w:val="00F03CC6"/>
    <w:rsid w:val="00F04095"/>
    <w:rsid w:val="00F049BC"/>
    <w:rsid w:val="00F050CF"/>
    <w:rsid w:val="00F051AA"/>
    <w:rsid w:val="00F053F1"/>
    <w:rsid w:val="00F05511"/>
    <w:rsid w:val="00F05915"/>
    <w:rsid w:val="00F05CE4"/>
    <w:rsid w:val="00F06388"/>
    <w:rsid w:val="00F06482"/>
    <w:rsid w:val="00F06B1E"/>
    <w:rsid w:val="00F06D89"/>
    <w:rsid w:val="00F06FAE"/>
    <w:rsid w:val="00F06FF4"/>
    <w:rsid w:val="00F075B2"/>
    <w:rsid w:val="00F075F5"/>
    <w:rsid w:val="00F07648"/>
    <w:rsid w:val="00F076CD"/>
    <w:rsid w:val="00F076E4"/>
    <w:rsid w:val="00F07804"/>
    <w:rsid w:val="00F07907"/>
    <w:rsid w:val="00F07A05"/>
    <w:rsid w:val="00F07C5B"/>
    <w:rsid w:val="00F07DAA"/>
    <w:rsid w:val="00F07E6B"/>
    <w:rsid w:val="00F10081"/>
    <w:rsid w:val="00F102D0"/>
    <w:rsid w:val="00F106D1"/>
    <w:rsid w:val="00F10BCA"/>
    <w:rsid w:val="00F10D6D"/>
    <w:rsid w:val="00F10E3E"/>
    <w:rsid w:val="00F10F4D"/>
    <w:rsid w:val="00F11141"/>
    <w:rsid w:val="00F1140E"/>
    <w:rsid w:val="00F1165C"/>
    <w:rsid w:val="00F119DC"/>
    <w:rsid w:val="00F11AD6"/>
    <w:rsid w:val="00F11B02"/>
    <w:rsid w:val="00F11B6B"/>
    <w:rsid w:val="00F11DC6"/>
    <w:rsid w:val="00F11DD1"/>
    <w:rsid w:val="00F11E35"/>
    <w:rsid w:val="00F11E5C"/>
    <w:rsid w:val="00F12400"/>
    <w:rsid w:val="00F12425"/>
    <w:rsid w:val="00F1283D"/>
    <w:rsid w:val="00F12950"/>
    <w:rsid w:val="00F129F0"/>
    <w:rsid w:val="00F12A11"/>
    <w:rsid w:val="00F12A40"/>
    <w:rsid w:val="00F12B1C"/>
    <w:rsid w:val="00F12E5D"/>
    <w:rsid w:val="00F130C9"/>
    <w:rsid w:val="00F13243"/>
    <w:rsid w:val="00F13420"/>
    <w:rsid w:val="00F135AB"/>
    <w:rsid w:val="00F13917"/>
    <w:rsid w:val="00F139B9"/>
    <w:rsid w:val="00F13A1A"/>
    <w:rsid w:val="00F13B4C"/>
    <w:rsid w:val="00F13D89"/>
    <w:rsid w:val="00F13E4A"/>
    <w:rsid w:val="00F13FC1"/>
    <w:rsid w:val="00F140A7"/>
    <w:rsid w:val="00F1412E"/>
    <w:rsid w:val="00F14293"/>
    <w:rsid w:val="00F14476"/>
    <w:rsid w:val="00F14B0A"/>
    <w:rsid w:val="00F14BD9"/>
    <w:rsid w:val="00F15072"/>
    <w:rsid w:val="00F15434"/>
    <w:rsid w:val="00F1561F"/>
    <w:rsid w:val="00F15656"/>
    <w:rsid w:val="00F15990"/>
    <w:rsid w:val="00F15CC1"/>
    <w:rsid w:val="00F1675E"/>
    <w:rsid w:val="00F167C4"/>
    <w:rsid w:val="00F169FD"/>
    <w:rsid w:val="00F16E50"/>
    <w:rsid w:val="00F170A2"/>
    <w:rsid w:val="00F176A9"/>
    <w:rsid w:val="00F17719"/>
    <w:rsid w:val="00F17F0B"/>
    <w:rsid w:val="00F201AE"/>
    <w:rsid w:val="00F203F9"/>
    <w:rsid w:val="00F20538"/>
    <w:rsid w:val="00F20780"/>
    <w:rsid w:val="00F209D8"/>
    <w:rsid w:val="00F20B84"/>
    <w:rsid w:val="00F20B95"/>
    <w:rsid w:val="00F20C5C"/>
    <w:rsid w:val="00F20D49"/>
    <w:rsid w:val="00F210E9"/>
    <w:rsid w:val="00F210F3"/>
    <w:rsid w:val="00F21192"/>
    <w:rsid w:val="00F21211"/>
    <w:rsid w:val="00F21457"/>
    <w:rsid w:val="00F218AD"/>
    <w:rsid w:val="00F219C7"/>
    <w:rsid w:val="00F219EE"/>
    <w:rsid w:val="00F21A18"/>
    <w:rsid w:val="00F21B0A"/>
    <w:rsid w:val="00F21B9C"/>
    <w:rsid w:val="00F21E40"/>
    <w:rsid w:val="00F21EBB"/>
    <w:rsid w:val="00F2248F"/>
    <w:rsid w:val="00F22BAE"/>
    <w:rsid w:val="00F22F2F"/>
    <w:rsid w:val="00F22FE5"/>
    <w:rsid w:val="00F23198"/>
    <w:rsid w:val="00F23265"/>
    <w:rsid w:val="00F2352F"/>
    <w:rsid w:val="00F23811"/>
    <w:rsid w:val="00F23A09"/>
    <w:rsid w:val="00F23A77"/>
    <w:rsid w:val="00F23C96"/>
    <w:rsid w:val="00F23DA6"/>
    <w:rsid w:val="00F23F7D"/>
    <w:rsid w:val="00F23F7F"/>
    <w:rsid w:val="00F24085"/>
    <w:rsid w:val="00F2422F"/>
    <w:rsid w:val="00F242CA"/>
    <w:rsid w:val="00F24B0E"/>
    <w:rsid w:val="00F24F83"/>
    <w:rsid w:val="00F25180"/>
    <w:rsid w:val="00F2523E"/>
    <w:rsid w:val="00F255A6"/>
    <w:rsid w:val="00F255C9"/>
    <w:rsid w:val="00F25656"/>
    <w:rsid w:val="00F25B14"/>
    <w:rsid w:val="00F25C8F"/>
    <w:rsid w:val="00F26329"/>
    <w:rsid w:val="00F26447"/>
    <w:rsid w:val="00F2664C"/>
    <w:rsid w:val="00F26900"/>
    <w:rsid w:val="00F26B77"/>
    <w:rsid w:val="00F26C51"/>
    <w:rsid w:val="00F26C88"/>
    <w:rsid w:val="00F26F07"/>
    <w:rsid w:val="00F26F33"/>
    <w:rsid w:val="00F26FBC"/>
    <w:rsid w:val="00F27928"/>
    <w:rsid w:val="00F27A09"/>
    <w:rsid w:val="00F27A73"/>
    <w:rsid w:val="00F27E1A"/>
    <w:rsid w:val="00F27ED6"/>
    <w:rsid w:val="00F3015B"/>
    <w:rsid w:val="00F301A5"/>
    <w:rsid w:val="00F30C10"/>
    <w:rsid w:val="00F315D7"/>
    <w:rsid w:val="00F31A1F"/>
    <w:rsid w:val="00F31B63"/>
    <w:rsid w:val="00F31EB0"/>
    <w:rsid w:val="00F31EDE"/>
    <w:rsid w:val="00F320F8"/>
    <w:rsid w:val="00F32117"/>
    <w:rsid w:val="00F321C2"/>
    <w:rsid w:val="00F32941"/>
    <w:rsid w:val="00F32B4E"/>
    <w:rsid w:val="00F32BAF"/>
    <w:rsid w:val="00F32C97"/>
    <w:rsid w:val="00F32CCC"/>
    <w:rsid w:val="00F32CD5"/>
    <w:rsid w:val="00F335DA"/>
    <w:rsid w:val="00F335DC"/>
    <w:rsid w:val="00F33792"/>
    <w:rsid w:val="00F33995"/>
    <w:rsid w:val="00F33BE7"/>
    <w:rsid w:val="00F34155"/>
    <w:rsid w:val="00F34418"/>
    <w:rsid w:val="00F3445A"/>
    <w:rsid w:val="00F34663"/>
    <w:rsid w:val="00F348C9"/>
    <w:rsid w:val="00F348FC"/>
    <w:rsid w:val="00F34C3E"/>
    <w:rsid w:val="00F34CCC"/>
    <w:rsid w:val="00F34CF6"/>
    <w:rsid w:val="00F35061"/>
    <w:rsid w:val="00F3511E"/>
    <w:rsid w:val="00F351B9"/>
    <w:rsid w:val="00F351D4"/>
    <w:rsid w:val="00F35416"/>
    <w:rsid w:val="00F35557"/>
    <w:rsid w:val="00F35594"/>
    <w:rsid w:val="00F358B3"/>
    <w:rsid w:val="00F359D2"/>
    <w:rsid w:val="00F35B4E"/>
    <w:rsid w:val="00F35CBA"/>
    <w:rsid w:val="00F35F48"/>
    <w:rsid w:val="00F3609E"/>
    <w:rsid w:val="00F3618E"/>
    <w:rsid w:val="00F3621B"/>
    <w:rsid w:val="00F369E7"/>
    <w:rsid w:val="00F369ED"/>
    <w:rsid w:val="00F36C02"/>
    <w:rsid w:val="00F36CE0"/>
    <w:rsid w:val="00F36F6E"/>
    <w:rsid w:val="00F374D4"/>
    <w:rsid w:val="00F374DA"/>
    <w:rsid w:val="00F37A04"/>
    <w:rsid w:val="00F37CF4"/>
    <w:rsid w:val="00F37D9F"/>
    <w:rsid w:val="00F37DA2"/>
    <w:rsid w:val="00F37FED"/>
    <w:rsid w:val="00F400B2"/>
    <w:rsid w:val="00F40397"/>
    <w:rsid w:val="00F40565"/>
    <w:rsid w:val="00F405A2"/>
    <w:rsid w:val="00F409B5"/>
    <w:rsid w:val="00F40AD9"/>
    <w:rsid w:val="00F40B85"/>
    <w:rsid w:val="00F40C10"/>
    <w:rsid w:val="00F41513"/>
    <w:rsid w:val="00F41725"/>
    <w:rsid w:val="00F417CB"/>
    <w:rsid w:val="00F41862"/>
    <w:rsid w:val="00F418FE"/>
    <w:rsid w:val="00F41CFF"/>
    <w:rsid w:val="00F41D21"/>
    <w:rsid w:val="00F41D92"/>
    <w:rsid w:val="00F41E25"/>
    <w:rsid w:val="00F41EFA"/>
    <w:rsid w:val="00F42022"/>
    <w:rsid w:val="00F42048"/>
    <w:rsid w:val="00F42067"/>
    <w:rsid w:val="00F4244F"/>
    <w:rsid w:val="00F42969"/>
    <w:rsid w:val="00F42B8A"/>
    <w:rsid w:val="00F42BBC"/>
    <w:rsid w:val="00F431C4"/>
    <w:rsid w:val="00F4320F"/>
    <w:rsid w:val="00F43498"/>
    <w:rsid w:val="00F434FE"/>
    <w:rsid w:val="00F43668"/>
    <w:rsid w:val="00F4395E"/>
    <w:rsid w:val="00F440EC"/>
    <w:rsid w:val="00F44200"/>
    <w:rsid w:val="00F44205"/>
    <w:rsid w:val="00F442D1"/>
    <w:rsid w:val="00F442E5"/>
    <w:rsid w:val="00F442FB"/>
    <w:rsid w:val="00F44385"/>
    <w:rsid w:val="00F44585"/>
    <w:rsid w:val="00F4482F"/>
    <w:rsid w:val="00F448FC"/>
    <w:rsid w:val="00F44B37"/>
    <w:rsid w:val="00F44BB2"/>
    <w:rsid w:val="00F44C6E"/>
    <w:rsid w:val="00F44D43"/>
    <w:rsid w:val="00F44FF1"/>
    <w:rsid w:val="00F456D5"/>
    <w:rsid w:val="00F45760"/>
    <w:rsid w:val="00F457A8"/>
    <w:rsid w:val="00F4606F"/>
    <w:rsid w:val="00F46185"/>
    <w:rsid w:val="00F468A7"/>
    <w:rsid w:val="00F46A95"/>
    <w:rsid w:val="00F46AA5"/>
    <w:rsid w:val="00F46AD4"/>
    <w:rsid w:val="00F46BA4"/>
    <w:rsid w:val="00F46C8E"/>
    <w:rsid w:val="00F46FB0"/>
    <w:rsid w:val="00F472BE"/>
    <w:rsid w:val="00F479B5"/>
    <w:rsid w:val="00F47B74"/>
    <w:rsid w:val="00F47E14"/>
    <w:rsid w:val="00F47FD7"/>
    <w:rsid w:val="00F5009F"/>
    <w:rsid w:val="00F504E5"/>
    <w:rsid w:val="00F5060D"/>
    <w:rsid w:val="00F50628"/>
    <w:rsid w:val="00F50683"/>
    <w:rsid w:val="00F5079F"/>
    <w:rsid w:val="00F50860"/>
    <w:rsid w:val="00F50A17"/>
    <w:rsid w:val="00F50A49"/>
    <w:rsid w:val="00F51249"/>
    <w:rsid w:val="00F51318"/>
    <w:rsid w:val="00F513B0"/>
    <w:rsid w:val="00F514A4"/>
    <w:rsid w:val="00F51642"/>
    <w:rsid w:val="00F51751"/>
    <w:rsid w:val="00F5176A"/>
    <w:rsid w:val="00F51864"/>
    <w:rsid w:val="00F51898"/>
    <w:rsid w:val="00F51CB8"/>
    <w:rsid w:val="00F51D41"/>
    <w:rsid w:val="00F51F1C"/>
    <w:rsid w:val="00F52079"/>
    <w:rsid w:val="00F5223D"/>
    <w:rsid w:val="00F52586"/>
    <w:rsid w:val="00F52798"/>
    <w:rsid w:val="00F52857"/>
    <w:rsid w:val="00F52C45"/>
    <w:rsid w:val="00F52E19"/>
    <w:rsid w:val="00F52E66"/>
    <w:rsid w:val="00F52FB5"/>
    <w:rsid w:val="00F530BF"/>
    <w:rsid w:val="00F530FC"/>
    <w:rsid w:val="00F53665"/>
    <w:rsid w:val="00F53933"/>
    <w:rsid w:val="00F539DC"/>
    <w:rsid w:val="00F53A90"/>
    <w:rsid w:val="00F53D24"/>
    <w:rsid w:val="00F53EE1"/>
    <w:rsid w:val="00F54353"/>
    <w:rsid w:val="00F544BC"/>
    <w:rsid w:val="00F545D2"/>
    <w:rsid w:val="00F5489E"/>
    <w:rsid w:val="00F54CF1"/>
    <w:rsid w:val="00F54DE7"/>
    <w:rsid w:val="00F54E50"/>
    <w:rsid w:val="00F54EA3"/>
    <w:rsid w:val="00F5501F"/>
    <w:rsid w:val="00F55126"/>
    <w:rsid w:val="00F5515E"/>
    <w:rsid w:val="00F55474"/>
    <w:rsid w:val="00F55602"/>
    <w:rsid w:val="00F556F9"/>
    <w:rsid w:val="00F55859"/>
    <w:rsid w:val="00F5599D"/>
    <w:rsid w:val="00F55A3B"/>
    <w:rsid w:val="00F55DFF"/>
    <w:rsid w:val="00F5616E"/>
    <w:rsid w:val="00F56561"/>
    <w:rsid w:val="00F5670C"/>
    <w:rsid w:val="00F57011"/>
    <w:rsid w:val="00F57073"/>
    <w:rsid w:val="00F571D2"/>
    <w:rsid w:val="00F571F6"/>
    <w:rsid w:val="00F572C4"/>
    <w:rsid w:val="00F57341"/>
    <w:rsid w:val="00F574AF"/>
    <w:rsid w:val="00F5779C"/>
    <w:rsid w:val="00F5781F"/>
    <w:rsid w:val="00F579D8"/>
    <w:rsid w:val="00F57B06"/>
    <w:rsid w:val="00F57B28"/>
    <w:rsid w:val="00F57B64"/>
    <w:rsid w:val="00F57B95"/>
    <w:rsid w:val="00F57C68"/>
    <w:rsid w:val="00F57EA3"/>
    <w:rsid w:val="00F6049D"/>
    <w:rsid w:val="00F604AB"/>
    <w:rsid w:val="00F607E6"/>
    <w:rsid w:val="00F60899"/>
    <w:rsid w:val="00F608BF"/>
    <w:rsid w:val="00F609B5"/>
    <w:rsid w:val="00F60BC7"/>
    <w:rsid w:val="00F60D00"/>
    <w:rsid w:val="00F60EA7"/>
    <w:rsid w:val="00F611D7"/>
    <w:rsid w:val="00F61229"/>
    <w:rsid w:val="00F61359"/>
    <w:rsid w:val="00F614DF"/>
    <w:rsid w:val="00F61737"/>
    <w:rsid w:val="00F61922"/>
    <w:rsid w:val="00F61CC6"/>
    <w:rsid w:val="00F61D70"/>
    <w:rsid w:val="00F62076"/>
    <w:rsid w:val="00F62233"/>
    <w:rsid w:val="00F62A79"/>
    <w:rsid w:val="00F62DF5"/>
    <w:rsid w:val="00F62E25"/>
    <w:rsid w:val="00F633DE"/>
    <w:rsid w:val="00F63774"/>
    <w:rsid w:val="00F638C2"/>
    <w:rsid w:val="00F63CFD"/>
    <w:rsid w:val="00F63DDD"/>
    <w:rsid w:val="00F63F9F"/>
    <w:rsid w:val="00F6421F"/>
    <w:rsid w:val="00F6441B"/>
    <w:rsid w:val="00F64492"/>
    <w:rsid w:val="00F6457D"/>
    <w:rsid w:val="00F64613"/>
    <w:rsid w:val="00F6470E"/>
    <w:rsid w:val="00F64854"/>
    <w:rsid w:val="00F64CC9"/>
    <w:rsid w:val="00F64E84"/>
    <w:rsid w:val="00F64E95"/>
    <w:rsid w:val="00F64F5B"/>
    <w:rsid w:val="00F64FE7"/>
    <w:rsid w:val="00F652D5"/>
    <w:rsid w:val="00F65302"/>
    <w:rsid w:val="00F6540F"/>
    <w:rsid w:val="00F654F6"/>
    <w:rsid w:val="00F658A2"/>
    <w:rsid w:val="00F65A71"/>
    <w:rsid w:val="00F65F09"/>
    <w:rsid w:val="00F65F59"/>
    <w:rsid w:val="00F65F60"/>
    <w:rsid w:val="00F65FB4"/>
    <w:rsid w:val="00F660B4"/>
    <w:rsid w:val="00F66321"/>
    <w:rsid w:val="00F66443"/>
    <w:rsid w:val="00F66521"/>
    <w:rsid w:val="00F665A3"/>
    <w:rsid w:val="00F665E3"/>
    <w:rsid w:val="00F66649"/>
    <w:rsid w:val="00F667B2"/>
    <w:rsid w:val="00F668F1"/>
    <w:rsid w:val="00F66AAA"/>
    <w:rsid w:val="00F66B75"/>
    <w:rsid w:val="00F66BC3"/>
    <w:rsid w:val="00F66C4F"/>
    <w:rsid w:val="00F673CD"/>
    <w:rsid w:val="00F704EC"/>
    <w:rsid w:val="00F705C0"/>
    <w:rsid w:val="00F705EF"/>
    <w:rsid w:val="00F70CA2"/>
    <w:rsid w:val="00F70D1C"/>
    <w:rsid w:val="00F70DEE"/>
    <w:rsid w:val="00F70F21"/>
    <w:rsid w:val="00F70F8A"/>
    <w:rsid w:val="00F717EA"/>
    <w:rsid w:val="00F7188F"/>
    <w:rsid w:val="00F718FF"/>
    <w:rsid w:val="00F71C88"/>
    <w:rsid w:val="00F720A4"/>
    <w:rsid w:val="00F7238D"/>
    <w:rsid w:val="00F7270D"/>
    <w:rsid w:val="00F727BE"/>
    <w:rsid w:val="00F7287E"/>
    <w:rsid w:val="00F72B2E"/>
    <w:rsid w:val="00F72C37"/>
    <w:rsid w:val="00F730D1"/>
    <w:rsid w:val="00F7370C"/>
    <w:rsid w:val="00F73A01"/>
    <w:rsid w:val="00F73AC2"/>
    <w:rsid w:val="00F73CE6"/>
    <w:rsid w:val="00F73E26"/>
    <w:rsid w:val="00F7458F"/>
    <w:rsid w:val="00F746FF"/>
    <w:rsid w:val="00F74751"/>
    <w:rsid w:val="00F7489D"/>
    <w:rsid w:val="00F74999"/>
    <w:rsid w:val="00F74CE9"/>
    <w:rsid w:val="00F74D77"/>
    <w:rsid w:val="00F74E8F"/>
    <w:rsid w:val="00F74F7B"/>
    <w:rsid w:val="00F752ED"/>
    <w:rsid w:val="00F75642"/>
    <w:rsid w:val="00F75C1D"/>
    <w:rsid w:val="00F75D61"/>
    <w:rsid w:val="00F75EAF"/>
    <w:rsid w:val="00F75EB3"/>
    <w:rsid w:val="00F75ED2"/>
    <w:rsid w:val="00F76190"/>
    <w:rsid w:val="00F7634A"/>
    <w:rsid w:val="00F76385"/>
    <w:rsid w:val="00F764C4"/>
    <w:rsid w:val="00F766B7"/>
    <w:rsid w:val="00F766C6"/>
    <w:rsid w:val="00F7681A"/>
    <w:rsid w:val="00F768D7"/>
    <w:rsid w:val="00F76A4A"/>
    <w:rsid w:val="00F76A6C"/>
    <w:rsid w:val="00F76DC8"/>
    <w:rsid w:val="00F76E25"/>
    <w:rsid w:val="00F76E67"/>
    <w:rsid w:val="00F77439"/>
    <w:rsid w:val="00F7751A"/>
    <w:rsid w:val="00F7751B"/>
    <w:rsid w:val="00F77B9F"/>
    <w:rsid w:val="00F801E8"/>
    <w:rsid w:val="00F8024F"/>
    <w:rsid w:val="00F80583"/>
    <w:rsid w:val="00F8077A"/>
    <w:rsid w:val="00F809BF"/>
    <w:rsid w:val="00F809C5"/>
    <w:rsid w:val="00F80FD8"/>
    <w:rsid w:val="00F810FF"/>
    <w:rsid w:val="00F811FB"/>
    <w:rsid w:val="00F81225"/>
    <w:rsid w:val="00F81368"/>
    <w:rsid w:val="00F81766"/>
    <w:rsid w:val="00F81787"/>
    <w:rsid w:val="00F817CB"/>
    <w:rsid w:val="00F81AAF"/>
    <w:rsid w:val="00F81D64"/>
    <w:rsid w:val="00F81FB0"/>
    <w:rsid w:val="00F82058"/>
    <w:rsid w:val="00F8212A"/>
    <w:rsid w:val="00F821A0"/>
    <w:rsid w:val="00F821B9"/>
    <w:rsid w:val="00F82842"/>
    <w:rsid w:val="00F828F7"/>
    <w:rsid w:val="00F82964"/>
    <w:rsid w:val="00F82BD0"/>
    <w:rsid w:val="00F82EAD"/>
    <w:rsid w:val="00F82F27"/>
    <w:rsid w:val="00F83036"/>
    <w:rsid w:val="00F8368C"/>
    <w:rsid w:val="00F8433A"/>
    <w:rsid w:val="00F84476"/>
    <w:rsid w:val="00F84479"/>
    <w:rsid w:val="00F84482"/>
    <w:rsid w:val="00F844D2"/>
    <w:rsid w:val="00F84672"/>
    <w:rsid w:val="00F851F7"/>
    <w:rsid w:val="00F85221"/>
    <w:rsid w:val="00F8527A"/>
    <w:rsid w:val="00F8573B"/>
    <w:rsid w:val="00F85916"/>
    <w:rsid w:val="00F85C9D"/>
    <w:rsid w:val="00F8630E"/>
    <w:rsid w:val="00F863AC"/>
    <w:rsid w:val="00F8643F"/>
    <w:rsid w:val="00F8645A"/>
    <w:rsid w:val="00F867B6"/>
    <w:rsid w:val="00F86D7A"/>
    <w:rsid w:val="00F86FF2"/>
    <w:rsid w:val="00F872D2"/>
    <w:rsid w:val="00F876D7"/>
    <w:rsid w:val="00F87713"/>
    <w:rsid w:val="00F87B21"/>
    <w:rsid w:val="00F87C36"/>
    <w:rsid w:val="00F87C98"/>
    <w:rsid w:val="00F87D29"/>
    <w:rsid w:val="00F87E2B"/>
    <w:rsid w:val="00F87FCF"/>
    <w:rsid w:val="00F901E6"/>
    <w:rsid w:val="00F901F4"/>
    <w:rsid w:val="00F9039A"/>
    <w:rsid w:val="00F906A6"/>
    <w:rsid w:val="00F909AE"/>
    <w:rsid w:val="00F909C3"/>
    <w:rsid w:val="00F90A29"/>
    <w:rsid w:val="00F90A44"/>
    <w:rsid w:val="00F915D7"/>
    <w:rsid w:val="00F9173F"/>
    <w:rsid w:val="00F9180B"/>
    <w:rsid w:val="00F9198A"/>
    <w:rsid w:val="00F91B63"/>
    <w:rsid w:val="00F91D9D"/>
    <w:rsid w:val="00F9216F"/>
    <w:rsid w:val="00F9228E"/>
    <w:rsid w:val="00F92511"/>
    <w:rsid w:val="00F925E6"/>
    <w:rsid w:val="00F92B5B"/>
    <w:rsid w:val="00F93198"/>
    <w:rsid w:val="00F932A6"/>
    <w:rsid w:val="00F932FD"/>
    <w:rsid w:val="00F93C95"/>
    <w:rsid w:val="00F93CEB"/>
    <w:rsid w:val="00F93E30"/>
    <w:rsid w:val="00F93EB8"/>
    <w:rsid w:val="00F940F0"/>
    <w:rsid w:val="00F942C2"/>
    <w:rsid w:val="00F942F5"/>
    <w:rsid w:val="00F947B1"/>
    <w:rsid w:val="00F94B3D"/>
    <w:rsid w:val="00F94C8A"/>
    <w:rsid w:val="00F94DCA"/>
    <w:rsid w:val="00F94E7C"/>
    <w:rsid w:val="00F9536A"/>
    <w:rsid w:val="00F95475"/>
    <w:rsid w:val="00F95A46"/>
    <w:rsid w:val="00F95AAD"/>
    <w:rsid w:val="00F95C06"/>
    <w:rsid w:val="00F95C19"/>
    <w:rsid w:val="00F95C68"/>
    <w:rsid w:val="00F95FBD"/>
    <w:rsid w:val="00F960F1"/>
    <w:rsid w:val="00F96163"/>
    <w:rsid w:val="00F96264"/>
    <w:rsid w:val="00F963C3"/>
    <w:rsid w:val="00F96B23"/>
    <w:rsid w:val="00F96D86"/>
    <w:rsid w:val="00F96F6E"/>
    <w:rsid w:val="00F96F82"/>
    <w:rsid w:val="00F97543"/>
    <w:rsid w:val="00F97620"/>
    <w:rsid w:val="00F97755"/>
    <w:rsid w:val="00F97810"/>
    <w:rsid w:val="00F97B5F"/>
    <w:rsid w:val="00F97DC8"/>
    <w:rsid w:val="00FA0A4D"/>
    <w:rsid w:val="00FA0C63"/>
    <w:rsid w:val="00FA0E31"/>
    <w:rsid w:val="00FA1036"/>
    <w:rsid w:val="00FA10BB"/>
    <w:rsid w:val="00FA14CB"/>
    <w:rsid w:val="00FA187D"/>
    <w:rsid w:val="00FA1915"/>
    <w:rsid w:val="00FA1E4D"/>
    <w:rsid w:val="00FA1F62"/>
    <w:rsid w:val="00FA1FB6"/>
    <w:rsid w:val="00FA2150"/>
    <w:rsid w:val="00FA2967"/>
    <w:rsid w:val="00FA29B6"/>
    <w:rsid w:val="00FA2B4C"/>
    <w:rsid w:val="00FA2DC3"/>
    <w:rsid w:val="00FA2FE4"/>
    <w:rsid w:val="00FA30B0"/>
    <w:rsid w:val="00FA3199"/>
    <w:rsid w:val="00FA331B"/>
    <w:rsid w:val="00FA35C4"/>
    <w:rsid w:val="00FA3AB7"/>
    <w:rsid w:val="00FA3DF0"/>
    <w:rsid w:val="00FA3F2D"/>
    <w:rsid w:val="00FA43B6"/>
    <w:rsid w:val="00FA4497"/>
    <w:rsid w:val="00FA4542"/>
    <w:rsid w:val="00FA45B1"/>
    <w:rsid w:val="00FA45E5"/>
    <w:rsid w:val="00FA47B9"/>
    <w:rsid w:val="00FA488C"/>
    <w:rsid w:val="00FA48BB"/>
    <w:rsid w:val="00FA49A8"/>
    <w:rsid w:val="00FA4F48"/>
    <w:rsid w:val="00FA5572"/>
    <w:rsid w:val="00FA563F"/>
    <w:rsid w:val="00FA5B48"/>
    <w:rsid w:val="00FA5C3F"/>
    <w:rsid w:val="00FA5CA2"/>
    <w:rsid w:val="00FA5E05"/>
    <w:rsid w:val="00FA5F4F"/>
    <w:rsid w:val="00FA6044"/>
    <w:rsid w:val="00FA60EE"/>
    <w:rsid w:val="00FA6349"/>
    <w:rsid w:val="00FA6555"/>
    <w:rsid w:val="00FA6B56"/>
    <w:rsid w:val="00FA6CF5"/>
    <w:rsid w:val="00FA6D25"/>
    <w:rsid w:val="00FA6E2C"/>
    <w:rsid w:val="00FA6E7F"/>
    <w:rsid w:val="00FA6FCF"/>
    <w:rsid w:val="00FA7B6E"/>
    <w:rsid w:val="00FA7F20"/>
    <w:rsid w:val="00FA7FB5"/>
    <w:rsid w:val="00FB018D"/>
    <w:rsid w:val="00FB0379"/>
    <w:rsid w:val="00FB0515"/>
    <w:rsid w:val="00FB0659"/>
    <w:rsid w:val="00FB0AFC"/>
    <w:rsid w:val="00FB0D0E"/>
    <w:rsid w:val="00FB0F28"/>
    <w:rsid w:val="00FB11EE"/>
    <w:rsid w:val="00FB120E"/>
    <w:rsid w:val="00FB12B4"/>
    <w:rsid w:val="00FB14DD"/>
    <w:rsid w:val="00FB150B"/>
    <w:rsid w:val="00FB1D53"/>
    <w:rsid w:val="00FB1DAC"/>
    <w:rsid w:val="00FB1F6F"/>
    <w:rsid w:val="00FB24DE"/>
    <w:rsid w:val="00FB26C1"/>
    <w:rsid w:val="00FB2A5A"/>
    <w:rsid w:val="00FB2A90"/>
    <w:rsid w:val="00FB2B2C"/>
    <w:rsid w:val="00FB2D46"/>
    <w:rsid w:val="00FB2E1B"/>
    <w:rsid w:val="00FB2F4A"/>
    <w:rsid w:val="00FB316C"/>
    <w:rsid w:val="00FB33E5"/>
    <w:rsid w:val="00FB3419"/>
    <w:rsid w:val="00FB3490"/>
    <w:rsid w:val="00FB34D3"/>
    <w:rsid w:val="00FB37C4"/>
    <w:rsid w:val="00FB38A8"/>
    <w:rsid w:val="00FB3D5A"/>
    <w:rsid w:val="00FB414A"/>
    <w:rsid w:val="00FB4B9E"/>
    <w:rsid w:val="00FB4BF2"/>
    <w:rsid w:val="00FB4C23"/>
    <w:rsid w:val="00FB530B"/>
    <w:rsid w:val="00FB54CE"/>
    <w:rsid w:val="00FB5A00"/>
    <w:rsid w:val="00FB5B1D"/>
    <w:rsid w:val="00FB5C07"/>
    <w:rsid w:val="00FB5C83"/>
    <w:rsid w:val="00FB5D6E"/>
    <w:rsid w:val="00FB61AD"/>
    <w:rsid w:val="00FB63BA"/>
    <w:rsid w:val="00FB6546"/>
    <w:rsid w:val="00FB6663"/>
    <w:rsid w:val="00FB6C6B"/>
    <w:rsid w:val="00FB6D78"/>
    <w:rsid w:val="00FB6F48"/>
    <w:rsid w:val="00FB6FA0"/>
    <w:rsid w:val="00FB706B"/>
    <w:rsid w:val="00FB711C"/>
    <w:rsid w:val="00FB7199"/>
    <w:rsid w:val="00FB71B2"/>
    <w:rsid w:val="00FB77BB"/>
    <w:rsid w:val="00FB7BCE"/>
    <w:rsid w:val="00FB7D69"/>
    <w:rsid w:val="00FB7FF0"/>
    <w:rsid w:val="00FC009C"/>
    <w:rsid w:val="00FC035A"/>
    <w:rsid w:val="00FC040C"/>
    <w:rsid w:val="00FC0E62"/>
    <w:rsid w:val="00FC1164"/>
    <w:rsid w:val="00FC1432"/>
    <w:rsid w:val="00FC17E9"/>
    <w:rsid w:val="00FC1908"/>
    <w:rsid w:val="00FC1D57"/>
    <w:rsid w:val="00FC1EDA"/>
    <w:rsid w:val="00FC20DF"/>
    <w:rsid w:val="00FC2132"/>
    <w:rsid w:val="00FC230C"/>
    <w:rsid w:val="00FC25A8"/>
    <w:rsid w:val="00FC262A"/>
    <w:rsid w:val="00FC2651"/>
    <w:rsid w:val="00FC2892"/>
    <w:rsid w:val="00FC29C7"/>
    <w:rsid w:val="00FC2AA3"/>
    <w:rsid w:val="00FC2BC6"/>
    <w:rsid w:val="00FC2C39"/>
    <w:rsid w:val="00FC2DB4"/>
    <w:rsid w:val="00FC2E48"/>
    <w:rsid w:val="00FC2F31"/>
    <w:rsid w:val="00FC3186"/>
    <w:rsid w:val="00FC32D4"/>
    <w:rsid w:val="00FC3362"/>
    <w:rsid w:val="00FC3371"/>
    <w:rsid w:val="00FC364F"/>
    <w:rsid w:val="00FC382E"/>
    <w:rsid w:val="00FC399B"/>
    <w:rsid w:val="00FC3BD6"/>
    <w:rsid w:val="00FC3E30"/>
    <w:rsid w:val="00FC3F43"/>
    <w:rsid w:val="00FC40FA"/>
    <w:rsid w:val="00FC410B"/>
    <w:rsid w:val="00FC426E"/>
    <w:rsid w:val="00FC45F4"/>
    <w:rsid w:val="00FC47AC"/>
    <w:rsid w:val="00FC4E8B"/>
    <w:rsid w:val="00FC5210"/>
    <w:rsid w:val="00FC533E"/>
    <w:rsid w:val="00FC538B"/>
    <w:rsid w:val="00FC5426"/>
    <w:rsid w:val="00FC553D"/>
    <w:rsid w:val="00FC5845"/>
    <w:rsid w:val="00FC5A00"/>
    <w:rsid w:val="00FC5A25"/>
    <w:rsid w:val="00FC5BAE"/>
    <w:rsid w:val="00FC5FEB"/>
    <w:rsid w:val="00FC616B"/>
    <w:rsid w:val="00FC6209"/>
    <w:rsid w:val="00FC6210"/>
    <w:rsid w:val="00FC6237"/>
    <w:rsid w:val="00FC66B3"/>
    <w:rsid w:val="00FC6C46"/>
    <w:rsid w:val="00FC6D42"/>
    <w:rsid w:val="00FC6DD2"/>
    <w:rsid w:val="00FC727D"/>
    <w:rsid w:val="00FC7332"/>
    <w:rsid w:val="00FC74D3"/>
    <w:rsid w:val="00FC74DA"/>
    <w:rsid w:val="00FC7AAE"/>
    <w:rsid w:val="00FC7E65"/>
    <w:rsid w:val="00FD00D1"/>
    <w:rsid w:val="00FD02AC"/>
    <w:rsid w:val="00FD030B"/>
    <w:rsid w:val="00FD034E"/>
    <w:rsid w:val="00FD03A0"/>
    <w:rsid w:val="00FD0466"/>
    <w:rsid w:val="00FD0603"/>
    <w:rsid w:val="00FD0789"/>
    <w:rsid w:val="00FD085C"/>
    <w:rsid w:val="00FD08EE"/>
    <w:rsid w:val="00FD0DC1"/>
    <w:rsid w:val="00FD10D0"/>
    <w:rsid w:val="00FD1486"/>
    <w:rsid w:val="00FD14E7"/>
    <w:rsid w:val="00FD1699"/>
    <w:rsid w:val="00FD182D"/>
    <w:rsid w:val="00FD203C"/>
    <w:rsid w:val="00FD2076"/>
    <w:rsid w:val="00FD2821"/>
    <w:rsid w:val="00FD2959"/>
    <w:rsid w:val="00FD2999"/>
    <w:rsid w:val="00FD2C01"/>
    <w:rsid w:val="00FD2D08"/>
    <w:rsid w:val="00FD2D74"/>
    <w:rsid w:val="00FD2E2D"/>
    <w:rsid w:val="00FD323F"/>
    <w:rsid w:val="00FD343E"/>
    <w:rsid w:val="00FD36C8"/>
    <w:rsid w:val="00FD3B57"/>
    <w:rsid w:val="00FD3CBB"/>
    <w:rsid w:val="00FD3DF8"/>
    <w:rsid w:val="00FD3F48"/>
    <w:rsid w:val="00FD4109"/>
    <w:rsid w:val="00FD41BA"/>
    <w:rsid w:val="00FD428D"/>
    <w:rsid w:val="00FD4542"/>
    <w:rsid w:val="00FD457F"/>
    <w:rsid w:val="00FD469D"/>
    <w:rsid w:val="00FD4703"/>
    <w:rsid w:val="00FD486A"/>
    <w:rsid w:val="00FD487C"/>
    <w:rsid w:val="00FD4A4C"/>
    <w:rsid w:val="00FD4ABD"/>
    <w:rsid w:val="00FD4B99"/>
    <w:rsid w:val="00FD4BA8"/>
    <w:rsid w:val="00FD4C2F"/>
    <w:rsid w:val="00FD4C4B"/>
    <w:rsid w:val="00FD4C9A"/>
    <w:rsid w:val="00FD554B"/>
    <w:rsid w:val="00FD5570"/>
    <w:rsid w:val="00FD564B"/>
    <w:rsid w:val="00FD59C7"/>
    <w:rsid w:val="00FD5A3D"/>
    <w:rsid w:val="00FD5AD1"/>
    <w:rsid w:val="00FD5BEA"/>
    <w:rsid w:val="00FD5DEF"/>
    <w:rsid w:val="00FD61C1"/>
    <w:rsid w:val="00FD64AA"/>
    <w:rsid w:val="00FD6766"/>
    <w:rsid w:val="00FD67DB"/>
    <w:rsid w:val="00FD6904"/>
    <w:rsid w:val="00FD6C39"/>
    <w:rsid w:val="00FD6DEA"/>
    <w:rsid w:val="00FD6F59"/>
    <w:rsid w:val="00FD6F64"/>
    <w:rsid w:val="00FD6FEE"/>
    <w:rsid w:val="00FD7173"/>
    <w:rsid w:val="00FD73E5"/>
    <w:rsid w:val="00FD757D"/>
    <w:rsid w:val="00FD7602"/>
    <w:rsid w:val="00FD79A3"/>
    <w:rsid w:val="00FD7AFD"/>
    <w:rsid w:val="00FD7B76"/>
    <w:rsid w:val="00FD7B81"/>
    <w:rsid w:val="00FD7B8C"/>
    <w:rsid w:val="00FD7BD6"/>
    <w:rsid w:val="00FD7D45"/>
    <w:rsid w:val="00FE00D7"/>
    <w:rsid w:val="00FE01CF"/>
    <w:rsid w:val="00FE0353"/>
    <w:rsid w:val="00FE0366"/>
    <w:rsid w:val="00FE04AF"/>
    <w:rsid w:val="00FE081E"/>
    <w:rsid w:val="00FE0A9D"/>
    <w:rsid w:val="00FE14CD"/>
    <w:rsid w:val="00FE151D"/>
    <w:rsid w:val="00FE1526"/>
    <w:rsid w:val="00FE1649"/>
    <w:rsid w:val="00FE1960"/>
    <w:rsid w:val="00FE1B4E"/>
    <w:rsid w:val="00FE1C00"/>
    <w:rsid w:val="00FE1C94"/>
    <w:rsid w:val="00FE1CAF"/>
    <w:rsid w:val="00FE1CE2"/>
    <w:rsid w:val="00FE1F00"/>
    <w:rsid w:val="00FE1F4B"/>
    <w:rsid w:val="00FE1F88"/>
    <w:rsid w:val="00FE1FC3"/>
    <w:rsid w:val="00FE23CE"/>
    <w:rsid w:val="00FE2579"/>
    <w:rsid w:val="00FE280D"/>
    <w:rsid w:val="00FE2BD8"/>
    <w:rsid w:val="00FE2D2D"/>
    <w:rsid w:val="00FE2E17"/>
    <w:rsid w:val="00FE3542"/>
    <w:rsid w:val="00FE3566"/>
    <w:rsid w:val="00FE3AD0"/>
    <w:rsid w:val="00FE3BA2"/>
    <w:rsid w:val="00FE3EA9"/>
    <w:rsid w:val="00FE43F0"/>
    <w:rsid w:val="00FE455E"/>
    <w:rsid w:val="00FE45DC"/>
    <w:rsid w:val="00FE4992"/>
    <w:rsid w:val="00FE4C28"/>
    <w:rsid w:val="00FE4D7C"/>
    <w:rsid w:val="00FE4F1D"/>
    <w:rsid w:val="00FE5017"/>
    <w:rsid w:val="00FE5026"/>
    <w:rsid w:val="00FE50D7"/>
    <w:rsid w:val="00FE5112"/>
    <w:rsid w:val="00FE5188"/>
    <w:rsid w:val="00FE5426"/>
    <w:rsid w:val="00FE552B"/>
    <w:rsid w:val="00FE58F1"/>
    <w:rsid w:val="00FE5C54"/>
    <w:rsid w:val="00FE5F78"/>
    <w:rsid w:val="00FE6809"/>
    <w:rsid w:val="00FE6886"/>
    <w:rsid w:val="00FE6BCE"/>
    <w:rsid w:val="00FE6DD0"/>
    <w:rsid w:val="00FE6E7A"/>
    <w:rsid w:val="00FE6EA8"/>
    <w:rsid w:val="00FE6F0F"/>
    <w:rsid w:val="00FE7130"/>
    <w:rsid w:val="00FE7162"/>
    <w:rsid w:val="00FE7347"/>
    <w:rsid w:val="00FE73BE"/>
    <w:rsid w:val="00FE76EA"/>
    <w:rsid w:val="00FE774B"/>
    <w:rsid w:val="00FE79F3"/>
    <w:rsid w:val="00FE7D10"/>
    <w:rsid w:val="00FE7D90"/>
    <w:rsid w:val="00FF003D"/>
    <w:rsid w:val="00FF034F"/>
    <w:rsid w:val="00FF03B4"/>
    <w:rsid w:val="00FF03DE"/>
    <w:rsid w:val="00FF050C"/>
    <w:rsid w:val="00FF0688"/>
    <w:rsid w:val="00FF06C9"/>
    <w:rsid w:val="00FF07F9"/>
    <w:rsid w:val="00FF0847"/>
    <w:rsid w:val="00FF0C42"/>
    <w:rsid w:val="00FF0E27"/>
    <w:rsid w:val="00FF136B"/>
    <w:rsid w:val="00FF15BA"/>
    <w:rsid w:val="00FF1891"/>
    <w:rsid w:val="00FF1C6A"/>
    <w:rsid w:val="00FF1D07"/>
    <w:rsid w:val="00FF2079"/>
    <w:rsid w:val="00FF24F5"/>
    <w:rsid w:val="00FF253C"/>
    <w:rsid w:val="00FF25FF"/>
    <w:rsid w:val="00FF262D"/>
    <w:rsid w:val="00FF28BF"/>
    <w:rsid w:val="00FF2A0B"/>
    <w:rsid w:val="00FF2A4B"/>
    <w:rsid w:val="00FF2AB7"/>
    <w:rsid w:val="00FF2B23"/>
    <w:rsid w:val="00FF2EEE"/>
    <w:rsid w:val="00FF321F"/>
    <w:rsid w:val="00FF37AC"/>
    <w:rsid w:val="00FF39D0"/>
    <w:rsid w:val="00FF39F9"/>
    <w:rsid w:val="00FF3C80"/>
    <w:rsid w:val="00FF3C8D"/>
    <w:rsid w:val="00FF3CE2"/>
    <w:rsid w:val="00FF3E87"/>
    <w:rsid w:val="00FF4045"/>
    <w:rsid w:val="00FF40EA"/>
    <w:rsid w:val="00FF43C8"/>
    <w:rsid w:val="00FF43E6"/>
    <w:rsid w:val="00FF44A7"/>
    <w:rsid w:val="00FF4586"/>
    <w:rsid w:val="00FF464F"/>
    <w:rsid w:val="00FF47A1"/>
    <w:rsid w:val="00FF4910"/>
    <w:rsid w:val="00FF4CFF"/>
    <w:rsid w:val="00FF4D1C"/>
    <w:rsid w:val="00FF4E97"/>
    <w:rsid w:val="00FF5023"/>
    <w:rsid w:val="00FF5116"/>
    <w:rsid w:val="00FF5294"/>
    <w:rsid w:val="00FF5422"/>
    <w:rsid w:val="00FF55D9"/>
    <w:rsid w:val="00FF5642"/>
    <w:rsid w:val="00FF56F5"/>
    <w:rsid w:val="00FF5B92"/>
    <w:rsid w:val="00FF6213"/>
    <w:rsid w:val="00FF6254"/>
    <w:rsid w:val="00FF64A3"/>
    <w:rsid w:val="00FF684B"/>
    <w:rsid w:val="00FF684D"/>
    <w:rsid w:val="00FF687F"/>
    <w:rsid w:val="00FF6E0E"/>
    <w:rsid w:val="00FF713F"/>
    <w:rsid w:val="00FF745B"/>
    <w:rsid w:val="00FF7541"/>
    <w:rsid w:val="00FF78FF"/>
    <w:rsid w:val="00FF79BB"/>
    <w:rsid w:val="00FF7B27"/>
    <w:rsid w:val="00FF7B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18505368">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5959015">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462553">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0271735">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0810160">
      <w:bodyDiv w:val="1"/>
      <w:marLeft w:val="0"/>
      <w:marRight w:val="0"/>
      <w:marTop w:val="0"/>
      <w:marBottom w:val="0"/>
      <w:divBdr>
        <w:top w:val="none" w:sz="0" w:space="0" w:color="auto"/>
        <w:left w:val="none" w:sz="0" w:space="0" w:color="auto"/>
        <w:bottom w:val="none" w:sz="0" w:space="0" w:color="auto"/>
        <w:right w:val="none" w:sz="0" w:space="0" w:color="auto"/>
      </w:divBdr>
    </w:div>
    <w:div w:id="71894675">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3018624">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86969206">
      <w:bodyDiv w:val="1"/>
      <w:marLeft w:val="0"/>
      <w:marRight w:val="0"/>
      <w:marTop w:val="0"/>
      <w:marBottom w:val="0"/>
      <w:divBdr>
        <w:top w:val="none" w:sz="0" w:space="0" w:color="auto"/>
        <w:left w:val="none" w:sz="0" w:space="0" w:color="auto"/>
        <w:bottom w:val="none" w:sz="0" w:space="0" w:color="auto"/>
        <w:right w:val="none" w:sz="0" w:space="0" w:color="auto"/>
      </w:divBdr>
    </w:div>
    <w:div w:id="92287274">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5078538">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49830582">
      <w:bodyDiv w:val="1"/>
      <w:marLeft w:val="0"/>
      <w:marRight w:val="0"/>
      <w:marTop w:val="0"/>
      <w:marBottom w:val="0"/>
      <w:divBdr>
        <w:top w:val="none" w:sz="0" w:space="0" w:color="auto"/>
        <w:left w:val="none" w:sz="0" w:space="0" w:color="auto"/>
        <w:bottom w:val="none" w:sz="0" w:space="0" w:color="auto"/>
        <w:right w:val="none" w:sz="0" w:space="0" w:color="auto"/>
      </w:divBdr>
    </w:div>
    <w:div w:id="15171959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7615580">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2864591">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19488486">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2495475">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35629463">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51007794">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2612380">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67738052">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1884049">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87904228">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3785235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5155896">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0177110">
      <w:bodyDiv w:val="1"/>
      <w:marLeft w:val="0"/>
      <w:marRight w:val="0"/>
      <w:marTop w:val="0"/>
      <w:marBottom w:val="0"/>
      <w:divBdr>
        <w:top w:val="none" w:sz="0" w:space="0" w:color="auto"/>
        <w:left w:val="none" w:sz="0" w:space="0" w:color="auto"/>
        <w:bottom w:val="none" w:sz="0" w:space="0" w:color="auto"/>
        <w:right w:val="none" w:sz="0" w:space="0" w:color="auto"/>
      </w:divBdr>
    </w:div>
    <w:div w:id="380247776">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19838080">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30245830">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69858175">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90801152">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548208">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499274528">
      <w:bodyDiv w:val="1"/>
      <w:marLeft w:val="0"/>
      <w:marRight w:val="0"/>
      <w:marTop w:val="0"/>
      <w:marBottom w:val="0"/>
      <w:divBdr>
        <w:top w:val="none" w:sz="0" w:space="0" w:color="auto"/>
        <w:left w:val="none" w:sz="0" w:space="0" w:color="auto"/>
        <w:bottom w:val="none" w:sz="0" w:space="0" w:color="auto"/>
        <w:right w:val="none" w:sz="0" w:space="0" w:color="auto"/>
      </w:divBdr>
    </w:div>
    <w:div w:id="501816555">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05560996">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5629782">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37742545">
      <w:bodyDiv w:val="1"/>
      <w:marLeft w:val="0"/>
      <w:marRight w:val="0"/>
      <w:marTop w:val="0"/>
      <w:marBottom w:val="0"/>
      <w:divBdr>
        <w:top w:val="none" w:sz="0" w:space="0" w:color="auto"/>
        <w:left w:val="none" w:sz="0" w:space="0" w:color="auto"/>
        <w:bottom w:val="none" w:sz="0" w:space="0" w:color="auto"/>
        <w:right w:val="none" w:sz="0" w:space="0" w:color="auto"/>
      </w:divBdr>
    </w:div>
    <w:div w:id="540939240">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59098473">
      <w:bodyDiv w:val="1"/>
      <w:marLeft w:val="0"/>
      <w:marRight w:val="0"/>
      <w:marTop w:val="0"/>
      <w:marBottom w:val="0"/>
      <w:divBdr>
        <w:top w:val="none" w:sz="0" w:space="0" w:color="auto"/>
        <w:left w:val="none" w:sz="0" w:space="0" w:color="auto"/>
        <w:bottom w:val="none" w:sz="0" w:space="0" w:color="auto"/>
        <w:right w:val="none" w:sz="0" w:space="0" w:color="auto"/>
      </w:divBdr>
    </w:div>
    <w:div w:id="559365695">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1214311">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75406981">
      <w:bodyDiv w:val="1"/>
      <w:marLeft w:val="0"/>
      <w:marRight w:val="0"/>
      <w:marTop w:val="0"/>
      <w:marBottom w:val="0"/>
      <w:divBdr>
        <w:top w:val="none" w:sz="0" w:space="0" w:color="auto"/>
        <w:left w:val="none" w:sz="0" w:space="0" w:color="auto"/>
        <w:bottom w:val="none" w:sz="0" w:space="0" w:color="auto"/>
        <w:right w:val="none" w:sz="0" w:space="0" w:color="auto"/>
      </w:divBdr>
    </w:div>
    <w:div w:id="575744873">
      <w:bodyDiv w:val="1"/>
      <w:marLeft w:val="0"/>
      <w:marRight w:val="0"/>
      <w:marTop w:val="0"/>
      <w:marBottom w:val="0"/>
      <w:divBdr>
        <w:top w:val="none" w:sz="0" w:space="0" w:color="auto"/>
        <w:left w:val="none" w:sz="0" w:space="0" w:color="auto"/>
        <w:bottom w:val="none" w:sz="0" w:space="0" w:color="auto"/>
        <w:right w:val="none" w:sz="0" w:space="0" w:color="auto"/>
      </w:divBdr>
    </w:div>
    <w:div w:id="576525296">
      <w:bodyDiv w:val="1"/>
      <w:marLeft w:val="0"/>
      <w:marRight w:val="0"/>
      <w:marTop w:val="0"/>
      <w:marBottom w:val="0"/>
      <w:divBdr>
        <w:top w:val="none" w:sz="0" w:space="0" w:color="auto"/>
        <w:left w:val="none" w:sz="0" w:space="0" w:color="auto"/>
        <w:bottom w:val="none" w:sz="0" w:space="0" w:color="auto"/>
        <w:right w:val="none" w:sz="0" w:space="0" w:color="auto"/>
      </w:divBdr>
    </w:div>
    <w:div w:id="579948635">
      <w:bodyDiv w:val="1"/>
      <w:marLeft w:val="0"/>
      <w:marRight w:val="0"/>
      <w:marTop w:val="0"/>
      <w:marBottom w:val="0"/>
      <w:divBdr>
        <w:top w:val="none" w:sz="0" w:space="0" w:color="auto"/>
        <w:left w:val="none" w:sz="0" w:space="0" w:color="auto"/>
        <w:bottom w:val="none" w:sz="0" w:space="0" w:color="auto"/>
        <w:right w:val="none" w:sz="0" w:space="0" w:color="auto"/>
      </w:divBdr>
    </w:div>
    <w:div w:id="580915694">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4925936">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224063">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0400181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8033141">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18415371">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0521665">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7922145">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6061937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0202545">
      <w:bodyDiv w:val="1"/>
      <w:marLeft w:val="0"/>
      <w:marRight w:val="0"/>
      <w:marTop w:val="0"/>
      <w:marBottom w:val="0"/>
      <w:divBdr>
        <w:top w:val="none" w:sz="0" w:space="0" w:color="auto"/>
        <w:left w:val="none" w:sz="0" w:space="0" w:color="auto"/>
        <w:bottom w:val="none" w:sz="0" w:space="0" w:color="auto"/>
        <w:right w:val="none" w:sz="0" w:space="0" w:color="auto"/>
      </w:divBdr>
    </w:div>
    <w:div w:id="681050524">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3988215">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6660282">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18088086">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4520303">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0956892">
      <w:bodyDiv w:val="1"/>
      <w:marLeft w:val="0"/>
      <w:marRight w:val="0"/>
      <w:marTop w:val="0"/>
      <w:marBottom w:val="0"/>
      <w:divBdr>
        <w:top w:val="none" w:sz="0" w:space="0" w:color="auto"/>
        <w:left w:val="none" w:sz="0" w:space="0" w:color="auto"/>
        <w:bottom w:val="none" w:sz="0" w:space="0" w:color="auto"/>
        <w:right w:val="none" w:sz="0" w:space="0" w:color="auto"/>
      </w:divBdr>
    </w:div>
    <w:div w:id="782532050">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5272126">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1558920">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6724917">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4851876">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159960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29175921">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6464162">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5592">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4003674">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76623886">
      <w:bodyDiv w:val="1"/>
      <w:marLeft w:val="0"/>
      <w:marRight w:val="0"/>
      <w:marTop w:val="0"/>
      <w:marBottom w:val="0"/>
      <w:divBdr>
        <w:top w:val="none" w:sz="0" w:space="0" w:color="auto"/>
        <w:left w:val="none" w:sz="0" w:space="0" w:color="auto"/>
        <w:bottom w:val="none" w:sz="0" w:space="0" w:color="auto"/>
        <w:right w:val="none" w:sz="0" w:space="0" w:color="auto"/>
      </w:divBdr>
    </w:div>
    <w:div w:id="878012645">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412434">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8303906">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89728391">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4390140">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5555205">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2760851">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5454642">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2512995">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1231115">
      <w:bodyDiv w:val="1"/>
      <w:marLeft w:val="0"/>
      <w:marRight w:val="0"/>
      <w:marTop w:val="0"/>
      <w:marBottom w:val="0"/>
      <w:divBdr>
        <w:top w:val="none" w:sz="0" w:space="0" w:color="auto"/>
        <w:left w:val="none" w:sz="0" w:space="0" w:color="auto"/>
        <w:bottom w:val="none" w:sz="0" w:space="0" w:color="auto"/>
        <w:right w:val="none" w:sz="0" w:space="0" w:color="auto"/>
      </w:divBdr>
    </w:div>
    <w:div w:id="962466581">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3951089">
      <w:bodyDiv w:val="1"/>
      <w:marLeft w:val="0"/>
      <w:marRight w:val="0"/>
      <w:marTop w:val="0"/>
      <w:marBottom w:val="0"/>
      <w:divBdr>
        <w:top w:val="none" w:sz="0" w:space="0" w:color="auto"/>
        <w:left w:val="none" w:sz="0" w:space="0" w:color="auto"/>
        <w:bottom w:val="none" w:sz="0" w:space="0" w:color="auto"/>
        <w:right w:val="none" w:sz="0" w:space="0" w:color="auto"/>
      </w:divBdr>
    </w:div>
    <w:div w:id="976490268">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6475692">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4261913">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7630538">
      <w:bodyDiv w:val="1"/>
      <w:marLeft w:val="0"/>
      <w:marRight w:val="0"/>
      <w:marTop w:val="0"/>
      <w:marBottom w:val="0"/>
      <w:divBdr>
        <w:top w:val="none" w:sz="0" w:space="0" w:color="auto"/>
        <w:left w:val="none" w:sz="0" w:space="0" w:color="auto"/>
        <w:bottom w:val="none" w:sz="0" w:space="0" w:color="auto"/>
        <w:right w:val="none" w:sz="0" w:space="0" w:color="auto"/>
      </w:divBdr>
    </w:div>
    <w:div w:id="1008630248">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2418758">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074616">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034547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0954354">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04718">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18722581">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4034828">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38953206">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47212138">
      <w:bodyDiv w:val="1"/>
      <w:marLeft w:val="0"/>
      <w:marRight w:val="0"/>
      <w:marTop w:val="0"/>
      <w:marBottom w:val="0"/>
      <w:divBdr>
        <w:top w:val="none" w:sz="0" w:space="0" w:color="auto"/>
        <w:left w:val="none" w:sz="0" w:space="0" w:color="auto"/>
        <w:bottom w:val="none" w:sz="0" w:space="0" w:color="auto"/>
        <w:right w:val="none" w:sz="0" w:space="0" w:color="auto"/>
      </w:divBdr>
    </w:div>
    <w:div w:id="1148667002">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283125">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5631796">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68910767">
      <w:bodyDiv w:val="1"/>
      <w:marLeft w:val="0"/>
      <w:marRight w:val="0"/>
      <w:marTop w:val="0"/>
      <w:marBottom w:val="0"/>
      <w:divBdr>
        <w:top w:val="none" w:sz="0" w:space="0" w:color="auto"/>
        <w:left w:val="none" w:sz="0" w:space="0" w:color="auto"/>
        <w:bottom w:val="none" w:sz="0" w:space="0" w:color="auto"/>
        <w:right w:val="none" w:sz="0" w:space="0" w:color="auto"/>
      </w:divBdr>
    </w:div>
    <w:div w:id="1169250710">
      <w:bodyDiv w:val="1"/>
      <w:marLeft w:val="0"/>
      <w:marRight w:val="0"/>
      <w:marTop w:val="0"/>
      <w:marBottom w:val="0"/>
      <w:divBdr>
        <w:top w:val="none" w:sz="0" w:space="0" w:color="auto"/>
        <w:left w:val="none" w:sz="0" w:space="0" w:color="auto"/>
        <w:bottom w:val="none" w:sz="0" w:space="0" w:color="auto"/>
        <w:right w:val="none" w:sz="0" w:space="0" w:color="auto"/>
      </w:divBdr>
    </w:div>
    <w:div w:id="1171330448">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0631862">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5101651">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6600991">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16238319">
      <w:bodyDiv w:val="1"/>
      <w:marLeft w:val="0"/>
      <w:marRight w:val="0"/>
      <w:marTop w:val="0"/>
      <w:marBottom w:val="0"/>
      <w:divBdr>
        <w:top w:val="none" w:sz="0" w:space="0" w:color="auto"/>
        <w:left w:val="none" w:sz="0" w:space="0" w:color="auto"/>
        <w:bottom w:val="none" w:sz="0" w:space="0" w:color="auto"/>
        <w:right w:val="none" w:sz="0" w:space="0" w:color="auto"/>
      </w:divBdr>
    </w:div>
    <w:div w:id="1218513502">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38058940">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8777493">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3896279">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5720180">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1136670">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2347928">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4354804">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5305378">
      <w:bodyDiv w:val="1"/>
      <w:marLeft w:val="0"/>
      <w:marRight w:val="0"/>
      <w:marTop w:val="0"/>
      <w:marBottom w:val="0"/>
      <w:divBdr>
        <w:top w:val="none" w:sz="0" w:space="0" w:color="auto"/>
        <w:left w:val="none" w:sz="0" w:space="0" w:color="auto"/>
        <w:bottom w:val="none" w:sz="0" w:space="0" w:color="auto"/>
        <w:right w:val="none" w:sz="0" w:space="0" w:color="auto"/>
      </w:divBdr>
    </w:div>
    <w:div w:id="1336299427">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4943191">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57580208">
      <w:bodyDiv w:val="1"/>
      <w:marLeft w:val="0"/>
      <w:marRight w:val="0"/>
      <w:marTop w:val="0"/>
      <w:marBottom w:val="0"/>
      <w:divBdr>
        <w:top w:val="none" w:sz="0" w:space="0" w:color="auto"/>
        <w:left w:val="none" w:sz="0" w:space="0" w:color="auto"/>
        <w:bottom w:val="none" w:sz="0" w:space="0" w:color="auto"/>
        <w:right w:val="none" w:sz="0" w:space="0" w:color="auto"/>
      </w:divBdr>
    </w:div>
    <w:div w:id="1358003763">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4789665">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69837232">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1637570">
      <w:bodyDiv w:val="1"/>
      <w:marLeft w:val="0"/>
      <w:marRight w:val="0"/>
      <w:marTop w:val="0"/>
      <w:marBottom w:val="0"/>
      <w:divBdr>
        <w:top w:val="none" w:sz="0" w:space="0" w:color="auto"/>
        <w:left w:val="none" w:sz="0" w:space="0" w:color="auto"/>
        <w:bottom w:val="none" w:sz="0" w:space="0" w:color="auto"/>
        <w:right w:val="none" w:sz="0" w:space="0" w:color="auto"/>
      </w:divBdr>
    </w:div>
    <w:div w:id="1404647973">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0978806">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017718">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4327123">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6874143">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4008150">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06940958">
      <w:bodyDiv w:val="1"/>
      <w:marLeft w:val="0"/>
      <w:marRight w:val="0"/>
      <w:marTop w:val="0"/>
      <w:marBottom w:val="0"/>
      <w:divBdr>
        <w:top w:val="none" w:sz="0" w:space="0" w:color="auto"/>
        <w:left w:val="none" w:sz="0" w:space="0" w:color="auto"/>
        <w:bottom w:val="none" w:sz="0" w:space="0" w:color="auto"/>
        <w:right w:val="none" w:sz="0" w:space="0" w:color="auto"/>
      </w:divBdr>
    </w:div>
    <w:div w:id="1508638824">
      <w:bodyDiv w:val="1"/>
      <w:marLeft w:val="0"/>
      <w:marRight w:val="0"/>
      <w:marTop w:val="0"/>
      <w:marBottom w:val="0"/>
      <w:divBdr>
        <w:top w:val="none" w:sz="0" w:space="0" w:color="auto"/>
        <w:left w:val="none" w:sz="0" w:space="0" w:color="auto"/>
        <w:bottom w:val="none" w:sz="0" w:space="0" w:color="auto"/>
        <w:right w:val="none" w:sz="0" w:space="0" w:color="auto"/>
      </w:divBdr>
    </w:div>
    <w:div w:id="1513034043">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4344087">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15011">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29558972">
      <w:bodyDiv w:val="1"/>
      <w:marLeft w:val="0"/>
      <w:marRight w:val="0"/>
      <w:marTop w:val="0"/>
      <w:marBottom w:val="0"/>
      <w:divBdr>
        <w:top w:val="none" w:sz="0" w:space="0" w:color="auto"/>
        <w:left w:val="none" w:sz="0" w:space="0" w:color="auto"/>
        <w:bottom w:val="none" w:sz="0" w:space="0" w:color="auto"/>
        <w:right w:val="none" w:sz="0" w:space="0" w:color="auto"/>
      </w:divBdr>
    </w:div>
    <w:div w:id="1531720061">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151901">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88424719">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597664949">
      <w:bodyDiv w:val="1"/>
      <w:marLeft w:val="0"/>
      <w:marRight w:val="0"/>
      <w:marTop w:val="0"/>
      <w:marBottom w:val="0"/>
      <w:divBdr>
        <w:top w:val="none" w:sz="0" w:space="0" w:color="auto"/>
        <w:left w:val="none" w:sz="0" w:space="0" w:color="auto"/>
        <w:bottom w:val="none" w:sz="0" w:space="0" w:color="auto"/>
        <w:right w:val="none" w:sz="0" w:space="0" w:color="auto"/>
      </w:divBdr>
    </w:div>
    <w:div w:id="1599412865">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210120">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5460773">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6935876">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0671940">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6452585">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59967004">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1426649">
      <w:bodyDiv w:val="1"/>
      <w:marLeft w:val="0"/>
      <w:marRight w:val="0"/>
      <w:marTop w:val="0"/>
      <w:marBottom w:val="0"/>
      <w:divBdr>
        <w:top w:val="none" w:sz="0" w:space="0" w:color="auto"/>
        <w:left w:val="none" w:sz="0" w:space="0" w:color="auto"/>
        <w:bottom w:val="none" w:sz="0" w:space="0" w:color="auto"/>
        <w:right w:val="none" w:sz="0" w:space="0" w:color="auto"/>
      </w:divBdr>
    </w:div>
    <w:div w:id="1663001065">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69668447">
      <w:bodyDiv w:val="1"/>
      <w:marLeft w:val="0"/>
      <w:marRight w:val="0"/>
      <w:marTop w:val="0"/>
      <w:marBottom w:val="0"/>
      <w:divBdr>
        <w:top w:val="none" w:sz="0" w:space="0" w:color="auto"/>
        <w:left w:val="none" w:sz="0" w:space="0" w:color="auto"/>
        <w:bottom w:val="none" w:sz="0" w:space="0" w:color="auto"/>
        <w:right w:val="none" w:sz="0" w:space="0" w:color="auto"/>
      </w:divBdr>
    </w:div>
    <w:div w:id="1669946646">
      <w:bodyDiv w:val="1"/>
      <w:marLeft w:val="0"/>
      <w:marRight w:val="0"/>
      <w:marTop w:val="0"/>
      <w:marBottom w:val="0"/>
      <w:divBdr>
        <w:top w:val="none" w:sz="0" w:space="0" w:color="auto"/>
        <w:left w:val="none" w:sz="0" w:space="0" w:color="auto"/>
        <w:bottom w:val="none" w:sz="0" w:space="0" w:color="auto"/>
        <w:right w:val="none" w:sz="0" w:space="0" w:color="auto"/>
      </w:divBdr>
    </w:div>
    <w:div w:id="1670522337">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380116">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6639443">
      <w:bodyDiv w:val="1"/>
      <w:marLeft w:val="0"/>
      <w:marRight w:val="0"/>
      <w:marTop w:val="0"/>
      <w:marBottom w:val="0"/>
      <w:divBdr>
        <w:top w:val="none" w:sz="0" w:space="0" w:color="auto"/>
        <w:left w:val="none" w:sz="0" w:space="0" w:color="auto"/>
        <w:bottom w:val="none" w:sz="0" w:space="0" w:color="auto"/>
        <w:right w:val="none" w:sz="0" w:space="0" w:color="auto"/>
      </w:divBdr>
    </w:div>
    <w:div w:id="1688749845">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176022">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4118385">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28468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2971734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2459358">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45952235">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2507981">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59016344">
      <w:bodyDiv w:val="1"/>
      <w:marLeft w:val="0"/>
      <w:marRight w:val="0"/>
      <w:marTop w:val="0"/>
      <w:marBottom w:val="0"/>
      <w:divBdr>
        <w:top w:val="none" w:sz="0" w:space="0" w:color="auto"/>
        <w:left w:val="none" w:sz="0" w:space="0" w:color="auto"/>
        <w:bottom w:val="none" w:sz="0" w:space="0" w:color="auto"/>
        <w:right w:val="none" w:sz="0" w:space="0" w:color="auto"/>
      </w:divBdr>
    </w:div>
    <w:div w:id="1760983290">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66265766">
      <w:bodyDiv w:val="1"/>
      <w:marLeft w:val="0"/>
      <w:marRight w:val="0"/>
      <w:marTop w:val="0"/>
      <w:marBottom w:val="0"/>
      <w:divBdr>
        <w:top w:val="none" w:sz="0" w:space="0" w:color="auto"/>
        <w:left w:val="none" w:sz="0" w:space="0" w:color="auto"/>
        <w:bottom w:val="none" w:sz="0" w:space="0" w:color="auto"/>
        <w:right w:val="none" w:sz="0" w:space="0" w:color="auto"/>
      </w:divBdr>
    </w:div>
    <w:div w:id="1766657042">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3769998">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8428763">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798402956">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279145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8622">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8106605">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5213716">
      <w:bodyDiv w:val="1"/>
      <w:marLeft w:val="0"/>
      <w:marRight w:val="0"/>
      <w:marTop w:val="0"/>
      <w:marBottom w:val="0"/>
      <w:divBdr>
        <w:top w:val="none" w:sz="0" w:space="0" w:color="auto"/>
        <w:left w:val="none" w:sz="0" w:space="0" w:color="auto"/>
        <w:bottom w:val="none" w:sz="0" w:space="0" w:color="auto"/>
        <w:right w:val="none" w:sz="0" w:space="0" w:color="auto"/>
      </w:divBdr>
    </w:div>
    <w:div w:id="1909421412">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09922588">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223950">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1998461051">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04240946">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26978724">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57580803">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0012120">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5297395">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27263849">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7149423761439729E-2"/>
          <c:y val="3.3756766732283464E-2"/>
          <c:w val="0.8881215125487576"/>
          <c:h val="0.64655313971431949"/>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layout>
                <c:manualLayout>
                  <c:x val="-1.2128473403416775E-2"/>
                  <c:y val="6.307984303265024E-2"/>
                </c:manualLayout>
              </c:layout>
              <c:dLblPos val="r"/>
              <c:showLegendKey val="0"/>
              <c:showVal val="1"/>
              <c:showCatName val="0"/>
              <c:showSerName val="0"/>
              <c:showPercent val="0"/>
              <c:showBubbleSize val="0"/>
            </c:dLbl>
            <c:dLbl>
              <c:idx val="1"/>
              <c:layout>
                <c:manualLayout>
                  <c:x val="-2.4974236318891063E-2"/>
                  <c:y val="5.7201377785526947E-2"/>
                </c:manualLayout>
              </c:layout>
              <c:dLblPos val="r"/>
              <c:showLegendKey val="0"/>
              <c:showVal val="1"/>
              <c:showCatName val="0"/>
              <c:showSerName val="0"/>
              <c:showPercent val="0"/>
              <c:showBubbleSize val="0"/>
            </c:dLbl>
            <c:dLbl>
              <c:idx val="2"/>
              <c:layout>
                <c:manualLayout>
                  <c:x val="-3.5316246691502864E-2"/>
                  <c:y val="4.998384159634775E-2"/>
                </c:manualLayout>
              </c:layout>
              <c:dLblPos val="r"/>
              <c:showLegendKey val="0"/>
              <c:showVal val="1"/>
              <c:showCatName val="0"/>
              <c:showSerName val="0"/>
              <c:showPercent val="0"/>
              <c:showBubbleSize val="0"/>
            </c:dLbl>
            <c:dLbl>
              <c:idx val="3"/>
              <c:layout>
                <c:manualLayout>
                  <c:x val="-2.6886245078831663E-2"/>
                  <c:y val="-5.0226132658306777E-2"/>
                </c:manualLayout>
              </c:layout>
              <c:dLblPos val="r"/>
              <c:showLegendKey val="0"/>
              <c:showVal val="1"/>
              <c:showCatName val="0"/>
              <c:showSerName val="0"/>
              <c:showPercent val="0"/>
              <c:showBubbleSize val="0"/>
            </c:dLbl>
            <c:dLbl>
              <c:idx val="4"/>
              <c:layout>
                <c:manualLayout>
                  <c:x val="-3.110128265263605E-2"/>
                  <c:y val="-5.5495292691934386E-2"/>
                </c:manualLayout>
              </c:layout>
              <c:dLblPos val="r"/>
              <c:showLegendKey val="0"/>
              <c:showVal val="1"/>
              <c:showCatName val="0"/>
              <c:showSerName val="0"/>
              <c:showPercent val="0"/>
              <c:showBubbleSize val="0"/>
            </c:dLbl>
            <c:dLbl>
              <c:idx val="5"/>
              <c:layout>
                <c:manualLayout>
                  <c:x val="-3.3262724299289816E-2"/>
                  <c:y val="-5.0222421002035847E-2"/>
                </c:manualLayout>
              </c:layout>
              <c:dLblPos val="r"/>
              <c:showLegendKey val="0"/>
              <c:showVal val="1"/>
              <c:showCatName val="0"/>
              <c:showSerName val="0"/>
              <c:showPercent val="0"/>
              <c:showBubbleSize val="0"/>
            </c:dLbl>
            <c:dLbl>
              <c:idx val="6"/>
              <c:layout>
                <c:manualLayout>
                  <c:x val="-3.3208720595670552E-2"/>
                  <c:y val="-4.8981335936441599E-2"/>
                </c:manualLayout>
              </c:layout>
              <c:dLblPos val="r"/>
              <c:showLegendKey val="0"/>
              <c:showVal val="1"/>
              <c:showCatName val="0"/>
              <c:showSerName val="0"/>
              <c:showPercent val="0"/>
              <c:showBubbleSize val="0"/>
            </c:dLbl>
            <c:dLbl>
              <c:idx val="7"/>
              <c:layout>
                <c:manualLayout>
                  <c:x val="-3.5370323930059705E-2"/>
                  <c:y val="-4.9603502318857254E-2"/>
                </c:manualLayout>
              </c:layout>
              <c:dLblPos val="r"/>
              <c:showLegendKey val="0"/>
              <c:showVal val="1"/>
              <c:showCatName val="0"/>
              <c:showSerName val="0"/>
              <c:showPercent val="0"/>
              <c:showBubbleSize val="0"/>
            </c:dLbl>
            <c:dLbl>
              <c:idx val="8"/>
              <c:layout>
                <c:manualLayout>
                  <c:x val="-3.5316320226440441E-2"/>
                  <c:y val="-4.8980871979407731E-2"/>
                </c:manualLayout>
              </c:layout>
              <c:dLblPos val="r"/>
              <c:showLegendKey val="0"/>
              <c:showVal val="1"/>
              <c:showCatName val="0"/>
              <c:showSerName val="0"/>
              <c:showPercent val="0"/>
              <c:showBubbleSize val="0"/>
            </c:dLbl>
            <c:dLbl>
              <c:idx val="9"/>
              <c:layout>
                <c:manualLayout>
                  <c:x val="-3.3208720595670552E-2"/>
                  <c:y val="-4.1843820927431552E-2"/>
                </c:manualLayout>
              </c:layout>
              <c:dLblPos val="r"/>
              <c:showLegendKey val="0"/>
              <c:showVal val="1"/>
              <c:showCatName val="0"/>
              <c:showSerName val="0"/>
              <c:showPercent val="0"/>
              <c:showBubbleSize val="0"/>
            </c:dLbl>
            <c:dLbl>
              <c:idx val="10"/>
              <c:layout>
                <c:manualLayout>
                  <c:x val="-3.7423758169474942E-2"/>
                  <c:y val="-4.3088617649296682E-2"/>
                </c:manualLayout>
              </c:layout>
              <c:dLblPos val="r"/>
              <c:showLegendKey val="0"/>
              <c:showVal val="1"/>
              <c:showCatName val="0"/>
              <c:showSerName val="0"/>
              <c:showPercent val="0"/>
              <c:showBubbleSize val="0"/>
            </c:dLbl>
            <c:dLbl>
              <c:idx val="11"/>
              <c:layout>
                <c:manualLayout>
                  <c:x val="-4.5907675332967593E-2"/>
                  <c:y val="-4.2465987309847207E-2"/>
                </c:manualLayout>
              </c:layout>
              <c:dLblPos val="r"/>
              <c:showLegendKey val="0"/>
              <c:showVal val="1"/>
              <c:showCatName val="0"/>
              <c:showSerName val="0"/>
              <c:showPercent val="0"/>
              <c:showBubbleSize val="0"/>
            </c:dLbl>
            <c:dLbl>
              <c:idx val="12"/>
              <c:layout>
                <c:manualLayout>
                  <c:x val="-6.460931212566072E-2"/>
                  <c:y val="-3.4493566352986366E-2"/>
                </c:manualLayout>
              </c:layout>
              <c:dLblPos val="r"/>
              <c:showLegendKey val="0"/>
              <c:showVal val="1"/>
              <c:showCatName val="0"/>
              <c:showSerName val="0"/>
              <c:showPercent val="0"/>
              <c:showBubbleSize val="0"/>
            </c:dLbl>
            <c:dLbl>
              <c:idx val="13"/>
              <c:layout>
                <c:manualLayout>
                  <c:x val="-4.5972598748897392E-2"/>
                  <c:y val="-4.7581041006237841E-2"/>
                </c:manualLayout>
              </c:layout>
              <c:dLblPos val="r"/>
              <c:showLegendKey val="0"/>
              <c:showVal val="1"/>
              <c:showCatName val="0"/>
              <c:showSerName val="0"/>
              <c:showPercent val="0"/>
              <c:showBubbleSize val="0"/>
            </c:dLbl>
            <c:dLbl>
              <c:idx val="14"/>
              <c:layout>
                <c:manualLayout>
                  <c:x val="-4.3922882132000456E-2"/>
                  <c:y val="-4.9051351794108328E-2"/>
                </c:manualLayout>
              </c:layout>
              <c:dLblPos val="r"/>
              <c:showLegendKey val="0"/>
              <c:showVal val="1"/>
              <c:showCatName val="0"/>
              <c:showSerName val="0"/>
              <c:showPercent val="0"/>
              <c:showBubbleSize val="0"/>
            </c:dLbl>
            <c:dLbl>
              <c:idx val="15"/>
              <c:layout>
                <c:manualLayout>
                  <c:x val="-3.9820940534322995E-2"/>
                  <c:y val="-4.9054177190758705E-2"/>
                </c:manualLayout>
              </c:layout>
              <c:dLblPos val="r"/>
              <c:showLegendKey val="0"/>
              <c:showVal val="1"/>
              <c:showCatName val="0"/>
              <c:showSerName val="0"/>
              <c:showPercent val="0"/>
              <c:showBubbleSize val="0"/>
            </c:dLbl>
            <c:dLbl>
              <c:idx val="16"/>
              <c:layout>
                <c:manualLayout>
                  <c:x val="-2.1347470015413691E-2"/>
                  <c:y val="-3.7296114081467144E-2"/>
                </c:manualLayout>
              </c:layout>
              <c:dLblPos val="r"/>
              <c:showLegendKey val="0"/>
              <c:showVal val="1"/>
              <c:showCatName val="0"/>
              <c:showSerName val="0"/>
              <c:showPercent val="0"/>
              <c:showBubbleSize val="0"/>
            </c:dLbl>
            <c:txPr>
              <a:bodyPr/>
              <a:lstStyle/>
              <a:p>
                <a:pPr>
                  <a:defRPr sz="900">
                    <a:solidFill>
                      <a:srgbClr val="008000"/>
                    </a:solidFill>
                  </a:defRPr>
                </a:pPr>
                <a:endParaRPr lang="ru-RU"/>
              </a:p>
            </c:txPr>
            <c:dLblPos val="b"/>
            <c:showLegendKey val="0"/>
            <c:showVal val="1"/>
            <c:showCatName val="0"/>
            <c:showSerName val="0"/>
            <c:showPercent val="0"/>
            <c:showBubbleSize val="0"/>
            <c:showLeaderLines val="0"/>
          </c:dLbls>
          <c:cat>
            <c:strRef>
              <c:f>Sheet1!$B$1:$R$1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Sheet1!$B$2:$R$2</c:f>
              <c:numCache>
                <c:formatCode>0.0</c:formatCode>
                <c:ptCount val="17"/>
                <c:pt idx="0">
                  <c:v>83.4</c:v>
                </c:pt>
                <c:pt idx="1">
                  <c:v>85.7</c:v>
                </c:pt>
                <c:pt idx="2">
                  <c:v>85.2</c:v>
                </c:pt>
                <c:pt idx="3">
                  <c:v>80.8</c:v>
                </c:pt>
                <c:pt idx="4">
                  <c:v>79.400000000000006</c:v>
                </c:pt>
                <c:pt idx="5">
                  <c:v>80.7</c:v>
                </c:pt>
                <c:pt idx="6">
                  <c:v>81.900000000000006</c:v>
                </c:pt>
                <c:pt idx="7">
                  <c:v>82.6</c:v>
                </c:pt>
                <c:pt idx="8">
                  <c:v>83.8</c:v>
                </c:pt>
                <c:pt idx="9">
                  <c:v>85.6</c:v>
                </c:pt>
                <c:pt idx="10">
                  <c:v>87</c:v>
                </c:pt>
                <c:pt idx="11">
                  <c:v>88.5</c:v>
                </c:pt>
                <c:pt idx="12">
                  <c:v>119.6</c:v>
                </c:pt>
                <c:pt idx="13">
                  <c:v>120.7</c:v>
                </c:pt>
                <c:pt idx="14">
                  <c:v>124.7</c:v>
                </c:pt>
                <c:pt idx="15">
                  <c:v>135.30000000000001</c:v>
                </c:pt>
                <c:pt idx="16">
                  <c:v>138.9</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2179937106704689E-2"/>
                  <c:y val="-4.8226477842339979E-2"/>
                </c:manualLayout>
              </c:layout>
              <c:dLblPos val="r"/>
              <c:showLegendKey val="0"/>
              <c:showVal val="1"/>
              <c:showCatName val="0"/>
              <c:showSerName val="0"/>
              <c:showPercent val="0"/>
              <c:showBubbleSize val="0"/>
            </c:dLbl>
            <c:dLbl>
              <c:idx val="1"/>
              <c:layout>
                <c:manualLayout>
                  <c:x val="-2.6981069702066644E-2"/>
                  <c:y val="-4.4799454984980065E-2"/>
                </c:manualLayout>
              </c:layout>
              <c:dLblPos val="r"/>
              <c:showLegendKey val="0"/>
              <c:showVal val="1"/>
              <c:showCatName val="0"/>
              <c:showSerName val="0"/>
              <c:showPercent val="0"/>
              <c:showBubbleSize val="0"/>
            </c:dLbl>
            <c:dLbl>
              <c:idx val="2"/>
              <c:layout>
                <c:manualLayout>
                  <c:x val="-3.5291853007309811E-2"/>
                  <c:y val="-4.3409166688040214E-2"/>
                </c:manualLayout>
              </c:layout>
              <c:dLblPos val="r"/>
              <c:showLegendKey val="0"/>
              <c:showVal val="1"/>
              <c:showCatName val="0"/>
              <c:showSerName val="0"/>
              <c:showPercent val="0"/>
              <c:showBubbleSize val="0"/>
            </c:dLbl>
            <c:dLbl>
              <c:idx val="3"/>
              <c:layout>
                <c:manualLayout>
                  <c:x val="-3.5316176342140862E-2"/>
                  <c:y val="4.2471364766431374E-2"/>
                </c:manualLayout>
              </c:layout>
              <c:dLblPos val="r"/>
              <c:showLegendKey val="0"/>
              <c:showVal val="1"/>
              <c:showCatName val="0"/>
              <c:showSerName val="0"/>
              <c:showPercent val="0"/>
              <c:showBubbleSize val="0"/>
            </c:dLbl>
            <c:dLbl>
              <c:idx val="4"/>
              <c:layout>
                <c:manualLayout>
                  <c:x val="-3.3208916355947755E-2"/>
                  <c:y val="3.595664334172561E-2"/>
                </c:manualLayout>
              </c:layout>
              <c:dLblPos val="r"/>
              <c:showLegendKey val="0"/>
              <c:showVal val="1"/>
              <c:showCatName val="0"/>
              <c:showSerName val="0"/>
              <c:showPercent val="0"/>
              <c:showBubbleSize val="0"/>
            </c:dLbl>
            <c:dLbl>
              <c:idx val="5"/>
              <c:layout>
                <c:manualLayout>
                  <c:x val="-2.9100341677617044E-2"/>
                  <c:y val="4.3096496064872675E-2"/>
                </c:manualLayout>
              </c:layout>
              <c:dLblPos val="r"/>
              <c:showLegendKey val="0"/>
              <c:showVal val="1"/>
              <c:showCatName val="0"/>
              <c:showSerName val="0"/>
              <c:showPercent val="0"/>
              <c:showBubbleSize val="0"/>
            </c:dLbl>
            <c:dLbl>
              <c:idx val="6"/>
              <c:layout>
                <c:manualLayout>
                  <c:x val="-3.1101332872673491E-2"/>
                  <c:y val="4.9611217489578439E-2"/>
                </c:manualLayout>
              </c:layout>
              <c:dLblPos val="r"/>
              <c:showLegendKey val="0"/>
              <c:showVal val="1"/>
              <c:showCatName val="0"/>
              <c:showSerName val="0"/>
              <c:showPercent val="0"/>
              <c:showBubbleSize val="0"/>
            </c:dLbl>
            <c:dLbl>
              <c:idx val="7"/>
              <c:layout>
                <c:manualLayout>
                  <c:x val="-3.320875460740718E-2"/>
                  <c:y val="4.8986086191137139E-2"/>
                </c:manualLayout>
              </c:layout>
              <c:dLblPos val="r"/>
              <c:showLegendKey val="0"/>
              <c:showVal val="1"/>
              <c:showCatName val="0"/>
              <c:showSerName val="0"/>
              <c:showPercent val="0"/>
              <c:showBubbleSize val="0"/>
            </c:dLbl>
            <c:dLbl>
              <c:idx val="8"/>
              <c:layout>
                <c:manualLayout>
                  <c:x val="-3.3261969877245799E-2"/>
                  <c:y val="5.4875676317401603E-2"/>
                </c:manualLayout>
              </c:layout>
              <c:dLblPos val="r"/>
              <c:showLegendKey val="0"/>
              <c:showVal val="1"/>
              <c:showCatName val="0"/>
              <c:showSerName val="0"/>
              <c:showPercent val="0"/>
              <c:showBubbleSize val="0"/>
            </c:dLbl>
            <c:dLbl>
              <c:idx val="9"/>
              <c:layout>
                <c:manualLayout>
                  <c:x val="-3.3208754607407104E-2"/>
                  <c:y val="4.8360954892695839E-2"/>
                </c:manualLayout>
              </c:layout>
              <c:dLblPos val="r"/>
              <c:showLegendKey val="0"/>
              <c:showVal val="1"/>
              <c:showCatName val="0"/>
              <c:showSerName val="0"/>
              <c:showPercent val="0"/>
              <c:showBubbleSize val="0"/>
            </c:dLbl>
            <c:dLbl>
              <c:idx val="10"/>
              <c:layout>
                <c:manualLayout>
                  <c:x val="-3.1101332872673491E-2"/>
                  <c:y val="4.2471364766431374E-2"/>
                </c:manualLayout>
              </c:layout>
              <c:dLblPos val="r"/>
              <c:showLegendKey val="0"/>
              <c:showVal val="1"/>
              <c:showCatName val="0"/>
              <c:showSerName val="0"/>
              <c:showPercent val="0"/>
              <c:showBubbleSize val="0"/>
            </c:dLbl>
            <c:dLbl>
              <c:idx val="11"/>
              <c:layout>
                <c:manualLayout>
                  <c:x val="-3.424292458700829E-2"/>
                  <c:y val="5.4331734591807943E-2"/>
                </c:manualLayout>
              </c:layout>
              <c:dLblPos val="r"/>
              <c:showLegendKey val="0"/>
              <c:showVal val="1"/>
              <c:showCatName val="0"/>
              <c:showSerName val="0"/>
              <c:showPercent val="0"/>
              <c:showBubbleSize val="0"/>
            </c:dLbl>
            <c:dLbl>
              <c:idx val="12"/>
              <c:layout>
                <c:manualLayout>
                  <c:x val="-2.0520437248909052E-2"/>
                  <c:y val="3.6866953825140159E-2"/>
                </c:manualLayout>
              </c:layout>
              <c:dLblPos val="r"/>
              <c:showLegendKey val="0"/>
              <c:showVal val="1"/>
              <c:showCatName val="0"/>
              <c:showSerName val="0"/>
              <c:showPercent val="0"/>
              <c:showBubbleSize val="0"/>
            </c:dLbl>
            <c:dLbl>
              <c:idx val="13"/>
              <c:layout>
                <c:manualLayout>
                  <c:x val="-2.5457248873481126E-2"/>
                  <c:y val="3.3763081268569882E-2"/>
                </c:manualLayout>
              </c:layout>
              <c:dLblPos val="r"/>
              <c:showLegendKey val="0"/>
              <c:showVal val="1"/>
              <c:showCatName val="0"/>
              <c:showSerName val="0"/>
              <c:showPercent val="0"/>
              <c:showBubbleSize val="0"/>
            </c:dLbl>
            <c:dLbl>
              <c:idx val="14"/>
              <c:layout>
                <c:manualLayout>
                  <c:x val="-2.544399047917939E-2"/>
                  <c:y val="3.7260389389859386E-2"/>
                </c:manualLayout>
              </c:layout>
              <c:dLblPos val="r"/>
              <c:showLegendKey val="0"/>
              <c:showVal val="1"/>
              <c:showCatName val="0"/>
              <c:showSerName val="0"/>
              <c:showPercent val="0"/>
              <c:showBubbleSize val="0"/>
            </c:dLbl>
            <c:dLbl>
              <c:idx val="15"/>
              <c:layout>
                <c:manualLayout>
                  <c:x val="-2.7491280584649915E-2"/>
                  <c:y val="4.6977041550136128E-2"/>
                </c:manualLayout>
              </c:layout>
              <c:dLblPos val="r"/>
              <c:showLegendKey val="0"/>
              <c:showVal val="1"/>
              <c:showCatName val="0"/>
              <c:showSerName val="0"/>
              <c:showPercent val="0"/>
              <c:showBubbleSize val="0"/>
            </c:dLbl>
            <c:dLbl>
              <c:idx val="16"/>
              <c:layout>
                <c:manualLayout>
                  <c:x val="-2.3400470246673397E-2"/>
                  <c:y val="4.3186778559339299E-2"/>
                </c:manualLayout>
              </c:layout>
              <c:dLblPos val="r"/>
              <c:showLegendKey val="0"/>
              <c:showVal val="1"/>
              <c:showCatName val="0"/>
              <c:showSerName val="0"/>
              <c:showPercent val="0"/>
              <c:showBubbleSize val="0"/>
            </c:dLbl>
            <c:txPr>
              <a:bodyPr/>
              <a:lstStyle/>
              <a:p>
                <a:pPr>
                  <a:defRPr sz="900">
                    <a:solidFill>
                      <a:srgbClr val="FF6600"/>
                    </a:solidFill>
                  </a:defRPr>
                </a:pPr>
                <a:endParaRPr lang="ru-RU"/>
              </a:p>
            </c:txPr>
            <c:dLblPos val="t"/>
            <c:showLegendKey val="0"/>
            <c:showVal val="1"/>
            <c:showCatName val="0"/>
            <c:showSerName val="0"/>
            <c:showPercent val="0"/>
            <c:showBubbleSize val="0"/>
            <c:showLeaderLines val="0"/>
          </c:dLbls>
          <c:cat>
            <c:strRef>
              <c:f>Sheet1!$B$1:$R$1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Sheet1!$B$3:$R$3</c:f>
              <c:numCache>
                <c:formatCode>0.0</c:formatCode>
                <c:ptCount val="17"/>
                <c:pt idx="0">
                  <c:v>84.5</c:v>
                </c:pt>
                <c:pt idx="1">
                  <c:v>86.1</c:v>
                </c:pt>
                <c:pt idx="2">
                  <c:v>87.6</c:v>
                </c:pt>
                <c:pt idx="3">
                  <c:v>79.3</c:v>
                </c:pt>
                <c:pt idx="4">
                  <c:v>77.7</c:v>
                </c:pt>
                <c:pt idx="5">
                  <c:v>78.8</c:v>
                </c:pt>
                <c:pt idx="6">
                  <c:v>80</c:v>
                </c:pt>
                <c:pt idx="7">
                  <c:v>80.099999999999994</c:v>
                </c:pt>
                <c:pt idx="8">
                  <c:v>80.7</c:v>
                </c:pt>
                <c:pt idx="9">
                  <c:v>81.400000000000006</c:v>
                </c:pt>
                <c:pt idx="10">
                  <c:v>82.3</c:v>
                </c:pt>
                <c:pt idx="11">
                  <c:v>83</c:v>
                </c:pt>
                <c:pt idx="12">
                  <c:v>110.4</c:v>
                </c:pt>
                <c:pt idx="13">
                  <c:v>111.3</c:v>
                </c:pt>
                <c:pt idx="14">
                  <c:v>115.1</c:v>
                </c:pt>
                <c:pt idx="15">
                  <c:v>125.2</c:v>
                </c:pt>
                <c:pt idx="16">
                  <c:v>128.9</c:v>
                </c:pt>
              </c:numCache>
            </c:numRef>
          </c:val>
          <c:smooth val="0"/>
        </c:ser>
        <c:dLbls>
          <c:showLegendKey val="0"/>
          <c:showVal val="0"/>
          <c:showCatName val="0"/>
          <c:showSerName val="0"/>
          <c:showPercent val="0"/>
          <c:showBubbleSize val="0"/>
        </c:dLbls>
        <c:marker val="1"/>
        <c:smooth val="0"/>
        <c:axId val="129960576"/>
        <c:axId val="49424640"/>
      </c:lineChart>
      <c:catAx>
        <c:axId val="129960576"/>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49424640"/>
        <c:crossesAt val="100"/>
        <c:auto val="1"/>
        <c:lblAlgn val="ctr"/>
        <c:lblOffset val="100"/>
        <c:tickLblSkip val="1"/>
        <c:tickMarkSkip val="1"/>
        <c:noMultiLvlLbl val="0"/>
      </c:catAx>
      <c:valAx>
        <c:axId val="49424640"/>
        <c:scaling>
          <c:orientation val="minMax"/>
          <c:max val="160"/>
          <c:min val="60"/>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29960576"/>
        <c:crosses val="autoZero"/>
        <c:crossBetween val="midCat"/>
        <c:majorUnit val="20"/>
        <c:minorUnit val="20"/>
      </c:valAx>
      <c:spPr>
        <a:solidFill>
          <a:srgbClr val="EAEAEA"/>
        </a:solidFill>
        <a:ln w="21059">
          <a:noFill/>
        </a:ln>
      </c:spPr>
    </c:plotArea>
    <c:legend>
      <c:legendPos val="r"/>
      <c:layout>
        <c:manualLayout>
          <c:xMode val="edge"/>
          <c:yMode val="edge"/>
          <c:x val="0.23766263007008886"/>
          <c:y val="0.87236951051221689"/>
          <c:w val="0.53301875387983133"/>
          <c:h val="0.10427901057822322"/>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921276613586292E-2"/>
          <c:y val="3.73840769903762E-2"/>
          <c:w val="0.91470705139493369"/>
          <c:h val="0.73626209047672209"/>
        </c:manualLayout>
      </c:layout>
      <c:lineChart>
        <c:grouping val="standard"/>
        <c:varyColors val="0"/>
        <c:ser>
          <c:idx val="1"/>
          <c:order val="0"/>
          <c:tx>
            <c:strRef>
              <c:f>Sheet1!$A$2</c:f>
              <c:strCache>
                <c:ptCount val="1"/>
                <c:pt idx="0">
                  <c:v>Экспорт</c:v>
                </c:pt>
              </c:strCache>
            </c:strRef>
          </c:tx>
          <c:spPr>
            <a:ln w="10745">
              <a:solidFill>
                <a:srgbClr val="008000"/>
              </a:solidFill>
              <a:prstDash val="solid"/>
            </a:ln>
          </c:spPr>
          <c:marker>
            <c:symbol val="circle"/>
            <c:size val="2"/>
            <c:spPr>
              <a:solidFill>
                <a:srgbClr val="008000"/>
              </a:solidFill>
              <a:ln>
                <a:solidFill>
                  <a:srgbClr val="008000"/>
                </a:solidFill>
                <a:prstDash val="solid"/>
              </a:ln>
            </c:spPr>
          </c:marker>
          <c:dLbls>
            <c:dLbl>
              <c:idx val="0"/>
              <c:layout>
                <c:manualLayout>
                  <c:x val="-8.9028854890726185E-3"/>
                  <c:y val="1.9803979609625866E-2"/>
                </c:manualLayout>
              </c:layout>
              <c:dLblPos val="r"/>
              <c:showLegendKey val="0"/>
              <c:showVal val="1"/>
              <c:showCatName val="0"/>
              <c:showSerName val="0"/>
              <c:showPercent val="0"/>
              <c:showBubbleSize val="0"/>
            </c:dLbl>
            <c:dLbl>
              <c:idx val="1"/>
              <c:layout>
                <c:manualLayout>
                  <c:x val="-2.5621811987248524E-2"/>
                  <c:y val="5.4367003217245621E-2"/>
                </c:manualLayout>
              </c:layout>
              <c:dLblPos val="r"/>
              <c:showLegendKey val="0"/>
              <c:showVal val="1"/>
              <c:showCatName val="0"/>
              <c:showSerName val="0"/>
              <c:showPercent val="0"/>
              <c:showBubbleSize val="0"/>
            </c:dLbl>
            <c:dLbl>
              <c:idx val="2"/>
              <c:layout>
                <c:manualLayout>
                  <c:x val="-3.5021022058763028E-2"/>
                  <c:y val="3.9807155684486804E-2"/>
                </c:manualLayout>
              </c:layout>
              <c:dLblPos val="r"/>
              <c:showLegendKey val="0"/>
              <c:showVal val="1"/>
              <c:showCatName val="0"/>
              <c:showSerName val="0"/>
              <c:showPercent val="0"/>
              <c:showBubbleSize val="0"/>
            </c:dLbl>
            <c:dLbl>
              <c:idx val="3"/>
              <c:layout>
                <c:manualLayout>
                  <c:x val="-3.5020983252864644E-2"/>
                  <c:y val="4.7886277942983696E-2"/>
                </c:manualLayout>
              </c:layout>
              <c:dLblPos val="r"/>
              <c:showLegendKey val="0"/>
              <c:showVal val="1"/>
              <c:showCatName val="0"/>
              <c:showSerName val="0"/>
              <c:showPercent val="0"/>
              <c:showBubbleSize val="0"/>
            </c:dLbl>
            <c:dLbl>
              <c:idx val="4"/>
              <c:layout>
                <c:manualLayout>
                  <c:x val="-3.0841293741103715E-2"/>
                  <c:y val="-6.5456002210250094E-2"/>
                </c:manualLayout>
              </c:layout>
              <c:dLblPos val="r"/>
              <c:showLegendKey val="0"/>
              <c:showVal val="1"/>
              <c:showCatName val="0"/>
              <c:showSerName val="0"/>
              <c:showPercent val="0"/>
              <c:showBubbleSize val="0"/>
            </c:dLbl>
            <c:dLbl>
              <c:idx val="5"/>
              <c:layout>
                <c:manualLayout>
                  <c:x val="-3.2931157899933353E-2"/>
                  <c:y val="-5.1420914490951791E-2"/>
                </c:manualLayout>
              </c:layout>
              <c:dLblPos val="r"/>
              <c:showLegendKey val="0"/>
              <c:showVal val="1"/>
              <c:showCatName val="0"/>
              <c:showSerName val="0"/>
              <c:showPercent val="0"/>
              <c:showBubbleSize val="0"/>
            </c:dLbl>
            <c:dLbl>
              <c:idx val="6"/>
              <c:layout>
                <c:manualLayout>
                  <c:x val="-3.5021022058763028E-2"/>
                  <c:y val="-4.440337063130273E-2"/>
                </c:manualLayout>
              </c:layout>
              <c:dLblPos val="r"/>
              <c:showLegendKey val="0"/>
              <c:showVal val="1"/>
              <c:showCatName val="0"/>
              <c:showSerName val="0"/>
              <c:showPercent val="0"/>
              <c:showBubbleSize val="0"/>
            </c:dLbl>
            <c:dLbl>
              <c:idx val="7"/>
              <c:layout>
                <c:manualLayout>
                  <c:x val="-3.5021022058763028E-2"/>
                  <c:y val="-4.4403370631302667E-2"/>
                </c:manualLayout>
              </c:layout>
              <c:dLblPos val="r"/>
              <c:showLegendKey val="0"/>
              <c:showVal val="1"/>
              <c:showCatName val="0"/>
              <c:showSerName val="0"/>
              <c:showPercent val="0"/>
              <c:showBubbleSize val="0"/>
            </c:dLbl>
            <c:dLbl>
              <c:idx val="8"/>
              <c:layout>
                <c:manualLayout>
                  <c:x val="-3.501983213397708E-2"/>
                  <c:y val="-3.7916546209928709E-2"/>
                </c:manualLayout>
              </c:layout>
              <c:dLblPos val="r"/>
              <c:showLegendKey val="0"/>
              <c:showVal val="1"/>
              <c:showCatName val="0"/>
              <c:showSerName val="0"/>
              <c:showPercent val="0"/>
              <c:showBubbleSize val="0"/>
            </c:dLbl>
            <c:dLbl>
              <c:idx val="9"/>
              <c:layout>
                <c:manualLayout>
                  <c:x val="-3.2931209135279492E-2"/>
                  <c:y val="4.3227028346747874E-2"/>
                </c:manualLayout>
              </c:layout>
              <c:dLblPos val="r"/>
              <c:showLegendKey val="0"/>
              <c:showVal val="1"/>
              <c:showCatName val="0"/>
              <c:showSerName val="0"/>
              <c:showPercent val="0"/>
              <c:showBubbleSize val="0"/>
            </c:dLbl>
            <c:dLbl>
              <c:idx val="10"/>
              <c:layout>
                <c:manualLayout>
                  <c:x val="-3.2931209135279416E-2"/>
                  <c:y val="4.4288409695243544E-2"/>
                </c:manualLayout>
              </c:layout>
              <c:dLblPos val="r"/>
              <c:showLegendKey val="0"/>
              <c:showVal val="1"/>
              <c:showCatName val="0"/>
              <c:showSerName val="0"/>
              <c:showPercent val="0"/>
              <c:showBubbleSize val="0"/>
            </c:dLbl>
            <c:dLbl>
              <c:idx val="11"/>
              <c:layout>
                <c:manualLayout>
                  <c:x val="-5.8000605159643746E-2"/>
                  <c:y val="-5.3012882656579288E-2"/>
                </c:manualLayout>
              </c:layout>
              <c:dLblPos val="r"/>
              <c:showLegendKey val="0"/>
              <c:showVal val="1"/>
              <c:showCatName val="0"/>
              <c:showSerName val="0"/>
              <c:showPercent val="0"/>
              <c:showBubbleSize val="0"/>
            </c:dLbl>
            <c:dLbl>
              <c:idx val="12"/>
              <c:layout>
                <c:manualLayout>
                  <c:x val="-4.1797283176593522E-2"/>
                  <c:y val="-3.7385826771653537E-2"/>
                </c:manualLayout>
              </c:layout>
              <c:dLblPos val="r"/>
              <c:showLegendKey val="0"/>
              <c:showVal val="1"/>
              <c:showCatName val="0"/>
              <c:showSerName val="0"/>
              <c:showPercent val="0"/>
              <c:showBubbleSize val="0"/>
            </c:dLbl>
            <c:dLbl>
              <c:idx val="13"/>
              <c:layout>
                <c:manualLayout>
                  <c:x val="-3.9681916065293511E-2"/>
                  <c:y val="-5.1420901932712954E-2"/>
                </c:manualLayout>
              </c:layout>
              <c:dLblPos val="r"/>
              <c:showLegendKey val="0"/>
              <c:showVal val="1"/>
              <c:showCatName val="0"/>
              <c:showSerName val="0"/>
              <c:showPercent val="0"/>
              <c:showBubbleSize val="0"/>
            </c:dLbl>
            <c:dLbl>
              <c:idx val="14"/>
              <c:layout>
                <c:manualLayout>
                  <c:x val="-4.3844130652770701E-2"/>
                  <c:y val="-5.4074547499744351E-2"/>
                </c:manualLayout>
              </c:layout>
              <c:dLblPos val="r"/>
              <c:showLegendKey val="0"/>
              <c:showVal val="1"/>
              <c:showCatName val="0"/>
              <c:showSerName val="0"/>
              <c:showPercent val="0"/>
              <c:showBubbleSize val="0"/>
            </c:dLbl>
            <c:dLbl>
              <c:idx val="15"/>
              <c:layout>
                <c:manualLayout>
                  <c:x val="-4.3839184491853353E-2"/>
                  <c:y val="-4.108704356038622E-2"/>
                </c:manualLayout>
              </c:layout>
              <c:dLblPos val="r"/>
              <c:showLegendKey val="0"/>
              <c:showVal val="1"/>
              <c:showCatName val="0"/>
              <c:showSerName val="0"/>
              <c:showPercent val="0"/>
              <c:showBubbleSize val="0"/>
            </c:dLbl>
            <c:dLbl>
              <c:idx val="16"/>
              <c:layout>
                <c:manualLayout>
                  <c:x val="0"/>
                  <c:y val="-4.7584617516502163E-2"/>
                </c:manualLayout>
              </c:layout>
              <c:dLblPos val="r"/>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0080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Sheet1!$B$1:$R$1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Sheet1!$B$2:$R$2</c:f>
              <c:numCache>
                <c:formatCode>0.0</c:formatCode>
                <c:ptCount val="17"/>
                <c:pt idx="0">
                  <c:v>82.4</c:v>
                </c:pt>
                <c:pt idx="1">
                  <c:v>85.7</c:v>
                </c:pt>
                <c:pt idx="2">
                  <c:v>87.9</c:v>
                </c:pt>
                <c:pt idx="3">
                  <c:v>87</c:v>
                </c:pt>
                <c:pt idx="4">
                  <c:v>88.2</c:v>
                </c:pt>
                <c:pt idx="5">
                  <c:v>90.8</c:v>
                </c:pt>
                <c:pt idx="6">
                  <c:v>92.7</c:v>
                </c:pt>
                <c:pt idx="7">
                  <c:v>93.5</c:v>
                </c:pt>
                <c:pt idx="8">
                  <c:v>95</c:v>
                </c:pt>
                <c:pt idx="9">
                  <c:v>97.1</c:v>
                </c:pt>
                <c:pt idx="10">
                  <c:v>98.6</c:v>
                </c:pt>
                <c:pt idx="11">
                  <c:v>100.1</c:v>
                </c:pt>
                <c:pt idx="12">
                  <c:v>124.3</c:v>
                </c:pt>
                <c:pt idx="13">
                  <c:v>122</c:v>
                </c:pt>
                <c:pt idx="14">
                  <c:v>120.9</c:v>
                </c:pt>
                <c:pt idx="15">
                  <c:v>125.8</c:v>
                </c:pt>
                <c:pt idx="16">
                  <c:v>124.7</c:v>
                </c:pt>
              </c:numCache>
            </c:numRef>
          </c:val>
          <c:smooth val="0"/>
        </c:ser>
        <c:ser>
          <c:idx val="0"/>
          <c:order val="1"/>
          <c:tx>
            <c:strRef>
              <c:f>Sheet1!$A$3</c:f>
              <c:strCache>
                <c:ptCount val="1"/>
                <c:pt idx="0">
                  <c:v>Импорт</c:v>
                </c:pt>
              </c:strCache>
            </c:strRef>
          </c:tx>
          <c:spPr>
            <a:ln w="10745">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202475234499362E-2"/>
                  <c:y val="-6.8913172059212616E-2"/>
                </c:manualLayout>
              </c:layout>
              <c:dLblPos val="r"/>
              <c:showLegendKey val="0"/>
              <c:showVal val="1"/>
              <c:showCatName val="0"/>
              <c:showSerName val="0"/>
              <c:showPercent val="0"/>
              <c:showBubbleSize val="0"/>
            </c:dLbl>
            <c:dLbl>
              <c:idx val="1"/>
              <c:layout>
                <c:manualLayout>
                  <c:x val="-3.2931157899933353E-2"/>
                  <c:y val="-4.6824699544135928E-2"/>
                </c:manualLayout>
              </c:layout>
              <c:dLblPos val="r"/>
              <c:showLegendKey val="0"/>
              <c:showVal val="1"/>
              <c:showCatName val="0"/>
              <c:showSerName val="0"/>
              <c:showPercent val="0"/>
              <c:showBubbleSize val="0"/>
            </c:dLbl>
            <c:dLbl>
              <c:idx val="2"/>
              <c:layout>
                <c:manualLayout>
                  <c:x val="-3.2931209135279492E-2"/>
                  <c:y val="-4.7886277942983696E-2"/>
                </c:manualLayout>
              </c:layout>
              <c:dLblPos val="r"/>
              <c:showLegendKey val="0"/>
              <c:showVal val="1"/>
              <c:showCatName val="0"/>
              <c:showSerName val="0"/>
              <c:showPercent val="0"/>
              <c:showBubbleSize val="0"/>
            </c:dLbl>
            <c:dLbl>
              <c:idx val="3"/>
              <c:layout>
                <c:manualLayout>
                  <c:x val="-3.816091954022989E-2"/>
                  <c:y val="-6.0859787263434183E-2"/>
                </c:manualLayout>
              </c:layout>
              <c:dLblPos val="r"/>
              <c:showLegendKey val="0"/>
              <c:showVal val="1"/>
              <c:showCatName val="0"/>
              <c:showSerName val="0"/>
              <c:showPercent val="0"/>
              <c:showBubbleSize val="0"/>
            </c:dLbl>
            <c:dLbl>
              <c:idx val="4"/>
              <c:layout>
                <c:manualLayout>
                  <c:x val="-3.5020983252864644E-2"/>
                  <c:y val="5.1951501308083556E-2"/>
                </c:manualLayout>
              </c:layout>
              <c:dLblPos val="r"/>
              <c:showLegendKey val="0"/>
              <c:showVal val="1"/>
              <c:showCatName val="0"/>
              <c:showSerName val="0"/>
              <c:showPercent val="0"/>
              <c:showBubbleSize val="0"/>
            </c:dLbl>
            <c:dLbl>
              <c:idx val="5"/>
              <c:layout>
                <c:manualLayout>
                  <c:x val="-3.0844230592135594E-2"/>
                  <c:y val="5.1951501308083556E-2"/>
                </c:manualLayout>
              </c:layout>
              <c:dLblPos val="r"/>
              <c:showLegendKey val="0"/>
              <c:showVal val="1"/>
              <c:showCatName val="0"/>
              <c:showSerName val="0"/>
              <c:showPercent val="0"/>
              <c:showBubbleSize val="0"/>
            </c:dLbl>
            <c:dLbl>
              <c:idx val="6"/>
              <c:layout>
                <c:manualLayout>
                  <c:x val="-3.0841293741103677E-2"/>
                  <c:y val="5.8438458350600915E-2"/>
                </c:manualLayout>
              </c:layout>
              <c:dLblPos val="r"/>
              <c:showLegendKey val="0"/>
              <c:showVal val="1"/>
              <c:showCatName val="0"/>
              <c:showSerName val="0"/>
              <c:showPercent val="0"/>
              <c:showBubbleSize val="0"/>
            </c:dLbl>
            <c:dLbl>
              <c:idx val="7"/>
              <c:layout>
                <c:manualLayout>
                  <c:x val="-3.1891327063740781E-2"/>
                  <c:y val="5.8438458350600915E-2"/>
                </c:manualLayout>
              </c:layout>
              <c:dLblPos val="r"/>
              <c:showLegendKey val="0"/>
              <c:showVal val="1"/>
              <c:showCatName val="0"/>
              <c:showSerName val="0"/>
              <c:showPercent val="0"/>
              <c:showBubbleSize val="0"/>
            </c:dLbl>
            <c:dLbl>
              <c:idx val="8"/>
              <c:layout>
                <c:manualLayout>
                  <c:x val="-3.2931157899933429E-2"/>
                  <c:y val="6.5456002210250039E-2"/>
                </c:manualLayout>
              </c:layout>
              <c:dLblPos val="r"/>
              <c:showLegendKey val="0"/>
              <c:showVal val="1"/>
              <c:showCatName val="0"/>
              <c:showSerName val="0"/>
              <c:showPercent val="0"/>
              <c:showBubbleSize val="0"/>
            </c:dLbl>
            <c:dLbl>
              <c:idx val="9"/>
              <c:layout>
                <c:manualLayout>
                  <c:x val="-3.2931157899933353E-2"/>
                  <c:y val="5.8438458350600915E-2"/>
                </c:manualLayout>
              </c:layout>
              <c:dLblPos val="r"/>
              <c:showLegendKey val="0"/>
              <c:showVal val="1"/>
              <c:showCatName val="0"/>
              <c:showSerName val="0"/>
              <c:showPercent val="0"/>
              <c:showBubbleSize val="0"/>
            </c:dLbl>
            <c:dLbl>
              <c:idx val="10"/>
              <c:layout>
                <c:manualLayout>
                  <c:x val="-3.2931157899933353E-2"/>
                  <c:y val="5.1420914490951791E-2"/>
                </c:manualLayout>
              </c:layout>
              <c:dLblPos val="r"/>
              <c:showLegendKey val="0"/>
              <c:showVal val="1"/>
              <c:showCatName val="0"/>
              <c:showSerName val="0"/>
              <c:showPercent val="0"/>
              <c:showBubbleSize val="0"/>
            </c:dLbl>
            <c:dLbl>
              <c:idx val="11"/>
              <c:layout>
                <c:manualLayout>
                  <c:x val="-3.5021022058763028E-2"/>
                  <c:y val="5.1420914490951791E-2"/>
                </c:manualLayout>
              </c:layout>
              <c:dLblPos val="r"/>
              <c:showLegendKey val="0"/>
              <c:showVal val="1"/>
              <c:showCatName val="0"/>
              <c:showSerName val="0"/>
              <c:showPercent val="0"/>
              <c:showBubbleSize val="0"/>
            </c:dLbl>
            <c:dLbl>
              <c:idx val="12"/>
              <c:layout>
                <c:manualLayout>
                  <c:x val="-3.8135253180377041E-2"/>
                  <c:y val="-4.976999998978459E-2"/>
                </c:manualLayout>
              </c:layout>
              <c:dLblPos val="r"/>
              <c:showLegendKey val="0"/>
              <c:showVal val="1"/>
              <c:showCatName val="0"/>
              <c:showSerName val="0"/>
              <c:showPercent val="0"/>
              <c:showBubbleSize val="0"/>
            </c:dLbl>
            <c:dLbl>
              <c:idx val="13"/>
              <c:layout>
                <c:manualLayout>
                  <c:x val="-3.7615767757631549E-2"/>
                  <c:y val="-5.9794457510992945E-2"/>
                </c:manualLayout>
              </c:layout>
              <c:dLblPos val="r"/>
              <c:showLegendKey val="0"/>
              <c:showVal val="1"/>
              <c:showCatName val="0"/>
              <c:showSerName val="0"/>
              <c:showPercent val="0"/>
              <c:showBubbleSize val="0"/>
            </c:dLbl>
            <c:dLbl>
              <c:idx val="14"/>
              <c:layout>
                <c:manualLayout>
                  <c:x val="-3.9668344766404864E-2"/>
                  <c:y val="-5.6315205202558942E-2"/>
                </c:manualLayout>
              </c:layout>
              <c:dLblPos val="r"/>
              <c:showLegendKey val="0"/>
              <c:showVal val="1"/>
              <c:showCatName val="0"/>
              <c:showSerName val="0"/>
              <c:showPercent val="0"/>
              <c:showBubbleSize val="0"/>
            </c:dLbl>
            <c:dLbl>
              <c:idx val="15"/>
              <c:layout>
                <c:manualLayout>
                  <c:x val="-3.9664399777305362E-2"/>
                  <c:y val="-4.982172195169593E-2"/>
                </c:manualLayout>
              </c:layout>
              <c:dLblPos val="r"/>
              <c:showLegendKey val="0"/>
              <c:showVal val="1"/>
              <c:showCatName val="0"/>
              <c:showSerName val="0"/>
              <c:showPercent val="0"/>
              <c:showBubbleSize val="0"/>
            </c:dLbl>
            <c:dLbl>
              <c:idx val="16"/>
              <c:layout>
                <c:manualLayout>
                  <c:x val="0"/>
                  <c:y val="-4.9832314005432525E-2"/>
                </c:manualLayout>
              </c:layout>
              <c:dLblPos val="r"/>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Sheet1!$B$1:$R$1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Sheet1!$B$3:$R$3</c:f>
              <c:numCache>
                <c:formatCode>0.0</c:formatCode>
                <c:ptCount val="17"/>
                <c:pt idx="0">
                  <c:v>83.2</c:v>
                </c:pt>
                <c:pt idx="1">
                  <c:v>87.4</c:v>
                </c:pt>
                <c:pt idx="2">
                  <c:v>92.5</c:v>
                </c:pt>
                <c:pt idx="3">
                  <c:v>88</c:v>
                </c:pt>
                <c:pt idx="4">
                  <c:v>87.2</c:v>
                </c:pt>
                <c:pt idx="5">
                  <c:v>87.6</c:v>
                </c:pt>
                <c:pt idx="6">
                  <c:v>88.8</c:v>
                </c:pt>
                <c:pt idx="7">
                  <c:v>88.4</c:v>
                </c:pt>
                <c:pt idx="8">
                  <c:v>89</c:v>
                </c:pt>
                <c:pt idx="9">
                  <c:v>89.7</c:v>
                </c:pt>
                <c:pt idx="10">
                  <c:v>90.5</c:v>
                </c:pt>
                <c:pt idx="11">
                  <c:v>90.9</c:v>
                </c:pt>
                <c:pt idx="12">
                  <c:v>108.1</c:v>
                </c:pt>
                <c:pt idx="13">
                  <c:v>105.3</c:v>
                </c:pt>
                <c:pt idx="14">
                  <c:v>104.5</c:v>
                </c:pt>
                <c:pt idx="15">
                  <c:v>109.2</c:v>
                </c:pt>
                <c:pt idx="16">
                  <c:v>110.2</c:v>
                </c:pt>
              </c:numCache>
            </c:numRef>
          </c:val>
          <c:smooth val="0"/>
        </c:ser>
        <c:dLbls>
          <c:showLegendKey val="0"/>
          <c:showVal val="1"/>
          <c:showCatName val="0"/>
          <c:showSerName val="0"/>
          <c:showPercent val="0"/>
          <c:showBubbleSize val="0"/>
        </c:dLbls>
        <c:marker val="1"/>
        <c:smooth val="0"/>
        <c:axId val="51597312"/>
        <c:axId val="51598848"/>
      </c:lineChart>
      <c:catAx>
        <c:axId val="51597312"/>
        <c:scaling>
          <c:orientation val="minMax"/>
        </c:scaling>
        <c:delete val="0"/>
        <c:axPos val="b"/>
        <c:numFmt formatCode="General" sourceLinked="0"/>
        <c:majorTickMark val="out"/>
        <c:minorTickMark val="none"/>
        <c:tickLblPos val="low"/>
        <c:spPr>
          <a:ln w="2150">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51598848"/>
        <c:crossesAt val="100"/>
        <c:auto val="1"/>
        <c:lblAlgn val="ctr"/>
        <c:lblOffset val="100"/>
        <c:tickLblSkip val="1"/>
        <c:tickMarkSkip val="1"/>
        <c:noMultiLvlLbl val="0"/>
      </c:catAx>
      <c:valAx>
        <c:axId val="51598848"/>
        <c:scaling>
          <c:orientation val="minMax"/>
          <c:max val="130"/>
          <c:min val="80"/>
        </c:scaling>
        <c:delete val="0"/>
        <c:axPos val="l"/>
        <c:majorGridlines>
          <c:spPr>
            <a:ln w="8600">
              <a:solidFill>
                <a:srgbClr val="C0C0C0"/>
              </a:solidFill>
              <a:prstDash val="solid"/>
            </a:ln>
          </c:spPr>
        </c:majorGridlines>
        <c:numFmt formatCode="0" sourceLinked="0"/>
        <c:majorTickMark val="out"/>
        <c:minorTickMark val="none"/>
        <c:tickLblPos val="low"/>
        <c:spPr>
          <a:ln w="21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51597312"/>
        <c:crosses val="autoZero"/>
        <c:crossBetween val="midCat"/>
        <c:majorUnit val="10"/>
        <c:minorUnit val="10"/>
      </c:valAx>
      <c:spPr>
        <a:solidFill>
          <a:srgbClr val="EAEAEA"/>
        </a:solidFill>
      </c:spPr>
    </c:plotArea>
    <c:plotVisOnly val="1"/>
    <c:dispBlanksAs val="gap"/>
    <c:showDLblsOverMax val="0"/>
  </c:chart>
  <c:spPr>
    <a:noFill/>
    <a:ln>
      <a:noFill/>
    </a:ln>
  </c:spPr>
  <c:txPr>
    <a:bodyPr/>
    <a:lstStyle/>
    <a:p>
      <a:pPr>
        <a:defRPr sz="677" b="0" i="0" u="none" strike="noStrike" baseline="0">
          <a:solidFill>
            <a:srgbClr val="000000"/>
          </a:solidFill>
          <a:latin typeface="Arial"/>
          <a:ea typeface="Arial"/>
          <a:cs typeface="Arial"/>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453778016084379E-2"/>
          <c:y val="8.2222886305143017E-2"/>
          <c:w val="0.9152213389594247"/>
          <c:h val="0.61912227883279292"/>
        </c:manualLayout>
      </c:layout>
      <c:lineChart>
        <c:grouping val="standard"/>
        <c:varyColors val="0"/>
        <c:ser>
          <c:idx val="1"/>
          <c:order val="0"/>
          <c:tx>
            <c:strRef>
              <c:f>Sheet1!$A$2</c:f>
              <c:strCache>
                <c:ptCount val="1"/>
                <c:pt idx="0">
                  <c:v>Экспорт</c:v>
                </c:pt>
              </c:strCache>
            </c:strRef>
          </c:tx>
          <c:spPr>
            <a:ln w="12814">
              <a:solidFill>
                <a:srgbClr val="008000"/>
              </a:solidFill>
              <a:prstDash val="solid"/>
            </a:ln>
          </c:spPr>
          <c:marker>
            <c:symbol val="circle"/>
            <c:size val="2"/>
            <c:spPr>
              <a:solidFill>
                <a:srgbClr val="008000"/>
              </a:solidFill>
              <a:ln>
                <a:solidFill>
                  <a:srgbClr val="008000"/>
                </a:solidFill>
                <a:prstDash val="solid"/>
              </a:ln>
            </c:spPr>
          </c:marker>
          <c:dLbls>
            <c:dLbl>
              <c:idx val="0"/>
              <c:layout>
                <c:manualLayout>
                  <c:x val="-1.4121759744754228E-2"/>
                  <c:y val="5.4765325526361722E-2"/>
                </c:manualLayout>
              </c:layout>
              <c:dLblPos val="r"/>
              <c:showLegendKey val="0"/>
              <c:showVal val="1"/>
              <c:showCatName val="0"/>
              <c:showSerName val="0"/>
              <c:showPercent val="0"/>
              <c:showBubbleSize val="0"/>
            </c:dLbl>
            <c:dLbl>
              <c:idx val="1"/>
              <c:layout>
                <c:manualLayout>
                  <c:x val="-1.8306733995051176E-2"/>
                  <c:y val="-4.2375168940896268E-2"/>
                </c:manualLayout>
              </c:layout>
              <c:dLblPos val="r"/>
              <c:showLegendKey val="0"/>
              <c:showVal val="1"/>
              <c:showCatName val="0"/>
              <c:showSerName val="0"/>
              <c:showPercent val="0"/>
              <c:showBubbleSize val="0"/>
            </c:dLbl>
            <c:dLbl>
              <c:idx val="2"/>
              <c:layout>
                <c:manualLayout>
                  <c:x val="-5.7675980148793604E-3"/>
                  <c:y val="-1.2128555745749859E-2"/>
                </c:manualLayout>
              </c:layout>
              <c:dLblPos val="r"/>
              <c:showLegendKey val="0"/>
              <c:showVal val="1"/>
              <c:showCatName val="0"/>
              <c:showSerName val="0"/>
              <c:showPercent val="0"/>
              <c:showBubbleSize val="0"/>
            </c:dLbl>
            <c:dLbl>
              <c:idx val="3"/>
              <c:layout>
                <c:manualLayout>
                  <c:x val="-1.412238047046627E-2"/>
                  <c:y val="-4.1965532610310503E-2"/>
                </c:manualLayout>
              </c:layout>
              <c:dLblPos val="r"/>
              <c:showLegendKey val="0"/>
              <c:showVal val="1"/>
              <c:showCatName val="0"/>
              <c:showSerName val="0"/>
              <c:showPercent val="0"/>
              <c:showBubbleSize val="0"/>
            </c:dLbl>
            <c:dLbl>
              <c:idx val="4"/>
              <c:layout>
                <c:manualLayout>
                  <c:x val="-2.2482001662017952E-2"/>
                  <c:y val="-4.8254840786411131E-2"/>
                </c:manualLayout>
              </c:layout>
              <c:dLblPos val="r"/>
              <c:showLegendKey val="0"/>
              <c:showVal val="1"/>
              <c:showCatName val="0"/>
              <c:showSerName val="0"/>
              <c:showPercent val="0"/>
              <c:showBubbleSize val="0"/>
            </c:dLbl>
            <c:dLbl>
              <c:idx val="5"/>
              <c:layout>
                <c:manualLayout>
                  <c:x val="-3.0841293741103677E-2"/>
                  <c:y val="3.9794978457881443E-2"/>
                </c:manualLayout>
              </c:layout>
              <c:dLblPos val="r"/>
              <c:showLegendKey val="0"/>
              <c:showVal val="1"/>
              <c:showCatName val="0"/>
              <c:showSerName val="0"/>
              <c:showPercent val="0"/>
              <c:showBubbleSize val="0"/>
            </c:dLbl>
            <c:dLbl>
              <c:idx val="6"/>
              <c:layout>
                <c:manualLayout>
                  <c:x val="-3.0841293741103677E-2"/>
                  <c:y val="5.2373594810082705E-2"/>
                </c:manualLayout>
              </c:layout>
              <c:dLblPos val="r"/>
              <c:showLegendKey val="0"/>
              <c:showVal val="1"/>
              <c:showCatName val="0"/>
              <c:showSerName val="0"/>
              <c:showPercent val="0"/>
              <c:showBubbleSize val="0"/>
            </c:dLbl>
            <c:dLbl>
              <c:idx val="7"/>
              <c:layout>
                <c:manualLayout>
                  <c:x val="-3.2931157899933276E-2"/>
                  <c:y val="5.237409003119893E-2"/>
                </c:manualLayout>
              </c:layout>
              <c:dLblPos val="r"/>
              <c:showLegendKey val="0"/>
              <c:showVal val="1"/>
              <c:showCatName val="0"/>
              <c:showSerName val="0"/>
              <c:showPercent val="0"/>
              <c:showBubbleSize val="0"/>
            </c:dLbl>
            <c:dLbl>
              <c:idx val="8"/>
              <c:layout>
                <c:manualLayout>
                  <c:x val="-3.7110886217592703E-2"/>
                  <c:y val="3.3505670281780815E-2"/>
                </c:manualLayout>
              </c:layout>
              <c:dLblPos val="r"/>
              <c:showLegendKey val="0"/>
              <c:showVal val="1"/>
              <c:showCatName val="0"/>
              <c:showSerName val="0"/>
              <c:showPercent val="0"/>
              <c:showBubbleSize val="0"/>
            </c:dLbl>
            <c:dLbl>
              <c:idx val="9"/>
              <c:layout>
                <c:manualLayout>
                  <c:x val="-3.2931157899933353E-2"/>
                  <c:y val="4.608428663398207E-2"/>
                </c:manualLayout>
              </c:layout>
              <c:dLblPos val="r"/>
              <c:showLegendKey val="0"/>
              <c:showVal val="1"/>
              <c:showCatName val="0"/>
              <c:showSerName val="0"/>
              <c:showPercent val="0"/>
              <c:showBubbleSize val="0"/>
            </c:dLbl>
            <c:dLbl>
              <c:idx val="10"/>
              <c:layout>
                <c:manualLayout>
                  <c:x val="-3.5021022058763028E-2"/>
                  <c:y val="5.237409003119893E-2"/>
                </c:manualLayout>
              </c:layout>
              <c:dLblPos val="r"/>
              <c:showLegendKey val="0"/>
              <c:showVal val="1"/>
              <c:showCatName val="0"/>
              <c:showSerName val="0"/>
              <c:showPercent val="0"/>
              <c:showBubbleSize val="0"/>
            </c:dLbl>
            <c:dLbl>
              <c:idx val="11"/>
              <c:layout>
                <c:manualLayout>
                  <c:x val="-3.0841293741103677E-2"/>
                  <c:y val="5.237409003119893E-2"/>
                </c:manualLayout>
              </c:layout>
              <c:dLblPos val="r"/>
              <c:showLegendKey val="0"/>
              <c:showVal val="1"/>
              <c:showCatName val="0"/>
              <c:showSerName val="0"/>
              <c:showPercent val="0"/>
              <c:showBubbleSize val="0"/>
            </c:dLbl>
            <c:dLbl>
              <c:idx val="12"/>
              <c:layout>
                <c:manualLayout>
                  <c:x val="-2.1470830405517741E-2"/>
                  <c:y val="5.3601317542211493E-2"/>
                </c:manualLayout>
              </c:layout>
              <c:dLblPos val="r"/>
              <c:showLegendKey val="0"/>
              <c:showVal val="1"/>
              <c:showCatName val="0"/>
              <c:showSerName val="0"/>
              <c:showPercent val="0"/>
              <c:showBubbleSize val="0"/>
            </c:dLbl>
            <c:dLbl>
              <c:idx val="13"/>
              <c:layout>
                <c:manualLayout>
                  <c:x val="-2.5637880093227459E-2"/>
                  <c:y val="4.7312248151315482E-2"/>
                </c:manualLayout>
              </c:layout>
              <c:dLblPos val="r"/>
              <c:showLegendKey val="0"/>
              <c:showVal val="1"/>
              <c:showCatName val="0"/>
              <c:showSerName val="0"/>
              <c:showPercent val="0"/>
              <c:showBubbleSize val="0"/>
            </c:dLbl>
            <c:dLbl>
              <c:idx val="14"/>
              <c:layout>
                <c:manualLayout>
                  <c:x val="-3.9668537015290641E-2"/>
                  <c:y val="-3.9254479277740915E-2"/>
                </c:manualLayout>
              </c:layout>
              <c:dLblPos val="r"/>
              <c:showLegendKey val="0"/>
              <c:showVal val="1"/>
              <c:showCatName val="0"/>
              <c:showSerName val="0"/>
              <c:showPercent val="0"/>
              <c:showBubbleSize val="0"/>
            </c:dLbl>
            <c:dLbl>
              <c:idx val="15"/>
              <c:layout>
                <c:manualLayout>
                  <c:x val="-4.1753870759957054E-2"/>
                  <c:y val="-3.9252164226062015E-2"/>
                </c:manualLayout>
              </c:layout>
              <c:dLblPos val="r"/>
              <c:showLegendKey val="0"/>
              <c:showVal val="1"/>
              <c:showCatName val="0"/>
              <c:showSerName val="0"/>
              <c:showPercent val="0"/>
              <c:showBubbleSize val="0"/>
            </c:dLbl>
            <c:dLbl>
              <c:idx val="16"/>
              <c:layout>
                <c:manualLayout>
                  <c:x val="0"/>
                  <c:y val="-3.3424253129602614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0080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Sheet1!$B$1:$R$1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Sheet1!$B$2:$R$2</c:f>
              <c:numCache>
                <c:formatCode>0.0</c:formatCode>
                <c:ptCount val="17"/>
                <c:pt idx="0">
                  <c:v>101.2</c:v>
                </c:pt>
                <c:pt idx="1">
                  <c:v>100</c:v>
                </c:pt>
                <c:pt idx="2">
                  <c:v>96.9</c:v>
                </c:pt>
                <c:pt idx="3">
                  <c:v>92.8</c:v>
                </c:pt>
                <c:pt idx="4">
                  <c:v>90.1</c:v>
                </c:pt>
                <c:pt idx="5">
                  <c:v>88.9</c:v>
                </c:pt>
                <c:pt idx="6">
                  <c:v>88.3</c:v>
                </c:pt>
                <c:pt idx="7">
                  <c:v>88.3</c:v>
                </c:pt>
                <c:pt idx="8">
                  <c:v>88.2</c:v>
                </c:pt>
                <c:pt idx="9">
                  <c:v>88.2</c:v>
                </c:pt>
                <c:pt idx="10">
                  <c:v>88.2</c:v>
                </c:pt>
                <c:pt idx="11">
                  <c:v>88.5</c:v>
                </c:pt>
                <c:pt idx="12">
                  <c:v>96.2</c:v>
                </c:pt>
                <c:pt idx="13">
                  <c:v>99</c:v>
                </c:pt>
                <c:pt idx="14">
                  <c:v>103.1</c:v>
                </c:pt>
                <c:pt idx="15">
                  <c:v>107.6</c:v>
                </c:pt>
                <c:pt idx="16">
                  <c:v>111.4</c:v>
                </c:pt>
              </c:numCache>
            </c:numRef>
          </c:val>
          <c:smooth val="0"/>
        </c:ser>
        <c:ser>
          <c:idx val="0"/>
          <c:order val="1"/>
          <c:tx>
            <c:strRef>
              <c:f>Sheet1!$A$3</c:f>
              <c:strCache>
                <c:ptCount val="1"/>
                <c:pt idx="0">
                  <c:v>Импорт</c:v>
                </c:pt>
              </c:strCache>
            </c:strRef>
          </c:tx>
          <c:spPr>
            <a:ln w="12814">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4117800990751137E-2"/>
                  <c:y val="-3.3506082066158932E-2"/>
                </c:manualLayout>
              </c:layout>
              <c:dLblPos val="r"/>
              <c:showLegendKey val="0"/>
              <c:showVal val="1"/>
              <c:showCatName val="0"/>
              <c:showSerName val="0"/>
              <c:showPercent val="0"/>
              <c:showBubbleSize val="0"/>
            </c:dLbl>
            <c:dLbl>
              <c:idx val="1"/>
              <c:layout>
                <c:manualLayout>
                  <c:x val="-2.4584847040257755E-2"/>
                  <c:y val="6.004261232051876E-2"/>
                </c:manualLayout>
              </c:layout>
              <c:dLblPos val="r"/>
              <c:showLegendKey val="0"/>
              <c:showVal val="1"/>
              <c:showCatName val="0"/>
              <c:showSerName val="0"/>
              <c:showPercent val="0"/>
              <c:showBubbleSize val="0"/>
            </c:dLbl>
            <c:dLbl>
              <c:idx val="2"/>
              <c:layout>
                <c:manualLayout>
                  <c:x val="-3.7120782444979405E-2"/>
                  <c:y val="5.454308056518746E-2"/>
                </c:manualLayout>
              </c:layout>
              <c:dLblPos val="r"/>
              <c:showLegendKey val="0"/>
              <c:showVal val="1"/>
              <c:showCatName val="0"/>
              <c:showSerName val="0"/>
              <c:showPercent val="0"/>
              <c:showBubbleSize val="0"/>
            </c:dLbl>
            <c:dLbl>
              <c:idx val="3"/>
              <c:layout>
                <c:manualLayout>
                  <c:x val="-3.9206445080702465E-2"/>
                  <c:y val="4.1965404793731211E-2"/>
                </c:manualLayout>
              </c:layout>
              <c:dLblPos val="r"/>
              <c:showLegendKey val="0"/>
              <c:showVal val="1"/>
              <c:showCatName val="0"/>
              <c:showSerName val="0"/>
              <c:showPercent val="0"/>
              <c:showBubbleSize val="0"/>
            </c:dLbl>
            <c:dLbl>
              <c:idx val="4"/>
              <c:layout>
                <c:manualLayout>
                  <c:x val="-3.5025581968613599E-2"/>
                  <c:y val="4.8254474184627222E-2"/>
                </c:manualLayout>
              </c:layout>
              <c:dLblPos val="r"/>
              <c:showLegendKey val="0"/>
              <c:showVal val="1"/>
              <c:showCatName val="0"/>
              <c:showSerName val="0"/>
              <c:showPercent val="0"/>
              <c:showBubbleSize val="0"/>
            </c:dLbl>
            <c:dLbl>
              <c:idx val="5"/>
              <c:layout>
                <c:manualLayout>
                  <c:x val="-3.2931157899933353E-2"/>
                  <c:y val="-5.2374090031198875E-2"/>
                </c:manualLayout>
              </c:layout>
              <c:dLblPos val="r"/>
              <c:showLegendKey val="0"/>
              <c:showVal val="1"/>
              <c:showCatName val="0"/>
              <c:showSerName val="0"/>
              <c:showPercent val="0"/>
              <c:showBubbleSize val="0"/>
            </c:dLbl>
            <c:dLbl>
              <c:idx val="6"/>
              <c:layout>
                <c:manualLayout>
                  <c:x val="-3.0841293741103677E-2"/>
                  <c:y val="-4.6084781855098303E-2"/>
                </c:manualLayout>
              </c:layout>
              <c:dLblPos val="r"/>
              <c:showLegendKey val="0"/>
              <c:showVal val="1"/>
              <c:showCatName val="0"/>
              <c:showSerName val="0"/>
              <c:showPercent val="0"/>
              <c:showBubbleSize val="0"/>
            </c:dLbl>
            <c:dLbl>
              <c:idx val="7"/>
              <c:layout>
                <c:manualLayout>
                  <c:x val="-3.2931157899933276E-2"/>
                  <c:y val="-4.608478185509824E-2"/>
                </c:manualLayout>
              </c:layout>
              <c:dLblPos val="r"/>
              <c:showLegendKey val="0"/>
              <c:showVal val="1"/>
              <c:showCatName val="0"/>
              <c:showSerName val="0"/>
              <c:showPercent val="0"/>
              <c:showBubbleSize val="0"/>
            </c:dLbl>
            <c:dLbl>
              <c:idx val="8"/>
              <c:layout>
                <c:manualLayout>
                  <c:x val="-3.2931157899933353E-2"/>
                  <c:y val="-3.9795473678997675E-2"/>
                </c:manualLayout>
              </c:layout>
              <c:dLblPos val="r"/>
              <c:showLegendKey val="0"/>
              <c:showVal val="1"/>
              <c:showCatName val="0"/>
              <c:showSerName val="0"/>
              <c:showPercent val="0"/>
              <c:showBubbleSize val="0"/>
            </c:dLbl>
            <c:dLbl>
              <c:idx val="9"/>
              <c:layout>
                <c:manualLayout>
                  <c:x val="-3.2931157899933353E-2"/>
                  <c:y val="-5.237409003119893E-2"/>
                </c:manualLayout>
              </c:layout>
              <c:dLblPos val="r"/>
              <c:showLegendKey val="0"/>
              <c:showVal val="1"/>
              <c:showCatName val="0"/>
              <c:showSerName val="0"/>
              <c:showPercent val="0"/>
              <c:showBubbleSize val="0"/>
            </c:dLbl>
            <c:dLbl>
              <c:idx val="10"/>
              <c:layout>
                <c:manualLayout>
                  <c:x val="-3.5021022058763049E-2"/>
                  <c:y val="-4.6084781855098352E-2"/>
                </c:manualLayout>
              </c:layout>
              <c:dLblPos val="r"/>
              <c:showLegendKey val="0"/>
              <c:showVal val="1"/>
              <c:showCatName val="0"/>
              <c:showSerName val="0"/>
              <c:showPercent val="0"/>
              <c:showBubbleSize val="0"/>
            </c:dLbl>
            <c:dLbl>
              <c:idx val="11"/>
              <c:layout>
                <c:manualLayout>
                  <c:x val="-4.7560207011741087E-2"/>
                  <c:y val="-5.237409003119893E-2"/>
                </c:manualLayout>
              </c:layout>
              <c:dLblPos val="r"/>
              <c:showLegendKey val="0"/>
              <c:showVal val="1"/>
              <c:showCatName val="0"/>
              <c:showSerName val="0"/>
              <c:showPercent val="0"/>
              <c:showBubbleSize val="0"/>
            </c:dLbl>
            <c:dLbl>
              <c:idx val="12"/>
              <c:layout>
                <c:manualLayout>
                  <c:x val="-5.8516196447230932E-2"/>
                  <c:y val="-3.9795473678997675E-2"/>
                </c:manualLayout>
              </c:layout>
              <c:dLblPos val="r"/>
              <c:showLegendKey val="0"/>
              <c:showVal val="1"/>
              <c:showCatName val="0"/>
              <c:showSerName val="0"/>
              <c:showPercent val="0"/>
              <c:showBubbleSize val="0"/>
            </c:dLbl>
            <c:dLbl>
              <c:idx val="13"/>
              <c:layout>
                <c:manualLayout>
                  <c:x val="-4.5951847003768441E-2"/>
                  <c:y val="-4.6084865452983043E-2"/>
                </c:manualLayout>
              </c:layout>
              <c:dLblPos val="r"/>
              <c:showLegendKey val="0"/>
              <c:showVal val="1"/>
              <c:showCatName val="0"/>
              <c:showSerName val="0"/>
              <c:showPercent val="0"/>
              <c:showBubbleSize val="0"/>
            </c:dLbl>
            <c:dLbl>
              <c:idx val="14"/>
              <c:layout>
                <c:manualLayout>
                  <c:x val="-4.3843835056129238E-2"/>
                  <c:y val="-4.898496568597422E-2"/>
                </c:manualLayout>
              </c:layout>
              <c:dLblPos val="r"/>
              <c:showLegendKey val="0"/>
              <c:showVal val="1"/>
              <c:showCatName val="0"/>
              <c:showSerName val="0"/>
              <c:showPercent val="0"/>
              <c:showBubbleSize val="0"/>
            </c:dLbl>
            <c:dLbl>
              <c:idx val="15"/>
              <c:layout>
                <c:manualLayout>
                  <c:x val="-4.3839184491853353E-2"/>
                  <c:y val="-4.3102632779721255E-2"/>
                </c:manualLayout>
              </c:layout>
              <c:dLblPos val="r"/>
              <c:showLegendKey val="0"/>
              <c:showVal val="1"/>
              <c:showCatName val="0"/>
              <c:showSerName val="0"/>
              <c:showPercent val="0"/>
              <c:showBubbleSize val="0"/>
            </c:dLbl>
            <c:dLbl>
              <c:idx val="16"/>
              <c:layout>
                <c:manualLayout>
                  <c:x val="0"/>
                  <c:y val="-3.7263534833888098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FF66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Sheet1!$B$1:$R$1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Sheet1!$B$3:$R$3</c:f>
              <c:numCache>
                <c:formatCode>0.0</c:formatCode>
                <c:ptCount val="17"/>
                <c:pt idx="0">
                  <c:v>101.5</c:v>
                </c:pt>
                <c:pt idx="1">
                  <c:v>98.5</c:v>
                </c:pt>
                <c:pt idx="2">
                  <c:v>94.6</c:v>
                </c:pt>
                <c:pt idx="3">
                  <c:v>90.1</c:v>
                </c:pt>
                <c:pt idx="4">
                  <c:v>89.1</c:v>
                </c:pt>
                <c:pt idx="5">
                  <c:v>89.9</c:v>
                </c:pt>
                <c:pt idx="6">
                  <c:v>90.1</c:v>
                </c:pt>
                <c:pt idx="7">
                  <c:v>90.6</c:v>
                </c:pt>
                <c:pt idx="8">
                  <c:v>90.7</c:v>
                </c:pt>
                <c:pt idx="9">
                  <c:v>90.8</c:v>
                </c:pt>
                <c:pt idx="10">
                  <c:v>90.9</c:v>
                </c:pt>
                <c:pt idx="11">
                  <c:v>91.3</c:v>
                </c:pt>
                <c:pt idx="12">
                  <c:v>102.2</c:v>
                </c:pt>
                <c:pt idx="13">
                  <c:v>105.7</c:v>
                </c:pt>
                <c:pt idx="14">
                  <c:v>110.1</c:v>
                </c:pt>
                <c:pt idx="15">
                  <c:v>114.7</c:v>
                </c:pt>
                <c:pt idx="16">
                  <c:v>116.9</c:v>
                </c:pt>
              </c:numCache>
            </c:numRef>
          </c:val>
          <c:smooth val="0"/>
        </c:ser>
        <c:dLbls>
          <c:showLegendKey val="0"/>
          <c:showVal val="1"/>
          <c:showCatName val="0"/>
          <c:showSerName val="0"/>
          <c:showPercent val="0"/>
          <c:showBubbleSize val="0"/>
        </c:dLbls>
        <c:marker val="1"/>
        <c:smooth val="0"/>
        <c:axId val="51485312"/>
        <c:axId val="49484160"/>
      </c:lineChart>
      <c:catAx>
        <c:axId val="51485312"/>
        <c:scaling>
          <c:orientation val="minMax"/>
        </c:scaling>
        <c:delete val="0"/>
        <c:axPos val="b"/>
        <c:numFmt formatCode="General" sourceLinked="0"/>
        <c:majorTickMark val="out"/>
        <c:minorTickMark val="none"/>
        <c:tickLblPos val="low"/>
        <c:spPr>
          <a:ln w="2561">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49484160"/>
        <c:crossesAt val="100"/>
        <c:auto val="1"/>
        <c:lblAlgn val="ctr"/>
        <c:lblOffset val="100"/>
        <c:tickLblSkip val="1"/>
        <c:tickMarkSkip val="1"/>
        <c:noMultiLvlLbl val="0"/>
      </c:catAx>
      <c:valAx>
        <c:axId val="49484160"/>
        <c:scaling>
          <c:orientation val="minMax"/>
          <c:max val="130"/>
          <c:min val="80"/>
        </c:scaling>
        <c:delete val="0"/>
        <c:axPos val="l"/>
        <c:majorGridlines>
          <c:spPr>
            <a:ln w="10244">
              <a:solidFill>
                <a:srgbClr val="C0C0C0"/>
              </a:solidFill>
              <a:prstDash val="solid"/>
            </a:ln>
          </c:spPr>
        </c:majorGridlines>
        <c:numFmt formatCode="0" sourceLinked="0"/>
        <c:majorTickMark val="out"/>
        <c:minorTickMark val="none"/>
        <c:tickLblPos val="low"/>
        <c:spPr>
          <a:ln w="2561">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51485312"/>
        <c:crosses val="autoZero"/>
        <c:crossBetween val="midCat"/>
        <c:majorUnit val="10"/>
        <c:minorUnit val="10"/>
      </c:valAx>
      <c:spPr>
        <a:solidFill>
          <a:srgbClr val="EAEAEA"/>
        </a:solidFill>
        <a:ln w="20488">
          <a:noFill/>
        </a:ln>
      </c:spPr>
    </c:plotArea>
    <c:legend>
      <c:legendPos val="r"/>
      <c:layout>
        <c:manualLayout>
          <c:xMode val="edge"/>
          <c:yMode val="edge"/>
          <c:x val="0.13887807604425229"/>
          <c:y val="0.89263261774537672"/>
          <c:w val="0.74587497790961665"/>
          <c:h val="8.1658924828641025E-2"/>
        </c:manualLayout>
      </c:layout>
      <c:overlay val="0"/>
      <c:spPr>
        <a:solidFill>
          <a:srgbClr val="FFFFFF"/>
        </a:solidFill>
        <a:ln w="20488">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06" b="0" i="0" u="none" strike="noStrike" baseline="0">
          <a:solidFill>
            <a:srgbClr val="000000"/>
          </a:solidFill>
          <a:latin typeface="Arial"/>
          <a:ea typeface="Arial"/>
          <a:cs typeface="Arial"/>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899825021872279"/>
          <c:y val="4.0982542959771134E-3"/>
          <c:w val="0.8242730628648326"/>
          <c:h val="0.87874354947989886"/>
        </c:manualLayout>
      </c:layout>
      <c:barChart>
        <c:barDir val="bar"/>
        <c:grouping val="clustered"/>
        <c:varyColors val="0"/>
        <c:ser>
          <c:idx val="0"/>
          <c:order val="0"/>
          <c:tx>
            <c:strRef>
              <c:f>Sheet1!$A$2</c:f>
              <c:strCache>
                <c:ptCount val="1"/>
                <c:pt idx="0">
                  <c:v>2021</c:v>
                </c:pt>
              </c:strCache>
            </c:strRef>
          </c:tx>
          <c:spPr>
            <a:solidFill>
              <a:srgbClr val="008000"/>
            </a:solidFill>
            <a:ln w="25353">
              <a:noFill/>
            </a:ln>
          </c:spPr>
          <c:invertIfNegative val="0"/>
          <c:dLbls>
            <c:dLbl>
              <c:idx val="0"/>
              <c:layout>
                <c:manualLayout>
                  <c:x val="-2.3147054534849797E-2"/>
                  <c:y val="1.0806151678379321E-2"/>
                </c:manualLayout>
              </c:layout>
              <c:showLegendKey val="0"/>
              <c:showVal val="1"/>
              <c:showCatName val="0"/>
              <c:showSerName val="0"/>
              <c:showPercent val="0"/>
              <c:showBubbleSize val="0"/>
            </c:dLbl>
            <c:dLbl>
              <c:idx val="1"/>
              <c:layout>
                <c:manualLayout>
                  <c:x val="-2.3146689997083567E-2"/>
                  <c:y val="5.5519795040487024E-3"/>
                </c:manualLayout>
              </c:layout>
              <c:showLegendKey val="0"/>
              <c:showVal val="1"/>
              <c:showCatName val="0"/>
              <c:showSerName val="0"/>
              <c:showPercent val="0"/>
              <c:showBubbleSize val="0"/>
            </c:dLbl>
            <c:dLbl>
              <c:idx val="2"/>
              <c:layout>
                <c:manualLayout>
                  <c:x val="-2.3147783610382028E-2"/>
                  <c:y val="0"/>
                </c:manualLayout>
              </c:layout>
              <c:showLegendKey val="0"/>
              <c:showVal val="1"/>
              <c:showCatName val="0"/>
              <c:showSerName val="0"/>
              <c:showPercent val="0"/>
              <c:showBubbleSize val="0"/>
            </c:dLbl>
            <c:dLbl>
              <c:idx val="3"/>
              <c:layout>
                <c:manualLayout>
                  <c:x val="-1.8518153980752405E-2"/>
                  <c:y val="0"/>
                </c:manualLayout>
              </c:layout>
              <c:showLegendKey val="0"/>
              <c:showVal val="1"/>
              <c:showCatName val="0"/>
              <c:showSerName val="0"/>
              <c:showPercent val="0"/>
              <c:showBubbleSize val="0"/>
            </c:dLbl>
            <c:numFmt formatCode="0.0" sourceLinked="0"/>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90.1</c:v>
                </c:pt>
                <c:pt idx="1">
                  <c:v>87.5</c:v>
                </c:pt>
                <c:pt idx="2">
                  <c:v>83.6</c:v>
                </c:pt>
                <c:pt idx="3">
                  <c:v>76.099999999999994</c:v>
                </c:pt>
              </c:numCache>
            </c:numRef>
          </c:val>
        </c:ser>
        <c:ser>
          <c:idx val="1"/>
          <c:order val="1"/>
          <c:tx>
            <c:strRef>
              <c:f>Sheet1!$A$3</c:f>
              <c:strCache>
                <c:ptCount val="1"/>
                <c:pt idx="0">
                  <c:v>2020</c:v>
                </c:pt>
              </c:strCache>
            </c:strRef>
          </c:tx>
          <c:spPr>
            <a:solidFill>
              <a:srgbClr val="FF9900"/>
            </a:solidFill>
            <a:ln w="25353">
              <a:noFill/>
            </a:ln>
          </c:spPr>
          <c:invertIfNegative val="0"/>
          <c:dLbls>
            <c:dLbl>
              <c:idx val="0"/>
              <c:layout>
                <c:manualLayout>
                  <c:x val="-2.7777413240011681E-2"/>
                  <c:y val="5.4030758391891524E-3"/>
                </c:manualLayout>
              </c:layout>
              <c:showLegendKey val="0"/>
              <c:showVal val="1"/>
              <c:showCatName val="0"/>
              <c:showSerName val="0"/>
              <c:showPercent val="0"/>
              <c:showBubbleSize val="0"/>
            </c:dLbl>
            <c:dLbl>
              <c:idx val="1"/>
              <c:layout>
                <c:manualLayout>
                  <c:x val="-2.7777413240011681E-2"/>
                  <c:y val="0"/>
                </c:manualLayout>
              </c:layout>
              <c:showLegendKey val="0"/>
              <c:showVal val="1"/>
              <c:showCatName val="0"/>
              <c:showSerName val="0"/>
              <c:showPercent val="0"/>
              <c:showBubbleSize val="0"/>
            </c:dLbl>
            <c:dLbl>
              <c:idx val="2"/>
              <c:layout>
                <c:manualLayout>
                  <c:x val="-1.8518153980752405E-2"/>
                  <c:y val="0"/>
                </c:manualLayout>
              </c:layout>
              <c:showLegendKey val="0"/>
              <c:showVal val="1"/>
              <c:showCatName val="0"/>
              <c:showSerName val="0"/>
              <c:showPercent val="0"/>
              <c:showBubbleSize val="0"/>
            </c:dLbl>
            <c:dLbl>
              <c:idx val="3"/>
              <c:layout>
                <c:manualLayout>
                  <c:x val="-2.3147783610382028E-2"/>
                  <c:y val="6.1909528806612134E-18"/>
                </c:manualLayout>
              </c:layout>
              <c:showLegendKey val="0"/>
              <c:showVal val="1"/>
              <c:showCatName val="0"/>
              <c:showSerName val="0"/>
              <c:showPercent val="0"/>
              <c:showBubbleSize val="0"/>
            </c:dLbl>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89.6</c:v>
                </c:pt>
                <c:pt idx="1">
                  <c:v>86.5</c:v>
                </c:pt>
                <c:pt idx="2">
                  <c:v>82.4</c:v>
                </c:pt>
                <c:pt idx="3">
                  <c:v>73.5</c:v>
                </c:pt>
              </c:numCache>
            </c:numRef>
          </c:val>
        </c:ser>
        <c:dLbls>
          <c:showLegendKey val="0"/>
          <c:showVal val="0"/>
          <c:showCatName val="0"/>
          <c:showSerName val="0"/>
          <c:showPercent val="0"/>
          <c:showBubbleSize val="0"/>
        </c:dLbls>
        <c:gapWidth val="150"/>
        <c:axId val="49539328"/>
        <c:axId val="127979520"/>
      </c:barChart>
      <c:catAx>
        <c:axId val="49539328"/>
        <c:scaling>
          <c:orientation val="minMax"/>
        </c:scaling>
        <c:delete val="0"/>
        <c:axPos val="r"/>
        <c:numFmt formatCode="General" sourceLinked="1"/>
        <c:majorTickMark val="out"/>
        <c:minorTickMark val="none"/>
        <c:tickLblPos val="nextTo"/>
        <c:spPr>
          <a:ln w="3169">
            <a:solidFill>
              <a:srgbClr val="000000"/>
            </a:solidFill>
            <a:prstDash val="solid"/>
          </a:ln>
        </c:spPr>
        <c:txPr>
          <a:bodyPr rot="0" vert="horz"/>
          <a:lstStyle/>
          <a:p>
            <a:pPr>
              <a:defRPr sz="798" b="1" i="0" u="none" strike="noStrike" baseline="0">
                <a:solidFill>
                  <a:srgbClr val="000000"/>
                </a:solidFill>
                <a:latin typeface="Arial Cyr"/>
                <a:ea typeface="Arial Cyr"/>
                <a:cs typeface="Arial Cyr"/>
              </a:defRPr>
            </a:pPr>
            <a:endParaRPr lang="ru-RU"/>
          </a:p>
        </c:txPr>
        <c:crossAx val="127979520"/>
        <c:crosses val="autoZero"/>
        <c:auto val="1"/>
        <c:lblAlgn val="ctr"/>
        <c:lblOffset val="100"/>
        <c:tickLblSkip val="1"/>
        <c:tickMarkSkip val="1"/>
        <c:noMultiLvlLbl val="0"/>
      </c:catAx>
      <c:valAx>
        <c:axId val="127979520"/>
        <c:scaling>
          <c:orientation val="maxMin"/>
          <c:max val="100"/>
        </c:scaling>
        <c:delete val="0"/>
        <c:axPos val="b"/>
        <c:numFmt formatCode="General" sourceLinked="0"/>
        <c:majorTickMark val="out"/>
        <c:minorTickMark val="none"/>
        <c:tickLblPos val="nextTo"/>
        <c:spPr>
          <a:ln w="3175">
            <a:solidFill>
              <a:srgbClr val="000000"/>
            </a:solidFill>
            <a:prstDash val="solid"/>
          </a:ln>
        </c:spPr>
        <c:txPr>
          <a:bodyPr rot="0" vert="horz"/>
          <a:lstStyle/>
          <a:p>
            <a:pPr>
              <a:defRPr sz="898" b="0" i="0" u="none" strike="noStrike" baseline="0">
                <a:solidFill>
                  <a:srgbClr val="000000"/>
                </a:solidFill>
                <a:latin typeface="Arial Cyr"/>
                <a:ea typeface="Arial Cyr"/>
                <a:cs typeface="Arial Cyr"/>
              </a:defRPr>
            </a:pPr>
            <a:endParaRPr lang="ru-RU"/>
          </a:p>
        </c:txPr>
        <c:crossAx val="49539328"/>
        <c:crosses val="autoZero"/>
        <c:crossBetween val="between"/>
        <c:majorUnit val="20"/>
      </c:valAx>
      <c:spPr>
        <a:solidFill>
          <a:srgbClr val="EAEAEA"/>
        </a:solidFill>
        <a:ln w="12676">
          <a:solidFill>
            <a:srgbClr val="FFFFFF"/>
          </a:solidFill>
          <a:prstDash val="solid"/>
        </a:ln>
      </c:spPr>
    </c:plotArea>
    <c:plotVisOnly val="1"/>
    <c:dispBlanksAs val="gap"/>
    <c:showDLblsOverMax val="0"/>
  </c:chart>
  <c:spPr>
    <a:noFill/>
    <a:ln>
      <a:noFill/>
    </a:ln>
  </c:spPr>
  <c:txPr>
    <a:bodyPr/>
    <a:lstStyle/>
    <a:p>
      <a:pPr>
        <a:defRPr sz="798"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099290780141904E-2"/>
          <c:y val="8.1967213114754103E-3"/>
          <c:w val="0.91489361702132665"/>
          <c:h val="0.83119471177213955"/>
        </c:manualLayout>
      </c:layout>
      <c:barChart>
        <c:barDir val="bar"/>
        <c:grouping val="clustered"/>
        <c:varyColors val="0"/>
        <c:ser>
          <c:idx val="0"/>
          <c:order val="0"/>
          <c:tx>
            <c:strRef>
              <c:f>Sheet1!$A$2</c:f>
              <c:strCache>
                <c:ptCount val="1"/>
                <c:pt idx="0">
                  <c:v>2021</c:v>
                </c:pt>
              </c:strCache>
            </c:strRef>
          </c:tx>
          <c:spPr>
            <a:solidFill>
              <a:srgbClr val="008000"/>
            </a:solidFill>
            <a:ln w="25132">
              <a:noFill/>
            </a:ln>
          </c:spPr>
          <c:invertIfNegative val="0"/>
          <c:dLbls>
            <c:dLbl>
              <c:idx val="0"/>
              <c:layout>
                <c:manualLayout>
                  <c:x val="-2.3040038970197976E-2"/>
                  <c:y val="5.8275058275058245E-3"/>
                </c:manualLayout>
              </c:layout>
              <c:showLegendKey val="0"/>
              <c:showVal val="1"/>
              <c:showCatName val="0"/>
              <c:showSerName val="0"/>
              <c:showPercent val="0"/>
              <c:showBubbleSize val="0"/>
            </c:dLbl>
            <c:dLbl>
              <c:idx val="1"/>
              <c:layout>
                <c:manualLayout>
                  <c:x val="-9.2314793445649728E-3"/>
                  <c:y val="0"/>
                </c:manualLayout>
              </c:layout>
              <c:showLegendKey val="0"/>
              <c:showVal val="1"/>
              <c:showCatName val="0"/>
              <c:showSerName val="0"/>
              <c:showPercent val="0"/>
              <c:showBubbleSize val="0"/>
            </c:dLbl>
            <c:dLbl>
              <c:idx val="2"/>
              <c:layout>
                <c:manualLayout>
                  <c:x val="-2.3078698361412398E-2"/>
                  <c:y val="0"/>
                </c:manualLayout>
              </c:layout>
              <c:showLegendKey val="0"/>
              <c:showVal val="1"/>
              <c:showCatName val="0"/>
              <c:showSerName val="0"/>
              <c:showPercent val="0"/>
              <c:showBubbleSize val="0"/>
            </c:dLbl>
            <c:dLbl>
              <c:idx val="3"/>
              <c:layout>
                <c:manualLayout>
                  <c:x val="-1.8375732112645853E-2"/>
                  <c:y val="2.9645073882882092E-3"/>
                </c:manualLayout>
              </c:layout>
              <c:dLblPos val="outEnd"/>
              <c:showLegendKey val="0"/>
              <c:showVal val="1"/>
              <c:showCatName val="0"/>
              <c:showSerName val="0"/>
              <c:showPercent val="0"/>
              <c:showBubbleSize val="0"/>
            </c:dLbl>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87.2</c:v>
                </c:pt>
                <c:pt idx="1">
                  <c:v>84.4</c:v>
                </c:pt>
                <c:pt idx="2">
                  <c:v>80.400000000000006</c:v>
                </c:pt>
                <c:pt idx="3">
                  <c:v>69.3</c:v>
                </c:pt>
              </c:numCache>
            </c:numRef>
          </c:val>
        </c:ser>
        <c:ser>
          <c:idx val="1"/>
          <c:order val="1"/>
          <c:tx>
            <c:strRef>
              <c:f>Sheet1!$A$3</c:f>
              <c:strCache>
                <c:ptCount val="1"/>
                <c:pt idx="0">
                  <c:v>2020</c:v>
                </c:pt>
              </c:strCache>
            </c:strRef>
          </c:tx>
          <c:spPr>
            <a:solidFill>
              <a:srgbClr val="FF9900"/>
            </a:solidFill>
            <a:ln w="25132">
              <a:noFill/>
            </a:ln>
          </c:spPr>
          <c:invertIfNegative val="0"/>
          <c:dLbls>
            <c:dLbl>
              <c:idx val="0"/>
              <c:layout>
                <c:manualLayout>
                  <c:x val="-1.8462958689129963E-2"/>
                  <c:y val="0"/>
                </c:manualLayout>
              </c:layout>
              <c:showLegendKey val="0"/>
              <c:showVal val="1"/>
              <c:showCatName val="0"/>
              <c:showSerName val="0"/>
              <c:showPercent val="0"/>
              <c:showBubbleSize val="0"/>
            </c:dLbl>
            <c:dLbl>
              <c:idx val="1"/>
              <c:layout>
                <c:manualLayout>
                  <c:x val="-1.8462958689129963E-2"/>
                  <c:y val="0"/>
                </c:manualLayout>
              </c:layout>
              <c:showLegendKey val="0"/>
              <c:showVal val="1"/>
              <c:showCatName val="0"/>
              <c:showSerName val="0"/>
              <c:showPercent val="0"/>
              <c:showBubbleSize val="0"/>
            </c:dLbl>
            <c:dLbl>
              <c:idx val="2"/>
              <c:layout>
                <c:manualLayout>
                  <c:x val="-1.8462958689129963E-2"/>
                  <c:y val="0"/>
                </c:manualLayout>
              </c:layout>
              <c:showLegendKey val="0"/>
              <c:showVal val="1"/>
              <c:showCatName val="0"/>
              <c:showSerName val="0"/>
              <c:showPercent val="0"/>
              <c:showBubbleSize val="0"/>
            </c:dLbl>
            <c:dLbl>
              <c:idx val="3"/>
              <c:layout>
                <c:manualLayout>
                  <c:x val="-1.3847219016847621E-2"/>
                  <c:y val="-6.0802339969393574E-18"/>
                </c:manualLayout>
              </c:layout>
              <c:showLegendKey val="0"/>
              <c:showVal val="1"/>
              <c:showCatName val="0"/>
              <c:showSerName val="0"/>
              <c:showPercent val="0"/>
              <c:showBubbleSize val="0"/>
            </c:dLbl>
            <c:numFmt formatCode="#,##0.0" sourceLinked="0"/>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85.8</c:v>
                </c:pt>
                <c:pt idx="1">
                  <c:v>82.9</c:v>
                </c:pt>
                <c:pt idx="2">
                  <c:v>78.5</c:v>
                </c:pt>
                <c:pt idx="3">
                  <c:v>67.8</c:v>
                </c:pt>
              </c:numCache>
            </c:numRef>
          </c:val>
        </c:ser>
        <c:dLbls>
          <c:showLegendKey val="0"/>
          <c:showVal val="0"/>
          <c:showCatName val="0"/>
          <c:showSerName val="0"/>
          <c:showPercent val="0"/>
          <c:showBubbleSize val="0"/>
        </c:dLbls>
        <c:gapWidth val="150"/>
        <c:axId val="51528832"/>
        <c:axId val="51530368"/>
      </c:barChart>
      <c:catAx>
        <c:axId val="51528832"/>
        <c:scaling>
          <c:orientation val="minMax"/>
        </c:scaling>
        <c:delete val="0"/>
        <c:axPos val="l"/>
        <c:numFmt formatCode="General" sourceLinked="1"/>
        <c:majorTickMark val="out"/>
        <c:minorTickMark val="none"/>
        <c:tickLblPos val="nextTo"/>
        <c:spPr>
          <a:ln w="3142">
            <a:solidFill>
              <a:srgbClr val="000000"/>
            </a:solidFill>
            <a:prstDash val="solid"/>
          </a:ln>
        </c:spPr>
        <c:txPr>
          <a:bodyPr rot="0" vert="horz"/>
          <a:lstStyle/>
          <a:p>
            <a:pPr>
              <a:defRPr sz="792" b="1" i="0" u="none" strike="noStrike" baseline="0">
                <a:solidFill>
                  <a:srgbClr val="000000"/>
                </a:solidFill>
                <a:latin typeface="Arial Cyr"/>
                <a:ea typeface="Arial Cyr"/>
                <a:cs typeface="Arial Cyr"/>
              </a:defRPr>
            </a:pPr>
            <a:endParaRPr lang="ru-RU"/>
          </a:p>
        </c:txPr>
        <c:crossAx val="51530368"/>
        <c:crosses val="autoZero"/>
        <c:auto val="1"/>
        <c:lblAlgn val="ctr"/>
        <c:lblOffset val="100"/>
        <c:tickLblSkip val="1"/>
        <c:tickMarkSkip val="1"/>
        <c:noMultiLvlLbl val="0"/>
      </c:catAx>
      <c:valAx>
        <c:axId val="51530368"/>
        <c:scaling>
          <c:orientation val="minMax"/>
        </c:scaling>
        <c:delete val="0"/>
        <c:axPos val="b"/>
        <c:numFmt formatCode="0" sourceLinked="0"/>
        <c:majorTickMark val="out"/>
        <c:minorTickMark val="none"/>
        <c:tickLblPos val="nextTo"/>
        <c:spPr>
          <a:ln w="3175">
            <a:solidFill>
              <a:srgbClr val="000000"/>
            </a:solidFill>
            <a:prstDash val="solid"/>
          </a:ln>
        </c:spPr>
        <c:txPr>
          <a:bodyPr rot="0" vert="horz"/>
          <a:lstStyle/>
          <a:p>
            <a:pPr>
              <a:defRPr sz="891" b="0" i="0" u="none" strike="noStrike" baseline="0">
                <a:solidFill>
                  <a:srgbClr val="000000"/>
                </a:solidFill>
                <a:latin typeface="Arial Cyr"/>
                <a:ea typeface="Arial Cyr"/>
                <a:cs typeface="Arial Cyr"/>
              </a:defRPr>
            </a:pPr>
            <a:endParaRPr lang="ru-RU"/>
          </a:p>
        </c:txPr>
        <c:crossAx val="51528832"/>
        <c:crosses val="autoZero"/>
        <c:crossBetween val="between"/>
        <c:majorUnit val="20"/>
      </c:valAx>
      <c:spPr>
        <a:solidFill>
          <a:srgbClr val="EAEAEA"/>
        </a:solidFill>
        <a:ln w="25132">
          <a:noFill/>
        </a:ln>
      </c:spPr>
    </c:plotArea>
    <c:plotVisOnly val="1"/>
    <c:dispBlanksAs val="gap"/>
    <c:showDLblsOverMax val="0"/>
  </c:chart>
  <c:spPr>
    <a:noFill/>
    <a:ln>
      <a:noFill/>
    </a:ln>
  </c:spPr>
  <c:txPr>
    <a:bodyPr/>
    <a:lstStyle/>
    <a:p>
      <a:pPr>
        <a:defRPr sz="792"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7804878048781246E-2"/>
          <c:y val="3.4883720930232558E-2"/>
          <c:w val="0.33414634146341482"/>
          <c:h val="0.69767441860495816"/>
        </c:manualLayout>
      </c:layout>
      <c:barChart>
        <c:barDir val="bar"/>
        <c:grouping val="clustered"/>
        <c:varyColors val="0"/>
        <c:ser>
          <c:idx val="0"/>
          <c:order val="0"/>
          <c:tx>
            <c:strRef>
              <c:f>Sheet1!$A$2</c:f>
              <c:strCache>
                <c:ptCount val="1"/>
                <c:pt idx="0">
                  <c:v>Январь-май 2021 г.</c:v>
                </c:pt>
              </c:strCache>
            </c:strRef>
          </c:tx>
          <c:spPr>
            <a:solidFill>
              <a:srgbClr val="0080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Sheet1!$B$2:$F$2</c:f>
              <c:numCache>
                <c:formatCode>General</c:formatCode>
                <c:ptCount val="5"/>
              </c:numCache>
            </c:numRef>
          </c:val>
        </c:ser>
        <c:ser>
          <c:idx val="1"/>
          <c:order val="1"/>
          <c:tx>
            <c:strRef>
              <c:f>Sheet1!$A$3</c:f>
              <c:strCache>
                <c:ptCount val="1"/>
                <c:pt idx="0">
                  <c:v>Январь-май 2020 г.</c:v>
                </c:pt>
              </c:strCache>
            </c:strRef>
          </c:tx>
          <c:spPr>
            <a:solidFill>
              <a:srgbClr val="FF99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Sheet1!$B$3:$F$3</c:f>
              <c:numCache>
                <c:formatCode>General</c:formatCode>
                <c:ptCount val="5"/>
              </c:numCache>
            </c:numRef>
          </c:val>
        </c:ser>
        <c:dLbls>
          <c:showLegendKey val="0"/>
          <c:showVal val="1"/>
          <c:showCatName val="0"/>
          <c:showSerName val="0"/>
          <c:showPercent val="0"/>
          <c:showBubbleSize val="0"/>
        </c:dLbls>
        <c:gapWidth val="150"/>
        <c:axId val="49479040"/>
        <c:axId val="51299456"/>
      </c:barChart>
      <c:catAx>
        <c:axId val="49479040"/>
        <c:scaling>
          <c:orientation val="minMax"/>
        </c:scaling>
        <c:delete val="1"/>
        <c:axPos val="l"/>
        <c:numFmt formatCode="General" sourceLinked="1"/>
        <c:majorTickMark val="out"/>
        <c:minorTickMark val="none"/>
        <c:tickLblPos val="none"/>
        <c:crossAx val="51299456"/>
        <c:crosses val="autoZero"/>
        <c:auto val="1"/>
        <c:lblAlgn val="ctr"/>
        <c:lblOffset val="100"/>
        <c:noMultiLvlLbl val="0"/>
      </c:catAx>
      <c:valAx>
        <c:axId val="51299456"/>
        <c:scaling>
          <c:orientation val="minMax"/>
        </c:scaling>
        <c:delete val="1"/>
        <c:axPos val="b"/>
        <c:majorGridlines>
          <c:spPr>
            <a:ln w="12697">
              <a:solidFill>
                <a:srgbClr val="C0C0C0"/>
              </a:solidFill>
              <a:prstDash val="solid"/>
            </a:ln>
          </c:spPr>
        </c:majorGridlines>
        <c:numFmt formatCode="General" sourceLinked="1"/>
        <c:majorTickMark val="out"/>
        <c:minorTickMark val="none"/>
        <c:tickLblPos val="none"/>
        <c:crossAx val="49479040"/>
        <c:crosses val="autoZero"/>
        <c:crossBetween val="between"/>
        <c:majorUnit val="20"/>
      </c:valAx>
      <c:spPr>
        <a:solidFill>
          <a:srgbClr val="FFFFFF"/>
        </a:solidFill>
        <a:ln w="12697">
          <a:solidFill>
            <a:srgbClr val="FFFFFF"/>
          </a:solidFill>
          <a:prstDash val="solid"/>
        </a:ln>
      </c:spPr>
    </c:plotArea>
    <c:legend>
      <c:legendPos val="r"/>
      <c:layout>
        <c:manualLayout>
          <c:xMode val="edge"/>
          <c:yMode val="edge"/>
          <c:x val="0"/>
          <c:y val="0"/>
          <c:w val="0.99816759660009391"/>
          <c:h val="1"/>
        </c:manualLayout>
      </c:layout>
      <c:overlay val="0"/>
      <c:spPr>
        <a:solidFill>
          <a:srgbClr val="FFFFFF"/>
        </a:solidFill>
        <a:ln w="25396">
          <a:noFill/>
        </a:ln>
      </c:spPr>
      <c:txPr>
        <a:bodyPr/>
        <a:lstStyle/>
        <a:p>
          <a:pPr>
            <a:defRPr sz="900"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F695B-0D2D-48B4-A366-43876A102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2626</TotalTime>
  <Pages>23</Pages>
  <Words>5223</Words>
  <Characters>29772</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34926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subject/>
  <dc:creator>1</dc:creator>
  <cp:keywords/>
  <dc:description/>
  <cp:lastModifiedBy>Новикова Наталья Сергеевна</cp:lastModifiedBy>
  <cp:revision>249</cp:revision>
  <cp:lastPrinted>2021-07-19T14:06:00Z</cp:lastPrinted>
  <dcterms:created xsi:type="dcterms:W3CDTF">2021-05-05T08:42:00Z</dcterms:created>
  <dcterms:modified xsi:type="dcterms:W3CDTF">2021-07-26T11:27:00Z</dcterms:modified>
</cp:coreProperties>
</file>