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4" w:rsidRDefault="00811774" w:rsidP="0081177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t>8. ВНУТРЕННЯЯ ТОРГОВЛЯ И ОБЩЕСТВЕННОЕ ПИТАНИЕ</w:t>
      </w:r>
      <w:proofErr w:type="gramStart"/>
      <w:r>
        <w:rPr>
          <w:rFonts w:ascii="Arial" w:hAnsi="Arial"/>
          <w:b/>
          <w:sz w:val="26"/>
          <w:szCs w:val="26"/>
          <w:vertAlign w:val="superscript"/>
        </w:rPr>
        <w:t>1</w:t>
      </w:r>
      <w:proofErr w:type="gramEnd"/>
      <w:r>
        <w:rPr>
          <w:rFonts w:ascii="Arial" w:hAnsi="Arial"/>
          <w:b/>
          <w:sz w:val="26"/>
          <w:szCs w:val="26"/>
          <w:vertAlign w:val="superscript"/>
        </w:rPr>
        <w:t>)</w:t>
      </w:r>
    </w:p>
    <w:p w:rsidR="00811774" w:rsidRDefault="00811774" w:rsidP="0081177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811774" w:rsidRDefault="00811774" w:rsidP="0081177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>
        <w:rPr>
          <w:bCs/>
          <w:szCs w:val="26"/>
          <w:lang w:val="en-US"/>
        </w:rPr>
        <w:t>I</w:t>
      </w:r>
      <w:r>
        <w:rPr>
          <w:bCs/>
          <w:szCs w:val="26"/>
        </w:rPr>
        <w:t xml:space="preserve"> полугодии</w:t>
      </w:r>
      <w:r>
        <w:rPr>
          <w:szCs w:val="26"/>
        </w:rPr>
        <w:t> </w:t>
      </w:r>
      <w:r>
        <w:rPr>
          <w:bCs/>
          <w:szCs w:val="26"/>
        </w:rPr>
        <w:t xml:space="preserve">2021 г. составил 61,5 млрд. рублей, или в сопоставимых ценах 109,5% к уровню </w:t>
      </w:r>
      <w:r>
        <w:rPr>
          <w:bCs/>
          <w:szCs w:val="26"/>
          <w:lang w:val="en-US"/>
        </w:rPr>
        <w:t>I</w:t>
      </w:r>
      <w:r>
        <w:rPr>
          <w:bCs/>
          <w:szCs w:val="26"/>
        </w:rPr>
        <w:t xml:space="preserve"> полугодия</w:t>
      </w:r>
      <w:r>
        <w:rPr>
          <w:szCs w:val="26"/>
        </w:rPr>
        <w:t> </w:t>
      </w:r>
      <w:r>
        <w:rPr>
          <w:bCs/>
          <w:szCs w:val="26"/>
        </w:rPr>
        <w:t>2020 г.</w:t>
      </w:r>
    </w:p>
    <w:p w:rsidR="00811774" w:rsidRDefault="00811774" w:rsidP="00811774">
      <w:pPr>
        <w:pStyle w:val="a8"/>
        <w:spacing w:before="0"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71% в общем объеме оптового товарооборота республики.</w:t>
      </w:r>
    </w:p>
    <w:p w:rsidR="00811774" w:rsidRDefault="00811774" w:rsidP="00811774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11774" w:rsidRDefault="00811774" w:rsidP="00811774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11774" w:rsidRDefault="00990DEB" w:rsidP="00811774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2137410</wp:posOffset>
                </wp:positionV>
                <wp:extent cx="3470910" cy="304800"/>
                <wp:effectExtent l="1270" t="3810" r="4445" b="0"/>
                <wp:wrapNone/>
                <wp:docPr id="30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0910" cy="304800"/>
                          <a:chOff x="4352" y="7959"/>
                          <a:chExt cx="5689" cy="400"/>
                        </a:xfrm>
                      </wpg:grpSpPr>
                      <wps:wsp>
                        <wps:cNvPr id="3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E6F" w:rsidRDefault="00891E6F" w:rsidP="00811774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E6F" w:rsidRDefault="00891E6F" w:rsidP="0081177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40.7pt;margin-top:168.3pt;width:273.3pt;height:24pt;z-index:2518650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891E6F" w:rsidRDefault="00891E6F" w:rsidP="00811774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891E6F" w:rsidRDefault="00891E6F" w:rsidP="00811774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1774">
        <w:rPr>
          <w:noProof/>
        </w:rPr>
        <w:drawing>
          <wp:inline distT="0" distB="0" distL="0" distR="0">
            <wp:extent cx="5915660" cy="263207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1774" w:rsidRDefault="00811774" w:rsidP="00811774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446"/>
        <w:gridCol w:w="1406"/>
        <w:gridCol w:w="1092"/>
        <w:gridCol w:w="1092"/>
        <w:gridCol w:w="1580"/>
      </w:tblGrid>
      <w:tr w:rsidR="00811774" w:rsidTr="00811774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2021 г.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11774" w:rsidTr="00811774">
        <w:trPr>
          <w:trHeight w:val="41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Cs w:val="26"/>
              </w:rPr>
              <w:br/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11774" w:rsidTr="006E7F6C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61 520,1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91,6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2C7ED8">
            <w:pPr>
              <w:tabs>
                <w:tab w:val="left" w:pos="641"/>
                <w:tab w:val="left" w:pos="837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6E7F6C">
            <w:pPr>
              <w:tabs>
                <w:tab w:val="left" w:pos="641"/>
                <w:tab w:val="left" w:pos="837"/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6E7F6C">
            <w:pPr>
              <w:tabs>
                <w:tab w:val="left" w:pos="641"/>
                <w:tab w:val="left" w:pos="837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6E7F6C">
            <w:pPr>
              <w:tabs>
                <w:tab w:val="left" w:pos="641"/>
                <w:tab w:val="left" w:pos="837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2C7ED8">
            <w:pPr>
              <w:tabs>
                <w:tab w:val="left" w:pos="641"/>
                <w:tab w:val="left" w:pos="837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2 637,1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811774" w:rsidTr="006E7F6C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1 749,2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4 373,4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1 780,5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41 255,3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89,2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8 205,2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11774" w:rsidRDefault="00811774" w:rsidP="002C7ED8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1 519,4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tabs>
                <w:tab w:val="left" w:pos="1206"/>
              </w:tabs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6E7F6C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</w:tbl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C573B1">
        <w:rPr>
          <w:rFonts w:ascii="Arial" w:hAnsi="Arial" w:cs="Arial"/>
          <w:b/>
          <w:sz w:val="22"/>
          <w:szCs w:val="26"/>
        </w:rPr>
        <w:t>январе-</w:t>
      </w:r>
      <w:r w:rsidR="001A493E" w:rsidRPr="001A493E">
        <w:rPr>
          <w:rFonts w:ascii="Arial" w:hAnsi="Arial" w:cs="Arial"/>
          <w:b/>
          <w:sz w:val="22"/>
          <w:szCs w:val="26"/>
        </w:rPr>
        <w:t>мае</w:t>
      </w:r>
      <w:r w:rsidR="00397154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990DEB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2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left:0;text-align:left;margin-left:260.9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4+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ae3YaNbMW9k9QgK&#10;VhIEBlqEwQeLRqrvGA0wRDKsv+2oYhi17wW8giQkxE4dtyGzRQQbdW7ZnFuoKAEqwwajabky06Ta&#10;9YpvG4g0vTshb+Dl1NyJ+imrw3uDQeG4HYaanUTne+f1NHqXvwA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Iyx+PrgC&#10;AADCBQAADgAAAAAAAAAAAAAAAAAuAgAAZHJzL2Uyb0RvYy54bWxQSwECLQAUAAYACAAAACEAtYxJ&#10;Md8AAAALAQAADwAAAAAAAAAAAAAAAAASBQAAZHJzL2Rvd25yZXYueG1sUEsFBgAAAAAEAAQA8wAA&#10;AB4GAAAAAA=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2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+gUuQIAAMI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JufoFLkC&#10;AADCBQAADgAAAAAAAAAAAAAAAAAuAgAAZHJzL2Uyb0RvYy54bWxQSwECLQAUAAYACAAAACEAEJu+&#10;Vd4AAAALAQAADwAAAAAAAAAAAAAAAAATBQAAZHJzL2Rvd25yZXYueG1sUEsFBgAAAAAEAAQA8wAA&#10;AB4GAAAAAA=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Pr="00883AA9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v8vA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nWVr&#10;/LwCAADCBQAADgAAAAAAAAAAAAAAAAAuAgAAZHJzL2Uyb0RvYy54bWxQSwECLQAUAAYACAAAACEA&#10;tqUyYd4AAAALAQAADwAAAAAAAAAAAAAAAAAWBQAAZHJzL2Rvd25yZXYueG1sUEsFBgAAAAAEAAQA&#10;8wAAACEGAAAAAA==&#10;" filled="f" stroked="f">
                <v:textbox>
                  <w:txbxContent>
                    <w:p w:rsidR="00891E6F" w:rsidRPr="00883AA9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Gt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tTm93q&#10;dy2rJ1CwkiAwkCkMPlg0Uv3EaIAhkmH9Y0sVw6j9KOAVJCEhduq4DZnOI9ioS8v60kJFCaEybDAa&#10;l0szTqptr/imgUzjuxPyFl5OzZ2oz6gO7w0GhavtMNTsJLrcO6/z6F38Bg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YF6xrb0CAADCBQAADgAAAAAAAAAAAAAAAAAuAgAAZHJzL2Uyb0RvYy54bWxQSwECLQAUAAYACAAA&#10;ACEAXw9pYOAAAAALAQAADwAAAAAAAAAAAAAAAAAXBQAAZHJzL2Rvd25yZXYueG1sUEsFBgAAAAAE&#10;AAQA8wAAACQGAAAAAA=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c1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duyDtayf&#10;gMFKAsGAizD44NBK9QOjEYZIjvX3LVUMo+6DgC5IQ0Ls1HEXEs8juKhLyfpSQkUFUDk2GE3HpZkm&#10;1XZQfNOCpanvhLyFzmm4I7VtscmrQ7/BoHCxHYaanUSXd6d1H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HAhzW7&#10;AgAAwg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NqUmO5&#10;AgAAwQUAAA4AAAAAAAAAAAAAAAAALgIAAGRycy9lMm9Eb2MueG1sUEsBAi0AFAAGAAgAAAAhAImT&#10;ecnfAAAACwEAAA8AAAAAAAAAAAAAAAAAEwUAAGRycy9kb3ducmV2LnhtbFBLBQYAAAAABAAEAPMA&#10;AAAfBgAAAAA=&#10;" filled="f" stroked="f">
                <v:textbox>
                  <w:txbxContent>
                    <w:p w:rsidR="00891E6F" w:rsidRDefault="00891E6F" w:rsidP="001D1768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508000</wp:posOffset>
                </wp:positionV>
                <wp:extent cx="866775" cy="219075"/>
                <wp:effectExtent l="0" t="0" r="0" b="9525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    <v:textbox inset=",0,,0">
                  <w:txbxContent>
                    <w:p w:rsidR="00891E6F" w:rsidRDefault="00891E6F" w:rsidP="001D1768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574AA4">
        <w:rPr>
          <w:rFonts w:ascii="Arial" w:hAnsi="Arial" w:cs="Arial"/>
          <w:b/>
          <w:sz w:val="22"/>
          <w:szCs w:val="26"/>
        </w:rPr>
        <w:t xml:space="preserve"> </w:t>
      </w:r>
      <w:r w:rsidR="00C573B1">
        <w:rPr>
          <w:rFonts w:ascii="Arial" w:hAnsi="Arial" w:cs="Arial"/>
          <w:b/>
          <w:sz w:val="22"/>
          <w:szCs w:val="26"/>
        </w:rPr>
        <w:t>январе-</w:t>
      </w:r>
      <w:r w:rsidR="001A493E">
        <w:rPr>
          <w:rFonts w:ascii="Arial" w:hAnsi="Arial" w:cs="Arial"/>
          <w:b/>
          <w:sz w:val="22"/>
          <w:szCs w:val="26"/>
        </w:rPr>
        <w:t>мае</w:t>
      </w:r>
      <w:r w:rsidR="00C573B1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990DEB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2275205</wp:posOffset>
                </wp:positionV>
                <wp:extent cx="1406525" cy="250825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6F" w:rsidRDefault="00891E6F" w:rsidP="001D1768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    <v:textbox>
                  <w:txbxContent>
                    <w:p w:rsidR="00891E6F" w:rsidRDefault="00891E6F" w:rsidP="001D1768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0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C573B1">
      <w:pPr>
        <w:pStyle w:val="a8"/>
        <w:spacing w:before="8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</w:t>
      </w:r>
      <w:r w:rsidR="001A493E">
        <w:rPr>
          <w:spacing w:val="-6"/>
          <w:szCs w:val="26"/>
          <w:lang w:val="en-US"/>
        </w:rPr>
        <w:t>I</w:t>
      </w:r>
      <w:r w:rsidR="001A493E" w:rsidRPr="001A493E">
        <w:rPr>
          <w:spacing w:val="-6"/>
          <w:szCs w:val="26"/>
        </w:rPr>
        <w:t xml:space="preserve"> полугодии</w:t>
      </w:r>
      <w:r w:rsidR="00C5697D" w:rsidRPr="00D90E27">
        <w:rPr>
          <w:szCs w:val="26"/>
        </w:rPr>
        <w:t> 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564D72">
        <w:rPr>
          <w:spacing w:val="-6"/>
          <w:szCs w:val="26"/>
        </w:rPr>
        <w:t>2</w:t>
      </w:r>
      <w:r w:rsidR="002235BB">
        <w:rPr>
          <w:spacing w:val="-6"/>
          <w:szCs w:val="26"/>
        </w:rPr>
        <w:t>7</w:t>
      </w:r>
      <w:r w:rsidR="00564D72">
        <w:rPr>
          <w:spacing w:val="-6"/>
          <w:szCs w:val="26"/>
        </w:rPr>
        <w:t>,</w:t>
      </w:r>
      <w:r w:rsidR="002235BB">
        <w:rPr>
          <w:spacing w:val="-6"/>
          <w:szCs w:val="26"/>
        </w:rPr>
        <w:t>9</w:t>
      </w:r>
      <w:r w:rsidR="00C5697D" w:rsidRPr="00D90E27">
        <w:rPr>
          <w:szCs w:val="26"/>
        </w:rPr>
        <w:t> 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100,01</w:t>
      </w:r>
      <w:r w:rsidRPr="00346693">
        <w:rPr>
          <w:szCs w:val="26"/>
        </w:rPr>
        <w:t xml:space="preserve">% к уровню </w:t>
      </w:r>
      <w:r w:rsidR="001A493E">
        <w:rPr>
          <w:spacing w:val="-6"/>
          <w:szCs w:val="26"/>
          <w:lang w:val="en-US"/>
        </w:rPr>
        <w:t>I</w:t>
      </w:r>
      <w:r w:rsidR="001A493E" w:rsidRPr="001A493E">
        <w:rPr>
          <w:spacing w:val="-6"/>
          <w:szCs w:val="26"/>
        </w:rPr>
        <w:t xml:space="preserve"> полугоди</w:t>
      </w:r>
      <w:r w:rsidR="001A493E">
        <w:rPr>
          <w:spacing w:val="-6"/>
          <w:szCs w:val="26"/>
        </w:rPr>
        <w:t>я</w:t>
      </w:r>
      <w:r w:rsidR="001A493E" w:rsidRPr="00D90E27">
        <w:rPr>
          <w:szCs w:val="26"/>
        </w:rPr>
        <w:t> 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3203CD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B33E06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B33E06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B33E0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B33E06">
            <w:pPr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B33E06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E5552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E5552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986A17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312169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312169" w:rsidRDefault="00343008" w:rsidP="00B33E06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2140E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2140E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C4084E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B33E06">
            <w:pPr>
              <w:spacing w:before="2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923499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F2D92" w:rsidRDefault="00343008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F430A" w:rsidRDefault="00343008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F430A" w:rsidRDefault="00343008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971FE7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5F25" w:rsidRDefault="00971FE7" w:rsidP="00B33E06">
            <w:pPr>
              <w:widowControl w:val="0"/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B33E06">
            <w:pPr>
              <w:widowControl w:val="0"/>
              <w:spacing w:before="20" w:after="2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B33E06">
            <w:pPr>
              <w:widowControl w:val="0"/>
              <w:spacing w:before="20" w:after="2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B33E06">
            <w:pPr>
              <w:widowControl w:val="0"/>
              <w:spacing w:before="20" w:after="2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B33E06">
            <w:pPr>
              <w:widowControl w:val="0"/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B33E06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613C80" w:rsidRDefault="00971FE7" w:rsidP="00B33E06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018DE" w:rsidRDefault="00971FE7" w:rsidP="00B33E06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971FE7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B33E06">
            <w:pPr>
              <w:pStyle w:val="4"/>
              <w:keepNext w:val="0"/>
              <w:widowControl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BF41DF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971FE7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B33E06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BF41DF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003277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003277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B83B6A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B83B6A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1A493E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93E" w:rsidRPr="00595EA2" w:rsidRDefault="001A493E" w:rsidP="00B33E06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93E" w:rsidRPr="00003277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</w:t>
            </w:r>
            <w:r w:rsidR="00287D4C">
              <w:rPr>
                <w:sz w:val="22"/>
              </w:rPr>
              <w:t>91</w:t>
            </w:r>
            <w:r>
              <w:rPr>
                <w:sz w:val="22"/>
              </w:rPr>
              <w:t>,</w:t>
            </w:r>
            <w:r w:rsidR="00287D4C">
              <w:rPr>
                <w:sz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93E" w:rsidRPr="00003277" w:rsidRDefault="006D246E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</w:t>
            </w:r>
            <w:r w:rsidR="00287D4C">
              <w:rPr>
                <w:bCs/>
                <w:sz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93E" w:rsidRPr="00003277" w:rsidRDefault="006D246E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287D4C">
              <w:rPr>
                <w:sz w:val="22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93E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</w:t>
            </w:r>
            <w:r w:rsidR="00287D4C">
              <w:rPr>
                <w:sz w:val="22"/>
              </w:rPr>
              <w:t>60</w:t>
            </w:r>
            <w:r>
              <w:rPr>
                <w:sz w:val="22"/>
              </w:rPr>
              <w:t>,</w:t>
            </w:r>
            <w:r w:rsidR="00287D4C">
              <w:rPr>
                <w:sz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93E" w:rsidRDefault="006D246E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6D246E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46E" w:rsidRPr="00595EA2" w:rsidRDefault="006D246E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46E" w:rsidRPr="006D246E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 w:rsidR="00287D4C"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 w:rsidR="00287D4C"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46E" w:rsidRPr="006D246E" w:rsidRDefault="006D246E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46E" w:rsidRPr="006D246E" w:rsidRDefault="006D246E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 w:rsidR="00287D4C"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46E" w:rsidRPr="00923499" w:rsidRDefault="006D246E" w:rsidP="00B33E06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46E" w:rsidRPr="001C3111" w:rsidRDefault="006D246E" w:rsidP="00B33E06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6D246E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D246E" w:rsidRPr="00B33E06" w:rsidRDefault="006D246E" w:rsidP="00B33E06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B33E06">
              <w:rPr>
                <w:rFonts w:eastAsiaTheme="minorEastAsia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246E" w:rsidRPr="00003277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27 8</w:t>
            </w:r>
            <w:r w:rsidR="00287D4C">
              <w:rPr>
                <w:b/>
                <w:i/>
                <w:sz w:val="22"/>
              </w:rPr>
              <w:t>99</w:t>
            </w:r>
            <w:r>
              <w:rPr>
                <w:b/>
                <w:i/>
                <w:sz w:val="22"/>
              </w:rPr>
              <w:t>,</w:t>
            </w:r>
            <w:r w:rsidR="00287D4C">
              <w:rPr>
                <w:b/>
                <w:i/>
                <w:sz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246E" w:rsidRPr="00003277" w:rsidRDefault="00287D4C" w:rsidP="00B33E06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246E" w:rsidRPr="00003277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003277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D246E" w:rsidRPr="00A41205" w:rsidRDefault="006D246E" w:rsidP="00B33E06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D246E" w:rsidRPr="00A41205" w:rsidRDefault="006D246E" w:rsidP="00B33E06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990DEB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1303655</wp:posOffset>
                </wp:positionV>
                <wp:extent cx="3506470" cy="308610"/>
                <wp:effectExtent l="0" t="0" r="17780" b="1524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308610"/>
                          <a:chOff x="5247" y="15157"/>
                          <a:chExt cx="4951" cy="729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E6F" w:rsidRPr="007906DB" w:rsidRDefault="00891E6F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40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E6F" w:rsidRPr="00E04EBA" w:rsidRDefault="00891E6F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0.35pt;margin-top:102.65pt;width:276.1pt;height:24.3pt;z-index:251853824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891E6F" w:rsidRPr="007906DB" w:rsidRDefault="00891E6F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891E6F" w:rsidRPr="00E04EBA" w:rsidRDefault="00891E6F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479" cy="1510748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запасы товаров по областям и </w:t>
      </w:r>
      <w:r w:rsidR="00690B13" w:rsidRPr="009052A4">
        <w:rPr>
          <w:rFonts w:ascii="Arial" w:hAnsi="Arial" w:cs="Arial"/>
          <w:b/>
          <w:sz w:val="22"/>
          <w:szCs w:val="22"/>
        </w:rPr>
        <w:t>г. Минску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F07C3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F07C31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F07C31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1A493E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</w:t>
            </w:r>
            <w:r w:rsidR="001A493E">
              <w:rPr>
                <w:sz w:val="22"/>
              </w:rPr>
              <w:t>л</w:t>
            </w:r>
            <w:r w:rsidR="003529A0">
              <w:rPr>
                <w:sz w:val="22"/>
              </w:rPr>
              <w:t>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F07C31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1A493E" w:rsidP="00F07C3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690B13">
              <w:rPr>
                <w:sz w:val="22"/>
              </w:rPr>
              <w:t>полугодие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r w:rsidR="00690B13">
              <w:rPr>
                <w:sz w:val="22"/>
              </w:rPr>
              <w:t>полугодию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F07C3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1A493E">
              <w:rPr>
                <w:sz w:val="22"/>
                <w:lang w:val="en-US"/>
              </w:rPr>
              <w:t>I</w:t>
            </w:r>
            <w:r w:rsidR="001A493E">
              <w:rPr>
                <w:sz w:val="22"/>
              </w:rPr>
              <w:t xml:space="preserve"> </w:t>
            </w:r>
            <w:r w:rsidR="00690B13">
              <w:rPr>
                <w:sz w:val="22"/>
              </w:rPr>
              <w:t>полугодие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9E19C3">
              <w:rPr>
                <w:sz w:val="22"/>
              </w:rPr>
              <w:br/>
            </w:r>
            <w:r w:rsidR="001A493E">
              <w:rPr>
                <w:sz w:val="22"/>
                <w:lang w:val="en-US"/>
              </w:rPr>
              <w:t>I</w:t>
            </w:r>
            <w:r w:rsidR="001A493E">
              <w:rPr>
                <w:sz w:val="22"/>
              </w:rPr>
              <w:t xml:space="preserve"> </w:t>
            </w:r>
            <w:proofErr w:type="gramStart"/>
            <w:r w:rsidR="00690B13">
              <w:rPr>
                <w:sz w:val="22"/>
              </w:rPr>
              <w:t>полугодию</w:t>
            </w:r>
            <w:proofErr w:type="gramEnd"/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07C3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F07C3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</w:t>
            </w:r>
            <w:r w:rsidR="001A493E">
              <w:rPr>
                <w:sz w:val="22"/>
              </w:rPr>
              <w:t>л</w:t>
            </w:r>
            <w:r w:rsidR="003529A0">
              <w:rPr>
                <w:sz w:val="22"/>
              </w:rPr>
              <w:t>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F07C31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</w:t>
            </w:r>
            <w:r w:rsidR="001A493E">
              <w:rPr>
                <w:sz w:val="22"/>
              </w:rPr>
              <w:t>л</w:t>
            </w:r>
            <w:r w:rsidR="003529A0">
              <w:rPr>
                <w:sz w:val="22"/>
              </w:rPr>
              <w:t>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27 8</w:t>
            </w:r>
            <w:r w:rsidR="001D450F">
              <w:rPr>
                <w:b/>
                <w:sz w:val="22"/>
              </w:rPr>
              <w:t>99</w:t>
            </w:r>
            <w:r>
              <w:rPr>
                <w:b/>
                <w:sz w:val="22"/>
              </w:rPr>
              <w:t>,</w:t>
            </w:r>
            <w:r w:rsidR="001D450F">
              <w:rPr>
                <w:b/>
                <w:sz w:val="22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1D450F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</w:t>
            </w:r>
            <w:r w:rsidR="00794AB0">
              <w:rPr>
                <w:b/>
                <w:sz w:val="22"/>
              </w:rPr>
              <w:t>960</w:t>
            </w:r>
            <w:r>
              <w:rPr>
                <w:b/>
                <w:sz w:val="22"/>
              </w:rPr>
              <w:t>,</w:t>
            </w:r>
            <w:r w:rsidR="00794AB0">
              <w:rPr>
                <w:b/>
                <w:sz w:val="22"/>
              </w:rPr>
              <w:t>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3 381,3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2350C0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1 039,2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2 794,5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100,03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3 279,5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2 746,5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003277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8 5</w:t>
            </w:r>
            <w:r w:rsidR="001D450F">
              <w:rPr>
                <w:sz w:val="22"/>
              </w:rPr>
              <w:t>65</w:t>
            </w:r>
            <w:r>
              <w:rPr>
                <w:sz w:val="22"/>
              </w:rPr>
              <w:t>,</w:t>
            </w:r>
            <w:r w:rsidR="001D450F">
              <w:rPr>
                <w:sz w:val="22"/>
              </w:rPr>
              <w:t>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</w:t>
            </w:r>
            <w:r w:rsidR="001D450F">
              <w:rPr>
                <w:sz w:val="22"/>
              </w:rPr>
              <w:t>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2 56</w:t>
            </w:r>
            <w:r w:rsidR="00794AB0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794AB0">
              <w:rPr>
                <w:sz w:val="22"/>
              </w:rPr>
              <w:t>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003277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4 709,1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003277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F07C31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Default="006D246E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2 423,1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727,1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953AF8" w:rsidP="00F07C31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3203CD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7C3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1A493E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2F48F1" w:rsidRPr="00D90E27">
              <w:rPr>
                <w:szCs w:val="26"/>
              </w:rPr>
              <w:t> 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3203CD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F07C3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7C31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1A493E">
              <w:rPr>
                <w:sz w:val="22"/>
                <w:lang w:val="en-US"/>
              </w:rPr>
              <w:t>I</w:t>
            </w:r>
            <w:r w:rsidR="001A493E">
              <w:rPr>
                <w:sz w:val="22"/>
              </w:rPr>
              <w:t xml:space="preserve"> полугоди</w:t>
            </w:r>
            <w:r w:rsidR="00EB1A6A">
              <w:rPr>
                <w:sz w:val="22"/>
              </w:rPr>
              <w:t>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1A493E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7C3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1A493E">
              <w:rPr>
                <w:sz w:val="22"/>
                <w:lang w:val="en-US"/>
              </w:rPr>
              <w:t>I</w:t>
            </w:r>
            <w:r w:rsidR="001A493E">
              <w:rPr>
                <w:sz w:val="22"/>
              </w:rPr>
              <w:t xml:space="preserve"> полугодие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003277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90579A" w:rsidRDefault="00003277" w:rsidP="00F07C31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 w:rsidR="00E34FB9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953AF8" w:rsidP="00F07C31">
            <w:pPr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27 8</w:t>
            </w:r>
            <w:r w:rsidR="001D450F">
              <w:rPr>
                <w:b/>
                <w:sz w:val="22"/>
              </w:rPr>
              <w:t>99</w:t>
            </w:r>
            <w:r>
              <w:rPr>
                <w:b/>
                <w:sz w:val="22"/>
              </w:rPr>
              <w:t>,</w:t>
            </w:r>
            <w:r w:rsidR="001D450F">
              <w:rPr>
                <w:b/>
                <w:sz w:val="22"/>
              </w:rPr>
              <w:t>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1D450F" w:rsidP="00F07C31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746D27" w:rsidRDefault="00003277" w:rsidP="00F07C31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FA71DD" w:rsidRDefault="00003277" w:rsidP="00F07C31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003277" w:rsidTr="003203CD">
        <w:trPr>
          <w:trHeight w:val="259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F07C31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2 458,3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953AF8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8C2591" w:rsidRPr="00F84FEA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Pr="00F84FEA" w:rsidRDefault="008C2591" w:rsidP="00F07C31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2 138,5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953AF8">
              <w:rPr>
                <w:sz w:val="22"/>
              </w:rPr>
              <w:t>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319,8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</w:t>
            </w:r>
            <w:r w:rsidR="00265498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 xml:space="preserve">частная </w:t>
            </w:r>
            <w:r w:rsidR="00BF15DC">
              <w:rPr>
                <w:sz w:val="22"/>
              </w:rPr>
              <w:t xml:space="preserve"> </w:t>
            </w:r>
            <w:r>
              <w:rPr>
                <w:sz w:val="22"/>
              </w:rPr>
              <w:t>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19 0</w:t>
            </w:r>
            <w:r w:rsidR="001D450F">
              <w:rPr>
                <w:sz w:val="22"/>
              </w:rPr>
              <w:t>61</w:t>
            </w:r>
            <w:r>
              <w:rPr>
                <w:sz w:val="22"/>
              </w:rPr>
              <w:t>,</w:t>
            </w:r>
            <w:r w:rsidR="001D450F">
              <w:rPr>
                <w:sz w:val="22"/>
              </w:rPr>
              <w:t>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953AF8">
              <w:rPr>
                <w:sz w:val="22"/>
              </w:rPr>
              <w:t>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1 491,7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</w:t>
            </w:r>
            <w:r w:rsidR="00953AF8">
              <w:rPr>
                <w:sz w:val="22"/>
              </w:rPr>
              <w:t>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</w:t>
            </w:r>
            <w:r w:rsidR="00BF15D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953AF8" w:rsidP="00F07C3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6 37</w:t>
            </w:r>
            <w:r w:rsidR="001D450F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1D450F">
              <w:rPr>
                <w:sz w:val="22"/>
              </w:rPr>
              <w:t>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8C2591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265498">
              <w:rPr>
                <w:sz w:val="22"/>
              </w:rPr>
              <w:t>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953AF8" w:rsidP="00F07C3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</w:tr>
    </w:tbl>
    <w:p w:rsidR="00AE6758" w:rsidRPr="005B7835" w:rsidRDefault="00AE6758" w:rsidP="00A20575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1A493E" w:rsidRPr="001A493E">
        <w:rPr>
          <w:szCs w:val="26"/>
          <w:lang w:val="en-US"/>
        </w:rPr>
        <w:t>I</w:t>
      </w:r>
      <w:r w:rsidR="001A493E">
        <w:rPr>
          <w:szCs w:val="26"/>
        </w:rPr>
        <w:t xml:space="preserve"> полугодии</w:t>
      </w:r>
      <w:r w:rsidR="0008338B" w:rsidRPr="001A493E">
        <w:rPr>
          <w:szCs w:val="26"/>
        </w:rPr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1D450F">
        <w:t>8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1D450F">
        <w:t>2</w:t>
      </w:r>
      <w:r>
        <w:t>%</w:t>
      </w:r>
      <w:r w:rsidR="00B3403A">
        <w:t xml:space="preserve"> (в </w:t>
      </w:r>
      <w:r w:rsidR="001A493E" w:rsidRPr="001A493E">
        <w:rPr>
          <w:szCs w:val="26"/>
          <w:lang w:val="en-US"/>
        </w:rPr>
        <w:t>I</w:t>
      </w:r>
      <w:r w:rsidR="001A493E">
        <w:rPr>
          <w:szCs w:val="26"/>
        </w:rPr>
        <w:t xml:space="preserve"> полугодии</w:t>
      </w:r>
      <w:r w:rsidR="001A493E" w:rsidRPr="001A493E">
        <w:rPr>
          <w:szCs w:val="26"/>
        </w:rPr>
        <w:t xml:space="preserve"> </w:t>
      </w:r>
      <w:r w:rsidR="00B3403A">
        <w:t>2020</w:t>
      </w:r>
      <w:r w:rsidR="00052DFC">
        <w:t> </w:t>
      </w:r>
      <w:r w:rsidR="00B3403A">
        <w:t>г.</w:t>
      </w:r>
      <w:r w:rsidR="00D86240">
        <w:t xml:space="preserve"> </w:t>
      </w:r>
      <w:r w:rsidR="00052DFC">
        <w:t>–</w:t>
      </w:r>
      <w:r w:rsidR="00B3403A">
        <w:t xml:space="preserve"> соответственно</w:t>
      </w:r>
      <w:r w:rsidR="003203CD">
        <w:t xml:space="preserve"> по</w:t>
      </w:r>
      <w:r w:rsidR="00B3403A">
        <w:t xml:space="preserve"> </w:t>
      </w:r>
      <w:r w:rsidR="008C2591">
        <w:t>50</w:t>
      </w:r>
      <w:r w:rsidR="00B3403A">
        <w:t>%).</w:t>
      </w:r>
    </w:p>
    <w:p w:rsidR="00AE6758" w:rsidRDefault="00AE6758" w:rsidP="00A20575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1A493E" w:rsidRPr="001A493E">
        <w:rPr>
          <w:szCs w:val="26"/>
          <w:lang w:val="en-US"/>
        </w:rPr>
        <w:t>I</w:t>
      </w:r>
      <w:r w:rsidR="001A493E">
        <w:rPr>
          <w:szCs w:val="26"/>
        </w:rPr>
        <w:t xml:space="preserve"> полугодии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</w:t>
      </w:r>
      <w:r w:rsidR="002235BB">
        <w:rPr>
          <w:spacing w:val="-2"/>
        </w:rPr>
        <w:t>3</w:t>
      </w:r>
      <w:r w:rsidR="008C2591">
        <w:rPr>
          <w:spacing w:val="-2"/>
        </w:rPr>
        <w:t>,</w:t>
      </w:r>
      <w:r w:rsidR="002235BB">
        <w:rPr>
          <w:spacing w:val="-2"/>
        </w:rPr>
        <w:t>6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100,</w:t>
      </w:r>
      <w:r w:rsidR="002235BB">
        <w:rPr>
          <w:spacing w:val="-2"/>
          <w:szCs w:val="26"/>
        </w:rPr>
        <w:t>7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180833" w:rsidRPr="001A493E">
        <w:rPr>
          <w:szCs w:val="26"/>
          <w:lang w:val="en-US"/>
        </w:rPr>
        <w:t>I</w:t>
      </w:r>
      <w:r w:rsidR="00180833">
        <w:rPr>
          <w:szCs w:val="26"/>
        </w:rPr>
        <w:t xml:space="preserve"> полугодия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</w:t>
      </w:r>
      <w:r w:rsidR="002235BB">
        <w:rPr>
          <w:spacing w:val="-2"/>
        </w:rPr>
        <w:t>4</w:t>
      </w:r>
      <w:r w:rsidR="008C2591">
        <w:rPr>
          <w:spacing w:val="-2"/>
        </w:rPr>
        <w:t>,</w:t>
      </w:r>
      <w:r w:rsidR="002235BB">
        <w:rPr>
          <w:spacing w:val="-2"/>
        </w:rPr>
        <w:t>3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2235BB">
        <w:rPr>
          <w:spacing w:val="-2"/>
        </w:rPr>
        <w:t>9</w:t>
      </w:r>
      <w:r w:rsidR="004D7727">
        <w:rPr>
          <w:spacing w:val="-2"/>
        </w:rPr>
        <w:t>,</w:t>
      </w:r>
      <w:r w:rsidR="002235BB">
        <w:rPr>
          <w:spacing w:val="-2"/>
        </w:rPr>
        <w:t>3</w:t>
      </w:r>
      <w:r w:rsidRPr="002632F5">
        <w:rPr>
          <w:spacing w:val="-2"/>
        </w:rPr>
        <w:t>%).</w:t>
      </w:r>
    </w:p>
    <w:p w:rsidR="0044649E" w:rsidRPr="00BC33A9" w:rsidRDefault="0044649E" w:rsidP="00F07C31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E71BB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E71BB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71BB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E71BB9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spacing w:before="80" w:after="8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71BB9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71BB9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E71BB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E71BB9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E71BB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E71BB9">
            <w:pPr>
              <w:spacing w:before="80" w:after="8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E71BB9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E71BB9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47002B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E71BB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E71BB9">
            <w:pPr>
              <w:spacing w:before="80" w:after="8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</w:t>
            </w:r>
            <w:r w:rsidR="0014654E">
              <w:rPr>
                <w:b/>
                <w:sz w:val="22"/>
              </w:rPr>
              <w:t>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37CFC" w:rsidRDefault="0044649E" w:rsidP="00E71BB9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B70EC6" w:rsidP="00E71BB9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E71BB9">
            <w:pPr>
              <w:spacing w:before="80" w:after="80" w:line="22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E71BB9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5B6DC9" w:rsidRDefault="0044649E" w:rsidP="00E71BB9">
            <w:pPr>
              <w:pStyle w:val="6"/>
              <w:keepNext w:val="0"/>
              <w:spacing w:before="80" w:after="8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B3BA4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44649E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E71BB9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44649E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B70EC6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825071" w:rsidP="00E71BB9">
            <w:pPr>
              <w:spacing w:before="80" w:after="8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7A48D3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</w:t>
            </w:r>
            <w:r w:rsidR="00696B24" w:rsidRPr="00696B24">
              <w:rPr>
                <w:b/>
                <w:sz w:val="22"/>
              </w:rPr>
              <w:t>3</w:t>
            </w:r>
          </w:p>
        </w:tc>
      </w:tr>
      <w:tr w:rsidR="0044649E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64139" w:rsidRDefault="0044649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825071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E71BB9">
            <w:pPr>
              <w:spacing w:before="80" w:after="80" w:line="22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1024C6" w:rsidP="00E71BB9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44649E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E71BB9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71BB9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71BB9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71BB9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C4896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83443B" w:rsidRDefault="0044649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44649E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2F3FF6" w:rsidRDefault="0044649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E71BB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E71BB9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144851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144851" w:rsidRDefault="00144851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3529A0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44851" w:rsidRDefault="003529A0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63613E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13E" w:rsidRDefault="0063613E" w:rsidP="00E71BB9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Default="002F146E" w:rsidP="00E71BB9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</w:t>
            </w:r>
            <w:r w:rsidR="001D450F">
              <w:rPr>
                <w:sz w:val="22"/>
              </w:rPr>
              <w:t>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Default="002F146E" w:rsidP="00E71BB9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1D450F">
              <w:rPr>
                <w:sz w:val="22"/>
              </w:rPr>
              <w:t>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Default="008C7836" w:rsidP="00E71BB9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Default="002F146E" w:rsidP="00E71BB9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8C7836">
              <w:rPr>
                <w:sz w:val="22"/>
              </w:rPr>
              <w:t>4</w:t>
            </w:r>
          </w:p>
        </w:tc>
      </w:tr>
      <w:tr w:rsidR="0063613E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13E" w:rsidRPr="00983F58" w:rsidRDefault="0063613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2F146E" w:rsidRDefault="002F146E" w:rsidP="00E71BB9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2F146E" w:rsidRDefault="002F146E" w:rsidP="00E71BB9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2F146E" w:rsidRDefault="002F146E" w:rsidP="00E71BB9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8C7836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,</w:t>
            </w:r>
            <w:r w:rsidR="008C7836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2F146E" w:rsidRDefault="002F146E" w:rsidP="00E71BB9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</w:t>
            </w:r>
            <w:r w:rsidR="008C7836">
              <w:rPr>
                <w:b/>
                <w:sz w:val="22"/>
              </w:rPr>
              <w:t>5</w:t>
            </w:r>
          </w:p>
        </w:tc>
      </w:tr>
      <w:tr w:rsidR="0063613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613E" w:rsidRPr="0063613E" w:rsidRDefault="0063613E" w:rsidP="00E71BB9">
            <w:pPr>
              <w:pStyle w:val="6"/>
              <w:keepNext w:val="0"/>
              <w:spacing w:before="80" w:after="80" w:line="220" w:lineRule="exact"/>
              <w:ind w:left="170"/>
            </w:pPr>
            <w:r w:rsidRPr="0063613E">
              <w:rPr>
                <w:i/>
                <w:lang w:val="en-US"/>
              </w:rPr>
              <w:t xml:space="preserve">I </w:t>
            </w:r>
            <w:proofErr w:type="spellStart"/>
            <w:r w:rsidRPr="0063613E">
              <w:rPr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A41205" w:rsidRDefault="002F146E" w:rsidP="00E71BB9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A41205" w:rsidRDefault="0063613E" w:rsidP="00E71BB9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A41205" w:rsidRDefault="002F146E" w:rsidP="00E71BB9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13E" w:rsidRPr="00A41205" w:rsidRDefault="0063613E" w:rsidP="00E71BB9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990DEB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1608455</wp:posOffset>
                </wp:positionV>
                <wp:extent cx="3348355" cy="284480"/>
                <wp:effectExtent l="19050" t="0" r="23495" b="20320"/>
                <wp:wrapNone/>
                <wp:docPr id="1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8355" cy="284480"/>
                          <a:chOff x="5194" y="4648"/>
                          <a:chExt cx="5764" cy="448"/>
                        </a:xfrm>
                      </wpg:grpSpPr>
                      <wps:wsp>
                        <wps:cNvPr id="14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1E6F" w:rsidRPr="0009103D" w:rsidRDefault="00891E6F" w:rsidP="00BF681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1E6F" w:rsidRPr="00B77D68" w:rsidRDefault="00891E6F" w:rsidP="0083433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52pt;margin-top:126.65pt;width:263.65pt;height:22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    <v:textbox inset="0,0,0,0">
                    <w:txbxContent>
                      <w:p w:rsidR="00891E6F" w:rsidRPr="0009103D" w:rsidRDefault="00891E6F" w:rsidP="00BF6812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    <v:textbox inset="0,0,0,0">
                    <w:txbxContent>
                      <w:p w:rsidR="00891E6F" w:rsidRPr="00B77D68" w:rsidRDefault="00891E6F" w:rsidP="00834332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34332" w:rsidRPr="00A278DB">
        <w:rPr>
          <w:noProof/>
          <w:color w:val="FF6600"/>
        </w:rPr>
        <w:drawing>
          <wp:inline distT="0" distB="0" distL="0" distR="0">
            <wp:extent cx="5910681" cy="2018995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A20575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</w:t>
      </w:r>
      <w:r w:rsidR="0063613E" w:rsidRPr="001A493E">
        <w:rPr>
          <w:szCs w:val="26"/>
          <w:lang w:val="en-US"/>
        </w:rPr>
        <w:t>I</w:t>
      </w:r>
      <w:r w:rsidR="0063613E">
        <w:rPr>
          <w:szCs w:val="26"/>
        </w:rPr>
        <w:t xml:space="preserve"> полугодии</w:t>
      </w:r>
      <w:r w:rsidR="0063613E"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2F146E">
        <w:rPr>
          <w:spacing w:val="-2"/>
          <w:szCs w:val="26"/>
        </w:rPr>
        <w:t>,2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42670C"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63613E" w:rsidRPr="001A493E">
        <w:rPr>
          <w:szCs w:val="26"/>
          <w:lang w:val="en-US"/>
        </w:rPr>
        <w:t>I</w:t>
      </w:r>
      <w:r w:rsidR="0063613E">
        <w:rPr>
          <w:szCs w:val="26"/>
        </w:rPr>
        <w:t xml:space="preserve"> полугодии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2F146E">
        <w:rPr>
          <w:spacing w:val="-2"/>
          <w:szCs w:val="26"/>
        </w:rPr>
        <w:t>9</w:t>
      </w:r>
      <w:r w:rsidRPr="000079D5">
        <w:rPr>
          <w:spacing w:val="-2"/>
          <w:szCs w:val="26"/>
        </w:rPr>
        <w:t xml:space="preserve">% и </w:t>
      </w:r>
      <w:r w:rsidR="0042670C">
        <w:rPr>
          <w:spacing w:val="-2"/>
          <w:szCs w:val="26"/>
        </w:rPr>
        <w:t>8,</w:t>
      </w:r>
      <w:r w:rsidR="002F146E">
        <w:rPr>
          <w:spacing w:val="-2"/>
          <w:szCs w:val="26"/>
        </w:rPr>
        <w:t>1</w:t>
      </w:r>
      <w:r w:rsidRPr="000079D5">
        <w:rPr>
          <w:spacing w:val="-2"/>
          <w:szCs w:val="26"/>
        </w:rPr>
        <w:t>%).</w:t>
      </w:r>
    </w:p>
    <w:p w:rsidR="00BE6F41" w:rsidRPr="00BE6F41" w:rsidRDefault="00BE6F41" w:rsidP="00F07C31">
      <w:pPr>
        <w:pStyle w:val="a8"/>
        <w:spacing w:before="0" w:line="32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</w:t>
      </w:r>
      <w:r>
        <w:rPr>
          <w:spacing w:val="-2"/>
          <w:szCs w:val="26"/>
          <w:lang w:val="en-US"/>
        </w:rPr>
        <w:t>I</w:t>
      </w:r>
      <w:r w:rsidRPr="00BE6F41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полугодии 2021 г. составил 25,7 млрд. рублей, или в сопоставимых ценах 100,8% к уровню </w:t>
      </w:r>
      <w:r>
        <w:rPr>
          <w:spacing w:val="-2"/>
          <w:szCs w:val="26"/>
        </w:rPr>
        <w:br/>
      </w:r>
      <w:r>
        <w:rPr>
          <w:spacing w:val="-2"/>
          <w:szCs w:val="26"/>
          <w:lang w:val="en-US"/>
        </w:rPr>
        <w:t>I</w:t>
      </w:r>
      <w:r w:rsidRPr="00BE6F41">
        <w:rPr>
          <w:spacing w:val="-2"/>
          <w:szCs w:val="26"/>
        </w:rPr>
        <w:t xml:space="preserve"> </w:t>
      </w:r>
      <w:r>
        <w:rPr>
          <w:spacing w:val="-2"/>
          <w:szCs w:val="26"/>
        </w:rPr>
        <w:t>полугодия 2020 г.</w:t>
      </w:r>
    </w:p>
    <w:p w:rsidR="00946F6C" w:rsidRDefault="00946F6C" w:rsidP="00A20575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63613E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946F6C" w:rsidRPr="0063613E">
              <w:rPr>
                <w:sz w:val="22"/>
              </w:rPr>
              <w:br/>
              <w:t xml:space="preserve"> 2021 г.</w:t>
            </w:r>
            <w:proofErr w:type="gramStart"/>
            <w:r w:rsidR="00946F6C" w:rsidRPr="0063613E">
              <w:rPr>
                <w:sz w:val="22"/>
              </w:rPr>
              <w:t>,</w:t>
            </w:r>
            <w:proofErr w:type="gramEnd"/>
            <w:r w:rsidR="00946F6C" w:rsidRPr="0063613E">
              <w:rPr>
                <w:sz w:val="22"/>
              </w:rPr>
              <w:br/>
              <w:t xml:space="preserve">млн. руб. </w:t>
            </w:r>
            <w:r w:rsidR="00946F6C"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63613E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946F6C" w:rsidRPr="0063613E">
              <w:rPr>
                <w:sz w:val="22"/>
              </w:rPr>
              <w:br/>
              <w:t xml:space="preserve"> 2021 г.</w:t>
            </w:r>
            <w:r w:rsidR="00946F6C" w:rsidRPr="0063613E">
              <w:rPr>
                <w:sz w:val="22"/>
              </w:rPr>
              <w:br/>
              <w:t>в % к</w:t>
            </w:r>
            <w:r w:rsidR="00946F6C" w:rsidRPr="0063613E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полугодию</w:t>
            </w:r>
            <w:r w:rsidR="00946F6C"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="00946F6C"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2F146E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A2057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3613E">
              <w:rPr>
                <w:sz w:val="22"/>
                <w:lang w:val="en-US"/>
              </w:rPr>
              <w:t>I</w:t>
            </w:r>
            <w:r w:rsidR="0063613E">
              <w:rPr>
                <w:sz w:val="22"/>
              </w:rPr>
              <w:t xml:space="preserve"> полугодие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63613E">
              <w:rPr>
                <w:sz w:val="22"/>
                <w:lang w:val="en-US"/>
              </w:rPr>
              <w:t>I</w:t>
            </w:r>
            <w:r w:rsidR="0063613E">
              <w:rPr>
                <w:sz w:val="22"/>
              </w:rPr>
              <w:t xml:space="preserve"> </w:t>
            </w:r>
            <w:proofErr w:type="gramStart"/>
            <w:r w:rsidR="0063613E">
              <w:rPr>
                <w:sz w:val="22"/>
              </w:rPr>
              <w:t>полугодию</w:t>
            </w:r>
            <w:proofErr w:type="gramEnd"/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4655AF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4655AF" w:rsidP="00A205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A2057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591BB0" w:rsidRDefault="009C4C60" w:rsidP="00A20575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2F146E" w:rsidP="00A20575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27 8</w:t>
            </w:r>
            <w:r w:rsidR="00CF634A">
              <w:rPr>
                <w:b/>
                <w:sz w:val="22"/>
              </w:rPr>
              <w:t>99</w:t>
            </w:r>
            <w:r>
              <w:rPr>
                <w:b/>
                <w:sz w:val="22"/>
              </w:rPr>
              <w:t>,</w:t>
            </w:r>
            <w:r w:rsidR="00CF634A">
              <w:rPr>
                <w:b/>
                <w:sz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87C5E" w:rsidRDefault="00CF634A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4655AF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</w:t>
            </w:r>
            <w:r w:rsidR="00CF634A">
              <w:rPr>
                <w:b/>
                <w:sz w:val="22"/>
              </w:rPr>
              <w:t>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AA7B10" w:rsidRDefault="004655AF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</w:t>
            </w:r>
            <w:r w:rsidR="00CF634A">
              <w:rPr>
                <w:b/>
                <w:sz w:val="22"/>
              </w:rPr>
              <w:t>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4655AF" w:rsidP="00A20575">
            <w:pPr>
              <w:tabs>
                <w:tab w:val="left" w:pos="639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</w:tr>
      <w:tr w:rsidR="009C4C60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tabs>
                <w:tab w:val="left" w:pos="639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9C4C60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46CE0" w:rsidRDefault="009C4C60" w:rsidP="00A20575">
            <w:pPr>
              <w:tabs>
                <w:tab w:val="left" w:pos="639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организаций 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2F146E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  <w:r w:rsidR="000547CC">
              <w:rPr>
                <w:sz w:val="22"/>
              </w:rPr>
              <w:t xml:space="preserve"> </w:t>
            </w:r>
            <w:r>
              <w:rPr>
                <w:sz w:val="22"/>
              </w:rPr>
              <w:t>7</w:t>
            </w:r>
            <w:r w:rsidR="00CF634A">
              <w:rPr>
                <w:sz w:val="22"/>
              </w:rPr>
              <w:t>28</w:t>
            </w:r>
            <w:r>
              <w:rPr>
                <w:sz w:val="22"/>
              </w:rPr>
              <w:t>,</w:t>
            </w:r>
            <w:r w:rsidR="00CF634A">
              <w:rPr>
                <w:sz w:val="22"/>
              </w:rPr>
              <w:t>0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2F146E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CF634A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4655AF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CF634A">
              <w:rPr>
                <w:sz w:val="22"/>
              </w:rPr>
              <w:t>5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46CE0" w:rsidRDefault="004655AF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Default="009C4C60" w:rsidP="00A20575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Default="002F146E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2 17</w:t>
            </w:r>
            <w:r w:rsidR="00CF634A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CF634A">
              <w:rPr>
                <w:sz w:val="22"/>
              </w:rPr>
              <w:t>1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D912DB" w:rsidRDefault="002F146E" w:rsidP="00A20575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7525B8" w:rsidRDefault="004655AF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CF634A">
              <w:rPr>
                <w:sz w:val="22"/>
              </w:rPr>
              <w:t>6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FC4879" w:rsidRDefault="004655AF" w:rsidP="00A2057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794AB0">
              <w:rPr>
                <w:sz w:val="22"/>
              </w:rPr>
              <w:t>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4C60" w:rsidRPr="00446CE0" w:rsidRDefault="004655AF" w:rsidP="00A20575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</w:tr>
    </w:tbl>
    <w:p w:rsidR="0063613E" w:rsidRPr="00A07145" w:rsidRDefault="0063613E" w:rsidP="0063613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63613E" w:rsidRPr="000C621D" w:rsidRDefault="0063613E" w:rsidP="0063613E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63040" behindDoc="1" locked="0" layoutInCell="1" allowOverlap="1">
            <wp:simplePos x="0" y="0"/>
            <wp:positionH relativeFrom="column">
              <wp:posOffset>180947</wp:posOffset>
            </wp:positionH>
            <wp:positionV relativeFrom="paragraph">
              <wp:posOffset>70540</wp:posOffset>
            </wp:positionV>
            <wp:extent cx="5462546" cy="2210463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63613E" w:rsidRDefault="0063613E" w:rsidP="0063613E"/>
    <w:p w:rsidR="0063613E" w:rsidRDefault="0063613E" w:rsidP="0063613E">
      <w:pPr>
        <w:pStyle w:val="a8"/>
        <w:spacing w:before="0" w:line="340" w:lineRule="exact"/>
      </w:pPr>
    </w:p>
    <w:p w:rsidR="0063613E" w:rsidRDefault="0063613E" w:rsidP="0063613E">
      <w:pPr>
        <w:pStyle w:val="a8"/>
        <w:spacing w:before="0" w:line="340" w:lineRule="exact"/>
      </w:pPr>
    </w:p>
    <w:p w:rsidR="0063613E" w:rsidRDefault="0063613E" w:rsidP="0063613E">
      <w:pPr>
        <w:pStyle w:val="a8"/>
        <w:spacing w:before="0" w:line="340" w:lineRule="exact"/>
      </w:pPr>
    </w:p>
    <w:p w:rsidR="0063613E" w:rsidRDefault="0063613E" w:rsidP="0063613E">
      <w:pPr>
        <w:pStyle w:val="a8"/>
        <w:tabs>
          <w:tab w:val="left" w:pos="2460"/>
        </w:tabs>
        <w:spacing w:before="0" w:line="340" w:lineRule="exact"/>
      </w:pPr>
    </w:p>
    <w:p w:rsidR="0063613E" w:rsidRDefault="0063613E" w:rsidP="0063613E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63613E" w:rsidRDefault="0063613E" w:rsidP="0063613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63613E" w:rsidRPr="007666A1" w:rsidRDefault="0063613E" w:rsidP="0063613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63613E" w:rsidRPr="007666A1" w:rsidRDefault="0063613E" w:rsidP="0063613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63613E" w:rsidRPr="00522F87" w:rsidRDefault="0063613E" w:rsidP="00335BB6">
      <w:pPr>
        <w:shd w:val="clear" w:color="auto" w:fill="FFFFFF" w:themeFill="background1"/>
        <w:tabs>
          <w:tab w:val="left" w:pos="5535"/>
        </w:tabs>
        <w:spacing w:line="310" w:lineRule="exact"/>
        <w:ind w:firstLine="709"/>
        <w:jc w:val="both"/>
        <w:rPr>
          <w:sz w:val="26"/>
          <w:szCs w:val="26"/>
        </w:rPr>
      </w:pPr>
      <w:r w:rsidRPr="00522F87">
        <w:rPr>
          <w:sz w:val="26"/>
          <w:szCs w:val="26"/>
        </w:rPr>
        <w:lastRenderedPageBreak/>
        <w:t xml:space="preserve">Организациями торговли в </w:t>
      </w:r>
      <w:r w:rsidRPr="00522F87">
        <w:rPr>
          <w:spacing w:val="-2"/>
          <w:sz w:val="26"/>
          <w:szCs w:val="26"/>
          <w:lang w:val="en-US"/>
        </w:rPr>
        <w:t>I</w:t>
      </w:r>
      <w:r w:rsidRPr="00522F87">
        <w:rPr>
          <w:spacing w:val="-2"/>
          <w:sz w:val="26"/>
          <w:szCs w:val="26"/>
        </w:rPr>
        <w:t xml:space="preserve"> </w:t>
      </w:r>
      <w:r w:rsidR="00CE7DC0" w:rsidRPr="00522F87">
        <w:rPr>
          <w:spacing w:val="-2"/>
          <w:sz w:val="26"/>
          <w:szCs w:val="26"/>
        </w:rPr>
        <w:t>полугодии</w:t>
      </w:r>
      <w:r w:rsidRPr="00522F87">
        <w:rPr>
          <w:spacing w:val="-2"/>
          <w:sz w:val="26"/>
          <w:szCs w:val="26"/>
        </w:rPr>
        <w:t xml:space="preserve"> </w:t>
      </w:r>
      <w:r w:rsidRPr="00522F87">
        <w:rPr>
          <w:sz w:val="26"/>
          <w:szCs w:val="26"/>
        </w:rPr>
        <w:t xml:space="preserve">2021 г. продано продовольственных товаров на </w:t>
      </w:r>
      <w:r w:rsidR="00CA1089" w:rsidRPr="00522F87">
        <w:rPr>
          <w:sz w:val="26"/>
          <w:szCs w:val="26"/>
        </w:rPr>
        <w:t>13</w:t>
      </w:r>
      <w:r w:rsidRPr="00522F87">
        <w:rPr>
          <w:sz w:val="26"/>
          <w:szCs w:val="26"/>
        </w:rPr>
        <w:t>,</w:t>
      </w:r>
      <w:r w:rsidR="00CA1089" w:rsidRPr="00522F87">
        <w:rPr>
          <w:sz w:val="26"/>
          <w:szCs w:val="26"/>
        </w:rPr>
        <w:t>1</w:t>
      </w:r>
      <w:r w:rsidRPr="00522F87">
        <w:rPr>
          <w:sz w:val="26"/>
          <w:szCs w:val="26"/>
        </w:rPr>
        <w:t> млрд. рублей (</w:t>
      </w:r>
      <w:r w:rsidR="00CA1089" w:rsidRPr="00522F87">
        <w:rPr>
          <w:sz w:val="26"/>
          <w:szCs w:val="26"/>
        </w:rPr>
        <w:t>100</w:t>
      </w:r>
      <w:r w:rsidRPr="00522F87">
        <w:rPr>
          <w:sz w:val="26"/>
          <w:szCs w:val="26"/>
        </w:rPr>
        <w:t>,</w:t>
      </w:r>
      <w:r w:rsidR="00CA1089" w:rsidRPr="00522F87">
        <w:rPr>
          <w:sz w:val="26"/>
          <w:szCs w:val="26"/>
        </w:rPr>
        <w:t>9</w:t>
      </w:r>
      <w:r w:rsidRPr="00522F87">
        <w:rPr>
          <w:sz w:val="26"/>
          <w:szCs w:val="26"/>
        </w:rPr>
        <w:t xml:space="preserve">% к уровню </w:t>
      </w:r>
      <w:r w:rsidRPr="00522F87">
        <w:rPr>
          <w:spacing w:val="-2"/>
          <w:sz w:val="26"/>
          <w:szCs w:val="26"/>
          <w:lang w:val="en-US"/>
        </w:rPr>
        <w:t>I</w:t>
      </w:r>
      <w:r w:rsidRPr="00522F87">
        <w:rPr>
          <w:spacing w:val="-2"/>
          <w:sz w:val="26"/>
          <w:szCs w:val="26"/>
        </w:rPr>
        <w:t xml:space="preserve"> </w:t>
      </w:r>
      <w:r w:rsidR="00CE7DC0" w:rsidRPr="00522F87">
        <w:rPr>
          <w:spacing w:val="-2"/>
          <w:sz w:val="26"/>
          <w:szCs w:val="26"/>
        </w:rPr>
        <w:t>полугодия</w:t>
      </w:r>
      <w:r w:rsidRPr="00522F87">
        <w:rPr>
          <w:spacing w:val="-2"/>
          <w:sz w:val="26"/>
          <w:szCs w:val="26"/>
        </w:rPr>
        <w:t xml:space="preserve"> </w:t>
      </w:r>
      <w:r w:rsidRPr="00522F87">
        <w:rPr>
          <w:sz w:val="26"/>
          <w:szCs w:val="26"/>
        </w:rPr>
        <w:t>2020 г.). Удельный вес</w:t>
      </w:r>
      <w:r w:rsidRPr="00BE6F41">
        <w:rPr>
          <w:sz w:val="24"/>
          <w:szCs w:val="24"/>
        </w:rPr>
        <w:t xml:space="preserve"> </w:t>
      </w:r>
      <w:r w:rsidRPr="00522F87">
        <w:rPr>
          <w:sz w:val="26"/>
          <w:szCs w:val="26"/>
        </w:rPr>
        <w:t>продовольственных товаров, реализованных организациями торговли, составил 96,</w:t>
      </w:r>
      <w:r w:rsidR="00CA1089" w:rsidRPr="00522F87">
        <w:rPr>
          <w:sz w:val="26"/>
          <w:szCs w:val="26"/>
        </w:rPr>
        <w:t>4</w:t>
      </w:r>
      <w:r w:rsidRPr="00522F87">
        <w:rPr>
          <w:sz w:val="26"/>
          <w:szCs w:val="26"/>
        </w:rPr>
        <w:t>% от всей продажи продовольственных товаров</w:t>
      </w:r>
      <w:r w:rsidR="00CA1089" w:rsidRPr="00522F87">
        <w:rPr>
          <w:sz w:val="26"/>
          <w:szCs w:val="26"/>
        </w:rPr>
        <w:t xml:space="preserve"> (в </w:t>
      </w:r>
      <w:r w:rsidR="00CA1089" w:rsidRPr="00522F87">
        <w:rPr>
          <w:spacing w:val="-2"/>
          <w:sz w:val="26"/>
          <w:szCs w:val="26"/>
          <w:lang w:val="en-US"/>
        </w:rPr>
        <w:t>I</w:t>
      </w:r>
      <w:r w:rsidR="00CA1089" w:rsidRPr="00522F87">
        <w:rPr>
          <w:spacing w:val="-2"/>
          <w:sz w:val="26"/>
          <w:szCs w:val="26"/>
        </w:rPr>
        <w:t xml:space="preserve"> полугоди</w:t>
      </w:r>
      <w:r w:rsidR="00BC7E2F">
        <w:rPr>
          <w:spacing w:val="-2"/>
          <w:sz w:val="26"/>
          <w:szCs w:val="26"/>
        </w:rPr>
        <w:t>и</w:t>
      </w:r>
      <w:r w:rsidR="00CA1089" w:rsidRPr="00522F87">
        <w:rPr>
          <w:spacing w:val="-2"/>
          <w:sz w:val="26"/>
          <w:szCs w:val="26"/>
        </w:rPr>
        <w:t xml:space="preserve"> </w:t>
      </w:r>
      <w:r w:rsidR="00CA1089" w:rsidRPr="00522F87">
        <w:rPr>
          <w:sz w:val="26"/>
          <w:szCs w:val="26"/>
        </w:rPr>
        <w:t>2020 г. – 96,1%).</w:t>
      </w:r>
    </w:p>
    <w:p w:rsidR="00E74A03" w:rsidRDefault="00E74A03" w:rsidP="00F077AE">
      <w:pPr>
        <w:pStyle w:val="a8"/>
        <w:tabs>
          <w:tab w:val="decimal" w:pos="3402"/>
          <w:tab w:val="decimal" w:pos="3686"/>
        </w:tabs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392"/>
        <w:gridCol w:w="1033"/>
        <w:gridCol w:w="1213"/>
      </w:tblGrid>
      <w:tr w:rsidR="00E74A03" w:rsidTr="001E7542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both"/>
              <w:rPr>
                <w:sz w:val="22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9B48A1">
              <w:rPr>
                <w:sz w:val="22"/>
              </w:rPr>
              <w:t>полугодии</w:t>
            </w:r>
            <w:r>
              <w:rPr>
                <w:sz w:val="22"/>
              </w:rPr>
              <w:t xml:space="preserve"> 2021 г., тыс. т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9B48A1">
              <w:rPr>
                <w:sz w:val="22"/>
              </w:rPr>
              <w:t>полугодие</w:t>
            </w:r>
            <w:r w:rsidRPr="006D65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2021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9B48A1">
              <w:rPr>
                <w:sz w:val="22"/>
              </w:rPr>
              <w:t>полугодию</w:t>
            </w:r>
            <w:r>
              <w:rPr>
                <w:sz w:val="22"/>
              </w:rPr>
              <w:t xml:space="preserve"> 2020 г.</w:t>
            </w:r>
          </w:p>
        </w:tc>
      </w:tr>
      <w:tr w:rsidR="00E74A03" w:rsidTr="001E7542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pStyle w:val="xl35"/>
              <w:spacing w:before="26" w:beforeAutospacing="0" w:after="26" w:afterAutospacing="0" w:line="196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6405EC" w:rsidRDefault="00E74A03" w:rsidP="00F077AE">
            <w:pPr>
              <w:spacing w:before="26" w:after="26" w:line="196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E24A40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341,2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E24A40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295,1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535F70" w:rsidRDefault="00B10C90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BC337A" w:rsidRDefault="00E74A03" w:rsidP="00F077AE">
            <w:pPr>
              <w:spacing w:before="26" w:after="26" w:line="196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874C4D" w:rsidRDefault="00E74A03" w:rsidP="00F077AE">
            <w:pPr>
              <w:spacing w:before="26" w:after="26" w:line="196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272326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154,2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51481B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</w:t>
            </w:r>
            <w:r w:rsidR="00F503BA">
              <w:rPr>
                <w:sz w:val="22"/>
              </w:rPr>
              <w:t>9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A03" w:rsidRPr="00272326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187,0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D142DA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165,7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D142DA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D142DA" w:rsidRDefault="00B10C90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314AF3" w:rsidRDefault="00E74A03" w:rsidP="00F077AE">
            <w:pPr>
              <w:spacing w:before="26" w:after="26" w:line="196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891E6F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48,6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48,6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47,8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42,9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C83F72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20,8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F87C4D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29,6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26,5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B2604F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067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  <w:r w:rsidR="00E74A03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="00E74A03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067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EB0670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EB0670">
              <w:rPr>
                <w:sz w:val="22"/>
              </w:rPr>
              <w:t>4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EB0670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EB0670">
              <w:rPr>
                <w:sz w:val="22"/>
              </w:rPr>
              <w:t>4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40,7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F503BA">
              <w:rPr>
                <w:sz w:val="22"/>
              </w:rPr>
              <w:t>,</w:t>
            </w:r>
            <w:r w:rsidR="00B10C90">
              <w:rPr>
                <w:sz w:val="22"/>
              </w:rPr>
              <w:t>3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B1A6A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636,9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545,7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891E6F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14,3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14,3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E6F" w:rsidRDefault="00891E6F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2 436,7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772F9B" w:rsidRDefault="001E7542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10C90">
              <w:rPr>
                <w:sz w:val="22"/>
              </w:rPr>
              <w:t> </w:t>
            </w:r>
            <w:r>
              <w:rPr>
                <w:sz w:val="22"/>
              </w:rPr>
              <w:t>168</w:t>
            </w:r>
            <w:r w:rsidR="00B10C90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86,8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1E7542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</w:tr>
      <w:tr w:rsidR="00E74A03" w:rsidTr="001E7542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Pr="003A544D" w:rsidRDefault="00E74A03" w:rsidP="00F077AE">
            <w:pPr>
              <w:spacing w:before="26" w:after="26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B10C90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18 335,7</w:t>
            </w:r>
          </w:p>
        </w:tc>
        <w:tc>
          <w:tcPr>
            <w:tcW w:w="1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1E7542" w:rsidP="00F077AE">
            <w:pPr>
              <w:spacing w:before="26" w:after="26" w:line="196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  <w:r w:rsidR="00B10C90">
              <w:rPr>
                <w:sz w:val="22"/>
              </w:rPr>
              <w:t> </w:t>
            </w:r>
            <w:r>
              <w:rPr>
                <w:sz w:val="22"/>
              </w:rPr>
              <w:t>492</w:t>
            </w:r>
            <w:r w:rsidR="00B10C90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10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B10C90" w:rsidP="00671064">
            <w:pPr>
              <w:spacing w:before="26" w:after="26" w:line="196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1E7542" w:rsidP="00F077AE">
            <w:pPr>
              <w:tabs>
                <w:tab w:val="left" w:pos="923"/>
              </w:tabs>
              <w:spacing w:before="26" w:after="26" w:line="196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</w:tr>
    </w:tbl>
    <w:p w:rsidR="00E74A03" w:rsidRPr="004F0D23" w:rsidRDefault="00E74A03" w:rsidP="00E74A03">
      <w:pPr>
        <w:tabs>
          <w:tab w:val="left" w:pos="5535"/>
        </w:tabs>
        <w:spacing w:line="200" w:lineRule="exact"/>
        <w:ind w:firstLine="709"/>
        <w:contextualSpacing/>
        <w:jc w:val="both"/>
        <w:rPr>
          <w:sz w:val="12"/>
          <w:szCs w:val="12"/>
        </w:rPr>
      </w:pPr>
    </w:p>
    <w:p w:rsidR="00E74A03" w:rsidRDefault="00E74A03" w:rsidP="00335BB6">
      <w:pPr>
        <w:tabs>
          <w:tab w:val="left" w:pos="5535"/>
        </w:tabs>
        <w:spacing w:before="240" w:line="31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6D6559">
        <w:rPr>
          <w:sz w:val="26"/>
          <w:szCs w:val="26"/>
        </w:rPr>
        <w:t xml:space="preserve"> </w:t>
      </w:r>
      <w:r w:rsidR="009B48A1">
        <w:rPr>
          <w:sz w:val="26"/>
          <w:szCs w:val="26"/>
        </w:rPr>
        <w:t>полугодии</w:t>
      </w:r>
      <w:r w:rsidRPr="006D65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2021 г. организациями торговли реализовано алкогольных напитков и пива на </w:t>
      </w:r>
      <w:r w:rsidR="00CA1089">
        <w:rPr>
          <w:sz w:val="26"/>
          <w:szCs w:val="26"/>
        </w:rPr>
        <w:t>2,1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>. рублей, что в розничном товарообороте организаций торговли составило 8,</w:t>
      </w:r>
      <w:r w:rsidR="00CA1089">
        <w:rPr>
          <w:sz w:val="26"/>
          <w:szCs w:val="26"/>
        </w:rPr>
        <w:t>3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>
        <w:rPr>
          <w:spacing w:val="-6"/>
          <w:sz w:val="26"/>
          <w:szCs w:val="26"/>
        </w:rPr>
        <w:t>0</w:t>
      </w:r>
      <w:r w:rsidRPr="00260563">
        <w:rPr>
          <w:spacing w:val="-6"/>
          <w:sz w:val="26"/>
          <w:szCs w:val="26"/>
        </w:rPr>
        <w:t>,</w:t>
      </w:r>
      <w:r w:rsidR="000D406D">
        <w:rPr>
          <w:spacing w:val="-6"/>
          <w:sz w:val="26"/>
          <w:szCs w:val="26"/>
        </w:rPr>
        <w:t>5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  <w:lang w:val="en-US"/>
        </w:rPr>
        <w:t>I</w:t>
      </w:r>
      <w:r w:rsidRPr="004F4CF8">
        <w:rPr>
          <w:spacing w:val="-6"/>
          <w:sz w:val="26"/>
          <w:szCs w:val="26"/>
        </w:rPr>
        <w:t xml:space="preserve"> </w:t>
      </w:r>
      <w:r w:rsidR="009B48A1">
        <w:rPr>
          <w:spacing w:val="-6"/>
          <w:sz w:val="26"/>
          <w:szCs w:val="26"/>
        </w:rPr>
        <w:t>полугодия</w:t>
      </w:r>
      <w:r w:rsidRPr="004F4CF8">
        <w:rPr>
          <w:spacing w:val="-6"/>
          <w:sz w:val="26"/>
          <w:szCs w:val="26"/>
        </w:rPr>
        <w:t xml:space="preserve"> предыдущего года.</w:t>
      </w:r>
    </w:p>
    <w:p w:rsidR="00E74A03" w:rsidRDefault="00E74A03" w:rsidP="00335BB6">
      <w:pPr>
        <w:tabs>
          <w:tab w:val="left" w:pos="5535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 w:rsidR="0091020D">
        <w:rPr>
          <w:rFonts w:ascii="Arial" w:hAnsi="Arial" w:cs="Arial"/>
          <w:b/>
          <w:sz w:val="22"/>
          <w:szCs w:val="22"/>
        </w:rPr>
        <w:br/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E74A03" w:rsidTr="00E74A03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</w:t>
            </w:r>
            <w:r w:rsidR="003A135C">
              <w:rPr>
                <w:sz w:val="22"/>
              </w:rPr>
              <w:t xml:space="preserve">полугодие </w:t>
            </w: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057EF2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74A03" w:rsidTr="00E74A03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E74A03" w:rsidRDefault="00E74A03" w:rsidP="00F077AE">
            <w:pPr>
              <w:pStyle w:val="xl35"/>
              <w:spacing w:before="26" w:beforeAutospacing="0" w:after="26" w:afterAutospacing="0" w:line="196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E74A03" w:rsidRDefault="00E74A03" w:rsidP="00F077AE">
            <w:pPr>
              <w:spacing w:before="26" w:after="26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spellStart"/>
            <w:proofErr w:type="gramStart"/>
            <w:r w:rsidR="003A135C">
              <w:rPr>
                <w:sz w:val="22"/>
              </w:rPr>
              <w:t>полуго-дию</w:t>
            </w:r>
            <w:proofErr w:type="spellEnd"/>
            <w:proofErr w:type="gramEnd"/>
            <w:r w:rsidR="003A135C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E74A03" w:rsidRPr="00643A8A" w:rsidRDefault="00E74A03" w:rsidP="00F077AE">
            <w:pPr>
              <w:spacing w:before="26" w:after="26" w:line="196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74A03" w:rsidRDefault="00E74A03" w:rsidP="00F077AE">
            <w:pPr>
              <w:spacing w:before="26" w:after="26" w:line="196" w:lineRule="exact"/>
              <w:jc w:val="center"/>
              <w:rPr>
                <w:sz w:val="22"/>
              </w:rPr>
            </w:pPr>
          </w:p>
        </w:tc>
      </w:tr>
      <w:tr w:rsidR="00E74A03" w:rsidTr="00E74A03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0C621D" w:rsidRDefault="00E74A03" w:rsidP="00F077AE">
            <w:pPr>
              <w:spacing w:before="26" w:after="26" w:line="196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842F56" w:rsidRDefault="00E74A03" w:rsidP="00F077AE">
            <w:pPr>
              <w:spacing w:before="26" w:after="26" w:line="196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842F56" w:rsidRDefault="00F32534" w:rsidP="00F077AE">
            <w:pPr>
              <w:spacing w:before="26" w:after="26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3 708,1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9632A6" w:rsidRDefault="00E74A03" w:rsidP="00F077AE">
            <w:pPr>
              <w:spacing w:before="26" w:after="26" w:line="196" w:lineRule="exact"/>
              <w:ind w:left="176" w:firstLine="155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9632A6" w:rsidRDefault="00E74A03" w:rsidP="00F077AE">
            <w:pPr>
              <w:spacing w:before="26" w:after="26" w:line="196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9632A6" w:rsidRDefault="00E74A03" w:rsidP="00F077AE">
            <w:pPr>
              <w:spacing w:before="26" w:after="26" w:line="196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9632A6" w:rsidRDefault="00E74A03" w:rsidP="00F077AE">
            <w:pPr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9632A6" w:rsidRDefault="00E74A03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F32534" w:rsidRDefault="00F32534" w:rsidP="00F077AE">
            <w:pPr>
              <w:spacing w:before="26" w:after="26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4 207,2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46,5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F077AE">
            <w:pPr>
              <w:spacing w:before="26" w:after="26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853,6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3" w:rsidRDefault="00F32534" w:rsidP="00F077AE">
            <w:pPr>
              <w:spacing w:before="26" w:after="26" w:line="19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</w:tbl>
    <w:p w:rsidR="00E74A03" w:rsidRPr="00EF6D4F" w:rsidRDefault="00E74A03" w:rsidP="00E74A03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E74A03" w:rsidRDefault="00E74A03" w:rsidP="00E74A03">
      <w:pPr>
        <w:tabs>
          <w:tab w:val="left" w:pos="5535"/>
        </w:tabs>
        <w:spacing w:before="80" w:line="180" w:lineRule="exact"/>
        <w:ind w:firstLine="70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E74A03" w:rsidTr="00E74A03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E74A03" w:rsidRDefault="00E74A03" w:rsidP="00E74A03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</w:t>
            </w:r>
            <w:r w:rsidR="003A135C">
              <w:rPr>
                <w:sz w:val="22"/>
              </w:rPr>
              <w:t>полугодие</w:t>
            </w:r>
            <w:r w:rsidRPr="00920FE3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3A135C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74A03" w:rsidTr="00E74A03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E74A03" w:rsidRDefault="00E74A03" w:rsidP="00E74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E74A03" w:rsidRDefault="00E74A03" w:rsidP="00721F4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spellStart"/>
            <w:proofErr w:type="gramStart"/>
            <w:r w:rsidR="003A135C">
              <w:rPr>
                <w:sz w:val="22"/>
              </w:rPr>
              <w:t>полуго</w:t>
            </w:r>
            <w:r w:rsidR="00721F4B">
              <w:rPr>
                <w:sz w:val="22"/>
              </w:rPr>
              <w:t>-</w:t>
            </w:r>
            <w:r w:rsidR="003A135C">
              <w:rPr>
                <w:sz w:val="22"/>
              </w:rPr>
              <w:t>ди</w:t>
            </w:r>
            <w:r w:rsidR="00721F4B">
              <w:rPr>
                <w:sz w:val="22"/>
              </w:rPr>
              <w:t>ю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r w:rsidR="00721F4B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E74A03" w:rsidRPr="00643A8A" w:rsidRDefault="00E74A03" w:rsidP="00E74A03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80" w:after="8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1 953,2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2 062,5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439,3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917,2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1 175,6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152,2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0547CC" w:rsidP="00E74A03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19 430,6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F32534" w:rsidP="00E74A03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</w:tr>
    </w:tbl>
    <w:p w:rsidR="00E74A03" w:rsidRPr="00543D33" w:rsidRDefault="00E74A03" w:rsidP="00E74A03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 w:rsidRPr="006D6559">
        <w:rPr>
          <w:szCs w:val="26"/>
        </w:rPr>
        <w:t xml:space="preserve"> </w:t>
      </w:r>
      <w:r>
        <w:rPr>
          <w:szCs w:val="26"/>
        </w:rPr>
        <w:t>202</w:t>
      </w:r>
      <w:r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744FDB">
        <w:rPr>
          <w:szCs w:val="26"/>
        </w:rPr>
        <w:t>12</w:t>
      </w:r>
      <w:r>
        <w:rPr>
          <w:szCs w:val="26"/>
        </w:rPr>
        <w:t>,</w:t>
      </w:r>
      <w:r w:rsidR="00744FDB">
        <w:rPr>
          <w:szCs w:val="26"/>
        </w:rPr>
        <w:t>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744FDB">
        <w:rPr>
          <w:szCs w:val="26"/>
        </w:rPr>
        <w:t>100,</w:t>
      </w:r>
      <w:r w:rsidR="00A241E5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A606D6">
        <w:rPr>
          <w:szCs w:val="26"/>
        </w:rPr>
        <w:t xml:space="preserve"> </w:t>
      </w:r>
      <w:r w:rsidR="00057EF2">
        <w:rPr>
          <w:szCs w:val="26"/>
        </w:rPr>
        <w:t>полугодия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744FDB">
        <w:rPr>
          <w:szCs w:val="26"/>
        </w:rPr>
        <w:t>8</w:t>
      </w:r>
      <w:r>
        <w:rPr>
          <w:szCs w:val="26"/>
        </w:rPr>
        <w:t>,</w:t>
      </w:r>
      <w:r w:rsidR="00744FDB">
        <w:rPr>
          <w:szCs w:val="26"/>
        </w:rPr>
        <w:t>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744FDB">
        <w:rPr>
          <w:spacing w:val="-6"/>
          <w:szCs w:val="26"/>
        </w:rPr>
        <w:t>7</w:t>
      </w:r>
      <w:r>
        <w:rPr>
          <w:spacing w:val="-6"/>
          <w:szCs w:val="26"/>
        </w:rPr>
        <w:t>,</w:t>
      </w:r>
      <w:r w:rsidR="00744FDB">
        <w:rPr>
          <w:spacing w:val="-6"/>
          <w:szCs w:val="26"/>
        </w:rPr>
        <w:t>7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E74A03" w:rsidRDefault="00E74A03" w:rsidP="00E74A03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E74A03" w:rsidTr="00E74A03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CA4D32" w:rsidRDefault="00E74A03" w:rsidP="00E74A0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057EF2" w:rsidRPr="00057EF2">
              <w:rPr>
                <w:sz w:val="22"/>
                <w:szCs w:val="22"/>
              </w:rPr>
              <w:t>полугодии</w:t>
            </w:r>
            <w:r w:rsidRPr="00CA4D3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4C3BBE">
              <w:rPr>
                <w:sz w:val="22"/>
                <w:szCs w:val="22"/>
              </w:rPr>
              <w:t>1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A03" w:rsidRPr="00CA4D32" w:rsidRDefault="00E74A03" w:rsidP="00057EF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057EF2" w:rsidRPr="00057EF2">
              <w:t>полугоди</w:t>
            </w:r>
            <w:r w:rsidR="00057EF2">
              <w:t>е</w:t>
            </w:r>
            <w:r w:rsidRPr="00CA4D32">
              <w:t xml:space="preserve"> 20</w:t>
            </w:r>
            <w:r>
              <w:t>2</w:t>
            </w:r>
            <w:r w:rsidRPr="004C3BBE">
              <w:t>1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057EF2">
              <w:t>полугодию</w:t>
            </w:r>
            <w:r w:rsidRPr="00CA4D32">
              <w:t xml:space="preserve"> 20</w:t>
            </w:r>
            <w:r w:rsidRPr="004C3BBE">
              <w:t>20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E74A03" w:rsidTr="00E74A03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E74A0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CA4D32" w:rsidRDefault="00E74A03" w:rsidP="00E74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CA4D32" w:rsidRDefault="00E74A03" w:rsidP="00E74A03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CA4D32" w:rsidRDefault="00E74A03" w:rsidP="00E74A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Pr="00CA4D32" w:rsidRDefault="00E74A03" w:rsidP="00E74A03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76731F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Pr="00F64B3E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208,2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449,6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279,8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1 466,0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901,3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62A0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3B6B9E" w:rsidP="003B6B9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1 019</w:t>
            </w:r>
            <w:r w:rsidR="00E74A03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="00E74A03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3B6B9E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1 019,5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3B6B9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3B6B9E">
              <w:rPr>
                <w:sz w:val="22"/>
              </w:rPr>
              <w:t>8</w:t>
            </w:r>
            <w:r>
              <w:rPr>
                <w:sz w:val="22"/>
              </w:rPr>
              <w:t>,7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A03" w:rsidRDefault="00E74A03" w:rsidP="003B6B9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3B6B9E">
              <w:rPr>
                <w:sz w:val="22"/>
              </w:rPr>
              <w:t>8</w:t>
            </w:r>
            <w:r>
              <w:rPr>
                <w:sz w:val="22"/>
              </w:rPr>
              <w:t>,7</w:t>
            </w:r>
          </w:p>
        </w:tc>
      </w:tr>
      <w:tr w:rsidR="00E74A03" w:rsidTr="00E74A03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55154" w:rsidP="00C55154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1 760,9</w:t>
            </w:r>
            <w:r w:rsidR="00E74A03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55154" w:rsidP="00E74A0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1 760,9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55154" w:rsidP="00C55154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  <w:r w:rsidR="00E74A03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55154" w:rsidP="00E74A0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</w:tr>
    </w:tbl>
    <w:p w:rsidR="00E74A03" w:rsidRPr="0077296D" w:rsidRDefault="00E74A03" w:rsidP="00E74A03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E74A03" w:rsidRDefault="00E74A03" w:rsidP="00E74A03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E74A03" w:rsidRPr="00B626DC" w:rsidRDefault="00E74A03" w:rsidP="00E74A03">
      <w:pPr>
        <w:pStyle w:val="a8"/>
        <w:spacing w:after="120" w:line="34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>
        <w:rPr>
          <w:szCs w:val="26"/>
        </w:rPr>
        <w:t xml:space="preserve"> </w:t>
      </w:r>
      <w:r w:rsidRPr="00FD7673">
        <w:t>20</w:t>
      </w:r>
      <w:r>
        <w:t>2</w:t>
      </w:r>
      <w:r w:rsidRPr="004C3BBE">
        <w:t>1</w:t>
      </w:r>
      <w:r w:rsidRPr="00FD7673">
        <w:t> г</w:t>
      </w:r>
      <w:r>
        <w:t>.</w:t>
      </w:r>
      <w:r w:rsidRPr="00FD7673">
        <w:t xml:space="preserve"> составила </w:t>
      </w:r>
      <w:r>
        <w:t>5</w:t>
      </w:r>
      <w:r w:rsidR="003378F2">
        <w:t>9</w:t>
      </w:r>
      <w:r>
        <w:t>,</w:t>
      </w:r>
      <w:r w:rsidR="003378F2">
        <w:t>2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>
        <w:rPr>
          <w:szCs w:val="26"/>
        </w:rPr>
        <w:t xml:space="preserve"> </w:t>
      </w:r>
      <w:r w:rsidRPr="00FD7673">
        <w:t>20</w:t>
      </w:r>
      <w:r w:rsidRPr="004C3BBE">
        <w:t>20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="00582ED8">
        <w:t>60,6</w:t>
      </w:r>
      <w:r w:rsidRPr="006E5314">
        <w:t>%</w:t>
      </w:r>
      <w:r w:rsidRPr="00FD7673">
        <w:t>). Значительный удельный вес товаров отечественного производства приходи</w:t>
      </w:r>
      <w:r w:rsidR="0044571C">
        <w:t>л</w:t>
      </w:r>
      <w:r w:rsidRPr="00FD7673">
        <w:t>ся на продовольственные товары –</w:t>
      </w:r>
      <w:r>
        <w:t xml:space="preserve"> 7</w:t>
      </w:r>
      <w:r w:rsidR="003378F2">
        <w:t>6</w:t>
      </w:r>
      <w:r>
        <w:t>,</w:t>
      </w:r>
      <w:r w:rsidR="003378F2">
        <w:t>4</w:t>
      </w:r>
      <w:r w:rsidRPr="00FD7673">
        <w:t>% (</w:t>
      </w:r>
      <w: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 w:rsidR="00057EF2" w:rsidRPr="00FD7673">
        <w:t xml:space="preserve"> </w:t>
      </w:r>
      <w:r w:rsidRPr="00FD7673">
        <w:t>20</w:t>
      </w:r>
      <w:r w:rsidRPr="004C3BBE">
        <w:t>20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</w:t>
      </w:r>
      <w:r w:rsidR="00582ED8">
        <w:t>7</w:t>
      </w:r>
      <w:r>
        <w:t>,</w:t>
      </w:r>
      <w:r w:rsidR="00582ED8">
        <w:t>2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яйца</w:t>
      </w:r>
      <w:r w:rsidR="003058E9">
        <w:t>, сахар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>
        <w:t>лс</w:t>
      </w:r>
      <w:r w:rsidRPr="00FD7673">
        <w:t xml:space="preserve">я за счет продукции белорусских товаропроизводителей. </w:t>
      </w:r>
    </w:p>
    <w:p w:rsidR="00E74A03" w:rsidRPr="00A278DB" w:rsidRDefault="00E74A03" w:rsidP="00E74A03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="00057EF2">
        <w:rPr>
          <w:rFonts w:ascii="Arial" w:hAnsi="Arial" w:cs="Arial"/>
          <w:b/>
          <w:sz w:val="22"/>
          <w:szCs w:val="26"/>
        </w:rPr>
        <w:t>полугодии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Pr="004C3BBE">
        <w:rPr>
          <w:rFonts w:ascii="Arial" w:hAnsi="Arial" w:cs="Arial"/>
          <w:b/>
          <w:sz w:val="22"/>
          <w:szCs w:val="26"/>
        </w:rPr>
        <w:t>1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E74A03" w:rsidRPr="000C621D" w:rsidRDefault="00E74A03" w:rsidP="00E74A03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E74A03" w:rsidRPr="00FF472B" w:rsidRDefault="00E74A03" w:rsidP="00E74A03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74A03" w:rsidRPr="003C0DE1" w:rsidRDefault="00E74A03" w:rsidP="00E74A03">
      <w:pPr>
        <w:pStyle w:val="a8"/>
        <w:spacing w:before="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Pr="006D6559">
        <w:t xml:space="preserve">I </w:t>
      </w:r>
      <w:r w:rsidR="00057EF2">
        <w:rPr>
          <w:szCs w:val="26"/>
        </w:rPr>
        <w:t>полугодии</w:t>
      </w:r>
      <w:r w:rsidRPr="003C0DE1">
        <w:t xml:space="preserve"> 20</w:t>
      </w:r>
      <w:r>
        <w:t>2</w:t>
      </w:r>
      <w:r w:rsidRPr="004C3BBE">
        <w:t>1</w:t>
      </w:r>
      <w:r w:rsidRPr="003C0DE1">
        <w:t> г</w:t>
      </w:r>
      <w:r>
        <w:t>.</w:t>
      </w:r>
      <w:r w:rsidRPr="003C0DE1">
        <w:t xml:space="preserve"> составила </w:t>
      </w:r>
      <w:r w:rsidR="003378F2">
        <w:t>40</w:t>
      </w:r>
      <w:r>
        <w:t>,1</w:t>
      </w:r>
      <w:r w:rsidRPr="00AB5A57">
        <w:t xml:space="preserve">% </w:t>
      </w:r>
      <w:r>
        <w:br/>
      </w:r>
      <w:r w:rsidRPr="00AB5A57">
        <w:t>(в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057EF2">
        <w:rPr>
          <w:szCs w:val="26"/>
        </w:rPr>
        <w:t>полугодии</w:t>
      </w:r>
      <w:r>
        <w:rPr>
          <w:szCs w:val="26"/>
        </w:rPr>
        <w:t xml:space="preserve"> </w:t>
      </w:r>
      <w:r w:rsidRPr="003C0DE1">
        <w:t>20</w:t>
      </w:r>
      <w:r w:rsidRPr="004C3BBE">
        <w:t>20</w:t>
      </w:r>
      <w:r w:rsidRPr="003C0DE1">
        <w:t xml:space="preserve"> г</w:t>
      </w:r>
      <w:r>
        <w:t xml:space="preserve">. </w:t>
      </w:r>
      <w:r w:rsidRPr="00D2069B">
        <w:t xml:space="preserve">– </w:t>
      </w:r>
      <w:r>
        <w:t>4</w:t>
      </w:r>
      <w:r w:rsidR="00582ED8">
        <w:t>1</w:t>
      </w:r>
      <w:r>
        <w:t>,</w:t>
      </w:r>
      <w:r w:rsidR="00582ED8">
        <w:t>5</w:t>
      </w:r>
      <w:r w:rsidRPr="00D2069B">
        <w:t>%).</w:t>
      </w:r>
    </w:p>
    <w:p w:rsidR="00E74A03" w:rsidRDefault="00E74A03" w:rsidP="00E74A03">
      <w:pPr>
        <w:pStyle w:val="a3"/>
        <w:tabs>
          <w:tab w:val="left" w:pos="708"/>
        </w:tabs>
        <w:spacing w:before="3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 xml:space="preserve">I </w:t>
      </w:r>
      <w:r w:rsidR="00057EF2">
        <w:rPr>
          <w:rFonts w:ascii="Arial" w:hAnsi="Arial" w:cs="Arial"/>
          <w:b/>
          <w:sz w:val="22"/>
          <w:szCs w:val="26"/>
        </w:rPr>
        <w:t>полугодии</w:t>
      </w:r>
      <w:r>
        <w:rPr>
          <w:rFonts w:ascii="Arial" w:hAnsi="Arial" w:cs="Arial"/>
          <w:b/>
          <w:sz w:val="22"/>
          <w:szCs w:val="26"/>
        </w:rPr>
        <w:t xml:space="preserve"> 202</w:t>
      </w:r>
      <w:r w:rsidRPr="004C3BBE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E74A03" w:rsidRPr="0082187C" w:rsidRDefault="00E74A03" w:rsidP="00E74A03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E74A03" w:rsidRDefault="00E74A03" w:rsidP="00E74A03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4696" cy="3196424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74A03" w:rsidRDefault="00E74A03" w:rsidP="00E74A03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E74A03" w:rsidRDefault="00E74A03" w:rsidP="00E74A03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E74A03" w:rsidRDefault="00E74A03" w:rsidP="00E74A0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74A03" w:rsidRPr="007C1428" w:rsidRDefault="00E74A03" w:rsidP="00E74A03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E74A03" w:rsidTr="00E74A03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A33EB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A33EB9">
              <w:rPr>
                <w:sz w:val="22"/>
              </w:rPr>
              <w:t>июля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A33EB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A33EB9">
              <w:rPr>
                <w:sz w:val="22"/>
              </w:rPr>
              <w:t>июля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E74A03" w:rsidTr="00E74A03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A33EB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A33EB9">
              <w:rPr>
                <w:sz w:val="22"/>
              </w:rPr>
              <w:t>июля</w:t>
            </w:r>
            <w:r>
              <w:rPr>
                <w:sz w:val="22"/>
              </w:rPr>
              <w:t xml:space="preserve"> 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A33EB9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A33EB9">
              <w:rPr>
                <w:sz w:val="22"/>
              </w:rPr>
              <w:t>июля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E74A03" w:rsidTr="00E74A03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E74A03" w:rsidTr="00E74A03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C814D4" w:rsidRDefault="00E74A03" w:rsidP="00B06B91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="00B06B91">
              <w:rPr>
                <w:sz w:val="22"/>
              </w:rPr>
              <w:t>875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656E23" w:rsidRDefault="005F4FD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10 842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656E23" w:rsidRDefault="005F4FD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4D3A88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AD793E" w:rsidRDefault="00E74A03" w:rsidP="00B06B91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6 </w:t>
            </w:r>
            <w:r w:rsidR="00B06B91">
              <w:rPr>
                <w:sz w:val="22"/>
              </w:rPr>
              <w:t>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4D5F10" w:rsidRDefault="005F4FD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6 963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656E23" w:rsidRDefault="005F4FD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E74A03" w:rsidTr="00E74A03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C814D4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4D5F10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4D5F10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E74A03" w:rsidP="00B06B91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06B91">
              <w:rPr>
                <w:sz w:val="22"/>
              </w:rPr>
              <w:t>1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4D3A88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3 834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4D5F10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656E2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4D3A88" w:rsidRDefault="00E74A03" w:rsidP="00B06B91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06B91">
              <w:rPr>
                <w:sz w:val="22"/>
              </w:rPr>
              <w:t>4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5449FC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4D5F10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Pr="00244EB6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C814D4" w:rsidRDefault="00B06B91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6 974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6 592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Pr="00C814D4" w:rsidRDefault="00E74A03" w:rsidP="00B06B91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06B91">
              <w:rPr>
                <w:sz w:val="22"/>
              </w:rPr>
              <w:t>1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1D46A2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3732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3 375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E74A03" w:rsidP="00F503BA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F503BA">
              <w:rPr>
                <w:sz w:val="22"/>
              </w:rPr>
              <w:t>1</w:t>
            </w:r>
          </w:p>
        </w:tc>
      </w:tr>
      <w:tr w:rsidR="00E74A03" w:rsidTr="00E74A03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1D46A2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6 155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E74A03" w:rsidP="001D46A2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D46A2">
              <w:rPr>
                <w:sz w:val="22"/>
              </w:rPr>
              <w:t>9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1D46A2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4 307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BC4E25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4A03" w:rsidRDefault="00E74A03" w:rsidP="001D46A2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D46A2">
              <w:rPr>
                <w:sz w:val="22"/>
              </w:rPr>
              <w:t>9</w:t>
            </w:r>
          </w:p>
        </w:tc>
      </w:tr>
      <w:tr w:rsidR="00E74A03" w:rsidTr="00E74A03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A03" w:rsidRDefault="00E74A0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CD3694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CD3694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CD3694">
              <w:rPr>
                <w:sz w:val="22"/>
              </w:rPr>
              <w:t>2</w:t>
            </w:r>
          </w:p>
        </w:tc>
      </w:tr>
      <w:tr w:rsidR="00E74A03" w:rsidTr="00E74A03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CD3694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CD3694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CD3694">
              <w:rPr>
                <w:sz w:val="22"/>
              </w:rPr>
              <w:t>9</w:t>
            </w:r>
          </w:p>
        </w:tc>
      </w:tr>
      <w:tr w:rsidR="00E74A03" w:rsidTr="00E74A0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D3694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481393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4A03" w:rsidRDefault="00CD3694" w:rsidP="00E74A03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</w:tbl>
    <w:p w:rsidR="00E74A03" w:rsidRDefault="00E74A03" w:rsidP="00E74A03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E74A03" w:rsidRPr="00366733" w:rsidRDefault="00E74A03" w:rsidP="00E74A03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E74A03" w:rsidRPr="00AB12D1" w:rsidRDefault="00E74A03" w:rsidP="00E74A03">
      <w:pPr>
        <w:pStyle w:val="a8"/>
        <w:tabs>
          <w:tab w:val="decimal" w:pos="3402"/>
          <w:tab w:val="decimal" w:pos="3686"/>
        </w:tabs>
        <w:spacing w:after="12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в </w:t>
      </w:r>
      <w:r>
        <w:rPr>
          <w:lang w:val="en-US"/>
        </w:rPr>
        <w:t>I</w:t>
      </w:r>
      <w:r w:rsidRPr="006D6559">
        <w:t xml:space="preserve"> </w:t>
      </w:r>
      <w:r w:rsidR="00A33EB9">
        <w:rPr>
          <w:szCs w:val="26"/>
        </w:rPr>
        <w:t>полугодии</w:t>
      </w:r>
      <w:r w:rsidRPr="006D6559">
        <w:t xml:space="preserve"> </w:t>
      </w:r>
      <w:r w:rsidRPr="00AB12D1">
        <w:t>20</w:t>
      </w:r>
      <w:r>
        <w:t>21</w:t>
      </w:r>
      <w:r w:rsidRPr="00AB12D1">
        <w:t> г</w:t>
      </w:r>
      <w:r>
        <w:t>.</w:t>
      </w:r>
      <w:r w:rsidRPr="00AB12D1">
        <w:t xml:space="preserve"> составил </w:t>
      </w:r>
      <w:r w:rsidR="00EC60FC">
        <w:t>2</w:t>
      </w:r>
      <w:r>
        <w:t>,</w:t>
      </w:r>
      <w:r w:rsidR="00EC60FC">
        <w:t>2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EC60FC">
        <w:t>91,1</w:t>
      </w:r>
      <w:r w:rsidRPr="00AB12D1">
        <w:t xml:space="preserve">% к уровню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</w:t>
      </w:r>
      <w:r w:rsidR="00A33EB9">
        <w:rPr>
          <w:szCs w:val="26"/>
        </w:rPr>
        <w:t>полугодия</w:t>
      </w:r>
      <w:r>
        <w:rPr>
          <w:szCs w:val="26"/>
        </w:rPr>
        <w:t xml:space="preserve"> </w:t>
      </w:r>
      <w:r w:rsidRPr="00AB12D1">
        <w:t>20</w:t>
      </w:r>
      <w:r>
        <w:t>20 </w:t>
      </w:r>
      <w:r w:rsidRPr="00AB12D1">
        <w:t>г</w:t>
      </w:r>
      <w:r>
        <w:t xml:space="preserve">. </w:t>
      </w:r>
      <w:r w:rsidR="00EC60FC">
        <w:t>Около</w:t>
      </w:r>
      <w:r>
        <w:t xml:space="preserve"> </w:t>
      </w:r>
      <w:r w:rsidRPr="00E24BFD">
        <w:t>8</w:t>
      </w:r>
      <w:r w:rsidR="00EC60FC">
        <w:t>0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>
        <w:t>с</w:t>
      </w:r>
      <w:r w:rsidRPr="00AB12D1">
        <w:t>формир</w:t>
      </w:r>
      <w:r>
        <w:t>овано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E74A03" w:rsidRPr="007C1428" w:rsidRDefault="00E74A03" w:rsidP="00E74A03">
      <w:pPr>
        <w:pStyle w:val="a8"/>
        <w:tabs>
          <w:tab w:val="decimal" w:pos="3402"/>
          <w:tab w:val="decimal" w:pos="3686"/>
        </w:tabs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E74A03" w:rsidRDefault="00E74A03" w:rsidP="00E74A03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E74A03" w:rsidTr="00E74A03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03" w:rsidRDefault="00E74A03" w:rsidP="00E74A03">
            <w:pPr>
              <w:pStyle w:val="a8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03" w:rsidRPr="00DD4F9B" w:rsidRDefault="00A33EB9" w:rsidP="00E74A03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Май</w:t>
            </w:r>
            <w:r w:rsidR="00E74A03" w:rsidRPr="00DD4F9B">
              <w:rPr>
                <w:sz w:val="22"/>
              </w:rPr>
              <w:br/>
              <w:t>20</w:t>
            </w:r>
            <w:r w:rsidR="00E74A03">
              <w:rPr>
                <w:sz w:val="22"/>
              </w:rPr>
              <w:t xml:space="preserve">21 </w:t>
            </w:r>
            <w:r w:rsidR="00E74A03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03" w:rsidRPr="00DD4F9B" w:rsidRDefault="00E74A03" w:rsidP="00A33EB9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A33EB9">
              <w:rPr>
                <w:sz w:val="22"/>
              </w:rPr>
              <w:t>май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20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E74A03" w:rsidTr="00E74A03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before="6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Pr="001D21B4" w:rsidRDefault="00E74A03" w:rsidP="00E74A03">
            <w:pPr>
              <w:pStyle w:val="a8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Pr="00A27F8E" w:rsidRDefault="00744FDB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Pr="00A27F8E" w:rsidRDefault="00744FDB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25,4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before="6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A03" w:rsidRDefault="00E74A03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мясо, включая мясо домашней птицы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E74A03" w:rsidTr="00E74A03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74A03" w:rsidTr="00E74A03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E74A03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E74A03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A03" w:rsidRDefault="00744FD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F4B" w:rsidRDefault="00721F4B" w:rsidP="00721F4B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F4B" w:rsidRDefault="00721F4B" w:rsidP="00721F4B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F4B" w:rsidRDefault="00721F4B" w:rsidP="00721F4B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Pr="001D21B4" w:rsidRDefault="00721F4B" w:rsidP="00E74A03">
            <w:pPr>
              <w:pStyle w:val="a8"/>
              <w:spacing w:after="12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Pr="00A27F8E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Pr="00A27F8E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запасные части и принадлежности </w:t>
            </w:r>
            <w:r>
              <w:rPr>
                <w:sz w:val="22"/>
                <w:szCs w:val="22"/>
              </w:rPr>
              <w:br/>
              <w:t>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721F4B" w:rsidTr="00E74A0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F4B" w:rsidRDefault="00721F4B" w:rsidP="00E74A03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63613E" w:rsidRPr="002B27B0" w:rsidRDefault="0063613E" w:rsidP="0063613E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7F3A91" w:rsidRDefault="007F3A91" w:rsidP="007F3A9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proofErr w:type="gramStart"/>
      <w:r>
        <w:rPr>
          <w:rFonts w:ascii="Arial" w:hAnsi="Arial" w:cs="Arial"/>
          <w:b/>
          <w:bCs/>
        </w:rPr>
        <w:lastRenderedPageBreak/>
        <w:t>8.4.Финансовые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7F3A91" w:rsidRDefault="007F3A91" w:rsidP="007F3A9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7F3A91" w:rsidTr="007F3A91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91" w:rsidRDefault="007F3A9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91" w:rsidRDefault="007F3A9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A91" w:rsidRDefault="007F3A9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91" w:rsidRDefault="007F3A9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2021 г.</w:t>
            </w:r>
            <w:r w:rsidR="00C534D7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24 502,1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28 789,2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20 666,2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24 125,5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208,9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3A91" w:rsidTr="007F3A91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7F3A91" w:rsidTr="007F3A91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1 053,1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</w:tbl>
    <w:p w:rsidR="007F3A91" w:rsidRDefault="007F3A91" w:rsidP="007F3A9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7F3A91" w:rsidTr="007F3A91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91" w:rsidRDefault="007F3A91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91" w:rsidRDefault="007F3A9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91" w:rsidRDefault="007F3A91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F3A91" w:rsidTr="007F3A91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A91" w:rsidRDefault="007F3A91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A91" w:rsidRDefault="007F3A91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7F3A91" w:rsidTr="007F3A91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18 623,8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7F3A91" w:rsidTr="007F3A91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7F3A91" w:rsidTr="007F3A91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F3A91" w:rsidTr="007F3A91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7F3A91" w:rsidTr="007F3A91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11 076,2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3A91" w:rsidTr="007F3A91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F3A91" w:rsidTr="007F3A91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F3A91" w:rsidTr="007F3A91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</w:tr>
      <w:tr w:rsidR="007F3A91" w:rsidTr="007F3A91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2 599,8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7 547,6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8 236,0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7F3A91" w:rsidTr="007F3A91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3A91" w:rsidTr="007F3A91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3A91" w:rsidRDefault="007F3A91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F3A91" w:rsidRDefault="007F3A91" w:rsidP="007F3A91">
      <w:pPr>
        <w:rPr>
          <w:rFonts w:ascii="Arial" w:hAnsi="Arial" w:cs="Arial"/>
          <w:b/>
          <w:sz w:val="26"/>
        </w:rPr>
      </w:pPr>
    </w:p>
    <w:p w:rsidR="007F3A91" w:rsidRDefault="007F3A91" w:rsidP="00374C52">
      <w:pPr>
        <w:pStyle w:val="a8"/>
        <w:spacing w:before="0" w:after="40" w:line="280" w:lineRule="exact"/>
        <w:ind w:firstLine="0"/>
        <w:jc w:val="center"/>
        <w:rPr>
          <w:rFonts w:ascii="Arial" w:hAnsi="Arial" w:cs="Arial"/>
          <w:b/>
        </w:rPr>
      </w:pPr>
    </w:p>
    <w:p w:rsidR="00134064" w:rsidRDefault="004B69B5" w:rsidP="00374C52">
      <w:pPr>
        <w:pStyle w:val="a8"/>
        <w:spacing w:before="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535171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33430D">
        <w:rPr>
          <w:szCs w:val="26"/>
          <w:lang w:val="en-US"/>
        </w:rPr>
        <w:t>I</w:t>
      </w:r>
      <w:r w:rsidR="0033430D" w:rsidRPr="0033430D">
        <w:rPr>
          <w:szCs w:val="26"/>
        </w:rPr>
        <w:t xml:space="preserve"> </w:t>
      </w:r>
      <w:r w:rsidR="0033430D">
        <w:rPr>
          <w:szCs w:val="26"/>
        </w:rPr>
        <w:t xml:space="preserve">полугодии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623F89">
        <w:rPr>
          <w:szCs w:val="26"/>
        </w:rPr>
        <w:t>1,</w:t>
      </w:r>
      <w:r w:rsidR="007915B0">
        <w:rPr>
          <w:szCs w:val="26"/>
        </w:rPr>
        <w:t>5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F72D4D">
        <w:rPr>
          <w:szCs w:val="26"/>
        </w:rPr>
        <w:t>9</w:t>
      </w:r>
      <w:r w:rsidR="00EE03A7">
        <w:rPr>
          <w:szCs w:val="26"/>
        </w:rPr>
        <w:t>,</w:t>
      </w:r>
      <w:r w:rsidR="00F72D4D">
        <w:rPr>
          <w:szCs w:val="26"/>
        </w:rPr>
        <w:t>3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535171">
        <w:rPr>
          <w:szCs w:val="26"/>
          <w:lang w:val="en-US"/>
        </w:rPr>
        <w:t>I</w:t>
      </w:r>
      <w:r w:rsidR="00535171" w:rsidRPr="0033430D">
        <w:rPr>
          <w:szCs w:val="26"/>
        </w:rPr>
        <w:t xml:space="preserve"> </w:t>
      </w:r>
      <w:r w:rsidR="00535171">
        <w:rPr>
          <w:szCs w:val="26"/>
        </w:rPr>
        <w:t>полугоди</w:t>
      </w:r>
      <w:r w:rsidR="00535171" w:rsidRPr="00F72D4D">
        <w:rPr>
          <w:szCs w:val="26"/>
        </w:rPr>
        <w:t>я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535171">
      <w:pPr>
        <w:pStyle w:val="a8"/>
        <w:spacing w:before="0"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D31478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D31478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D31478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A9386F">
            <w:pPr>
              <w:spacing w:before="30" w:after="3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A9386F">
            <w:pPr>
              <w:pStyle w:val="8"/>
              <w:keepNext w:val="0"/>
              <w:spacing w:before="30" w:after="30" w:line="18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A9386F">
            <w:pPr>
              <w:pStyle w:val="8"/>
              <w:keepNext w:val="0"/>
              <w:spacing w:before="30" w:after="30" w:line="18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A9386F">
            <w:pPr>
              <w:pStyle w:val="8"/>
              <w:keepNext w:val="0"/>
              <w:spacing w:before="30" w:after="30" w:line="180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A9386F">
            <w:pPr>
              <w:spacing w:before="30" w:after="3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A9386F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A9386F">
            <w:pPr>
              <w:pStyle w:val="8"/>
              <w:keepNext w:val="0"/>
              <w:spacing w:before="30" w:after="30" w:line="18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A9386F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A9386F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A9386F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A9386F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A9386F">
            <w:pPr>
              <w:tabs>
                <w:tab w:val="left" w:pos="1579"/>
              </w:tabs>
              <w:spacing w:before="30" w:after="30" w:line="18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A9386F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71" w:rsidRPr="00535171" w:rsidRDefault="00535171" w:rsidP="00A9386F">
            <w:pPr>
              <w:pStyle w:val="8"/>
              <w:keepNext w:val="0"/>
              <w:spacing w:before="30" w:after="30" w:line="180" w:lineRule="exact"/>
              <w:ind w:left="170"/>
              <w:rPr>
                <w:bCs/>
                <w:i/>
              </w:rPr>
            </w:pPr>
            <w:r w:rsidRPr="00535171">
              <w:rPr>
                <w:bCs/>
                <w:i/>
                <w:lang w:val="en-US"/>
              </w:rPr>
              <w:t xml:space="preserve">I </w:t>
            </w:r>
            <w:proofErr w:type="spellStart"/>
            <w:r w:rsidRPr="00535171">
              <w:rPr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71" w:rsidRPr="00623F89" w:rsidRDefault="00F72D4D" w:rsidP="00A9386F">
            <w:pPr>
              <w:spacing w:before="30" w:after="30" w:line="18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71" w:rsidRPr="00623F89" w:rsidRDefault="00F72D4D" w:rsidP="00A9386F">
            <w:pPr>
              <w:spacing w:before="30" w:after="3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71" w:rsidRPr="00D31478" w:rsidRDefault="00535171" w:rsidP="00A9386F">
            <w:pPr>
              <w:spacing w:before="30" w:after="3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4C284E" w:rsidRDefault="00990DEB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1541145</wp:posOffset>
                </wp:positionV>
                <wp:extent cx="3688080" cy="309880"/>
                <wp:effectExtent l="6350" t="13335" r="10795" b="10160"/>
                <wp:wrapNone/>
                <wp:docPr id="7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309880"/>
                          <a:chOff x="5049" y="14843"/>
                          <a:chExt cx="5508" cy="498"/>
                        </a:xfrm>
                      </wpg:grpSpPr>
                      <wps:wsp>
                        <wps:cNvPr id="8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1E6F" w:rsidRPr="00706E29" w:rsidRDefault="00891E6F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1E6F" w:rsidRPr="002A6587" w:rsidRDefault="00891E6F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29.85pt;margin-top:121.35pt;width:290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FccAA&#10;AADaAAAADwAAAGRycy9kb3ducmV2LnhtbERPz2vCMBS+D/wfwhN2m+kcDqnGssoGQ0+228Hbo3m2&#10;weYlNFnt/vvlIOz48f3eFpPtxUhDMI4VPC8yEMSN04ZbBV/1x9MaRIjIGnvHpOCXAhS72cMWc+1u&#10;fKKxiq1IIRxyVNDF6HMpQ9ORxbBwnjhxFzdYjAkOrdQD3lK47eUyy16lRcOpoUNP+46aa/VjFbyX&#10;/el7rI9reTYcyxdaHYz3Sj3Op7cNiEhT/Bff3Z9aQdqarq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RFccAAAADaAAAADwAAAAAAAAAAAAAAAACYAgAAZHJzL2Rvd25y&#10;ZXYueG1sUEsFBgAAAAAEAAQA9QAAAIUDAAAAAA==&#10;" filled="f" strokecolor="white" strokeweight=".25pt">
                  <v:textbox>
                    <w:txbxContent>
                      <w:p w:rsidR="00891E6F" w:rsidRPr="00706E29" w:rsidRDefault="00891E6F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ZbMQA&#10;AADbAAAADwAAAGRycy9kb3ducmV2LnhtbESPT2vDMAzF74V+B6NCb62zjo2S1S1r6aBsp/477CZi&#10;LTGLZRO7afbtp8NgN4n39N5Pq83gW9VTl1xgAw/zAhRxFazj2sDl/DZbgkoZ2WIbmAz8UILNejxa&#10;YWnDnY/Un3KtJIRTiQaanGOpdaoa8pjmIRKL9hU6j1nWrta2w7uE+1YviuJZe3QsDQ1G2jVUfZ9u&#10;3sB+2x6v/fljqT8d5+0jPb27GI2ZTobXF1CZhvxv/rs+WMEXev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V2WzEAAAA2wAAAA8AAAAAAAAAAAAAAAAAmAIAAGRycy9k&#10;b3ducmV2LnhtbFBLBQYAAAAABAAEAPUAAACJAwAAAAA=&#10;" filled="f" strokecolor="white" strokeweight=".25pt">
                  <v:textbox>
                    <w:txbxContent>
                      <w:p w:rsidR="00891E6F" w:rsidRPr="002A6587" w:rsidRDefault="00891E6F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6BD5">
        <w:rPr>
          <w:noProof/>
        </w:rPr>
        <w:drawing>
          <wp:inline distT="0" distB="0" distL="0" distR="0">
            <wp:extent cx="6134100" cy="1685925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C4896" w:rsidRDefault="00FC4896" w:rsidP="00C025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A2057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63613E" w:rsidP="00A20575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6D39E7">
              <w:rPr>
                <w:szCs w:val="26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</w:t>
            </w:r>
            <w:proofErr w:type="gramStart"/>
            <w:r w:rsidR="00FC4896">
              <w:rPr>
                <w:spacing w:val="-2"/>
                <w:sz w:val="22"/>
                <w:szCs w:val="22"/>
              </w:rPr>
              <w:t>,</w:t>
            </w:r>
            <w:proofErr w:type="gramEnd"/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A2057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A2057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A20575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63613E" w:rsidP="00A20575">
            <w:pPr>
              <w:spacing w:before="60" w:after="60" w:line="22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A9386F">
              <w:rPr>
                <w:spacing w:val="-3"/>
                <w:sz w:val="22"/>
                <w:lang w:val="en-US"/>
              </w:rPr>
              <w:t>I</w:t>
            </w:r>
            <w:r w:rsidRPr="00A9386F">
              <w:rPr>
                <w:spacing w:val="-3"/>
                <w:sz w:val="22"/>
              </w:rPr>
              <w:t xml:space="preserve"> полугодие</w:t>
            </w:r>
            <w:r w:rsidR="00D31478" w:rsidRPr="00A9386F">
              <w:rPr>
                <w:spacing w:val="-3"/>
                <w:sz w:val="22"/>
                <w:szCs w:val="22"/>
              </w:rPr>
              <w:br/>
            </w:r>
            <w:r w:rsidR="00FC4896"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 г. 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в % к</w:t>
            </w:r>
            <w:r w:rsidR="00FC4896" w:rsidRPr="00A9386F">
              <w:rPr>
                <w:spacing w:val="-3"/>
                <w:sz w:val="22"/>
                <w:szCs w:val="22"/>
              </w:rPr>
              <w:br/>
            </w:r>
            <w:r w:rsidRPr="00A9386F">
              <w:rPr>
                <w:spacing w:val="-3"/>
                <w:sz w:val="22"/>
                <w:lang w:val="en-US"/>
              </w:rPr>
              <w:t>I</w:t>
            </w:r>
            <w:r w:rsidRPr="00A9386F">
              <w:rPr>
                <w:spacing w:val="-3"/>
                <w:sz w:val="22"/>
              </w:rPr>
              <w:t xml:space="preserve"> полугоди</w:t>
            </w:r>
            <w:r w:rsidR="006C7641" w:rsidRPr="00A9386F">
              <w:rPr>
                <w:spacing w:val="-3"/>
                <w:sz w:val="22"/>
              </w:rPr>
              <w:t>ю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63613E" w:rsidP="00A2057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A2057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63613E">
              <w:rPr>
                <w:sz w:val="22"/>
                <w:lang w:val="en-US"/>
              </w:rPr>
              <w:t>I</w:t>
            </w:r>
            <w:r w:rsidR="0063613E">
              <w:rPr>
                <w:sz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63613E">
              <w:rPr>
                <w:sz w:val="22"/>
                <w:lang w:val="en-US"/>
              </w:rPr>
              <w:t>I</w:t>
            </w:r>
            <w:r w:rsidR="0063613E">
              <w:rPr>
                <w:sz w:val="22"/>
              </w:rPr>
              <w:t xml:space="preserve"> </w:t>
            </w:r>
            <w:proofErr w:type="gramStart"/>
            <w:r w:rsidR="0063613E">
              <w:rPr>
                <w:sz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A2057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A20575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A20575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63613E" w:rsidP="00A2057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63613E" w:rsidP="00A2057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A20575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</w:tr>
      <w:tr w:rsidR="00623F89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23F89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623F89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</w:t>
            </w:r>
            <w:r w:rsidR="0044571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A20575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Pr="00623F89" w:rsidRDefault="00336C2C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156DD" w:rsidP="00A20575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336C2C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A20575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535171" w:rsidP="00A2057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полугодие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A20575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20575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2057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2057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535171">
              <w:rPr>
                <w:lang w:val="en-US"/>
              </w:rPr>
              <w:t>I</w:t>
            </w:r>
            <w:r w:rsidR="00535171">
              <w:t xml:space="preserve"> полугодию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535171" w:rsidP="00A2057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полугодие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2057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535171">
              <w:rPr>
                <w:sz w:val="22"/>
                <w:lang w:val="en-US"/>
              </w:rPr>
              <w:t>I</w:t>
            </w:r>
            <w:r w:rsidR="00535171">
              <w:rPr>
                <w:sz w:val="22"/>
              </w:rPr>
              <w:t xml:space="preserve"> полугодие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623F89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362B7A" w:rsidRDefault="00623F89" w:rsidP="00A20575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общественного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500AD8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1 502,6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500AD8" w:rsidRDefault="006C6CC4" w:rsidP="00A20575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FC65F9" w:rsidRDefault="00623F89" w:rsidP="00A20575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FC65F9" w:rsidRDefault="00623F89" w:rsidP="00A20575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623F8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A20575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623F8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304,3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A71396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135,5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168,8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1 042,4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70,5</w:t>
            </w:r>
          </w:p>
        </w:tc>
      </w:tr>
      <w:tr w:rsidR="00623F89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E235F6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E235F6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623F89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Default="00623F89" w:rsidP="00A20575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Pr="00E235F6" w:rsidRDefault="006C6CC4" w:rsidP="00A20575">
            <w:pPr>
              <w:tabs>
                <w:tab w:val="left" w:pos="899"/>
              </w:tabs>
              <w:spacing w:before="100" w:after="10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C6CC4" w:rsidP="00A20575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C6CC4" w:rsidP="00A20575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</w:tbl>
    <w:p w:rsidR="00466E3F" w:rsidRPr="00A9386F" w:rsidRDefault="00466E3F" w:rsidP="00D221EC">
      <w:pPr>
        <w:tabs>
          <w:tab w:val="left" w:pos="5535"/>
        </w:tabs>
        <w:spacing w:before="120" w:after="120" w:line="360" w:lineRule="exact"/>
        <w:ind w:firstLine="709"/>
        <w:jc w:val="both"/>
        <w:rPr>
          <w:spacing w:val="-2"/>
          <w:sz w:val="26"/>
          <w:szCs w:val="26"/>
        </w:rPr>
      </w:pPr>
    </w:p>
    <w:sectPr w:rsidR="00466E3F" w:rsidRPr="00A9386F" w:rsidSect="007F0C46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7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6F" w:rsidRDefault="00891E6F">
      <w:r>
        <w:separator/>
      </w:r>
    </w:p>
  </w:endnote>
  <w:endnote w:type="continuationSeparator" w:id="0">
    <w:p w:rsidR="00891E6F" w:rsidRDefault="0089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6F" w:rsidRDefault="00891E6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1E6F" w:rsidRDefault="00891E6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6F" w:rsidRDefault="00891E6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0C46">
      <w:rPr>
        <w:rStyle w:val="a6"/>
        <w:noProof/>
      </w:rPr>
      <w:t>90</w:t>
    </w:r>
    <w:r>
      <w:rPr>
        <w:rStyle w:val="a6"/>
      </w:rPr>
      <w:fldChar w:fldCharType="end"/>
    </w:r>
  </w:p>
  <w:p w:rsidR="00891E6F" w:rsidRDefault="00891E6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6F" w:rsidRDefault="00891E6F">
      <w:r>
        <w:separator/>
      </w:r>
    </w:p>
  </w:footnote>
  <w:footnote w:type="continuationSeparator" w:id="0">
    <w:p w:rsidR="00891E6F" w:rsidRDefault="00891E6F">
      <w:r>
        <w:continuationSeparator/>
      </w:r>
    </w:p>
  </w:footnote>
  <w:footnote w:id="1">
    <w:p w:rsidR="00891E6F" w:rsidRDefault="00891E6F" w:rsidP="007F3A91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6F" w:rsidRDefault="00891E6F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129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48D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0B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51"/>
    <w:rsid w:val="001448DF"/>
    <w:rsid w:val="00144C3B"/>
    <w:rsid w:val="00144C89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0463"/>
    <w:rsid w:val="0017119D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21"/>
    <w:rsid w:val="002235BB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5498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00A"/>
    <w:rsid w:val="004001E6"/>
    <w:rsid w:val="004003B5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2C9"/>
    <w:rsid w:val="004374AC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55AF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0D4"/>
    <w:rsid w:val="00581BD1"/>
    <w:rsid w:val="00582395"/>
    <w:rsid w:val="0058256B"/>
    <w:rsid w:val="00582C5C"/>
    <w:rsid w:val="00582ED8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6DD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9C4"/>
    <w:rsid w:val="00643A8A"/>
    <w:rsid w:val="00643BAD"/>
    <w:rsid w:val="0064413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1C60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E7F6C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5B8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022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8D3"/>
    <w:rsid w:val="007A496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C46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574"/>
    <w:rsid w:val="008056E1"/>
    <w:rsid w:val="008058B8"/>
    <w:rsid w:val="00805BB2"/>
    <w:rsid w:val="00805CC7"/>
    <w:rsid w:val="00806174"/>
    <w:rsid w:val="0080658F"/>
    <w:rsid w:val="00806D4D"/>
    <w:rsid w:val="00807BA1"/>
    <w:rsid w:val="008114C8"/>
    <w:rsid w:val="00811774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67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837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F56"/>
    <w:rsid w:val="0084440A"/>
    <w:rsid w:val="008444F0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5639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395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0DEB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4FC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575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807"/>
    <w:rsid w:val="00A4106B"/>
    <w:rsid w:val="00A41205"/>
    <w:rsid w:val="00A42F09"/>
    <w:rsid w:val="00A439EE"/>
    <w:rsid w:val="00A43BFC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5DD2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4E13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E66"/>
    <w:rsid w:val="00B6548B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DD"/>
    <w:rsid w:val="00B70EC6"/>
    <w:rsid w:val="00B71210"/>
    <w:rsid w:val="00B71733"/>
    <w:rsid w:val="00B7194F"/>
    <w:rsid w:val="00B71F56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521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6B7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5228"/>
    <w:rsid w:val="00CF5B90"/>
    <w:rsid w:val="00CF5B91"/>
    <w:rsid w:val="00CF634A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1EC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31C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EC"/>
    <w:rsid w:val="00DD6E54"/>
    <w:rsid w:val="00DE0A53"/>
    <w:rsid w:val="00DE0B18"/>
    <w:rsid w:val="00DE16D1"/>
    <w:rsid w:val="00DE244F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1BB9"/>
    <w:rsid w:val="00E72710"/>
    <w:rsid w:val="00E72E57"/>
    <w:rsid w:val="00E7344C"/>
    <w:rsid w:val="00E74856"/>
    <w:rsid w:val="00E74A03"/>
    <w:rsid w:val="00E74A82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D0728"/>
    <w:rsid w:val="00ED2400"/>
    <w:rsid w:val="00ED2FC2"/>
    <w:rsid w:val="00ED3768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2D4D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C0236"/>
    <w:rsid w:val="00FC094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3C67"/>
    <w:rsid w:val="00FF41E4"/>
    <w:rsid w:val="00FF472B"/>
    <w:rsid w:val="00FF4959"/>
    <w:rsid w:val="00FF57AC"/>
    <w:rsid w:val="00FF5CE0"/>
    <w:rsid w:val="00FF5EEA"/>
    <w:rsid w:val="00FF5F25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32359119361304E-2"/>
          <c:y val="3.4649853550914871E-2"/>
          <c:w val="0.91967217673949764"/>
          <c:h val="0.6825138817013781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536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801260349706E-2"/>
                  <c:y val="-5.7971014492753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178089043676637E-2"/>
                  <c:y val="-4.8300797680139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77465794399413E-2"/>
                  <c:y val="-4.8341832954516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328841498428524E-2"/>
                  <c:y val="4.8292818599010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656E-2"/>
                  <c:y val="-3.8647342995169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892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997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Sheet1!$O$1:$AF$1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Sheet1!$O$2:$AF$2</c:f>
              <c:numCache>
                <c:formatCode>0.0</c:formatCode>
                <c:ptCount val="18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695552"/>
        <c:axId val="108715392"/>
      </c:lineChart>
      <c:catAx>
        <c:axId val="1086955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153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8715392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69555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66,8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44,0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817E-2"/>
                  <c:y val="3.839778362466553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497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-66.8</c:v>
                </c:pt>
                <c:pt idx="1">
                  <c:v>-65.400000000000006</c:v>
                </c:pt>
                <c:pt idx="2">
                  <c:v>-58.5</c:v>
                </c:pt>
                <c:pt idx="3">
                  <c:v>-44</c:v>
                </c:pt>
                <c:pt idx="4">
                  <c:v>-29</c:v>
                </c:pt>
                <c:pt idx="5">
                  <c:v>-19.8</c:v>
                </c:pt>
                <c:pt idx="6">
                  <c:v>-17.5</c:v>
                </c:pt>
                <c:pt idx="7">
                  <c:v>-16.3</c:v>
                </c:pt>
                <c:pt idx="8">
                  <c:v>-10</c:v>
                </c:pt>
                <c:pt idx="9">
                  <c:v>-6.1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33.200000000000003</c:v>
                </c:pt>
                <c:pt idx="1">
                  <c:v>34.599999999999994</c:v>
                </c:pt>
                <c:pt idx="2">
                  <c:v>41.5</c:v>
                </c:pt>
                <c:pt idx="3">
                  <c:v>56</c:v>
                </c:pt>
                <c:pt idx="4">
                  <c:v>71</c:v>
                </c:pt>
                <c:pt idx="5">
                  <c:v>80.2</c:v>
                </c:pt>
                <c:pt idx="6">
                  <c:v>82.5</c:v>
                </c:pt>
                <c:pt idx="7">
                  <c:v>83.7</c:v>
                </c:pt>
                <c:pt idx="8">
                  <c:v>90</c:v>
                </c:pt>
                <c:pt idx="9">
                  <c:v>93.9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202112"/>
        <c:axId val="112203648"/>
      </c:barChart>
      <c:catAx>
        <c:axId val="112202112"/>
        <c:scaling>
          <c:orientation val="minMax"/>
        </c:scaling>
        <c:delete val="1"/>
        <c:axPos val="l"/>
        <c:majorTickMark val="out"/>
        <c:minorTickMark val="none"/>
        <c:tickLblPos val="none"/>
        <c:crossAx val="112203648"/>
        <c:crosses val="autoZero"/>
        <c:auto val="0"/>
        <c:lblAlgn val="ctr"/>
        <c:lblOffset val="100"/>
        <c:noMultiLvlLbl val="0"/>
      </c:catAx>
      <c:valAx>
        <c:axId val="1122036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20211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70,1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47,5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45,0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39,2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22,3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-97.4</c:v>
                </c:pt>
                <c:pt idx="1">
                  <c:v>-70.099999999999994</c:v>
                </c:pt>
                <c:pt idx="2">
                  <c:v>-57.3</c:v>
                </c:pt>
                <c:pt idx="3">
                  <c:v>-47.5</c:v>
                </c:pt>
                <c:pt idx="4">
                  <c:v>-45</c:v>
                </c:pt>
                <c:pt idx="5">
                  <c:v>-39.200000000000003</c:v>
                </c:pt>
                <c:pt idx="6">
                  <c:v>-33.9</c:v>
                </c:pt>
                <c:pt idx="7">
                  <c:v>-22.3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7630275442111865E-2"/>
                  <c:y val="6.0355556665542804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2.5999999999999943</c:v>
                </c:pt>
                <c:pt idx="1">
                  <c:v>29.900000000000006</c:v>
                </c:pt>
                <c:pt idx="2">
                  <c:v>42.7</c:v>
                </c:pt>
                <c:pt idx="3">
                  <c:v>52.5</c:v>
                </c:pt>
                <c:pt idx="4">
                  <c:v>55</c:v>
                </c:pt>
                <c:pt idx="5">
                  <c:v>60.8</c:v>
                </c:pt>
                <c:pt idx="6">
                  <c:v>66.099999999999994</c:v>
                </c:pt>
                <c:pt idx="7">
                  <c:v>77.7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254336"/>
        <c:axId val="113312896"/>
      </c:barChart>
      <c:catAx>
        <c:axId val="112254336"/>
        <c:scaling>
          <c:orientation val="minMax"/>
        </c:scaling>
        <c:delete val="1"/>
        <c:axPos val="l"/>
        <c:majorTickMark val="out"/>
        <c:minorTickMark val="none"/>
        <c:tickLblPos val="none"/>
        <c:crossAx val="113312896"/>
        <c:crosses val="autoZero"/>
        <c:auto val="1"/>
        <c:lblAlgn val="ctr"/>
        <c:lblOffset val="100"/>
        <c:noMultiLvlLbl val="0"/>
      </c:catAx>
      <c:valAx>
        <c:axId val="1133128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25433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74E-2"/>
          <c:y val="4.3425934005096922E-2"/>
          <c:w val="0.92013543843876677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85349634809918E-2"/>
                  <c:y val="-6.396110322275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70767969502396E-2"/>
                  <c:y val="-4.9301910794296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65095217733E-2"/>
                  <c:y val="4.4817409634819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903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5606819116E-2"/>
                  <c:y val="-6.827205654411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120082421687073E-2"/>
                  <c:y val="-6.1344716822860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3653157572556068E-2"/>
                  <c:y val="0.162354144708289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722782655363054"/>
                  <c:y val="-5.01751215524289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70615223093812E-2"/>
                  <c:y val="6.69602400257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48845179131197E-2"/>
                  <c:y val="6.192961701072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290497878838845E-2"/>
                  <c:y val="9.9488595187041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698117659171768E-2"/>
                  <c:y val="-9.752491028313424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100,01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4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312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518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General</c:formatCode>
                <c:ptCount val="18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425792"/>
        <c:axId val="113431680"/>
      </c:lineChart>
      <c:catAx>
        <c:axId val="11342579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31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43168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2579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3.5036247896633788E-2"/>
          <c:w val="0.92596650458589325"/>
          <c:h val="0.672663874848625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2.149693118612280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62435360962945E-2"/>
                  <c:y val="-9.8180356601470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490793558368538E-3"/>
                  <c:y val="0.1115706587200122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649376588995653E-2"/>
                  <c:y val="5.770836627744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48762826220205E-2"/>
                  <c:y val="5.770836627744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777322261003222E-2"/>
                  <c:y val="-4.2118058734372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93862372245603E-2"/>
                  <c:y val="-7.147873892327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77524033030088E-2"/>
                  <c:y val="7.6956744972939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75745794441876E-2"/>
                  <c:y val="7.7372644412415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879163549329606E-2"/>
                  <c:y val="-4.730866293623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4490793558368538E-3"/>
                  <c:y val="-0.1056985187873800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78719053728785E-2"/>
                  <c:y val="-3.4219795686425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24453869394429E-2"/>
                  <c:y val="-3.627732372671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178832925357002E-2"/>
                  <c:y val="-3.421961173806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78549786554092E-2"/>
                  <c:y val="-4.0091938334179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28242905166373E-2"/>
                  <c:y val="-3.4219795686425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7.8821170466896661E-17"/>
                  <c:y val="-0.1056985187873800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328242905166373E-2"/>
                  <c:y val="-2.83476530386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1496931186122839E-3"/>
                  <c:y val="-2.936069966316110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095703660571922E-2"/>
                  <c:y val="7.147873892327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Sheet1!$N$3:$AE$3</c:f>
              <c:numCache>
                <c:formatCode>0.0</c:formatCode>
                <c:ptCount val="18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931776"/>
        <c:axId val="113933312"/>
      </c:lineChart>
      <c:catAx>
        <c:axId val="11393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333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933312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3177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8481405971"/>
          <c:y val="0.901242961369915"/>
          <c:w val="0.75822368421053365"/>
          <c:h val="9.794650136818004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2020 г.</c:v>
                </c:pt>
                <c:pt idx="1">
                  <c:v> I полугодие 2021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23.2</c:v>
                </c:pt>
                <c:pt idx="1">
                  <c:v>22.1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2020 г.</c:v>
                </c:pt>
                <c:pt idx="1">
                  <c:v> I полугодие 2021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9.4</c:v>
                </c:pt>
                <c:pt idx="1">
                  <c:v>8.1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numFmt formatCode="#,##0.0" sourceLinked="0"/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2020 г.</c:v>
                </c:pt>
                <c:pt idx="1">
                  <c:v> I полугодие 2021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67.400000000000006</c:v>
                </c:pt>
                <c:pt idx="1">
                  <c:v>69.8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13698304"/>
        <c:axId val="113699840"/>
      </c:barChart>
      <c:catAx>
        <c:axId val="113698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3699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699840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3698304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99.8</c:v>
                </c:pt>
                <c:pt idx="3" formatCode="0.0">
                  <c:v>99.4</c:v>
                </c:pt>
                <c:pt idx="4" formatCode="0.0">
                  <c:v>91.6</c:v>
                </c:pt>
                <c:pt idx="5" formatCode="0.0">
                  <c:v>72.7</c:v>
                </c:pt>
                <c:pt idx="6" formatCode="0.0">
                  <c:v>65.7</c:v>
                </c:pt>
                <c:pt idx="7">
                  <c:v>62.1</c:v>
                </c:pt>
                <c:pt idx="8" formatCode="0.0">
                  <c:v>44.3</c:v>
                </c:pt>
                <c:pt idx="9" formatCode="0.0">
                  <c:v>42.9</c:v>
                </c:pt>
                <c:pt idx="10" formatCode="0.0">
                  <c:v>15.8</c:v>
                </c:pt>
                <c:pt idx="11" formatCode="0.0">
                  <c:v>8.5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 formatCode="0.0">
                  <c:v>0.6</c:v>
                </c:pt>
                <c:pt idx="4" formatCode="0.0">
                  <c:v>8.4</c:v>
                </c:pt>
                <c:pt idx="5" formatCode="0.0">
                  <c:v>27.3</c:v>
                </c:pt>
                <c:pt idx="6" formatCode="0.0">
                  <c:v>34.299999999999997</c:v>
                </c:pt>
                <c:pt idx="7">
                  <c:v>37.9</c:v>
                </c:pt>
                <c:pt idx="8" formatCode="0.0">
                  <c:v>55.7</c:v>
                </c:pt>
                <c:pt idx="9" formatCode="0.0">
                  <c:v>57.1</c:v>
                </c:pt>
                <c:pt idx="10" formatCode="0.0">
                  <c:v>84.2</c:v>
                </c:pt>
                <c:pt idx="11" formatCode="0.0">
                  <c:v>91.5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3743360"/>
        <c:axId val="113744896"/>
      </c:barChart>
      <c:catAx>
        <c:axId val="11374336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744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74489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13743360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93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98</a:t>
                    </a:r>
                    <a:r>
                      <a:rPr lang="ru-RU" sz="900"/>
                      <a:t>,8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40,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843E-3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Одежда трикотажная</c:v>
                </c:pt>
                <c:pt idx="6">
                  <c:v>Обувь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98.8</c:v>
                </c:pt>
                <c:pt idx="1">
                  <c:v>78.8</c:v>
                </c:pt>
                <c:pt idx="2">
                  <c:v>64.400000000000006</c:v>
                </c:pt>
                <c:pt idx="3">
                  <c:v>40.799999999999997</c:v>
                </c:pt>
                <c:pt idx="4">
                  <c:v>40.4</c:v>
                </c:pt>
                <c:pt idx="5">
                  <c:v>36.799999999999997</c:v>
                </c:pt>
                <c:pt idx="6">
                  <c:v>34.1</c:v>
                </c:pt>
                <c:pt idx="7">
                  <c:v>33.9</c:v>
                </c:pt>
                <c:pt idx="8" formatCode="General">
                  <c:v>17.600000000000001</c:v>
                </c:pt>
                <c:pt idx="9">
                  <c:v>14.3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932E-3"/>
                  <c:y val="1.191957011960889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1,2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6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2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85,7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Одежда трикотажная</c:v>
                </c:pt>
                <c:pt idx="6">
                  <c:v>Обувь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1.2</c:v>
                </c:pt>
                <c:pt idx="1">
                  <c:v>21.2</c:v>
                </c:pt>
                <c:pt idx="2">
                  <c:v>35.6</c:v>
                </c:pt>
                <c:pt idx="3">
                  <c:v>59.2</c:v>
                </c:pt>
                <c:pt idx="4">
                  <c:v>59.6</c:v>
                </c:pt>
                <c:pt idx="5">
                  <c:v>63.2</c:v>
                </c:pt>
                <c:pt idx="6">
                  <c:v>65.900000000000006</c:v>
                </c:pt>
                <c:pt idx="7">
                  <c:v>66.099999999999994</c:v>
                </c:pt>
                <c:pt idx="8" formatCode="General">
                  <c:v>82.4</c:v>
                </c:pt>
                <c:pt idx="9">
                  <c:v>85.7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3833472"/>
        <c:axId val="113835008"/>
      </c:barChart>
      <c:catAx>
        <c:axId val="113833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835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83500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83347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11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697815739134348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29045825793514E-2"/>
                  <c:y val="4.5913074425019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52281508289734E-2"/>
                  <c:y val="-5.831694766967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5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433193906451E-2"/>
                  <c:y val="6.3650910779282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168386560375604E-2"/>
                  <c:y val="-6.473004433767813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7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74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567296"/>
        <c:axId val="98568832"/>
      </c:lineChart>
      <c:catAx>
        <c:axId val="9856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5688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8568832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56729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0.43486</cdr:x>
      <cdr:y>0.72773</cdr:y>
    </cdr:from>
    <cdr:to>
      <cdr:x>0.56173</cdr:x>
      <cdr:y>0.8417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4273" y="2450561"/>
          <a:ext cx="730633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0.59618</cdr:x>
      <cdr:y>0.13291</cdr:y>
    </cdr:from>
    <cdr:to>
      <cdr:x>0.80683</cdr:x>
      <cdr:y>0.21075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3313" y="447549"/>
          <a:ext cx="1213094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0.54669</cdr:x>
      <cdr:y>0.32808</cdr:y>
    </cdr:from>
    <cdr:to>
      <cdr:x>0.93751</cdr:x>
      <cdr:y>0.43092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8276" y="1104783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0.49297</cdr:x>
      <cdr:y>0.53018</cdr:y>
    </cdr:from>
    <cdr:to>
      <cdr:x>0.92462</cdr:x>
      <cdr:y>0.64137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8898" y="1785335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0.53703</cdr:x>
      <cdr:y>0.44162</cdr:y>
    </cdr:from>
    <cdr:to>
      <cdr:x>0.81462</cdr:x>
      <cdr:y>0.51321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92681" y="1487123"/>
          <a:ext cx="1598589" cy="241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0.55161</cdr:x>
      <cdr:y>0.23933</cdr:y>
    </cdr:from>
    <cdr:to>
      <cdr:x>0.94613</cdr:x>
      <cdr:y>0.31918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6636" y="805932"/>
          <a:ext cx="2271968" cy="2688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0.37859</cdr:x>
      <cdr:y>0.68235</cdr:y>
    </cdr:from>
    <cdr:to>
      <cdr:x>0.68207</cdr:x>
      <cdr:y>0.87731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7481" y="1633502"/>
          <a:ext cx="1657304" cy="466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0.39903</cdr:x>
      <cdr:y>0.56696</cdr:y>
    </cdr:from>
    <cdr:to>
      <cdr:x>0.671</cdr:x>
      <cdr:y>0.72214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9116" y="1357264"/>
          <a:ext cx="1485228" cy="3714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0.42832</cdr:x>
      <cdr:y>0.32142</cdr:y>
    </cdr:from>
    <cdr:to>
      <cdr:x>0.64158</cdr:x>
      <cdr:y>0.38128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9614" y="710470"/>
          <a:ext cx="1164884" cy="1323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7E902-001A-4CA1-AABB-C37A7CEB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3110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7</cp:revision>
  <cp:lastPrinted>2021-07-26T07:44:00Z</cp:lastPrinted>
  <dcterms:created xsi:type="dcterms:W3CDTF">2021-07-26T07:41:00Z</dcterms:created>
  <dcterms:modified xsi:type="dcterms:W3CDTF">2021-07-26T10:01:00Z</dcterms:modified>
</cp:coreProperties>
</file>