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F35A9" w:rsidRDefault="00574A48" w:rsidP="00574A48">
      <w:pPr>
        <w:pStyle w:val="a5"/>
        <w:spacing w:before="120" w:after="120" w:line="260" w:lineRule="exact"/>
        <w:outlineLvl w:val="0"/>
        <w:rPr>
          <w:caps/>
          <w:sz w:val="26"/>
          <w:szCs w:val="26"/>
        </w:rPr>
      </w:pPr>
      <w:r w:rsidRPr="004F35A9">
        <w:rPr>
          <w:sz w:val="26"/>
          <w:szCs w:val="26"/>
        </w:rPr>
        <w:t>1</w:t>
      </w:r>
      <w:r w:rsidR="00F27A7D">
        <w:rPr>
          <w:sz w:val="26"/>
          <w:szCs w:val="26"/>
          <w:lang w:val="be-BY"/>
        </w:rPr>
        <w:t>0</w:t>
      </w:r>
      <w:r w:rsidRPr="004F35A9">
        <w:rPr>
          <w:sz w:val="26"/>
          <w:szCs w:val="26"/>
        </w:rPr>
        <w:t xml:space="preserve">. </w:t>
      </w:r>
      <w:r w:rsidRPr="004F35A9">
        <w:rPr>
          <w:caps/>
          <w:sz w:val="26"/>
          <w:szCs w:val="26"/>
        </w:rPr>
        <w:t>внешнеэкономическая деятельность</w:t>
      </w:r>
    </w:p>
    <w:p w:rsidR="00574A48" w:rsidRPr="004F35A9" w:rsidRDefault="00574A48" w:rsidP="00574A48">
      <w:pPr>
        <w:pStyle w:val="21"/>
        <w:spacing w:line="350" w:lineRule="exact"/>
        <w:ind w:firstLine="709"/>
        <w:rPr>
          <w:sz w:val="26"/>
          <w:szCs w:val="26"/>
        </w:rPr>
      </w:pPr>
      <w:r w:rsidRPr="004F35A9">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Pr="004F35A9">
        <w:rPr>
          <w:sz w:val="26"/>
          <w:szCs w:val="26"/>
        </w:rPr>
        <w:t>в январе-феврале 2021 г. составил 12 145,5 млн.</w:t>
      </w:r>
      <w:bookmarkEnd w:id="0"/>
      <w:bookmarkEnd w:id="1"/>
      <w:r w:rsidRPr="004F35A9">
        <w:rPr>
          <w:sz w:val="26"/>
          <w:szCs w:val="26"/>
        </w:rPr>
        <w:t xml:space="preserve"> долларов США, в том числе экспорт – 6</w:t>
      </w:r>
      <w:r w:rsidRPr="004F35A9">
        <w:rPr>
          <w:sz w:val="26"/>
          <w:szCs w:val="26"/>
          <w:lang w:val="en-US"/>
        </w:rPr>
        <w:t> </w:t>
      </w:r>
      <w:r w:rsidRPr="004F35A9">
        <w:rPr>
          <w:sz w:val="26"/>
          <w:szCs w:val="26"/>
        </w:rPr>
        <w:t xml:space="preserve">450,8 млн. долларов, импорт – 5 694,7 млн. долларов. К уровню января-февраля 2020 г. из расчета в текущих ценах оборот внешней торговли товарами и услугами составил 113,3%, экспорт – 116%, импорт – 110,3%. </w:t>
      </w:r>
    </w:p>
    <w:p w:rsidR="00574A48" w:rsidRPr="004F35A9" w:rsidRDefault="00574A48" w:rsidP="00574A48">
      <w:pPr>
        <w:pStyle w:val="21"/>
        <w:spacing w:line="350" w:lineRule="exact"/>
        <w:ind w:firstLine="709"/>
        <w:rPr>
          <w:spacing w:val="-2"/>
          <w:sz w:val="26"/>
          <w:szCs w:val="26"/>
        </w:rPr>
      </w:pPr>
      <w:r w:rsidRPr="004F35A9">
        <w:rPr>
          <w:spacing w:val="-2"/>
          <w:sz w:val="26"/>
          <w:szCs w:val="26"/>
        </w:rPr>
        <w:t>В январе-феврале 2021</w:t>
      </w:r>
      <w:r w:rsidRPr="004F35A9">
        <w:rPr>
          <w:spacing w:val="-2"/>
          <w:sz w:val="26"/>
          <w:szCs w:val="26"/>
          <w:lang w:val="en-US"/>
        </w:rPr>
        <w:t> </w:t>
      </w:r>
      <w:r w:rsidRPr="004F35A9">
        <w:rPr>
          <w:spacing w:val="-2"/>
          <w:sz w:val="26"/>
          <w:szCs w:val="26"/>
        </w:rPr>
        <w:t>г.</w:t>
      </w:r>
      <w:r w:rsidRPr="004F35A9">
        <w:rPr>
          <w:sz w:val="26"/>
          <w:szCs w:val="26"/>
        </w:rPr>
        <w:t xml:space="preserve"> </w:t>
      </w:r>
      <w:r w:rsidRPr="004F35A9">
        <w:rPr>
          <w:b/>
          <w:spacing w:val="-2"/>
          <w:sz w:val="26"/>
          <w:szCs w:val="26"/>
        </w:rPr>
        <w:t>сальдо внешней торговли товарами и услугами</w:t>
      </w:r>
      <w:r w:rsidRPr="004F35A9">
        <w:rPr>
          <w:spacing w:val="-2"/>
          <w:sz w:val="26"/>
          <w:szCs w:val="26"/>
        </w:rPr>
        <w:t xml:space="preserve"> сложилось положительное в размере 756,1</w:t>
      </w:r>
      <w:r w:rsidRPr="004F35A9">
        <w:rPr>
          <w:spacing w:val="-2"/>
          <w:sz w:val="26"/>
          <w:szCs w:val="26"/>
          <w:lang w:val="en-US"/>
        </w:rPr>
        <w:t> </w:t>
      </w:r>
      <w:r w:rsidRPr="004F35A9">
        <w:rPr>
          <w:spacing w:val="-2"/>
          <w:sz w:val="26"/>
          <w:szCs w:val="26"/>
        </w:rPr>
        <w:t>млн. долларов (в январе-феврале 2020 г.</w:t>
      </w:r>
      <w:r w:rsidRPr="004F35A9">
        <w:rPr>
          <w:sz w:val="26"/>
          <w:szCs w:val="26"/>
        </w:rPr>
        <w:t xml:space="preserve"> величина положительного сальдо </w:t>
      </w:r>
      <w:r w:rsidRPr="004F35A9">
        <w:rPr>
          <w:spacing w:val="-2"/>
          <w:sz w:val="26"/>
          <w:szCs w:val="26"/>
        </w:rPr>
        <w:t>составляла 396,4 млн.</w:t>
      </w:r>
      <w:r w:rsidRPr="004F35A9">
        <w:rPr>
          <w:spacing w:val="-2"/>
          <w:sz w:val="26"/>
          <w:szCs w:val="26"/>
          <w:lang w:val="en-US"/>
        </w:rPr>
        <w:t> </w:t>
      </w:r>
      <w:r w:rsidRPr="004F35A9">
        <w:rPr>
          <w:spacing w:val="-2"/>
          <w:sz w:val="26"/>
          <w:szCs w:val="26"/>
        </w:rPr>
        <w:t xml:space="preserve">долларов). </w:t>
      </w:r>
      <w:r w:rsidRPr="004F35A9">
        <w:rPr>
          <w:sz w:val="26"/>
          <w:szCs w:val="26"/>
        </w:rPr>
        <w:t>Отношение сальдо внешней торговли товарами и услугами к валовому внутреннему продукту составило 8,4</w:t>
      </w:r>
      <w:r w:rsidRPr="004F35A9">
        <w:rPr>
          <w:sz w:val="26"/>
          <w:szCs w:val="26"/>
          <w:lang w:val="ru-MO"/>
        </w:rPr>
        <w:t>%.</w:t>
      </w:r>
      <w:r w:rsidRPr="004F35A9">
        <w:rPr>
          <w:sz w:val="26"/>
          <w:szCs w:val="26"/>
        </w:rPr>
        <w:t xml:space="preserve"> </w:t>
      </w:r>
    </w:p>
    <w:p w:rsidR="00574A48" w:rsidRPr="004F35A9" w:rsidRDefault="00574A48" w:rsidP="00574A48">
      <w:pPr>
        <w:pStyle w:val="23"/>
        <w:spacing w:before="240" w:line="260" w:lineRule="exact"/>
        <w:ind w:firstLine="0"/>
        <w:jc w:val="center"/>
        <w:rPr>
          <w:rFonts w:ascii="Arial" w:hAnsi="Arial" w:cs="Arial"/>
          <w:b/>
          <w:bCs/>
          <w:noProof/>
          <w:sz w:val="22"/>
          <w:szCs w:val="22"/>
        </w:rPr>
      </w:pPr>
      <w:r w:rsidRPr="004F35A9">
        <w:rPr>
          <w:rFonts w:ascii="Arial" w:hAnsi="Arial" w:cs="Arial"/>
          <w:b/>
          <w:noProof/>
          <w:sz w:val="22"/>
          <w:szCs w:val="22"/>
        </w:rPr>
        <w:t>Внешняя торговля товарами и услугами</w:t>
      </w:r>
      <w:r w:rsidRPr="004F35A9">
        <w:rPr>
          <w:rFonts w:ascii="Arial" w:hAnsi="Arial" w:cs="Arial"/>
          <w:b/>
          <w:noProof/>
          <w:sz w:val="22"/>
          <w:szCs w:val="22"/>
        </w:rPr>
        <w:br/>
        <w:t xml:space="preserve">по методологии платежного баланса </w:t>
      </w:r>
    </w:p>
    <w:p w:rsidR="00574A48" w:rsidRPr="004F35A9" w:rsidRDefault="00574A48" w:rsidP="00574A48">
      <w:pPr>
        <w:pStyle w:val="21"/>
        <w:spacing w:after="120" w:line="260" w:lineRule="exact"/>
        <w:ind w:firstLine="23"/>
        <w:jc w:val="center"/>
        <w:rPr>
          <w:rFonts w:ascii="Arial" w:hAnsi="Arial" w:cs="Arial"/>
          <w:i/>
          <w:iCs/>
          <w:sz w:val="20"/>
          <w:szCs w:val="20"/>
        </w:rPr>
      </w:pPr>
      <w:r w:rsidRPr="004F35A9">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F35A9" w:rsidTr="00D95F39">
        <w:trPr>
          <w:trHeight w:val="227"/>
          <w:tblHeader/>
          <w:jc w:val="center"/>
        </w:trPr>
        <w:tc>
          <w:tcPr>
            <w:tcW w:w="2340" w:type="dxa"/>
            <w:tcBorders>
              <w:bottom w:val="single" w:sz="4" w:space="0" w:color="auto"/>
            </w:tcBorders>
          </w:tcPr>
          <w:p w:rsidR="00574A48" w:rsidRPr="004F35A9" w:rsidRDefault="00574A48" w:rsidP="00D95F39">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4F35A9" w:rsidRDefault="00574A48" w:rsidP="00D95F39">
            <w:pPr>
              <w:spacing w:before="40" w:after="40" w:line="200" w:lineRule="exact"/>
              <w:jc w:val="center"/>
            </w:pPr>
            <w:r w:rsidRPr="004F35A9">
              <w:rPr>
                <w:sz w:val="22"/>
                <w:szCs w:val="22"/>
              </w:rPr>
              <w:t>Оборот</w:t>
            </w:r>
          </w:p>
        </w:tc>
        <w:tc>
          <w:tcPr>
            <w:tcW w:w="1685" w:type="dxa"/>
            <w:tcBorders>
              <w:bottom w:val="single" w:sz="4" w:space="0" w:color="auto"/>
            </w:tcBorders>
          </w:tcPr>
          <w:p w:rsidR="00574A48" w:rsidRPr="004F35A9" w:rsidRDefault="00574A48" w:rsidP="00D95F39">
            <w:pPr>
              <w:spacing w:before="40" w:after="40" w:line="200" w:lineRule="exact"/>
              <w:jc w:val="center"/>
            </w:pPr>
            <w:r w:rsidRPr="004F35A9">
              <w:rPr>
                <w:sz w:val="22"/>
                <w:szCs w:val="22"/>
              </w:rPr>
              <w:t>Экспорт</w:t>
            </w:r>
          </w:p>
        </w:tc>
        <w:tc>
          <w:tcPr>
            <w:tcW w:w="1684" w:type="dxa"/>
            <w:tcBorders>
              <w:bottom w:val="single" w:sz="4" w:space="0" w:color="auto"/>
            </w:tcBorders>
          </w:tcPr>
          <w:p w:rsidR="00574A48" w:rsidRPr="004F35A9" w:rsidRDefault="00574A48" w:rsidP="00D95F39">
            <w:pPr>
              <w:spacing w:before="40" w:after="40" w:line="200" w:lineRule="exact"/>
              <w:jc w:val="center"/>
            </w:pPr>
            <w:r w:rsidRPr="004F35A9">
              <w:rPr>
                <w:sz w:val="22"/>
                <w:szCs w:val="22"/>
              </w:rPr>
              <w:t>Импорт</w:t>
            </w:r>
          </w:p>
        </w:tc>
        <w:tc>
          <w:tcPr>
            <w:tcW w:w="1685" w:type="dxa"/>
            <w:tcBorders>
              <w:bottom w:val="single" w:sz="4" w:space="0" w:color="auto"/>
            </w:tcBorders>
          </w:tcPr>
          <w:p w:rsidR="00574A48" w:rsidRPr="004F35A9" w:rsidRDefault="00574A48" w:rsidP="00D95F39">
            <w:pPr>
              <w:spacing w:before="40" w:after="40" w:line="200" w:lineRule="exact"/>
              <w:jc w:val="center"/>
            </w:pPr>
            <w:r w:rsidRPr="004F35A9">
              <w:rPr>
                <w:sz w:val="22"/>
                <w:szCs w:val="22"/>
              </w:rPr>
              <w:t>Сальдо</w:t>
            </w:r>
          </w:p>
        </w:tc>
      </w:tr>
      <w:tr w:rsidR="00574A48" w:rsidRPr="004F35A9" w:rsidTr="00D95F39">
        <w:trPr>
          <w:trHeight w:val="277"/>
          <w:jc w:val="center"/>
        </w:trPr>
        <w:tc>
          <w:tcPr>
            <w:tcW w:w="2340" w:type="dxa"/>
            <w:tcBorders>
              <w:top w:val="single" w:sz="4" w:space="0" w:color="auto"/>
              <w:bottom w:val="nil"/>
            </w:tcBorders>
            <w:vAlign w:val="bottom"/>
          </w:tcPr>
          <w:p w:rsidR="00574A48" w:rsidRPr="004F35A9" w:rsidRDefault="00574A48" w:rsidP="00D95F39">
            <w:pPr>
              <w:spacing w:before="40" w:after="60" w:line="220" w:lineRule="exact"/>
              <w:jc w:val="center"/>
              <w:rPr>
                <w:b/>
                <w:bCs/>
              </w:rPr>
            </w:pPr>
            <w:r w:rsidRPr="004F35A9">
              <w:rPr>
                <w:b/>
                <w:sz w:val="22"/>
                <w:szCs w:val="22"/>
              </w:rPr>
              <w:t>20</w:t>
            </w:r>
            <w:r w:rsidRPr="004F35A9">
              <w:rPr>
                <w:b/>
                <w:sz w:val="22"/>
                <w:szCs w:val="22"/>
                <w:lang w:val="en-US"/>
              </w:rPr>
              <w:t>20</w:t>
            </w:r>
            <w:r w:rsidRPr="004F35A9">
              <w:rPr>
                <w:b/>
                <w:sz w:val="22"/>
                <w:szCs w:val="22"/>
              </w:rPr>
              <w:t xml:space="preserve"> г. </w:t>
            </w:r>
          </w:p>
        </w:tc>
        <w:tc>
          <w:tcPr>
            <w:tcW w:w="1684" w:type="dxa"/>
            <w:tcBorders>
              <w:top w:val="single" w:sz="4" w:space="0" w:color="auto"/>
              <w:bottom w:val="nil"/>
            </w:tcBorders>
            <w:vAlign w:val="bottom"/>
          </w:tcPr>
          <w:p w:rsidR="00574A48" w:rsidRPr="004F35A9" w:rsidRDefault="00574A48" w:rsidP="00D95F39">
            <w:pPr>
              <w:spacing w:before="40" w:after="60" w:line="220" w:lineRule="exact"/>
              <w:ind w:right="346"/>
              <w:jc w:val="right"/>
              <w:rPr>
                <w:b/>
                <w:bCs/>
              </w:rPr>
            </w:pPr>
          </w:p>
        </w:tc>
        <w:tc>
          <w:tcPr>
            <w:tcW w:w="1685" w:type="dxa"/>
            <w:tcBorders>
              <w:top w:val="single" w:sz="4" w:space="0" w:color="auto"/>
              <w:bottom w:val="nil"/>
            </w:tcBorders>
            <w:vAlign w:val="bottom"/>
          </w:tcPr>
          <w:p w:rsidR="00574A48" w:rsidRPr="004F35A9" w:rsidRDefault="00574A48" w:rsidP="00D95F39">
            <w:pPr>
              <w:spacing w:before="40" w:after="60" w:line="220" w:lineRule="exact"/>
              <w:ind w:right="346"/>
              <w:jc w:val="right"/>
              <w:rPr>
                <w:b/>
                <w:bCs/>
              </w:rPr>
            </w:pPr>
          </w:p>
        </w:tc>
        <w:tc>
          <w:tcPr>
            <w:tcW w:w="1684" w:type="dxa"/>
            <w:tcBorders>
              <w:top w:val="single" w:sz="4" w:space="0" w:color="auto"/>
              <w:bottom w:val="nil"/>
            </w:tcBorders>
            <w:vAlign w:val="bottom"/>
          </w:tcPr>
          <w:p w:rsidR="00574A48" w:rsidRPr="004F35A9" w:rsidRDefault="00574A48" w:rsidP="00D95F39">
            <w:pPr>
              <w:spacing w:before="40" w:after="60" w:line="220" w:lineRule="exact"/>
              <w:ind w:right="346"/>
              <w:jc w:val="right"/>
              <w:rPr>
                <w:b/>
                <w:bCs/>
              </w:rPr>
            </w:pPr>
          </w:p>
        </w:tc>
        <w:tc>
          <w:tcPr>
            <w:tcW w:w="1685" w:type="dxa"/>
            <w:tcBorders>
              <w:top w:val="single" w:sz="4" w:space="0" w:color="auto"/>
              <w:bottom w:val="nil"/>
            </w:tcBorders>
            <w:vAlign w:val="bottom"/>
          </w:tcPr>
          <w:p w:rsidR="00574A48" w:rsidRPr="004F35A9" w:rsidRDefault="00574A48" w:rsidP="00D95F39">
            <w:pPr>
              <w:spacing w:before="40" w:after="60" w:line="220" w:lineRule="exact"/>
              <w:ind w:right="454"/>
              <w:jc w:val="right"/>
              <w:rPr>
                <w:b/>
                <w:bCs/>
              </w:rPr>
            </w:pP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Январь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iCs/>
              </w:rPr>
            </w:pPr>
            <w:r w:rsidRPr="004F35A9">
              <w:rPr>
                <w:iCs/>
                <w:sz w:val="22"/>
                <w:szCs w:val="22"/>
              </w:rPr>
              <w:t>5 126,0</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iCs/>
              </w:rPr>
            </w:pPr>
            <w:r w:rsidRPr="004F35A9">
              <w:rPr>
                <w:iCs/>
                <w:sz w:val="22"/>
                <w:szCs w:val="22"/>
              </w:rPr>
              <w:t>2 693,9</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iCs/>
              </w:rPr>
            </w:pPr>
            <w:r w:rsidRPr="004F35A9">
              <w:rPr>
                <w:iCs/>
                <w:sz w:val="22"/>
                <w:szCs w:val="22"/>
              </w:rPr>
              <w:t>2 432,1</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iCs/>
              </w:rPr>
            </w:pPr>
            <w:r w:rsidRPr="004F35A9">
              <w:rPr>
                <w:iCs/>
                <w:sz w:val="22"/>
                <w:szCs w:val="22"/>
              </w:rPr>
              <w:t>261,8</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Февраль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5 598,4</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2 866,5</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2 731,9</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134,6</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162"/>
              <w:rPr>
                <w:i/>
              </w:rPr>
            </w:pPr>
            <w:r w:rsidRPr="004F35A9">
              <w:rPr>
                <w:i/>
                <w:sz w:val="22"/>
                <w:szCs w:val="22"/>
              </w:rPr>
              <w:t>Январь-февраль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i/>
              </w:rPr>
            </w:pPr>
            <w:r w:rsidRPr="004F35A9">
              <w:rPr>
                <w:i/>
                <w:sz w:val="22"/>
                <w:szCs w:val="22"/>
              </w:rPr>
              <w:t>10 724,4</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i/>
              </w:rPr>
            </w:pPr>
            <w:r w:rsidRPr="004F35A9">
              <w:rPr>
                <w:i/>
                <w:sz w:val="22"/>
                <w:szCs w:val="22"/>
              </w:rPr>
              <w:t>5 560,4</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i/>
              </w:rPr>
            </w:pPr>
            <w:r w:rsidRPr="004F35A9">
              <w:rPr>
                <w:i/>
                <w:sz w:val="22"/>
                <w:szCs w:val="22"/>
              </w:rPr>
              <w:t>5 164,0</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i/>
              </w:rPr>
            </w:pPr>
            <w:r w:rsidRPr="004F35A9">
              <w:rPr>
                <w:i/>
                <w:sz w:val="22"/>
                <w:szCs w:val="22"/>
              </w:rPr>
              <w:t>396,4</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Март</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6 172,6</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3 066,8</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3 105,8</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-39,0</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162"/>
              <w:rPr>
                <w:b/>
              </w:rPr>
            </w:pPr>
            <w:r w:rsidRPr="004F35A9">
              <w:rPr>
                <w:b/>
                <w:sz w:val="22"/>
                <w:szCs w:val="22"/>
              </w:rPr>
              <w:t>I квартал</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16 897,0</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8 627,2</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8 269,8</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357,4</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Апрель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4 809,4</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2 406,7</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2 402,7</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4,0</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Май</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4 939,8</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2 540,2</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2 399,6</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140,6</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Июнь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5 803,1</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3 004,1</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2 799,0</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205,1</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15 552,3</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7 951,0</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7 601,3</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349,7</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162"/>
              <w:rPr>
                <w:i/>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684" w:type="dxa"/>
            <w:tcBorders>
              <w:top w:val="nil"/>
              <w:bottom w:val="nil"/>
            </w:tcBorders>
            <w:vAlign w:val="bottom"/>
          </w:tcPr>
          <w:p w:rsidR="00574A48" w:rsidRPr="004F35A9" w:rsidRDefault="00574A48" w:rsidP="00D95F39">
            <w:pPr>
              <w:spacing w:before="40" w:after="60" w:line="220" w:lineRule="exact"/>
              <w:ind w:right="340"/>
              <w:jc w:val="right"/>
              <w:rPr>
                <w:i/>
                <w:iCs/>
              </w:rPr>
            </w:pPr>
            <w:r w:rsidRPr="004F35A9">
              <w:rPr>
                <w:i/>
                <w:iCs/>
                <w:sz w:val="22"/>
                <w:szCs w:val="22"/>
              </w:rPr>
              <w:t>32 449,3</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i/>
                <w:iCs/>
              </w:rPr>
            </w:pPr>
            <w:r w:rsidRPr="004F35A9">
              <w:rPr>
                <w:i/>
                <w:iCs/>
                <w:sz w:val="22"/>
                <w:szCs w:val="22"/>
              </w:rPr>
              <w:t>16 578,2</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i/>
                <w:iCs/>
              </w:rPr>
            </w:pPr>
            <w:r w:rsidRPr="004F35A9">
              <w:rPr>
                <w:i/>
                <w:iCs/>
                <w:sz w:val="22"/>
                <w:szCs w:val="22"/>
              </w:rPr>
              <w:t>15 871,1</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i/>
                <w:iCs/>
              </w:rPr>
            </w:pPr>
            <w:r w:rsidRPr="004F35A9">
              <w:rPr>
                <w:i/>
                <w:iCs/>
                <w:sz w:val="22"/>
                <w:szCs w:val="22"/>
              </w:rPr>
              <w:t>707,1</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Июль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6 191,6</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3 137,6</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3 054,0</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83,6</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Август</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6 118,4</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3 215,2</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2 903,2</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312,0</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Сентябрь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6 437,6</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3 376,1</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3 061,5</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314,6</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pStyle w:val="3"/>
              <w:keepNext w:val="0"/>
              <w:spacing w:before="40" w:after="60"/>
              <w:ind w:left="162"/>
            </w:pPr>
            <w:r w:rsidRPr="004F35A9">
              <w:rPr>
                <w:lang w:val="en-US"/>
              </w:rPr>
              <w:t xml:space="preserve">III </w:t>
            </w:r>
            <w:proofErr w:type="spellStart"/>
            <w:r w:rsidRPr="004F35A9">
              <w:rPr>
                <w:lang w:val="en-US"/>
              </w:rPr>
              <w:t>квартал</w:t>
            </w:r>
            <w:proofErr w:type="spellEnd"/>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18 747,6</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9 728,9</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9 018,7</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710,2</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162"/>
              <w:rPr>
                <w:i/>
              </w:rPr>
            </w:pPr>
            <w:r w:rsidRPr="004F35A9">
              <w:rPr>
                <w:i/>
                <w:sz w:val="22"/>
                <w:szCs w:val="22"/>
              </w:rPr>
              <w:t>Январь-сентябрь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i/>
                <w:iCs/>
              </w:rPr>
            </w:pPr>
            <w:r w:rsidRPr="004F35A9">
              <w:rPr>
                <w:i/>
                <w:iCs/>
                <w:sz w:val="22"/>
                <w:szCs w:val="22"/>
              </w:rPr>
              <w:t>51 196,9</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i/>
                <w:iCs/>
              </w:rPr>
            </w:pPr>
            <w:r w:rsidRPr="004F35A9">
              <w:rPr>
                <w:i/>
                <w:iCs/>
                <w:sz w:val="22"/>
                <w:szCs w:val="22"/>
              </w:rPr>
              <w:t>26 307,1</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i/>
                <w:iCs/>
              </w:rPr>
            </w:pPr>
            <w:r w:rsidRPr="004F35A9">
              <w:rPr>
                <w:i/>
                <w:iCs/>
                <w:sz w:val="22"/>
                <w:szCs w:val="22"/>
              </w:rPr>
              <w:t>24 889,8</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i/>
                <w:iCs/>
              </w:rPr>
            </w:pPr>
            <w:r w:rsidRPr="004F35A9">
              <w:rPr>
                <w:i/>
                <w:iCs/>
                <w:sz w:val="22"/>
                <w:szCs w:val="22"/>
              </w:rPr>
              <w:t>1 417,3</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Октябрь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6 710,6</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3 499,8</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3 210,8</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289,0</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Ноябрь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6 614,0</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3 397,4</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3 216,6</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180,8</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Декабрь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7 680,6</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3 837,6</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3 843,0</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-5,4</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162"/>
              <w:rPr>
                <w:b/>
                <w:bCs/>
                <w:lang w:val="ru-MO"/>
              </w:rPr>
            </w:pPr>
            <w:r w:rsidRPr="004F35A9">
              <w:rPr>
                <w:b/>
                <w:sz w:val="22"/>
                <w:szCs w:val="22"/>
                <w:lang w:val="en-US"/>
              </w:rPr>
              <w:t>I</w:t>
            </w:r>
            <w:r w:rsidRPr="004F35A9">
              <w:rPr>
                <w:b/>
                <w:sz w:val="22"/>
                <w:szCs w:val="22"/>
              </w:rPr>
              <w:t>V</w:t>
            </w:r>
            <w:r w:rsidRPr="004F35A9">
              <w:rPr>
                <w:b/>
                <w:sz w:val="22"/>
                <w:szCs w:val="22"/>
                <w:lang w:val="en-US"/>
              </w:rPr>
              <w:t xml:space="preserve"> </w:t>
            </w:r>
            <w:r w:rsidRPr="004F35A9">
              <w:rPr>
                <w:b/>
                <w:sz w:val="22"/>
                <w:szCs w:val="22"/>
                <w:lang w:val="ru-MO"/>
              </w:rPr>
              <w:t>квартал</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21 005,2</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10 734,8</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10 270,4</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464,4</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162"/>
              <w:rPr>
                <w:b/>
                <w:iCs/>
              </w:rPr>
            </w:pPr>
            <w:r w:rsidRPr="004F35A9">
              <w:rPr>
                <w:b/>
                <w:iCs/>
                <w:sz w:val="22"/>
                <w:szCs w:val="22"/>
              </w:rPr>
              <w:t>Январь-декабрь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72 202,1</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37 041,9</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35 160,2</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1 881,7</w:t>
            </w:r>
          </w:p>
        </w:tc>
      </w:tr>
      <w:tr w:rsidR="00574A48" w:rsidRPr="004F35A9" w:rsidTr="00D95F39">
        <w:trPr>
          <w:trHeight w:val="80"/>
          <w:jc w:val="center"/>
        </w:trPr>
        <w:tc>
          <w:tcPr>
            <w:tcW w:w="2340" w:type="dxa"/>
            <w:tcBorders>
              <w:top w:val="nil"/>
              <w:bottom w:val="nil"/>
            </w:tcBorders>
            <w:vAlign w:val="bottom"/>
          </w:tcPr>
          <w:p w:rsidR="00574A48" w:rsidRPr="004F35A9" w:rsidRDefault="00574A48" w:rsidP="00D95F39">
            <w:pPr>
              <w:spacing w:before="40" w:after="60" w:line="220" w:lineRule="exact"/>
              <w:jc w:val="center"/>
              <w:rPr>
                <w:b/>
                <w:bCs/>
              </w:rPr>
            </w:pPr>
            <w:bookmarkStart w:id="2" w:name="_Hlk448156701"/>
            <w:r w:rsidRPr="004F35A9">
              <w:rPr>
                <w:b/>
                <w:sz w:val="22"/>
                <w:szCs w:val="22"/>
              </w:rPr>
              <w:t>202</w:t>
            </w:r>
            <w:r w:rsidRPr="004F35A9">
              <w:rPr>
                <w:b/>
                <w:sz w:val="22"/>
                <w:szCs w:val="22"/>
                <w:lang w:val="en-US"/>
              </w:rPr>
              <w:t>1</w:t>
            </w:r>
            <w:r w:rsidRPr="004F35A9">
              <w:rPr>
                <w:b/>
                <w:sz w:val="22"/>
                <w:szCs w:val="22"/>
              </w:rPr>
              <w:t xml:space="preserve"> г. </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p>
        </w:tc>
      </w:tr>
      <w:tr w:rsidR="00574A48" w:rsidRPr="004F35A9" w:rsidTr="00D95F39">
        <w:trPr>
          <w:trHeight w:val="80"/>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Январь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5 685,3</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3 056,8</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2 628,5</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428,3</w:t>
            </w:r>
          </w:p>
        </w:tc>
      </w:tr>
      <w:tr w:rsidR="00574A48" w:rsidRPr="004F35A9" w:rsidTr="00D95F39">
        <w:trPr>
          <w:trHeight w:val="80"/>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Февраль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6 460,2</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3 394,0</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3 066,2</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327,8</w:t>
            </w:r>
          </w:p>
        </w:tc>
      </w:tr>
      <w:tr w:rsidR="00574A48" w:rsidRPr="004F35A9" w:rsidTr="00D95F39">
        <w:trPr>
          <w:trHeight w:val="80"/>
          <w:jc w:val="center"/>
        </w:trPr>
        <w:tc>
          <w:tcPr>
            <w:tcW w:w="2340" w:type="dxa"/>
            <w:tcBorders>
              <w:top w:val="nil"/>
              <w:bottom w:val="double" w:sz="4" w:space="0" w:color="auto"/>
            </w:tcBorders>
            <w:vAlign w:val="bottom"/>
          </w:tcPr>
          <w:p w:rsidR="00574A48" w:rsidRPr="004F35A9" w:rsidRDefault="00574A48" w:rsidP="00D95F39">
            <w:pPr>
              <w:spacing w:before="40" w:after="60" w:line="220" w:lineRule="exact"/>
              <w:ind w:left="162"/>
              <w:rPr>
                <w:b/>
                <w:i/>
              </w:rPr>
            </w:pPr>
            <w:r w:rsidRPr="004F35A9">
              <w:rPr>
                <w:b/>
                <w:i/>
                <w:sz w:val="22"/>
                <w:szCs w:val="22"/>
              </w:rPr>
              <w:t>Январь-февраль</w:t>
            </w:r>
          </w:p>
        </w:tc>
        <w:tc>
          <w:tcPr>
            <w:tcW w:w="1684" w:type="dxa"/>
            <w:tcBorders>
              <w:top w:val="nil"/>
              <w:bottom w:val="double" w:sz="4" w:space="0" w:color="auto"/>
            </w:tcBorders>
            <w:vAlign w:val="bottom"/>
          </w:tcPr>
          <w:p w:rsidR="00574A48" w:rsidRPr="004F35A9" w:rsidRDefault="00574A48" w:rsidP="00D95F39">
            <w:pPr>
              <w:spacing w:before="40" w:after="60" w:line="220" w:lineRule="exact"/>
              <w:ind w:right="340"/>
              <w:jc w:val="right"/>
              <w:rPr>
                <w:b/>
                <w:i/>
              </w:rPr>
            </w:pPr>
            <w:r w:rsidRPr="004F35A9">
              <w:rPr>
                <w:b/>
                <w:i/>
                <w:sz w:val="22"/>
                <w:szCs w:val="22"/>
              </w:rPr>
              <w:t>12 145,5</w:t>
            </w:r>
          </w:p>
        </w:tc>
        <w:tc>
          <w:tcPr>
            <w:tcW w:w="1685" w:type="dxa"/>
            <w:tcBorders>
              <w:top w:val="nil"/>
              <w:bottom w:val="double" w:sz="4" w:space="0" w:color="auto"/>
            </w:tcBorders>
            <w:vAlign w:val="bottom"/>
          </w:tcPr>
          <w:p w:rsidR="00574A48" w:rsidRPr="004F35A9" w:rsidRDefault="00574A48" w:rsidP="00D95F39">
            <w:pPr>
              <w:spacing w:before="40" w:after="60" w:line="220" w:lineRule="exact"/>
              <w:ind w:right="340"/>
              <w:jc w:val="right"/>
              <w:rPr>
                <w:b/>
                <w:i/>
              </w:rPr>
            </w:pPr>
            <w:r w:rsidRPr="004F35A9">
              <w:rPr>
                <w:b/>
                <w:i/>
                <w:sz w:val="22"/>
                <w:szCs w:val="22"/>
              </w:rPr>
              <w:t>6 450,8</w:t>
            </w:r>
          </w:p>
        </w:tc>
        <w:tc>
          <w:tcPr>
            <w:tcW w:w="1684" w:type="dxa"/>
            <w:tcBorders>
              <w:top w:val="nil"/>
              <w:bottom w:val="double" w:sz="4" w:space="0" w:color="auto"/>
            </w:tcBorders>
            <w:vAlign w:val="bottom"/>
          </w:tcPr>
          <w:p w:rsidR="00574A48" w:rsidRPr="004F35A9" w:rsidRDefault="00574A48" w:rsidP="00D95F39">
            <w:pPr>
              <w:spacing w:before="40" w:after="60" w:line="220" w:lineRule="exact"/>
              <w:ind w:right="340"/>
              <w:jc w:val="right"/>
              <w:rPr>
                <w:b/>
                <w:i/>
              </w:rPr>
            </w:pPr>
            <w:r w:rsidRPr="004F35A9">
              <w:rPr>
                <w:b/>
                <w:i/>
                <w:sz w:val="22"/>
                <w:szCs w:val="22"/>
              </w:rPr>
              <w:t>5 694,7</w:t>
            </w:r>
          </w:p>
        </w:tc>
        <w:tc>
          <w:tcPr>
            <w:tcW w:w="1685" w:type="dxa"/>
            <w:tcBorders>
              <w:top w:val="nil"/>
              <w:bottom w:val="double" w:sz="4" w:space="0" w:color="auto"/>
            </w:tcBorders>
            <w:vAlign w:val="bottom"/>
          </w:tcPr>
          <w:p w:rsidR="00574A48" w:rsidRPr="004F35A9" w:rsidRDefault="00574A48" w:rsidP="00D95F39">
            <w:pPr>
              <w:spacing w:before="40" w:after="60" w:line="220" w:lineRule="exact"/>
              <w:ind w:right="340"/>
              <w:jc w:val="right"/>
              <w:rPr>
                <w:b/>
                <w:i/>
              </w:rPr>
            </w:pPr>
            <w:r w:rsidRPr="004F35A9">
              <w:rPr>
                <w:b/>
                <w:i/>
                <w:sz w:val="22"/>
                <w:szCs w:val="22"/>
              </w:rPr>
              <w:t>756,1</w:t>
            </w:r>
          </w:p>
        </w:tc>
      </w:tr>
    </w:tbl>
    <w:bookmarkEnd w:id="2"/>
    <w:p w:rsidR="00574A48" w:rsidRPr="004F35A9" w:rsidRDefault="00574A48" w:rsidP="00574A48">
      <w:pPr>
        <w:pStyle w:val="21"/>
        <w:spacing w:before="200" w:line="260" w:lineRule="exact"/>
        <w:ind w:firstLine="0"/>
        <w:jc w:val="center"/>
        <w:rPr>
          <w:sz w:val="26"/>
          <w:szCs w:val="26"/>
        </w:rPr>
      </w:pPr>
      <w:r w:rsidRPr="004F35A9">
        <w:rPr>
          <w:rFonts w:ascii="Arial" w:hAnsi="Arial" w:cs="Arial"/>
          <w:b/>
          <w:noProof/>
          <w:sz w:val="22"/>
          <w:szCs w:val="22"/>
        </w:rPr>
        <w:lastRenderedPageBreak/>
        <w:t xml:space="preserve">Изменение оборота внешней торговли, экспорта и импорта </w:t>
      </w:r>
      <w:r w:rsidRPr="004F35A9">
        <w:rPr>
          <w:rFonts w:ascii="Arial" w:hAnsi="Arial" w:cs="Arial"/>
          <w:b/>
          <w:noProof/>
          <w:sz w:val="22"/>
          <w:szCs w:val="22"/>
        </w:rPr>
        <w:br/>
        <w:t>товаров и услуг по методологии платежного баланса</w:t>
      </w:r>
    </w:p>
    <w:p w:rsidR="00574A48" w:rsidRPr="004F35A9" w:rsidRDefault="00574A48" w:rsidP="00574A48">
      <w:pPr>
        <w:pStyle w:val="21"/>
        <w:spacing w:after="120" w:line="260" w:lineRule="exact"/>
        <w:ind w:hanging="6"/>
        <w:jc w:val="center"/>
        <w:rPr>
          <w:rFonts w:ascii="Arial" w:hAnsi="Arial" w:cs="Arial"/>
          <w:i/>
          <w:iCs/>
          <w:sz w:val="20"/>
          <w:szCs w:val="20"/>
        </w:rPr>
      </w:pPr>
      <w:r w:rsidRPr="004F35A9">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4F35A9" w:rsidTr="00D95F39">
        <w:trPr>
          <w:cantSplit/>
          <w:trHeight w:val="227"/>
          <w:tblHeader/>
          <w:jc w:val="center"/>
        </w:trPr>
        <w:tc>
          <w:tcPr>
            <w:tcW w:w="2142" w:type="dxa"/>
            <w:vMerge w:val="restart"/>
          </w:tcPr>
          <w:p w:rsidR="00574A48" w:rsidRPr="004F35A9" w:rsidRDefault="00574A48" w:rsidP="00F11E5C">
            <w:pPr>
              <w:spacing w:before="40" w:after="40" w:line="200" w:lineRule="exact"/>
              <w:jc w:val="center"/>
            </w:pPr>
          </w:p>
        </w:tc>
        <w:tc>
          <w:tcPr>
            <w:tcW w:w="3450" w:type="dxa"/>
            <w:gridSpan w:val="3"/>
          </w:tcPr>
          <w:p w:rsidR="00574A48" w:rsidRPr="004F35A9" w:rsidRDefault="00574A48" w:rsidP="00F11E5C">
            <w:pPr>
              <w:spacing w:before="40" w:after="40" w:line="200" w:lineRule="exact"/>
              <w:jc w:val="center"/>
            </w:pPr>
            <w:r w:rsidRPr="004F35A9">
              <w:rPr>
                <w:sz w:val="22"/>
                <w:szCs w:val="22"/>
              </w:rPr>
              <w:t>К соответствующему</w:t>
            </w:r>
            <w:r w:rsidRPr="004F35A9">
              <w:rPr>
                <w:sz w:val="22"/>
                <w:szCs w:val="22"/>
              </w:rPr>
              <w:br/>
              <w:t>периоду предыдущего года</w:t>
            </w:r>
          </w:p>
        </w:tc>
        <w:tc>
          <w:tcPr>
            <w:tcW w:w="3450" w:type="dxa"/>
            <w:gridSpan w:val="3"/>
          </w:tcPr>
          <w:p w:rsidR="00574A48" w:rsidRPr="004F35A9" w:rsidRDefault="00574A48" w:rsidP="00F11E5C">
            <w:pPr>
              <w:spacing w:before="40" w:after="40" w:line="200" w:lineRule="exact"/>
              <w:jc w:val="center"/>
            </w:pPr>
            <w:r w:rsidRPr="004F35A9">
              <w:rPr>
                <w:sz w:val="22"/>
                <w:szCs w:val="22"/>
              </w:rPr>
              <w:t>К предыдущему месяцу</w:t>
            </w:r>
          </w:p>
        </w:tc>
      </w:tr>
      <w:tr w:rsidR="00574A48" w:rsidRPr="004F35A9" w:rsidTr="00D95F39">
        <w:trPr>
          <w:cantSplit/>
          <w:trHeight w:val="227"/>
          <w:tblHeader/>
          <w:jc w:val="center"/>
        </w:trPr>
        <w:tc>
          <w:tcPr>
            <w:tcW w:w="2142" w:type="dxa"/>
            <w:vMerge/>
            <w:tcBorders>
              <w:bottom w:val="single" w:sz="4" w:space="0" w:color="auto"/>
            </w:tcBorders>
          </w:tcPr>
          <w:p w:rsidR="00574A48" w:rsidRPr="004F35A9" w:rsidRDefault="00574A48" w:rsidP="00F11E5C">
            <w:pPr>
              <w:spacing w:before="40" w:after="40" w:line="200" w:lineRule="exact"/>
              <w:jc w:val="center"/>
            </w:pP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оборот</w:t>
            </w: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экспорт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импорт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оборот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экспорт</w:t>
            </w: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импорт</w:t>
            </w:r>
          </w:p>
        </w:tc>
      </w:tr>
      <w:tr w:rsidR="00574A48" w:rsidRPr="004F35A9" w:rsidTr="00D95F39">
        <w:trPr>
          <w:trHeight w:val="227"/>
          <w:jc w:val="center"/>
        </w:trPr>
        <w:tc>
          <w:tcPr>
            <w:tcW w:w="2142" w:type="dxa"/>
            <w:tcBorders>
              <w:top w:val="single" w:sz="4" w:space="0" w:color="auto"/>
              <w:bottom w:val="nil"/>
            </w:tcBorders>
            <w:vAlign w:val="bottom"/>
          </w:tcPr>
          <w:p w:rsidR="00574A48" w:rsidRPr="004F35A9" w:rsidRDefault="00574A48" w:rsidP="00F11E5C">
            <w:pPr>
              <w:spacing w:before="40" w:after="40" w:line="200" w:lineRule="exact"/>
              <w:jc w:val="center"/>
              <w:rPr>
                <w:b/>
                <w:bCs/>
              </w:rPr>
            </w:pPr>
            <w:r w:rsidRPr="004F35A9">
              <w:rPr>
                <w:b/>
                <w:sz w:val="22"/>
                <w:szCs w:val="22"/>
              </w:rPr>
              <w:t>20</w:t>
            </w:r>
            <w:r w:rsidRPr="004F35A9">
              <w:rPr>
                <w:b/>
                <w:sz w:val="22"/>
                <w:szCs w:val="22"/>
                <w:lang w:val="be-BY"/>
              </w:rPr>
              <w:t>20</w:t>
            </w:r>
            <w:r w:rsidRPr="004F35A9">
              <w:rPr>
                <w:b/>
                <w:sz w:val="22"/>
                <w:szCs w:val="22"/>
              </w:rPr>
              <w:t xml:space="preserve"> г. </w:t>
            </w:r>
          </w:p>
        </w:tc>
        <w:tc>
          <w:tcPr>
            <w:tcW w:w="1150" w:type="dxa"/>
            <w:tcBorders>
              <w:top w:val="single" w:sz="4" w:space="0" w:color="auto"/>
              <w:bottom w:val="nil"/>
            </w:tcBorders>
            <w:vAlign w:val="bottom"/>
          </w:tcPr>
          <w:p w:rsidR="00574A48" w:rsidRPr="004F35A9" w:rsidRDefault="00574A48" w:rsidP="00F11E5C">
            <w:pPr>
              <w:tabs>
                <w:tab w:val="left" w:pos="571"/>
              </w:tabs>
              <w:spacing w:before="40" w:after="40" w:line="200" w:lineRule="exact"/>
              <w:ind w:right="170"/>
              <w:jc w:val="right"/>
            </w:pPr>
            <w:r w:rsidRPr="004F35A9">
              <w:rPr>
                <w:sz w:val="22"/>
                <w:szCs w:val="22"/>
              </w:rPr>
              <w:t> </w:t>
            </w:r>
          </w:p>
        </w:tc>
        <w:tc>
          <w:tcPr>
            <w:tcW w:w="1150" w:type="dxa"/>
            <w:tcBorders>
              <w:top w:val="single" w:sz="4" w:space="0" w:color="auto"/>
              <w:bottom w:val="nil"/>
            </w:tcBorders>
            <w:vAlign w:val="bottom"/>
          </w:tcPr>
          <w:p w:rsidR="00574A48" w:rsidRPr="004F35A9" w:rsidRDefault="00574A48" w:rsidP="00F11E5C">
            <w:pPr>
              <w:tabs>
                <w:tab w:val="left" w:pos="571"/>
              </w:tabs>
              <w:spacing w:before="40" w:after="40" w:line="200" w:lineRule="exact"/>
              <w:ind w:right="170"/>
              <w:jc w:val="right"/>
            </w:pPr>
          </w:p>
        </w:tc>
        <w:tc>
          <w:tcPr>
            <w:tcW w:w="1150" w:type="dxa"/>
            <w:tcBorders>
              <w:top w:val="single" w:sz="4" w:space="0" w:color="auto"/>
              <w:bottom w:val="nil"/>
            </w:tcBorders>
            <w:vAlign w:val="bottom"/>
          </w:tcPr>
          <w:p w:rsidR="00574A48" w:rsidRPr="004F35A9" w:rsidRDefault="00574A48" w:rsidP="00F11E5C">
            <w:pPr>
              <w:tabs>
                <w:tab w:val="left" w:pos="571"/>
              </w:tabs>
              <w:spacing w:before="40" w:after="40" w:line="200" w:lineRule="exact"/>
              <w:ind w:right="198"/>
              <w:jc w:val="right"/>
            </w:pPr>
            <w:r w:rsidRPr="004F35A9">
              <w:rPr>
                <w:sz w:val="22"/>
                <w:szCs w:val="22"/>
              </w:rPr>
              <w:t> </w:t>
            </w:r>
          </w:p>
        </w:tc>
        <w:tc>
          <w:tcPr>
            <w:tcW w:w="1150" w:type="dxa"/>
            <w:tcBorders>
              <w:top w:val="single" w:sz="4" w:space="0" w:color="auto"/>
              <w:bottom w:val="nil"/>
            </w:tcBorders>
            <w:vAlign w:val="bottom"/>
          </w:tcPr>
          <w:p w:rsidR="00574A48" w:rsidRPr="004F35A9" w:rsidRDefault="00574A48" w:rsidP="00F11E5C">
            <w:pPr>
              <w:tabs>
                <w:tab w:val="left" w:pos="-240"/>
              </w:tabs>
              <w:spacing w:before="40" w:after="40" w:line="200" w:lineRule="exact"/>
              <w:ind w:right="227"/>
              <w:jc w:val="right"/>
              <w:rPr>
                <w:b/>
                <w:bCs/>
              </w:rPr>
            </w:pPr>
          </w:p>
        </w:tc>
        <w:tc>
          <w:tcPr>
            <w:tcW w:w="1150" w:type="dxa"/>
            <w:tcBorders>
              <w:top w:val="single" w:sz="4" w:space="0" w:color="auto"/>
              <w:bottom w:val="nil"/>
            </w:tcBorders>
            <w:vAlign w:val="bottom"/>
          </w:tcPr>
          <w:p w:rsidR="00574A48" w:rsidRPr="004F35A9" w:rsidRDefault="00574A48" w:rsidP="00F11E5C">
            <w:pPr>
              <w:tabs>
                <w:tab w:val="left" w:pos="-240"/>
              </w:tabs>
              <w:spacing w:before="40" w:after="40" w:line="200" w:lineRule="exact"/>
              <w:ind w:right="170"/>
              <w:jc w:val="right"/>
              <w:rPr>
                <w:b/>
                <w:bCs/>
              </w:rPr>
            </w:pPr>
          </w:p>
        </w:tc>
        <w:tc>
          <w:tcPr>
            <w:tcW w:w="1150" w:type="dxa"/>
            <w:tcBorders>
              <w:top w:val="single" w:sz="4" w:space="0" w:color="auto"/>
              <w:bottom w:val="nil"/>
            </w:tcBorders>
            <w:vAlign w:val="bottom"/>
          </w:tcPr>
          <w:p w:rsidR="00574A48" w:rsidRPr="004F35A9" w:rsidRDefault="00574A48" w:rsidP="00F11E5C">
            <w:pPr>
              <w:tabs>
                <w:tab w:val="left" w:pos="-240"/>
              </w:tabs>
              <w:spacing w:before="40" w:after="40" w:line="200" w:lineRule="exact"/>
              <w:ind w:right="170"/>
              <w:jc w:val="right"/>
              <w:rPr>
                <w:b/>
                <w:bCs/>
              </w:rPr>
            </w:pP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284"/>
            </w:pPr>
            <w:r w:rsidRPr="004F35A9">
              <w:rPr>
                <w:sz w:val="22"/>
                <w:szCs w:val="22"/>
              </w:rPr>
              <w:t>Январь</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86,7</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86,6</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86,7</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62,0</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70,7</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54,6</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284"/>
            </w:pPr>
            <w:r w:rsidRPr="004F35A9">
              <w:rPr>
                <w:sz w:val="22"/>
                <w:szCs w:val="22"/>
              </w:rPr>
              <w:t>Февраль</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90,4</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91,3</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89,5</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109,2</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106,4</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112,3</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162"/>
              <w:rPr>
                <w:i/>
              </w:rPr>
            </w:pPr>
            <w:r w:rsidRPr="004F35A9">
              <w:rPr>
                <w:i/>
                <w:sz w:val="22"/>
                <w:szCs w:val="22"/>
              </w:rPr>
              <w:t>Январь-февраль</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i/>
              </w:rPr>
            </w:pPr>
            <w:r w:rsidRPr="004F35A9">
              <w:rPr>
                <w:i/>
                <w:sz w:val="22"/>
                <w:szCs w:val="22"/>
              </w:rPr>
              <w:t>88,6</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i/>
              </w:rPr>
            </w:pPr>
            <w:r w:rsidRPr="004F35A9">
              <w:rPr>
                <w:i/>
                <w:sz w:val="22"/>
                <w:szCs w:val="22"/>
              </w:rPr>
              <w:t>89,0</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i/>
              </w:rPr>
            </w:pPr>
            <w:r w:rsidRPr="004F35A9">
              <w:rPr>
                <w:i/>
                <w:sz w:val="22"/>
                <w:szCs w:val="22"/>
              </w:rPr>
              <w:t>88,2</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Cs/>
                <w:i/>
              </w:rPr>
            </w:pPr>
            <w:r w:rsidRPr="004F35A9">
              <w:rPr>
                <w:i/>
                <w:sz w:val="22"/>
                <w:szCs w:val="22"/>
              </w:rPr>
              <w:t>х</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Cs/>
                <w:i/>
              </w:rPr>
            </w:pPr>
            <w:r w:rsidRPr="004F35A9">
              <w:rPr>
                <w:i/>
                <w:sz w:val="22"/>
                <w:szCs w:val="22"/>
              </w:rPr>
              <w:t>х</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Cs/>
                <w:i/>
              </w:rPr>
            </w:pPr>
            <w:r w:rsidRPr="004F35A9">
              <w:rPr>
                <w:i/>
                <w:sz w:val="22"/>
                <w:szCs w:val="22"/>
              </w:rPr>
              <w:t>х</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284"/>
            </w:pPr>
            <w:r w:rsidRPr="004F35A9">
              <w:rPr>
                <w:sz w:val="22"/>
                <w:szCs w:val="22"/>
              </w:rPr>
              <w:t>Март</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88,7</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87,2</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90,2</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110,3</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107,0</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113,7</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162"/>
              <w:rPr>
                <w:b/>
              </w:rPr>
            </w:pPr>
            <w:r w:rsidRPr="004F35A9">
              <w:rPr>
                <w:b/>
                <w:sz w:val="22"/>
                <w:szCs w:val="22"/>
              </w:rPr>
              <w:t>I квартал</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b/>
              </w:rPr>
            </w:pPr>
            <w:r w:rsidRPr="004F35A9">
              <w:rPr>
                <w:b/>
                <w:sz w:val="22"/>
                <w:szCs w:val="22"/>
              </w:rPr>
              <w:t>88,6</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b/>
              </w:rPr>
            </w:pPr>
            <w:r w:rsidRPr="004F35A9">
              <w:rPr>
                <w:b/>
                <w:sz w:val="22"/>
                <w:szCs w:val="22"/>
              </w:rPr>
              <w:t>88,3</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b/>
              </w:rPr>
            </w:pPr>
            <w:r w:rsidRPr="004F35A9">
              <w:rPr>
                <w:b/>
                <w:sz w:val="22"/>
                <w:szCs w:val="22"/>
              </w:rPr>
              <w:t>88,9</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
                <w:bCs/>
              </w:rPr>
            </w:pPr>
            <w:r w:rsidRPr="004F35A9">
              <w:rPr>
                <w:b/>
                <w:sz w:val="22"/>
                <w:szCs w:val="22"/>
              </w:rPr>
              <w:t>х</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
                <w:bCs/>
              </w:rPr>
            </w:pPr>
            <w:r w:rsidRPr="004F35A9">
              <w:rPr>
                <w:b/>
                <w:sz w:val="22"/>
                <w:szCs w:val="22"/>
              </w:rPr>
              <w:t>х</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
                <w:bCs/>
              </w:rPr>
            </w:pPr>
            <w:r w:rsidRPr="004F35A9">
              <w:rPr>
                <w:b/>
                <w:sz w:val="22"/>
                <w:szCs w:val="22"/>
              </w:rPr>
              <w:t>х</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284"/>
            </w:pPr>
            <w:r w:rsidRPr="004F35A9">
              <w:rPr>
                <w:sz w:val="22"/>
                <w:szCs w:val="22"/>
              </w:rPr>
              <w:t>Апрель</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67,2</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71,2</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63,7</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77,9</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78,5</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77,4</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284"/>
            </w:pPr>
            <w:r w:rsidRPr="004F35A9">
              <w:rPr>
                <w:sz w:val="22"/>
                <w:szCs w:val="22"/>
              </w:rPr>
              <w:t>Май</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73,9</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75,5</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72,3</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102,7</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105,5</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99,9</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284"/>
            </w:pPr>
            <w:r w:rsidRPr="004F35A9">
              <w:rPr>
                <w:sz w:val="22"/>
                <w:szCs w:val="22"/>
              </w:rPr>
              <w:t>Июнь</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84,7</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85,7</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83,6</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117,5</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118,3</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116,6</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b/>
              </w:rPr>
            </w:pPr>
            <w:r w:rsidRPr="004F35A9">
              <w:rPr>
                <w:b/>
                <w:sz w:val="22"/>
                <w:szCs w:val="22"/>
              </w:rPr>
              <w:t>75,2</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b/>
              </w:rPr>
            </w:pPr>
            <w:r w:rsidRPr="004F35A9">
              <w:rPr>
                <w:b/>
                <w:sz w:val="22"/>
                <w:szCs w:val="22"/>
              </w:rPr>
              <w:t>77,6</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b/>
              </w:rPr>
            </w:pPr>
            <w:r w:rsidRPr="004F35A9">
              <w:rPr>
                <w:b/>
                <w:sz w:val="22"/>
                <w:szCs w:val="22"/>
              </w:rPr>
              <w:t>72,8</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
                <w:bCs/>
              </w:rPr>
            </w:pPr>
            <w:r w:rsidRPr="004F35A9">
              <w:rPr>
                <w:b/>
                <w:sz w:val="22"/>
                <w:szCs w:val="22"/>
              </w:rPr>
              <w:t>х</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
                <w:bCs/>
              </w:rPr>
            </w:pPr>
            <w:r w:rsidRPr="004F35A9">
              <w:rPr>
                <w:b/>
                <w:sz w:val="22"/>
                <w:szCs w:val="22"/>
              </w:rPr>
              <w:t>х</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
                <w:bCs/>
              </w:rPr>
            </w:pPr>
            <w:r w:rsidRPr="004F35A9">
              <w:rPr>
                <w:b/>
                <w:sz w:val="22"/>
                <w:szCs w:val="22"/>
              </w:rPr>
              <w:t>х</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162"/>
              <w:rPr>
                <w:i/>
                <w:iCs/>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i/>
              </w:rPr>
            </w:pPr>
            <w:r w:rsidRPr="004F35A9">
              <w:rPr>
                <w:i/>
                <w:sz w:val="22"/>
                <w:szCs w:val="22"/>
              </w:rPr>
              <w:t>81,6</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i/>
              </w:rPr>
            </w:pPr>
            <w:r w:rsidRPr="004F35A9">
              <w:rPr>
                <w:i/>
                <w:sz w:val="22"/>
                <w:szCs w:val="22"/>
              </w:rPr>
              <w:t>82,8</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i/>
              </w:rPr>
            </w:pPr>
            <w:r w:rsidRPr="004F35A9">
              <w:rPr>
                <w:i/>
                <w:sz w:val="22"/>
                <w:szCs w:val="22"/>
              </w:rPr>
              <w:t>80,4</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Cs/>
                <w:i/>
              </w:rPr>
            </w:pPr>
            <w:r w:rsidRPr="004F35A9">
              <w:rPr>
                <w:i/>
                <w:sz w:val="22"/>
                <w:szCs w:val="22"/>
              </w:rPr>
              <w:t>х</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Cs/>
                <w:i/>
              </w:rPr>
            </w:pPr>
            <w:r w:rsidRPr="004F35A9">
              <w:rPr>
                <w:i/>
                <w:sz w:val="22"/>
                <w:szCs w:val="22"/>
              </w:rPr>
              <w:t>х</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Cs/>
                <w:i/>
              </w:rPr>
            </w:pPr>
            <w:r w:rsidRPr="004F35A9">
              <w:rPr>
                <w:i/>
                <w:sz w:val="22"/>
                <w:szCs w:val="22"/>
              </w:rPr>
              <w:t>х</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304"/>
              <w:rPr>
                <w:b/>
                <w:bCs/>
                <w:i/>
                <w:iCs/>
                <w:lang w:val="en-US"/>
              </w:rPr>
            </w:pPr>
            <w:r w:rsidRPr="004F35A9">
              <w:rPr>
                <w:sz w:val="22"/>
                <w:szCs w:val="22"/>
              </w:rPr>
              <w:t>Июль</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85,1</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85,4</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84,9</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106,7</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104,4</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109,1</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284"/>
            </w:pPr>
            <w:r w:rsidRPr="004F35A9">
              <w:rPr>
                <w:sz w:val="22"/>
                <w:szCs w:val="22"/>
              </w:rPr>
              <w:t>Август</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83,3</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86,5</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80,1</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98,8</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102,5</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95,1</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284"/>
            </w:pPr>
            <w:r w:rsidRPr="004F35A9">
              <w:rPr>
                <w:sz w:val="22"/>
                <w:szCs w:val="22"/>
              </w:rPr>
              <w:t>Сентябрь</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87,6</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89,9</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85,2</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105,2</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105,0</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105,5</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pStyle w:val="3"/>
              <w:keepNext w:val="0"/>
              <w:spacing w:before="40" w:after="40" w:line="200" w:lineRule="exact"/>
              <w:ind w:left="162"/>
            </w:pPr>
            <w:r w:rsidRPr="004F35A9">
              <w:rPr>
                <w:lang w:val="en-US"/>
              </w:rPr>
              <w:t xml:space="preserve">III </w:t>
            </w:r>
            <w:proofErr w:type="spellStart"/>
            <w:r w:rsidRPr="004F35A9">
              <w:rPr>
                <w:lang w:val="en-US"/>
              </w:rPr>
              <w:t>квартал</w:t>
            </w:r>
            <w:proofErr w:type="spellEnd"/>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b/>
              </w:rPr>
            </w:pPr>
            <w:r w:rsidRPr="004F35A9">
              <w:rPr>
                <w:b/>
                <w:sz w:val="22"/>
                <w:szCs w:val="22"/>
              </w:rPr>
              <w:t>85,4</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b/>
              </w:rPr>
            </w:pPr>
            <w:r w:rsidRPr="004F35A9">
              <w:rPr>
                <w:b/>
                <w:sz w:val="22"/>
                <w:szCs w:val="22"/>
              </w:rPr>
              <w:t>87,3</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b/>
              </w:rPr>
            </w:pPr>
            <w:r w:rsidRPr="004F35A9">
              <w:rPr>
                <w:b/>
                <w:sz w:val="22"/>
                <w:szCs w:val="22"/>
              </w:rPr>
              <w:t>83,4</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
                <w:bCs/>
              </w:rPr>
            </w:pPr>
            <w:r w:rsidRPr="004F35A9">
              <w:rPr>
                <w:b/>
                <w:sz w:val="22"/>
                <w:szCs w:val="22"/>
              </w:rPr>
              <w:t>х</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
                <w:bCs/>
              </w:rPr>
            </w:pPr>
            <w:r w:rsidRPr="004F35A9">
              <w:rPr>
                <w:b/>
                <w:sz w:val="22"/>
                <w:szCs w:val="22"/>
              </w:rPr>
              <w:t>х</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
                <w:bCs/>
              </w:rPr>
            </w:pPr>
            <w:r w:rsidRPr="004F35A9">
              <w:rPr>
                <w:b/>
                <w:sz w:val="22"/>
                <w:szCs w:val="22"/>
              </w:rPr>
              <w:t>х</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192"/>
              <w:rPr>
                <w:i/>
                <w:iCs/>
              </w:rPr>
            </w:pPr>
            <w:r w:rsidRPr="004F35A9">
              <w:rPr>
                <w:i/>
                <w:iCs/>
                <w:sz w:val="22"/>
                <w:szCs w:val="22"/>
              </w:rPr>
              <w:t>Январь-сентябрь</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i/>
              </w:rPr>
            </w:pPr>
            <w:r w:rsidRPr="004F35A9">
              <w:rPr>
                <w:i/>
                <w:sz w:val="22"/>
                <w:szCs w:val="22"/>
              </w:rPr>
              <w:t>83,0</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i/>
              </w:rPr>
            </w:pPr>
            <w:r w:rsidRPr="004F35A9">
              <w:rPr>
                <w:i/>
                <w:sz w:val="22"/>
                <w:szCs w:val="22"/>
              </w:rPr>
              <w:t>84,4</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i/>
              </w:rPr>
            </w:pPr>
            <w:r w:rsidRPr="004F35A9">
              <w:rPr>
                <w:i/>
                <w:sz w:val="22"/>
                <w:szCs w:val="22"/>
              </w:rPr>
              <w:t>81,5</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Cs/>
                <w:i/>
              </w:rPr>
            </w:pPr>
            <w:r w:rsidRPr="004F35A9">
              <w:rPr>
                <w:i/>
                <w:sz w:val="22"/>
                <w:szCs w:val="22"/>
              </w:rPr>
              <w:t>х</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Cs/>
                <w:i/>
              </w:rPr>
            </w:pPr>
            <w:r w:rsidRPr="004F35A9">
              <w:rPr>
                <w:i/>
                <w:sz w:val="22"/>
                <w:szCs w:val="22"/>
              </w:rPr>
              <w:t>х</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Cs/>
                <w:i/>
              </w:rPr>
            </w:pPr>
            <w:r w:rsidRPr="004F35A9">
              <w:rPr>
                <w:i/>
                <w:sz w:val="22"/>
                <w:szCs w:val="22"/>
              </w:rPr>
              <w:t>х</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304"/>
            </w:pPr>
            <w:proofErr w:type="spellStart"/>
            <w:r w:rsidRPr="004F35A9">
              <w:rPr>
                <w:sz w:val="22"/>
                <w:szCs w:val="22"/>
              </w:rPr>
              <w:t>Окт</w:t>
            </w:r>
            <w:r w:rsidRPr="004F35A9">
              <w:rPr>
                <w:sz w:val="22"/>
                <w:szCs w:val="22"/>
                <w:lang w:val="en-US"/>
              </w:rPr>
              <w:t>ябрь</w:t>
            </w:r>
            <w:proofErr w:type="spellEnd"/>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93,2</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99,2</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87,4</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104,2</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103,7</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104,9</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304"/>
              <w:rPr>
                <w:b/>
                <w:bCs/>
                <w:i/>
                <w:iCs/>
              </w:rPr>
            </w:pPr>
            <w:r w:rsidRPr="004F35A9">
              <w:rPr>
                <w:sz w:val="22"/>
                <w:szCs w:val="22"/>
              </w:rPr>
              <w:t>Ноябрь</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92,3</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97,8</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87,1</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98,6</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97,1</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100,2</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284"/>
            </w:pPr>
            <w:r w:rsidRPr="004F35A9">
              <w:rPr>
                <w:sz w:val="22"/>
                <w:szCs w:val="22"/>
              </w:rPr>
              <w:t>Декабрь</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92,9</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100,7</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86,2</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116,1</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113,0</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119,5</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162"/>
              <w:rPr>
                <w:b/>
                <w:bCs/>
                <w:lang w:val="ru-MO"/>
              </w:rPr>
            </w:pPr>
            <w:r w:rsidRPr="004F35A9">
              <w:rPr>
                <w:b/>
                <w:sz w:val="22"/>
                <w:szCs w:val="22"/>
                <w:lang w:val="en-US"/>
              </w:rPr>
              <w:t>I</w:t>
            </w:r>
            <w:r w:rsidRPr="004F35A9">
              <w:rPr>
                <w:b/>
                <w:sz w:val="22"/>
                <w:szCs w:val="22"/>
              </w:rPr>
              <w:t>V</w:t>
            </w:r>
            <w:r w:rsidRPr="004F35A9">
              <w:rPr>
                <w:b/>
                <w:sz w:val="22"/>
                <w:szCs w:val="22"/>
                <w:lang w:val="en-US"/>
              </w:rPr>
              <w:t xml:space="preserve"> </w:t>
            </w:r>
            <w:r w:rsidRPr="004F35A9">
              <w:rPr>
                <w:b/>
                <w:sz w:val="22"/>
                <w:szCs w:val="22"/>
                <w:lang w:val="ru-MO"/>
              </w:rPr>
              <w:t>квартал</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b/>
              </w:rPr>
            </w:pPr>
            <w:r w:rsidRPr="004F35A9">
              <w:rPr>
                <w:b/>
                <w:sz w:val="22"/>
                <w:szCs w:val="22"/>
              </w:rPr>
              <w:t>92,8</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b/>
              </w:rPr>
            </w:pPr>
            <w:r w:rsidRPr="004F35A9">
              <w:rPr>
                <w:b/>
                <w:sz w:val="22"/>
                <w:szCs w:val="22"/>
              </w:rPr>
              <w:t>99,3</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b/>
              </w:rPr>
            </w:pPr>
            <w:r w:rsidRPr="004F35A9">
              <w:rPr>
                <w:b/>
                <w:sz w:val="22"/>
                <w:szCs w:val="22"/>
              </w:rPr>
              <w:t>86,9</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b/>
              </w:rPr>
            </w:pPr>
            <w:r w:rsidRPr="004F35A9">
              <w:rPr>
                <w:b/>
                <w:sz w:val="22"/>
                <w:szCs w:val="22"/>
              </w:rPr>
              <w:t>х</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b/>
              </w:rPr>
            </w:pPr>
            <w:r w:rsidRPr="004F35A9">
              <w:rPr>
                <w:b/>
                <w:sz w:val="22"/>
                <w:szCs w:val="22"/>
              </w:rPr>
              <w:t>х</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b/>
              </w:rPr>
            </w:pPr>
            <w:r w:rsidRPr="004F35A9">
              <w:rPr>
                <w:b/>
                <w:sz w:val="22"/>
                <w:szCs w:val="22"/>
              </w:rPr>
              <w:t>х</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162"/>
              <w:rPr>
                <w:b/>
                <w:iCs/>
              </w:rPr>
            </w:pPr>
            <w:r w:rsidRPr="004F35A9">
              <w:rPr>
                <w:b/>
                <w:iCs/>
                <w:sz w:val="22"/>
                <w:szCs w:val="22"/>
              </w:rPr>
              <w:t>Январь-декабрь</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b/>
              </w:rPr>
            </w:pPr>
            <w:r w:rsidRPr="004F35A9">
              <w:rPr>
                <w:b/>
                <w:sz w:val="22"/>
                <w:szCs w:val="22"/>
              </w:rPr>
              <w:t>85,6</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b/>
              </w:rPr>
            </w:pPr>
            <w:r w:rsidRPr="004F35A9">
              <w:rPr>
                <w:b/>
                <w:sz w:val="22"/>
                <w:szCs w:val="22"/>
              </w:rPr>
              <w:t>88,2</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rPr>
                <w:b/>
              </w:rPr>
            </w:pPr>
            <w:r w:rsidRPr="004F35A9">
              <w:rPr>
                <w:b/>
                <w:sz w:val="22"/>
                <w:szCs w:val="22"/>
              </w:rPr>
              <w:t>83,0</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
                <w:bCs/>
              </w:rPr>
            </w:pPr>
            <w:r w:rsidRPr="004F35A9">
              <w:rPr>
                <w:b/>
                <w:sz w:val="22"/>
                <w:szCs w:val="22"/>
              </w:rPr>
              <w:t>х</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
                <w:bCs/>
              </w:rPr>
            </w:pPr>
            <w:r w:rsidRPr="004F35A9">
              <w:rPr>
                <w:b/>
                <w:sz w:val="22"/>
                <w:szCs w:val="22"/>
              </w:rPr>
              <w:t>х</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
                <w:bCs/>
              </w:rPr>
            </w:pPr>
            <w:r w:rsidRPr="004F35A9">
              <w:rPr>
                <w:b/>
                <w:sz w:val="22"/>
                <w:szCs w:val="22"/>
              </w:rPr>
              <w:t>х</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jc w:val="center"/>
              <w:rPr>
                <w:b/>
                <w:bCs/>
              </w:rPr>
            </w:pPr>
            <w:r w:rsidRPr="004F35A9">
              <w:rPr>
                <w:b/>
                <w:sz w:val="22"/>
                <w:szCs w:val="22"/>
              </w:rPr>
              <w:t>202</w:t>
            </w:r>
            <w:r w:rsidRPr="004F35A9">
              <w:rPr>
                <w:b/>
                <w:sz w:val="22"/>
                <w:szCs w:val="22"/>
                <w:lang w:val="be-BY"/>
              </w:rPr>
              <w:t>1</w:t>
            </w:r>
            <w:r w:rsidRPr="004F35A9">
              <w:rPr>
                <w:b/>
                <w:sz w:val="22"/>
                <w:szCs w:val="22"/>
              </w:rPr>
              <w:t xml:space="preserve"> г. </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 </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 </w:t>
            </w: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
                <w:bCs/>
              </w:rPr>
            </w:pP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
                <w:bCs/>
              </w:rPr>
            </w:pPr>
          </w:p>
        </w:tc>
        <w:tc>
          <w:tcPr>
            <w:tcW w:w="1150" w:type="dxa"/>
            <w:tcBorders>
              <w:top w:val="nil"/>
              <w:bottom w:val="nil"/>
            </w:tcBorders>
            <w:vAlign w:val="bottom"/>
          </w:tcPr>
          <w:p w:rsidR="00574A48" w:rsidRPr="004F35A9" w:rsidRDefault="00574A48" w:rsidP="00F11E5C">
            <w:pPr>
              <w:tabs>
                <w:tab w:val="left" w:pos="-240"/>
              </w:tabs>
              <w:spacing w:before="40" w:after="40" w:line="200" w:lineRule="exact"/>
              <w:ind w:right="227"/>
              <w:jc w:val="right"/>
              <w:rPr>
                <w:b/>
                <w:bCs/>
              </w:rPr>
            </w:pP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284"/>
              <w:rPr>
                <w:b/>
                <w:i/>
              </w:rPr>
            </w:pPr>
            <w:r w:rsidRPr="004F35A9">
              <w:rPr>
                <w:sz w:val="22"/>
                <w:szCs w:val="22"/>
              </w:rPr>
              <w:t>Январь</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110,9</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113,5</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108,1</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74,0</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79,7</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68,4</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F11E5C">
            <w:pPr>
              <w:spacing w:before="40" w:after="40" w:line="200" w:lineRule="exact"/>
              <w:ind w:left="284"/>
            </w:pPr>
            <w:r w:rsidRPr="004F35A9">
              <w:rPr>
                <w:sz w:val="22"/>
                <w:szCs w:val="22"/>
              </w:rPr>
              <w:t>Февраль</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115,4</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118,4</w:t>
            </w:r>
          </w:p>
        </w:tc>
        <w:tc>
          <w:tcPr>
            <w:tcW w:w="1150" w:type="dxa"/>
            <w:tcBorders>
              <w:top w:val="nil"/>
              <w:bottom w:val="nil"/>
            </w:tcBorders>
            <w:vAlign w:val="bottom"/>
          </w:tcPr>
          <w:p w:rsidR="00574A48" w:rsidRPr="004F35A9" w:rsidRDefault="00574A48" w:rsidP="00F11E5C">
            <w:pPr>
              <w:tabs>
                <w:tab w:val="left" w:pos="571"/>
              </w:tabs>
              <w:spacing w:before="40" w:after="40" w:line="200" w:lineRule="exact"/>
              <w:ind w:right="227"/>
              <w:jc w:val="right"/>
            </w:pPr>
            <w:r w:rsidRPr="004F35A9">
              <w:rPr>
                <w:sz w:val="22"/>
                <w:szCs w:val="22"/>
              </w:rPr>
              <w:t>112,2</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113,6</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111,0</w:t>
            </w:r>
          </w:p>
        </w:tc>
        <w:tc>
          <w:tcPr>
            <w:tcW w:w="1150" w:type="dxa"/>
            <w:tcBorders>
              <w:top w:val="nil"/>
              <w:bottom w:val="nil"/>
            </w:tcBorders>
            <w:vAlign w:val="bottom"/>
          </w:tcPr>
          <w:p w:rsidR="00574A48" w:rsidRPr="004F35A9" w:rsidRDefault="00574A48" w:rsidP="00F11E5C">
            <w:pPr>
              <w:spacing w:before="40" w:after="40" w:line="200" w:lineRule="exact"/>
              <w:ind w:right="227"/>
              <w:jc w:val="right"/>
            </w:pPr>
            <w:r w:rsidRPr="004F35A9">
              <w:rPr>
                <w:sz w:val="22"/>
                <w:szCs w:val="22"/>
              </w:rPr>
              <w:t>116,7</w:t>
            </w:r>
          </w:p>
        </w:tc>
      </w:tr>
      <w:tr w:rsidR="00574A48" w:rsidRPr="004F35A9" w:rsidTr="00D95F39">
        <w:trPr>
          <w:trHeight w:val="227"/>
          <w:jc w:val="center"/>
        </w:trPr>
        <w:tc>
          <w:tcPr>
            <w:tcW w:w="2142" w:type="dxa"/>
            <w:tcBorders>
              <w:top w:val="nil"/>
              <w:bottom w:val="double" w:sz="4" w:space="0" w:color="auto"/>
            </w:tcBorders>
            <w:vAlign w:val="bottom"/>
          </w:tcPr>
          <w:p w:rsidR="00574A48" w:rsidRPr="004F35A9" w:rsidRDefault="00574A48" w:rsidP="00F11E5C">
            <w:pPr>
              <w:spacing w:before="40" w:after="40" w:line="200" w:lineRule="exact"/>
              <w:ind w:left="162"/>
              <w:rPr>
                <w:b/>
                <w:i/>
              </w:rPr>
            </w:pPr>
            <w:r w:rsidRPr="004F35A9">
              <w:rPr>
                <w:b/>
                <w:i/>
                <w:sz w:val="22"/>
                <w:szCs w:val="22"/>
              </w:rPr>
              <w:t>Январь-февраль</w:t>
            </w:r>
          </w:p>
        </w:tc>
        <w:tc>
          <w:tcPr>
            <w:tcW w:w="1150" w:type="dxa"/>
            <w:tcBorders>
              <w:top w:val="nil"/>
              <w:bottom w:val="double" w:sz="4" w:space="0" w:color="auto"/>
            </w:tcBorders>
            <w:vAlign w:val="bottom"/>
          </w:tcPr>
          <w:p w:rsidR="00574A48" w:rsidRPr="004F35A9" w:rsidRDefault="00574A48" w:rsidP="00F11E5C">
            <w:pPr>
              <w:tabs>
                <w:tab w:val="left" w:pos="571"/>
              </w:tabs>
              <w:spacing w:before="40" w:after="40" w:line="200" w:lineRule="exact"/>
              <w:ind w:right="227"/>
              <w:jc w:val="right"/>
              <w:rPr>
                <w:b/>
                <w:i/>
              </w:rPr>
            </w:pPr>
            <w:r w:rsidRPr="004F35A9">
              <w:rPr>
                <w:b/>
                <w:i/>
                <w:sz w:val="22"/>
                <w:szCs w:val="22"/>
              </w:rPr>
              <w:t>113,3</w:t>
            </w:r>
          </w:p>
        </w:tc>
        <w:tc>
          <w:tcPr>
            <w:tcW w:w="1150" w:type="dxa"/>
            <w:tcBorders>
              <w:top w:val="nil"/>
              <w:bottom w:val="double" w:sz="4" w:space="0" w:color="auto"/>
            </w:tcBorders>
            <w:vAlign w:val="bottom"/>
          </w:tcPr>
          <w:p w:rsidR="00574A48" w:rsidRPr="004F35A9" w:rsidRDefault="00574A48" w:rsidP="00F11E5C">
            <w:pPr>
              <w:tabs>
                <w:tab w:val="left" w:pos="571"/>
              </w:tabs>
              <w:spacing w:before="40" w:after="40" w:line="200" w:lineRule="exact"/>
              <w:ind w:right="227"/>
              <w:jc w:val="right"/>
              <w:rPr>
                <w:b/>
                <w:i/>
              </w:rPr>
            </w:pPr>
            <w:r w:rsidRPr="004F35A9">
              <w:rPr>
                <w:b/>
                <w:i/>
                <w:sz w:val="22"/>
                <w:szCs w:val="22"/>
              </w:rPr>
              <w:t>116,0</w:t>
            </w:r>
          </w:p>
        </w:tc>
        <w:tc>
          <w:tcPr>
            <w:tcW w:w="1150" w:type="dxa"/>
            <w:tcBorders>
              <w:top w:val="nil"/>
              <w:bottom w:val="double" w:sz="4" w:space="0" w:color="auto"/>
            </w:tcBorders>
            <w:vAlign w:val="bottom"/>
          </w:tcPr>
          <w:p w:rsidR="00574A48" w:rsidRPr="004F35A9" w:rsidRDefault="00574A48" w:rsidP="00F11E5C">
            <w:pPr>
              <w:tabs>
                <w:tab w:val="left" w:pos="571"/>
              </w:tabs>
              <w:spacing w:before="40" w:after="40" w:line="200" w:lineRule="exact"/>
              <w:ind w:right="227"/>
              <w:jc w:val="right"/>
              <w:rPr>
                <w:b/>
                <w:i/>
              </w:rPr>
            </w:pPr>
            <w:r w:rsidRPr="004F35A9">
              <w:rPr>
                <w:b/>
                <w:i/>
                <w:sz w:val="22"/>
                <w:szCs w:val="22"/>
              </w:rPr>
              <w:t>110,3</w:t>
            </w:r>
          </w:p>
        </w:tc>
        <w:tc>
          <w:tcPr>
            <w:tcW w:w="1150" w:type="dxa"/>
            <w:tcBorders>
              <w:top w:val="nil"/>
              <w:bottom w:val="double" w:sz="4" w:space="0" w:color="auto"/>
            </w:tcBorders>
            <w:vAlign w:val="bottom"/>
          </w:tcPr>
          <w:p w:rsidR="00574A48" w:rsidRPr="004F35A9" w:rsidRDefault="00574A48" w:rsidP="00F11E5C">
            <w:pPr>
              <w:tabs>
                <w:tab w:val="left" w:pos="-240"/>
              </w:tabs>
              <w:spacing w:before="40" w:after="40" w:line="200" w:lineRule="exact"/>
              <w:ind w:right="227"/>
              <w:jc w:val="right"/>
              <w:rPr>
                <w:b/>
                <w:bCs/>
                <w:i/>
              </w:rPr>
            </w:pPr>
            <w:r w:rsidRPr="004F35A9">
              <w:rPr>
                <w:b/>
                <w:i/>
                <w:sz w:val="22"/>
                <w:szCs w:val="22"/>
              </w:rPr>
              <w:t>х</w:t>
            </w:r>
          </w:p>
        </w:tc>
        <w:tc>
          <w:tcPr>
            <w:tcW w:w="1150" w:type="dxa"/>
            <w:tcBorders>
              <w:top w:val="nil"/>
              <w:bottom w:val="double" w:sz="4" w:space="0" w:color="auto"/>
            </w:tcBorders>
            <w:vAlign w:val="bottom"/>
          </w:tcPr>
          <w:p w:rsidR="00574A48" w:rsidRPr="004F35A9" w:rsidRDefault="00574A48" w:rsidP="00F11E5C">
            <w:pPr>
              <w:tabs>
                <w:tab w:val="left" w:pos="-240"/>
              </w:tabs>
              <w:spacing w:before="40" w:after="40" w:line="200" w:lineRule="exact"/>
              <w:ind w:right="227"/>
              <w:jc w:val="right"/>
              <w:rPr>
                <w:b/>
                <w:bCs/>
                <w:i/>
              </w:rPr>
            </w:pPr>
            <w:r w:rsidRPr="004F35A9">
              <w:rPr>
                <w:b/>
                <w:i/>
                <w:sz w:val="22"/>
                <w:szCs w:val="22"/>
              </w:rPr>
              <w:t>х</w:t>
            </w:r>
          </w:p>
        </w:tc>
        <w:tc>
          <w:tcPr>
            <w:tcW w:w="1150" w:type="dxa"/>
            <w:tcBorders>
              <w:top w:val="nil"/>
              <w:bottom w:val="double" w:sz="4" w:space="0" w:color="auto"/>
            </w:tcBorders>
            <w:vAlign w:val="bottom"/>
          </w:tcPr>
          <w:p w:rsidR="00574A48" w:rsidRPr="004F35A9" w:rsidRDefault="00574A48" w:rsidP="00F11E5C">
            <w:pPr>
              <w:tabs>
                <w:tab w:val="left" w:pos="-240"/>
              </w:tabs>
              <w:spacing w:before="40" w:after="40" w:line="200" w:lineRule="exact"/>
              <w:ind w:right="227"/>
              <w:jc w:val="right"/>
              <w:rPr>
                <w:b/>
                <w:bCs/>
                <w:i/>
              </w:rPr>
            </w:pPr>
            <w:r w:rsidRPr="004F35A9">
              <w:rPr>
                <w:b/>
                <w:i/>
                <w:sz w:val="22"/>
                <w:szCs w:val="22"/>
              </w:rPr>
              <w:t>х</w:t>
            </w:r>
          </w:p>
        </w:tc>
      </w:tr>
    </w:tbl>
    <w:p w:rsidR="00574A48" w:rsidRPr="004F35A9" w:rsidRDefault="00574A48" w:rsidP="00826591">
      <w:pPr>
        <w:pStyle w:val="21"/>
        <w:spacing w:before="120" w:after="120" w:line="340" w:lineRule="exact"/>
        <w:ind w:firstLine="709"/>
        <w:rPr>
          <w:spacing w:val="-2"/>
          <w:sz w:val="26"/>
          <w:szCs w:val="26"/>
        </w:rPr>
      </w:pPr>
      <w:r w:rsidRPr="004F35A9">
        <w:rPr>
          <w:sz w:val="26"/>
          <w:szCs w:val="26"/>
        </w:rPr>
        <w:t xml:space="preserve">Определяющее влияние на формирование общего стоимостного объема экспорта товаров и услуг оказывают внешнеторговые операции с товарами, </w:t>
      </w:r>
      <w:r w:rsidRPr="004F35A9">
        <w:rPr>
          <w:sz w:val="26"/>
          <w:szCs w:val="26"/>
        </w:rPr>
        <w:br/>
        <w:t>доля которых в январе-феврале 2021</w:t>
      </w:r>
      <w:r w:rsidRPr="004F35A9">
        <w:rPr>
          <w:sz w:val="26"/>
          <w:szCs w:val="26"/>
          <w:lang w:val="en-US"/>
        </w:rPr>
        <w:t> </w:t>
      </w:r>
      <w:r w:rsidRPr="004F35A9">
        <w:rPr>
          <w:sz w:val="26"/>
          <w:szCs w:val="26"/>
        </w:rPr>
        <w:t xml:space="preserve">г. составила 77,8%. Услуги занимали </w:t>
      </w:r>
      <w:r w:rsidRPr="004F35A9">
        <w:rPr>
          <w:sz w:val="26"/>
          <w:szCs w:val="26"/>
        </w:rPr>
        <w:br/>
        <w:t xml:space="preserve">22,2% </w:t>
      </w:r>
      <w:r w:rsidRPr="004F35A9">
        <w:rPr>
          <w:spacing w:val="-2"/>
          <w:sz w:val="26"/>
          <w:szCs w:val="26"/>
        </w:rPr>
        <w:t xml:space="preserve">и по сравнению с январем-февралем 2020 г. их доля уменьшилась </w:t>
      </w:r>
      <w:r w:rsidRPr="004F35A9">
        <w:rPr>
          <w:spacing w:val="-2"/>
          <w:sz w:val="26"/>
          <w:szCs w:val="26"/>
        </w:rPr>
        <w:br/>
        <w:t>на 3,3 процентного пункта.</w:t>
      </w:r>
    </w:p>
    <w:p w:rsidR="00574A48" w:rsidRPr="004F35A9" w:rsidRDefault="00574A48" w:rsidP="00574A48">
      <w:pPr>
        <w:pStyle w:val="21"/>
        <w:ind w:firstLine="709"/>
        <w:rPr>
          <w:sz w:val="2"/>
          <w:szCs w:val="2"/>
        </w:rPr>
      </w:pPr>
    </w:p>
    <w:p w:rsidR="00574A48" w:rsidRPr="004F35A9" w:rsidRDefault="00574A48" w:rsidP="00574A48">
      <w:pPr>
        <w:tabs>
          <w:tab w:val="left" w:pos="1134"/>
        </w:tabs>
        <w:spacing w:before="120" w:after="120" w:line="260" w:lineRule="exact"/>
        <w:jc w:val="center"/>
        <w:outlineLvl w:val="0"/>
        <w:rPr>
          <w:sz w:val="26"/>
          <w:szCs w:val="26"/>
        </w:rPr>
      </w:pPr>
      <w:r w:rsidRPr="004F35A9">
        <w:rPr>
          <w:rFonts w:ascii="Arial" w:hAnsi="Arial" w:cs="Arial"/>
          <w:b/>
          <w:sz w:val="26"/>
          <w:szCs w:val="26"/>
        </w:rPr>
        <w:t>1</w:t>
      </w:r>
      <w:r w:rsidR="00F27A7D">
        <w:rPr>
          <w:rFonts w:ascii="Arial" w:hAnsi="Arial" w:cs="Arial"/>
          <w:b/>
          <w:sz w:val="26"/>
          <w:szCs w:val="26"/>
          <w:lang w:val="be-BY"/>
        </w:rPr>
        <w:t>0</w:t>
      </w:r>
      <w:r w:rsidRPr="004F35A9">
        <w:rPr>
          <w:rFonts w:ascii="Arial" w:hAnsi="Arial" w:cs="Arial"/>
          <w:b/>
          <w:sz w:val="26"/>
          <w:szCs w:val="26"/>
        </w:rPr>
        <w:t>.1. Внешняя торговля товарами</w:t>
      </w:r>
    </w:p>
    <w:p w:rsidR="00574A48" w:rsidRPr="004F35A9" w:rsidRDefault="00574A48" w:rsidP="00574A48">
      <w:pPr>
        <w:pStyle w:val="21"/>
        <w:spacing w:before="120" w:after="120" w:line="260" w:lineRule="exact"/>
        <w:ind w:firstLine="23"/>
        <w:jc w:val="center"/>
        <w:rPr>
          <w:rFonts w:ascii="Arial" w:hAnsi="Arial" w:cs="Arial"/>
          <w:b/>
          <w:bCs/>
          <w:sz w:val="26"/>
          <w:szCs w:val="26"/>
        </w:rPr>
      </w:pPr>
      <w:r w:rsidRPr="004F35A9">
        <w:rPr>
          <w:rFonts w:ascii="Arial" w:hAnsi="Arial" w:cs="Arial"/>
          <w:b/>
          <w:sz w:val="26"/>
          <w:szCs w:val="26"/>
        </w:rPr>
        <w:t>1</w:t>
      </w:r>
      <w:r w:rsidR="00F27A7D">
        <w:rPr>
          <w:rFonts w:ascii="Arial" w:hAnsi="Arial" w:cs="Arial"/>
          <w:b/>
          <w:sz w:val="26"/>
          <w:szCs w:val="26"/>
          <w:lang w:val="be-BY"/>
        </w:rPr>
        <w:t>0</w:t>
      </w:r>
      <w:r w:rsidRPr="004F35A9">
        <w:rPr>
          <w:rFonts w:ascii="Arial" w:hAnsi="Arial" w:cs="Arial"/>
          <w:b/>
          <w:sz w:val="26"/>
          <w:szCs w:val="26"/>
        </w:rPr>
        <w:t>.1.1. Экспорт и импорт товаров</w:t>
      </w:r>
    </w:p>
    <w:p w:rsidR="00574A48" w:rsidRPr="004F35A9" w:rsidRDefault="00574A48" w:rsidP="00826591">
      <w:pPr>
        <w:spacing w:line="340" w:lineRule="exact"/>
        <w:ind w:firstLine="720"/>
        <w:jc w:val="both"/>
        <w:rPr>
          <w:spacing w:val="-4"/>
          <w:sz w:val="26"/>
          <w:szCs w:val="26"/>
        </w:rPr>
      </w:pPr>
      <w:r w:rsidRPr="004F35A9">
        <w:rPr>
          <w:b/>
          <w:sz w:val="26"/>
          <w:szCs w:val="26"/>
        </w:rPr>
        <w:t xml:space="preserve">По методологии платежного баланса оборот внешней торговли товарами </w:t>
      </w:r>
      <w:r w:rsidRPr="004F35A9">
        <w:rPr>
          <w:sz w:val="26"/>
          <w:szCs w:val="26"/>
        </w:rPr>
        <w:t xml:space="preserve">в январе-феврале 2021 г. составил 9 945,4 млн. долларов США, в том числе экспорт – 5 016,7 млн. долларов, импорт – 4 928,7 млн. долларов. </w:t>
      </w:r>
      <w:proofErr w:type="gramStart"/>
      <w:r w:rsidRPr="004F35A9">
        <w:rPr>
          <w:sz w:val="26"/>
          <w:szCs w:val="26"/>
        </w:rPr>
        <w:t>Стоимостной</w:t>
      </w:r>
      <w:proofErr w:type="gramEnd"/>
      <w:r w:rsidRPr="004F35A9">
        <w:rPr>
          <w:sz w:val="26"/>
          <w:szCs w:val="26"/>
        </w:rPr>
        <w:t xml:space="preserve"> объем экспорта по сравнению с январем-февралем 2020 г. </w:t>
      </w:r>
      <w:r w:rsidRPr="004F35A9">
        <w:rPr>
          <w:sz w:val="26"/>
          <w:szCs w:val="26"/>
        </w:rPr>
        <w:br/>
        <w:t xml:space="preserve">в текущих ценах увеличился </w:t>
      </w:r>
      <w:r w:rsidRPr="004F35A9">
        <w:rPr>
          <w:spacing w:val="-4"/>
          <w:sz w:val="26"/>
          <w:szCs w:val="26"/>
        </w:rPr>
        <w:t>на 21,2%, или на 878,6 млн. долларов, импорта</w:t>
      </w:r>
      <w:r w:rsidRPr="004F35A9">
        <w:rPr>
          <w:sz w:val="26"/>
          <w:szCs w:val="26"/>
        </w:rPr>
        <w:t xml:space="preserve"> –</w:t>
      </w:r>
      <w:r w:rsidRPr="004F35A9">
        <w:rPr>
          <w:spacing w:val="-4"/>
          <w:sz w:val="26"/>
          <w:szCs w:val="26"/>
        </w:rPr>
        <w:t xml:space="preserve"> </w:t>
      </w:r>
      <w:r w:rsidRPr="004F35A9">
        <w:rPr>
          <w:spacing w:val="-4"/>
          <w:sz w:val="26"/>
          <w:szCs w:val="26"/>
        </w:rPr>
        <w:br/>
        <w:t>на 12,4%, или на 545,2 млн. долларов.</w:t>
      </w:r>
    </w:p>
    <w:p w:rsidR="00574A48" w:rsidRPr="004F35A9" w:rsidRDefault="00574A48" w:rsidP="00F11E5C">
      <w:pPr>
        <w:spacing w:line="350" w:lineRule="exact"/>
        <w:ind w:firstLine="720"/>
        <w:jc w:val="both"/>
        <w:rPr>
          <w:sz w:val="26"/>
          <w:szCs w:val="26"/>
        </w:rPr>
      </w:pPr>
      <w:r w:rsidRPr="004F35A9">
        <w:rPr>
          <w:sz w:val="26"/>
          <w:szCs w:val="26"/>
        </w:rPr>
        <w:lastRenderedPageBreak/>
        <w:t>Сальдо внешней торговли товарами в январе-феврале 2021</w:t>
      </w:r>
      <w:r w:rsidRPr="004F35A9">
        <w:rPr>
          <w:lang w:val="be-BY"/>
        </w:rPr>
        <w:t> </w:t>
      </w:r>
      <w:r w:rsidRPr="004F35A9">
        <w:rPr>
          <w:sz w:val="26"/>
          <w:szCs w:val="26"/>
        </w:rPr>
        <w:t>г. сложилось положительное в размере</w:t>
      </w:r>
      <w:bookmarkStart w:id="3" w:name="OLE_LINK7"/>
      <w:bookmarkStart w:id="4" w:name="OLE_LINK9"/>
      <w:r w:rsidRPr="004F35A9">
        <w:rPr>
          <w:sz w:val="26"/>
          <w:szCs w:val="26"/>
        </w:rPr>
        <w:t xml:space="preserve"> 88 млн. долларов</w:t>
      </w:r>
      <w:bookmarkEnd w:id="3"/>
      <w:bookmarkEnd w:id="4"/>
      <w:r w:rsidRPr="004F35A9">
        <w:rPr>
          <w:sz w:val="26"/>
          <w:szCs w:val="26"/>
        </w:rPr>
        <w:t xml:space="preserve"> (в январе-феврале 2020 г. сальдо имело отрицательное значение и составляло 245,4 млн. долларов). </w:t>
      </w:r>
    </w:p>
    <w:p w:rsidR="00574A48" w:rsidRPr="004F35A9" w:rsidRDefault="00574A48" w:rsidP="00F11E5C">
      <w:pPr>
        <w:spacing w:line="350" w:lineRule="exact"/>
        <w:ind w:firstLine="720"/>
        <w:jc w:val="both"/>
        <w:rPr>
          <w:sz w:val="26"/>
          <w:szCs w:val="26"/>
        </w:rPr>
      </w:pPr>
      <w:r w:rsidRPr="004F35A9">
        <w:rPr>
          <w:b/>
          <w:bCs/>
          <w:sz w:val="26"/>
          <w:szCs w:val="26"/>
        </w:rPr>
        <w:t>По методологии статистики внешней торговли товарами</w:t>
      </w:r>
      <w:r w:rsidRPr="004F35A9">
        <w:rPr>
          <w:sz w:val="26"/>
          <w:szCs w:val="26"/>
        </w:rPr>
        <w:t xml:space="preserve"> оборот внешней торговли товарами в январе-феврале 2021 г. составил 10 397,9 млн. долларов США, в том числе экспорт – 5 138,8 </w:t>
      </w:r>
      <w:r w:rsidR="00CA5C05">
        <w:rPr>
          <w:sz w:val="26"/>
          <w:szCs w:val="26"/>
        </w:rPr>
        <w:t>млн. долларов, импорт – 5 259,1  </w:t>
      </w:r>
      <w:r w:rsidRPr="004F35A9">
        <w:rPr>
          <w:sz w:val="26"/>
          <w:szCs w:val="26"/>
        </w:rPr>
        <w:t>млн.</w:t>
      </w:r>
      <w:r w:rsidRPr="004F35A9">
        <w:rPr>
          <w:sz w:val="26"/>
          <w:szCs w:val="26"/>
          <w:lang w:val="be-BY"/>
        </w:rPr>
        <w:t xml:space="preserve"> </w:t>
      </w:r>
      <w:r w:rsidRPr="004F35A9">
        <w:rPr>
          <w:sz w:val="26"/>
          <w:szCs w:val="26"/>
        </w:rPr>
        <w:t>долларов. Сальдо внешней торговли товарами сложилось отрицательное в размере 120,3</w:t>
      </w:r>
      <w:r w:rsidRPr="004F35A9">
        <w:rPr>
          <w:i/>
          <w:iCs/>
          <w:sz w:val="22"/>
          <w:szCs w:val="22"/>
        </w:rPr>
        <w:t> </w:t>
      </w:r>
      <w:r w:rsidRPr="004F35A9">
        <w:rPr>
          <w:sz w:val="26"/>
          <w:szCs w:val="26"/>
        </w:rPr>
        <w:t xml:space="preserve">млн. долларов (в январе-феврале 2020 г. величина отрицательного сальдо составляла 506,9 млн. долларов). </w:t>
      </w:r>
    </w:p>
    <w:p w:rsidR="00574A48" w:rsidRPr="004F35A9" w:rsidRDefault="00574A48" w:rsidP="00F11E5C">
      <w:pPr>
        <w:pStyle w:val="21"/>
        <w:spacing w:line="350" w:lineRule="exact"/>
        <w:rPr>
          <w:sz w:val="26"/>
          <w:szCs w:val="26"/>
        </w:rPr>
      </w:pPr>
      <w:proofErr w:type="gramStart"/>
      <w:r w:rsidRPr="004F35A9">
        <w:rPr>
          <w:sz w:val="26"/>
          <w:szCs w:val="26"/>
        </w:rPr>
        <w:t>Стоимостной</w:t>
      </w:r>
      <w:proofErr w:type="gramEnd"/>
      <w:r w:rsidRPr="004F35A9">
        <w:rPr>
          <w:sz w:val="26"/>
          <w:szCs w:val="26"/>
        </w:rPr>
        <w:t xml:space="preserve"> объем экспорта по сравнению с январем-февралем 2020 г. из расчета в текущих ценах увеличился на 20,7%, или на 880,2 млн. долларов, импорта – на 10,4%, или на 493,6 млн. долларов. </w:t>
      </w:r>
    </w:p>
    <w:p w:rsidR="00574A48" w:rsidRPr="004F35A9" w:rsidRDefault="00574A48" w:rsidP="00574A48">
      <w:pPr>
        <w:pStyle w:val="21"/>
        <w:spacing w:before="240" w:line="260" w:lineRule="exact"/>
        <w:ind w:firstLine="0"/>
        <w:jc w:val="center"/>
        <w:rPr>
          <w:rFonts w:ascii="Arial" w:hAnsi="Arial" w:cs="Arial"/>
          <w:b/>
          <w:bCs/>
          <w:sz w:val="22"/>
          <w:szCs w:val="22"/>
        </w:rPr>
      </w:pPr>
      <w:r w:rsidRPr="004F35A9">
        <w:rPr>
          <w:rFonts w:ascii="Arial" w:hAnsi="Arial" w:cs="Arial"/>
          <w:b/>
          <w:bCs/>
          <w:sz w:val="22"/>
          <w:szCs w:val="22"/>
        </w:rPr>
        <w:t>Экспорт и импорт товаров</w:t>
      </w:r>
    </w:p>
    <w:p w:rsidR="00574A48" w:rsidRPr="004F35A9" w:rsidRDefault="00574A48" w:rsidP="00574A48">
      <w:pPr>
        <w:pStyle w:val="23"/>
        <w:spacing w:after="120" w:line="260" w:lineRule="exact"/>
        <w:ind w:firstLine="0"/>
        <w:jc w:val="center"/>
        <w:rPr>
          <w:rFonts w:ascii="Arial" w:hAnsi="Arial" w:cs="Arial"/>
          <w:i/>
          <w:iCs/>
          <w:sz w:val="20"/>
          <w:szCs w:val="20"/>
        </w:rPr>
      </w:pPr>
      <w:r w:rsidRPr="004F35A9">
        <w:rPr>
          <w:rFonts w:ascii="Arial" w:hAnsi="Arial" w:cs="Arial"/>
          <w:b/>
          <w:bCs/>
          <w:i/>
          <w:iCs/>
          <w:noProof/>
          <w:color w:val="FF0000"/>
          <w:sz w:val="20"/>
          <w:szCs w:val="20"/>
        </w:rPr>
        <w:drawing>
          <wp:anchor distT="60960" distB="171831" distL="181356" distR="133731" simplePos="0" relativeHeight="251665920" behindDoc="0" locked="0" layoutInCell="1" allowOverlap="1" wp14:anchorId="764D8ABD" wp14:editId="17D059E4">
            <wp:simplePos x="0" y="0"/>
            <wp:positionH relativeFrom="column">
              <wp:posOffset>-67917</wp:posOffset>
            </wp:positionH>
            <wp:positionV relativeFrom="paragraph">
              <wp:posOffset>217453</wp:posOffset>
            </wp:positionV>
            <wp:extent cx="6182436" cy="2156347"/>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Pr="004F35A9">
        <w:rPr>
          <w:rFonts w:ascii="Arial" w:hAnsi="Arial" w:cs="Arial"/>
          <w:sz w:val="20"/>
          <w:szCs w:val="20"/>
        </w:rPr>
        <w:t>(</w:t>
      </w:r>
      <w:proofErr w:type="gramStart"/>
      <w:r w:rsidRPr="004F35A9">
        <w:rPr>
          <w:rFonts w:ascii="Arial" w:hAnsi="Arial" w:cs="Arial"/>
          <w:i/>
          <w:iCs/>
          <w:sz w:val="20"/>
          <w:szCs w:val="20"/>
        </w:rPr>
        <w:t>в</w:t>
      </w:r>
      <w:proofErr w:type="gramEnd"/>
      <w:r w:rsidRPr="004F35A9">
        <w:rPr>
          <w:rFonts w:ascii="Arial" w:hAnsi="Arial" w:cs="Arial"/>
          <w:i/>
          <w:iCs/>
          <w:sz w:val="20"/>
          <w:szCs w:val="20"/>
        </w:rPr>
        <w:t xml:space="preserve"> % к соответствующему периоду предыдущего года)</w:t>
      </w: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right"/>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r w:rsidRPr="004F35A9">
        <w:rPr>
          <w:rFonts w:ascii="Arial" w:hAnsi="Arial" w:cs="Arial"/>
          <w:b/>
          <w:bCs/>
          <w:i/>
          <w:iCs/>
          <w:sz w:val="20"/>
          <w:szCs w:val="20"/>
        </w:rPr>
        <w:tab/>
      </w:r>
      <w:r w:rsidRPr="004F35A9">
        <w:rPr>
          <w:rFonts w:ascii="Arial" w:hAnsi="Arial" w:cs="Arial"/>
          <w:b/>
          <w:bCs/>
          <w:i/>
          <w:iCs/>
          <w:sz w:val="20"/>
          <w:szCs w:val="20"/>
        </w:rPr>
        <w:tab/>
      </w:r>
    </w:p>
    <w:p w:rsidR="00574A48" w:rsidRPr="004F35A9" w:rsidRDefault="00574A48" w:rsidP="00574A48">
      <w:pPr>
        <w:pStyle w:val="23"/>
        <w:tabs>
          <w:tab w:val="left" w:pos="1550"/>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p>
    <w:p w:rsidR="00574A48" w:rsidRPr="004F35A9" w:rsidRDefault="00574A48" w:rsidP="00574A48">
      <w:pPr>
        <w:pStyle w:val="23"/>
        <w:spacing w:after="80" w:line="240" w:lineRule="exact"/>
        <w:ind w:firstLine="0"/>
        <w:jc w:val="right"/>
        <w:rPr>
          <w:rFonts w:ascii="Arial" w:hAnsi="Arial" w:cs="Arial"/>
          <w:b/>
          <w:bCs/>
          <w:i/>
          <w:iCs/>
          <w:sz w:val="20"/>
          <w:szCs w:val="20"/>
        </w:rPr>
      </w:pPr>
    </w:p>
    <w:p w:rsidR="00574A48" w:rsidRPr="004F35A9" w:rsidRDefault="00AB07A6" w:rsidP="00574A48">
      <w:pPr>
        <w:pStyle w:val="23"/>
        <w:tabs>
          <w:tab w:val="left" w:pos="2640"/>
          <w:tab w:val="left" w:pos="3111"/>
        </w:tabs>
        <w:spacing w:after="80" w:line="240" w:lineRule="exact"/>
        <w:ind w:firstLine="0"/>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38" type="#_x0000_t202" style="position:absolute;margin-left:10.35pt;margin-top:15.25pt;width:471.2pt;height:17.4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Tk0twIAALo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" filled="f" stroked="f">
            <v:textbox style="mso-next-textbox:#Text Box 3">
              <w:txbxContent>
                <w:p w:rsidR="00F11E5C" w:rsidRPr="00D501E5" w:rsidRDefault="00F11E5C"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txbxContent>
            </v:textbox>
          </v:shape>
        </w:pict>
      </w:r>
      <w:r w:rsidR="00574A48" w:rsidRPr="004F35A9">
        <w:rPr>
          <w:rFonts w:ascii="Arial" w:hAnsi="Arial" w:cs="Arial"/>
          <w:b/>
          <w:bCs/>
          <w:i/>
          <w:iCs/>
          <w:sz w:val="20"/>
          <w:szCs w:val="20"/>
        </w:rPr>
        <w:tab/>
      </w:r>
      <w:r w:rsidR="00574A48" w:rsidRPr="004F35A9">
        <w:rPr>
          <w:rFonts w:ascii="Arial" w:hAnsi="Arial" w:cs="Arial"/>
          <w:b/>
          <w:bCs/>
          <w:i/>
          <w:iCs/>
          <w:sz w:val="20"/>
          <w:szCs w:val="20"/>
        </w:rPr>
        <w:tab/>
      </w:r>
    </w:p>
    <w:p w:rsidR="00F11E5C" w:rsidRDefault="00F11E5C"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1"/>
        <w:spacing w:line="260" w:lineRule="exact"/>
        <w:ind w:firstLine="0"/>
        <w:jc w:val="center"/>
        <w:outlineLvl w:val="0"/>
        <w:rPr>
          <w:rFonts w:ascii="Arial" w:hAnsi="Arial" w:cs="Arial"/>
          <w:b/>
          <w:bCs/>
          <w:noProof/>
          <w:sz w:val="22"/>
          <w:szCs w:val="22"/>
        </w:rPr>
      </w:pPr>
    </w:p>
    <w:p w:rsidR="00574A48" w:rsidRPr="004F35A9" w:rsidRDefault="00574A48" w:rsidP="00574A48">
      <w:pPr>
        <w:pStyle w:val="21"/>
        <w:spacing w:line="260" w:lineRule="exact"/>
        <w:ind w:firstLine="0"/>
        <w:jc w:val="center"/>
        <w:outlineLvl w:val="0"/>
        <w:rPr>
          <w:rFonts w:ascii="Arial" w:hAnsi="Arial" w:cs="Arial"/>
          <w:b/>
          <w:bCs/>
          <w:noProof/>
          <w:sz w:val="22"/>
          <w:szCs w:val="22"/>
        </w:rPr>
      </w:pPr>
      <w:r w:rsidRPr="004F35A9">
        <w:rPr>
          <w:rFonts w:ascii="Arial" w:hAnsi="Arial" w:cs="Arial"/>
          <w:b/>
          <w:bCs/>
          <w:noProof/>
          <w:sz w:val="22"/>
          <w:szCs w:val="22"/>
        </w:rPr>
        <w:t>Внешняя торговля товарами</w:t>
      </w:r>
    </w:p>
    <w:p w:rsidR="00574A48" w:rsidRPr="004F35A9" w:rsidRDefault="00574A48" w:rsidP="00574A48">
      <w:pPr>
        <w:pStyle w:val="21"/>
        <w:spacing w:after="120" w:line="260" w:lineRule="exact"/>
        <w:ind w:firstLine="34"/>
        <w:jc w:val="center"/>
        <w:rPr>
          <w:rFonts w:ascii="Arial" w:hAnsi="Arial" w:cs="Arial"/>
          <w:i/>
          <w:iCs/>
          <w:sz w:val="20"/>
          <w:szCs w:val="20"/>
        </w:rPr>
      </w:pPr>
      <w:r w:rsidRPr="004F35A9">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F35A9" w:rsidTr="00D95F39">
        <w:trPr>
          <w:trHeight w:val="190"/>
          <w:tblHeader/>
          <w:jc w:val="center"/>
        </w:trPr>
        <w:tc>
          <w:tcPr>
            <w:tcW w:w="2340" w:type="dxa"/>
            <w:tcBorders>
              <w:bottom w:val="single" w:sz="4" w:space="0" w:color="auto"/>
            </w:tcBorders>
            <w:vAlign w:val="center"/>
          </w:tcPr>
          <w:p w:rsidR="00574A48" w:rsidRPr="004F35A9" w:rsidRDefault="00574A48" w:rsidP="00D95F39">
            <w:pPr>
              <w:pStyle w:val="21"/>
              <w:spacing w:before="60" w:after="60" w:line="200" w:lineRule="exact"/>
              <w:ind w:firstLine="0"/>
              <w:jc w:val="center"/>
              <w:rPr>
                <w:sz w:val="22"/>
                <w:szCs w:val="22"/>
              </w:rPr>
            </w:pPr>
          </w:p>
        </w:tc>
        <w:tc>
          <w:tcPr>
            <w:tcW w:w="1684" w:type="dxa"/>
            <w:tcBorders>
              <w:bottom w:val="single" w:sz="4" w:space="0" w:color="auto"/>
            </w:tcBorders>
            <w:vAlign w:val="center"/>
          </w:tcPr>
          <w:p w:rsidR="00574A48" w:rsidRPr="004F35A9" w:rsidRDefault="00574A48" w:rsidP="00D95F39">
            <w:pPr>
              <w:spacing w:before="60" w:after="60" w:line="200" w:lineRule="exact"/>
              <w:jc w:val="center"/>
            </w:pPr>
            <w:r w:rsidRPr="004F35A9">
              <w:rPr>
                <w:sz w:val="22"/>
                <w:szCs w:val="22"/>
              </w:rPr>
              <w:t>Оборот</w:t>
            </w:r>
          </w:p>
        </w:tc>
        <w:tc>
          <w:tcPr>
            <w:tcW w:w="1685" w:type="dxa"/>
            <w:tcBorders>
              <w:bottom w:val="single" w:sz="4" w:space="0" w:color="auto"/>
            </w:tcBorders>
            <w:vAlign w:val="center"/>
          </w:tcPr>
          <w:p w:rsidR="00574A48" w:rsidRPr="004F35A9" w:rsidRDefault="00574A48" w:rsidP="00D95F39">
            <w:pPr>
              <w:spacing w:before="60" w:after="60" w:line="200" w:lineRule="exact"/>
              <w:jc w:val="center"/>
            </w:pPr>
            <w:r w:rsidRPr="004F35A9">
              <w:rPr>
                <w:sz w:val="22"/>
                <w:szCs w:val="22"/>
              </w:rPr>
              <w:t>Экспорт</w:t>
            </w:r>
          </w:p>
        </w:tc>
        <w:tc>
          <w:tcPr>
            <w:tcW w:w="1684" w:type="dxa"/>
            <w:tcBorders>
              <w:bottom w:val="single" w:sz="4" w:space="0" w:color="auto"/>
            </w:tcBorders>
            <w:vAlign w:val="center"/>
          </w:tcPr>
          <w:p w:rsidR="00574A48" w:rsidRPr="004F35A9" w:rsidRDefault="00574A48" w:rsidP="00D95F39">
            <w:pPr>
              <w:spacing w:before="60" w:after="60" w:line="200" w:lineRule="exact"/>
              <w:jc w:val="center"/>
            </w:pPr>
            <w:r w:rsidRPr="004F35A9">
              <w:rPr>
                <w:sz w:val="22"/>
                <w:szCs w:val="22"/>
              </w:rPr>
              <w:t>Импорт</w:t>
            </w:r>
          </w:p>
        </w:tc>
        <w:tc>
          <w:tcPr>
            <w:tcW w:w="1685" w:type="dxa"/>
            <w:tcBorders>
              <w:bottom w:val="single" w:sz="4" w:space="0" w:color="auto"/>
            </w:tcBorders>
            <w:vAlign w:val="center"/>
          </w:tcPr>
          <w:p w:rsidR="00574A48" w:rsidRPr="004F35A9" w:rsidRDefault="00574A48" w:rsidP="00D95F39">
            <w:pPr>
              <w:spacing w:before="60" w:after="60" w:line="200" w:lineRule="exact"/>
              <w:jc w:val="center"/>
            </w:pPr>
            <w:r w:rsidRPr="004F35A9">
              <w:rPr>
                <w:sz w:val="22"/>
                <w:szCs w:val="22"/>
              </w:rPr>
              <w:t>Сальдо</w:t>
            </w:r>
          </w:p>
        </w:tc>
      </w:tr>
      <w:tr w:rsidR="00574A48" w:rsidRPr="004F35A9" w:rsidTr="00D95F39">
        <w:trPr>
          <w:trHeight w:val="284"/>
          <w:jc w:val="center"/>
        </w:trPr>
        <w:tc>
          <w:tcPr>
            <w:tcW w:w="2340" w:type="dxa"/>
            <w:tcBorders>
              <w:bottom w:val="nil"/>
            </w:tcBorders>
            <w:vAlign w:val="bottom"/>
          </w:tcPr>
          <w:p w:rsidR="00574A48" w:rsidRPr="004F35A9" w:rsidRDefault="00574A48" w:rsidP="00F11E5C">
            <w:pPr>
              <w:spacing w:before="70" w:after="70" w:line="220" w:lineRule="exact"/>
              <w:jc w:val="center"/>
              <w:rPr>
                <w:b/>
                <w:bCs/>
              </w:rPr>
            </w:pPr>
            <w:r w:rsidRPr="004F35A9">
              <w:rPr>
                <w:b/>
                <w:bCs/>
                <w:sz w:val="22"/>
                <w:szCs w:val="22"/>
              </w:rPr>
              <w:t>20</w:t>
            </w:r>
            <w:r w:rsidRPr="004F35A9">
              <w:rPr>
                <w:b/>
                <w:bCs/>
                <w:sz w:val="22"/>
                <w:szCs w:val="22"/>
                <w:lang w:val="be-BY"/>
              </w:rPr>
              <w:t>20</w:t>
            </w:r>
            <w:r w:rsidRPr="004F35A9">
              <w:rPr>
                <w:b/>
                <w:bCs/>
                <w:sz w:val="22"/>
                <w:szCs w:val="22"/>
              </w:rPr>
              <w:t xml:space="preserve"> г. </w:t>
            </w:r>
          </w:p>
        </w:tc>
        <w:tc>
          <w:tcPr>
            <w:tcW w:w="1684" w:type="dxa"/>
            <w:tcBorders>
              <w:bottom w:val="nil"/>
            </w:tcBorders>
            <w:vAlign w:val="bottom"/>
          </w:tcPr>
          <w:p w:rsidR="00574A48" w:rsidRPr="004F35A9" w:rsidRDefault="00574A48" w:rsidP="00F11E5C">
            <w:pPr>
              <w:spacing w:before="70" w:after="70" w:line="220" w:lineRule="exact"/>
              <w:ind w:right="340"/>
              <w:jc w:val="right"/>
            </w:pPr>
          </w:p>
        </w:tc>
        <w:tc>
          <w:tcPr>
            <w:tcW w:w="1685" w:type="dxa"/>
            <w:tcBorders>
              <w:bottom w:val="nil"/>
            </w:tcBorders>
            <w:vAlign w:val="bottom"/>
          </w:tcPr>
          <w:p w:rsidR="00574A48" w:rsidRPr="004F35A9" w:rsidRDefault="00574A48" w:rsidP="00F11E5C">
            <w:pPr>
              <w:spacing w:before="70" w:after="70" w:line="220" w:lineRule="exact"/>
              <w:ind w:right="340"/>
              <w:jc w:val="right"/>
            </w:pPr>
          </w:p>
        </w:tc>
        <w:tc>
          <w:tcPr>
            <w:tcW w:w="1684" w:type="dxa"/>
            <w:tcBorders>
              <w:bottom w:val="nil"/>
            </w:tcBorders>
            <w:vAlign w:val="bottom"/>
          </w:tcPr>
          <w:p w:rsidR="00574A48" w:rsidRPr="004F35A9" w:rsidRDefault="00574A48" w:rsidP="00F11E5C">
            <w:pPr>
              <w:spacing w:before="70" w:after="70" w:line="220" w:lineRule="exact"/>
              <w:ind w:right="340"/>
              <w:jc w:val="right"/>
            </w:pPr>
          </w:p>
        </w:tc>
        <w:tc>
          <w:tcPr>
            <w:tcW w:w="1685" w:type="dxa"/>
            <w:tcBorders>
              <w:bottom w:val="nil"/>
            </w:tcBorders>
            <w:vAlign w:val="bottom"/>
          </w:tcPr>
          <w:p w:rsidR="00574A48" w:rsidRPr="004F35A9" w:rsidRDefault="00574A48" w:rsidP="00F11E5C">
            <w:pPr>
              <w:spacing w:before="70" w:after="70" w:line="220" w:lineRule="exact"/>
              <w:ind w:right="340"/>
              <w:jc w:val="right"/>
            </w:pP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70" w:after="70" w:line="220" w:lineRule="exact"/>
              <w:ind w:left="284"/>
            </w:pPr>
            <w:r w:rsidRPr="004F35A9">
              <w:rPr>
                <w:sz w:val="22"/>
                <w:szCs w:val="22"/>
              </w:rPr>
              <w:t>Январь</w:t>
            </w:r>
          </w:p>
        </w:tc>
        <w:tc>
          <w:tcPr>
            <w:tcW w:w="1684"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 xml:space="preserve">4 247,1 </w:t>
            </w:r>
          </w:p>
        </w:tc>
        <w:tc>
          <w:tcPr>
            <w:tcW w:w="1685"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 xml:space="preserve">2 040,9 </w:t>
            </w:r>
          </w:p>
        </w:tc>
        <w:tc>
          <w:tcPr>
            <w:tcW w:w="1684"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 xml:space="preserve">2 206,2 </w:t>
            </w:r>
          </w:p>
        </w:tc>
        <w:tc>
          <w:tcPr>
            <w:tcW w:w="1685"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-165,3</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70" w:after="70" w:line="220" w:lineRule="exact"/>
              <w:ind w:left="284"/>
            </w:pPr>
            <w:r w:rsidRPr="004F35A9">
              <w:rPr>
                <w:sz w:val="22"/>
                <w:szCs w:val="22"/>
              </w:rPr>
              <w:t>Февраль</w:t>
            </w:r>
          </w:p>
        </w:tc>
        <w:tc>
          <w:tcPr>
            <w:tcW w:w="1684"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 xml:space="preserve">4 777,0 </w:t>
            </w:r>
          </w:p>
        </w:tc>
        <w:tc>
          <w:tcPr>
            <w:tcW w:w="1685"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 xml:space="preserve">2 217,7 </w:t>
            </w:r>
          </w:p>
        </w:tc>
        <w:tc>
          <w:tcPr>
            <w:tcW w:w="1684"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 xml:space="preserve">2 559,3 </w:t>
            </w:r>
          </w:p>
        </w:tc>
        <w:tc>
          <w:tcPr>
            <w:tcW w:w="1685"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-341,6</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70" w:after="70" w:line="220" w:lineRule="exact"/>
              <w:ind w:left="162"/>
              <w:rPr>
                <w:i/>
              </w:rPr>
            </w:pPr>
            <w:r w:rsidRPr="004F35A9">
              <w:rPr>
                <w:i/>
                <w:sz w:val="22"/>
                <w:szCs w:val="22"/>
              </w:rPr>
              <w:t>Январь-февраль</w:t>
            </w:r>
          </w:p>
        </w:tc>
        <w:tc>
          <w:tcPr>
            <w:tcW w:w="1684"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rPr>
                <w:i/>
              </w:rPr>
            </w:pPr>
            <w:r w:rsidRPr="004F35A9">
              <w:rPr>
                <w:i/>
                <w:sz w:val="22"/>
                <w:szCs w:val="22"/>
              </w:rPr>
              <w:t xml:space="preserve">9 024,1 </w:t>
            </w:r>
          </w:p>
        </w:tc>
        <w:tc>
          <w:tcPr>
            <w:tcW w:w="1685"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rPr>
                <w:i/>
              </w:rPr>
            </w:pPr>
            <w:r w:rsidRPr="004F35A9">
              <w:rPr>
                <w:i/>
                <w:sz w:val="22"/>
                <w:szCs w:val="22"/>
              </w:rPr>
              <w:t xml:space="preserve">4 258,6 </w:t>
            </w:r>
          </w:p>
        </w:tc>
        <w:tc>
          <w:tcPr>
            <w:tcW w:w="1684"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rPr>
                <w:i/>
              </w:rPr>
            </w:pPr>
            <w:r w:rsidRPr="004F35A9">
              <w:rPr>
                <w:i/>
                <w:sz w:val="22"/>
                <w:szCs w:val="22"/>
              </w:rPr>
              <w:t xml:space="preserve">4 765,5 </w:t>
            </w:r>
          </w:p>
        </w:tc>
        <w:tc>
          <w:tcPr>
            <w:tcW w:w="1685"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rPr>
                <w:i/>
              </w:rPr>
            </w:pPr>
            <w:r w:rsidRPr="004F35A9">
              <w:rPr>
                <w:i/>
                <w:sz w:val="22"/>
                <w:szCs w:val="22"/>
              </w:rPr>
              <w:t>-506,9</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70" w:after="70" w:line="220" w:lineRule="exact"/>
              <w:ind w:left="284"/>
            </w:pPr>
            <w:r w:rsidRPr="004F35A9">
              <w:rPr>
                <w:sz w:val="22"/>
                <w:szCs w:val="22"/>
              </w:rPr>
              <w:t>Март</w:t>
            </w:r>
          </w:p>
        </w:tc>
        <w:tc>
          <w:tcPr>
            <w:tcW w:w="1684"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 xml:space="preserve">5 264,4 </w:t>
            </w:r>
          </w:p>
        </w:tc>
        <w:tc>
          <w:tcPr>
            <w:tcW w:w="1685"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 xml:space="preserve">2 341,3 </w:t>
            </w:r>
          </w:p>
        </w:tc>
        <w:tc>
          <w:tcPr>
            <w:tcW w:w="1684"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 xml:space="preserve">2 923,1 </w:t>
            </w:r>
          </w:p>
        </w:tc>
        <w:tc>
          <w:tcPr>
            <w:tcW w:w="1685"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-581,8</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70" w:after="70" w:line="220" w:lineRule="exact"/>
              <w:ind w:left="162"/>
              <w:rPr>
                <w:b/>
              </w:rPr>
            </w:pPr>
            <w:r w:rsidRPr="004F35A9">
              <w:rPr>
                <w:b/>
                <w:sz w:val="22"/>
                <w:szCs w:val="22"/>
              </w:rPr>
              <w:t>I квартал</w:t>
            </w:r>
          </w:p>
        </w:tc>
        <w:tc>
          <w:tcPr>
            <w:tcW w:w="1684"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rPr>
                <w:b/>
              </w:rPr>
            </w:pPr>
            <w:r w:rsidRPr="004F35A9">
              <w:rPr>
                <w:b/>
                <w:sz w:val="22"/>
                <w:szCs w:val="22"/>
              </w:rPr>
              <w:t xml:space="preserve">14 288,5 </w:t>
            </w:r>
          </w:p>
        </w:tc>
        <w:tc>
          <w:tcPr>
            <w:tcW w:w="1685"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rPr>
                <w:b/>
              </w:rPr>
            </w:pPr>
            <w:r w:rsidRPr="004F35A9">
              <w:rPr>
                <w:b/>
                <w:sz w:val="22"/>
                <w:szCs w:val="22"/>
              </w:rPr>
              <w:t xml:space="preserve">6 599,9 </w:t>
            </w:r>
          </w:p>
        </w:tc>
        <w:tc>
          <w:tcPr>
            <w:tcW w:w="1684"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rPr>
                <w:b/>
              </w:rPr>
            </w:pPr>
            <w:r w:rsidRPr="004F35A9">
              <w:rPr>
                <w:b/>
                <w:sz w:val="22"/>
                <w:szCs w:val="22"/>
              </w:rPr>
              <w:t xml:space="preserve">7 688,6 </w:t>
            </w:r>
          </w:p>
        </w:tc>
        <w:tc>
          <w:tcPr>
            <w:tcW w:w="1685"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rPr>
                <w:b/>
              </w:rPr>
            </w:pPr>
            <w:r w:rsidRPr="004F35A9">
              <w:rPr>
                <w:b/>
                <w:sz w:val="22"/>
                <w:szCs w:val="22"/>
              </w:rPr>
              <w:t>-1 088,7</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70" w:after="70" w:line="220" w:lineRule="exact"/>
              <w:ind w:left="284"/>
            </w:pPr>
            <w:r w:rsidRPr="004F35A9">
              <w:rPr>
                <w:sz w:val="22"/>
                <w:szCs w:val="22"/>
              </w:rPr>
              <w:t>Апрель</w:t>
            </w:r>
          </w:p>
        </w:tc>
        <w:tc>
          <w:tcPr>
            <w:tcW w:w="1684"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 xml:space="preserve">4 016,3 </w:t>
            </w:r>
          </w:p>
        </w:tc>
        <w:tc>
          <w:tcPr>
            <w:tcW w:w="1685"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 xml:space="preserve">1 836,1 </w:t>
            </w:r>
          </w:p>
        </w:tc>
        <w:tc>
          <w:tcPr>
            <w:tcW w:w="1684"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 xml:space="preserve">2 180,2 </w:t>
            </w:r>
          </w:p>
        </w:tc>
        <w:tc>
          <w:tcPr>
            <w:tcW w:w="1685"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-344,1</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70" w:after="70" w:line="220" w:lineRule="exact"/>
              <w:ind w:left="284"/>
            </w:pPr>
            <w:r w:rsidRPr="004F35A9">
              <w:rPr>
                <w:sz w:val="22"/>
                <w:szCs w:val="22"/>
              </w:rPr>
              <w:t>Май</w:t>
            </w:r>
          </w:p>
        </w:tc>
        <w:tc>
          <w:tcPr>
            <w:tcW w:w="1684"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 xml:space="preserve">4 225,3 </w:t>
            </w:r>
          </w:p>
        </w:tc>
        <w:tc>
          <w:tcPr>
            <w:tcW w:w="1685"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 xml:space="preserve">1 991,9 </w:t>
            </w:r>
          </w:p>
        </w:tc>
        <w:tc>
          <w:tcPr>
            <w:tcW w:w="1684"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 xml:space="preserve">2 233,4 </w:t>
            </w:r>
          </w:p>
        </w:tc>
        <w:tc>
          <w:tcPr>
            <w:tcW w:w="1685"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-241,5</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70" w:after="70" w:line="220" w:lineRule="exact"/>
              <w:ind w:left="284"/>
            </w:pPr>
            <w:r w:rsidRPr="004F35A9">
              <w:rPr>
                <w:sz w:val="22"/>
                <w:szCs w:val="22"/>
              </w:rPr>
              <w:t>Июнь</w:t>
            </w:r>
          </w:p>
        </w:tc>
        <w:tc>
          <w:tcPr>
            <w:tcW w:w="1684"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 xml:space="preserve">4 976,9 </w:t>
            </w:r>
          </w:p>
        </w:tc>
        <w:tc>
          <w:tcPr>
            <w:tcW w:w="1685"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 xml:space="preserve">2 374,3 </w:t>
            </w:r>
          </w:p>
        </w:tc>
        <w:tc>
          <w:tcPr>
            <w:tcW w:w="1684"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 xml:space="preserve">2 602,6 </w:t>
            </w:r>
          </w:p>
        </w:tc>
        <w:tc>
          <w:tcPr>
            <w:tcW w:w="1685"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pPr>
            <w:r w:rsidRPr="004F35A9">
              <w:rPr>
                <w:sz w:val="22"/>
                <w:szCs w:val="22"/>
              </w:rPr>
              <w:t>-228,3</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70" w:after="70" w:line="220" w:lineRule="exact"/>
              <w:ind w:left="162"/>
              <w:rPr>
                <w:b/>
                <w:bCs/>
                <w:lang w:val="ru-MO"/>
              </w:rPr>
            </w:pPr>
            <w:r w:rsidRPr="004F35A9">
              <w:rPr>
                <w:b/>
                <w:bCs/>
                <w:sz w:val="22"/>
                <w:szCs w:val="22"/>
                <w:lang w:val="en-US"/>
              </w:rPr>
              <w:t xml:space="preserve">II </w:t>
            </w:r>
            <w:proofErr w:type="spellStart"/>
            <w:r w:rsidRPr="004F35A9">
              <w:rPr>
                <w:b/>
                <w:bCs/>
                <w:sz w:val="22"/>
                <w:szCs w:val="22"/>
                <w:lang w:val="en-US"/>
              </w:rPr>
              <w:t>квартал</w:t>
            </w:r>
            <w:proofErr w:type="spellEnd"/>
          </w:p>
        </w:tc>
        <w:tc>
          <w:tcPr>
            <w:tcW w:w="1684"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rPr>
                <w:b/>
              </w:rPr>
            </w:pPr>
            <w:r w:rsidRPr="004F35A9">
              <w:rPr>
                <w:b/>
                <w:sz w:val="22"/>
                <w:szCs w:val="22"/>
              </w:rPr>
              <w:t xml:space="preserve">13 218,5 </w:t>
            </w:r>
          </w:p>
        </w:tc>
        <w:tc>
          <w:tcPr>
            <w:tcW w:w="1685"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rPr>
                <w:b/>
              </w:rPr>
            </w:pPr>
            <w:r w:rsidRPr="004F35A9">
              <w:rPr>
                <w:b/>
                <w:sz w:val="22"/>
                <w:szCs w:val="22"/>
              </w:rPr>
              <w:t xml:space="preserve">6 202,3 </w:t>
            </w:r>
          </w:p>
        </w:tc>
        <w:tc>
          <w:tcPr>
            <w:tcW w:w="1684"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rPr>
                <w:b/>
              </w:rPr>
            </w:pPr>
            <w:r w:rsidRPr="004F35A9">
              <w:rPr>
                <w:b/>
                <w:sz w:val="22"/>
                <w:szCs w:val="22"/>
              </w:rPr>
              <w:t xml:space="preserve">7 016,2 </w:t>
            </w:r>
          </w:p>
        </w:tc>
        <w:tc>
          <w:tcPr>
            <w:tcW w:w="1685" w:type="dxa"/>
            <w:tcBorders>
              <w:top w:val="nil"/>
              <w:bottom w:val="nil"/>
            </w:tcBorders>
            <w:shd w:val="clear" w:color="auto" w:fill="auto"/>
            <w:vAlign w:val="bottom"/>
          </w:tcPr>
          <w:p w:rsidR="00574A48" w:rsidRPr="004F35A9" w:rsidRDefault="00574A48" w:rsidP="00F11E5C">
            <w:pPr>
              <w:spacing w:before="70" w:after="70" w:line="220" w:lineRule="exact"/>
              <w:ind w:right="340"/>
              <w:jc w:val="right"/>
              <w:rPr>
                <w:b/>
              </w:rPr>
            </w:pPr>
            <w:r w:rsidRPr="004F35A9">
              <w:rPr>
                <w:b/>
                <w:sz w:val="22"/>
                <w:szCs w:val="22"/>
              </w:rPr>
              <w:t>-813,9</w:t>
            </w:r>
          </w:p>
        </w:tc>
      </w:tr>
      <w:tr w:rsidR="00574A48" w:rsidRPr="004F35A9" w:rsidTr="00D95F39">
        <w:trPr>
          <w:trHeight w:val="227"/>
          <w:jc w:val="center"/>
        </w:trPr>
        <w:tc>
          <w:tcPr>
            <w:tcW w:w="2340" w:type="dxa"/>
            <w:tcBorders>
              <w:top w:val="nil"/>
              <w:bottom w:val="single" w:sz="4" w:space="0" w:color="auto"/>
            </w:tcBorders>
            <w:shd w:val="clear" w:color="auto" w:fill="auto"/>
            <w:vAlign w:val="bottom"/>
          </w:tcPr>
          <w:p w:rsidR="00574A48" w:rsidRPr="004F35A9" w:rsidRDefault="00574A48" w:rsidP="00F11E5C">
            <w:pPr>
              <w:spacing w:before="70" w:after="70" w:line="220" w:lineRule="exact"/>
              <w:ind w:left="162"/>
              <w:rPr>
                <w:i/>
                <w:iCs/>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684" w:type="dxa"/>
            <w:tcBorders>
              <w:top w:val="nil"/>
              <w:bottom w:val="single" w:sz="4" w:space="0" w:color="auto"/>
            </w:tcBorders>
            <w:shd w:val="clear" w:color="auto" w:fill="auto"/>
            <w:vAlign w:val="bottom"/>
          </w:tcPr>
          <w:p w:rsidR="00574A48" w:rsidRPr="004F35A9" w:rsidRDefault="00574A48" w:rsidP="00F11E5C">
            <w:pPr>
              <w:spacing w:before="70" w:after="70" w:line="220" w:lineRule="exact"/>
              <w:ind w:right="340"/>
              <w:jc w:val="right"/>
              <w:rPr>
                <w:i/>
              </w:rPr>
            </w:pPr>
            <w:r w:rsidRPr="004F35A9">
              <w:rPr>
                <w:i/>
                <w:sz w:val="22"/>
                <w:szCs w:val="22"/>
              </w:rPr>
              <w:t xml:space="preserve">27 507,0 </w:t>
            </w:r>
          </w:p>
        </w:tc>
        <w:tc>
          <w:tcPr>
            <w:tcW w:w="1685" w:type="dxa"/>
            <w:tcBorders>
              <w:top w:val="nil"/>
              <w:bottom w:val="single" w:sz="4" w:space="0" w:color="auto"/>
            </w:tcBorders>
            <w:shd w:val="clear" w:color="auto" w:fill="auto"/>
            <w:vAlign w:val="bottom"/>
          </w:tcPr>
          <w:p w:rsidR="00574A48" w:rsidRPr="004F35A9" w:rsidRDefault="00574A48" w:rsidP="00F11E5C">
            <w:pPr>
              <w:spacing w:before="70" w:after="70" w:line="220" w:lineRule="exact"/>
              <w:ind w:right="340"/>
              <w:jc w:val="right"/>
              <w:rPr>
                <w:i/>
              </w:rPr>
            </w:pPr>
            <w:r w:rsidRPr="004F35A9">
              <w:rPr>
                <w:i/>
                <w:sz w:val="22"/>
                <w:szCs w:val="22"/>
              </w:rPr>
              <w:t xml:space="preserve">12 802,2 </w:t>
            </w:r>
          </w:p>
        </w:tc>
        <w:tc>
          <w:tcPr>
            <w:tcW w:w="1684" w:type="dxa"/>
            <w:tcBorders>
              <w:top w:val="nil"/>
              <w:bottom w:val="single" w:sz="4" w:space="0" w:color="auto"/>
            </w:tcBorders>
            <w:shd w:val="clear" w:color="auto" w:fill="auto"/>
            <w:vAlign w:val="bottom"/>
          </w:tcPr>
          <w:p w:rsidR="00574A48" w:rsidRPr="004F35A9" w:rsidRDefault="00574A48" w:rsidP="00F11E5C">
            <w:pPr>
              <w:spacing w:before="70" w:after="70" w:line="220" w:lineRule="exact"/>
              <w:ind w:right="340"/>
              <w:jc w:val="right"/>
              <w:rPr>
                <w:i/>
              </w:rPr>
            </w:pPr>
            <w:r w:rsidRPr="004F35A9">
              <w:rPr>
                <w:i/>
                <w:sz w:val="22"/>
                <w:szCs w:val="22"/>
              </w:rPr>
              <w:t xml:space="preserve">14 704,8 </w:t>
            </w:r>
          </w:p>
        </w:tc>
        <w:tc>
          <w:tcPr>
            <w:tcW w:w="1685" w:type="dxa"/>
            <w:tcBorders>
              <w:top w:val="nil"/>
              <w:bottom w:val="single" w:sz="4" w:space="0" w:color="auto"/>
            </w:tcBorders>
            <w:shd w:val="clear" w:color="auto" w:fill="auto"/>
            <w:vAlign w:val="bottom"/>
          </w:tcPr>
          <w:p w:rsidR="00574A48" w:rsidRPr="004F35A9" w:rsidRDefault="00574A48" w:rsidP="00F11E5C">
            <w:pPr>
              <w:spacing w:before="70" w:after="70" w:line="220" w:lineRule="exact"/>
              <w:ind w:right="340"/>
              <w:jc w:val="right"/>
              <w:rPr>
                <w:i/>
              </w:rPr>
            </w:pPr>
            <w:r w:rsidRPr="004F35A9">
              <w:rPr>
                <w:i/>
                <w:sz w:val="22"/>
                <w:szCs w:val="22"/>
              </w:rPr>
              <w:t>-1 902,6</w:t>
            </w:r>
          </w:p>
        </w:tc>
      </w:tr>
      <w:tr w:rsidR="00574A48" w:rsidRPr="004F35A9" w:rsidTr="00D95F39">
        <w:trPr>
          <w:trHeight w:val="227"/>
          <w:jc w:val="center"/>
        </w:trPr>
        <w:tc>
          <w:tcPr>
            <w:tcW w:w="2340" w:type="dxa"/>
            <w:tcBorders>
              <w:top w:val="single" w:sz="4" w:space="0" w:color="auto"/>
              <w:bottom w:val="nil"/>
            </w:tcBorders>
            <w:shd w:val="clear" w:color="auto" w:fill="auto"/>
            <w:vAlign w:val="bottom"/>
          </w:tcPr>
          <w:p w:rsidR="00574A48" w:rsidRPr="004F35A9" w:rsidRDefault="00574A48" w:rsidP="00F11E5C">
            <w:pPr>
              <w:spacing w:before="70" w:after="60" w:line="220" w:lineRule="exact"/>
              <w:ind w:left="284"/>
            </w:pPr>
            <w:r w:rsidRPr="004F35A9">
              <w:rPr>
                <w:sz w:val="22"/>
                <w:szCs w:val="22"/>
              </w:rPr>
              <w:lastRenderedPageBreak/>
              <w:t>Июль</w:t>
            </w:r>
          </w:p>
        </w:tc>
        <w:tc>
          <w:tcPr>
            <w:tcW w:w="1684" w:type="dxa"/>
            <w:tcBorders>
              <w:top w:val="single" w:sz="4" w:space="0" w:color="auto"/>
              <w:bottom w:val="nil"/>
            </w:tcBorders>
            <w:shd w:val="clear" w:color="auto" w:fill="auto"/>
            <w:vAlign w:val="bottom"/>
          </w:tcPr>
          <w:p w:rsidR="00574A48" w:rsidRPr="004F35A9" w:rsidRDefault="00574A48" w:rsidP="00F11E5C">
            <w:pPr>
              <w:spacing w:before="70" w:after="60" w:line="220" w:lineRule="exact"/>
              <w:ind w:right="340"/>
              <w:jc w:val="right"/>
            </w:pPr>
            <w:r w:rsidRPr="004F35A9">
              <w:rPr>
                <w:sz w:val="22"/>
                <w:szCs w:val="22"/>
              </w:rPr>
              <w:t xml:space="preserve">5 359,5 </w:t>
            </w:r>
          </w:p>
        </w:tc>
        <w:tc>
          <w:tcPr>
            <w:tcW w:w="1685" w:type="dxa"/>
            <w:tcBorders>
              <w:top w:val="single" w:sz="4" w:space="0" w:color="auto"/>
              <w:bottom w:val="nil"/>
            </w:tcBorders>
            <w:shd w:val="clear" w:color="auto" w:fill="auto"/>
            <w:vAlign w:val="bottom"/>
          </w:tcPr>
          <w:p w:rsidR="00574A48" w:rsidRPr="004F35A9" w:rsidRDefault="00574A48" w:rsidP="00F11E5C">
            <w:pPr>
              <w:spacing w:before="70" w:after="60" w:line="220" w:lineRule="exact"/>
              <w:ind w:right="340"/>
              <w:jc w:val="right"/>
            </w:pPr>
            <w:r w:rsidRPr="004F35A9">
              <w:rPr>
                <w:sz w:val="22"/>
                <w:szCs w:val="22"/>
              </w:rPr>
              <w:t xml:space="preserve">2 514,4 </w:t>
            </w:r>
          </w:p>
        </w:tc>
        <w:tc>
          <w:tcPr>
            <w:tcW w:w="1684" w:type="dxa"/>
            <w:tcBorders>
              <w:top w:val="single" w:sz="4" w:space="0" w:color="auto"/>
              <w:bottom w:val="nil"/>
            </w:tcBorders>
            <w:shd w:val="clear" w:color="auto" w:fill="auto"/>
            <w:vAlign w:val="bottom"/>
          </w:tcPr>
          <w:p w:rsidR="00574A48" w:rsidRPr="004F35A9" w:rsidRDefault="00574A48" w:rsidP="00F11E5C">
            <w:pPr>
              <w:spacing w:before="70" w:after="60" w:line="220" w:lineRule="exact"/>
              <w:ind w:right="340"/>
              <w:jc w:val="right"/>
            </w:pPr>
            <w:r w:rsidRPr="004F35A9">
              <w:rPr>
                <w:sz w:val="22"/>
                <w:szCs w:val="22"/>
              </w:rPr>
              <w:t xml:space="preserve">2 845,1 </w:t>
            </w:r>
          </w:p>
        </w:tc>
        <w:tc>
          <w:tcPr>
            <w:tcW w:w="1685" w:type="dxa"/>
            <w:tcBorders>
              <w:top w:val="single" w:sz="4" w:space="0" w:color="auto"/>
              <w:bottom w:val="nil"/>
            </w:tcBorders>
            <w:shd w:val="clear" w:color="auto" w:fill="auto"/>
            <w:vAlign w:val="bottom"/>
          </w:tcPr>
          <w:p w:rsidR="00574A48" w:rsidRPr="004F35A9" w:rsidRDefault="00574A48" w:rsidP="00F11E5C">
            <w:pPr>
              <w:spacing w:before="70" w:after="60" w:line="220" w:lineRule="exact"/>
              <w:ind w:right="340"/>
              <w:jc w:val="right"/>
            </w:pPr>
            <w:r w:rsidRPr="004F35A9">
              <w:rPr>
                <w:sz w:val="22"/>
                <w:szCs w:val="22"/>
              </w:rPr>
              <w:t>-330,7</w:t>
            </w:r>
          </w:p>
        </w:tc>
      </w:tr>
      <w:tr w:rsidR="00574A48" w:rsidRPr="004F35A9" w:rsidTr="00D95F39">
        <w:trPr>
          <w:trHeight w:val="101"/>
          <w:jc w:val="center"/>
        </w:trPr>
        <w:tc>
          <w:tcPr>
            <w:tcW w:w="2340" w:type="dxa"/>
            <w:tcBorders>
              <w:top w:val="nil"/>
              <w:bottom w:val="nil"/>
            </w:tcBorders>
            <w:shd w:val="clear" w:color="auto" w:fill="auto"/>
            <w:vAlign w:val="bottom"/>
          </w:tcPr>
          <w:p w:rsidR="00574A48" w:rsidRPr="004F35A9" w:rsidRDefault="00574A48" w:rsidP="00F11E5C">
            <w:pPr>
              <w:spacing w:before="60" w:after="60" w:line="220" w:lineRule="exact"/>
              <w:ind w:left="284"/>
            </w:pPr>
            <w:r w:rsidRPr="004F35A9">
              <w:rPr>
                <w:sz w:val="22"/>
                <w:szCs w:val="22"/>
              </w:rPr>
              <w:t>Август</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5 275,8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2 578,3 </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2 697,5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-119,2</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60" w:after="60" w:line="220" w:lineRule="exact"/>
              <w:ind w:left="284"/>
            </w:pPr>
            <w:r w:rsidRPr="004F35A9">
              <w:rPr>
                <w:sz w:val="22"/>
                <w:szCs w:val="22"/>
              </w:rPr>
              <w:t>Сентябрь</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5 538,3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2 692,1 </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2 846,2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-154,1</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pStyle w:val="3"/>
              <w:keepNext w:val="0"/>
              <w:spacing w:before="60" w:after="60"/>
              <w:ind w:left="162"/>
            </w:pPr>
            <w:r w:rsidRPr="004F35A9">
              <w:rPr>
                <w:lang w:val="en-US"/>
              </w:rPr>
              <w:t xml:space="preserve">III </w:t>
            </w:r>
            <w:proofErr w:type="spellStart"/>
            <w:r w:rsidRPr="004F35A9">
              <w:rPr>
                <w:lang w:val="en-US"/>
              </w:rPr>
              <w:t>квартал</w:t>
            </w:r>
            <w:proofErr w:type="spellEnd"/>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 xml:space="preserve">16 173,6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 xml:space="preserve">7 784,8 </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 xml:space="preserve">8 388,8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-604,0</w:t>
            </w:r>
          </w:p>
        </w:tc>
      </w:tr>
      <w:tr w:rsidR="00574A48" w:rsidRPr="004F35A9" w:rsidTr="00D95F39">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574A48" w:rsidRPr="004F35A9" w:rsidRDefault="00574A48" w:rsidP="00F11E5C">
            <w:pPr>
              <w:spacing w:before="60" w:after="60" w:line="220" w:lineRule="exact"/>
              <w:ind w:left="192"/>
              <w:rPr>
                <w:i/>
                <w:iCs/>
              </w:rPr>
            </w:pPr>
            <w:r w:rsidRPr="004F35A9">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574A48" w:rsidRPr="004F35A9" w:rsidRDefault="00574A48" w:rsidP="00F11E5C">
            <w:pPr>
              <w:spacing w:before="60" w:after="60" w:line="220" w:lineRule="exact"/>
              <w:ind w:right="340"/>
              <w:jc w:val="right"/>
              <w:rPr>
                <w:i/>
              </w:rPr>
            </w:pPr>
            <w:r w:rsidRPr="004F35A9">
              <w:rPr>
                <w:i/>
                <w:sz w:val="22"/>
                <w:szCs w:val="22"/>
              </w:rPr>
              <w:t xml:space="preserve">43 680,6 </w:t>
            </w:r>
          </w:p>
        </w:tc>
        <w:tc>
          <w:tcPr>
            <w:tcW w:w="1685" w:type="dxa"/>
            <w:tcBorders>
              <w:top w:val="nil"/>
              <w:left w:val="single" w:sz="4" w:space="0" w:color="auto"/>
              <w:bottom w:val="nil"/>
              <w:right w:val="single" w:sz="4" w:space="0" w:color="auto"/>
            </w:tcBorders>
            <w:shd w:val="clear" w:color="auto" w:fill="auto"/>
            <w:vAlign w:val="bottom"/>
          </w:tcPr>
          <w:p w:rsidR="00574A48" w:rsidRPr="004F35A9" w:rsidRDefault="00574A48" w:rsidP="00F11E5C">
            <w:pPr>
              <w:spacing w:before="60" w:after="60" w:line="220" w:lineRule="exact"/>
              <w:ind w:right="340"/>
              <w:jc w:val="right"/>
              <w:rPr>
                <w:i/>
              </w:rPr>
            </w:pPr>
            <w:r w:rsidRPr="004F35A9">
              <w:rPr>
                <w:i/>
                <w:sz w:val="22"/>
                <w:szCs w:val="22"/>
              </w:rPr>
              <w:t xml:space="preserve">20 587,0 </w:t>
            </w:r>
          </w:p>
        </w:tc>
        <w:tc>
          <w:tcPr>
            <w:tcW w:w="1684" w:type="dxa"/>
            <w:tcBorders>
              <w:top w:val="nil"/>
              <w:left w:val="single" w:sz="4" w:space="0" w:color="auto"/>
              <w:bottom w:val="nil"/>
              <w:right w:val="single" w:sz="4" w:space="0" w:color="auto"/>
            </w:tcBorders>
            <w:shd w:val="clear" w:color="auto" w:fill="auto"/>
            <w:vAlign w:val="bottom"/>
          </w:tcPr>
          <w:p w:rsidR="00574A48" w:rsidRPr="004F35A9" w:rsidRDefault="00574A48" w:rsidP="00F11E5C">
            <w:pPr>
              <w:spacing w:before="60" w:after="60" w:line="220" w:lineRule="exact"/>
              <w:ind w:right="340"/>
              <w:jc w:val="right"/>
              <w:rPr>
                <w:i/>
              </w:rPr>
            </w:pPr>
            <w:r w:rsidRPr="004F35A9">
              <w:rPr>
                <w:i/>
                <w:sz w:val="22"/>
                <w:szCs w:val="22"/>
              </w:rPr>
              <w:t xml:space="preserve">23 093,6 </w:t>
            </w:r>
          </w:p>
        </w:tc>
        <w:tc>
          <w:tcPr>
            <w:tcW w:w="1685" w:type="dxa"/>
            <w:tcBorders>
              <w:top w:val="nil"/>
              <w:left w:val="single" w:sz="4" w:space="0" w:color="auto"/>
              <w:bottom w:val="nil"/>
              <w:right w:val="single" w:sz="4" w:space="0" w:color="auto"/>
            </w:tcBorders>
            <w:shd w:val="clear" w:color="auto" w:fill="auto"/>
            <w:vAlign w:val="bottom"/>
          </w:tcPr>
          <w:p w:rsidR="00574A48" w:rsidRPr="004F35A9" w:rsidRDefault="00574A48" w:rsidP="00F11E5C">
            <w:pPr>
              <w:spacing w:before="60" w:after="60" w:line="220" w:lineRule="exact"/>
              <w:ind w:right="340"/>
              <w:jc w:val="right"/>
              <w:rPr>
                <w:i/>
              </w:rPr>
            </w:pPr>
            <w:r w:rsidRPr="004F35A9">
              <w:rPr>
                <w:i/>
                <w:sz w:val="22"/>
                <w:szCs w:val="22"/>
              </w:rPr>
              <w:t>-2 506,6</w:t>
            </w:r>
          </w:p>
        </w:tc>
      </w:tr>
      <w:tr w:rsidR="00574A48" w:rsidRPr="004F35A9" w:rsidTr="00D95F39">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574A48" w:rsidRPr="004F35A9" w:rsidRDefault="00574A48" w:rsidP="00F11E5C">
            <w:pPr>
              <w:spacing w:before="60" w:after="60" w:line="220" w:lineRule="exact"/>
              <w:ind w:left="284"/>
            </w:pPr>
            <w:r w:rsidRPr="004F35A9">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5 765,0 </w:t>
            </w:r>
          </w:p>
        </w:tc>
        <w:tc>
          <w:tcPr>
            <w:tcW w:w="1685" w:type="dxa"/>
            <w:tcBorders>
              <w:top w:val="nil"/>
              <w:left w:val="single" w:sz="4" w:space="0" w:color="auto"/>
              <w:bottom w:val="nil"/>
              <w:right w:val="single" w:sz="4" w:space="0" w:color="auto"/>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2 799,4 </w:t>
            </w:r>
          </w:p>
        </w:tc>
        <w:tc>
          <w:tcPr>
            <w:tcW w:w="1684" w:type="dxa"/>
            <w:tcBorders>
              <w:top w:val="nil"/>
              <w:left w:val="single" w:sz="4" w:space="0" w:color="auto"/>
              <w:bottom w:val="nil"/>
              <w:right w:val="single" w:sz="4" w:space="0" w:color="auto"/>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2 965,6 </w:t>
            </w:r>
          </w:p>
        </w:tc>
        <w:tc>
          <w:tcPr>
            <w:tcW w:w="1685" w:type="dxa"/>
            <w:tcBorders>
              <w:top w:val="nil"/>
              <w:left w:val="single" w:sz="4" w:space="0" w:color="auto"/>
              <w:bottom w:val="nil"/>
              <w:right w:val="single" w:sz="4" w:space="0" w:color="auto"/>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-166,2</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60" w:after="60" w:line="220" w:lineRule="exact"/>
              <w:ind w:left="284"/>
            </w:pPr>
            <w:r w:rsidRPr="004F35A9">
              <w:rPr>
                <w:sz w:val="22"/>
                <w:szCs w:val="22"/>
              </w:rPr>
              <w:t>Ноябрь</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5 732,2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2 705,6 </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3 026,6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-321,0</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60" w:after="60" w:line="220" w:lineRule="exact"/>
              <w:ind w:left="284"/>
            </w:pPr>
            <w:r w:rsidRPr="004F35A9">
              <w:rPr>
                <w:sz w:val="22"/>
                <w:szCs w:val="22"/>
              </w:rPr>
              <w:t>Декабрь</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6 481,5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2 948,5 </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3 533,0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-584,5</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60" w:after="60" w:line="220" w:lineRule="exact"/>
              <w:ind w:left="180"/>
              <w:rPr>
                <w:b/>
                <w:bCs/>
              </w:rPr>
            </w:pPr>
            <w:r w:rsidRPr="004F35A9">
              <w:rPr>
                <w:b/>
                <w:bCs/>
                <w:sz w:val="22"/>
                <w:szCs w:val="22"/>
                <w:lang w:val="en-US"/>
              </w:rPr>
              <w:t>IV</w:t>
            </w:r>
            <w:r w:rsidRPr="004F35A9">
              <w:rPr>
                <w:b/>
                <w:bCs/>
                <w:sz w:val="22"/>
                <w:szCs w:val="22"/>
              </w:rPr>
              <w:t xml:space="preserve"> квартал</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 xml:space="preserve">17 978,7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 xml:space="preserve">8 453,5 </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 xml:space="preserve">9 525,2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-1 071,7</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60" w:after="60" w:line="220" w:lineRule="exact"/>
              <w:ind w:left="162"/>
              <w:rPr>
                <w:b/>
                <w:bCs/>
                <w:iCs/>
              </w:rPr>
            </w:pPr>
            <w:r w:rsidRPr="004F35A9">
              <w:rPr>
                <w:b/>
                <w:bCs/>
                <w:iCs/>
                <w:sz w:val="22"/>
                <w:szCs w:val="22"/>
              </w:rPr>
              <w:t>Январь-декабрь</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 xml:space="preserve">61 659,3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 xml:space="preserve">29 040,5 </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 xml:space="preserve">32 618,8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-3 578,3</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60" w:after="60" w:line="220" w:lineRule="exact"/>
              <w:jc w:val="center"/>
              <w:rPr>
                <w:b/>
                <w:bCs/>
              </w:rPr>
            </w:pPr>
            <w:r w:rsidRPr="004F35A9">
              <w:rPr>
                <w:b/>
                <w:bCs/>
                <w:sz w:val="22"/>
                <w:szCs w:val="22"/>
              </w:rPr>
              <w:t>202</w:t>
            </w:r>
            <w:r w:rsidRPr="004F35A9">
              <w:rPr>
                <w:b/>
                <w:bCs/>
                <w:sz w:val="22"/>
                <w:szCs w:val="22"/>
                <w:lang w:val="be-BY"/>
              </w:rPr>
              <w:t>1</w:t>
            </w:r>
            <w:r w:rsidRPr="004F35A9">
              <w:rPr>
                <w:b/>
                <w:bCs/>
                <w:sz w:val="22"/>
                <w:szCs w:val="22"/>
              </w:rPr>
              <w:t xml:space="preserve"> г. </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bCs/>
                <w:i/>
              </w:rPr>
            </w:pP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bCs/>
                <w:i/>
              </w:rPr>
            </w:pP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bCs/>
                <w:i/>
              </w:rPr>
            </w:pP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bCs/>
                <w:i/>
              </w:rPr>
            </w:pP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60" w:after="60" w:line="220" w:lineRule="exact"/>
              <w:ind w:left="284"/>
              <w:rPr>
                <w:b/>
                <w:i/>
              </w:rPr>
            </w:pPr>
            <w:r w:rsidRPr="004F35A9">
              <w:rPr>
                <w:sz w:val="22"/>
                <w:szCs w:val="22"/>
              </w:rPr>
              <w:t>Январь</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4 856,5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2 434,6 </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2 421,9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12,7</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60" w:after="60" w:line="220" w:lineRule="exact"/>
              <w:ind w:left="284"/>
            </w:pPr>
            <w:r w:rsidRPr="004F35A9">
              <w:rPr>
                <w:sz w:val="22"/>
                <w:szCs w:val="22"/>
              </w:rPr>
              <w:t>Февраль</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5 541,4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2 704,2 </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2 837,2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-133,0</w:t>
            </w:r>
          </w:p>
        </w:tc>
      </w:tr>
      <w:tr w:rsidR="00574A48" w:rsidRPr="004F35A9" w:rsidTr="00D95F39">
        <w:trPr>
          <w:trHeight w:val="227"/>
          <w:jc w:val="center"/>
        </w:trPr>
        <w:tc>
          <w:tcPr>
            <w:tcW w:w="2340" w:type="dxa"/>
            <w:tcBorders>
              <w:top w:val="nil"/>
              <w:bottom w:val="double" w:sz="4" w:space="0" w:color="auto"/>
            </w:tcBorders>
            <w:shd w:val="clear" w:color="auto" w:fill="auto"/>
            <w:vAlign w:val="bottom"/>
          </w:tcPr>
          <w:p w:rsidR="00574A48" w:rsidRPr="004F35A9" w:rsidRDefault="00574A48" w:rsidP="00F11E5C">
            <w:pPr>
              <w:spacing w:before="60" w:after="60" w:line="220" w:lineRule="exact"/>
              <w:ind w:left="162"/>
              <w:rPr>
                <w:b/>
                <w:i/>
              </w:rPr>
            </w:pPr>
            <w:r w:rsidRPr="004F35A9">
              <w:rPr>
                <w:b/>
                <w:i/>
                <w:sz w:val="22"/>
                <w:szCs w:val="22"/>
              </w:rPr>
              <w:t>Январь-февраль</w:t>
            </w:r>
          </w:p>
        </w:tc>
        <w:tc>
          <w:tcPr>
            <w:tcW w:w="1684" w:type="dxa"/>
            <w:tcBorders>
              <w:top w:val="nil"/>
              <w:bottom w:val="double" w:sz="4" w:space="0" w:color="auto"/>
            </w:tcBorders>
            <w:shd w:val="clear" w:color="auto" w:fill="auto"/>
            <w:vAlign w:val="bottom"/>
          </w:tcPr>
          <w:p w:rsidR="00574A48" w:rsidRPr="004F35A9" w:rsidRDefault="00574A48" w:rsidP="00F11E5C">
            <w:pPr>
              <w:spacing w:before="60" w:after="60" w:line="220" w:lineRule="exact"/>
              <w:ind w:right="340"/>
              <w:jc w:val="right"/>
              <w:rPr>
                <w:b/>
                <w:i/>
              </w:rPr>
            </w:pPr>
            <w:r w:rsidRPr="004F35A9">
              <w:rPr>
                <w:b/>
                <w:i/>
                <w:sz w:val="22"/>
                <w:szCs w:val="22"/>
              </w:rPr>
              <w:t xml:space="preserve">10 397,9 </w:t>
            </w:r>
          </w:p>
        </w:tc>
        <w:tc>
          <w:tcPr>
            <w:tcW w:w="1685" w:type="dxa"/>
            <w:tcBorders>
              <w:top w:val="nil"/>
              <w:bottom w:val="double" w:sz="4" w:space="0" w:color="auto"/>
            </w:tcBorders>
            <w:shd w:val="clear" w:color="auto" w:fill="auto"/>
            <w:vAlign w:val="bottom"/>
          </w:tcPr>
          <w:p w:rsidR="00574A48" w:rsidRPr="004F35A9" w:rsidRDefault="00574A48" w:rsidP="00F11E5C">
            <w:pPr>
              <w:spacing w:before="60" w:after="60" w:line="220" w:lineRule="exact"/>
              <w:ind w:right="340"/>
              <w:jc w:val="right"/>
              <w:rPr>
                <w:b/>
                <w:i/>
              </w:rPr>
            </w:pPr>
            <w:r w:rsidRPr="004F35A9">
              <w:rPr>
                <w:b/>
                <w:i/>
                <w:sz w:val="22"/>
                <w:szCs w:val="22"/>
              </w:rPr>
              <w:t xml:space="preserve">5 138,8 </w:t>
            </w:r>
          </w:p>
        </w:tc>
        <w:tc>
          <w:tcPr>
            <w:tcW w:w="1684" w:type="dxa"/>
            <w:tcBorders>
              <w:top w:val="nil"/>
              <w:bottom w:val="double" w:sz="4" w:space="0" w:color="auto"/>
            </w:tcBorders>
            <w:shd w:val="clear" w:color="auto" w:fill="auto"/>
            <w:vAlign w:val="bottom"/>
          </w:tcPr>
          <w:p w:rsidR="00574A48" w:rsidRPr="004F35A9" w:rsidRDefault="00574A48" w:rsidP="00F11E5C">
            <w:pPr>
              <w:spacing w:before="60" w:after="60" w:line="220" w:lineRule="exact"/>
              <w:ind w:right="340"/>
              <w:jc w:val="right"/>
              <w:rPr>
                <w:b/>
                <w:i/>
              </w:rPr>
            </w:pPr>
            <w:r w:rsidRPr="004F35A9">
              <w:rPr>
                <w:b/>
                <w:i/>
                <w:sz w:val="22"/>
                <w:szCs w:val="22"/>
              </w:rPr>
              <w:t xml:space="preserve">5 259,1 </w:t>
            </w:r>
          </w:p>
        </w:tc>
        <w:tc>
          <w:tcPr>
            <w:tcW w:w="1685" w:type="dxa"/>
            <w:tcBorders>
              <w:top w:val="nil"/>
              <w:bottom w:val="double" w:sz="4" w:space="0" w:color="auto"/>
            </w:tcBorders>
            <w:shd w:val="clear" w:color="auto" w:fill="auto"/>
            <w:vAlign w:val="bottom"/>
          </w:tcPr>
          <w:p w:rsidR="00574A48" w:rsidRPr="004F35A9" w:rsidRDefault="00574A48" w:rsidP="00F11E5C">
            <w:pPr>
              <w:spacing w:before="60" w:after="60" w:line="220" w:lineRule="exact"/>
              <w:ind w:right="340"/>
              <w:jc w:val="right"/>
              <w:rPr>
                <w:b/>
                <w:i/>
              </w:rPr>
            </w:pPr>
            <w:r w:rsidRPr="004F35A9">
              <w:rPr>
                <w:b/>
                <w:i/>
                <w:sz w:val="22"/>
                <w:szCs w:val="22"/>
              </w:rPr>
              <w:t>-120,3</w:t>
            </w:r>
          </w:p>
        </w:tc>
      </w:tr>
    </w:tbl>
    <w:p w:rsidR="00574A48" w:rsidRPr="004F35A9" w:rsidRDefault="00574A48" w:rsidP="00574A48">
      <w:pPr>
        <w:pStyle w:val="21"/>
        <w:spacing w:before="240" w:line="240" w:lineRule="exact"/>
        <w:ind w:firstLine="0"/>
        <w:jc w:val="center"/>
        <w:outlineLvl w:val="0"/>
        <w:rPr>
          <w:rFonts w:ascii="Arial" w:hAnsi="Arial" w:cs="Arial"/>
          <w:b/>
          <w:bCs/>
          <w:noProof/>
          <w:sz w:val="22"/>
          <w:szCs w:val="22"/>
        </w:rPr>
      </w:pPr>
      <w:r w:rsidRPr="004F35A9">
        <w:rPr>
          <w:rFonts w:ascii="Arial" w:hAnsi="Arial" w:cs="Arial"/>
          <w:b/>
          <w:bCs/>
          <w:noProof/>
          <w:sz w:val="22"/>
          <w:szCs w:val="22"/>
        </w:rPr>
        <w:t>Изменение оборота внешней торговли, экспорта и импорта товаров</w:t>
      </w:r>
    </w:p>
    <w:p w:rsidR="00574A48" w:rsidRPr="004F35A9" w:rsidRDefault="00574A48" w:rsidP="00574A48">
      <w:pPr>
        <w:pStyle w:val="21"/>
        <w:spacing w:after="120" w:line="240" w:lineRule="exact"/>
        <w:ind w:firstLine="6"/>
        <w:jc w:val="center"/>
        <w:rPr>
          <w:rFonts w:ascii="Arial" w:hAnsi="Arial" w:cs="Arial"/>
          <w:i/>
          <w:iCs/>
          <w:sz w:val="20"/>
          <w:szCs w:val="20"/>
        </w:rPr>
      </w:pPr>
      <w:r w:rsidRPr="004F35A9">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4F35A9" w:rsidTr="00D95F39">
        <w:trPr>
          <w:cantSplit/>
          <w:trHeight w:val="227"/>
          <w:tblHeader/>
          <w:jc w:val="center"/>
        </w:trPr>
        <w:tc>
          <w:tcPr>
            <w:tcW w:w="2322" w:type="dxa"/>
            <w:vMerge w:val="restart"/>
          </w:tcPr>
          <w:p w:rsidR="00574A48" w:rsidRPr="004F35A9" w:rsidRDefault="00574A48" w:rsidP="00D95F39">
            <w:pPr>
              <w:spacing w:before="30" w:after="30" w:line="200" w:lineRule="exact"/>
              <w:jc w:val="center"/>
            </w:pPr>
          </w:p>
        </w:tc>
        <w:tc>
          <w:tcPr>
            <w:tcW w:w="3402" w:type="dxa"/>
            <w:gridSpan w:val="3"/>
          </w:tcPr>
          <w:p w:rsidR="00574A48" w:rsidRPr="004F35A9" w:rsidRDefault="00574A48" w:rsidP="00D95F39">
            <w:pPr>
              <w:spacing w:before="30" w:after="30" w:line="200" w:lineRule="exact"/>
              <w:jc w:val="center"/>
            </w:pPr>
            <w:r w:rsidRPr="004F35A9">
              <w:rPr>
                <w:sz w:val="22"/>
                <w:szCs w:val="22"/>
              </w:rPr>
              <w:t>К соответствующему</w:t>
            </w:r>
            <w:r w:rsidRPr="004F35A9">
              <w:rPr>
                <w:sz w:val="22"/>
                <w:szCs w:val="22"/>
              </w:rPr>
              <w:br/>
              <w:t>периоду предыдущего года</w:t>
            </w:r>
          </w:p>
        </w:tc>
        <w:tc>
          <w:tcPr>
            <w:tcW w:w="3334" w:type="dxa"/>
            <w:gridSpan w:val="3"/>
          </w:tcPr>
          <w:p w:rsidR="00574A48" w:rsidRPr="004F35A9" w:rsidRDefault="00574A48" w:rsidP="00D95F39">
            <w:pPr>
              <w:spacing w:before="30" w:after="30" w:line="200" w:lineRule="exact"/>
              <w:jc w:val="center"/>
            </w:pPr>
            <w:r w:rsidRPr="004F35A9">
              <w:rPr>
                <w:sz w:val="22"/>
                <w:szCs w:val="22"/>
              </w:rPr>
              <w:t>К предыдущему месяцу</w:t>
            </w:r>
          </w:p>
        </w:tc>
      </w:tr>
      <w:tr w:rsidR="00574A48" w:rsidRPr="004F35A9" w:rsidTr="00D95F39">
        <w:trPr>
          <w:cantSplit/>
          <w:trHeight w:val="225"/>
          <w:tblHeader/>
          <w:jc w:val="center"/>
        </w:trPr>
        <w:tc>
          <w:tcPr>
            <w:tcW w:w="2322" w:type="dxa"/>
            <w:vMerge/>
            <w:tcBorders>
              <w:bottom w:val="single" w:sz="4" w:space="0" w:color="auto"/>
            </w:tcBorders>
          </w:tcPr>
          <w:p w:rsidR="00574A48" w:rsidRPr="004F35A9" w:rsidRDefault="00574A48" w:rsidP="00D95F39">
            <w:pPr>
              <w:spacing w:before="30" w:after="30" w:line="200" w:lineRule="exact"/>
              <w:jc w:val="center"/>
            </w:pPr>
          </w:p>
        </w:tc>
        <w:tc>
          <w:tcPr>
            <w:tcW w:w="1134" w:type="dxa"/>
            <w:tcBorders>
              <w:bottom w:val="single" w:sz="4" w:space="0" w:color="auto"/>
            </w:tcBorders>
          </w:tcPr>
          <w:p w:rsidR="00574A48" w:rsidRPr="004F35A9" w:rsidRDefault="00574A48" w:rsidP="00D95F39">
            <w:pPr>
              <w:spacing w:before="30" w:after="30" w:line="200" w:lineRule="exact"/>
              <w:jc w:val="center"/>
            </w:pPr>
            <w:r w:rsidRPr="004F35A9">
              <w:rPr>
                <w:sz w:val="22"/>
                <w:szCs w:val="22"/>
              </w:rPr>
              <w:t>оборот</w:t>
            </w:r>
          </w:p>
        </w:tc>
        <w:tc>
          <w:tcPr>
            <w:tcW w:w="1134" w:type="dxa"/>
            <w:tcBorders>
              <w:bottom w:val="single" w:sz="4" w:space="0" w:color="auto"/>
            </w:tcBorders>
          </w:tcPr>
          <w:p w:rsidR="00574A48" w:rsidRPr="004F35A9" w:rsidRDefault="00574A48" w:rsidP="00D95F39">
            <w:pPr>
              <w:spacing w:before="30" w:after="30" w:line="200" w:lineRule="exact"/>
              <w:jc w:val="center"/>
            </w:pPr>
            <w:r w:rsidRPr="004F35A9">
              <w:rPr>
                <w:sz w:val="22"/>
                <w:szCs w:val="22"/>
              </w:rPr>
              <w:t>экспорт</w:t>
            </w:r>
          </w:p>
        </w:tc>
        <w:tc>
          <w:tcPr>
            <w:tcW w:w="1134" w:type="dxa"/>
            <w:tcBorders>
              <w:bottom w:val="single" w:sz="4" w:space="0" w:color="auto"/>
              <w:right w:val="nil"/>
            </w:tcBorders>
          </w:tcPr>
          <w:p w:rsidR="00574A48" w:rsidRPr="004F35A9" w:rsidRDefault="00574A48" w:rsidP="00D95F39">
            <w:pPr>
              <w:spacing w:before="30" w:after="30" w:line="200" w:lineRule="exact"/>
              <w:jc w:val="center"/>
            </w:pPr>
            <w:r w:rsidRPr="004F35A9">
              <w:rPr>
                <w:sz w:val="22"/>
                <w:szCs w:val="22"/>
              </w:rPr>
              <w:t>импорт</w:t>
            </w:r>
          </w:p>
        </w:tc>
        <w:tc>
          <w:tcPr>
            <w:tcW w:w="1106" w:type="dxa"/>
            <w:tcBorders>
              <w:bottom w:val="single" w:sz="4" w:space="0" w:color="auto"/>
              <w:right w:val="nil"/>
            </w:tcBorders>
          </w:tcPr>
          <w:p w:rsidR="00574A48" w:rsidRPr="004F35A9" w:rsidRDefault="00574A48" w:rsidP="00D95F39">
            <w:pPr>
              <w:spacing w:before="30" w:after="30" w:line="200" w:lineRule="exact"/>
              <w:jc w:val="center"/>
            </w:pPr>
            <w:r w:rsidRPr="004F35A9">
              <w:rPr>
                <w:sz w:val="22"/>
                <w:szCs w:val="22"/>
              </w:rPr>
              <w:t>оборот</w:t>
            </w:r>
          </w:p>
        </w:tc>
        <w:tc>
          <w:tcPr>
            <w:tcW w:w="1106" w:type="dxa"/>
            <w:tcBorders>
              <w:bottom w:val="single" w:sz="4" w:space="0" w:color="auto"/>
              <w:right w:val="nil"/>
            </w:tcBorders>
          </w:tcPr>
          <w:p w:rsidR="00574A48" w:rsidRPr="004F35A9" w:rsidRDefault="00574A48" w:rsidP="00D95F39">
            <w:pPr>
              <w:spacing w:before="30" w:after="30" w:line="200" w:lineRule="exact"/>
              <w:jc w:val="center"/>
            </w:pPr>
            <w:r w:rsidRPr="004F35A9">
              <w:rPr>
                <w:sz w:val="22"/>
                <w:szCs w:val="22"/>
              </w:rPr>
              <w:t>экспорт</w:t>
            </w:r>
          </w:p>
        </w:tc>
        <w:tc>
          <w:tcPr>
            <w:tcW w:w="1122" w:type="dxa"/>
            <w:tcBorders>
              <w:bottom w:val="single" w:sz="4" w:space="0" w:color="auto"/>
            </w:tcBorders>
          </w:tcPr>
          <w:p w:rsidR="00574A48" w:rsidRPr="004F35A9" w:rsidRDefault="00574A48" w:rsidP="00D95F39">
            <w:pPr>
              <w:spacing w:before="30" w:after="30" w:line="200" w:lineRule="exact"/>
              <w:jc w:val="center"/>
            </w:pPr>
            <w:r w:rsidRPr="004F35A9">
              <w:rPr>
                <w:sz w:val="22"/>
                <w:szCs w:val="22"/>
              </w:rPr>
              <w:t>импорт</w:t>
            </w:r>
          </w:p>
        </w:tc>
      </w:tr>
      <w:tr w:rsidR="00574A48" w:rsidRPr="004F35A9" w:rsidTr="00D95F39">
        <w:trPr>
          <w:trHeight w:val="227"/>
          <w:jc w:val="center"/>
        </w:trPr>
        <w:tc>
          <w:tcPr>
            <w:tcW w:w="2322" w:type="dxa"/>
            <w:tcBorders>
              <w:bottom w:val="nil"/>
            </w:tcBorders>
            <w:vAlign w:val="bottom"/>
          </w:tcPr>
          <w:p w:rsidR="00574A48" w:rsidRPr="004F35A9" w:rsidRDefault="00574A48" w:rsidP="00A413B8">
            <w:pPr>
              <w:spacing w:before="60" w:after="50" w:line="220" w:lineRule="exact"/>
              <w:jc w:val="center"/>
              <w:rPr>
                <w:b/>
                <w:bCs/>
              </w:rPr>
            </w:pPr>
            <w:r w:rsidRPr="004F35A9">
              <w:rPr>
                <w:b/>
                <w:bCs/>
                <w:sz w:val="22"/>
                <w:szCs w:val="22"/>
              </w:rPr>
              <w:t>20</w:t>
            </w:r>
            <w:r w:rsidRPr="004F35A9">
              <w:rPr>
                <w:b/>
                <w:bCs/>
                <w:sz w:val="22"/>
                <w:szCs w:val="22"/>
                <w:lang w:val="be-BY"/>
              </w:rPr>
              <w:t>20</w:t>
            </w:r>
            <w:r w:rsidRPr="004F35A9">
              <w:rPr>
                <w:b/>
                <w:bCs/>
                <w:sz w:val="22"/>
                <w:szCs w:val="22"/>
              </w:rPr>
              <w:t xml:space="preserve"> г. </w:t>
            </w:r>
          </w:p>
        </w:tc>
        <w:tc>
          <w:tcPr>
            <w:tcW w:w="1134" w:type="dxa"/>
            <w:tcBorders>
              <w:bottom w:val="nil"/>
            </w:tcBorders>
            <w:vAlign w:val="bottom"/>
          </w:tcPr>
          <w:p w:rsidR="00574A48" w:rsidRPr="004F35A9" w:rsidRDefault="00574A48" w:rsidP="00A413B8">
            <w:pPr>
              <w:spacing w:before="60" w:after="50" w:line="220" w:lineRule="exact"/>
              <w:ind w:right="227"/>
              <w:jc w:val="center"/>
              <w:rPr>
                <w:b/>
                <w:bCs/>
              </w:rPr>
            </w:pPr>
          </w:p>
        </w:tc>
        <w:tc>
          <w:tcPr>
            <w:tcW w:w="1134" w:type="dxa"/>
            <w:tcBorders>
              <w:bottom w:val="nil"/>
            </w:tcBorders>
            <w:vAlign w:val="bottom"/>
          </w:tcPr>
          <w:p w:rsidR="00574A48" w:rsidRPr="004F35A9" w:rsidRDefault="00574A48" w:rsidP="00A413B8">
            <w:pPr>
              <w:spacing w:before="60" w:after="50" w:line="220" w:lineRule="exact"/>
              <w:ind w:right="227"/>
              <w:jc w:val="right"/>
            </w:pPr>
          </w:p>
        </w:tc>
        <w:tc>
          <w:tcPr>
            <w:tcW w:w="1134" w:type="dxa"/>
            <w:tcBorders>
              <w:bottom w:val="nil"/>
            </w:tcBorders>
            <w:vAlign w:val="bottom"/>
          </w:tcPr>
          <w:p w:rsidR="00574A48" w:rsidRPr="004F35A9" w:rsidRDefault="00574A48" w:rsidP="00A413B8">
            <w:pPr>
              <w:spacing w:before="60" w:after="50" w:line="220" w:lineRule="exact"/>
              <w:ind w:right="227"/>
              <w:jc w:val="right"/>
            </w:pPr>
          </w:p>
        </w:tc>
        <w:tc>
          <w:tcPr>
            <w:tcW w:w="1106" w:type="dxa"/>
            <w:tcBorders>
              <w:bottom w:val="nil"/>
            </w:tcBorders>
            <w:vAlign w:val="bottom"/>
          </w:tcPr>
          <w:p w:rsidR="00574A48" w:rsidRPr="004F35A9" w:rsidRDefault="00574A48" w:rsidP="00A413B8">
            <w:pPr>
              <w:spacing w:before="60" w:after="50" w:line="220" w:lineRule="exact"/>
              <w:ind w:right="170"/>
              <w:jc w:val="right"/>
              <w:rPr>
                <w:bCs/>
              </w:rPr>
            </w:pPr>
          </w:p>
        </w:tc>
        <w:tc>
          <w:tcPr>
            <w:tcW w:w="1106" w:type="dxa"/>
            <w:tcBorders>
              <w:bottom w:val="nil"/>
            </w:tcBorders>
            <w:vAlign w:val="bottom"/>
          </w:tcPr>
          <w:p w:rsidR="00574A48" w:rsidRPr="004F35A9" w:rsidRDefault="00574A48" w:rsidP="00A413B8">
            <w:pPr>
              <w:spacing w:before="60" w:after="50" w:line="220" w:lineRule="exact"/>
              <w:ind w:right="170"/>
              <w:jc w:val="right"/>
              <w:rPr>
                <w:bCs/>
              </w:rPr>
            </w:pPr>
          </w:p>
        </w:tc>
        <w:tc>
          <w:tcPr>
            <w:tcW w:w="1122" w:type="dxa"/>
            <w:tcBorders>
              <w:bottom w:val="nil"/>
            </w:tcBorders>
            <w:vAlign w:val="bottom"/>
          </w:tcPr>
          <w:p w:rsidR="00574A48" w:rsidRPr="004F35A9" w:rsidRDefault="00574A48" w:rsidP="00A413B8">
            <w:pPr>
              <w:spacing w:before="60" w:after="50" w:line="220" w:lineRule="exact"/>
              <w:ind w:right="170"/>
              <w:jc w:val="right"/>
              <w:rPr>
                <w:bCs/>
              </w:rPr>
            </w:pP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rPr>
                <w:b/>
              </w:rPr>
            </w:pPr>
            <w:r w:rsidRPr="004F35A9">
              <w:rPr>
                <w:sz w:val="22"/>
                <w:szCs w:val="22"/>
              </w:rPr>
              <w:t>Январь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83,8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83,0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84,5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61,2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72,0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53,7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Февраль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87,6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87,6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87,6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112,5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108,7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116,0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00" w:lineRule="exact"/>
              <w:ind w:left="162"/>
              <w:rPr>
                <w:i/>
              </w:rPr>
            </w:pPr>
            <w:r w:rsidRPr="004F35A9">
              <w:rPr>
                <w:i/>
                <w:sz w:val="22"/>
                <w:szCs w:val="22"/>
              </w:rPr>
              <w:t>Январь-февраль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i/>
              </w:rPr>
            </w:pPr>
            <w:r w:rsidRPr="004F35A9">
              <w:rPr>
                <w:bCs/>
                <w:i/>
                <w:sz w:val="22"/>
                <w:szCs w:val="22"/>
              </w:rPr>
              <w:t xml:space="preserve">85,8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i/>
              </w:rPr>
            </w:pPr>
            <w:r w:rsidRPr="004F35A9">
              <w:rPr>
                <w:bCs/>
                <w:i/>
                <w:sz w:val="22"/>
                <w:szCs w:val="22"/>
              </w:rPr>
              <w:t xml:space="preserve">85,3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i/>
              </w:rPr>
            </w:pPr>
            <w:r w:rsidRPr="004F35A9">
              <w:rPr>
                <w:bCs/>
                <w:i/>
                <w:sz w:val="22"/>
                <w:szCs w:val="22"/>
              </w:rPr>
              <w:t xml:space="preserve">86,2  </w:t>
            </w:r>
          </w:p>
        </w:tc>
        <w:tc>
          <w:tcPr>
            <w:tcW w:w="1106" w:type="dxa"/>
            <w:tcBorders>
              <w:top w:val="nil"/>
              <w:bottom w:val="nil"/>
            </w:tcBorders>
            <w:shd w:val="clear" w:color="auto" w:fill="auto"/>
            <w:vAlign w:val="bottom"/>
          </w:tcPr>
          <w:p w:rsidR="00574A48" w:rsidRPr="004F35A9" w:rsidRDefault="00574A48" w:rsidP="00A413B8">
            <w:pPr>
              <w:spacing w:before="60" w:after="50" w:line="200" w:lineRule="exact"/>
              <w:ind w:right="170"/>
              <w:jc w:val="right"/>
              <w:rPr>
                <w:bCs/>
                <w:i/>
              </w:rPr>
            </w:pPr>
            <w:r w:rsidRPr="004F35A9">
              <w:rPr>
                <w:bCs/>
                <w:i/>
                <w:sz w:val="22"/>
                <w:szCs w:val="22"/>
              </w:rPr>
              <w:t>х</w:t>
            </w:r>
          </w:p>
        </w:tc>
        <w:tc>
          <w:tcPr>
            <w:tcW w:w="1106" w:type="dxa"/>
            <w:tcBorders>
              <w:top w:val="nil"/>
              <w:bottom w:val="nil"/>
            </w:tcBorders>
            <w:shd w:val="clear" w:color="auto" w:fill="auto"/>
            <w:vAlign w:val="bottom"/>
          </w:tcPr>
          <w:p w:rsidR="00574A48" w:rsidRPr="004F35A9" w:rsidRDefault="00574A48" w:rsidP="00A413B8">
            <w:pPr>
              <w:spacing w:before="60" w:after="50" w:line="200" w:lineRule="exact"/>
              <w:ind w:right="170"/>
              <w:jc w:val="right"/>
              <w:rPr>
                <w:bCs/>
                <w:i/>
              </w:rPr>
            </w:pPr>
            <w:r w:rsidRPr="004F35A9">
              <w:rPr>
                <w:bCs/>
                <w:i/>
                <w:sz w:val="22"/>
                <w:szCs w:val="22"/>
              </w:rPr>
              <w:t>х</w:t>
            </w:r>
          </w:p>
        </w:tc>
        <w:tc>
          <w:tcPr>
            <w:tcW w:w="1122" w:type="dxa"/>
            <w:tcBorders>
              <w:top w:val="nil"/>
              <w:bottom w:val="nil"/>
            </w:tcBorders>
            <w:shd w:val="clear" w:color="auto" w:fill="auto"/>
            <w:vAlign w:val="bottom"/>
          </w:tcPr>
          <w:p w:rsidR="00574A48" w:rsidRPr="004F35A9" w:rsidRDefault="00574A48" w:rsidP="00A413B8">
            <w:pPr>
              <w:spacing w:before="60" w:after="50" w:line="200" w:lineRule="exact"/>
              <w:ind w:right="170"/>
              <w:jc w:val="right"/>
              <w:rPr>
                <w:bCs/>
                <w:i/>
              </w:rPr>
            </w:pPr>
            <w:r w:rsidRPr="004F35A9">
              <w:rPr>
                <w:bCs/>
                <w:i/>
                <w:sz w:val="22"/>
                <w:szCs w:val="22"/>
              </w:rPr>
              <w:t>х</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Март</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87,3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83,9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90,1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110,2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105,6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114,2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162"/>
              <w:rPr>
                <w:b/>
              </w:rPr>
            </w:pPr>
            <w:r w:rsidRPr="004F35A9">
              <w:rPr>
                <w:b/>
                <w:sz w:val="22"/>
                <w:szCs w:val="22"/>
              </w:rPr>
              <w:t>I квартал</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86,3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84,8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87,6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Апрель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63,1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68,0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59,4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76,3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78,4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74,6  </w:t>
            </w:r>
          </w:p>
        </w:tc>
      </w:tr>
      <w:tr w:rsidR="00574A48" w:rsidRPr="004F35A9" w:rsidTr="00D95F39">
        <w:trPr>
          <w:trHeight w:val="229"/>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Май</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72,6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73,8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71,6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105,2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108,5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102,4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Июнь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85,2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86,3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84,3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117,8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119,2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116,5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162"/>
              <w:rPr>
                <w:b/>
                <w:bCs/>
                <w:lang w:val="ru-MO"/>
              </w:rPr>
            </w:pPr>
            <w:r w:rsidRPr="004F35A9">
              <w:rPr>
                <w:b/>
                <w:bCs/>
                <w:sz w:val="22"/>
                <w:szCs w:val="22"/>
                <w:lang w:val="en-US"/>
              </w:rPr>
              <w:t xml:space="preserve">II </w:t>
            </w:r>
            <w:proofErr w:type="spellStart"/>
            <w:r w:rsidRPr="004F35A9">
              <w:rPr>
                <w:b/>
                <w:bCs/>
                <w:sz w:val="22"/>
                <w:szCs w:val="22"/>
                <w:lang w:val="en-US"/>
              </w:rPr>
              <w:t>квартал</w:t>
            </w:r>
            <w:proofErr w:type="spellEnd"/>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73,3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76,1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71,0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162"/>
              <w:rPr>
                <w:i/>
                <w:iCs/>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i/>
              </w:rPr>
            </w:pPr>
            <w:r w:rsidRPr="004F35A9">
              <w:rPr>
                <w:bCs/>
                <w:i/>
                <w:sz w:val="22"/>
                <w:szCs w:val="22"/>
              </w:rPr>
              <w:t xml:space="preserve">79,5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i/>
              </w:rPr>
            </w:pPr>
            <w:r w:rsidRPr="004F35A9">
              <w:rPr>
                <w:bCs/>
                <w:i/>
                <w:sz w:val="22"/>
                <w:szCs w:val="22"/>
              </w:rPr>
              <w:t xml:space="preserve">80,4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i/>
              </w:rPr>
            </w:pPr>
            <w:r w:rsidRPr="004F35A9">
              <w:rPr>
                <w:bCs/>
                <w:i/>
                <w:sz w:val="22"/>
                <w:szCs w:val="22"/>
              </w:rPr>
              <w:t xml:space="preserve">78,8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Cs/>
                <w:i/>
              </w:rPr>
            </w:pPr>
            <w:r w:rsidRPr="004F35A9">
              <w:rPr>
                <w:bCs/>
                <w:i/>
                <w:sz w:val="22"/>
                <w:szCs w:val="22"/>
              </w:rPr>
              <w:t>х</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Cs/>
                <w:i/>
              </w:rPr>
            </w:pPr>
            <w:r w:rsidRPr="004F35A9">
              <w:rPr>
                <w:bCs/>
                <w:i/>
                <w:sz w:val="22"/>
                <w:szCs w:val="22"/>
              </w:rPr>
              <w:t>х</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Cs/>
                <w:i/>
              </w:rPr>
            </w:pPr>
            <w:r w:rsidRPr="004F35A9">
              <w:rPr>
                <w:bCs/>
                <w:i/>
                <w:sz w:val="22"/>
                <w:szCs w:val="22"/>
              </w:rPr>
              <w:t>х</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Июль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87,3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87,8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86,8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107,7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105,9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109,3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Август</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83,5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86,5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80,8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98,4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102,5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94,8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Сентябрь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89,2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93,0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85,8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105,0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104,4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105,5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pStyle w:val="3"/>
              <w:keepNext w:val="0"/>
              <w:spacing w:before="60" w:after="50"/>
              <w:ind w:left="162"/>
            </w:pPr>
            <w:r w:rsidRPr="004F35A9">
              <w:rPr>
                <w:lang w:val="en-US"/>
              </w:rPr>
              <w:t xml:space="preserve">III </w:t>
            </w:r>
            <w:proofErr w:type="spellStart"/>
            <w:r w:rsidRPr="004F35A9">
              <w:rPr>
                <w:lang w:val="en-US"/>
              </w:rPr>
              <w:t>квартал</w:t>
            </w:r>
            <w:proofErr w:type="spellEnd"/>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86,7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89,1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84,5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192"/>
              <w:rPr>
                <w:i/>
                <w:iCs/>
              </w:rPr>
            </w:pPr>
            <w:r w:rsidRPr="004F35A9">
              <w:rPr>
                <w:i/>
                <w:iCs/>
                <w:sz w:val="22"/>
                <w:szCs w:val="22"/>
              </w:rPr>
              <w:t>Январь-сентябрь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i/>
              </w:rPr>
            </w:pPr>
            <w:r w:rsidRPr="004F35A9">
              <w:rPr>
                <w:bCs/>
                <w:i/>
                <w:sz w:val="22"/>
                <w:szCs w:val="22"/>
              </w:rPr>
              <w:t xml:space="preserve">82,0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i/>
              </w:rPr>
            </w:pPr>
            <w:r w:rsidRPr="004F35A9">
              <w:rPr>
                <w:bCs/>
                <w:i/>
                <w:sz w:val="22"/>
                <w:szCs w:val="22"/>
              </w:rPr>
              <w:t xml:space="preserve">83,5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i/>
              </w:rPr>
            </w:pPr>
            <w:r w:rsidRPr="004F35A9">
              <w:rPr>
                <w:bCs/>
                <w:i/>
                <w:sz w:val="22"/>
                <w:szCs w:val="22"/>
              </w:rPr>
              <w:t xml:space="preserve">80,8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Cs/>
                <w:i/>
              </w:rPr>
            </w:pPr>
            <w:r w:rsidRPr="004F35A9">
              <w:rPr>
                <w:bCs/>
                <w:i/>
                <w:sz w:val="22"/>
                <w:szCs w:val="22"/>
              </w:rPr>
              <w:t>х</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Cs/>
                <w:i/>
              </w:rPr>
            </w:pPr>
            <w:r w:rsidRPr="004F35A9">
              <w:rPr>
                <w:bCs/>
                <w:i/>
                <w:sz w:val="22"/>
                <w:szCs w:val="22"/>
              </w:rPr>
              <w:t>х</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Cs/>
                <w:i/>
              </w:rPr>
            </w:pPr>
            <w:r w:rsidRPr="004F35A9">
              <w:rPr>
                <w:bCs/>
                <w:i/>
                <w:sz w:val="22"/>
                <w:szCs w:val="22"/>
              </w:rPr>
              <w:t>х</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Октябрь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93,4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101,4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87,0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104,1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104,0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104,2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Ноябрь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94,3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100,4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89,5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99,4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96,7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102,1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Декабрь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93,4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104,0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86,0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113,1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109,0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116,7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162"/>
              <w:rPr>
                <w:b/>
                <w:bCs/>
                <w:lang w:val="ru-MO"/>
              </w:rPr>
            </w:pPr>
            <w:r w:rsidRPr="004F35A9">
              <w:rPr>
                <w:b/>
                <w:bCs/>
                <w:sz w:val="22"/>
                <w:szCs w:val="22"/>
                <w:lang w:val="en-US"/>
              </w:rPr>
              <w:t>IV</w:t>
            </w:r>
            <w:r w:rsidRPr="004F35A9">
              <w:rPr>
                <w:b/>
                <w:bCs/>
                <w:sz w:val="22"/>
                <w:szCs w:val="22"/>
                <w:lang w:val="ru-MO"/>
              </w:rPr>
              <w:t xml:space="preserve"> квартал</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93,7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102,0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87,4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r>
      <w:tr w:rsidR="00574A48" w:rsidRPr="004F35A9" w:rsidTr="00D95F39">
        <w:trPr>
          <w:trHeight w:val="227"/>
          <w:jc w:val="center"/>
        </w:trPr>
        <w:tc>
          <w:tcPr>
            <w:tcW w:w="2322" w:type="dxa"/>
            <w:tcBorders>
              <w:top w:val="nil"/>
              <w:bottom w:val="single" w:sz="4" w:space="0" w:color="auto"/>
            </w:tcBorders>
            <w:shd w:val="clear" w:color="auto" w:fill="auto"/>
            <w:vAlign w:val="bottom"/>
          </w:tcPr>
          <w:p w:rsidR="00574A48" w:rsidRPr="004F35A9" w:rsidRDefault="00574A48" w:rsidP="00A413B8">
            <w:pPr>
              <w:spacing w:before="60" w:after="50" w:line="220" w:lineRule="exact"/>
              <w:ind w:left="162"/>
              <w:rPr>
                <w:b/>
                <w:bCs/>
                <w:iCs/>
              </w:rPr>
            </w:pPr>
            <w:r w:rsidRPr="004F35A9">
              <w:rPr>
                <w:b/>
                <w:bCs/>
                <w:iCs/>
                <w:sz w:val="22"/>
                <w:szCs w:val="22"/>
              </w:rPr>
              <w:t>Январь-декабрь</w:t>
            </w:r>
          </w:p>
        </w:tc>
        <w:tc>
          <w:tcPr>
            <w:tcW w:w="1134" w:type="dxa"/>
            <w:tcBorders>
              <w:top w:val="nil"/>
              <w:bottom w:val="single" w:sz="4" w:space="0" w:color="auto"/>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85,1  </w:t>
            </w:r>
          </w:p>
        </w:tc>
        <w:tc>
          <w:tcPr>
            <w:tcW w:w="1134" w:type="dxa"/>
            <w:tcBorders>
              <w:top w:val="nil"/>
              <w:bottom w:val="single" w:sz="4" w:space="0" w:color="auto"/>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88,1  </w:t>
            </w:r>
          </w:p>
        </w:tc>
        <w:tc>
          <w:tcPr>
            <w:tcW w:w="1134" w:type="dxa"/>
            <w:tcBorders>
              <w:top w:val="nil"/>
              <w:bottom w:val="single" w:sz="4" w:space="0" w:color="auto"/>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82,6  </w:t>
            </w:r>
          </w:p>
        </w:tc>
        <w:tc>
          <w:tcPr>
            <w:tcW w:w="1106" w:type="dxa"/>
            <w:tcBorders>
              <w:top w:val="nil"/>
              <w:bottom w:val="single" w:sz="4" w:space="0" w:color="auto"/>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06" w:type="dxa"/>
            <w:tcBorders>
              <w:top w:val="nil"/>
              <w:bottom w:val="single" w:sz="4" w:space="0" w:color="auto"/>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22" w:type="dxa"/>
            <w:tcBorders>
              <w:top w:val="nil"/>
              <w:bottom w:val="single" w:sz="4" w:space="0" w:color="auto"/>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r>
      <w:tr w:rsidR="00574A48" w:rsidRPr="004F35A9" w:rsidTr="00D95F39">
        <w:trPr>
          <w:trHeight w:val="227"/>
          <w:jc w:val="center"/>
        </w:trPr>
        <w:tc>
          <w:tcPr>
            <w:tcW w:w="2322" w:type="dxa"/>
            <w:tcBorders>
              <w:top w:val="single" w:sz="4" w:space="0" w:color="auto"/>
              <w:bottom w:val="nil"/>
            </w:tcBorders>
            <w:shd w:val="clear" w:color="auto" w:fill="auto"/>
            <w:vAlign w:val="bottom"/>
          </w:tcPr>
          <w:p w:rsidR="00574A48" w:rsidRPr="004F35A9" w:rsidRDefault="00574A48" w:rsidP="00A413B8">
            <w:pPr>
              <w:spacing w:before="50" w:after="50" w:line="220" w:lineRule="exact"/>
              <w:jc w:val="center"/>
              <w:rPr>
                <w:b/>
                <w:bCs/>
              </w:rPr>
            </w:pPr>
            <w:r w:rsidRPr="004F35A9">
              <w:rPr>
                <w:b/>
                <w:bCs/>
                <w:sz w:val="22"/>
                <w:szCs w:val="22"/>
              </w:rPr>
              <w:lastRenderedPageBreak/>
              <w:t>202</w:t>
            </w:r>
            <w:r w:rsidRPr="004F35A9">
              <w:rPr>
                <w:b/>
                <w:bCs/>
                <w:sz w:val="22"/>
                <w:szCs w:val="22"/>
                <w:lang w:val="be-BY"/>
              </w:rPr>
              <w:t>1</w:t>
            </w:r>
            <w:r w:rsidRPr="004F35A9">
              <w:rPr>
                <w:b/>
                <w:bCs/>
                <w:sz w:val="22"/>
                <w:szCs w:val="22"/>
              </w:rPr>
              <w:t xml:space="preserve"> г. </w:t>
            </w:r>
          </w:p>
        </w:tc>
        <w:tc>
          <w:tcPr>
            <w:tcW w:w="1134" w:type="dxa"/>
            <w:tcBorders>
              <w:top w:val="single" w:sz="4" w:space="0" w:color="auto"/>
              <w:bottom w:val="nil"/>
            </w:tcBorders>
            <w:shd w:val="clear" w:color="auto" w:fill="auto"/>
            <w:vAlign w:val="bottom"/>
          </w:tcPr>
          <w:p w:rsidR="00574A48" w:rsidRPr="004F35A9" w:rsidRDefault="00574A48" w:rsidP="00A413B8">
            <w:pPr>
              <w:spacing w:before="50" w:after="50" w:line="220" w:lineRule="exact"/>
              <w:ind w:right="227"/>
              <w:jc w:val="center"/>
              <w:rPr>
                <w:b/>
                <w:bCs/>
              </w:rPr>
            </w:pPr>
          </w:p>
        </w:tc>
        <w:tc>
          <w:tcPr>
            <w:tcW w:w="1134" w:type="dxa"/>
            <w:tcBorders>
              <w:top w:val="single" w:sz="4" w:space="0" w:color="auto"/>
              <w:bottom w:val="nil"/>
            </w:tcBorders>
            <w:shd w:val="clear" w:color="auto" w:fill="auto"/>
            <w:vAlign w:val="bottom"/>
          </w:tcPr>
          <w:p w:rsidR="00574A48" w:rsidRPr="004F35A9" w:rsidRDefault="00574A48" w:rsidP="00A413B8">
            <w:pPr>
              <w:spacing w:before="50" w:after="50" w:line="220" w:lineRule="exact"/>
              <w:ind w:right="227"/>
              <w:jc w:val="right"/>
            </w:pPr>
          </w:p>
        </w:tc>
        <w:tc>
          <w:tcPr>
            <w:tcW w:w="1134" w:type="dxa"/>
            <w:tcBorders>
              <w:top w:val="single" w:sz="4" w:space="0" w:color="auto"/>
              <w:bottom w:val="nil"/>
            </w:tcBorders>
            <w:shd w:val="clear" w:color="auto" w:fill="auto"/>
            <w:vAlign w:val="bottom"/>
          </w:tcPr>
          <w:p w:rsidR="00574A48" w:rsidRPr="004F35A9" w:rsidRDefault="00574A48" w:rsidP="00A413B8">
            <w:pPr>
              <w:spacing w:before="50" w:after="50" w:line="220" w:lineRule="exact"/>
              <w:ind w:right="227"/>
              <w:jc w:val="right"/>
            </w:pPr>
          </w:p>
        </w:tc>
        <w:tc>
          <w:tcPr>
            <w:tcW w:w="1106" w:type="dxa"/>
            <w:tcBorders>
              <w:top w:val="single" w:sz="4" w:space="0" w:color="auto"/>
              <w:bottom w:val="nil"/>
            </w:tcBorders>
            <w:shd w:val="clear" w:color="auto" w:fill="auto"/>
            <w:vAlign w:val="bottom"/>
          </w:tcPr>
          <w:p w:rsidR="00574A48" w:rsidRPr="004F35A9" w:rsidRDefault="00574A48" w:rsidP="00A413B8">
            <w:pPr>
              <w:spacing w:before="50" w:after="50" w:line="220" w:lineRule="exact"/>
              <w:ind w:right="170"/>
              <w:jc w:val="right"/>
              <w:rPr>
                <w:bCs/>
              </w:rPr>
            </w:pPr>
          </w:p>
        </w:tc>
        <w:tc>
          <w:tcPr>
            <w:tcW w:w="1106" w:type="dxa"/>
            <w:tcBorders>
              <w:top w:val="single" w:sz="4" w:space="0" w:color="auto"/>
              <w:bottom w:val="nil"/>
            </w:tcBorders>
            <w:shd w:val="clear" w:color="auto" w:fill="auto"/>
            <w:vAlign w:val="bottom"/>
          </w:tcPr>
          <w:p w:rsidR="00574A48" w:rsidRPr="004F35A9" w:rsidRDefault="00574A48" w:rsidP="00A413B8">
            <w:pPr>
              <w:spacing w:before="50" w:after="50" w:line="220" w:lineRule="exact"/>
              <w:ind w:right="170"/>
              <w:jc w:val="right"/>
              <w:rPr>
                <w:bCs/>
              </w:rPr>
            </w:pPr>
          </w:p>
        </w:tc>
        <w:tc>
          <w:tcPr>
            <w:tcW w:w="1122" w:type="dxa"/>
            <w:tcBorders>
              <w:top w:val="single" w:sz="4" w:space="0" w:color="auto"/>
              <w:bottom w:val="nil"/>
            </w:tcBorders>
            <w:shd w:val="clear" w:color="auto" w:fill="auto"/>
            <w:vAlign w:val="bottom"/>
          </w:tcPr>
          <w:p w:rsidR="00574A48" w:rsidRPr="004F35A9" w:rsidRDefault="00574A48" w:rsidP="00A413B8">
            <w:pPr>
              <w:spacing w:before="50" w:after="50" w:line="220" w:lineRule="exact"/>
              <w:ind w:right="170"/>
              <w:jc w:val="right"/>
              <w:rPr>
                <w:bCs/>
              </w:rPr>
            </w:pP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50" w:after="50" w:line="220" w:lineRule="exact"/>
              <w:ind w:left="284"/>
              <w:rPr>
                <w:b/>
                <w:i/>
              </w:rPr>
            </w:pPr>
            <w:r w:rsidRPr="004F35A9">
              <w:rPr>
                <w:sz w:val="22"/>
                <w:szCs w:val="22"/>
              </w:rPr>
              <w:t>Январь</w:t>
            </w:r>
          </w:p>
        </w:tc>
        <w:tc>
          <w:tcPr>
            <w:tcW w:w="1134" w:type="dxa"/>
            <w:tcBorders>
              <w:top w:val="nil"/>
              <w:bottom w:val="nil"/>
            </w:tcBorders>
            <w:shd w:val="clear" w:color="auto" w:fill="auto"/>
            <w:vAlign w:val="bottom"/>
          </w:tcPr>
          <w:p w:rsidR="00574A48" w:rsidRPr="004F35A9" w:rsidRDefault="00574A48" w:rsidP="00A413B8">
            <w:pPr>
              <w:spacing w:before="50" w:after="50" w:line="220" w:lineRule="exact"/>
              <w:ind w:right="227"/>
              <w:jc w:val="right"/>
              <w:rPr>
                <w:bCs/>
              </w:rPr>
            </w:pPr>
            <w:r w:rsidRPr="004F35A9">
              <w:rPr>
                <w:bCs/>
                <w:sz w:val="22"/>
                <w:szCs w:val="22"/>
              </w:rPr>
              <w:t xml:space="preserve">114,4  </w:t>
            </w:r>
          </w:p>
        </w:tc>
        <w:tc>
          <w:tcPr>
            <w:tcW w:w="1134" w:type="dxa"/>
            <w:tcBorders>
              <w:top w:val="nil"/>
              <w:bottom w:val="nil"/>
            </w:tcBorders>
            <w:shd w:val="clear" w:color="auto" w:fill="auto"/>
            <w:vAlign w:val="bottom"/>
          </w:tcPr>
          <w:p w:rsidR="00574A48" w:rsidRPr="004F35A9" w:rsidRDefault="00574A48" w:rsidP="00A413B8">
            <w:pPr>
              <w:spacing w:before="50" w:after="50" w:line="220" w:lineRule="exact"/>
              <w:ind w:right="227"/>
              <w:jc w:val="right"/>
              <w:rPr>
                <w:bCs/>
              </w:rPr>
            </w:pPr>
            <w:r w:rsidRPr="004F35A9">
              <w:rPr>
                <w:bCs/>
                <w:sz w:val="22"/>
                <w:szCs w:val="22"/>
              </w:rPr>
              <w:t xml:space="preserve">119,3  </w:t>
            </w:r>
          </w:p>
        </w:tc>
        <w:tc>
          <w:tcPr>
            <w:tcW w:w="1134" w:type="dxa"/>
            <w:tcBorders>
              <w:top w:val="nil"/>
              <w:bottom w:val="nil"/>
            </w:tcBorders>
            <w:shd w:val="clear" w:color="auto" w:fill="auto"/>
            <w:vAlign w:val="bottom"/>
          </w:tcPr>
          <w:p w:rsidR="00574A48" w:rsidRPr="004F35A9" w:rsidRDefault="00574A48" w:rsidP="00A413B8">
            <w:pPr>
              <w:spacing w:before="50" w:after="50" w:line="220" w:lineRule="exact"/>
              <w:ind w:right="227"/>
              <w:jc w:val="right"/>
              <w:rPr>
                <w:bCs/>
              </w:rPr>
            </w:pPr>
            <w:r w:rsidRPr="004F35A9">
              <w:rPr>
                <w:bCs/>
                <w:sz w:val="22"/>
                <w:szCs w:val="22"/>
              </w:rPr>
              <w:t xml:space="preserve">109,8  </w:t>
            </w:r>
          </w:p>
        </w:tc>
        <w:tc>
          <w:tcPr>
            <w:tcW w:w="1106" w:type="dxa"/>
            <w:tcBorders>
              <w:top w:val="nil"/>
              <w:bottom w:val="nil"/>
            </w:tcBorders>
            <w:shd w:val="clear" w:color="auto" w:fill="auto"/>
            <w:vAlign w:val="bottom"/>
          </w:tcPr>
          <w:p w:rsidR="00574A48" w:rsidRPr="004F35A9" w:rsidRDefault="00574A48" w:rsidP="00A413B8">
            <w:pPr>
              <w:spacing w:before="50" w:after="50" w:line="220" w:lineRule="exact"/>
              <w:ind w:right="170"/>
              <w:jc w:val="right"/>
            </w:pPr>
            <w:r w:rsidRPr="004F35A9">
              <w:rPr>
                <w:sz w:val="22"/>
                <w:szCs w:val="22"/>
              </w:rPr>
              <w:t xml:space="preserve">74,9  </w:t>
            </w:r>
          </w:p>
        </w:tc>
        <w:tc>
          <w:tcPr>
            <w:tcW w:w="1106" w:type="dxa"/>
            <w:tcBorders>
              <w:top w:val="nil"/>
              <w:bottom w:val="nil"/>
            </w:tcBorders>
            <w:shd w:val="clear" w:color="auto" w:fill="auto"/>
            <w:vAlign w:val="bottom"/>
          </w:tcPr>
          <w:p w:rsidR="00574A48" w:rsidRPr="004F35A9" w:rsidRDefault="00574A48" w:rsidP="00A413B8">
            <w:pPr>
              <w:spacing w:before="50" w:after="50" w:line="220" w:lineRule="exact"/>
              <w:ind w:right="170"/>
              <w:jc w:val="right"/>
            </w:pPr>
            <w:r w:rsidRPr="004F35A9">
              <w:rPr>
                <w:sz w:val="22"/>
                <w:szCs w:val="22"/>
              </w:rPr>
              <w:t xml:space="preserve">82,6  </w:t>
            </w:r>
          </w:p>
        </w:tc>
        <w:tc>
          <w:tcPr>
            <w:tcW w:w="1122" w:type="dxa"/>
            <w:tcBorders>
              <w:top w:val="nil"/>
              <w:bottom w:val="nil"/>
            </w:tcBorders>
            <w:shd w:val="clear" w:color="auto" w:fill="auto"/>
            <w:vAlign w:val="bottom"/>
          </w:tcPr>
          <w:p w:rsidR="00574A48" w:rsidRPr="004F35A9" w:rsidRDefault="00574A48" w:rsidP="00A413B8">
            <w:pPr>
              <w:spacing w:before="50" w:after="50" w:line="220" w:lineRule="exact"/>
              <w:ind w:right="170"/>
              <w:jc w:val="right"/>
            </w:pPr>
            <w:r w:rsidRPr="004F35A9">
              <w:rPr>
                <w:sz w:val="22"/>
                <w:szCs w:val="22"/>
              </w:rPr>
              <w:t xml:space="preserve">68,6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50" w:after="50" w:line="220" w:lineRule="exact"/>
              <w:ind w:left="284"/>
            </w:pPr>
            <w:r w:rsidRPr="004F35A9">
              <w:rPr>
                <w:sz w:val="22"/>
                <w:szCs w:val="22"/>
              </w:rPr>
              <w:t>Февраль</w:t>
            </w:r>
          </w:p>
        </w:tc>
        <w:tc>
          <w:tcPr>
            <w:tcW w:w="1134" w:type="dxa"/>
            <w:tcBorders>
              <w:top w:val="nil"/>
              <w:bottom w:val="nil"/>
            </w:tcBorders>
            <w:shd w:val="clear" w:color="auto" w:fill="auto"/>
            <w:vAlign w:val="bottom"/>
          </w:tcPr>
          <w:p w:rsidR="00574A48" w:rsidRPr="004F35A9" w:rsidRDefault="00574A48" w:rsidP="00A413B8">
            <w:pPr>
              <w:spacing w:before="50" w:after="50" w:line="220" w:lineRule="exact"/>
              <w:ind w:right="227"/>
              <w:jc w:val="right"/>
              <w:rPr>
                <w:bCs/>
              </w:rPr>
            </w:pPr>
            <w:r w:rsidRPr="004F35A9">
              <w:rPr>
                <w:bCs/>
                <w:sz w:val="22"/>
                <w:szCs w:val="22"/>
              </w:rPr>
              <w:t xml:space="preserve">116,0  </w:t>
            </w:r>
          </w:p>
        </w:tc>
        <w:tc>
          <w:tcPr>
            <w:tcW w:w="1134" w:type="dxa"/>
            <w:tcBorders>
              <w:top w:val="nil"/>
              <w:bottom w:val="nil"/>
            </w:tcBorders>
            <w:shd w:val="clear" w:color="auto" w:fill="auto"/>
            <w:vAlign w:val="bottom"/>
          </w:tcPr>
          <w:p w:rsidR="00574A48" w:rsidRPr="004F35A9" w:rsidRDefault="00574A48" w:rsidP="00A413B8">
            <w:pPr>
              <w:spacing w:before="50" w:after="50" w:line="220" w:lineRule="exact"/>
              <w:ind w:right="227"/>
              <w:jc w:val="right"/>
              <w:rPr>
                <w:bCs/>
              </w:rPr>
            </w:pPr>
            <w:r w:rsidRPr="004F35A9">
              <w:rPr>
                <w:bCs/>
                <w:sz w:val="22"/>
                <w:szCs w:val="22"/>
              </w:rPr>
              <w:t xml:space="preserve">121,9  </w:t>
            </w:r>
          </w:p>
        </w:tc>
        <w:tc>
          <w:tcPr>
            <w:tcW w:w="1134" w:type="dxa"/>
            <w:tcBorders>
              <w:top w:val="nil"/>
              <w:bottom w:val="nil"/>
            </w:tcBorders>
            <w:shd w:val="clear" w:color="auto" w:fill="auto"/>
            <w:vAlign w:val="bottom"/>
          </w:tcPr>
          <w:p w:rsidR="00574A48" w:rsidRPr="004F35A9" w:rsidRDefault="00574A48" w:rsidP="00A413B8">
            <w:pPr>
              <w:spacing w:before="50" w:after="50" w:line="220" w:lineRule="exact"/>
              <w:ind w:right="227"/>
              <w:jc w:val="right"/>
              <w:rPr>
                <w:bCs/>
              </w:rPr>
            </w:pPr>
            <w:r w:rsidRPr="004F35A9">
              <w:rPr>
                <w:bCs/>
                <w:sz w:val="22"/>
                <w:szCs w:val="22"/>
              </w:rPr>
              <w:t xml:space="preserve">110,9  </w:t>
            </w:r>
          </w:p>
        </w:tc>
        <w:tc>
          <w:tcPr>
            <w:tcW w:w="1106" w:type="dxa"/>
            <w:tcBorders>
              <w:top w:val="nil"/>
              <w:bottom w:val="nil"/>
            </w:tcBorders>
            <w:shd w:val="clear" w:color="auto" w:fill="auto"/>
            <w:vAlign w:val="bottom"/>
          </w:tcPr>
          <w:p w:rsidR="00574A48" w:rsidRPr="004F35A9" w:rsidRDefault="00574A48" w:rsidP="00A413B8">
            <w:pPr>
              <w:spacing w:before="50" w:after="50" w:line="220" w:lineRule="exact"/>
              <w:ind w:right="170"/>
              <w:jc w:val="right"/>
            </w:pPr>
            <w:r w:rsidRPr="004F35A9">
              <w:rPr>
                <w:sz w:val="22"/>
                <w:szCs w:val="22"/>
              </w:rPr>
              <w:t xml:space="preserve">114,1  </w:t>
            </w:r>
          </w:p>
        </w:tc>
        <w:tc>
          <w:tcPr>
            <w:tcW w:w="1106" w:type="dxa"/>
            <w:tcBorders>
              <w:top w:val="nil"/>
              <w:bottom w:val="nil"/>
            </w:tcBorders>
            <w:shd w:val="clear" w:color="auto" w:fill="auto"/>
            <w:vAlign w:val="bottom"/>
          </w:tcPr>
          <w:p w:rsidR="00574A48" w:rsidRPr="004F35A9" w:rsidRDefault="00574A48" w:rsidP="00A413B8">
            <w:pPr>
              <w:spacing w:before="50" w:after="50" w:line="220" w:lineRule="exact"/>
              <w:ind w:right="170"/>
              <w:jc w:val="right"/>
            </w:pPr>
            <w:r w:rsidRPr="004F35A9">
              <w:rPr>
                <w:sz w:val="22"/>
                <w:szCs w:val="22"/>
              </w:rPr>
              <w:t xml:space="preserve">111,1  </w:t>
            </w:r>
          </w:p>
        </w:tc>
        <w:tc>
          <w:tcPr>
            <w:tcW w:w="1122" w:type="dxa"/>
            <w:tcBorders>
              <w:top w:val="nil"/>
              <w:bottom w:val="nil"/>
            </w:tcBorders>
            <w:shd w:val="clear" w:color="auto" w:fill="auto"/>
            <w:vAlign w:val="bottom"/>
          </w:tcPr>
          <w:p w:rsidR="00574A48" w:rsidRPr="004F35A9" w:rsidRDefault="00574A48" w:rsidP="00A413B8">
            <w:pPr>
              <w:spacing w:before="50" w:after="50" w:line="220" w:lineRule="exact"/>
              <w:ind w:right="170"/>
              <w:jc w:val="right"/>
            </w:pPr>
            <w:r w:rsidRPr="004F35A9">
              <w:rPr>
                <w:sz w:val="22"/>
                <w:szCs w:val="22"/>
              </w:rPr>
              <w:t xml:space="preserve">117,1  </w:t>
            </w:r>
          </w:p>
        </w:tc>
      </w:tr>
      <w:tr w:rsidR="00574A48" w:rsidRPr="004F35A9" w:rsidTr="00D95F39">
        <w:trPr>
          <w:trHeight w:val="227"/>
          <w:jc w:val="center"/>
        </w:trPr>
        <w:tc>
          <w:tcPr>
            <w:tcW w:w="2322" w:type="dxa"/>
            <w:tcBorders>
              <w:top w:val="nil"/>
              <w:bottom w:val="double" w:sz="4" w:space="0" w:color="auto"/>
            </w:tcBorders>
            <w:shd w:val="clear" w:color="auto" w:fill="auto"/>
            <w:vAlign w:val="bottom"/>
          </w:tcPr>
          <w:p w:rsidR="00574A48" w:rsidRPr="004F35A9" w:rsidRDefault="00574A48" w:rsidP="00A413B8">
            <w:pPr>
              <w:spacing w:before="50" w:after="50" w:line="220" w:lineRule="exact"/>
              <w:ind w:left="162"/>
              <w:rPr>
                <w:b/>
                <w:i/>
              </w:rPr>
            </w:pPr>
            <w:r w:rsidRPr="004F35A9">
              <w:rPr>
                <w:b/>
                <w:i/>
                <w:sz w:val="22"/>
                <w:szCs w:val="22"/>
              </w:rPr>
              <w:t>Январь-февраль</w:t>
            </w:r>
          </w:p>
        </w:tc>
        <w:tc>
          <w:tcPr>
            <w:tcW w:w="1134" w:type="dxa"/>
            <w:tcBorders>
              <w:top w:val="nil"/>
              <w:bottom w:val="double" w:sz="4" w:space="0" w:color="auto"/>
            </w:tcBorders>
            <w:shd w:val="clear" w:color="auto" w:fill="auto"/>
            <w:vAlign w:val="bottom"/>
          </w:tcPr>
          <w:p w:rsidR="00574A48" w:rsidRPr="004F35A9" w:rsidRDefault="00574A48" w:rsidP="00A413B8">
            <w:pPr>
              <w:spacing w:before="50" w:after="50" w:line="220" w:lineRule="exact"/>
              <w:ind w:right="227"/>
              <w:jc w:val="right"/>
              <w:rPr>
                <w:bCs/>
              </w:rPr>
            </w:pPr>
            <w:r w:rsidRPr="004F35A9">
              <w:rPr>
                <w:bCs/>
                <w:sz w:val="22"/>
                <w:szCs w:val="22"/>
              </w:rPr>
              <w:t xml:space="preserve">115,2  </w:t>
            </w:r>
          </w:p>
        </w:tc>
        <w:tc>
          <w:tcPr>
            <w:tcW w:w="1134" w:type="dxa"/>
            <w:tcBorders>
              <w:top w:val="nil"/>
              <w:bottom w:val="double" w:sz="4" w:space="0" w:color="auto"/>
            </w:tcBorders>
            <w:shd w:val="clear" w:color="auto" w:fill="auto"/>
            <w:vAlign w:val="bottom"/>
          </w:tcPr>
          <w:p w:rsidR="00574A48" w:rsidRPr="004F35A9" w:rsidRDefault="00574A48" w:rsidP="00A413B8">
            <w:pPr>
              <w:spacing w:before="50" w:after="50" w:line="220" w:lineRule="exact"/>
              <w:ind w:right="227"/>
              <w:jc w:val="right"/>
              <w:rPr>
                <w:bCs/>
              </w:rPr>
            </w:pPr>
            <w:r w:rsidRPr="004F35A9">
              <w:rPr>
                <w:bCs/>
                <w:sz w:val="22"/>
                <w:szCs w:val="22"/>
              </w:rPr>
              <w:t xml:space="preserve">120,7  </w:t>
            </w:r>
          </w:p>
        </w:tc>
        <w:tc>
          <w:tcPr>
            <w:tcW w:w="1134" w:type="dxa"/>
            <w:tcBorders>
              <w:top w:val="nil"/>
              <w:bottom w:val="double" w:sz="4" w:space="0" w:color="auto"/>
            </w:tcBorders>
            <w:shd w:val="clear" w:color="auto" w:fill="auto"/>
            <w:vAlign w:val="bottom"/>
          </w:tcPr>
          <w:p w:rsidR="00574A48" w:rsidRPr="004F35A9" w:rsidRDefault="00574A48" w:rsidP="00A413B8">
            <w:pPr>
              <w:spacing w:before="50" w:after="50" w:line="220" w:lineRule="exact"/>
              <w:ind w:right="227"/>
              <w:jc w:val="right"/>
              <w:rPr>
                <w:bCs/>
              </w:rPr>
            </w:pPr>
            <w:r w:rsidRPr="004F35A9">
              <w:rPr>
                <w:bCs/>
                <w:sz w:val="22"/>
                <w:szCs w:val="22"/>
              </w:rPr>
              <w:t xml:space="preserve">110,4  </w:t>
            </w:r>
          </w:p>
        </w:tc>
        <w:tc>
          <w:tcPr>
            <w:tcW w:w="1106" w:type="dxa"/>
            <w:tcBorders>
              <w:top w:val="nil"/>
              <w:bottom w:val="double" w:sz="4" w:space="0" w:color="auto"/>
            </w:tcBorders>
            <w:shd w:val="clear" w:color="auto" w:fill="auto"/>
            <w:vAlign w:val="bottom"/>
          </w:tcPr>
          <w:p w:rsidR="00574A48" w:rsidRPr="004F35A9" w:rsidRDefault="00574A48" w:rsidP="00A413B8">
            <w:pPr>
              <w:spacing w:before="50" w:after="50" w:line="220" w:lineRule="exact"/>
              <w:ind w:right="170"/>
              <w:jc w:val="right"/>
              <w:rPr>
                <w:b/>
                <w:bCs/>
                <w:i/>
              </w:rPr>
            </w:pPr>
            <w:r w:rsidRPr="004F35A9">
              <w:rPr>
                <w:b/>
                <w:bCs/>
                <w:i/>
                <w:sz w:val="22"/>
                <w:szCs w:val="22"/>
              </w:rPr>
              <w:t>х</w:t>
            </w:r>
          </w:p>
        </w:tc>
        <w:tc>
          <w:tcPr>
            <w:tcW w:w="1106" w:type="dxa"/>
            <w:tcBorders>
              <w:top w:val="nil"/>
              <w:bottom w:val="double" w:sz="4" w:space="0" w:color="auto"/>
            </w:tcBorders>
            <w:shd w:val="clear" w:color="auto" w:fill="auto"/>
            <w:vAlign w:val="bottom"/>
          </w:tcPr>
          <w:p w:rsidR="00574A48" w:rsidRPr="004F35A9" w:rsidRDefault="00574A48" w:rsidP="00A413B8">
            <w:pPr>
              <w:spacing w:before="50" w:after="50" w:line="220" w:lineRule="exact"/>
              <w:ind w:right="170"/>
              <w:jc w:val="right"/>
              <w:rPr>
                <w:b/>
                <w:bCs/>
                <w:i/>
              </w:rPr>
            </w:pPr>
            <w:r w:rsidRPr="004F35A9">
              <w:rPr>
                <w:b/>
                <w:bCs/>
                <w:i/>
                <w:sz w:val="22"/>
                <w:szCs w:val="22"/>
              </w:rPr>
              <w:t>х</w:t>
            </w:r>
          </w:p>
        </w:tc>
        <w:tc>
          <w:tcPr>
            <w:tcW w:w="1122" w:type="dxa"/>
            <w:tcBorders>
              <w:top w:val="nil"/>
              <w:bottom w:val="double" w:sz="4" w:space="0" w:color="auto"/>
            </w:tcBorders>
            <w:shd w:val="clear" w:color="auto" w:fill="auto"/>
            <w:vAlign w:val="bottom"/>
          </w:tcPr>
          <w:p w:rsidR="00574A48" w:rsidRPr="004F35A9" w:rsidRDefault="00574A48" w:rsidP="00A413B8">
            <w:pPr>
              <w:spacing w:before="50" w:after="50" w:line="220" w:lineRule="exact"/>
              <w:ind w:right="170"/>
              <w:jc w:val="right"/>
              <w:rPr>
                <w:b/>
                <w:bCs/>
                <w:i/>
              </w:rPr>
            </w:pPr>
            <w:r w:rsidRPr="004F35A9">
              <w:rPr>
                <w:b/>
                <w:bCs/>
                <w:i/>
                <w:sz w:val="22"/>
                <w:szCs w:val="22"/>
              </w:rPr>
              <w:t>х</w:t>
            </w:r>
          </w:p>
        </w:tc>
      </w:tr>
    </w:tbl>
    <w:p w:rsidR="00906109" w:rsidRPr="004F35A9" w:rsidRDefault="00121F7B" w:rsidP="00507B90">
      <w:pPr>
        <w:pStyle w:val="31"/>
        <w:spacing w:before="360" w:after="120" w:line="260" w:lineRule="exact"/>
        <w:ind w:firstLine="0"/>
        <w:jc w:val="center"/>
        <w:rPr>
          <w:rFonts w:ascii="Arial" w:hAnsi="Arial" w:cs="Arial"/>
        </w:rPr>
      </w:pPr>
      <w:r w:rsidRPr="004F35A9">
        <w:rPr>
          <w:rFonts w:ascii="Arial" w:hAnsi="Arial" w:cs="Arial"/>
          <w:b/>
          <w:bCs/>
        </w:rPr>
        <w:t>1</w:t>
      </w:r>
      <w:r w:rsidR="00F27A7D">
        <w:rPr>
          <w:rFonts w:ascii="Arial" w:hAnsi="Arial" w:cs="Arial"/>
          <w:b/>
          <w:bCs/>
          <w:lang w:val="be-BY"/>
        </w:rPr>
        <w:t>0</w:t>
      </w:r>
      <w:r w:rsidR="00906109" w:rsidRPr="004F35A9">
        <w:rPr>
          <w:rFonts w:ascii="Arial" w:hAnsi="Arial" w:cs="Arial"/>
          <w:b/>
          <w:bCs/>
        </w:rPr>
        <w:t xml:space="preserve">.1.2. Изменение средних цен и физических объемов </w:t>
      </w:r>
      <w:r w:rsidR="00906109" w:rsidRPr="004F35A9">
        <w:rPr>
          <w:rFonts w:ascii="Arial" w:hAnsi="Arial" w:cs="Arial"/>
          <w:b/>
          <w:bCs/>
        </w:rPr>
        <w:br/>
        <w:t>экспорта и импорта товаров</w:t>
      </w:r>
    </w:p>
    <w:p w:rsidR="001B4AD7" w:rsidRPr="004F35A9" w:rsidRDefault="001B4AD7" w:rsidP="00CD7BCE">
      <w:pPr>
        <w:pStyle w:val="31"/>
        <w:spacing w:line="334" w:lineRule="exact"/>
        <w:jc w:val="both"/>
      </w:pPr>
      <w:r w:rsidRPr="004F35A9">
        <w:t xml:space="preserve">Увеличение стоимостного объема экспорта товаров в </w:t>
      </w:r>
      <w:r w:rsidR="004270DD" w:rsidRPr="004F35A9">
        <w:t>январе-феврале</w:t>
      </w:r>
      <w:r w:rsidRPr="004F35A9">
        <w:t xml:space="preserve"> 2021 г. обусловлено ростом физических объемов экспортных поставок, </w:t>
      </w:r>
      <w:r w:rsidR="00CD7BCE" w:rsidRPr="004F35A9">
        <w:br/>
      </w:r>
      <w:r w:rsidRPr="004F35A9">
        <w:t>импорта</w:t>
      </w:r>
      <w:r w:rsidR="00CD7BCE" w:rsidRPr="004F35A9">
        <w:t xml:space="preserve"> – </w:t>
      </w:r>
      <w:r w:rsidRPr="004F35A9">
        <w:t>средних цен и физических объемов ввозимых товаров.</w:t>
      </w:r>
    </w:p>
    <w:p w:rsidR="0008059B" w:rsidRPr="004F35A9" w:rsidRDefault="00733564" w:rsidP="00CD7BCE">
      <w:pPr>
        <w:pStyle w:val="31"/>
        <w:spacing w:line="334" w:lineRule="exact"/>
        <w:jc w:val="both"/>
      </w:pPr>
      <w:r w:rsidRPr="004F35A9">
        <w:t>По сравнению</w:t>
      </w:r>
      <w:r w:rsidR="009B100F" w:rsidRPr="004F35A9">
        <w:t xml:space="preserve"> </w:t>
      </w:r>
      <w:r w:rsidR="00866BF0" w:rsidRPr="004F35A9">
        <w:t xml:space="preserve">с </w:t>
      </w:r>
      <w:r w:rsidR="004270DD" w:rsidRPr="004F35A9">
        <w:t>январем-февралем</w:t>
      </w:r>
      <w:r w:rsidR="00866BF0" w:rsidRPr="004F35A9">
        <w:t xml:space="preserve"> 2020</w:t>
      </w:r>
      <w:r w:rsidR="00580670" w:rsidRPr="004F35A9">
        <w:rPr>
          <w:lang w:val="be-BY"/>
        </w:rPr>
        <w:t> </w:t>
      </w:r>
      <w:r w:rsidR="00866BF0" w:rsidRPr="004F35A9">
        <w:t>г.</w:t>
      </w:r>
      <w:r w:rsidR="008F3953" w:rsidRPr="004F35A9">
        <w:t xml:space="preserve"> средние цены экспорта уменьшились на </w:t>
      </w:r>
      <w:r w:rsidR="000B368D" w:rsidRPr="004F35A9">
        <w:t>1,5</w:t>
      </w:r>
      <w:r w:rsidR="008F3953" w:rsidRPr="004F35A9">
        <w:t xml:space="preserve">%, импорта </w:t>
      </w:r>
      <w:r w:rsidR="006A5320" w:rsidRPr="004F35A9">
        <w:t>возросли</w:t>
      </w:r>
      <w:r w:rsidR="00B849CA" w:rsidRPr="004F35A9">
        <w:t xml:space="preserve"> </w:t>
      </w:r>
      <w:r w:rsidR="008F3953" w:rsidRPr="004F35A9">
        <w:t xml:space="preserve">на </w:t>
      </w:r>
      <w:r w:rsidR="000B368D" w:rsidRPr="004F35A9">
        <w:t>5,7</w:t>
      </w:r>
      <w:r w:rsidR="008F3953" w:rsidRPr="004F35A9">
        <w:t xml:space="preserve">%. Товарная масса экспорта </w:t>
      </w:r>
      <w:r w:rsidR="006A5320" w:rsidRPr="004F35A9">
        <w:t>увеличилась</w:t>
      </w:r>
      <w:r w:rsidR="008F3953" w:rsidRPr="004F35A9">
        <w:t xml:space="preserve"> на </w:t>
      </w:r>
      <w:r w:rsidR="006A5320" w:rsidRPr="004F35A9">
        <w:t>2</w:t>
      </w:r>
      <w:r w:rsidR="000B368D" w:rsidRPr="004F35A9">
        <w:t>2,5</w:t>
      </w:r>
      <w:r w:rsidR="008F3953" w:rsidRPr="004F35A9">
        <w:t xml:space="preserve">%, импорта – на </w:t>
      </w:r>
      <w:r w:rsidR="000B368D" w:rsidRPr="004F35A9">
        <w:t>4,4</w:t>
      </w:r>
      <w:r w:rsidR="008F3953" w:rsidRPr="004F35A9">
        <w:t>%.</w:t>
      </w:r>
    </w:p>
    <w:p w:rsidR="0046565D" w:rsidRPr="004F35A9" w:rsidRDefault="0046565D" w:rsidP="006E7352">
      <w:pPr>
        <w:pStyle w:val="a7"/>
        <w:spacing w:before="200" w:after="120" w:line="260" w:lineRule="exact"/>
        <w:jc w:val="center"/>
        <w:rPr>
          <w:rFonts w:ascii="Arial" w:hAnsi="Arial" w:cs="Arial"/>
          <w:b w:val="0"/>
          <w:i/>
          <w:iCs/>
          <w:sz w:val="20"/>
          <w:szCs w:val="20"/>
        </w:rPr>
      </w:pPr>
      <w:r w:rsidRPr="004F35A9">
        <w:rPr>
          <w:rFonts w:ascii="Arial" w:hAnsi="Arial" w:cs="Arial"/>
        </w:rPr>
        <w:t>Индексы внешней торговли товарами</w:t>
      </w:r>
      <w:r w:rsidRPr="004F35A9">
        <w:rPr>
          <w:rFonts w:ascii="Arial" w:hAnsi="Arial" w:cs="Arial"/>
        </w:rPr>
        <w:br/>
      </w:r>
      <w:r w:rsidRPr="004F35A9">
        <w:rPr>
          <w:rFonts w:ascii="Arial" w:hAnsi="Arial" w:cs="Arial"/>
          <w:b w:val="0"/>
          <w:sz w:val="20"/>
          <w:szCs w:val="20"/>
        </w:rPr>
        <w:t>(</w:t>
      </w:r>
      <w:proofErr w:type="gramStart"/>
      <w:r w:rsidRPr="004F35A9">
        <w:rPr>
          <w:rFonts w:ascii="Arial" w:hAnsi="Arial" w:cs="Arial"/>
          <w:b w:val="0"/>
          <w:i/>
          <w:iCs/>
          <w:sz w:val="20"/>
          <w:szCs w:val="20"/>
        </w:rPr>
        <w:t>в</w:t>
      </w:r>
      <w:proofErr w:type="gramEnd"/>
      <w:r w:rsidRPr="004F35A9">
        <w:rPr>
          <w:rFonts w:ascii="Arial" w:hAnsi="Arial" w:cs="Arial"/>
          <w:b w:val="0"/>
          <w:i/>
          <w:iCs/>
          <w:sz w:val="20"/>
          <w:szCs w:val="20"/>
        </w:rPr>
        <w:t xml:space="preserve"> % к соответствующему периоду предыдущего года</w:t>
      </w:r>
      <w:r w:rsidRPr="004F35A9">
        <w:rPr>
          <w:rFonts w:ascii="Arial" w:hAnsi="Arial" w:cs="Arial"/>
          <w:b w:val="0"/>
          <w:bCs w:val="0"/>
          <w:i/>
          <w:iCs/>
          <w:sz w:val="20"/>
          <w:szCs w:val="20"/>
        </w:rPr>
        <w:t>)</w:t>
      </w:r>
    </w:p>
    <w:p w:rsidR="0046565D" w:rsidRPr="004F35A9" w:rsidRDefault="0046565D" w:rsidP="000D6877">
      <w:pPr>
        <w:pStyle w:val="a7"/>
        <w:spacing w:before="120" w:line="240" w:lineRule="exact"/>
        <w:jc w:val="center"/>
        <w:outlineLvl w:val="0"/>
        <w:rPr>
          <w:rFonts w:ascii="Arial" w:hAnsi="Arial" w:cs="Arial"/>
          <w:sz w:val="20"/>
          <w:szCs w:val="20"/>
        </w:rPr>
      </w:pPr>
      <w:r w:rsidRPr="004F35A9">
        <w:rPr>
          <w:rFonts w:ascii="Arial" w:hAnsi="Arial" w:cs="Arial"/>
          <w:sz w:val="20"/>
          <w:szCs w:val="20"/>
        </w:rPr>
        <w:t>Индекс физического объема</w:t>
      </w:r>
    </w:p>
    <w:p w:rsidR="00513EC7" w:rsidRPr="004F35A9" w:rsidRDefault="00513EC7" w:rsidP="000D6877">
      <w:pPr>
        <w:pStyle w:val="a7"/>
        <w:spacing w:before="120" w:line="240" w:lineRule="exact"/>
        <w:jc w:val="center"/>
        <w:outlineLvl w:val="0"/>
        <w:rPr>
          <w:rFonts w:ascii="Arial" w:hAnsi="Arial" w:cs="Arial"/>
          <w:sz w:val="20"/>
          <w:szCs w:val="20"/>
        </w:rPr>
      </w:pPr>
      <w:r w:rsidRPr="004F35A9">
        <w:rPr>
          <w:rFonts w:ascii="Arial" w:hAnsi="Arial" w:cs="Arial"/>
          <w:noProof/>
          <w:sz w:val="20"/>
          <w:szCs w:val="20"/>
        </w:rPr>
        <w:drawing>
          <wp:anchor distT="85344" distB="549910" distL="181356" distR="400177" simplePos="0" relativeHeight="251651584" behindDoc="0" locked="0" layoutInCell="1" allowOverlap="1" wp14:anchorId="2F154297" wp14:editId="5DA86EA0">
            <wp:simplePos x="0" y="0"/>
            <wp:positionH relativeFrom="column">
              <wp:posOffset>-74930</wp:posOffset>
            </wp:positionH>
            <wp:positionV relativeFrom="paragraph">
              <wp:posOffset>23495</wp:posOffset>
            </wp:positionV>
            <wp:extent cx="6076950" cy="180975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6565D" w:rsidRPr="004F35A9" w:rsidRDefault="0046565D" w:rsidP="000D6877">
      <w:pPr>
        <w:pStyle w:val="a7"/>
        <w:spacing w:before="120" w:line="240" w:lineRule="exact"/>
        <w:jc w:val="center"/>
        <w:outlineLvl w:val="0"/>
        <w:rPr>
          <w:rFonts w:ascii="Arial" w:hAnsi="Arial" w:cs="Arial"/>
          <w:i/>
          <w:iCs/>
          <w:sz w:val="20"/>
          <w:szCs w:val="20"/>
        </w:rPr>
      </w:pPr>
    </w:p>
    <w:p w:rsidR="0046565D" w:rsidRPr="004F35A9" w:rsidRDefault="0046565D" w:rsidP="000D6877">
      <w:pPr>
        <w:pStyle w:val="a7"/>
        <w:spacing w:line="220" w:lineRule="exact"/>
        <w:jc w:val="center"/>
        <w:rPr>
          <w:rFonts w:ascii="Arial" w:hAnsi="Arial" w:cs="Arial"/>
          <w:i/>
          <w:iCs/>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707512" w:rsidRPr="004F35A9" w:rsidRDefault="00707512" w:rsidP="000D6877">
      <w:pPr>
        <w:pStyle w:val="a7"/>
        <w:spacing w:line="240" w:lineRule="exact"/>
        <w:jc w:val="center"/>
        <w:outlineLvl w:val="0"/>
        <w:rPr>
          <w:rFonts w:ascii="Arial" w:hAnsi="Arial" w:cs="Arial"/>
          <w:sz w:val="20"/>
          <w:szCs w:val="20"/>
        </w:rPr>
      </w:pPr>
    </w:p>
    <w:p w:rsidR="006A3215" w:rsidRPr="004F35A9" w:rsidRDefault="00AB07A6" w:rsidP="000D6877">
      <w:pPr>
        <w:pStyle w:val="a7"/>
        <w:jc w:val="center"/>
        <w:outlineLvl w:val="0"/>
        <w:rPr>
          <w:rFonts w:ascii="Arial" w:hAnsi="Arial" w:cs="Arial"/>
          <w:sz w:val="20"/>
          <w:szCs w:val="20"/>
        </w:rPr>
      </w:pPr>
      <w:r>
        <w:rPr>
          <w:rFonts w:ascii="Arial" w:hAnsi="Arial" w:cs="Arial"/>
          <w:i/>
          <w:iCs/>
          <w:noProof/>
          <w:sz w:val="20"/>
          <w:szCs w:val="20"/>
        </w:rPr>
        <w:pict>
          <v:shape id="Text Box 41" o:spid="_x0000_s1033" type="#_x0000_t202" style="position:absolute;left:0;text-align:left;margin-left:23pt;margin-top:1.2pt;width:480.3pt;height:17.7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" filled="f" stroked="f">
            <v:textbox style="mso-next-textbox:#Text Box 41">
              <w:txbxContent>
                <w:p w:rsidR="00F11E5C" w:rsidRPr="00D501E5" w:rsidRDefault="00F11E5C"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F11E5C" w:rsidRPr="00D501E5" w:rsidRDefault="00F11E5C" w:rsidP="00513EC7">
                  <w:pPr>
                    <w:rPr>
                      <w:rFonts w:ascii="Arial" w:hAnsi="Arial" w:cs="Arial"/>
                      <w:b/>
                      <w:bCs/>
                      <w:sz w:val="18"/>
                      <w:szCs w:val="18"/>
                    </w:rPr>
                  </w:pPr>
                </w:p>
                <w:p w:rsidR="00F11E5C" w:rsidRPr="00D501E5" w:rsidRDefault="00F11E5C" w:rsidP="00513EC7">
                  <w:pPr>
                    <w:rPr>
                      <w:rFonts w:ascii="Arial" w:hAnsi="Arial" w:cs="Arial"/>
                      <w:b/>
                      <w:bCs/>
                      <w:sz w:val="18"/>
                      <w:szCs w:val="18"/>
                    </w:rPr>
                  </w:pPr>
                </w:p>
                <w:p w:rsidR="00F11E5C" w:rsidRDefault="00F11E5C" w:rsidP="00513EC7">
                  <w:pPr>
                    <w:rPr>
                      <w:rFonts w:ascii="Arial" w:hAnsi="Arial" w:cs="Arial"/>
                      <w:b/>
                      <w:bCs/>
                      <w:sz w:val="18"/>
                      <w:szCs w:val="18"/>
                    </w:rPr>
                  </w:pPr>
                </w:p>
              </w:txbxContent>
            </v:textbox>
          </v:shape>
        </w:pict>
      </w:r>
    </w:p>
    <w:p w:rsidR="00436EE6" w:rsidRPr="004F35A9" w:rsidRDefault="00436EE6" w:rsidP="000D6877">
      <w:pPr>
        <w:pStyle w:val="a7"/>
        <w:spacing w:line="240" w:lineRule="exact"/>
        <w:jc w:val="center"/>
        <w:outlineLvl w:val="0"/>
        <w:rPr>
          <w:rFonts w:ascii="Arial" w:hAnsi="Arial" w:cs="Arial"/>
          <w:sz w:val="20"/>
          <w:szCs w:val="20"/>
        </w:rPr>
      </w:pPr>
    </w:p>
    <w:p w:rsidR="0046565D" w:rsidRPr="004F35A9" w:rsidRDefault="009D290A" w:rsidP="000D6877">
      <w:pPr>
        <w:pStyle w:val="a7"/>
        <w:spacing w:line="240" w:lineRule="exact"/>
        <w:jc w:val="center"/>
        <w:outlineLvl w:val="0"/>
        <w:rPr>
          <w:rFonts w:ascii="Arial" w:hAnsi="Arial" w:cs="Arial"/>
          <w:i/>
          <w:iCs/>
          <w:sz w:val="20"/>
          <w:szCs w:val="20"/>
        </w:rPr>
      </w:pPr>
      <w:r w:rsidRPr="004F35A9">
        <w:rPr>
          <w:rFonts w:ascii="Arial" w:hAnsi="Arial" w:cs="Arial"/>
          <w:noProof/>
          <w:sz w:val="20"/>
          <w:szCs w:val="20"/>
        </w:rPr>
        <w:drawing>
          <wp:anchor distT="97536" distB="187833" distL="193548" distR="130810" simplePos="0" relativeHeight="251652608" behindDoc="0" locked="0" layoutInCell="1" allowOverlap="1" wp14:anchorId="21A8CCD0" wp14:editId="63C6157C">
            <wp:simplePos x="0" y="0"/>
            <wp:positionH relativeFrom="column">
              <wp:posOffset>-81280</wp:posOffset>
            </wp:positionH>
            <wp:positionV relativeFrom="paragraph">
              <wp:posOffset>134620</wp:posOffset>
            </wp:positionV>
            <wp:extent cx="6076950" cy="2019300"/>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V relativeFrom="margin">
              <wp14:pctHeight>0</wp14:pctHeight>
            </wp14:sizeRelV>
          </wp:anchor>
        </w:drawing>
      </w:r>
      <w:r w:rsidR="0046565D" w:rsidRPr="004F35A9">
        <w:rPr>
          <w:rFonts w:ascii="Arial" w:hAnsi="Arial" w:cs="Arial"/>
          <w:sz w:val="20"/>
          <w:szCs w:val="20"/>
        </w:rPr>
        <w:t>Индекс средних цен</w:t>
      </w:r>
    </w:p>
    <w:p w:rsidR="0046565D" w:rsidRPr="004F35A9" w:rsidRDefault="0046565D" w:rsidP="000D6877">
      <w:pPr>
        <w:pStyle w:val="a7"/>
        <w:spacing w:before="240" w:line="280" w:lineRule="exact"/>
        <w:jc w:val="center"/>
        <w:rPr>
          <w:rFonts w:ascii="Arial" w:hAnsi="Arial" w:cs="Arial"/>
          <w:i/>
          <w:iCs/>
          <w:sz w:val="20"/>
          <w:szCs w:val="20"/>
        </w:rPr>
      </w:pPr>
    </w:p>
    <w:p w:rsidR="0046565D" w:rsidRPr="004F35A9" w:rsidRDefault="0046565D" w:rsidP="000D6877">
      <w:pPr>
        <w:pStyle w:val="a7"/>
        <w:spacing w:before="240"/>
        <w:jc w:val="center"/>
        <w:rPr>
          <w:rFonts w:ascii="Arial" w:hAnsi="Arial" w:cs="Arial"/>
          <w:i/>
          <w:iCs/>
          <w:sz w:val="20"/>
          <w:szCs w:val="20"/>
        </w:rPr>
      </w:pPr>
    </w:p>
    <w:p w:rsidR="0046565D" w:rsidRPr="004F35A9" w:rsidRDefault="0046565D" w:rsidP="000D6877">
      <w:pPr>
        <w:pStyle w:val="31"/>
        <w:spacing w:line="240" w:lineRule="auto"/>
        <w:jc w:val="both"/>
      </w:pPr>
    </w:p>
    <w:p w:rsidR="0046565D" w:rsidRPr="004F35A9" w:rsidRDefault="0046565D" w:rsidP="000D6877">
      <w:pPr>
        <w:pStyle w:val="31"/>
        <w:spacing w:after="120" w:line="320" w:lineRule="exact"/>
        <w:jc w:val="both"/>
      </w:pPr>
    </w:p>
    <w:p w:rsidR="00B7207F" w:rsidRPr="004F35A9" w:rsidRDefault="00B7207F" w:rsidP="000D6877">
      <w:pPr>
        <w:pStyle w:val="31"/>
        <w:spacing w:before="360" w:after="80" w:line="320" w:lineRule="exact"/>
        <w:jc w:val="both"/>
      </w:pPr>
    </w:p>
    <w:p w:rsidR="0032189A" w:rsidRPr="004F35A9" w:rsidRDefault="00AB07A6" w:rsidP="0032189A">
      <w:pPr>
        <w:pStyle w:val="31"/>
        <w:spacing w:line="340" w:lineRule="exact"/>
        <w:jc w:val="both"/>
      </w:pPr>
      <w:r>
        <w:rPr>
          <w:noProof/>
          <w:sz w:val="22"/>
          <w:szCs w:val="22"/>
        </w:rPr>
        <w:pict>
          <v:shape id="_x0000_s1034" type="#_x0000_t202" style="position:absolute;left:0;text-align:left;margin-left:28.25pt;margin-top:5.35pt;width:470.1pt;height:17.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WG2uQIAAME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" filled="f" stroked="f">
            <v:textbox style="mso-next-textbox:#_x0000_s1034">
              <w:txbxContent>
                <w:p w:rsidR="00F11E5C" w:rsidRPr="00D501E5" w:rsidRDefault="00F11E5C" w:rsidP="004554F1">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F11E5C" w:rsidRPr="00D501E5" w:rsidRDefault="00F11E5C" w:rsidP="0046565D">
                  <w:pPr>
                    <w:rPr>
                      <w:rFonts w:ascii="Arial" w:hAnsi="Arial" w:cs="Arial"/>
                      <w:b/>
                      <w:bCs/>
                      <w:sz w:val="18"/>
                      <w:szCs w:val="18"/>
                    </w:rPr>
                  </w:pPr>
                </w:p>
                <w:p w:rsidR="00F11E5C" w:rsidRPr="00D501E5" w:rsidRDefault="00F11E5C" w:rsidP="0046565D">
                  <w:pPr>
                    <w:rPr>
                      <w:rFonts w:ascii="Arial" w:hAnsi="Arial" w:cs="Arial"/>
                      <w:b/>
                      <w:bCs/>
                      <w:sz w:val="18"/>
                      <w:szCs w:val="18"/>
                    </w:rPr>
                  </w:pPr>
                </w:p>
                <w:p w:rsidR="00F11E5C" w:rsidRDefault="00F11E5C" w:rsidP="0046565D">
                  <w:pPr>
                    <w:rPr>
                      <w:rFonts w:ascii="Arial" w:hAnsi="Arial" w:cs="Arial"/>
                      <w:b/>
                      <w:bCs/>
                      <w:sz w:val="18"/>
                      <w:szCs w:val="18"/>
                    </w:rPr>
                  </w:pPr>
                </w:p>
              </w:txbxContent>
            </v:textbox>
          </v:shape>
        </w:pict>
      </w:r>
    </w:p>
    <w:p w:rsidR="00F87C36" w:rsidRPr="004F35A9" w:rsidRDefault="00F87C36" w:rsidP="00A11F4E">
      <w:pPr>
        <w:pStyle w:val="31"/>
        <w:spacing w:line="340" w:lineRule="exact"/>
        <w:jc w:val="both"/>
      </w:pPr>
    </w:p>
    <w:p w:rsidR="00733564" w:rsidRPr="004F35A9" w:rsidRDefault="00836705" w:rsidP="00CD7BCE">
      <w:pPr>
        <w:pStyle w:val="31"/>
        <w:spacing w:line="334" w:lineRule="exact"/>
        <w:jc w:val="both"/>
      </w:pPr>
      <w:r w:rsidRPr="004F35A9">
        <w:t>В результате</w:t>
      </w:r>
      <w:r w:rsidR="00E85EF9" w:rsidRPr="004F35A9">
        <w:t xml:space="preserve"> </w:t>
      </w:r>
      <w:r w:rsidR="008B6AA8" w:rsidRPr="004F35A9">
        <w:t xml:space="preserve">значительного </w:t>
      </w:r>
      <w:r w:rsidR="00961702" w:rsidRPr="004F35A9">
        <w:t>у</w:t>
      </w:r>
      <w:r w:rsidR="008B6AA8" w:rsidRPr="004F35A9">
        <w:t>величения</w:t>
      </w:r>
      <w:r w:rsidR="009D290A" w:rsidRPr="004F35A9">
        <w:t xml:space="preserve"> </w:t>
      </w:r>
      <w:r w:rsidR="00961702" w:rsidRPr="004F35A9">
        <w:t xml:space="preserve">физических объемов </w:t>
      </w:r>
      <w:r w:rsidR="00465707" w:rsidRPr="004F35A9">
        <w:t xml:space="preserve">экспортных </w:t>
      </w:r>
      <w:r w:rsidR="0032189A" w:rsidRPr="004F35A9">
        <w:t xml:space="preserve">поставок </w:t>
      </w:r>
      <w:r w:rsidR="008B6AA8" w:rsidRPr="004F35A9">
        <w:t>возросла</w:t>
      </w:r>
      <w:r w:rsidR="009D290A" w:rsidRPr="004F35A9">
        <w:t xml:space="preserve"> покупательная способность белорусского экспорта.</w:t>
      </w:r>
      <w:r w:rsidR="00667CCE" w:rsidRPr="004F35A9">
        <w:t xml:space="preserve"> </w:t>
      </w:r>
      <w:r w:rsidR="009D290A" w:rsidRPr="004F35A9">
        <w:t>И</w:t>
      </w:r>
      <w:r w:rsidR="00833E90" w:rsidRPr="004F35A9">
        <w:rPr>
          <w:spacing w:val="-4"/>
        </w:rPr>
        <w:t>ндекс покупательной</w:t>
      </w:r>
      <w:r w:rsidR="00833E90" w:rsidRPr="004F35A9">
        <w:t xml:space="preserve"> способности </w:t>
      </w:r>
      <w:r w:rsidR="00833E90" w:rsidRPr="004F35A9">
        <w:rPr>
          <w:spacing w:val="-4"/>
        </w:rPr>
        <w:t>белорусского</w:t>
      </w:r>
      <w:r w:rsidR="00833E90" w:rsidRPr="004F35A9">
        <w:t xml:space="preserve"> экспорта </w:t>
      </w:r>
      <w:r w:rsidR="00866BF0" w:rsidRPr="004F35A9">
        <w:rPr>
          <w:spacing w:val="-4"/>
        </w:rPr>
        <w:t xml:space="preserve">в </w:t>
      </w:r>
      <w:r w:rsidR="004270DD" w:rsidRPr="004F35A9">
        <w:rPr>
          <w:spacing w:val="-4"/>
        </w:rPr>
        <w:t>январе-феврале</w:t>
      </w:r>
      <w:r w:rsidR="00866BF0" w:rsidRPr="004F35A9">
        <w:rPr>
          <w:spacing w:val="-4"/>
        </w:rPr>
        <w:t xml:space="preserve"> 2021</w:t>
      </w:r>
      <w:r w:rsidR="00CA5C05">
        <w:rPr>
          <w:spacing w:val="-4"/>
        </w:rPr>
        <w:t> </w:t>
      </w:r>
      <w:r w:rsidR="00866BF0" w:rsidRPr="004F35A9">
        <w:rPr>
          <w:spacing w:val="-4"/>
        </w:rPr>
        <w:t>г.</w:t>
      </w:r>
      <w:r w:rsidR="006B0617" w:rsidRPr="004F35A9">
        <w:rPr>
          <w:sz w:val="20"/>
        </w:rPr>
        <w:t xml:space="preserve"> </w:t>
      </w:r>
      <w:r w:rsidR="00833E90" w:rsidRPr="004F35A9">
        <w:t xml:space="preserve">составил </w:t>
      </w:r>
      <w:r w:rsidR="008B6AA8" w:rsidRPr="004F35A9">
        <w:t>11</w:t>
      </w:r>
      <w:r w:rsidR="0001148D" w:rsidRPr="004F35A9">
        <w:t>4,2</w:t>
      </w:r>
      <w:r w:rsidR="00A348AB" w:rsidRPr="004F35A9">
        <w:t>%</w:t>
      </w:r>
      <w:r w:rsidR="00833E90" w:rsidRPr="004F35A9">
        <w:t xml:space="preserve"> </w:t>
      </w:r>
      <w:r w:rsidR="00733564" w:rsidRPr="004F35A9">
        <w:t>(</w:t>
      </w:r>
      <w:r w:rsidR="00866BF0" w:rsidRPr="004F35A9">
        <w:t xml:space="preserve">в </w:t>
      </w:r>
      <w:r w:rsidR="004270DD" w:rsidRPr="004F35A9">
        <w:t>январе-феврале</w:t>
      </w:r>
      <w:r w:rsidR="00866BF0" w:rsidRPr="004F35A9">
        <w:t xml:space="preserve"> 2020 г.</w:t>
      </w:r>
      <w:r w:rsidR="006B0617" w:rsidRPr="004F35A9">
        <w:rPr>
          <w:sz w:val="20"/>
        </w:rPr>
        <w:t xml:space="preserve"> </w:t>
      </w:r>
      <w:r w:rsidR="00733564" w:rsidRPr="004F35A9">
        <w:t xml:space="preserve">– </w:t>
      </w:r>
      <w:r w:rsidR="008B6AA8" w:rsidRPr="004F35A9">
        <w:t>8</w:t>
      </w:r>
      <w:r w:rsidR="00500D6A" w:rsidRPr="004F35A9">
        <w:t>6,6%</w:t>
      </w:r>
      <w:r w:rsidR="00733564" w:rsidRPr="004F35A9">
        <w:t>).</w:t>
      </w:r>
    </w:p>
    <w:p w:rsidR="00FD0603" w:rsidRPr="004F35A9" w:rsidRDefault="00FD0603" w:rsidP="00E85EF9">
      <w:pPr>
        <w:pStyle w:val="31"/>
        <w:spacing w:before="200" w:after="120" w:line="240" w:lineRule="exact"/>
        <w:ind w:firstLine="0"/>
        <w:jc w:val="center"/>
        <w:rPr>
          <w:rFonts w:ascii="Arial" w:hAnsi="Arial" w:cs="Arial"/>
          <w:b/>
          <w:bCs/>
          <w:sz w:val="22"/>
          <w:szCs w:val="22"/>
        </w:rPr>
      </w:pPr>
      <w:r w:rsidRPr="004F35A9">
        <w:rPr>
          <w:rFonts w:ascii="Arial" w:hAnsi="Arial" w:cs="Arial"/>
          <w:b/>
          <w:bCs/>
          <w:sz w:val="22"/>
          <w:szCs w:val="22"/>
        </w:rPr>
        <w:lastRenderedPageBreak/>
        <w:t xml:space="preserve">Индексы средних цен и физического объема </w:t>
      </w:r>
      <w:r w:rsidRPr="004F35A9">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3125"/>
        <w:gridCol w:w="1489"/>
        <w:gridCol w:w="1490"/>
        <w:gridCol w:w="1490"/>
        <w:gridCol w:w="1493"/>
      </w:tblGrid>
      <w:tr w:rsidR="00FD0603" w:rsidRPr="004F35A9"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4F35A9" w:rsidRDefault="00FD0603" w:rsidP="00AE4AF3">
            <w:pPr>
              <w:spacing w:before="40" w:after="40" w:line="200" w:lineRule="exact"/>
              <w:ind w:left="212" w:right="113"/>
              <w:rPr>
                <w:snapToGrid w:val="0"/>
              </w:rPr>
            </w:pPr>
            <w:r w:rsidRPr="004F35A9">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4F35A9" w:rsidRDefault="005C2AEB" w:rsidP="00F57B95">
            <w:pPr>
              <w:spacing w:before="40" w:after="40" w:line="200" w:lineRule="exact"/>
              <w:ind w:right="-57"/>
              <w:jc w:val="center"/>
            </w:pPr>
            <w:r w:rsidRPr="004F35A9">
              <w:rPr>
                <w:sz w:val="22"/>
                <w:szCs w:val="22"/>
              </w:rPr>
              <w:t>Январь</w:t>
            </w:r>
            <w:r w:rsidR="00CD7BCE" w:rsidRPr="004F35A9">
              <w:rPr>
                <w:sz w:val="22"/>
                <w:szCs w:val="22"/>
              </w:rPr>
              <w:t>-февраль</w:t>
            </w:r>
            <w:r w:rsidRPr="004F35A9">
              <w:rPr>
                <w:sz w:val="22"/>
                <w:szCs w:val="22"/>
              </w:rPr>
              <w:t xml:space="preserve"> 202</w:t>
            </w:r>
            <w:r w:rsidRPr="004F35A9">
              <w:rPr>
                <w:sz w:val="22"/>
                <w:szCs w:val="22"/>
                <w:lang w:val="be-BY"/>
              </w:rPr>
              <w:t>1</w:t>
            </w:r>
            <w:r w:rsidRPr="004F35A9">
              <w:rPr>
                <w:sz w:val="22"/>
                <w:szCs w:val="22"/>
              </w:rPr>
              <w:t xml:space="preserve"> г. </w:t>
            </w: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t xml:space="preserve"> </w:t>
            </w:r>
            <w:r w:rsidR="00F57B95">
              <w:rPr>
                <w:sz w:val="22"/>
                <w:szCs w:val="22"/>
              </w:rPr>
              <w:br/>
            </w:r>
            <w:r w:rsidR="004270DD" w:rsidRPr="004F35A9">
              <w:rPr>
                <w:sz w:val="22"/>
                <w:szCs w:val="22"/>
              </w:rPr>
              <w:t>январю-февралю</w:t>
            </w:r>
            <w:r w:rsidRPr="004F35A9">
              <w:rPr>
                <w:sz w:val="22"/>
                <w:szCs w:val="22"/>
              </w:rPr>
              <w:t xml:space="preserve"> 2020 г.</w:t>
            </w:r>
          </w:p>
        </w:tc>
      </w:tr>
      <w:tr w:rsidR="00FD0603" w:rsidRPr="004F35A9" w:rsidTr="008917D7">
        <w:trPr>
          <w:cantSplit/>
          <w:trHeight w:val="281"/>
          <w:tblHeader/>
          <w:jc w:val="center"/>
        </w:trPr>
        <w:tc>
          <w:tcPr>
            <w:tcW w:w="3125" w:type="dxa"/>
            <w:vMerge/>
            <w:tcBorders>
              <w:top w:val="nil"/>
              <w:left w:val="single" w:sz="4" w:space="0" w:color="auto"/>
              <w:bottom w:val="nil"/>
              <w:right w:val="nil"/>
            </w:tcBorders>
            <w:noWrap/>
          </w:tcPr>
          <w:p w:rsidR="00FD0603" w:rsidRPr="004F35A9" w:rsidRDefault="00FD0603" w:rsidP="00AE4AF3">
            <w:pPr>
              <w:spacing w:before="40" w:after="4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rPr>
                <w:snapToGrid w:val="0"/>
              </w:rPr>
            </w:pPr>
            <w:r w:rsidRPr="004F35A9">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4F35A9" w:rsidRDefault="00FD0603" w:rsidP="00AE4AF3">
            <w:pPr>
              <w:spacing w:before="40" w:after="40" w:line="200" w:lineRule="exact"/>
              <w:ind w:right="-57"/>
              <w:jc w:val="center"/>
              <w:rPr>
                <w:snapToGrid w:val="0"/>
              </w:rPr>
            </w:pPr>
            <w:r w:rsidRPr="004F35A9">
              <w:rPr>
                <w:snapToGrid w:val="0"/>
                <w:sz w:val="22"/>
                <w:szCs w:val="22"/>
              </w:rPr>
              <w:t>импорт</w:t>
            </w:r>
          </w:p>
        </w:tc>
      </w:tr>
      <w:tr w:rsidR="00FD0603" w:rsidRPr="004F35A9" w:rsidTr="00525A28">
        <w:trPr>
          <w:cantSplit/>
          <w:tblHeader/>
          <w:jc w:val="center"/>
        </w:trPr>
        <w:tc>
          <w:tcPr>
            <w:tcW w:w="3125" w:type="dxa"/>
            <w:vMerge/>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 xml:space="preserve">индекс средних </w:t>
            </w:r>
            <w:r w:rsidRPr="004F35A9">
              <w:rPr>
                <w:sz w:val="22"/>
                <w:szCs w:val="22"/>
              </w:rPr>
              <w:br/>
              <w:t>цен</w:t>
            </w:r>
          </w:p>
        </w:tc>
        <w:tc>
          <w:tcPr>
            <w:tcW w:w="1490"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 xml:space="preserve">индекс средних </w:t>
            </w:r>
            <w:r w:rsidRPr="004F35A9">
              <w:rPr>
                <w:sz w:val="22"/>
                <w:szCs w:val="22"/>
                <w:lang w:val="en-US"/>
              </w:rPr>
              <w:br/>
            </w:r>
            <w:r w:rsidRPr="004F35A9">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4F35A9" w:rsidRDefault="00FD0603" w:rsidP="00AE4AF3">
            <w:pPr>
              <w:spacing w:before="40" w:after="40" w:line="200" w:lineRule="exact"/>
              <w:ind w:right="-57"/>
              <w:jc w:val="center"/>
            </w:pPr>
            <w:r w:rsidRPr="004F35A9">
              <w:rPr>
                <w:sz w:val="22"/>
                <w:szCs w:val="22"/>
              </w:rPr>
              <w:t>индекс физического объема</w:t>
            </w:r>
          </w:p>
        </w:tc>
      </w:tr>
      <w:tr w:rsidR="00F614DF" w:rsidRPr="004F35A9" w:rsidTr="00917AFE">
        <w:trPr>
          <w:trHeight w:val="20"/>
          <w:jc w:val="center"/>
        </w:trPr>
        <w:tc>
          <w:tcPr>
            <w:tcW w:w="3125" w:type="dxa"/>
            <w:tcBorders>
              <w:top w:val="single" w:sz="4" w:space="0" w:color="auto"/>
              <w:left w:val="single" w:sz="4" w:space="0" w:color="auto"/>
              <w:bottom w:val="nil"/>
              <w:right w:val="nil"/>
            </w:tcBorders>
            <w:shd w:val="clear" w:color="auto" w:fill="auto"/>
            <w:noWrap/>
            <w:vAlign w:val="bottom"/>
          </w:tcPr>
          <w:p w:rsidR="00F614DF" w:rsidRPr="004F35A9" w:rsidRDefault="00F614DF" w:rsidP="00A01571">
            <w:pPr>
              <w:spacing w:before="60" w:after="60" w:line="220" w:lineRule="exact"/>
              <w:ind w:left="17" w:right="113"/>
              <w:rPr>
                <w:snapToGrid w:val="0"/>
              </w:rPr>
            </w:pPr>
            <w:r w:rsidRPr="004F35A9">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F614DF" w:rsidRPr="004F35A9" w:rsidRDefault="00EC604E" w:rsidP="00E429B0">
            <w:pPr>
              <w:spacing w:before="60" w:after="60" w:line="220" w:lineRule="exact"/>
              <w:ind w:right="340"/>
              <w:jc w:val="right"/>
              <w:rPr>
                <w:rFonts w:eastAsia="Arial Unicode MS"/>
              </w:rPr>
            </w:pPr>
            <w:r w:rsidRPr="004F35A9">
              <w:rPr>
                <w:rFonts w:eastAsia="Arial Unicode MS"/>
                <w:sz w:val="22"/>
                <w:szCs w:val="22"/>
              </w:rPr>
              <w:t>94,1</w:t>
            </w:r>
          </w:p>
        </w:tc>
        <w:tc>
          <w:tcPr>
            <w:tcW w:w="1490" w:type="dxa"/>
            <w:tcBorders>
              <w:top w:val="single" w:sz="4" w:space="0" w:color="auto"/>
              <w:left w:val="single" w:sz="4" w:space="0" w:color="auto"/>
              <w:bottom w:val="nil"/>
              <w:right w:val="nil"/>
            </w:tcBorders>
            <w:shd w:val="clear" w:color="auto" w:fill="auto"/>
            <w:noWrap/>
            <w:vAlign w:val="bottom"/>
          </w:tcPr>
          <w:p w:rsidR="00F614DF" w:rsidRPr="004F35A9" w:rsidRDefault="00EC604E" w:rsidP="00A01571">
            <w:pPr>
              <w:spacing w:before="60" w:after="60" w:line="220" w:lineRule="exact"/>
              <w:ind w:right="340"/>
              <w:jc w:val="right"/>
              <w:rPr>
                <w:rFonts w:eastAsia="Arial Unicode MS"/>
              </w:rPr>
            </w:pPr>
            <w:r w:rsidRPr="004F35A9">
              <w:rPr>
                <w:rFonts w:eastAsia="Arial Unicode MS"/>
                <w:sz w:val="22"/>
                <w:szCs w:val="22"/>
              </w:rPr>
              <w:t>126,3</w:t>
            </w:r>
          </w:p>
        </w:tc>
        <w:tc>
          <w:tcPr>
            <w:tcW w:w="1490" w:type="dxa"/>
            <w:tcBorders>
              <w:top w:val="single" w:sz="4" w:space="0" w:color="auto"/>
              <w:left w:val="single" w:sz="4" w:space="0" w:color="auto"/>
              <w:bottom w:val="nil"/>
              <w:right w:val="nil"/>
            </w:tcBorders>
            <w:shd w:val="clear" w:color="auto" w:fill="auto"/>
            <w:noWrap/>
            <w:vAlign w:val="bottom"/>
          </w:tcPr>
          <w:p w:rsidR="00F614DF" w:rsidRPr="004F35A9" w:rsidRDefault="00EC604E" w:rsidP="00E429B0">
            <w:pPr>
              <w:spacing w:before="60" w:after="60" w:line="220" w:lineRule="exact"/>
              <w:ind w:right="397"/>
              <w:jc w:val="right"/>
              <w:rPr>
                <w:rFonts w:eastAsia="Arial Unicode MS"/>
              </w:rPr>
            </w:pPr>
            <w:r w:rsidRPr="004F35A9">
              <w:rPr>
                <w:rFonts w:eastAsia="Arial Unicode MS"/>
                <w:sz w:val="22"/>
                <w:szCs w:val="22"/>
              </w:rPr>
              <w:t>101,8</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F614DF" w:rsidRPr="004F35A9" w:rsidRDefault="00EC604E" w:rsidP="00A01571">
            <w:pPr>
              <w:spacing w:before="60" w:after="60" w:line="220" w:lineRule="exact"/>
              <w:ind w:right="397"/>
              <w:jc w:val="right"/>
              <w:rPr>
                <w:rFonts w:eastAsia="Arial Unicode MS"/>
              </w:rPr>
            </w:pPr>
            <w:r w:rsidRPr="004F35A9">
              <w:rPr>
                <w:rFonts w:eastAsia="Arial Unicode MS"/>
                <w:sz w:val="22"/>
                <w:szCs w:val="22"/>
              </w:rPr>
              <w:t>82,4</w:t>
            </w:r>
          </w:p>
        </w:tc>
      </w:tr>
      <w:tr w:rsidR="00F614DF" w:rsidRPr="004F35A9" w:rsidTr="00917AFE">
        <w:trPr>
          <w:trHeight w:val="20"/>
          <w:jc w:val="center"/>
        </w:trPr>
        <w:tc>
          <w:tcPr>
            <w:tcW w:w="3125" w:type="dxa"/>
            <w:tcBorders>
              <w:top w:val="nil"/>
              <w:left w:val="single" w:sz="4" w:space="0" w:color="auto"/>
              <w:bottom w:val="nil"/>
              <w:right w:val="nil"/>
            </w:tcBorders>
            <w:noWrap/>
            <w:vAlign w:val="bottom"/>
          </w:tcPr>
          <w:p w:rsidR="00F614DF" w:rsidRPr="004F35A9" w:rsidRDefault="00F614DF" w:rsidP="00A01571">
            <w:pPr>
              <w:spacing w:before="60" w:after="60" w:line="220" w:lineRule="exact"/>
              <w:ind w:left="17" w:right="113"/>
              <w:rPr>
                <w:snapToGrid w:val="0"/>
              </w:rPr>
            </w:pPr>
            <w:r w:rsidRPr="004F35A9">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F614DF" w:rsidRPr="004F35A9" w:rsidRDefault="00EC604E" w:rsidP="00A01571">
            <w:pPr>
              <w:spacing w:before="60" w:after="60" w:line="220" w:lineRule="exact"/>
              <w:ind w:right="340"/>
              <w:jc w:val="right"/>
              <w:rPr>
                <w:rFonts w:eastAsia="Arial Unicode MS"/>
              </w:rPr>
            </w:pPr>
            <w:r w:rsidRPr="004F35A9">
              <w:rPr>
                <w:rFonts w:eastAsia="Arial Unicode MS"/>
                <w:sz w:val="22"/>
                <w:szCs w:val="22"/>
              </w:rPr>
              <w:t>99,9</w:t>
            </w:r>
          </w:p>
        </w:tc>
        <w:tc>
          <w:tcPr>
            <w:tcW w:w="1490" w:type="dxa"/>
            <w:tcBorders>
              <w:top w:val="nil"/>
              <w:left w:val="single" w:sz="4" w:space="0" w:color="auto"/>
              <w:bottom w:val="nil"/>
              <w:right w:val="nil"/>
            </w:tcBorders>
            <w:noWrap/>
            <w:vAlign w:val="bottom"/>
          </w:tcPr>
          <w:p w:rsidR="00F614DF" w:rsidRPr="004F35A9" w:rsidRDefault="00EC604E" w:rsidP="00A01571">
            <w:pPr>
              <w:spacing w:before="60" w:after="60" w:line="220" w:lineRule="exact"/>
              <w:ind w:right="340"/>
              <w:jc w:val="right"/>
              <w:rPr>
                <w:rFonts w:eastAsia="Arial Unicode MS"/>
              </w:rPr>
            </w:pPr>
            <w:r w:rsidRPr="004F35A9">
              <w:rPr>
                <w:rFonts w:eastAsia="Arial Unicode MS"/>
                <w:sz w:val="22"/>
                <w:szCs w:val="22"/>
              </w:rPr>
              <w:t>129,7</w:t>
            </w:r>
          </w:p>
        </w:tc>
        <w:tc>
          <w:tcPr>
            <w:tcW w:w="1490" w:type="dxa"/>
            <w:tcBorders>
              <w:top w:val="nil"/>
              <w:left w:val="single" w:sz="4" w:space="0" w:color="auto"/>
              <w:bottom w:val="nil"/>
              <w:right w:val="nil"/>
            </w:tcBorders>
            <w:noWrap/>
            <w:vAlign w:val="bottom"/>
          </w:tcPr>
          <w:p w:rsidR="00F614DF" w:rsidRPr="004F35A9" w:rsidRDefault="00EC604E" w:rsidP="00A01571">
            <w:pPr>
              <w:spacing w:before="60" w:after="60" w:line="220" w:lineRule="exact"/>
              <w:ind w:right="397"/>
              <w:jc w:val="right"/>
              <w:rPr>
                <w:rFonts w:eastAsia="Arial Unicode MS"/>
              </w:rPr>
            </w:pPr>
            <w:r w:rsidRPr="004F35A9">
              <w:rPr>
                <w:rFonts w:eastAsia="Arial Unicode MS"/>
                <w:sz w:val="22"/>
                <w:szCs w:val="22"/>
              </w:rPr>
              <w:t>108,1</w:t>
            </w:r>
          </w:p>
        </w:tc>
        <w:tc>
          <w:tcPr>
            <w:tcW w:w="1493" w:type="dxa"/>
            <w:tcBorders>
              <w:top w:val="nil"/>
              <w:left w:val="single" w:sz="4" w:space="0" w:color="auto"/>
              <w:bottom w:val="nil"/>
              <w:right w:val="single" w:sz="4" w:space="0" w:color="auto"/>
            </w:tcBorders>
            <w:noWrap/>
            <w:vAlign w:val="bottom"/>
          </w:tcPr>
          <w:p w:rsidR="00F614DF" w:rsidRPr="004F35A9" w:rsidRDefault="00EC604E" w:rsidP="00A01571">
            <w:pPr>
              <w:spacing w:before="60" w:after="60" w:line="220" w:lineRule="exact"/>
              <w:ind w:right="397"/>
              <w:jc w:val="right"/>
              <w:rPr>
                <w:rFonts w:eastAsia="Arial Unicode MS"/>
              </w:rPr>
            </w:pPr>
            <w:r w:rsidRPr="004F35A9">
              <w:rPr>
                <w:rFonts w:eastAsia="Arial Unicode MS"/>
                <w:sz w:val="22"/>
                <w:szCs w:val="22"/>
              </w:rPr>
              <w:t>114,0</w:t>
            </w:r>
          </w:p>
        </w:tc>
      </w:tr>
      <w:tr w:rsidR="00733564" w:rsidRPr="004F35A9" w:rsidTr="00917AFE">
        <w:trPr>
          <w:trHeight w:val="20"/>
          <w:jc w:val="center"/>
        </w:trPr>
        <w:tc>
          <w:tcPr>
            <w:tcW w:w="3125" w:type="dxa"/>
            <w:tcBorders>
              <w:top w:val="nil"/>
              <w:left w:val="single" w:sz="4" w:space="0" w:color="auto"/>
              <w:right w:val="nil"/>
            </w:tcBorders>
            <w:noWrap/>
            <w:vAlign w:val="bottom"/>
          </w:tcPr>
          <w:p w:rsidR="00733564" w:rsidRPr="004F35A9" w:rsidRDefault="00733564" w:rsidP="00A01571">
            <w:pPr>
              <w:spacing w:before="60" w:after="60" w:line="220" w:lineRule="exact"/>
              <w:ind w:left="645" w:right="113"/>
              <w:rPr>
                <w:snapToGrid w:val="0"/>
              </w:rPr>
            </w:pPr>
            <w:r w:rsidRPr="004F35A9">
              <w:rPr>
                <w:snapToGrid w:val="0"/>
                <w:sz w:val="22"/>
                <w:szCs w:val="22"/>
              </w:rPr>
              <w:t>в том числе:</w:t>
            </w:r>
          </w:p>
        </w:tc>
        <w:tc>
          <w:tcPr>
            <w:tcW w:w="1489" w:type="dxa"/>
            <w:tcBorders>
              <w:top w:val="nil"/>
              <w:left w:val="single" w:sz="4" w:space="0" w:color="auto"/>
              <w:right w:val="nil"/>
            </w:tcBorders>
            <w:noWrap/>
            <w:vAlign w:val="bottom"/>
          </w:tcPr>
          <w:p w:rsidR="00733564" w:rsidRPr="004F35A9" w:rsidRDefault="00733564" w:rsidP="00A01571">
            <w:pPr>
              <w:spacing w:before="60" w:after="60" w:line="220" w:lineRule="exact"/>
              <w:ind w:right="340"/>
              <w:jc w:val="right"/>
              <w:rPr>
                <w:rFonts w:eastAsia="Arial Unicode MS"/>
              </w:rPr>
            </w:pPr>
          </w:p>
        </w:tc>
        <w:tc>
          <w:tcPr>
            <w:tcW w:w="1490" w:type="dxa"/>
            <w:tcBorders>
              <w:top w:val="nil"/>
              <w:left w:val="single" w:sz="4" w:space="0" w:color="auto"/>
              <w:right w:val="nil"/>
            </w:tcBorders>
            <w:noWrap/>
            <w:vAlign w:val="bottom"/>
          </w:tcPr>
          <w:p w:rsidR="00733564" w:rsidRPr="004F35A9" w:rsidRDefault="00733564" w:rsidP="00A01571">
            <w:pPr>
              <w:spacing w:before="60" w:after="60" w:line="220" w:lineRule="exact"/>
              <w:ind w:right="340"/>
              <w:jc w:val="right"/>
              <w:rPr>
                <w:rFonts w:eastAsia="Arial Unicode MS"/>
              </w:rPr>
            </w:pPr>
          </w:p>
        </w:tc>
        <w:tc>
          <w:tcPr>
            <w:tcW w:w="1490" w:type="dxa"/>
            <w:tcBorders>
              <w:top w:val="nil"/>
              <w:left w:val="single" w:sz="4" w:space="0" w:color="auto"/>
              <w:right w:val="nil"/>
            </w:tcBorders>
            <w:noWrap/>
            <w:vAlign w:val="bottom"/>
          </w:tcPr>
          <w:p w:rsidR="00733564" w:rsidRPr="004F35A9" w:rsidRDefault="00733564" w:rsidP="00A01571">
            <w:pPr>
              <w:spacing w:before="60" w:after="60" w:line="22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4F35A9" w:rsidRDefault="00733564" w:rsidP="00A01571">
            <w:pPr>
              <w:spacing w:before="60" w:after="60" w:line="220" w:lineRule="exact"/>
              <w:ind w:right="397"/>
              <w:jc w:val="right"/>
              <w:rPr>
                <w:rFonts w:eastAsia="Arial Unicode MS"/>
              </w:rPr>
            </w:pPr>
          </w:p>
        </w:tc>
      </w:tr>
      <w:tr w:rsidR="00F614DF" w:rsidRPr="004F35A9" w:rsidTr="00CD7BCE">
        <w:trPr>
          <w:trHeight w:val="20"/>
          <w:jc w:val="center"/>
        </w:trPr>
        <w:tc>
          <w:tcPr>
            <w:tcW w:w="3125" w:type="dxa"/>
            <w:tcBorders>
              <w:top w:val="nil"/>
              <w:left w:val="single" w:sz="4" w:space="0" w:color="auto"/>
              <w:right w:val="nil"/>
            </w:tcBorders>
            <w:noWrap/>
            <w:vAlign w:val="bottom"/>
          </w:tcPr>
          <w:p w:rsidR="00F614DF" w:rsidRPr="004F35A9" w:rsidRDefault="00F614DF" w:rsidP="00A01571">
            <w:pPr>
              <w:spacing w:before="60" w:after="60" w:line="220" w:lineRule="exact"/>
              <w:ind w:left="346" w:right="113"/>
              <w:rPr>
                <w:snapToGrid w:val="0"/>
              </w:rPr>
            </w:pPr>
            <w:r w:rsidRPr="004F35A9">
              <w:rPr>
                <w:snapToGrid w:val="0"/>
                <w:sz w:val="22"/>
                <w:szCs w:val="22"/>
              </w:rPr>
              <w:t>энергетические</w:t>
            </w:r>
          </w:p>
        </w:tc>
        <w:tc>
          <w:tcPr>
            <w:tcW w:w="1489" w:type="dxa"/>
            <w:tcBorders>
              <w:top w:val="nil"/>
              <w:left w:val="single" w:sz="4" w:space="0" w:color="auto"/>
              <w:right w:val="nil"/>
            </w:tcBorders>
            <w:noWrap/>
            <w:vAlign w:val="bottom"/>
          </w:tcPr>
          <w:p w:rsidR="00F614DF" w:rsidRPr="004F35A9" w:rsidRDefault="00EC604E" w:rsidP="00E429B0">
            <w:pPr>
              <w:spacing w:before="60" w:after="60" w:line="220" w:lineRule="exact"/>
              <w:ind w:right="340"/>
              <w:jc w:val="right"/>
              <w:rPr>
                <w:rFonts w:eastAsia="Arial Unicode MS"/>
              </w:rPr>
            </w:pPr>
            <w:r w:rsidRPr="004F35A9">
              <w:rPr>
                <w:rFonts w:eastAsia="Arial Unicode MS"/>
                <w:sz w:val="22"/>
                <w:szCs w:val="22"/>
              </w:rPr>
              <w:t>86,2</w:t>
            </w:r>
          </w:p>
        </w:tc>
        <w:tc>
          <w:tcPr>
            <w:tcW w:w="1490" w:type="dxa"/>
            <w:tcBorders>
              <w:top w:val="nil"/>
              <w:left w:val="single" w:sz="4" w:space="0" w:color="auto"/>
              <w:right w:val="nil"/>
            </w:tcBorders>
            <w:noWrap/>
            <w:vAlign w:val="bottom"/>
          </w:tcPr>
          <w:p w:rsidR="00F614DF" w:rsidRPr="004F35A9" w:rsidRDefault="00EC604E" w:rsidP="00A01571">
            <w:pPr>
              <w:spacing w:before="60" w:after="60" w:line="220" w:lineRule="exact"/>
              <w:ind w:right="340"/>
              <w:jc w:val="right"/>
              <w:rPr>
                <w:rFonts w:eastAsia="Arial Unicode MS"/>
              </w:rPr>
            </w:pPr>
            <w:r w:rsidRPr="004F35A9">
              <w:rPr>
                <w:rFonts w:eastAsia="Arial Unicode MS"/>
                <w:sz w:val="22"/>
                <w:szCs w:val="22"/>
              </w:rPr>
              <w:t>241,3</w:t>
            </w:r>
          </w:p>
        </w:tc>
        <w:tc>
          <w:tcPr>
            <w:tcW w:w="1490" w:type="dxa"/>
            <w:tcBorders>
              <w:top w:val="nil"/>
              <w:left w:val="single" w:sz="4" w:space="0" w:color="auto"/>
              <w:right w:val="nil"/>
            </w:tcBorders>
            <w:noWrap/>
            <w:vAlign w:val="bottom"/>
          </w:tcPr>
          <w:p w:rsidR="00F614DF" w:rsidRPr="004F35A9" w:rsidRDefault="00EC604E" w:rsidP="00A01571">
            <w:pPr>
              <w:spacing w:before="60" w:after="60" w:line="220" w:lineRule="exact"/>
              <w:ind w:right="397"/>
              <w:jc w:val="right"/>
              <w:rPr>
                <w:rFonts w:eastAsia="Arial Unicode MS"/>
              </w:rPr>
            </w:pPr>
            <w:r w:rsidRPr="004F35A9">
              <w:rPr>
                <w:rFonts w:eastAsia="Arial Unicode MS"/>
                <w:sz w:val="22"/>
                <w:szCs w:val="22"/>
              </w:rPr>
              <w:t>108,9</w:t>
            </w:r>
          </w:p>
        </w:tc>
        <w:tc>
          <w:tcPr>
            <w:tcW w:w="1493" w:type="dxa"/>
            <w:tcBorders>
              <w:top w:val="nil"/>
              <w:left w:val="single" w:sz="4" w:space="0" w:color="auto"/>
              <w:right w:val="single" w:sz="4" w:space="0" w:color="auto"/>
            </w:tcBorders>
            <w:noWrap/>
            <w:vAlign w:val="bottom"/>
          </w:tcPr>
          <w:p w:rsidR="00F614DF" w:rsidRPr="004F35A9" w:rsidRDefault="00EC604E" w:rsidP="00A01571">
            <w:pPr>
              <w:spacing w:before="60" w:after="60" w:line="220" w:lineRule="exact"/>
              <w:ind w:right="397"/>
              <w:jc w:val="right"/>
              <w:rPr>
                <w:rFonts w:eastAsia="Arial Unicode MS"/>
              </w:rPr>
            </w:pPr>
            <w:r w:rsidRPr="004F35A9">
              <w:rPr>
                <w:rFonts w:eastAsia="Arial Unicode MS"/>
                <w:sz w:val="22"/>
                <w:szCs w:val="22"/>
              </w:rPr>
              <w:t>169,0</w:t>
            </w:r>
          </w:p>
        </w:tc>
      </w:tr>
      <w:tr w:rsidR="00F614DF" w:rsidRPr="004F35A9" w:rsidTr="00CD7BCE">
        <w:trPr>
          <w:trHeight w:val="20"/>
          <w:jc w:val="center"/>
        </w:trPr>
        <w:tc>
          <w:tcPr>
            <w:tcW w:w="3125" w:type="dxa"/>
            <w:tcBorders>
              <w:left w:val="single" w:sz="4" w:space="0" w:color="auto"/>
              <w:right w:val="nil"/>
            </w:tcBorders>
            <w:noWrap/>
            <w:vAlign w:val="bottom"/>
          </w:tcPr>
          <w:p w:rsidR="00F614DF" w:rsidRPr="004F35A9" w:rsidRDefault="00F614DF" w:rsidP="00A01571">
            <w:pPr>
              <w:spacing w:before="60" w:after="60" w:line="220" w:lineRule="exact"/>
              <w:ind w:left="346"/>
              <w:rPr>
                <w:snapToGrid w:val="0"/>
              </w:rPr>
            </w:pPr>
            <w:r w:rsidRPr="004F35A9">
              <w:rPr>
                <w:snapToGrid w:val="0"/>
                <w:sz w:val="22"/>
                <w:szCs w:val="22"/>
              </w:rPr>
              <w:t>прочие промежуточные товары</w:t>
            </w:r>
          </w:p>
        </w:tc>
        <w:tc>
          <w:tcPr>
            <w:tcW w:w="1489" w:type="dxa"/>
            <w:tcBorders>
              <w:left w:val="single" w:sz="4" w:space="0" w:color="auto"/>
              <w:right w:val="nil"/>
            </w:tcBorders>
            <w:noWrap/>
            <w:vAlign w:val="bottom"/>
          </w:tcPr>
          <w:p w:rsidR="00F614DF" w:rsidRPr="004F35A9" w:rsidRDefault="00EC604E" w:rsidP="00EC604E">
            <w:pPr>
              <w:spacing w:before="60" w:after="60" w:line="220" w:lineRule="exact"/>
              <w:ind w:right="340"/>
              <w:jc w:val="right"/>
              <w:rPr>
                <w:rFonts w:eastAsia="Arial Unicode MS"/>
              </w:rPr>
            </w:pPr>
            <w:r w:rsidRPr="004F35A9">
              <w:rPr>
                <w:rFonts w:eastAsia="Arial Unicode MS"/>
                <w:sz w:val="22"/>
                <w:szCs w:val="22"/>
              </w:rPr>
              <w:t>102,7</w:t>
            </w:r>
          </w:p>
        </w:tc>
        <w:tc>
          <w:tcPr>
            <w:tcW w:w="1490" w:type="dxa"/>
            <w:tcBorders>
              <w:left w:val="single" w:sz="4" w:space="0" w:color="auto"/>
              <w:right w:val="nil"/>
            </w:tcBorders>
            <w:shd w:val="clear" w:color="auto" w:fill="auto"/>
            <w:noWrap/>
            <w:vAlign w:val="bottom"/>
          </w:tcPr>
          <w:p w:rsidR="00F614DF" w:rsidRPr="004F35A9" w:rsidRDefault="00EC604E" w:rsidP="00A01571">
            <w:pPr>
              <w:spacing w:before="60" w:after="60" w:line="220" w:lineRule="exact"/>
              <w:ind w:right="340"/>
              <w:jc w:val="right"/>
              <w:rPr>
                <w:rFonts w:eastAsia="Arial Unicode MS"/>
              </w:rPr>
            </w:pPr>
            <w:r w:rsidRPr="004F35A9">
              <w:rPr>
                <w:rFonts w:eastAsia="Arial Unicode MS"/>
                <w:sz w:val="22"/>
                <w:szCs w:val="22"/>
              </w:rPr>
              <w:t>111,1</w:t>
            </w:r>
          </w:p>
        </w:tc>
        <w:tc>
          <w:tcPr>
            <w:tcW w:w="1490" w:type="dxa"/>
            <w:tcBorders>
              <w:left w:val="single" w:sz="4" w:space="0" w:color="auto"/>
              <w:right w:val="nil"/>
            </w:tcBorders>
            <w:noWrap/>
            <w:vAlign w:val="bottom"/>
          </w:tcPr>
          <w:p w:rsidR="00F614DF" w:rsidRPr="004F35A9" w:rsidRDefault="00EC604E" w:rsidP="00A01571">
            <w:pPr>
              <w:spacing w:before="60" w:after="60" w:line="220" w:lineRule="exact"/>
              <w:ind w:right="397"/>
              <w:jc w:val="right"/>
              <w:rPr>
                <w:rFonts w:eastAsia="Arial Unicode MS"/>
              </w:rPr>
            </w:pPr>
            <w:r w:rsidRPr="004F35A9">
              <w:rPr>
                <w:rFonts w:eastAsia="Arial Unicode MS"/>
                <w:sz w:val="22"/>
                <w:szCs w:val="22"/>
              </w:rPr>
              <w:t>107,8</w:t>
            </w:r>
          </w:p>
        </w:tc>
        <w:tc>
          <w:tcPr>
            <w:tcW w:w="1493" w:type="dxa"/>
            <w:tcBorders>
              <w:left w:val="single" w:sz="4" w:space="0" w:color="auto"/>
              <w:right w:val="single" w:sz="4" w:space="0" w:color="auto"/>
            </w:tcBorders>
            <w:noWrap/>
            <w:vAlign w:val="bottom"/>
          </w:tcPr>
          <w:p w:rsidR="00F614DF" w:rsidRPr="004F35A9" w:rsidRDefault="00EC604E" w:rsidP="00A01571">
            <w:pPr>
              <w:spacing w:before="60" w:after="60" w:line="220" w:lineRule="exact"/>
              <w:ind w:right="397"/>
              <w:jc w:val="right"/>
              <w:rPr>
                <w:rFonts w:eastAsia="Arial Unicode MS"/>
              </w:rPr>
            </w:pPr>
            <w:r w:rsidRPr="004F35A9">
              <w:rPr>
                <w:rFonts w:eastAsia="Arial Unicode MS"/>
                <w:sz w:val="22"/>
                <w:szCs w:val="22"/>
              </w:rPr>
              <w:t>90,8</w:t>
            </w:r>
          </w:p>
        </w:tc>
      </w:tr>
      <w:tr w:rsidR="00F614DF" w:rsidRPr="004F35A9" w:rsidTr="00CD7BCE">
        <w:trPr>
          <w:trHeight w:val="66"/>
          <w:jc w:val="center"/>
        </w:trPr>
        <w:tc>
          <w:tcPr>
            <w:tcW w:w="3125" w:type="dxa"/>
            <w:tcBorders>
              <w:left w:val="single" w:sz="4" w:space="0" w:color="auto"/>
              <w:bottom w:val="nil"/>
              <w:right w:val="single" w:sz="4" w:space="0" w:color="auto"/>
            </w:tcBorders>
            <w:noWrap/>
            <w:vAlign w:val="bottom"/>
          </w:tcPr>
          <w:p w:rsidR="00F614DF" w:rsidRPr="004F35A9" w:rsidRDefault="00F614DF" w:rsidP="009775A7">
            <w:pPr>
              <w:spacing w:before="46" w:after="50" w:line="200" w:lineRule="exact"/>
              <w:ind w:left="153" w:right="113" w:hanging="136"/>
              <w:rPr>
                <w:snapToGrid w:val="0"/>
              </w:rPr>
            </w:pPr>
            <w:r w:rsidRPr="004F35A9">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F614DF" w:rsidRPr="004F35A9" w:rsidRDefault="00EC604E" w:rsidP="005B225F">
            <w:pPr>
              <w:spacing w:before="46" w:after="50" w:line="200" w:lineRule="exact"/>
              <w:ind w:right="340"/>
              <w:jc w:val="right"/>
              <w:rPr>
                <w:rFonts w:eastAsia="Arial Unicode MS"/>
              </w:rPr>
            </w:pPr>
            <w:r w:rsidRPr="004F35A9">
              <w:rPr>
                <w:rFonts w:eastAsia="Arial Unicode MS"/>
                <w:sz w:val="22"/>
                <w:szCs w:val="22"/>
              </w:rPr>
              <w:t>95,4</w:t>
            </w:r>
          </w:p>
        </w:tc>
        <w:tc>
          <w:tcPr>
            <w:tcW w:w="1490" w:type="dxa"/>
            <w:tcBorders>
              <w:left w:val="single" w:sz="4" w:space="0" w:color="auto"/>
              <w:bottom w:val="nil"/>
              <w:right w:val="single" w:sz="4" w:space="0" w:color="auto"/>
            </w:tcBorders>
            <w:noWrap/>
            <w:vAlign w:val="bottom"/>
          </w:tcPr>
          <w:p w:rsidR="00F614DF" w:rsidRPr="004F35A9" w:rsidRDefault="00EC604E" w:rsidP="005B225F">
            <w:pPr>
              <w:spacing w:before="46" w:after="50" w:line="200" w:lineRule="exact"/>
              <w:ind w:right="340"/>
              <w:jc w:val="right"/>
              <w:rPr>
                <w:rFonts w:eastAsia="Arial Unicode MS"/>
              </w:rPr>
            </w:pPr>
            <w:r w:rsidRPr="004F35A9">
              <w:rPr>
                <w:rFonts w:eastAsia="Arial Unicode MS"/>
                <w:sz w:val="22"/>
                <w:szCs w:val="22"/>
              </w:rPr>
              <w:t>107,6</w:t>
            </w:r>
          </w:p>
        </w:tc>
        <w:tc>
          <w:tcPr>
            <w:tcW w:w="1490" w:type="dxa"/>
            <w:tcBorders>
              <w:left w:val="single" w:sz="4" w:space="0" w:color="auto"/>
              <w:bottom w:val="nil"/>
              <w:right w:val="single" w:sz="4" w:space="0" w:color="auto"/>
            </w:tcBorders>
            <w:noWrap/>
            <w:vAlign w:val="bottom"/>
          </w:tcPr>
          <w:p w:rsidR="00F614DF" w:rsidRPr="004F35A9" w:rsidRDefault="00EC604E" w:rsidP="005B225F">
            <w:pPr>
              <w:spacing w:before="46" w:after="50" w:line="200" w:lineRule="exact"/>
              <w:ind w:right="397"/>
              <w:jc w:val="right"/>
              <w:rPr>
                <w:rFonts w:eastAsia="Arial Unicode MS"/>
              </w:rPr>
            </w:pPr>
            <w:r w:rsidRPr="004F35A9">
              <w:rPr>
                <w:rFonts w:eastAsia="Arial Unicode MS"/>
                <w:sz w:val="22"/>
                <w:szCs w:val="22"/>
              </w:rPr>
              <w:t>97,4</w:t>
            </w:r>
          </w:p>
        </w:tc>
        <w:tc>
          <w:tcPr>
            <w:tcW w:w="1493" w:type="dxa"/>
            <w:tcBorders>
              <w:left w:val="single" w:sz="4" w:space="0" w:color="auto"/>
              <w:bottom w:val="nil"/>
              <w:right w:val="single" w:sz="4" w:space="0" w:color="auto"/>
            </w:tcBorders>
            <w:noWrap/>
            <w:vAlign w:val="bottom"/>
          </w:tcPr>
          <w:p w:rsidR="00F614DF" w:rsidRPr="004F35A9" w:rsidRDefault="00EC604E" w:rsidP="005B225F">
            <w:pPr>
              <w:spacing w:before="46" w:after="50" w:line="200" w:lineRule="exact"/>
              <w:ind w:right="397"/>
              <w:jc w:val="right"/>
              <w:rPr>
                <w:rFonts w:eastAsia="Arial Unicode MS"/>
              </w:rPr>
            </w:pPr>
            <w:r w:rsidRPr="004F35A9">
              <w:rPr>
                <w:rFonts w:eastAsia="Arial Unicode MS"/>
                <w:sz w:val="22"/>
                <w:szCs w:val="22"/>
              </w:rPr>
              <w:t>93,9</w:t>
            </w:r>
          </w:p>
        </w:tc>
      </w:tr>
      <w:tr w:rsidR="00733564" w:rsidRPr="004F35A9" w:rsidTr="006E5DCF">
        <w:trPr>
          <w:trHeight w:val="233"/>
          <w:jc w:val="center"/>
        </w:trPr>
        <w:tc>
          <w:tcPr>
            <w:tcW w:w="3125" w:type="dxa"/>
            <w:tcBorders>
              <w:top w:val="nil"/>
              <w:left w:val="single" w:sz="4" w:space="0" w:color="auto"/>
              <w:bottom w:val="nil"/>
              <w:right w:val="nil"/>
            </w:tcBorders>
            <w:noWrap/>
            <w:vAlign w:val="bottom"/>
          </w:tcPr>
          <w:p w:rsidR="00733564" w:rsidRPr="004F35A9" w:rsidRDefault="00733564" w:rsidP="009775A7">
            <w:pPr>
              <w:spacing w:before="46" w:after="50" w:line="200" w:lineRule="exact"/>
              <w:ind w:left="645" w:right="113"/>
              <w:rPr>
                <w:snapToGrid w:val="0"/>
              </w:rPr>
            </w:pPr>
            <w:r w:rsidRPr="004F35A9">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4F35A9" w:rsidRDefault="00733564" w:rsidP="009775A7">
            <w:pPr>
              <w:spacing w:before="46" w:after="50" w:line="200" w:lineRule="exact"/>
              <w:ind w:right="340"/>
              <w:jc w:val="right"/>
              <w:rPr>
                <w:rFonts w:eastAsia="Arial Unicode MS"/>
              </w:rPr>
            </w:pPr>
          </w:p>
        </w:tc>
        <w:tc>
          <w:tcPr>
            <w:tcW w:w="1490" w:type="dxa"/>
            <w:tcBorders>
              <w:top w:val="nil"/>
              <w:left w:val="single" w:sz="4" w:space="0" w:color="auto"/>
              <w:bottom w:val="nil"/>
              <w:right w:val="nil"/>
            </w:tcBorders>
            <w:noWrap/>
            <w:vAlign w:val="bottom"/>
          </w:tcPr>
          <w:p w:rsidR="00733564" w:rsidRPr="004F35A9" w:rsidRDefault="00733564" w:rsidP="009775A7">
            <w:pPr>
              <w:spacing w:before="46" w:after="50" w:line="200" w:lineRule="exact"/>
              <w:ind w:right="340"/>
              <w:jc w:val="right"/>
              <w:rPr>
                <w:rFonts w:eastAsia="Arial Unicode MS"/>
              </w:rPr>
            </w:pPr>
          </w:p>
        </w:tc>
        <w:tc>
          <w:tcPr>
            <w:tcW w:w="1490" w:type="dxa"/>
            <w:tcBorders>
              <w:top w:val="nil"/>
              <w:left w:val="single" w:sz="4" w:space="0" w:color="auto"/>
              <w:bottom w:val="nil"/>
              <w:right w:val="nil"/>
            </w:tcBorders>
            <w:noWrap/>
            <w:vAlign w:val="bottom"/>
          </w:tcPr>
          <w:p w:rsidR="00733564" w:rsidRPr="004F35A9" w:rsidRDefault="00733564" w:rsidP="009775A7">
            <w:pPr>
              <w:spacing w:before="46" w:after="50" w:line="20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4F35A9" w:rsidRDefault="00733564" w:rsidP="009775A7">
            <w:pPr>
              <w:spacing w:before="46" w:after="50" w:line="200" w:lineRule="exact"/>
              <w:ind w:right="397"/>
              <w:jc w:val="right"/>
              <w:rPr>
                <w:rFonts w:eastAsia="Arial Unicode MS"/>
              </w:rPr>
            </w:pPr>
          </w:p>
        </w:tc>
      </w:tr>
      <w:tr w:rsidR="00F614DF" w:rsidRPr="004F35A9" w:rsidTr="00FD487C">
        <w:trPr>
          <w:trHeight w:val="86"/>
          <w:jc w:val="center"/>
        </w:trPr>
        <w:tc>
          <w:tcPr>
            <w:tcW w:w="3125" w:type="dxa"/>
            <w:tcBorders>
              <w:top w:val="nil"/>
              <w:left w:val="single" w:sz="4" w:space="0" w:color="auto"/>
              <w:bottom w:val="nil"/>
              <w:right w:val="nil"/>
            </w:tcBorders>
            <w:noWrap/>
            <w:vAlign w:val="bottom"/>
          </w:tcPr>
          <w:p w:rsidR="00F614DF" w:rsidRPr="004F35A9" w:rsidRDefault="00F614DF" w:rsidP="009775A7">
            <w:pPr>
              <w:spacing w:before="46" w:after="50" w:line="200" w:lineRule="exact"/>
              <w:ind w:left="346" w:right="113"/>
              <w:rPr>
                <w:snapToGrid w:val="0"/>
              </w:rPr>
            </w:pPr>
            <w:r w:rsidRPr="004F35A9">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F614DF" w:rsidRPr="004F35A9" w:rsidRDefault="00EC604E" w:rsidP="005B225F">
            <w:pPr>
              <w:spacing w:before="46" w:after="50" w:line="200" w:lineRule="exact"/>
              <w:ind w:right="340"/>
              <w:jc w:val="right"/>
              <w:rPr>
                <w:rFonts w:eastAsia="Arial Unicode MS"/>
              </w:rPr>
            </w:pPr>
            <w:r w:rsidRPr="004F35A9">
              <w:rPr>
                <w:rFonts w:eastAsia="Arial Unicode MS"/>
                <w:sz w:val="22"/>
                <w:szCs w:val="22"/>
              </w:rPr>
              <w:t>93,7</w:t>
            </w:r>
          </w:p>
        </w:tc>
        <w:tc>
          <w:tcPr>
            <w:tcW w:w="1490" w:type="dxa"/>
            <w:tcBorders>
              <w:top w:val="nil"/>
              <w:left w:val="single" w:sz="4" w:space="0" w:color="auto"/>
              <w:bottom w:val="nil"/>
              <w:right w:val="nil"/>
            </w:tcBorders>
            <w:noWrap/>
            <w:vAlign w:val="bottom"/>
          </w:tcPr>
          <w:p w:rsidR="00F614DF" w:rsidRPr="004F35A9" w:rsidRDefault="00EC604E" w:rsidP="005B225F">
            <w:pPr>
              <w:spacing w:before="46" w:after="50" w:line="200" w:lineRule="exact"/>
              <w:ind w:right="340"/>
              <w:jc w:val="right"/>
              <w:rPr>
                <w:rFonts w:eastAsia="Arial Unicode MS"/>
              </w:rPr>
            </w:pPr>
            <w:r w:rsidRPr="004F35A9">
              <w:rPr>
                <w:rFonts w:eastAsia="Arial Unicode MS"/>
                <w:sz w:val="22"/>
                <w:szCs w:val="22"/>
              </w:rPr>
              <w:t>105,6</w:t>
            </w:r>
          </w:p>
        </w:tc>
        <w:tc>
          <w:tcPr>
            <w:tcW w:w="1490" w:type="dxa"/>
            <w:tcBorders>
              <w:top w:val="nil"/>
              <w:left w:val="single" w:sz="4" w:space="0" w:color="auto"/>
              <w:bottom w:val="nil"/>
              <w:right w:val="nil"/>
            </w:tcBorders>
            <w:noWrap/>
            <w:vAlign w:val="bottom"/>
          </w:tcPr>
          <w:p w:rsidR="00F614DF" w:rsidRPr="004F35A9" w:rsidRDefault="00EC604E" w:rsidP="005B225F">
            <w:pPr>
              <w:spacing w:before="46" w:after="50" w:line="200" w:lineRule="exact"/>
              <w:ind w:right="397"/>
              <w:jc w:val="right"/>
              <w:rPr>
                <w:rFonts w:eastAsia="Arial Unicode MS"/>
              </w:rPr>
            </w:pPr>
            <w:r w:rsidRPr="004F35A9">
              <w:rPr>
                <w:rFonts w:eastAsia="Arial Unicode MS"/>
                <w:sz w:val="22"/>
                <w:szCs w:val="22"/>
              </w:rPr>
              <w:t>96,8</w:t>
            </w:r>
          </w:p>
        </w:tc>
        <w:tc>
          <w:tcPr>
            <w:tcW w:w="1493" w:type="dxa"/>
            <w:tcBorders>
              <w:top w:val="nil"/>
              <w:left w:val="single" w:sz="4" w:space="0" w:color="auto"/>
              <w:bottom w:val="nil"/>
              <w:right w:val="single" w:sz="4" w:space="0" w:color="auto"/>
            </w:tcBorders>
            <w:noWrap/>
            <w:vAlign w:val="bottom"/>
          </w:tcPr>
          <w:p w:rsidR="00F614DF" w:rsidRPr="004F35A9" w:rsidRDefault="00EC604E" w:rsidP="005B225F">
            <w:pPr>
              <w:spacing w:before="46" w:after="50" w:line="200" w:lineRule="exact"/>
              <w:ind w:right="397"/>
              <w:jc w:val="right"/>
              <w:rPr>
                <w:rFonts w:eastAsia="Arial Unicode MS"/>
              </w:rPr>
            </w:pPr>
            <w:r w:rsidRPr="004F35A9">
              <w:rPr>
                <w:rFonts w:eastAsia="Arial Unicode MS"/>
                <w:sz w:val="22"/>
                <w:szCs w:val="22"/>
              </w:rPr>
              <w:t>93,3</w:t>
            </w:r>
          </w:p>
        </w:tc>
      </w:tr>
      <w:tr w:rsidR="00F614DF" w:rsidRPr="004F35A9"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F614DF" w:rsidRPr="004F35A9" w:rsidRDefault="00F614DF" w:rsidP="009775A7">
            <w:pPr>
              <w:spacing w:before="46" w:after="50" w:line="200" w:lineRule="exact"/>
              <w:ind w:left="346" w:right="113"/>
              <w:rPr>
                <w:snapToGrid w:val="0"/>
              </w:rPr>
            </w:pPr>
            <w:r w:rsidRPr="004F35A9">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F614DF" w:rsidRPr="004F35A9" w:rsidRDefault="00EC604E" w:rsidP="009775A7">
            <w:pPr>
              <w:spacing w:before="46" w:after="50" w:line="200" w:lineRule="exact"/>
              <w:ind w:right="340"/>
              <w:jc w:val="right"/>
              <w:rPr>
                <w:rFonts w:eastAsia="Arial Unicode MS"/>
              </w:rPr>
            </w:pPr>
            <w:r w:rsidRPr="004F35A9">
              <w:rPr>
                <w:rFonts w:eastAsia="Arial Unicode MS"/>
                <w:sz w:val="22"/>
                <w:szCs w:val="22"/>
              </w:rPr>
              <w:t>97,6</w:t>
            </w:r>
          </w:p>
        </w:tc>
        <w:tc>
          <w:tcPr>
            <w:tcW w:w="1490" w:type="dxa"/>
            <w:tcBorders>
              <w:top w:val="nil"/>
              <w:left w:val="single" w:sz="4" w:space="0" w:color="auto"/>
              <w:bottom w:val="double" w:sz="4" w:space="0" w:color="auto"/>
              <w:right w:val="single" w:sz="4" w:space="0" w:color="auto"/>
            </w:tcBorders>
            <w:noWrap/>
            <w:vAlign w:val="bottom"/>
          </w:tcPr>
          <w:p w:rsidR="00F614DF" w:rsidRPr="004F35A9" w:rsidRDefault="00EC604E" w:rsidP="005B225F">
            <w:pPr>
              <w:spacing w:before="46" w:after="50" w:line="200" w:lineRule="exact"/>
              <w:ind w:right="340"/>
              <w:jc w:val="right"/>
              <w:rPr>
                <w:rFonts w:eastAsia="Arial Unicode MS"/>
              </w:rPr>
            </w:pPr>
            <w:r w:rsidRPr="004F35A9">
              <w:rPr>
                <w:rFonts w:eastAsia="Arial Unicode MS"/>
                <w:sz w:val="22"/>
                <w:szCs w:val="22"/>
              </w:rPr>
              <w:t>110,4</w:t>
            </w:r>
          </w:p>
        </w:tc>
        <w:tc>
          <w:tcPr>
            <w:tcW w:w="1490" w:type="dxa"/>
            <w:tcBorders>
              <w:top w:val="nil"/>
              <w:left w:val="single" w:sz="4" w:space="0" w:color="auto"/>
              <w:bottom w:val="double" w:sz="4" w:space="0" w:color="auto"/>
              <w:right w:val="single" w:sz="4" w:space="0" w:color="auto"/>
            </w:tcBorders>
            <w:noWrap/>
            <w:vAlign w:val="bottom"/>
          </w:tcPr>
          <w:p w:rsidR="00F614DF" w:rsidRPr="004F35A9" w:rsidRDefault="00EC604E" w:rsidP="005B225F">
            <w:pPr>
              <w:spacing w:before="46" w:after="50" w:line="200" w:lineRule="exact"/>
              <w:ind w:right="397"/>
              <w:jc w:val="right"/>
              <w:rPr>
                <w:rFonts w:eastAsia="Arial Unicode MS"/>
              </w:rPr>
            </w:pPr>
            <w:r w:rsidRPr="004F35A9">
              <w:rPr>
                <w:rFonts w:eastAsia="Arial Unicode MS"/>
                <w:sz w:val="22"/>
                <w:szCs w:val="22"/>
              </w:rPr>
              <w:t>97,7</w:t>
            </w:r>
          </w:p>
        </w:tc>
        <w:tc>
          <w:tcPr>
            <w:tcW w:w="1493" w:type="dxa"/>
            <w:tcBorders>
              <w:top w:val="nil"/>
              <w:left w:val="single" w:sz="4" w:space="0" w:color="auto"/>
              <w:bottom w:val="double" w:sz="4" w:space="0" w:color="auto"/>
              <w:right w:val="single" w:sz="4" w:space="0" w:color="auto"/>
            </w:tcBorders>
            <w:noWrap/>
            <w:vAlign w:val="bottom"/>
          </w:tcPr>
          <w:p w:rsidR="00F614DF" w:rsidRPr="004F35A9" w:rsidRDefault="00EC604E" w:rsidP="009775A7">
            <w:pPr>
              <w:spacing w:before="46" w:after="50" w:line="200" w:lineRule="exact"/>
              <w:ind w:right="397"/>
              <w:jc w:val="right"/>
              <w:rPr>
                <w:rFonts w:eastAsia="Arial Unicode MS"/>
              </w:rPr>
            </w:pPr>
            <w:r w:rsidRPr="004F35A9">
              <w:rPr>
                <w:rFonts w:eastAsia="Arial Unicode MS"/>
                <w:sz w:val="22"/>
                <w:szCs w:val="22"/>
              </w:rPr>
              <w:t>94,1</w:t>
            </w:r>
          </w:p>
        </w:tc>
      </w:tr>
    </w:tbl>
    <w:p w:rsidR="00FD0603" w:rsidRPr="004F35A9" w:rsidRDefault="00FD0603" w:rsidP="000D6877">
      <w:pPr>
        <w:pStyle w:val="31"/>
        <w:spacing w:before="240" w:after="120" w:line="260" w:lineRule="exact"/>
        <w:ind w:firstLine="0"/>
        <w:jc w:val="center"/>
        <w:rPr>
          <w:sz w:val="10"/>
          <w:szCs w:val="10"/>
        </w:rPr>
      </w:pPr>
      <w:r w:rsidRPr="004F35A9">
        <w:rPr>
          <w:rFonts w:ascii="Arial" w:hAnsi="Arial" w:cs="Arial"/>
          <w:b/>
          <w:bCs/>
          <w:sz w:val="22"/>
          <w:szCs w:val="22"/>
        </w:rPr>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910"/>
        <w:gridCol w:w="1021"/>
        <w:gridCol w:w="1021"/>
        <w:gridCol w:w="1063"/>
        <w:gridCol w:w="1063"/>
        <w:gridCol w:w="1008"/>
        <w:gridCol w:w="1036"/>
      </w:tblGrid>
      <w:tr w:rsidR="00FD0603" w:rsidRPr="004F35A9"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4F35A9" w:rsidRDefault="00FD0603" w:rsidP="000D6877">
            <w:pPr>
              <w:spacing w:before="60" w:after="60" w:line="220" w:lineRule="exact"/>
              <w:ind w:right="-57"/>
              <w:jc w:val="center"/>
            </w:pPr>
            <w:bookmarkStart w:id="5" w:name="OLE_LINK32"/>
            <w:bookmarkStart w:id="6" w:name="OLE_LINK33"/>
            <w:r w:rsidRPr="004F35A9">
              <w:rPr>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4F35A9" w:rsidRDefault="00FD0603" w:rsidP="000D6877">
            <w:pPr>
              <w:spacing w:before="60" w:after="60" w:line="200" w:lineRule="exact"/>
              <w:ind w:right="-57"/>
              <w:jc w:val="center"/>
            </w:pPr>
            <w:r w:rsidRPr="004F35A9">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4F35A9" w:rsidRDefault="00FD0603" w:rsidP="000D6877">
            <w:pPr>
              <w:spacing w:before="60" w:after="60" w:line="200" w:lineRule="exact"/>
              <w:ind w:right="-57"/>
              <w:jc w:val="center"/>
            </w:pPr>
            <w:r w:rsidRPr="004F35A9">
              <w:rPr>
                <w:sz w:val="22"/>
                <w:szCs w:val="22"/>
              </w:rPr>
              <w:t xml:space="preserve">В том числе </w:t>
            </w:r>
            <w:proofErr w:type="gramStart"/>
            <w:r w:rsidRPr="004F35A9">
              <w:rPr>
                <w:sz w:val="22"/>
                <w:szCs w:val="22"/>
              </w:rPr>
              <w:t>в</w:t>
            </w:r>
            <w:proofErr w:type="gramEnd"/>
          </w:p>
        </w:tc>
      </w:tr>
      <w:tr w:rsidR="005C2AEB" w:rsidRPr="004F35A9" w:rsidTr="009B3039">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5C2AEB" w:rsidRPr="004F35A9" w:rsidRDefault="005C2AEB" w:rsidP="000D6877">
            <w:pPr>
              <w:spacing w:before="60" w:after="60" w:line="220" w:lineRule="exact"/>
              <w:ind w:right="-57"/>
              <w:jc w:val="center"/>
            </w:pP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tcPr>
          <w:p w:rsidR="005C2AEB" w:rsidRPr="004F35A9" w:rsidRDefault="00CD7BCE" w:rsidP="005C2AEB">
            <w:pPr>
              <w:spacing w:before="40" w:after="40" w:line="200" w:lineRule="exact"/>
              <w:ind w:right="-57"/>
              <w:jc w:val="center"/>
            </w:pPr>
            <w:r w:rsidRPr="004F35A9">
              <w:rPr>
                <w:sz w:val="22"/>
                <w:szCs w:val="22"/>
              </w:rPr>
              <w:t>январь-февраль</w:t>
            </w:r>
            <w:r w:rsidR="005C2AEB" w:rsidRPr="004F35A9">
              <w:rPr>
                <w:sz w:val="22"/>
                <w:szCs w:val="22"/>
              </w:rPr>
              <w:t xml:space="preserve"> 202</w:t>
            </w:r>
            <w:r w:rsidR="005C2AEB" w:rsidRPr="004F35A9">
              <w:rPr>
                <w:sz w:val="22"/>
                <w:szCs w:val="22"/>
                <w:lang w:val="be-BY"/>
              </w:rPr>
              <w:t>1</w:t>
            </w:r>
            <w:r w:rsidR="005C2AEB" w:rsidRPr="004F35A9">
              <w:rPr>
                <w:sz w:val="22"/>
                <w:szCs w:val="22"/>
              </w:rPr>
              <w:t xml:space="preserve"> г. </w:t>
            </w:r>
          </w:p>
        </w:tc>
        <w:tc>
          <w:tcPr>
            <w:tcW w:w="1021" w:type="dxa"/>
            <w:vMerge w:val="restart"/>
            <w:tcBorders>
              <w:top w:val="single" w:sz="4" w:space="0" w:color="auto"/>
              <w:left w:val="nil"/>
              <w:bottom w:val="single" w:sz="4" w:space="0" w:color="auto"/>
              <w:right w:val="single" w:sz="4" w:space="0" w:color="auto"/>
            </w:tcBorders>
            <w:shd w:val="clear" w:color="auto" w:fill="auto"/>
          </w:tcPr>
          <w:p w:rsidR="005C2AEB" w:rsidRPr="004F35A9" w:rsidRDefault="00CD7BCE" w:rsidP="005C2AEB">
            <w:pPr>
              <w:spacing w:before="40" w:after="40" w:line="200" w:lineRule="exact"/>
              <w:ind w:right="-57"/>
              <w:jc w:val="center"/>
            </w:pPr>
            <w:r w:rsidRPr="004F35A9">
              <w:rPr>
                <w:sz w:val="22"/>
                <w:szCs w:val="22"/>
              </w:rPr>
              <w:t>январь-февраль</w:t>
            </w:r>
            <w:r w:rsidR="005C2AEB" w:rsidRPr="004F35A9">
              <w:rPr>
                <w:sz w:val="22"/>
                <w:szCs w:val="22"/>
              </w:rPr>
              <w:t xml:space="preserve"> 202</w:t>
            </w:r>
            <w:r w:rsidR="005C2AEB" w:rsidRPr="004F35A9">
              <w:rPr>
                <w:sz w:val="22"/>
                <w:szCs w:val="22"/>
                <w:lang w:val="be-BY"/>
              </w:rPr>
              <w:t>1</w:t>
            </w:r>
            <w:r w:rsidR="005C2AEB" w:rsidRPr="004F35A9">
              <w:rPr>
                <w:sz w:val="22"/>
                <w:szCs w:val="22"/>
              </w:rPr>
              <w:t xml:space="preserve"> г. </w:t>
            </w:r>
            <w:r w:rsidR="005C2AEB" w:rsidRPr="004F35A9">
              <w:rPr>
                <w:sz w:val="22"/>
                <w:szCs w:val="22"/>
              </w:rPr>
              <w:br/>
            </w:r>
            <w:proofErr w:type="gramStart"/>
            <w:r w:rsidR="005C2AEB" w:rsidRPr="004F35A9">
              <w:rPr>
                <w:sz w:val="22"/>
                <w:szCs w:val="22"/>
              </w:rPr>
              <w:t>в</w:t>
            </w:r>
            <w:proofErr w:type="gramEnd"/>
            <w:r w:rsidR="005C2AEB" w:rsidRPr="004F35A9">
              <w:rPr>
                <w:sz w:val="22"/>
                <w:szCs w:val="22"/>
              </w:rPr>
              <w:t xml:space="preserve"> % </w:t>
            </w:r>
            <w:proofErr w:type="gramStart"/>
            <w:r w:rsidR="005C2AEB" w:rsidRPr="004F35A9">
              <w:rPr>
                <w:sz w:val="22"/>
                <w:szCs w:val="22"/>
              </w:rPr>
              <w:t>к</w:t>
            </w:r>
            <w:proofErr w:type="gramEnd"/>
            <w:r w:rsidR="005C2AEB" w:rsidRPr="004F35A9">
              <w:rPr>
                <w:sz w:val="22"/>
                <w:szCs w:val="22"/>
              </w:rPr>
              <w:br/>
            </w:r>
            <w:r w:rsidR="004270DD" w:rsidRPr="004F35A9">
              <w:rPr>
                <w:sz w:val="22"/>
                <w:szCs w:val="22"/>
              </w:rPr>
              <w:t>январю-февралю</w:t>
            </w:r>
            <w:r w:rsidR="005C2AEB" w:rsidRPr="004F35A9">
              <w:rPr>
                <w:sz w:val="22"/>
                <w:szCs w:val="22"/>
              </w:rPr>
              <w:t xml:space="preserve"> 20</w:t>
            </w:r>
            <w:r w:rsidR="005C2AEB" w:rsidRPr="004F35A9">
              <w:rPr>
                <w:sz w:val="22"/>
                <w:szCs w:val="22"/>
                <w:lang w:val="be-BY"/>
              </w:rPr>
              <w:t>20</w:t>
            </w:r>
            <w:r w:rsidR="005C2AEB" w:rsidRPr="004F35A9">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shd w:val="clear" w:color="auto" w:fill="auto"/>
          </w:tcPr>
          <w:p w:rsidR="005C2AEB" w:rsidRPr="004F35A9" w:rsidRDefault="005C2AEB" w:rsidP="000D6877">
            <w:pPr>
              <w:spacing w:before="60" w:after="60" w:line="200" w:lineRule="exact"/>
              <w:ind w:right="-57"/>
              <w:jc w:val="center"/>
            </w:pPr>
            <w:r w:rsidRPr="004F35A9">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5C2AEB" w:rsidRPr="004F35A9" w:rsidRDefault="005C2AEB" w:rsidP="000D6877">
            <w:pPr>
              <w:spacing w:before="60" w:after="60" w:line="200" w:lineRule="exact"/>
              <w:ind w:right="-57"/>
              <w:jc w:val="center"/>
            </w:pPr>
            <w:r w:rsidRPr="004F35A9">
              <w:rPr>
                <w:sz w:val="22"/>
                <w:szCs w:val="22"/>
              </w:rPr>
              <w:t>страны вне СНГ</w:t>
            </w:r>
          </w:p>
        </w:tc>
      </w:tr>
      <w:tr w:rsidR="005C2AEB" w:rsidRPr="004F35A9" w:rsidTr="00D8216E">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5C2AEB" w:rsidRPr="004F35A9" w:rsidRDefault="005C2AEB" w:rsidP="000D6877">
            <w:pPr>
              <w:spacing w:before="60" w:after="60" w:line="220" w:lineRule="exact"/>
              <w:ind w:right="-57"/>
              <w:jc w:val="center"/>
            </w:pPr>
          </w:p>
        </w:tc>
        <w:tc>
          <w:tcPr>
            <w:tcW w:w="1021" w:type="dxa"/>
            <w:vMerge/>
            <w:tcBorders>
              <w:top w:val="single" w:sz="4" w:space="0" w:color="auto"/>
              <w:left w:val="single" w:sz="4" w:space="0" w:color="auto"/>
              <w:bottom w:val="single" w:sz="4" w:space="0" w:color="auto"/>
              <w:right w:val="single" w:sz="4" w:space="0" w:color="auto"/>
            </w:tcBorders>
            <w:shd w:val="clear" w:color="auto" w:fill="auto"/>
          </w:tcPr>
          <w:p w:rsidR="005C2AEB" w:rsidRPr="004F35A9" w:rsidRDefault="005C2AEB" w:rsidP="000D6877">
            <w:pPr>
              <w:spacing w:before="60" w:after="60" w:line="200" w:lineRule="exact"/>
              <w:ind w:right="-57"/>
              <w:jc w:val="center"/>
            </w:pPr>
          </w:p>
        </w:tc>
        <w:tc>
          <w:tcPr>
            <w:tcW w:w="1021" w:type="dxa"/>
            <w:vMerge/>
            <w:tcBorders>
              <w:top w:val="single" w:sz="4" w:space="0" w:color="auto"/>
              <w:left w:val="nil"/>
              <w:bottom w:val="single" w:sz="4" w:space="0" w:color="auto"/>
              <w:right w:val="single" w:sz="4" w:space="0" w:color="auto"/>
            </w:tcBorders>
            <w:shd w:val="clear" w:color="auto" w:fill="auto"/>
          </w:tcPr>
          <w:p w:rsidR="005C2AEB" w:rsidRPr="004F35A9" w:rsidRDefault="005C2AEB" w:rsidP="000D6877">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5C2AEB" w:rsidRPr="004F35A9" w:rsidRDefault="00CD7BCE" w:rsidP="005C2AEB">
            <w:pPr>
              <w:spacing w:before="40" w:after="40" w:line="200" w:lineRule="exact"/>
              <w:ind w:right="-57"/>
              <w:jc w:val="center"/>
            </w:pPr>
            <w:r w:rsidRPr="004F35A9">
              <w:rPr>
                <w:sz w:val="22"/>
                <w:szCs w:val="22"/>
              </w:rPr>
              <w:t>январь-февраль</w:t>
            </w:r>
            <w:r w:rsidR="005C2AEB" w:rsidRPr="004F35A9">
              <w:rPr>
                <w:sz w:val="22"/>
                <w:szCs w:val="22"/>
              </w:rPr>
              <w:t xml:space="preserve"> 202</w:t>
            </w:r>
            <w:r w:rsidR="005C2AEB" w:rsidRPr="004F35A9">
              <w:rPr>
                <w:sz w:val="22"/>
                <w:szCs w:val="22"/>
                <w:lang w:val="be-BY"/>
              </w:rPr>
              <w:t>1</w:t>
            </w:r>
            <w:r w:rsidR="005C2AEB" w:rsidRPr="004F35A9">
              <w:rPr>
                <w:sz w:val="22"/>
                <w:szCs w:val="22"/>
              </w:rPr>
              <w:t xml:space="preserve"> г. </w:t>
            </w:r>
          </w:p>
        </w:tc>
        <w:tc>
          <w:tcPr>
            <w:tcW w:w="1063" w:type="dxa"/>
            <w:tcBorders>
              <w:top w:val="single" w:sz="4" w:space="0" w:color="auto"/>
              <w:left w:val="nil"/>
              <w:bottom w:val="single" w:sz="4" w:space="0" w:color="auto"/>
              <w:right w:val="single" w:sz="4" w:space="0" w:color="auto"/>
            </w:tcBorders>
            <w:shd w:val="clear" w:color="auto" w:fill="auto"/>
          </w:tcPr>
          <w:p w:rsidR="005C2AEB" w:rsidRPr="004F35A9" w:rsidRDefault="00CD7BCE" w:rsidP="005C2AEB">
            <w:pPr>
              <w:spacing w:before="40" w:after="40" w:line="200" w:lineRule="exact"/>
              <w:ind w:right="-57"/>
              <w:jc w:val="center"/>
            </w:pPr>
            <w:r w:rsidRPr="004F35A9">
              <w:rPr>
                <w:sz w:val="22"/>
                <w:szCs w:val="22"/>
              </w:rPr>
              <w:t>январь-февраль</w:t>
            </w:r>
            <w:r w:rsidR="005C2AEB" w:rsidRPr="004F35A9">
              <w:rPr>
                <w:sz w:val="22"/>
                <w:szCs w:val="22"/>
              </w:rPr>
              <w:t xml:space="preserve"> 202</w:t>
            </w:r>
            <w:r w:rsidR="005C2AEB" w:rsidRPr="004F35A9">
              <w:rPr>
                <w:sz w:val="22"/>
                <w:szCs w:val="22"/>
                <w:lang w:val="be-BY"/>
              </w:rPr>
              <w:t>1</w:t>
            </w:r>
            <w:r w:rsidR="005C2AEB" w:rsidRPr="004F35A9">
              <w:rPr>
                <w:sz w:val="22"/>
                <w:szCs w:val="22"/>
              </w:rPr>
              <w:t xml:space="preserve"> г. </w:t>
            </w:r>
            <w:r w:rsidR="005C2AEB" w:rsidRPr="004F35A9">
              <w:rPr>
                <w:sz w:val="22"/>
                <w:szCs w:val="22"/>
              </w:rPr>
              <w:br/>
            </w:r>
            <w:proofErr w:type="gramStart"/>
            <w:r w:rsidR="005C2AEB" w:rsidRPr="004F35A9">
              <w:rPr>
                <w:sz w:val="22"/>
                <w:szCs w:val="22"/>
              </w:rPr>
              <w:t>в</w:t>
            </w:r>
            <w:proofErr w:type="gramEnd"/>
            <w:r w:rsidR="005C2AEB" w:rsidRPr="004F35A9">
              <w:rPr>
                <w:sz w:val="22"/>
                <w:szCs w:val="22"/>
              </w:rPr>
              <w:t xml:space="preserve"> % </w:t>
            </w:r>
            <w:proofErr w:type="gramStart"/>
            <w:r w:rsidR="005C2AEB" w:rsidRPr="004F35A9">
              <w:rPr>
                <w:sz w:val="22"/>
                <w:szCs w:val="22"/>
              </w:rPr>
              <w:t>к</w:t>
            </w:r>
            <w:proofErr w:type="gramEnd"/>
            <w:r w:rsidR="005C2AEB" w:rsidRPr="004F35A9">
              <w:rPr>
                <w:sz w:val="22"/>
                <w:szCs w:val="22"/>
              </w:rPr>
              <w:br/>
            </w:r>
            <w:r w:rsidR="004270DD" w:rsidRPr="004F35A9">
              <w:rPr>
                <w:sz w:val="22"/>
                <w:szCs w:val="22"/>
              </w:rPr>
              <w:t>январю-февралю</w:t>
            </w:r>
            <w:r w:rsidR="005C2AEB" w:rsidRPr="004F35A9">
              <w:rPr>
                <w:sz w:val="22"/>
                <w:szCs w:val="22"/>
              </w:rPr>
              <w:t xml:space="preserve"> 20</w:t>
            </w:r>
            <w:r w:rsidR="005C2AEB" w:rsidRPr="004F35A9">
              <w:rPr>
                <w:sz w:val="22"/>
                <w:szCs w:val="22"/>
                <w:lang w:val="be-BY"/>
              </w:rPr>
              <w:t>20</w:t>
            </w:r>
            <w:r w:rsidR="005C2AEB" w:rsidRPr="004F35A9">
              <w:rPr>
                <w:sz w:val="22"/>
                <w:szCs w:val="22"/>
              </w:rPr>
              <w:t xml:space="preserve"> г. </w:t>
            </w:r>
          </w:p>
        </w:tc>
        <w:tc>
          <w:tcPr>
            <w:tcW w:w="1008" w:type="dxa"/>
            <w:tcBorders>
              <w:top w:val="single" w:sz="4" w:space="0" w:color="auto"/>
              <w:left w:val="nil"/>
              <w:bottom w:val="single" w:sz="4" w:space="0" w:color="auto"/>
              <w:right w:val="single" w:sz="4" w:space="0" w:color="auto"/>
            </w:tcBorders>
            <w:shd w:val="clear" w:color="auto" w:fill="auto"/>
          </w:tcPr>
          <w:p w:rsidR="005C2AEB" w:rsidRPr="004F35A9" w:rsidRDefault="00CD7BCE" w:rsidP="005C2AEB">
            <w:pPr>
              <w:spacing w:before="40" w:after="40" w:line="200" w:lineRule="exact"/>
              <w:ind w:right="-57"/>
              <w:jc w:val="center"/>
            </w:pPr>
            <w:r w:rsidRPr="004F35A9">
              <w:rPr>
                <w:sz w:val="22"/>
                <w:szCs w:val="22"/>
              </w:rPr>
              <w:t>январь-февраль</w:t>
            </w:r>
            <w:r w:rsidR="005C2AEB" w:rsidRPr="004F35A9">
              <w:rPr>
                <w:sz w:val="22"/>
                <w:szCs w:val="22"/>
              </w:rPr>
              <w:t xml:space="preserve"> 202</w:t>
            </w:r>
            <w:r w:rsidR="005C2AEB" w:rsidRPr="004F35A9">
              <w:rPr>
                <w:sz w:val="22"/>
                <w:szCs w:val="22"/>
                <w:lang w:val="be-BY"/>
              </w:rPr>
              <w:t>1</w:t>
            </w:r>
            <w:r w:rsidR="005C2AEB" w:rsidRPr="004F35A9">
              <w:rPr>
                <w:sz w:val="22"/>
                <w:szCs w:val="22"/>
              </w:rPr>
              <w:t xml:space="preserve"> г. </w:t>
            </w:r>
          </w:p>
        </w:tc>
        <w:tc>
          <w:tcPr>
            <w:tcW w:w="1036" w:type="dxa"/>
            <w:tcBorders>
              <w:top w:val="single" w:sz="4" w:space="0" w:color="auto"/>
              <w:left w:val="nil"/>
              <w:bottom w:val="single" w:sz="4" w:space="0" w:color="auto"/>
              <w:right w:val="single" w:sz="4" w:space="0" w:color="auto"/>
            </w:tcBorders>
            <w:shd w:val="clear" w:color="auto" w:fill="auto"/>
          </w:tcPr>
          <w:p w:rsidR="005C2AEB" w:rsidRPr="004F35A9" w:rsidRDefault="00CD7BCE" w:rsidP="005C2AEB">
            <w:pPr>
              <w:spacing w:before="40" w:after="40" w:line="200" w:lineRule="exact"/>
              <w:ind w:right="-57"/>
              <w:jc w:val="center"/>
            </w:pPr>
            <w:r w:rsidRPr="004F35A9">
              <w:rPr>
                <w:sz w:val="22"/>
                <w:szCs w:val="22"/>
              </w:rPr>
              <w:t>январь-февраль</w:t>
            </w:r>
            <w:r w:rsidR="005C2AEB" w:rsidRPr="004F35A9">
              <w:rPr>
                <w:sz w:val="22"/>
                <w:szCs w:val="22"/>
              </w:rPr>
              <w:t xml:space="preserve"> 202</w:t>
            </w:r>
            <w:r w:rsidR="005C2AEB" w:rsidRPr="004F35A9">
              <w:rPr>
                <w:sz w:val="22"/>
                <w:szCs w:val="22"/>
                <w:lang w:val="be-BY"/>
              </w:rPr>
              <w:t>1</w:t>
            </w:r>
            <w:r w:rsidR="005C2AEB" w:rsidRPr="004F35A9">
              <w:rPr>
                <w:sz w:val="22"/>
                <w:szCs w:val="22"/>
              </w:rPr>
              <w:t xml:space="preserve"> г. </w:t>
            </w:r>
            <w:r w:rsidR="005C2AEB" w:rsidRPr="004F35A9">
              <w:rPr>
                <w:sz w:val="22"/>
                <w:szCs w:val="22"/>
              </w:rPr>
              <w:br/>
            </w:r>
            <w:proofErr w:type="gramStart"/>
            <w:r w:rsidR="005C2AEB" w:rsidRPr="004F35A9">
              <w:rPr>
                <w:sz w:val="22"/>
                <w:szCs w:val="22"/>
              </w:rPr>
              <w:t>в</w:t>
            </w:r>
            <w:proofErr w:type="gramEnd"/>
            <w:r w:rsidR="005C2AEB" w:rsidRPr="004F35A9">
              <w:rPr>
                <w:sz w:val="22"/>
                <w:szCs w:val="22"/>
              </w:rPr>
              <w:t xml:space="preserve"> % </w:t>
            </w:r>
            <w:proofErr w:type="gramStart"/>
            <w:r w:rsidR="005C2AEB" w:rsidRPr="004F35A9">
              <w:rPr>
                <w:sz w:val="22"/>
                <w:szCs w:val="22"/>
              </w:rPr>
              <w:t>к</w:t>
            </w:r>
            <w:proofErr w:type="gramEnd"/>
            <w:r w:rsidR="005C2AEB" w:rsidRPr="004F35A9">
              <w:rPr>
                <w:sz w:val="22"/>
                <w:szCs w:val="22"/>
              </w:rPr>
              <w:br/>
            </w:r>
            <w:r w:rsidR="004270DD" w:rsidRPr="004F35A9">
              <w:rPr>
                <w:sz w:val="22"/>
                <w:szCs w:val="22"/>
              </w:rPr>
              <w:t>январю-февралю</w:t>
            </w:r>
            <w:r w:rsidR="005C2AEB" w:rsidRPr="004F35A9">
              <w:rPr>
                <w:sz w:val="22"/>
                <w:szCs w:val="22"/>
              </w:rPr>
              <w:t xml:space="preserve"> 20</w:t>
            </w:r>
            <w:r w:rsidR="005C2AEB" w:rsidRPr="004F35A9">
              <w:rPr>
                <w:sz w:val="22"/>
                <w:szCs w:val="22"/>
                <w:lang w:val="be-BY"/>
              </w:rPr>
              <w:t>20</w:t>
            </w:r>
            <w:r w:rsidR="005C2AEB" w:rsidRPr="004F35A9">
              <w:rPr>
                <w:sz w:val="22"/>
                <w:szCs w:val="22"/>
              </w:rPr>
              <w:t xml:space="preserve"> г. </w:t>
            </w:r>
          </w:p>
        </w:tc>
      </w:tr>
      <w:tr w:rsidR="00D8216E" w:rsidRPr="004F35A9" w:rsidTr="000F3AF4">
        <w:trPr>
          <w:cantSplit/>
          <w:jc w:val="center"/>
        </w:trPr>
        <w:tc>
          <w:tcPr>
            <w:tcW w:w="2910" w:type="dxa"/>
            <w:tcBorders>
              <w:left w:val="single" w:sz="4" w:space="0" w:color="auto"/>
              <w:bottom w:val="nil"/>
              <w:right w:val="single" w:sz="4" w:space="0" w:color="auto"/>
            </w:tcBorders>
            <w:shd w:val="clear" w:color="auto" w:fill="auto"/>
            <w:vAlign w:val="bottom"/>
          </w:tcPr>
          <w:p w:rsidR="00D8216E" w:rsidRPr="004F35A9" w:rsidRDefault="00D8216E" w:rsidP="00D8216E">
            <w:pPr>
              <w:spacing w:before="46" w:after="50" w:line="200" w:lineRule="exact"/>
              <w:rPr>
                <w:snapToGrid w:val="0"/>
              </w:rPr>
            </w:pPr>
            <w:r w:rsidRPr="004F35A9">
              <w:rPr>
                <w:snapToGrid w:val="0"/>
                <w:sz w:val="22"/>
                <w:szCs w:val="22"/>
              </w:rPr>
              <w:t>Нефть</w:t>
            </w:r>
          </w:p>
        </w:tc>
        <w:tc>
          <w:tcPr>
            <w:tcW w:w="1021" w:type="dxa"/>
            <w:tcBorders>
              <w:left w:val="single" w:sz="4" w:space="0" w:color="auto"/>
              <w:bottom w:val="nil"/>
              <w:right w:val="single" w:sz="4" w:space="0" w:color="auto"/>
            </w:tcBorders>
            <w:shd w:val="clear" w:color="auto" w:fill="auto"/>
            <w:vAlign w:val="bottom"/>
          </w:tcPr>
          <w:p w:rsidR="00D8216E" w:rsidRPr="004F35A9" w:rsidRDefault="00D8216E" w:rsidP="008A4B1D">
            <w:pPr>
              <w:tabs>
                <w:tab w:val="left" w:pos="909"/>
                <w:tab w:val="left" w:pos="1099"/>
              </w:tabs>
              <w:spacing w:before="46" w:after="50" w:line="20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D8216E" w:rsidRPr="004F35A9" w:rsidRDefault="00D8216E"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D8216E" w:rsidRPr="004F35A9" w:rsidRDefault="00D8216E"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D8216E" w:rsidRPr="004F35A9" w:rsidRDefault="00D8216E" w:rsidP="008A4B1D">
            <w:pPr>
              <w:tabs>
                <w:tab w:val="left" w:pos="1099"/>
              </w:tabs>
              <w:spacing w:before="46" w:after="50" w:line="20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D8216E" w:rsidRPr="004F35A9" w:rsidRDefault="00D8216E" w:rsidP="008A4B1D">
            <w:pPr>
              <w:tabs>
                <w:tab w:val="left" w:pos="1099"/>
              </w:tabs>
              <w:spacing w:before="46" w:after="5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D8216E" w:rsidRPr="004F35A9" w:rsidRDefault="00D8216E" w:rsidP="008A4B1D">
            <w:pPr>
              <w:tabs>
                <w:tab w:val="left" w:pos="1099"/>
              </w:tabs>
              <w:spacing w:before="46" w:after="50" w:line="200" w:lineRule="exact"/>
              <w:ind w:right="113"/>
              <w:jc w:val="right"/>
              <w:rPr>
                <w:rFonts w:eastAsia="Arial Unicode MS"/>
              </w:rPr>
            </w:pPr>
          </w:p>
        </w:tc>
      </w:tr>
      <w:tr w:rsidR="00D8216E" w:rsidRPr="004F35A9" w:rsidTr="000F3AF4">
        <w:trPr>
          <w:cantSplit/>
          <w:jc w:val="center"/>
        </w:trPr>
        <w:tc>
          <w:tcPr>
            <w:tcW w:w="2910" w:type="dxa"/>
            <w:tcBorders>
              <w:top w:val="nil"/>
              <w:left w:val="single" w:sz="4" w:space="0" w:color="auto"/>
              <w:right w:val="single" w:sz="4" w:space="0" w:color="auto"/>
            </w:tcBorders>
            <w:shd w:val="clear" w:color="auto" w:fill="auto"/>
            <w:vAlign w:val="bottom"/>
          </w:tcPr>
          <w:p w:rsidR="00D8216E" w:rsidRPr="004F35A9" w:rsidRDefault="00D8216E" w:rsidP="000F3AF4">
            <w:pPr>
              <w:spacing w:before="46" w:after="50" w:line="200" w:lineRule="exact"/>
              <w:ind w:left="232"/>
              <w:rPr>
                <w:snapToGrid w:val="0"/>
              </w:rPr>
            </w:pPr>
            <w:r w:rsidRPr="004F35A9">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D8216E" w:rsidRPr="004F35A9" w:rsidRDefault="00715B06" w:rsidP="008A4B1D">
            <w:pPr>
              <w:tabs>
                <w:tab w:val="left" w:pos="909"/>
                <w:tab w:val="left" w:pos="1099"/>
              </w:tabs>
              <w:spacing w:before="46" w:after="50" w:line="200" w:lineRule="exact"/>
              <w:ind w:right="113"/>
              <w:jc w:val="right"/>
              <w:rPr>
                <w:rFonts w:eastAsia="Arial Unicode MS"/>
              </w:rPr>
            </w:pPr>
            <w:r w:rsidRPr="004F35A9">
              <w:rPr>
                <w:rFonts w:eastAsia="Arial Unicode MS"/>
                <w:sz w:val="22"/>
                <w:szCs w:val="22"/>
              </w:rPr>
              <w:t>272,5</w:t>
            </w:r>
          </w:p>
        </w:tc>
        <w:tc>
          <w:tcPr>
            <w:tcW w:w="1021" w:type="dxa"/>
            <w:tcBorders>
              <w:top w:val="nil"/>
              <w:left w:val="single" w:sz="4" w:space="0" w:color="auto"/>
              <w:right w:val="single" w:sz="4" w:space="0" w:color="auto"/>
            </w:tcBorders>
            <w:shd w:val="clear" w:color="auto" w:fill="auto"/>
            <w:vAlign w:val="bottom"/>
          </w:tcPr>
          <w:p w:rsidR="00D8216E" w:rsidRPr="004F35A9" w:rsidRDefault="00D8216E" w:rsidP="008A4B1D">
            <w:pPr>
              <w:tabs>
                <w:tab w:val="left" w:pos="1099"/>
              </w:tabs>
              <w:spacing w:before="46" w:after="50" w:line="200" w:lineRule="exact"/>
              <w:ind w:right="113"/>
              <w:jc w:val="right"/>
              <w:rPr>
                <w:rFonts w:eastAsia="Arial Unicode MS"/>
              </w:rPr>
            </w:pPr>
            <w:r w:rsidRPr="004F35A9">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D8216E" w:rsidRPr="004F35A9" w:rsidRDefault="00D8216E" w:rsidP="008A4B1D">
            <w:pPr>
              <w:tabs>
                <w:tab w:val="left" w:pos="1099"/>
              </w:tabs>
              <w:spacing w:before="46" w:after="50" w:line="200" w:lineRule="exact"/>
              <w:ind w:right="113"/>
              <w:jc w:val="right"/>
              <w:rPr>
                <w:rFonts w:eastAsia="Arial Unicode MS"/>
              </w:rPr>
            </w:pPr>
            <w:r w:rsidRPr="004F35A9">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D8216E" w:rsidRPr="004F35A9" w:rsidRDefault="00D8216E" w:rsidP="008A4B1D">
            <w:pPr>
              <w:tabs>
                <w:tab w:val="left" w:pos="1099"/>
              </w:tabs>
              <w:spacing w:before="46" w:after="50" w:line="200" w:lineRule="exact"/>
              <w:ind w:right="113"/>
              <w:jc w:val="right"/>
              <w:rPr>
                <w:rFonts w:eastAsia="Arial Unicode MS"/>
              </w:rPr>
            </w:pPr>
            <w:r w:rsidRPr="004F35A9">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D8216E" w:rsidRPr="004F35A9" w:rsidRDefault="00715B06" w:rsidP="006E3E78">
            <w:pPr>
              <w:tabs>
                <w:tab w:val="left" w:pos="909"/>
                <w:tab w:val="left" w:pos="1099"/>
              </w:tabs>
              <w:spacing w:before="46" w:after="50" w:line="200" w:lineRule="exact"/>
              <w:ind w:right="113"/>
              <w:jc w:val="right"/>
              <w:rPr>
                <w:rFonts w:eastAsia="Arial Unicode MS"/>
              </w:rPr>
            </w:pPr>
            <w:r w:rsidRPr="004F35A9">
              <w:rPr>
                <w:rFonts w:eastAsia="Arial Unicode MS"/>
                <w:sz w:val="22"/>
                <w:szCs w:val="22"/>
              </w:rPr>
              <w:t>272,5</w:t>
            </w:r>
          </w:p>
        </w:tc>
        <w:tc>
          <w:tcPr>
            <w:tcW w:w="1036" w:type="dxa"/>
            <w:tcBorders>
              <w:top w:val="nil"/>
              <w:left w:val="single" w:sz="4" w:space="0" w:color="auto"/>
              <w:right w:val="single" w:sz="4" w:space="0" w:color="auto"/>
            </w:tcBorders>
            <w:shd w:val="clear" w:color="auto" w:fill="auto"/>
            <w:vAlign w:val="bottom"/>
          </w:tcPr>
          <w:p w:rsidR="00D8216E" w:rsidRPr="004F35A9" w:rsidRDefault="00D8216E" w:rsidP="008A4B1D">
            <w:pPr>
              <w:tabs>
                <w:tab w:val="left" w:pos="1099"/>
              </w:tabs>
              <w:spacing w:before="46" w:after="50" w:line="200" w:lineRule="exact"/>
              <w:ind w:right="113"/>
              <w:jc w:val="right"/>
              <w:rPr>
                <w:rFonts w:eastAsia="Arial Unicode MS"/>
              </w:rPr>
            </w:pPr>
            <w:r w:rsidRPr="004F35A9">
              <w:rPr>
                <w:rFonts w:eastAsia="Arial Unicode MS"/>
                <w:sz w:val="22"/>
                <w:szCs w:val="22"/>
              </w:rPr>
              <w:t>–</w:t>
            </w:r>
          </w:p>
        </w:tc>
      </w:tr>
      <w:tr w:rsidR="00D8216E" w:rsidRPr="004F35A9" w:rsidTr="000F3AF4">
        <w:trPr>
          <w:cantSplit/>
          <w:jc w:val="center"/>
        </w:trPr>
        <w:tc>
          <w:tcPr>
            <w:tcW w:w="2910" w:type="dxa"/>
            <w:tcBorders>
              <w:top w:val="nil"/>
              <w:left w:val="single" w:sz="4" w:space="0" w:color="auto"/>
              <w:right w:val="single" w:sz="4" w:space="0" w:color="auto"/>
            </w:tcBorders>
            <w:shd w:val="clear" w:color="auto" w:fill="auto"/>
            <w:vAlign w:val="bottom"/>
          </w:tcPr>
          <w:p w:rsidR="00D8216E" w:rsidRPr="004F35A9" w:rsidRDefault="00D8216E" w:rsidP="000F3AF4">
            <w:pPr>
              <w:spacing w:before="46" w:after="50" w:line="200" w:lineRule="exact"/>
              <w:ind w:left="232"/>
              <w:rPr>
                <w:snapToGrid w:val="0"/>
              </w:rPr>
            </w:pPr>
            <w:r w:rsidRPr="004F35A9">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D8216E" w:rsidRPr="004F35A9" w:rsidRDefault="00365231" w:rsidP="008A4B1D">
            <w:pPr>
              <w:tabs>
                <w:tab w:val="left" w:pos="909"/>
                <w:tab w:val="left" w:pos="1099"/>
              </w:tabs>
              <w:spacing w:before="46" w:after="50" w:line="200" w:lineRule="exact"/>
              <w:ind w:right="113"/>
              <w:jc w:val="right"/>
              <w:rPr>
                <w:rFonts w:eastAsia="Arial Unicode MS"/>
              </w:rPr>
            </w:pPr>
            <w:r w:rsidRPr="004F35A9">
              <w:rPr>
                <w:rFonts w:eastAsia="Arial Unicode MS"/>
                <w:sz w:val="22"/>
                <w:szCs w:val="22"/>
              </w:rPr>
              <w:t>404</w:t>
            </w:r>
          </w:p>
        </w:tc>
        <w:tc>
          <w:tcPr>
            <w:tcW w:w="1021" w:type="dxa"/>
            <w:tcBorders>
              <w:top w:val="nil"/>
              <w:left w:val="single" w:sz="4" w:space="0" w:color="auto"/>
              <w:right w:val="single" w:sz="4" w:space="0" w:color="auto"/>
            </w:tcBorders>
            <w:shd w:val="clear" w:color="auto" w:fill="auto"/>
            <w:vAlign w:val="bottom"/>
          </w:tcPr>
          <w:p w:rsidR="00D8216E" w:rsidRPr="004F35A9" w:rsidRDefault="009C518F" w:rsidP="008A4B1D">
            <w:pPr>
              <w:tabs>
                <w:tab w:val="left" w:pos="1099"/>
              </w:tabs>
              <w:spacing w:before="46" w:after="50" w:line="200" w:lineRule="exact"/>
              <w:ind w:right="113"/>
              <w:jc w:val="right"/>
              <w:rPr>
                <w:rFonts w:eastAsia="Arial Unicode MS"/>
              </w:rPr>
            </w:pPr>
            <w:r w:rsidRPr="004F35A9">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D8216E" w:rsidRPr="004F35A9" w:rsidRDefault="009C518F" w:rsidP="008A4B1D">
            <w:pPr>
              <w:tabs>
                <w:tab w:val="left" w:pos="1099"/>
              </w:tabs>
              <w:spacing w:before="46" w:after="50" w:line="200" w:lineRule="exact"/>
              <w:ind w:right="113"/>
              <w:jc w:val="right"/>
              <w:rPr>
                <w:rFonts w:eastAsia="Arial Unicode MS"/>
              </w:rPr>
            </w:pPr>
            <w:r w:rsidRPr="004F35A9">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D8216E" w:rsidRPr="004F35A9" w:rsidRDefault="009C518F" w:rsidP="008A4B1D">
            <w:pPr>
              <w:tabs>
                <w:tab w:val="left" w:pos="1099"/>
              </w:tabs>
              <w:spacing w:before="46" w:after="50" w:line="200" w:lineRule="exact"/>
              <w:ind w:right="113"/>
              <w:jc w:val="right"/>
              <w:rPr>
                <w:rFonts w:eastAsia="Arial Unicode MS"/>
              </w:rPr>
            </w:pPr>
            <w:r w:rsidRPr="004F35A9">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D8216E" w:rsidRPr="004F35A9" w:rsidRDefault="00365231" w:rsidP="008A4B1D">
            <w:pPr>
              <w:tabs>
                <w:tab w:val="left" w:pos="1099"/>
              </w:tabs>
              <w:spacing w:before="46" w:after="50" w:line="200" w:lineRule="exact"/>
              <w:ind w:right="113"/>
              <w:jc w:val="right"/>
              <w:rPr>
                <w:rFonts w:eastAsia="Arial Unicode MS"/>
              </w:rPr>
            </w:pPr>
            <w:r w:rsidRPr="004F35A9">
              <w:rPr>
                <w:rFonts w:eastAsia="Arial Unicode MS"/>
                <w:sz w:val="22"/>
                <w:szCs w:val="22"/>
              </w:rPr>
              <w:t>404</w:t>
            </w:r>
          </w:p>
        </w:tc>
        <w:tc>
          <w:tcPr>
            <w:tcW w:w="1036" w:type="dxa"/>
            <w:tcBorders>
              <w:top w:val="nil"/>
              <w:left w:val="single" w:sz="4" w:space="0" w:color="auto"/>
              <w:right w:val="single" w:sz="4" w:space="0" w:color="auto"/>
            </w:tcBorders>
            <w:shd w:val="clear" w:color="auto" w:fill="auto"/>
            <w:vAlign w:val="bottom"/>
          </w:tcPr>
          <w:p w:rsidR="00D8216E" w:rsidRPr="004F35A9" w:rsidRDefault="009C518F" w:rsidP="008A4B1D">
            <w:pPr>
              <w:tabs>
                <w:tab w:val="left" w:pos="1099"/>
              </w:tabs>
              <w:spacing w:before="46" w:after="50" w:line="200" w:lineRule="exact"/>
              <w:ind w:right="113"/>
              <w:jc w:val="right"/>
              <w:rPr>
                <w:rFonts w:eastAsia="Arial Unicode MS"/>
              </w:rPr>
            </w:pPr>
            <w:r w:rsidRPr="004F35A9">
              <w:rPr>
                <w:rFonts w:eastAsia="Arial Unicode MS"/>
                <w:sz w:val="22"/>
                <w:szCs w:val="22"/>
              </w:rPr>
              <w:t>–</w:t>
            </w:r>
          </w:p>
        </w:tc>
      </w:tr>
      <w:tr w:rsidR="00FF1C6A" w:rsidRPr="004F35A9" w:rsidTr="00D8216E">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4F35A9" w:rsidRDefault="00FF1C6A" w:rsidP="009775A7">
            <w:pPr>
              <w:spacing w:before="46" w:after="50" w:line="200" w:lineRule="exact"/>
              <w:rPr>
                <w:snapToGrid w:val="0"/>
              </w:rPr>
            </w:pPr>
            <w:bookmarkStart w:id="7" w:name="_Hlk352852500"/>
            <w:bookmarkStart w:id="8" w:name="_Hlk347909314"/>
            <w:r w:rsidRPr="004F35A9">
              <w:rPr>
                <w:snapToGrid w:val="0"/>
                <w:sz w:val="22"/>
                <w:szCs w:val="22"/>
              </w:rPr>
              <w:t>Нефтепродукты</w:t>
            </w:r>
          </w:p>
        </w:tc>
        <w:tc>
          <w:tcPr>
            <w:tcW w:w="1021" w:type="dxa"/>
            <w:tcBorders>
              <w:left w:val="single" w:sz="4" w:space="0" w:color="auto"/>
              <w:bottom w:val="nil"/>
              <w:right w:val="single" w:sz="4" w:space="0" w:color="auto"/>
            </w:tcBorders>
            <w:shd w:val="clear" w:color="auto" w:fill="auto"/>
            <w:vAlign w:val="bottom"/>
          </w:tcPr>
          <w:p w:rsidR="00FF1C6A" w:rsidRPr="004F35A9" w:rsidRDefault="00FF1C6A" w:rsidP="008A4B1D">
            <w:pPr>
              <w:tabs>
                <w:tab w:val="left" w:pos="909"/>
                <w:tab w:val="left" w:pos="1099"/>
              </w:tabs>
              <w:spacing w:before="46" w:after="50" w:line="20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4F35A9" w:rsidRDefault="00FF1C6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4F35A9" w:rsidRDefault="00FF1C6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4F35A9" w:rsidRDefault="00FF1C6A" w:rsidP="008A4B1D">
            <w:pPr>
              <w:tabs>
                <w:tab w:val="left" w:pos="1099"/>
              </w:tabs>
              <w:spacing w:before="46" w:after="50" w:line="20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4F35A9" w:rsidRDefault="00FF1C6A" w:rsidP="008A4B1D">
            <w:pPr>
              <w:tabs>
                <w:tab w:val="left" w:pos="1099"/>
              </w:tabs>
              <w:spacing w:before="46" w:after="5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4F35A9" w:rsidRDefault="00FF1C6A" w:rsidP="008A4B1D">
            <w:pPr>
              <w:tabs>
                <w:tab w:val="left" w:pos="1099"/>
              </w:tabs>
              <w:spacing w:before="46" w:after="50" w:line="200" w:lineRule="exact"/>
              <w:ind w:right="113"/>
              <w:jc w:val="right"/>
              <w:rPr>
                <w:rFonts w:eastAsia="Arial Unicode MS"/>
              </w:rPr>
            </w:pPr>
          </w:p>
        </w:tc>
      </w:tr>
      <w:tr w:rsidR="007E43DA" w:rsidRPr="004F35A9"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9775A7">
            <w:pPr>
              <w:spacing w:before="46" w:after="50" w:line="200" w:lineRule="exact"/>
              <w:ind w:left="232"/>
              <w:rPr>
                <w:snapToGrid w:val="0"/>
              </w:rPr>
            </w:pPr>
            <w:r w:rsidRPr="004F35A9">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4F35A9" w:rsidRDefault="00715B06" w:rsidP="008A4B1D">
            <w:pPr>
              <w:tabs>
                <w:tab w:val="left" w:pos="909"/>
                <w:tab w:val="left" w:pos="1099"/>
              </w:tabs>
              <w:spacing w:before="46" w:after="50" w:line="200" w:lineRule="exact"/>
              <w:ind w:right="113"/>
              <w:jc w:val="right"/>
              <w:rPr>
                <w:rFonts w:eastAsia="Arial Unicode MS"/>
              </w:rPr>
            </w:pPr>
            <w:r w:rsidRPr="004F35A9">
              <w:rPr>
                <w:rFonts w:eastAsia="Arial Unicode MS"/>
                <w:sz w:val="22"/>
                <w:szCs w:val="22"/>
              </w:rPr>
              <w:t>1 676,9</w:t>
            </w:r>
          </w:p>
        </w:tc>
        <w:tc>
          <w:tcPr>
            <w:tcW w:w="1021" w:type="dxa"/>
            <w:tcBorders>
              <w:top w:val="nil"/>
              <w:left w:val="single" w:sz="4" w:space="0" w:color="auto"/>
              <w:right w:val="single" w:sz="4" w:space="0" w:color="auto"/>
            </w:tcBorders>
            <w:shd w:val="clear" w:color="auto" w:fill="auto"/>
            <w:vAlign w:val="bottom"/>
          </w:tcPr>
          <w:p w:rsidR="007E43DA" w:rsidRPr="004F35A9" w:rsidRDefault="00D8216E" w:rsidP="00715B06">
            <w:pPr>
              <w:tabs>
                <w:tab w:val="left" w:pos="1099"/>
              </w:tabs>
              <w:spacing w:before="46" w:after="50" w:line="200" w:lineRule="exact"/>
              <w:ind w:right="113"/>
              <w:jc w:val="right"/>
              <w:rPr>
                <w:rFonts w:eastAsia="Arial Unicode MS"/>
              </w:rPr>
            </w:pPr>
            <w:r w:rsidRPr="004F35A9">
              <w:rPr>
                <w:rFonts w:eastAsia="Arial Unicode MS"/>
                <w:sz w:val="22"/>
                <w:szCs w:val="22"/>
              </w:rPr>
              <w:t>2</w:t>
            </w:r>
            <w:r w:rsidR="00715B06" w:rsidRPr="004F35A9">
              <w:rPr>
                <w:rFonts w:eastAsia="Arial Unicode MS"/>
                <w:sz w:val="22"/>
                <w:szCs w:val="22"/>
              </w:rPr>
              <w:t>27,8</w:t>
            </w:r>
          </w:p>
        </w:tc>
        <w:tc>
          <w:tcPr>
            <w:tcW w:w="1063" w:type="dxa"/>
            <w:tcBorders>
              <w:top w:val="nil"/>
              <w:left w:val="single" w:sz="4" w:space="0" w:color="auto"/>
              <w:right w:val="single" w:sz="4" w:space="0" w:color="auto"/>
            </w:tcBorders>
            <w:shd w:val="clear" w:color="auto" w:fill="auto"/>
            <w:vAlign w:val="bottom"/>
          </w:tcPr>
          <w:p w:rsidR="007E43DA" w:rsidRPr="004F35A9" w:rsidRDefault="00715B06" w:rsidP="00715B06">
            <w:pPr>
              <w:tabs>
                <w:tab w:val="left" w:pos="1099"/>
              </w:tabs>
              <w:spacing w:before="46" w:after="50" w:line="200" w:lineRule="exact"/>
              <w:ind w:right="113"/>
              <w:jc w:val="right"/>
              <w:rPr>
                <w:rFonts w:eastAsia="Arial Unicode MS"/>
              </w:rPr>
            </w:pPr>
            <w:r w:rsidRPr="004F35A9">
              <w:rPr>
                <w:rFonts w:eastAsia="Arial Unicode MS"/>
                <w:sz w:val="22"/>
                <w:szCs w:val="22"/>
              </w:rPr>
              <w:t>583,3</w:t>
            </w:r>
          </w:p>
        </w:tc>
        <w:tc>
          <w:tcPr>
            <w:tcW w:w="1063" w:type="dxa"/>
            <w:tcBorders>
              <w:top w:val="nil"/>
              <w:left w:val="single" w:sz="4" w:space="0" w:color="auto"/>
              <w:right w:val="single" w:sz="4" w:space="0" w:color="auto"/>
            </w:tcBorders>
            <w:shd w:val="clear" w:color="auto" w:fill="auto"/>
            <w:vAlign w:val="bottom"/>
          </w:tcPr>
          <w:p w:rsidR="007E43DA" w:rsidRPr="004F35A9" w:rsidRDefault="00D8216E" w:rsidP="00715B06">
            <w:pPr>
              <w:tabs>
                <w:tab w:val="left" w:pos="1099"/>
              </w:tabs>
              <w:spacing w:before="46" w:after="50" w:line="200" w:lineRule="exact"/>
              <w:ind w:right="113"/>
              <w:jc w:val="right"/>
              <w:rPr>
                <w:rFonts w:eastAsia="Arial Unicode MS"/>
              </w:rPr>
            </w:pPr>
            <w:r w:rsidRPr="004F35A9">
              <w:rPr>
                <w:rFonts w:eastAsia="Arial Unicode MS"/>
                <w:sz w:val="22"/>
                <w:szCs w:val="22"/>
              </w:rPr>
              <w:t>1</w:t>
            </w:r>
            <w:r w:rsidR="00715B06" w:rsidRPr="004F35A9">
              <w:rPr>
                <w:rFonts w:eastAsia="Arial Unicode MS"/>
                <w:sz w:val="22"/>
                <w:szCs w:val="22"/>
              </w:rPr>
              <w:t>71,0</w:t>
            </w:r>
          </w:p>
        </w:tc>
        <w:tc>
          <w:tcPr>
            <w:tcW w:w="1008" w:type="dxa"/>
            <w:tcBorders>
              <w:top w:val="nil"/>
              <w:left w:val="single" w:sz="4" w:space="0" w:color="auto"/>
              <w:right w:val="single" w:sz="4" w:space="0" w:color="auto"/>
            </w:tcBorders>
            <w:shd w:val="clear" w:color="auto" w:fill="auto"/>
            <w:vAlign w:val="bottom"/>
          </w:tcPr>
          <w:p w:rsidR="007E43DA" w:rsidRPr="004F35A9" w:rsidRDefault="00715B06" w:rsidP="006E3E78">
            <w:pPr>
              <w:tabs>
                <w:tab w:val="left" w:pos="909"/>
                <w:tab w:val="left" w:pos="1099"/>
              </w:tabs>
              <w:spacing w:before="46" w:after="50" w:line="200" w:lineRule="exact"/>
              <w:ind w:right="113"/>
              <w:jc w:val="right"/>
              <w:rPr>
                <w:rFonts w:eastAsia="Arial Unicode MS"/>
              </w:rPr>
            </w:pPr>
            <w:r w:rsidRPr="004F35A9">
              <w:rPr>
                <w:rFonts w:eastAsia="Arial Unicode MS"/>
                <w:sz w:val="22"/>
                <w:szCs w:val="22"/>
              </w:rPr>
              <w:t>1 093,6</w:t>
            </w:r>
          </w:p>
        </w:tc>
        <w:tc>
          <w:tcPr>
            <w:tcW w:w="1036" w:type="dxa"/>
            <w:tcBorders>
              <w:top w:val="nil"/>
              <w:left w:val="single" w:sz="4" w:space="0" w:color="auto"/>
              <w:right w:val="single" w:sz="4" w:space="0" w:color="auto"/>
            </w:tcBorders>
            <w:shd w:val="clear" w:color="auto" w:fill="auto"/>
            <w:vAlign w:val="bottom"/>
          </w:tcPr>
          <w:p w:rsidR="007E43DA" w:rsidRPr="004F35A9" w:rsidRDefault="00715B06" w:rsidP="008A4B1D">
            <w:pPr>
              <w:tabs>
                <w:tab w:val="left" w:pos="1099"/>
              </w:tabs>
              <w:spacing w:before="46" w:after="50" w:line="200" w:lineRule="exact"/>
              <w:ind w:right="113"/>
              <w:jc w:val="right"/>
              <w:rPr>
                <w:rFonts w:eastAsia="Arial Unicode MS"/>
              </w:rPr>
            </w:pPr>
            <w:r w:rsidRPr="004F35A9">
              <w:rPr>
                <w:rFonts w:eastAsia="Arial Unicode MS"/>
                <w:sz w:val="22"/>
                <w:szCs w:val="22"/>
              </w:rPr>
              <w:t>276,8</w:t>
            </w:r>
          </w:p>
        </w:tc>
      </w:tr>
      <w:tr w:rsidR="007E43DA" w:rsidRPr="004F35A9"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9775A7">
            <w:pPr>
              <w:spacing w:before="46" w:after="50" w:line="200" w:lineRule="exact"/>
              <w:ind w:left="232"/>
              <w:rPr>
                <w:snapToGrid w:val="0"/>
              </w:rPr>
            </w:pPr>
            <w:r w:rsidRPr="004F35A9">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4F35A9" w:rsidRDefault="00365231" w:rsidP="008A4B1D">
            <w:pPr>
              <w:tabs>
                <w:tab w:val="left" w:pos="909"/>
                <w:tab w:val="left" w:pos="1099"/>
              </w:tabs>
              <w:spacing w:before="46" w:after="50" w:line="200" w:lineRule="exact"/>
              <w:ind w:right="113"/>
              <w:jc w:val="right"/>
              <w:rPr>
                <w:rFonts w:eastAsia="Arial Unicode MS"/>
              </w:rPr>
            </w:pPr>
            <w:r w:rsidRPr="004F35A9">
              <w:rPr>
                <w:rFonts w:eastAsia="Arial Unicode MS"/>
                <w:sz w:val="22"/>
                <w:szCs w:val="22"/>
              </w:rPr>
              <w:t>387</w:t>
            </w:r>
          </w:p>
        </w:tc>
        <w:tc>
          <w:tcPr>
            <w:tcW w:w="1021" w:type="dxa"/>
            <w:tcBorders>
              <w:top w:val="nil"/>
              <w:left w:val="single" w:sz="4" w:space="0" w:color="auto"/>
              <w:right w:val="single" w:sz="4" w:space="0" w:color="auto"/>
            </w:tcBorders>
            <w:shd w:val="clear" w:color="auto" w:fill="auto"/>
            <w:vAlign w:val="bottom"/>
          </w:tcPr>
          <w:p w:rsidR="007E43DA" w:rsidRPr="004F35A9" w:rsidRDefault="00365231" w:rsidP="00365231">
            <w:pPr>
              <w:tabs>
                <w:tab w:val="left" w:pos="1099"/>
              </w:tabs>
              <w:spacing w:before="46" w:after="50" w:line="200" w:lineRule="exact"/>
              <w:ind w:right="113"/>
              <w:jc w:val="right"/>
              <w:rPr>
                <w:rFonts w:eastAsia="Arial Unicode MS"/>
              </w:rPr>
            </w:pPr>
            <w:r w:rsidRPr="004F35A9">
              <w:rPr>
                <w:rFonts w:eastAsia="Arial Unicode MS"/>
                <w:sz w:val="22"/>
                <w:szCs w:val="22"/>
              </w:rPr>
              <w:t>76,6</w:t>
            </w:r>
          </w:p>
        </w:tc>
        <w:tc>
          <w:tcPr>
            <w:tcW w:w="1063" w:type="dxa"/>
            <w:tcBorders>
              <w:top w:val="nil"/>
              <w:left w:val="single" w:sz="4" w:space="0" w:color="auto"/>
              <w:right w:val="single" w:sz="4" w:space="0" w:color="auto"/>
            </w:tcBorders>
            <w:shd w:val="clear" w:color="auto" w:fill="auto"/>
            <w:vAlign w:val="bottom"/>
          </w:tcPr>
          <w:p w:rsidR="007E43DA" w:rsidRPr="004F35A9" w:rsidRDefault="002F51D4" w:rsidP="00365231">
            <w:pPr>
              <w:tabs>
                <w:tab w:val="left" w:pos="1099"/>
              </w:tabs>
              <w:spacing w:before="46" w:after="50" w:line="200" w:lineRule="exact"/>
              <w:ind w:right="113"/>
              <w:jc w:val="right"/>
              <w:rPr>
                <w:rFonts w:eastAsia="Arial Unicode MS"/>
              </w:rPr>
            </w:pPr>
            <w:r w:rsidRPr="004F35A9">
              <w:rPr>
                <w:rFonts w:eastAsia="Arial Unicode MS"/>
                <w:sz w:val="22"/>
                <w:szCs w:val="22"/>
              </w:rPr>
              <w:t>4</w:t>
            </w:r>
            <w:r w:rsidR="00365231" w:rsidRPr="004F35A9">
              <w:rPr>
                <w:rFonts w:eastAsia="Arial Unicode MS"/>
                <w:sz w:val="22"/>
                <w:szCs w:val="22"/>
              </w:rPr>
              <w:t>60</w:t>
            </w:r>
          </w:p>
        </w:tc>
        <w:tc>
          <w:tcPr>
            <w:tcW w:w="1063" w:type="dxa"/>
            <w:tcBorders>
              <w:top w:val="nil"/>
              <w:left w:val="single" w:sz="4" w:space="0" w:color="auto"/>
              <w:right w:val="single" w:sz="4" w:space="0" w:color="auto"/>
            </w:tcBorders>
            <w:shd w:val="clear" w:color="auto" w:fill="auto"/>
            <w:vAlign w:val="bottom"/>
          </w:tcPr>
          <w:p w:rsidR="007E43DA" w:rsidRPr="004F35A9" w:rsidRDefault="00365231" w:rsidP="00365231">
            <w:pPr>
              <w:tabs>
                <w:tab w:val="left" w:pos="1099"/>
              </w:tabs>
              <w:spacing w:before="46" w:after="50" w:line="200" w:lineRule="exact"/>
              <w:ind w:right="113"/>
              <w:jc w:val="right"/>
              <w:rPr>
                <w:rFonts w:eastAsia="Arial Unicode MS"/>
              </w:rPr>
            </w:pPr>
            <w:r w:rsidRPr="004F35A9">
              <w:rPr>
                <w:rFonts w:eastAsia="Arial Unicode MS"/>
                <w:sz w:val="22"/>
                <w:szCs w:val="22"/>
              </w:rPr>
              <w:t>75,6</w:t>
            </w:r>
          </w:p>
        </w:tc>
        <w:tc>
          <w:tcPr>
            <w:tcW w:w="1008" w:type="dxa"/>
            <w:tcBorders>
              <w:top w:val="nil"/>
              <w:left w:val="single" w:sz="4" w:space="0" w:color="auto"/>
              <w:right w:val="single" w:sz="4" w:space="0" w:color="auto"/>
            </w:tcBorders>
            <w:shd w:val="clear" w:color="auto" w:fill="auto"/>
            <w:vAlign w:val="bottom"/>
          </w:tcPr>
          <w:p w:rsidR="007E43DA" w:rsidRPr="004F35A9" w:rsidRDefault="002F51D4" w:rsidP="00365231">
            <w:pPr>
              <w:tabs>
                <w:tab w:val="left" w:pos="1099"/>
              </w:tabs>
              <w:spacing w:before="46" w:after="50" w:line="200" w:lineRule="exact"/>
              <w:ind w:right="113"/>
              <w:jc w:val="right"/>
              <w:rPr>
                <w:rFonts w:eastAsia="Arial Unicode MS"/>
              </w:rPr>
            </w:pPr>
            <w:r w:rsidRPr="004F35A9">
              <w:rPr>
                <w:rFonts w:eastAsia="Arial Unicode MS"/>
                <w:sz w:val="22"/>
                <w:szCs w:val="22"/>
              </w:rPr>
              <w:t>3</w:t>
            </w:r>
            <w:r w:rsidR="00365231" w:rsidRPr="004F35A9">
              <w:rPr>
                <w:rFonts w:eastAsia="Arial Unicode MS"/>
                <w:sz w:val="22"/>
                <w:szCs w:val="22"/>
              </w:rPr>
              <w:t>48</w:t>
            </w:r>
          </w:p>
        </w:tc>
        <w:tc>
          <w:tcPr>
            <w:tcW w:w="1036" w:type="dxa"/>
            <w:tcBorders>
              <w:top w:val="nil"/>
              <w:left w:val="single" w:sz="4" w:space="0" w:color="auto"/>
              <w:right w:val="single" w:sz="4" w:space="0" w:color="auto"/>
            </w:tcBorders>
            <w:shd w:val="clear" w:color="auto" w:fill="auto"/>
            <w:vAlign w:val="bottom"/>
          </w:tcPr>
          <w:p w:rsidR="007E43DA" w:rsidRPr="004F35A9" w:rsidRDefault="00365231" w:rsidP="00365231">
            <w:pPr>
              <w:tabs>
                <w:tab w:val="left" w:pos="1099"/>
              </w:tabs>
              <w:spacing w:before="46" w:after="50" w:line="200" w:lineRule="exact"/>
              <w:ind w:right="113"/>
              <w:jc w:val="right"/>
              <w:rPr>
                <w:rFonts w:eastAsia="Arial Unicode MS"/>
              </w:rPr>
            </w:pPr>
            <w:r w:rsidRPr="004F35A9">
              <w:rPr>
                <w:rFonts w:eastAsia="Arial Unicode MS"/>
                <w:sz w:val="22"/>
                <w:szCs w:val="22"/>
              </w:rPr>
              <w:t>83,7</w:t>
            </w:r>
          </w:p>
        </w:tc>
      </w:tr>
      <w:tr w:rsidR="007E43DA" w:rsidRPr="004F35A9"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4F35A9" w:rsidRDefault="007E43DA" w:rsidP="009775A7">
            <w:pPr>
              <w:spacing w:before="46" w:after="50" w:line="200" w:lineRule="exact"/>
              <w:rPr>
                <w:snapToGrid w:val="0"/>
              </w:rPr>
            </w:pPr>
            <w:r w:rsidRPr="004F35A9">
              <w:rPr>
                <w:snapToGrid w:val="0"/>
                <w:sz w:val="22"/>
                <w:szCs w:val="22"/>
              </w:rPr>
              <w:t xml:space="preserve">Азотные удобрения </w:t>
            </w: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8A4B1D">
            <w:pPr>
              <w:tabs>
                <w:tab w:val="left" w:pos="909"/>
                <w:tab w:val="left" w:pos="1099"/>
              </w:tabs>
              <w:spacing w:before="46" w:after="50" w:line="20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8A4B1D">
            <w:pPr>
              <w:tabs>
                <w:tab w:val="left" w:pos="1099"/>
              </w:tabs>
              <w:spacing w:before="46" w:after="50" w:line="20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4F35A9" w:rsidRDefault="007E43DA" w:rsidP="008A4B1D">
            <w:pPr>
              <w:tabs>
                <w:tab w:val="left" w:pos="1099"/>
              </w:tabs>
              <w:spacing w:before="46" w:after="5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4F35A9" w:rsidRDefault="007E43DA" w:rsidP="008A4B1D">
            <w:pPr>
              <w:tabs>
                <w:tab w:val="left" w:pos="1099"/>
              </w:tabs>
              <w:spacing w:before="46" w:after="50" w:line="200" w:lineRule="exact"/>
              <w:ind w:right="113"/>
              <w:jc w:val="right"/>
              <w:rPr>
                <w:rFonts w:eastAsia="Arial Unicode MS"/>
              </w:rPr>
            </w:pPr>
          </w:p>
        </w:tc>
      </w:tr>
      <w:tr w:rsidR="007E43DA" w:rsidRPr="004F35A9"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9775A7">
            <w:pPr>
              <w:spacing w:before="46" w:after="50" w:line="200" w:lineRule="exact"/>
              <w:ind w:left="232"/>
              <w:rPr>
                <w:snapToGrid w:val="0"/>
              </w:rPr>
            </w:pPr>
            <w:r w:rsidRPr="004F35A9">
              <w:rPr>
                <w:snapToGrid w:val="0"/>
                <w:sz w:val="22"/>
                <w:szCs w:val="22"/>
              </w:rPr>
              <w:t xml:space="preserve">количество, тыс. т </w:t>
            </w:r>
            <w:r w:rsidRPr="004F35A9">
              <w:rPr>
                <w:sz w:val="22"/>
                <w:szCs w:val="22"/>
                <w:lang w:val="en-US"/>
              </w:rPr>
              <w:t>N</w:t>
            </w:r>
          </w:p>
        </w:tc>
        <w:tc>
          <w:tcPr>
            <w:tcW w:w="1021" w:type="dxa"/>
            <w:tcBorders>
              <w:top w:val="nil"/>
              <w:left w:val="single" w:sz="4" w:space="0" w:color="auto"/>
              <w:right w:val="single" w:sz="4" w:space="0" w:color="auto"/>
            </w:tcBorders>
            <w:shd w:val="clear" w:color="auto" w:fill="auto"/>
            <w:vAlign w:val="bottom"/>
          </w:tcPr>
          <w:p w:rsidR="007E43DA" w:rsidRPr="004F35A9" w:rsidRDefault="00715B06" w:rsidP="006E3E78">
            <w:pPr>
              <w:tabs>
                <w:tab w:val="left" w:pos="1099"/>
              </w:tabs>
              <w:spacing w:before="46" w:after="50" w:line="200" w:lineRule="exact"/>
              <w:ind w:right="113"/>
              <w:jc w:val="right"/>
              <w:rPr>
                <w:rFonts w:eastAsia="Arial Unicode MS"/>
              </w:rPr>
            </w:pPr>
            <w:r w:rsidRPr="004F35A9">
              <w:rPr>
                <w:rFonts w:eastAsia="Arial Unicode MS"/>
                <w:sz w:val="22"/>
                <w:szCs w:val="22"/>
              </w:rPr>
              <w:t>49,9</w:t>
            </w:r>
          </w:p>
        </w:tc>
        <w:tc>
          <w:tcPr>
            <w:tcW w:w="1021" w:type="dxa"/>
            <w:tcBorders>
              <w:top w:val="nil"/>
              <w:left w:val="single" w:sz="4" w:space="0" w:color="auto"/>
              <w:right w:val="single" w:sz="4" w:space="0" w:color="auto"/>
            </w:tcBorders>
            <w:shd w:val="clear" w:color="auto" w:fill="auto"/>
            <w:vAlign w:val="bottom"/>
          </w:tcPr>
          <w:p w:rsidR="007E43DA" w:rsidRPr="004F35A9" w:rsidRDefault="00715B06" w:rsidP="006E3E78">
            <w:pPr>
              <w:tabs>
                <w:tab w:val="left" w:pos="1099"/>
              </w:tabs>
              <w:spacing w:before="46" w:after="50" w:line="200" w:lineRule="exact"/>
              <w:ind w:right="113"/>
              <w:jc w:val="right"/>
              <w:rPr>
                <w:rFonts w:eastAsia="Arial Unicode MS"/>
              </w:rPr>
            </w:pPr>
            <w:r w:rsidRPr="004F35A9">
              <w:rPr>
                <w:rFonts w:eastAsia="Arial Unicode MS"/>
                <w:sz w:val="22"/>
                <w:szCs w:val="22"/>
              </w:rPr>
              <w:t>123,6</w:t>
            </w:r>
          </w:p>
        </w:tc>
        <w:tc>
          <w:tcPr>
            <w:tcW w:w="1063" w:type="dxa"/>
            <w:tcBorders>
              <w:top w:val="nil"/>
              <w:left w:val="single" w:sz="4" w:space="0" w:color="auto"/>
              <w:right w:val="single" w:sz="4" w:space="0" w:color="auto"/>
            </w:tcBorders>
            <w:shd w:val="clear" w:color="auto" w:fill="auto"/>
            <w:vAlign w:val="bottom"/>
          </w:tcPr>
          <w:p w:rsidR="007E43DA" w:rsidRPr="004F35A9" w:rsidRDefault="00715B06" w:rsidP="006E3E78">
            <w:pPr>
              <w:tabs>
                <w:tab w:val="left" w:pos="1099"/>
              </w:tabs>
              <w:spacing w:before="46" w:after="50" w:line="200" w:lineRule="exact"/>
              <w:ind w:right="113"/>
              <w:jc w:val="right"/>
              <w:rPr>
                <w:rFonts w:eastAsia="Arial Unicode MS"/>
              </w:rPr>
            </w:pPr>
            <w:r w:rsidRPr="004F35A9">
              <w:rPr>
                <w:rFonts w:eastAsia="Arial Unicode MS"/>
                <w:sz w:val="22"/>
                <w:szCs w:val="22"/>
              </w:rPr>
              <w:t>15,9</w:t>
            </w:r>
          </w:p>
        </w:tc>
        <w:tc>
          <w:tcPr>
            <w:tcW w:w="1063" w:type="dxa"/>
            <w:tcBorders>
              <w:top w:val="nil"/>
              <w:left w:val="single" w:sz="4" w:space="0" w:color="auto"/>
              <w:right w:val="single" w:sz="4" w:space="0" w:color="auto"/>
            </w:tcBorders>
            <w:shd w:val="clear" w:color="auto" w:fill="auto"/>
            <w:vAlign w:val="bottom"/>
          </w:tcPr>
          <w:p w:rsidR="007E43DA" w:rsidRPr="004F35A9" w:rsidRDefault="00715B06" w:rsidP="006E3E78">
            <w:pPr>
              <w:tabs>
                <w:tab w:val="left" w:pos="1099"/>
              </w:tabs>
              <w:spacing w:before="46" w:after="50" w:line="200" w:lineRule="exact"/>
              <w:ind w:right="113"/>
              <w:jc w:val="right"/>
              <w:rPr>
                <w:rFonts w:eastAsia="Arial Unicode MS"/>
              </w:rPr>
            </w:pPr>
            <w:r w:rsidRPr="004F35A9">
              <w:rPr>
                <w:rFonts w:eastAsia="Arial Unicode MS"/>
                <w:sz w:val="22"/>
                <w:szCs w:val="22"/>
              </w:rPr>
              <w:t>83,9</w:t>
            </w:r>
          </w:p>
        </w:tc>
        <w:tc>
          <w:tcPr>
            <w:tcW w:w="1008" w:type="dxa"/>
            <w:tcBorders>
              <w:top w:val="nil"/>
              <w:left w:val="single" w:sz="4" w:space="0" w:color="auto"/>
              <w:right w:val="single" w:sz="4" w:space="0" w:color="auto"/>
            </w:tcBorders>
            <w:shd w:val="clear" w:color="auto" w:fill="auto"/>
            <w:vAlign w:val="bottom"/>
          </w:tcPr>
          <w:p w:rsidR="007E43DA" w:rsidRPr="004F35A9" w:rsidRDefault="00715B06" w:rsidP="006E3E78">
            <w:pPr>
              <w:tabs>
                <w:tab w:val="left" w:pos="1099"/>
              </w:tabs>
              <w:spacing w:before="46" w:after="50" w:line="200" w:lineRule="exact"/>
              <w:ind w:right="113"/>
              <w:jc w:val="right"/>
              <w:rPr>
                <w:rFonts w:eastAsia="Arial Unicode MS"/>
              </w:rPr>
            </w:pPr>
            <w:r w:rsidRPr="004F35A9">
              <w:rPr>
                <w:rFonts w:eastAsia="Arial Unicode MS"/>
                <w:sz w:val="22"/>
                <w:szCs w:val="22"/>
              </w:rPr>
              <w:t>34,0</w:t>
            </w:r>
          </w:p>
        </w:tc>
        <w:tc>
          <w:tcPr>
            <w:tcW w:w="1036" w:type="dxa"/>
            <w:tcBorders>
              <w:top w:val="nil"/>
              <w:left w:val="single" w:sz="4" w:space="0" w:color="auto"/>
              <w:right w:val="single" w:sz="4" w:space="0" w:color="auto"/>
            </w:tcBorders>
            <w:shd w:val="clear" w:color="auto" w:fill="auto"/>
            <w:vAlign w:val="bottom"/>
          </w:tcPr>
          <w:p w:rsidR="007E43DA" w:rsidRPr="004F35A9" w:rsidRDefault="00715B06" w:rsidP="006E3E78">
            <w:pPr>
              <w:tabs>
                <w:tab w:val="left" w:pos="1099"/>
              </w:tabs>
              <w:spacing w:before="46" w:after="50" w:line="200" w:lineRule="exact"/>
              <w:ind w:right="113"/>
              <w:jc w:val="right"/>
              <w:rPr>
                <w:rFonts w:eastAsia="Arial Unicode MS"/>
              </w:rPr>
            </w:pPr>
            <w:r w:rsidRPr="004F35A9">
              <w:rPr>
                <w:rFonts w:eastAsia="Arial Unicode MS"/>
                <w:sz w:val="22"/>
                <w:szCs w:val="22"/>
              </w:rPr>
              <w:t>158,6</w:t>
            </w:r>
          </w:p>
        </w:tc>
      </w:tr>
      <w:tr w:rsidR="007E43DA" w:rsidRPr="004F35A9"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9775A7">
            <w:pPr>
              <w:spacing w:before="46" w:after="50" w:line="200" w:lineRule="exact"/>
              <w:ind w:left="232"/>
              <w:rPr>
                <w:snapToGrid w:val="0"/>
              </w:rPr>
            </w:pPr>
            <w:r w:rsidRPr="004F35A9">
              <w:rPr>
                <w:snapToGrid w:val="0"/>
                <w:sz w:val="22"/>
                <w:szCs w:val="22"/>
              </w:rPr>
              <w:t xml:space="preserve">средняя цена, долларов США за тонну </w:t>
            </w:r>
            <w:r w:rsidRPr="004F35A9">
              <w:rPr>
                <w:sz w:val="22"/>
                <w:szCs w:val="22"/>
                <w:lang w:val="en-US"/>
              </w:rPr>
              <w:t>N</w:t>
            </w:r>
          </w:p>
        </w:tc>
        <w:tc>
          <w:tcPr>
            <w:tcW w:w="1021" w:type="dxa"/>
            <w:tcBorders>
              <w:top w:val="nil"/>
              <w:left w:val="single" w:sz="4" w:space="0" w:color="auto"/>
              <w:right w:val="single" w:sz="4" w:space="0" w:color="auto"/>
            </w:tcBorders>
            <w:shd w:val="clear" w:color="auto" w:fill="auto"/>
            <w:vAlign w:val="bottom"/>
          </w:tcPr>
          <w:p w:rsidR="007E43DA" w:rsidRPr="004F35A9" w:rsidRDefault="00365231" w:rsidP="006E3E78">
            <w:pPr>
              <w:tabs>
                <w:tab w:val="left" w:pos="1099"/>
              </w:tabs>
              <w:spacing w:before="46" w:after="50" w:line="200" w:lineRule="exact"/>
              <w:ind w:right="113"/>
              <w:jc w:val="right"/>
              <w:rPr>
                <w:rFonts w:eastAsia="Arial Unicode MS"/>
              </w:rPr>
            </w:pPr>
            <w:r w:rsidRPr="004F35A9">
              <w:rPr>
                <w:rFonts w:eastAsia="Arial Unicode MS"/>
                <w:sz w:val="22"/>
                <w:szCs w:val="22"/>
              </w:rPr>
              <w:t>587</w:t>
            </w:r>
          </w:p>
        </w:tc>
        <w:tc>
          <w:tcPr>
            <w:tcW w:w="1021" w:type="dxa"/>
            <w:tcBorders>
              <w:top w:val="nil"/>
              <w:left w:val="single" w:sz="4" w:space="0" w:color="auto"/>
              <w:right w:val="single" w:sz="4" w:space="0" w:color="auto"/>
            </w:tcBorders>
            <w:shd w:val="clear" w:color="auto" w:fill="auto"/>
            <w:vAlign w:val="bottom"/>
          </w:tcPr>
          <w:p w:rsidR="007E43DA" w:rsidRPr="004F35A9" w:rsidRDefault="00365231" w:rsidP="006E3E78">
            <w:pPr>
              <w:tabs>
                <w:tab w:val="left" w:pos="1099"/>
              </w:tabs>
              <w:spacing w:before="46" w:after="50" w:line="200" w:lineRule="exact"/>
              <w:ind w:right="113"/>
              <w:jc w:val="right"/>
              <w:rPr>
                <w:rFonts w:eastAsia="Arial Unicode MS"/>
              </w:rPr>
            </w:pPr>
            <w:r w:rsidRPr="004F35A9">
              <w:rPr>
                <w:rFonts w:eastAsia="Arial Unicode MS"/>
                <w:sz w:val="22"/>
                <w:szCs w:val="22"/>
              </w:rPr>
              <w:t>119,5</w:t>
            </w:r>
          </w:p>
        </w:tc>
        <w:tc>
          <w:tcPr>
            <w:tcW w:w="1063" w:type="dxa"/>
            <w:tcBorders>
              <w:top w:val="nil"/>
              <w:left w:val="single" w:sz="4" w:space="0" w:color="auto"/>
              <w:right w:val="single" w:sz="4" w:space="0" w:color="auto"/>
            </w:tcBorders>
            <w:shd w:val="clear" w:color="auto" w:fill="auto"/>
            <w:vAlign w:val="bottom"/>
          </w:tcPr>
          <w:p w:rsidR="007E43DA" w:rsidRPr="004F35A9" w:rsidRDefault="002F51D4" w:rsidP="006E3E78">
            <w:pPr>
              <w:tabs>
                <w:tab w:val="left" w:pos="1099"/>
              </w:tabs>
              <w:spacing w:before="46" w:after="50" w:line="200" w:lineRule="exact"/>
              <w:ind w:right="113"/>
              <w:jc w:val="right"/>
              <w:rPr>
                <w:rFonts w:eastAsia="Arial Unicode MS"/>
              </w:rPr>
            </w:pPr>
            <w:r w:rsidRPr="004F35A9">
              <w:rPr>
                <w:rFonts w:eastAsia="Arial Unicode MS"/>
                <w:sz w:val="22"/>
                <w:szCs w:val="22"/>
              </w:rPr>
              <w:t>6</w:t>
            </w:r>
            <w:r w:rsidR="00365231" w:rsidRPr="004F35A9">
              <w:rPr>
                <w:rFonts w:eastAsia="Arial Unicode MS"/>
                <w:sz w:val="22"/>
                <w:szCs w:val="22"/>
              </w:rPr>
              <w:t>46</w:t>
            </w:r>
          </w:p>
        </w:tc>
        <w:tc>
          <w:tcPr>
            <w:tcW w:w="1063" w:type="dxa"/>
            <w:tcBorders>
              <w:top w:val="nil"/>
              <w:left w:val="single" w:sz="4" w:space="0" w:color="auto"/>
              <w:right w:val="single" w:sz="4" w:space="0" w:color="auto"/>
            </w:tcBorders>
            <w:shd w:val="clear" w:color="auto" w:fill="auto"/>
            <w:vAlign w:val="bottom"/>
          </w:tcPr>
          <w:p w:rsidR="007E43DA" w:rsidRPr="004F35A9" w:rsidRDefault="00365231" w:rsidP="006E3E78">
            <w:pPr>
              <w:tabs>
                <w:tab w:val="left" w:pos="1099"/>
              </w:tabs>
              <w:spacing w:before="46" w:after="50" w:line="200" w:lineRule="exact"/>
              <w:ind w:right="113"/>
              <w:jc w:val="right"/>
              <w:rPr>
                <w:rFonts w:eastAsia="Arial Unicode MS"/>
              </w:rPr>
            </w:pPr>
            <w:r w:rsidRPr="004F35A9">
              <w:rPr>
                <w:rFonts w:eastAsia="Arial Unicode MS"/>
                <w:sz w:val="22"/>
                <w:szCs w:val="22"/>
              </w:rPr>
              <w:t>107,1</w:t>
            </w:r>
          </w:p>
        </w:tc>
        <w:tc>
          <w:tcPr>
            <w:tcW w:w="1008" w:type="dxa"/>
            <w:tcBorders>
              <w:top w:val="nil"/>
              <w:left w:val="single" w:sz="4" w:space="0" w:color="auto"/>
              <w:right w:val="single" w:sz="4" w:space="0" w:color="auto"/>
            </w:tcBorders>
            <w:shd w:val="clear" w:color="auto" w:fill="auto"/>
            <w:vAlign w:val="bottom"/>
          </w:tcPr>
          <w:p w:rsidR="007E43DA" w:rsidRPr="004F35A9" w:rsidRDefault="002F51D4" w:rsidP="006E3E78">
            <w:pPr>
              <w:tabs>
                <w:tab w:val="left" w:pos="1099"/>
              </w:tabs>
              <w:spacing w:before="46" w:after="50" w:line="200" w:lineRule="exact"/>
              <w:ind w:right="113"/>
              <w:jc w:val="right"/>
              <w:rPr>
                <w:rFonts w:eastAsia="Arial Unicode MS"/>
              </w:rPr>
            </w:pPr>
            <w:r w:rsidRPr="004F35A9">
              <w:rPr>
                <w:rFonts w:eastAsia="Arial Unicode MS"/>
                <w:sz w:val="22"/>
                <w:szCs w:val="22"/>
              </w:rPr>
              <w:t>5</w:t>
            </w:r>
            <w:r w:rsidR="00365231" w:rsidRPr="004F35A9">
              <w:rPr>
                <w:rFonts w:eastAsia="Arial Unicode MS"/>
                <w:sz w:val="22"/>
                <w:szCs w:val="22"/>
              </w:rPr>
              <w:t>59</w:t>
            </w:r>
          </w:p>
        </w:tc>
        <w:tc>
          <w:tcPr>
            <w:tcW w:w="1036" w:type="dxa"/>
            <w:tcBorders>
              <w:top w:val="nil"/>
              <w:left w:val="single" w:sz="4" w:space="0" w:color="auto"/>
              <w:right w:val="single" w:sz="4" w:space="0" w:color="auto"/>
            </w:tcBorders>
            <w:shd w:val="clear" w:color="auto" w:fill="auto"/>
            <w:vAlign w:val="bottom"/>
          </w:tcPr>
          <w:p w:rsidR="007E43DA" w:rsidRPr="004F35A9" w:rsidRDefault="00365231" w:rsidP="006E3E78">
            <w:pPr>
              <w:tabs>
                <w:tab w:val="left" w:pos="1099"/>
              </w:tabs>
              <w:spacing w:before="46" w:after="50" w:line="200" w:lineRule="exact"/>
              <w:ind w:right="113"/>
              <w:jc w:val="right"/>
              <w:rPr>
                <w:rFonts w:eastAsia="Arial Unicode MS"/>
              </w:rPr>
            </w:pPr>
            <w:r w:rsidRPr="004F35A9">
              <w:rPr>
                <w:rFonts w:eastAsia="Arial Unicode MS"/>
                <w:sz w:val="22"/>
                <w:szCs w:val="22"/>
              </w:rPr>
              <w:t>142,7</w:t>
            </w:r>
          </w:p>
        </w:tc>
      </w:tr>
      <w:tr w:rsidR="007E43DA" w:rsidRPr="004F35A9" w:rsidTr="00CB62C3">
        <w:trPr>
          <w:cantSplit/>
          <w:trHeight w:val="211"/>
          <w:jc w:val="center"/>
        </w:trPr>
        <w:tc>
          <w:tcPr>
            <w:tcW w:w="2910" w:type="dxa"/>
            <w:tcBorders>
              <w:left w:val="single" w:sz="4" w:space="0" w:color="auto"/>
              <w:bottom w:val="nil"/>
              <w:right w:val="single" w:sz="4" w:space="0" w:color="auto"/>
            </w:tcBorders>
            <w:shd w:val="clear" w:color="auto" w:fill="auto"/>
            <w:vAlign w:val="bottom"/>
          </w:tcPr>
          <w:p w:rsidR="007E43DA" w:rsidRPr="004F35A9" w:rsidRDefault="007E43DA" w:rsidP="009775A7">
            <w:pPr>
              <w:spacing w:before="46" w:after="50" w:line="200" w:lineRule="exact"/>
              <w:rPr>
                <w:snapToGrid w:val="0"/>
              </w:rPr>
            </w:pPr>
            <w:r w:rsidRPr="004F35A9">
              <w:rPr>
                <w:snapToGrid w:val="0"/>
                <w:sz w:val="22"/>
                <w:szCs w:val="22"/>
              </w:rPr>
              <w:t xml:space="preserve">Калийные удобрения </w:t>
            </w: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6E3E78">
            <w:pPr>
              <w:tabs>
                <w:tab w:val="left" w:pos="1099"/>
              </w:tabs>
              <w:spacing w:before="46" w:after="50" w:line="20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6E3E78">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6E3E78">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6E3E78">
            <w:pPr>
              <w:tabs>
                <w:tab w:val="left" w:pos="1099"/>
              </w:tabs>
              <w:spacing w:before="46" w:after="50" w:line="20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4F35A9" w:rsidRDefault="007E43DA" w:rsidP="006E3E78">
            <w:pPr>
              <w:tabs>
                <w:tab w:val="left" w:pos="1099"/>
              </w:tabs>
              <w:spacing w:before="46" w:after="5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4F35A9" w:rsidRDefault="007E43DA" w:rsidP="006E3E78">
            <w:pPr>
              <w:tabs>
                <w:tab w:val="left" w:pos="1099"/>
              </w:tabs>
              <w:spacing w:before="46" w:after="50" w:line="200" w:lineRule="exact"/>
              <w:ind w:right="113"/>
              <w:jc w:val="right"/>
              <w:rPr>
                <w:rFonts w:eastAsia="Arial Unicode MS"/>
              </w:rPr>
            </w:pPr>
          </w:p>
        </w:tc>
      </w:tr>
      <w:tr w:rsidR="007E43DA" w:rsidRPr="004F35A9" w:rsidTr="00F87C36">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9775A7">
            <w:pPr>
              <w:spacing w:before="46" w:after="50" w:line="200" w:lineRule="exact"/>
              <w:ind w:left="232"/>
              <w:rPr>
                <w:snapToGrid w:val="0"/>
              </w:rPr>
            </w:pPr>
            <w:r w:rsidRPr="004F35A9">
              <w:rPr>
                <w:snapToGrid w:val="0"/>
                <w:sz w:val="22"/>
                <w:szCs w:val="22"/>
              </w:rPr>
              <w:t>количество, тыс. т К</w:t>
            </w:r>
            <w:r w:rsidRPr="004F35A9">
              <w:rPr>
                <w:snapToGrid w:val="0"/>
                <w:sz w:val="22"/>
                <w:szCs w:val="22"/>
                <w:vertAlign w:val="subscript"/>
              </w:rPr>
              <w:t>2</w:t>
            </w:r>
            <w:r w:rsidRPr="004F35A9">
              <w:rPr>
                <w:snapToGrid w:val="0"/>
                <w:sz w:val="22"/>
                <w:szCs w:val="22"/>
              </w:rPr>
              <w:t>О</w:t>
            </w:r>
          </w:p>
        </w:tc>
        <w:tc>
          <w:tcPr>
            <w:tcW w:w="1021" w:type="dxa"/>
            <w:tcBorders>
              <w:top w:val="nil"/>
              <w:left w:val="single" w:sz="4" w:space="0" w:color="auto"/>
              <w:right w:val="single" w:sz="4" w:space="0" w:color="auto"/>
            </w:tcBorders>
            <w:shd w:val="clear" w:color="auto" w:fill="auto"/>
            <w:vAlign w:val="bottom"/>
          </w:tcPr>
          <w:p w:rsidR="007E43DA" w:rsidRPr="004F35A9" w:rsidRDefault="00715B06" w:rsidP="006E3E78">
            <w:pPr>
              <w:tabs>
                <w:tab w:val="left" w:pos="1099"/>
              </w:tabs>
              <w:spacing w:before="46" w:after="50" w:line="200" w:lineRule="exact"/>
              <w:ind w:right="113"/>
              <w:jc w:val="right"/>
              <w:rPr>
                <w:rFonts w:eastAsia="Arial Unicode MS"/>
              </w:rPr>
            </w:pPr>
            <w:r w:rsidRPr="004F35A9">
              <w:rPr>
                <w:rFonts w:eastAsia="Arial Unicode MS"/>
                <w:sz w:val="22"/>
                <w:szCs w:val="22"/>
              </w:rPr>
              <w:t>1</w:t>
            </w:r>
            <w:r w:rsidR="00696323" w:rsidRPr="004F35A9">
              <w:rPr>
                <w:rFonts w:eastAsia="Arial Unicode MS"/>
                <w:sz w:val="22"/>
                <w:szCs w:val="22"/>
              </w:rPr>
              <w:t> </w:t>
            </w:r>
            <w:r w:rsidRPr="004F35A9">
              <w:rPr>
                <w:rFonts w:eastAsia="Arial Unicode MS"/>
                <w:sz w:val="22"/>
                <w:szCs w:val="22"/>
              </w:rPr>
              <w:t>337,8</w:t>
            </w:r>
          </w:p>
        </w:tc>
        <w:tc>
          <w:tcPr>
            <w:tcW w:w="1021" w:type="dxa"/>
            <w:tcBorders>
              <w:top w:val="nil"/>
              <w:left w:val="single" w:sz="4" w:space="0" w:color="auto"/>
              <w:right w:val="single" w:sz="4" w:space="0" w:color="auto"/>
            </w:tcBorders>
            <w:shd w:val="clear" w:color="auto" w:fill="auto"/>
            <w:vAlign w:val="bottom"/>
          </w:tcPr>
          <w:p w:rsidR="007E43DA" w:rsidRPr="004F35A9" w:rsidRDefault="00715B06" w:rsidP="006E3E78">
            <w:pPr>
              <w:tabs>
                <w:tab w:val="left" w:pos="1099"/>
              </w:tabs>
              <w:spacing w:before="46" w:after="50" w:line="200" w:lineRule="exact"/>
              <w:ind w:right="113"/>
              <w:jc w:val="right"/>
              <w:rPr>
                <w:rFonts w:eastAsia="Arial Unicode MS"/>
              </w:rPr>
            </w:pPr>
            <w:r w:rsidRPr="004F35A9">
              <w:rPr>
                <w:rFonts w:eastAsia="Arial Unicode MS"/>
                <w:sz w:val="22"/>
                <w:szCs w:val="22"/>
              </w:rPr>
              <w:t>167,5</w:t>
            </w:r>
          </w:p>
        </w:tc>
        <w:tc>
          <w:tcPr>
            <w:tcW w:w="1063" w:type="dxa"/>
            <w:tcBorders>
              <w:top w:val="nil"/>
              <w:left w:val="single" w:sz="4" w:space="0" w:color="auto"/>
              <w:right w:val="single" w:sz="4" w:space="0" w:color="auto"/>
            </w:tcBorders>
            <w:shd w:val="clear" w:color="auto" w:fill="auto"/>
            <w:vAlign w:val="bottom"/>
          </w:tcPr>
          <w:p w:rsidR="007E43DA" w:rsidRPr="004F35A9" w:rsidRDefault="00715B06" w:rsidP="006E3E78">
            <w:pPr>
              <w:tabs>
                <w:tab w:val="left" w:pos="1099"/>
              </w:tabs>
              <w:spacing w:before="46" w:after="50" w:line="200" w:lineRule="exact"/>
              <w:ind w:right="113"/>
              <w:jc w:val="right"/>
              <w:rPr>
                <w:rFonts w:eastAsia="Arial Unicode MS"/>
              </w:rPr>
            </w:pPr>
            <w:r w:rsidRPr="004F35A9">
              <w:rPr>
                <w:rFonts w:eastAsia="Arial Unicode MS"/>
                <w:sz w:val="22"/>
                <w:szCs w:val="22"/>
              </w:rPr>
              <w:t>19,9</w:t>
            </w:r>
          </w:p>
        </w:tc>
        <w:tc>
          <w:tcPr>
            <w:tcW w:w="1063" w:type="dxa"/>
            <w:tcBorders>
              <w:top w:val="nil"/>
              <w:left w:val="single" w:sz="4" w:space="0" w:color="auto"/>
              <w:right w:val="single" w:sz="4" w:space="0" w:color="auto"/>
            </w:tcBorders>
            <w:shd w:val="clear" w:color="auto" w:fill="auto"/>
            <w:vAlign w:val="bottom"/>
          </w:tcPr>
          <w:p w:rsidR="007E43DA" w:rsidRPr="004F35A9" w:rsidRDefault="00715B06" w:rsidP="006E3E78">
            <w:pPr>
              <w:tabs>
                <w:tab w:val="left" w:pos="1099"/>
              </w:tabs>
              <w:spacing w:before="46" w:after="50" w:line="200" w:lineRule="exact"/>
              <w:ind w:right="113"/>
              <w:jc w:val="right"/>
              <w:rPr>
                <w:rFonts w:eastAsia="Arial Unicode MS"/>
              </w:rPr>
            </w:pPr>
            <w:r w:rsidRPr="004F35A9">
              <w:rPr>
                <w:rFonts w:eastAsia="Arial Unicode MS"/>
                <w:sz w:val="22"/>
                <w:szCs w:val="22"/>
              </w:rPr>
              <w:t>180,8</w:t>
            </w:r>
          </w:p>
        </w:tc>
        <w:tc>
          <w:tcPr>
            <w:tcW w:w="1008" w:type="dxa"/>
            <w:tcBorders>
              <w:top w:val="nil"/>
              <w:left w:val="single" w:sz="4" w:space="0" w:color="auto"/>
              <w:right w:val="single" w:sz="4" w:space="0" w:color="auto"/>
            </w:tcBorders>
            <w:shd w:val="clear" w:color="auto" w:fill="auto"/>
            <w:vAlign w:val="bottom"/>
          </w:tcPr>
          <w:p w:rsidR="007E43DA" w:rsidRPr="004F35A9" w:rsidRDefault="00715B06" w:rsidP="006E3E78">
            <w:pPr>
              <w:tabs>
                <w:tab w:val="left" w:pos="1099"/>
              </w:tabs>
              <w:spacing w:before="46" w:after="50" w:line="200" w:lineRule="exact"/>
              <w:ind w:right="113"/>
              <w:jc w:val="right"/>
              <w:rPr>
                <w:rFonts w:eastAsia="Arial Unicode MS"/>
              </w:rPr>
            </w:pPr>
            <w:r w:rsidRPr="004F35A9">
              <w:rPr>
                <w:rFonts w:eastAsia="Arial Unicode MS"/>
                <w:sz w:val="22"/>
                <w:szCs w:val="22"/>
              </w:rPr>
              <w:t>1</w:t>
            </w:r>
            <w:r w:rsidR="00696323" w:rsidRPr="004F35A9">
              <w:rPr>
                <w:rFonts w:eastAsia="Arial Unicode MS"/>
                <w:sz w:val="22"/>
                <w:szCs w:val="22"/>
              </w:rPr>
              <w:t> </w:t>
            </w:r>
            <w:r w:rsidRPr="004F35A9">
              <w:rPr>
                <w:rFonts w:eastAsia="Arial Unicode MS"/>
                <w:sz w:val="22"/>
                <w:szCs w:val="22"/>
              </w:rPr>
              <w:t>317,9</w:t>
            </w:r>
          </w:p>
        </w:tc>
        <w:tc>
          <w:tcPr>
            <w:tcW w:w="1036" w:type="dxa"/>
            <w:tcBorders>
              <w:top w:val="nil"/>
              <w:left w:val="single" w:sz="4" w:space="0" w:color="auto"/>
              <w:right w:val="single" w:sz="4" w:space="0" w:color="auto"/>
            </w:tcBorders>
            <w:shd w:val="clear" w:color="auto" w:fill="auto"/>
            <w:vAlign w:val="bottom"/>
          </w:tcPr>
          <w:p w:rsidR="007E43DA" w:rsidRPr="004F35A9" w:rsidRDefault="00696323" w:rsidP="006E3E78">
            <w:pPr>
              <w:tabs>
                <w:tab w:val="left" w:pos="1099"/>
              </w:tabs>
              <w:spacing w:before="46" w:after="50" w:line="200" w:lineRule="exact"/>
              <w:ind w:right="113"/>
              <w:jc w:val="right"/>
              <w:rPr>
                <w:rFonts w:eastAsia="Arial Unicode MS"/>
              </w:rPr>
            </w:pPr>
            <w:r w:rsidRPr="004F35A9">
              <w:rPr>
                <w:rFonts w:eastAsia="Arial Unicode MS"/>
                <w:sz w:val="22"/>
                <w:szCs w:val="22"/>
              </w:rPr>
              <w:t>167,5</w:t>
            </w:r>
          </w:p>
        </w:tc>
      </w:tr>
      <w:tr w:rsidR="007E43DA" w:rsidRPr="004F35A9" w:rsidTr="00F87C36">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9775A7">
            <w:pPr>
              <w:spacing w:before="46" w:after="50" w:line="200" w:lineRule="exact"/>
              <w:ind w:left="232"/>
              <w:rPr>
                <w:snapToGrid w:val="0"/>
              </w:rPr>
            </w:pPr>
            <w:r w:rsidRPr="004F35A9">
              <w:rPr>
                <w:snapToGrid w:val="0"/>
                <w:sz w:val="22"/>
                <w:szCs w:val="22"/>
              </w:rPr>
              <w:t>средняя цена, долларов США за тонну К</w:t>
            </w:r>
            <w:r w:rsidRPr="004F35A9">
              <w:rPr>
                <w:snapToGrid w:val="0"/>
                <w:sz w:val="22"/>
                <w:szCs w:val="22"/>
                <w:vertAlign w:val="subscript"/>
              </w:rPr>
              <w:t>2</w:t>
            </w:r>
            <w:r w:rsidRPr="004F35A9">
              <w:rPr>
                <w:snapToGrid w:val="0"/>
                <w:sz w:val="22"/>
                <w:szCs w:val="22"/>
              </w:rPr>
              <w:t>О</w:t>
            </w:r>
          </w:p>
        </w:tc>
        <w:tc>
          <w:tcPr>
            <w:tcW w:w="1021" w:type="dxa"/>
            <w:tcBorders>
              <w:top w:val="nil"/>
              <w:left w:val="single" w:sz="4" w:space="0" w:color="auto"/>
              <w:right w:val="single" w:sz="4" w:space="0" w:color="auto"/>
            </w:tcBorders>
            <w:shd w:val="clear" w:color="auto" w:fill="auto"/>
            <w:vAlign w:val="bottom"/>
          </w:tcPr>
          <w:p w:rsidR="007E43DA" w:rsidRPr="004F35A9" w:rsidRDefault="002F51D4" w:rsidP="00365231">
            <w:pPr>
              <w:tabs>
                <w:tab w:val="left" w:pos="909"/>
                <w:tab w:val="left" w:pos="1099"/>
              </w:tabs>
              <w:spacing w:before="46" w:after="50" w:line="200" w:lineRule="exact"/>
              <w:ind w:right="113"/>
              <w:jc w:val="right"/>
              <w:rPr>
                <w:rFonts w:eastAsia="Arial Unicode MS"/>
              </w:rPr>
            </w:pPr>
            <w:r w:rsidRPr="004F35A9">
              <w:rPr>
                <w:rFonts w:eastAsia="Arial Unicode MS"/>
                <w:sz w:val="22"/>
                <w:szCs w:val="22"/>
              </w:rPr>
              <w:t>32</w:t>
            </w:r>
            <w:r w:rsidR="00365231" w:rsidRPr="004F35A9">
              <w:rPr>
                <w:rFonts w:eastAsia="Arial Unicode MS"/>
                <w:sz w:val="22"/>
                <w:szCs w:val="22"/>
              </w:rPr>
              <w:t>4</w:t>
            </w:r>
          </w:p>
        </w:tc>
        <w:tc>
          <w:tcPr>
            <w:tcW w:w="1021" w:type="dxa"/>
            <w:tcBorders>
              <w:top w:val="nil"/>
              <w:left w:val="single" w:sz="4" w:space="0" w:color="auto"/>
              <w:right w:val="single" w:sz="4" w:space="0" w:color="auto"/>
            </w:tcBorders>
            <w:shd w:val="clear" w:color="auto" w:fill="auto"/>
            <w:vAlign w:val="bottom"/>
          </w:tcPr>
          <w:p w:rsidR="007E43DA" w:rsidRPr="004F35A9" w:rsidRDefault="002F51D4" w:rsidP="00365231">
            <w:pPr>
              <w:tabs>
                <w:tab w:val="left" w:pos="1099"/>
              </w:tabs>
              <w:spacing w:before="46" w:after="50" w:line="200" w:lineRule="exact"/>
              <w:ind w:right="113"/>
              <w:jc w:val="right"/>
              <w:rPr>
                <w:rFonts w:eastAsia="Arial Unicode MS"/>
              </w:rPr>
            </w:pPr>
            <w:r w:rsidRPr="004F35A9">
              <w:rPr>
                <w:rFonts w:eastAsia="Arial Unicode MS"/>
                <w:sz w:val="22"/>
                <w:szCs w:val="22"/>
              </w:rPr>
              <w:t>8</w:t>
            </w:r>
            <w:r w:rsidR="00365231" w:rsidRPr="004F35A9">
              <w:rPr>
                <w:rFonts w:eastAsia="Arial Unicode MS"/>
                <w:sz w:val="22"/>
                <w:szCs w:val="22"/>
              </w:rPr>
              <w:t>5,6</w:t>
            </w:r>
          </w:p>
        </w:tc>
        <w:tc>
          <w:tcPr>
            <w:tcW w:w="1063" w:type="dxa"/>
            <w:tcBorders>
              <w:top w:val="nil"/>
              <w:left w:val="single" w:sz="4" w:space="0" w:color="auto"/>
              <w:right w:val="single" w:sz="4" w:space="0" w:color="auto"/>
            </w:tcBorders>
            <w:shd w:val="clear" w:color="auto" w:fill="auto"/>
            <w:vAlign w:val="bottom"/>
          </w:tcPr>
          <w:p w:rsidR="007E43DA" w:rsidRPr="004F35A9" w:rsidRDefault="002F51D4" w:rsidP="00365231">
            <w:pPr>
              <w:tabs>
                <w:tab w:val="left" w:pos="1099"/>
              </w:tabs>
              <w:spacing w:before="46" w:after="50" w:line="200" w:lineRule="exact"/>
              <w:ind w:right="113"/>
              <w:jc w:val="right"/>
              <w:rPr>
                <w:rFonts w:eastAsia="Arial Unicode MS"/>
              </w:rPr>
            </w:pPr>
            <w:r w:rsidRPr="004F35A9">
              <w:rPr>
                <w:rFonts w:eastAsia="Arial Unicode MS"/>
                <w:sz w:val="22"/>
                <w:szCs w:val="22"/>
              </w:rPr>
              <w:t>3</w:t>
            </w:r>
            <w:r w:rsidR="00365231" w:rsidRPr="004F35A9">
              <w:rPr>
                <w:rFonts w:eastAsia="Arial Unicode MS"/>
                <w:sz w:val="22"/>
                <w:szCs w:val="22"/>
              </w:rPr>
              <w:t>70</w:t>
            </w:r>
          </w:p>
        </w:tc>
        <w:tc>
          <w:tcPr>
            <w:tcW w:w="1063" w:type="dxa"/>
            <w:tcBorders>
              <w:top w:val="nil"/>
              <w:left w:val="single" w:sz="4" w:space="0" w:color="auto"/>
              <w:right w:val="single" w:sz="4" w:space="0" w:color="auto"/>
            </w:tcBorders>
            <w:shd w:val="clear" w:color="auto" w:fill="auto"/>
            <w:vAlign w:val="bottom"/>
          </w:tcPr>
          <w:p w:rsidR="007E43DA" w:rsidRPr="004F35A9" w:rsidRDefault="00365231" w:rsidP="00365231">
            <w:pPr>
              <w:tabs>
                <w:tab w:val="left" w:pos="1099"/>
              </w:tabs>
              <w:spacing w:before="46" w:after="50" w:line="200" w:lineRule="exact"/>
              <w:ind w:right="113"/>
              <w:jc w:val="right"/>
              <w:rPr>
                <w:rFonts w:eastAsia="Arial Unicode MS"/>
              </w:rPr>
            </w:pPr>
            <w:r w:rsidRPr="004F35A9">
              <w:rPr>
                <w:rFonts w:eastAsia="Arial Unicode MS"/>
                <w:sz w:val="22"/>
                <w:szCs w:val="22"/>
              </w:rPr>
              <w:t>83,5</w:t>
            </w:r>
          </w:p>
        </w:tc>
        <w:tc>
          <w:tcPr>
            <w:tcW w:w="1008" w:type="dxa"/>
            <w:tcBorders>
              <w:top w:val="nil"/>
              <w:left w:val="single" w:sz="4" w:space="0" w:color="auto"/>
              <w:right w:val="single" w:sz="4" w:space="0" w:color="auto"/>
            </w:tcBorders>
            <w:shd w:val="clear" w:color="auto" w:fill="auto"/>
            <w:vAlign w:val="bottom"/>
          </w:tcPr>
          <w:p w:rsidR="007E43DA" w:rsidRPr="004F35A9" w:rsidRDefault="002F51D4" w:rsidP="00365231">
            <w:pPr>
              <w:tabs>
                <w:tab w:val="left" w:pos="1099"/>
              </w:tabs>
              <w:spacing w:before="46" w:after="50" w:line="200" w:lineRule="exact"/>
              <w:ind w:right="113"/>
              <w:jc w:val="right"/>
              <w:rPr>
                <w:rFonts w:eastAsia="Arial Unicode MS"/>
              </w:rPr>
            </w:pPr>
            <w:r w:rsidRPr="004F35A9">
              <w:rPr>
                <w:rFonts w:eastAsia="Arial Unicode MS"/>
                <w:sz w:val="22"/>
                <w:szCs w:val="22"/>
              </w:rPr>
              <w:t>32</w:t>
            </w:r>
            <w:r w:rsidR="00365231" w:rsidRPr="004F35A9">
              <w:rPr>
                <w:rFonts w:eastAsia="Arial Unicode MS"/>
                <w:sz w:val="22"/>
                <w:szCs w:val="22"/>
              </w:rPr>
              <w:t>4</w:t>
            </w:r>
          </w:p>
        </w:tc>
        <w:tc>
          <w:tcPr>
            <w:tcW w:w="1036" w:type="dxa"/>
            <w:tcBorders>
              <w:top w:val="nil"/>
              <w:left w:val="single" w:sz="4" w:space="0" w:color="auto"/>
              <w:right w:val="single" w:sz="4" w:space="0" w:color="auto"/>
            </w:tcBorders>
            <w:shd w:val="clear" w:color="auto" w:fill="auto"/>
            <w:vAlign w:val="bottom"/>
          </w:tcPr>
          <w:p w:rsidR="007E43DA" w:rsidRPr="004F35A9" w:rsidRDefault="002F51D4" w:rsidP="00365231">
            <w:pPr>
              <w:tabs>
                <w:tab w:val="left" w:pos="1099"/>
              </w:tabs>
              <w:spacing w:before="46" w:after="50" w:line="200" w:lineRule="exact"/>
              <w:ind w:right="113"/>
              <w:jc w:val="right"/>
              <w:rPr>
                <w:rFonts w:eastAsia="Arial Unicode MS"/>
              </w:rPr>
            </w:pPr>
            <w:r w:rsidRPr="004F35A9">
              <w:rPr>
                <w:rFonts w:eastAsia="Arial Unicode MS"/>
                <w:sz w:val="22"/>
                <w:szCs w:val="22"/>
              </w:rPr>
              <w:t>8</w:t>
            </w:r>
            <w:r w:rsidR="00365231" w:rsidRPr="004F35A9">
              <w:rPr>
                <w:rFonts w:eastAsia="Arial Unicode MS"/>
                <w:sz w:val="22"/>
                <w:szCs w:val="22"/>
              </w:rPr>
              <w:t>5,6</w:t>
            </w:r>
          </w:p>
        </w:tc>
      </w:tr>
      <w:tr w:rsidR="007E43DA" w:rsidRPr="004F35A9" w:rsidTr="00F87C36">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4F35A9" w:rsidRDefault="007E43DA" w:rsidP="009775A7">
            <w:pPr>
              <w:spacing w:before="46" w:after="50" w:line="200" w:lineRule="exact"/>
              <w:rPr>
                <w:snapToGrid w:val="0"/>
              </w:rPr>
            </w:pPr>
            <w:r w:rsidRPr="004F35A9">
              <w:rPr>
                <w:snapToGrid w:val="0"/>
                <w:sz w:val="22"/>
                <w:szCs w:val="22"/>
              </w:rPr>
              <w:t>Смешанные минеральные удобрения</w:t>
            </w: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8A4B1D">
            <w:pPr>
              <w:tabs>
                <w:tab w:val="left" w:pos="909"/>
                <w:tab w:val="left" w:pos="1099"/>
              </w:tabs>
              <w:spacing w:before="46" w:after="50" w:line="20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8A4B1D">
            <w:pPr>
              <w:tabs>
                <w:tab w:val="left" w:pos="1099"/>
              </w:tabs>
              <w:spacing w:before="46" w:after="50" w:line="20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4F35A9" w:rsidRDefault="007E43DA" w:rsidP="008A4B1D">
            <w:pPr>
              <w:tabs>
                <w:tab w:val="left" w:pos="1099"/>
              </w:tabs>
              <w:spacing w:before="46" w:after="5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4F35A9" w:rsidRDefault="007E43DA" w:rsidP="008A4B1D">
            <w:pPr>
              <w:tabs>
                <w:tab w:val="left" w:pos="1099"/>
              </w:tabs>
              <w:spacing w:before="46" w:after="50" w:line="200" w:lineRule="exact"/>
              <w:ind w:right="113"/>
              <w:jc w:val="right"/>
              <w:rPr>
                <w:rFonts w:eastAsia="Arial Unicode MS"/>
              </w:rPr>
            </w:pPr>
          </w:p>
        </w:tc>
      </w:tr>
      <w:tr w:rsidR="007E43DA" w:rsidRPr="004F35A9" w:rsidTr="00CD7BCE">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9775A7">
            <w:pPr>
              <w:spacing w:before="46" w:after="50" w:line="200" w:lineRule="exact"/>
              <w:ind w:left="232"/>
              <w:rPr>
                <w:snapToGrid w:val="0"/>
              </w:rPr>
            </w:pPr>
            <w:r w:rsidRPr="004F35A9">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4F35A9" w:rsidRDefault="00696323" w:rsidP="006E3E78">
            <w:pPr>
              <w:tabs>
                <w:tab w:val="left" w:pos="1099"/>
              </w:tabs>
              <w:spacing w:before="46" w:after="50" w:line="200" w:lineRule="exact"/>
              <w:ind w:right="113"/>
              <w:jc w:val="right"/>
              <w:rPr>
                <w:rFonts w:eastAsia="Arial Unicode MS"/>
              </w:rPr>
            </w:pPr>
            <w:r w:rsidRPr="004F35A9">
              <w:rPr>
                <w:rFonts w:eastAsia="Arial Unicode MS"/>
                <w:sz w:val="22"/>
                <w:szCs w:val="22"/>
              </w:rPr>
              <w:t>190,5</w:t>
            </w:r>
          </w:p>
        </w:tc>
        <w:tc>
          <w:tcPr>
            <w:tcW w:w="1021" w:type="dxa"/>
            <w:tcBorders>
              <w:top w:val="nil"/>
              <w:left w:val="single" w:sz="4" w:space="0" w:color="auto"/>
              <w:right w:val="single" w:sz="4" w:space="0" w:color="auto"/>
            </w:tcBorders>
            <w:shd w:val="clear" w:color="auto" w:fill="auto"/>
            <w:vAlign w:val="bottom"/>
          </w:tcPr>
          <w:p w:rsidR="007E43DA" w:rsidRPr="004F35A9" w:rsidRDefault="005724F8" w:rsidP="006E3E78">
            <w:pPr>
              <w:tabs>
                <w:tab w:val="left" w:pos="1099"/>
              </w:tabs>
              <w:spacing w:before="46" w:after="50" w:line="200" w:lineRule="exact"/>
              <w:ind w:right="113"/>
              <w:jc w:val="right"/>
              <w:rPr>
                <w:rFonts w:eastAsia="Arial Unicode MS"/>
              </w:rPr>
            </w:pPr>
            <w:r w:rsidRPr="004F35A9">
              <w:rPr>
                <w:rFonts w:eastAsia="Arial Unicode MS"/>
                <w:sz w:val="22"/>
                <w:szCs w:val="22"/>
              </w:rPr>
              <w:t>1</w:t>
            </w:r>
            <w:r w:rsidR="00696323" w:rsidRPr="004F35A9">
              <w:rPr>
                <w:rFonts w:eastAsia="Arial Unicode MS"/>
                <w:sz w:val="22"/>
                <w:szCs w:val="22"/>
              </w:rPr>
              <w:t>04,0</w:t>
            </w:r>
          </w:p>
        </w:tc>
        <w:tc>
          <w:tcPr>
            <w:tcW w:w="1063" w:type="dxa"/>
            <w:tcBorders>
              <w:top w:val="nil"/>
              <w:left w:val="single" w:sz="4" w:space="0" w:color="auto"/>
              <w:right w:val="single" w:sz="4" w:space="0" w:color="auto"/>
            </w:tcBorders>
            <w:shd w:val="clear" w:color="auto" w:fill="auto"/>
            <w:vAlign w:val="bottom"/>
          </w:tcPr>
          <w:p w:rsidR="007E43DA" w:rsidRPr="004F35A9" w:rsidRDefault="00696323" w:rsidP="006E3E78">
            <w:pPr>
              <w:tabs>
                <w:tab w:val="left" w:pos="1099"/>
              </w:tabs>
              <w:spacing w:before="46" w:after="50" w:line="200" w:lineRule="exact"/>
              <w:ind w:right="113"/>
              <w:jc w:val="right"/>
              <w:rPr>
                <w:rFonts w:eastAsia="Arial Unicode MS"/>
              </w:rPr>
            </w:pPr>
            <w:r w:rsidRPr="004F35A9">
              <w:rPr>
                <w:rFonts w:eastAsia="Arial Unicode MS"/>
                <w:sz w:val="22"/>
                <w:szCs w:val="22"/>
              </w:rPr>
              <w:t>114,9</w:t>
            </w:r>
          </w:p>
        </w:tc>
        <w:tc>
          <w:tcPr>
            <w:tcW w:w="1063" w:type="dxa"/>
            <w:tcBorders>
              <w:top w:val="nil"/>
              <w:left w:val="single" w:sz="4" w:space="0" w:color="auto"/>
              <w:right w:val="single" w:sz="4" w:space="0" w:color="auto"/>
            </w:tcBorders>
            <w:shd w:val="clear" w:color="auto" w:fill="auto"/>
            <w:vAlign w:val="bottom"/>
          </w:tcPr>
          <w:p w:rsidR="007E43DA" w:rsidRPr="004F35A9" w:rsidRDefault="00696323" w:rsidP="006E3E78">
            <w:pPr>
              <w:tabs>
                <w:tab w:val="left" w:pos="1099"/>
              </w:tabs>
              <w:spacing w:before="46" w:after="50" w:line="200" w:lineRule="exact"/>
              <w:ind w:right="113"/>
              <w:jc w:val="right"/>
              <w:rPr>
                <w:rFonts w:eastAsia="Arial Unicode MS"/>
              </w:rPr>
            </w:pPr>
            <w:r w:rsidRPr="004F35A9">
              <w:rPr>
                <w:rFonts w:eastAsia="Arial Unicode MS"/>
                <w:sz w:val="22"/>
                <w:szCs w:val="22"/>
              </w:rPr>
              <w:t>97,1</w:t>
            </w:r>
          </w:p>
        </w:tc>
        <w:tc>
          <w:tcPr>
            <w:tcW w:w="1008" w:type="dxa"/>
            <w:tcBorders>
              <w:top w:val="nil"/>
              <w:left w:val="single" w:sz="4" w:space="0" w:color="auto"/>
              <w:right w:val="single" w:sz="4" w:space="0" w:color="auto"/>
            </w:tcBorders>
            <w:shd w:val="clear" w:color="auto" w:fill="auto"/>
            <w:vAlign w:val="bottom"/>
          </w:tcPr>
          <w:p w:rsidR="007E43DA" w:rsidRPr="004F35A9" w:rsidRDefault="00696323" w:rsidP="006E3E78">
            <w:pPr>
              <w:tabs>
                <w:tab w:val="left" w:pos="1099"/>
              </w:tabs>
              <w:spacing w:before="46" w:after="50" w:line="200" w:lineRule="exact"/>
              <w:ind w:right="113"/>
              <w:jc w:val="right"/>
              <w:rPr>
                <w:rFonts w:eastAsia="Arial Unicode MS"/>
              </w:rPr>
            </w:pPr>
            <w:r w:rsidRPr="004F35A9">
              <w:rPr>
                <w:rFonts w:eastAsia="Arial Unicode MS"/>
                <w:sz w:val="22"/>
                <w:szCs w:val="22"/>
              </w:rPr>
              <w:t>75,6</w:t>
            </w:r>
          </w:p>
        </w:tc>
        <w:tc>
          <w:tcPr>
            <w:tcW w:w="1036" w:type="dxa"/>
            <w:tcBorders>
              <w:top w:val="nil"/>
              <w:left w:val="single" w:sz="4" w:space="0" w:color="auto"/>
              <w:right w:val="single" w:sz="4" w:space="0" w:color="auto"/>
            </w:tcBorders>
            <w:shd w:val="clear" w:color="auto" w:fill="auto"/>
            <w:vAlign w:val="bottom"/>
          </w:tcPr>
          <w:p w:rsidR="007E43DA" w:rsidRPr="004F35A9" w:rsidRDefault="00696323" w:rsidP="006E3E78">
            <w:pPr>
              <w:tabs>
                <w:tab w:val="left" w:pos="1099"/>
              </w:tabs>
              <w:spacing w:before="46" w:after="50" w:line="200" w:lineRule="exact"/>
              <w:ind w:right="113"/>
              <w:jc w:val="right"/>
              <w:rPr>
                <w:rFonts w:eastAsia="Arial Unicode MS"/>
              </w:rPr>
            </w:pPr>
            <w:r w:rsidRPr="004F35A9">
              <w:rPr>
                <w:rFonts w:eastAsia="Arial Unicode MS"/>
                <w:sz w:val="22"/>
                <w:szCs w:val="22"/>
              </w:rPr>
              <w:t>116,5</w:t>
            </w:r>
          </w:p>
        </w:tc>
      </w:tr>
      <w:tr w:rsidR="007E43DA" w:rsidRPr="004F35A9" w:rsidTr="00191F6F">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7E43DA" w:rsidRPr="004F35A9" w:rsidRDefault="007E43DA" w:rsidP="009775A7">
            <w:pPr>
              <w:spacing w:before="46" w:after="50" w:line="200" w:lineRule="exact"/>
              <w:ind w:left="232"/>
              <w:rPr>
                <w:snapToGrid w:val="0"/>
              </w:rPr>
            </w:pPr>
            <w:r w:rsidRPr="004F35A9">
              <w:rPr>
                <w:snapToGrid w:val="0"/>
                <w:sz w:val="22"/>
                <w:szCs w:val="22"/>
              </w:rPr>
              <w:t>средняя цена, долларов США за тонну</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4F35A9" w:rsidRDefault="00365231" w:rsidP="006E3E78">
            <w:pPr>
              <w:tabs>
                <w:tab w:val="left" w:pos="1099"/>
              </w:tabs>
              <w:spacing w:before="46" w:after="50" w:line="200" w:lineRule="exact"/>
              <w:ind w:right="113"/>
              <w:jc w:val="right"/>
              <w:rPr>
                <w:rFonts w:eastAsia="Arial Unicode MS"/>
              </w:rPr>
            </w:pPr>
            <w:r w:rsidRPr="004F35A9">
              <w:rPr>
                <w:rFonts w:eastAsia="Arial Unicode MS"/>
                <w:sz w:val="22"/>
                <w:szCs w:val="22"/>
              </w:rPr>
              <w:t>294</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4F35A9" w:rsidRDefault="00736BC8" w:rsidP="006E3E78">
            <w:pPr>
              <w:tabs>
                <w:tab w:val="left" w:pos="1099"/>
              </w:tabs>
              <w:spacing w:before="46" w:after="50" w:line="200" w:lineRule="exact"/>
              <w:ind w:right="113"/>
              <w:jc w:val="right"/>
              <w:rPr>
                <w:rFonts w:eastAsia="Arial Unicode MS"/>
              </w:rPr>
            </w:pPr>
            <w:r w:rsidRPr="004F35A9">
              <w:rPr>
                <w:rFonts w:eastAsia="Arial Unicode MS"/>
                <w:sz w:val="22"/>
                <w:szCs w:val="22"/>
              </w:rPr>
              <w:t>9</w:t>
            </w:r>
            <w:r w:rsidR="00365231" w:rsidRPr="004F35A9">
              <w:rPr>
                <w:rFonts w:eastAsia="Arial Unicode MS"/>
                <w:sz w:val="22"/>
                <w:szCs w:val="22"/>
              </w:rPr>
              <w:t>7,4</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4F35A9" w:rsidRDefault="00365231" w:rsidP="006E3E78">
            <w:pPr>
              <w:tabs>
                <w:tab w:val="left" w:pos="1099"/>
              </w:tabs>
              <w:spacing w:before="46" w:after="50" w:line="200" w:lineRule="exact"/>
              <w:ind w:right="113"/>
              <w:jc w:val="right"/>
              <w:rPr>
                <w:rFonts w:eastAsia="Arial Unicode MS"/>
              </w:rPr>
            </w:pPr>
            <w:r w:rsidRPr="004F35A9">
              <w:rPr>
                <w:rFonts w:eastAsia="Arial Unicode MS"/>
                <w:sz w:val="22"/>
                <w:szCs w:val="22"/>
              </w:rPr>
              <w:t>300</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4F35A9" w:rsidRDefault="00365231" w:rsidP="006E3E78">
            <w:pPr>
              <w:tabs>
                <w:tab w:val="left" w:pos="1099"/>
              </w:tabs>
              <w:spacing w:before="46" w:after="50" w:line="200" w:lineRule="exact"/>
              <w:ind w:right="113"/>
              <w:jc w:val="right"/>
              <w:rPr>
                <w:rFonts w:eastAsia="Arial Unicode MS"/>
              </w:rPr>
            </w:pPr>
            <w:r w:rsidRPr="004F35A9">
              <w:rPr>
                <w:rFonts w:eastAsia="Arial Unicode MS"/>
                <w:sz w:val="22"/>
                <w:szCs w:val="22"/>
              </w:rPr>
              <w:t>91,9</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4F35A9" w:rsidRDefault="00736BC8" w:rsidP="006E3E78">
            <w:pPr>
              <w:tabs>
                <w:tab w:val="left" w:pos="1099"/>
              </w:tabs>
              <w:spacing w:before="46" w:after="50" w:line="200" w:lineRule="exact"/>
              <w:ind w:right="113"/>
              <w:jc w:val="right"/>
              <w:rPr>
                <w:rFonts w:eastAsia="Arial Unicode MS"/>
              </w:rPr>
            </w:pPr>
            <w:r w:rsidRPr="004F35A9">
              <w:rPr>
                <w:rFonts w:eastAsia="Arial Unicode MS"/>
                <w:sz w:val="22"/>
                <w:szCs w:val="22"/>
              </w:rPr>
              <w:t>28</w:t>
            </w:r>
            <w:r w:rsidR="00365231" w:rsidRPr="004F35A9">
              <w:rPr>
                <w:rFonts w:eastAsia="Arial Unicode MS"/>
                <w:sz w:val="22"/>
                <w:szCs w:val="22"/>
              </w:rPr>
              <w:t>6</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4F35A9" w:rsidRDefault="00736BC8" w:rsidP="006E3E78">
            <w:pPr>
              <w:tabs>
                <w:tab w:val="left" w:pos="1099"/>
              </w:tabs>
              <w:spacing w:before="46" w:after="50" w:line="200" w:lineRule="exact"/>
              <w:ind w:right="113"/>
              <w:jc w:val="right"/>
              <w:rPr>
                <w:rFonts w:eastAsia="Arial Unicode MS"/>
              </w:rPr>
            </w:pPr>
            <w:r w:rsidRPr="004F35A9">
              <w:rPr>
                <w:rFonts w:eastAsia="Arial Unicode MS"/>
                <w:sz w:val="22"/>
                <w:szCs w:val="22"/>
              </w:rPr>
              <w:t>1</w:t>
            </w:r>
            <w:r w:rsidR="00365231" w:rsidRPr="004F35A9">
              <w:rPr>
                <w:rFonts w:eastAsia="Arial Unicode MS"/>
                <w:sz w:val="22"/>
                <w:szCs w:val="22"/>
              </w:rPr>
              <w:t>10,6</w:t>
            </w:r>
          </w:p>
        </w:tc>
      </w:tr>
      <w:tr w:rsidR="007E43DA" w:rsidRPr="004F35A9" w:rsidTr="00CD7BCE">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7E43DA" w:rsidRPr="004F35A9" w:rsidRDefault="007E43DA" w:rsidP="00191F6F">
            <w:pPr>
              <w:spacing w:before="60" w:after="60" w:line="214" w:lineRule="exact"/>
              <w:rPr>
                <w:snapToGrid w:val="0"/>
              </w:rPr>
            </w:pPr>
            <w:r w:rsidRPr="004F35A9">
              <w:rPr>
                <w:snapToGrid w:val="0"/>
                <w:sz w:val="22"/>
                <w:szCs w:val="22"/>
              </w:rPr>
              <w:lastRenderedPageBreak/>
              <w:t>Шины</w:t>
            </w: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60" w:after="60" w:line="214"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r>
      <w:tr w:rsidR="007E43DA" w:rsidRPr="004F35A9"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4F35A9" w:rsidRDefault="007E43DA" w:rsidP="00191F6F">
            <w:pPr>
              <w:spacing w:before="60" w:after="60" w:line="214" w:lineRule="exact"/>
              <w:ind w:left="232"/>
              <w:rPr>
                <w:snapToGrid w:val="0"/>
              </w:rPr>
            </w:pPr>
            <w:r w:rsidRPr="004F35A9">
              <w:rPr>
                <w:snapToGrid w:val="0"/>
                <w:sz w:val="22"/>
                <w:szCs w:val="22"/>
              </w:rPr>
              <w:t>количество, тыс. шт.</w:t>
            </w:r>
          </w:p>
        </w:tc>
        <w:tc>
          <w:tcPr>
            <w:tcW w:w="1021" w:type="dxa"/>
            <w:tcBorders>
              <w:left w:val="single" w:sz="4" w:space="0" w:color="auto"/>
              <w:right w:val="single" w:sz="4" w:space="0" w:color="auto"/>
            </w:tcBorders>
            <w:shd w:val="clear" w:color="auto" w:fill="auto"/>
            <w:vAlign w:val="bottom"/>
          </w:tcPr>
          <w:p w:rsidR="007E43DA" w:rsidRPr="004F35A9" w:rsidRDefault="00696323" w:rsidP="00191F6F">
            <w:pPr>
              <w:tabs>
                <w:tab w:val="left" w:pos="909"/>
                <w:tab w:val="left" w:pos="1099"/>
              </w:tabs>
              <w:spacing w:before="60" w:after="60" w:line="214" w:lineRule="exact"/>
              <w:ind w:right="113"/>
              <w:jc w:val="right"/>
              <w:rPr>
                <w:rFonts w:eastAsia="Arial Unicode MS"/>
              </w:rPr>
            </w:pPr>
            <w:r w:rsidRPr="004F35A9">
              <w:rPr>
                <w:rFonts w:eastAsia="Arial Unicode MS"/>
                <w:sz w:val="22"/>
                <w:szCs w:val="22"/>
              </w:rPr>
              <w:t>984,7</w:t>
            </w:r>
          </w:p>
        </w:tc>
        <w:tc>
          <w:tcPr>
            <w:tcW w:w="1021" w:type="dxa"/>
            <w:tcBorders>
              <w:left w:val="single" w:sz="4" w:space="0" w:color="auto"/>
              <w:right w:val="single" w:sz="4" w:space="0" w:color="auto"/>
            </w:tcBorders>
            <w:shd w:val="clear" w:color="auto" w:fill="auto"/>
            <w:vAlign w:val="bottom"/>
          </w:tcPr>
          <w:p w:rsidR="007E43DA" w:rsidRPr="004F35A9" w:rsidRDefault="00696323" w:rsidP="00696323">
            <w:pPr>
              <w:tabs>
                <w:tab w:val="left" w:pos="1099"/>
              </w:tabs>
              <w:spacing w:before="60" w:after="60" w:line="214" w:lineRule="exact"/>
              <w:ind w:right="113"/>
              <w:jc w:val="right"/>
              <w:rPr>
                <w:rFonts w:eastAsia="Arial Unicode MS"/>
              </w:rPr>
            </w:pPr>
            <w:r w:rsidRPr="004F35A9">
              <w:rPr>
                <w:rFonts w:eastAsia="Arial Unicode MS"/>
                <w:sz w:val="22"/>
                <w:szCs w:val="22"/>
              </w:rPr>
              <w:t>144,1</w:t>
            </w:r>
          </w:p>
        </w:tc>
        <w:tc>
          <w:tcPr>
            <w:tcW w:w="1063" w:type="dxa"/>
            <w:tcBorders>
              <w:left w:val="single" w:sz="4" w:space="0" w:color="auto"/>
              <w:right w:val="single" w:sz="4" w:space="0" w:color="auto"/>
            </w:tcBorders>
            <w:shd w:val="clear" w:color="auto" w:fill="auto"/>
            <w:vAlign w:val="bottom"/>
          </w:tcPr>
          <w:p w:rsidR="007E43DA" w:rsidRPr="004F35A9" w:rsidRDefault="00696323" w:rsidP="00191F6F">
            <w:pPr>
              <w:tabs>
                <w:tab w:val="left" w:pos="1099"/>
              </w:tabs>
              <w:spacing w:before="60" w:after="60" w:line="214" w:lineRule="exact"/>
              <w:ind w:right="113"/>
              <w:jc w:val="right"/>
              <w:rPr>
                <w:rFonts w:eastAsia="Arial Unicode MS"/>
              </w:rPr>
            </w:pPr>
            <w:r w:rsidRPr="004F35A9">
              <w:rPr>
                <w:rFonts w:eastAsia="Arial Unicode MS"/>
                <w:sz w:val="22"/>
                <w:szCs w:val="22"/>
              </w:rPr>
              <w:t>842,0</w:t>
            </w:r>
          </w:p>
        </w:tc>
        <w:tc>
          <w:tcPr>
            <w:tcW w:w="1063" w:type="dxa"/>
            <w:tcBorders>
              <w:left w:val="single" w:sz="4" w:space="0" w:color="auto"/>
              <w:right w:val="single" w:sz="4" w:space="0" w:color="auto"/>
            </w:tcBorders>
            <w:shd w:val="clear" w:color="auto" w:fill="auto"/>
            <w:vAlign w:val="bottom"/>
          </w:tcPr>
          <w:p w:rsidR="007E43DA" w:rsidRPr="004F35A9" w:rsidRDefault="00696323" w:rsidP="00696323">
            <w:pPr>
              <w:tabs>
                <w:tab w:val="left" w:pos="1099"/>
              </w:tabs>
              <w:spacing w:before="60" w:after="60" w:line="214" w:lineRule="exact"/>
              <w:ind w:right="113"/>
              <w:jc w:val="right"/>
              <w:rPr>
                <w:rFonts w:eastAsia="Arial Unicode MS"/>
              </w:rPr>
            </w:pPr>
            <w:r w:rsidRPr="004F35A9">
              <w:rPr>
                <w:rFonts w:eastAsia="Arial Unicode MS"/>
                <w:sz w:val="22"/>
                <w:szCs w:val="22"/>
              </w:rPr>
              <w:t>136,2</w:t>
            </w:r>
          </w:p>
        </w:tc>
        <w:tc>
          <w:tcPr>
            <w:tcW w:w="1008" w:type="dxa"/>
            <w:tcBorders>
              <w:left w:val="single" w:sz="4" w:space="0" w:color="auto"/>
              <w:right w:val="single" w:sz="4" w:space="0" w:color="auto"/>
            </w:tcBorders>
            <w:shd w:val="clear" w:color="auto" w:fill="auto"/>
            <w:vAlign w:val="bottom"/>
          </w:tcPr>
          <w:p w:rsidR="007E43DA" w:rsidRPr="004F35A9" w:rsidRDefault="00696323" w:rsidP="00696323">
            <w:pPr>
              <w:tabs>
                <w:tab w:val="left" w:pos="1099"/>
              </w:tabs>
              <w:spacing w:before="60" w:after="60" w:line="214" w:lineRule="exact"/>
              <w:ind w:right="113"/>
              <w:jc w:val="right"/>
              <w:rPr>
                <w:rFonts w:eastAsia="Arial Unicode MS"/>
              </w:rPr>
            </w:pPr>
            <w:r w:rsidRPr="004F35A9">
              <w:rPr>
                <w:rFonts w:eastAsia="Arial Unicode MS"/>
                <w:sz w:val="22"/>
                <w:szCs w:val="22"/>
              </w:rPr>
              <w:t>142,7</w:t>
            </w:r>
          </w:p>
        </w:tc>
        <w:tc>
          <w:tcPr>
            <w:tcW w:w="1036" w:type="dxa"/>
            <w:tcBorders>
              <w:left w:val="single" w:sz="4" w:space="0" w:color="auto"/>
              <w:right w:val="single" w:sz="4" w:space="0" w:color="auto"/>
            </w:tcBorders>
            <w:shd w:val="clear" w:color="auto" w:fill="auto"/>
            <w:vAlign w:val="bottom"/>
          </w:tcPr>
          <w:p w:rsidR="007E43DA" w:rsidRPr="004F35A9" w:rsidRDefault="00696323" w:rsidP="00696323">
            <w:pPr>
              <w:tabs>
                <w:tab w:val="left" w:pos="1099"/>
              </w:tabs>
              <w:spacing w:before="60" w:after="60" w:line="214" w:lineRule="exact"/>
              <w:ind w:right="113"/>
              <w:jc w:val="right"/>
              <w:rPr>
                <w:rFonts w:eastAsia="Arial Unicode MS"/>
              </w:rPr>
            </w:pPr>
            <w:r w:rsidRPr="004F35A9">
              <w:rPr>
                <w:rFonts w:eastAsia="Arial Unicode MS"/>
                <w:sz w:val="22"/>
                <w:szCs w:val="22"/>
              </w:rPr>
              <w:t>218,6</w:t>
            </w:r>
          </w:p>
        </w:tc>
      </w:tr>
      <w:tr w:rsidR="007E43DA" w:rsidRPr="004F35A9"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4F35A9" w:rsidRDefault="007E43DA" w:rsidP="00191F6F">
            <w:pPr>
              <w:spacing w:before="60" w:after="60" w:line="214" w:lineRule="exact"/>
              <w:ind w:left="232"/>
              <w:rPr>
                <w:snapToGrid w:val="0"/>
              </w:rPr>
            </w:pPr>
            <w:r w:rsidRPr="004F35A9">
              <w:rPr>
                <w:snapToGrid w:val="0"/>
                <w:sz w:val="22"/>
                <w:szCs w:val="22"/>
              </w:rPr>
              <w:t>средняя цена, долларов США за штуку</w:t>
            </w:r>
          </w:p>
        </w:tc>
        <w:tc>
          <w:tcPr>
            <w:tcW w:w="1021" w:type="dxa"/>
            <w:tcBorders>
              <w:left w:val="single" w:sz="4" w:space="0" w:color="auto"/>
              <w:right w:val="single" w:sz="4" w:space="0" w:color="auto"/>
            </w:tcBorders>
            <w:shd w:val="clear" w:color="auto" w:fill="auto"/>
            <w:vAlign w:val="bottom"/>
          </w:tcPr>
          <w:p w:rsidR="007E43DA" w:rsidRPr="004F35A9" w:rsidRDefault="00736BC8" w:rsidP="008F765B">
            <w:pPr>
              <w:tabs>
                <w:tab w:val="left" w:pos="909"/>
                <w:tab w:val="left" w:pos="1099"/>
              </w:tabs>
              <w:spacing w:before="60" w:after="60" w:line="214" w:lineRule="exact"/>
              <w:ind w:right="113"/>
              <w:jc w:val="right"/>
              <w:rPr>
                <w:rFonts w:eastAsia="Arial Unicode MS"/>
              </w:rPr>
            </w:pPr>
            <w:r w:rsidRPr="004F35A9">
              <w:rPr>
                <w:rFonts w:eastAsia="Arial Unicode MS"/>
                <w:sz w:val="22"/>
                <w:szCs w:val="22"/>
              </w:rPr>
              <w:t>4</w:t>
            </w:r>
            <w:r w:rsidR="008F765B" w:rsidRPr="004F35A9">
              <w:rPr>
                <w:rFonts w:eastAsia="Arial Unicode MS"/>
                <w:sz w:val="22"/>
                <w:szCs w:val="22"/>
              </w:rPr>
              <w:t>6</w:t>
            </w:r>
          </w:p>
        </w:tc>
        <w:tc>
          <w:tcPr>
            <w:tcW w:w="1021" w:type="dxa"/>
            <w:tcBorders>
              <w:left w:val="single" w:sz="4" w:space="0" w:color="auto"/>
              <w:right w:val="single" w:sz="4" w:space="0" w:color="auto"/>
            </w:tcBorders>
            <w:shd w:val="clear" w:color="auto" w:fill="auto"/>
            <w:vAlign w:val="bottom"/>
          </w:tcPr>
          <w:p w:rsidR="007E43DA" w:rsidRPr="004F35A9" w:rsidRDefault="00736BC8" w:rsidP="008F765B">
            <w:pPr>
              <w:tabs>
                <w:tab w:val="left" w:pos="1099"/>
              </w:tabs>
              <w:spacing w:before="60" w:after="60" w:line="214" w:lineRule="exact"/>
              <w:ind w:right="113"/>
              <w:jc w:val="right"/>
              <w:rPr>
                <w:rFonts w:eastAsia="Arial Unicode MS"/>
              </w:rPr>
            </w:pPr>
            <w:r w:rsidRPr="004F35A9">
              <w:rPr>
                <w:rFonts w:eastAsia="Arial Unicode MS"/>
                <w:sz w:val="22"/>
                <w:szCs w:val="22"/>
              </w:rPr>
              <w:t>9</w:t>
            </w:r>
            <w:r w:rsidR="008F765B" w:rsidRPr="004F35A9">
              <w:rPr>
                <w:rFonts w:eastAsia="Arial Unicode MS"/>
                <w:sz w:val="22"/>
                <w:szCs w:val="22"/>
              </w:rPr>
              <w:t>3,0</w:t>
            </w:r>
          </w:p>
        </w:tc>
        <w:tc>
          <w:tcPr>
            <w:tcW w:w="1063" w:type="dxa"/>
            <w:tcBorders>
              <w:left w:val="single" w:sz="4" w:space="0" w:color="auto"/>
              <w:right w:val="single" w:sz="4" w:space="0" w:color="auto"/>
            </w:tcBorders>
            <w:shd w:val="clear" w:color="auto" w:fill="auto"/>
            <w:vAlign w:val="bottom"/>
          </w:tcPr>
          <w:p w:rsidR="007E43DA" w:rsidRPr="004F35A9" w:rsidRDefault="00736BC8" w:rsidP="008F765B">
            <w:pPr>
              <w:tabs>
                <w:tab w:val="left" w:pos="1099"/>
              </w:tabs>
              <w:spacing w:before="60" w:after="60" w:line="214" w:lineRule="exact"/>
              <w:ind w:right="113"/>
              <w:jc w:val="right"/>
              <w:rPr>
                <w:rFonts w:eastAsia="Arial Unicode MS"/>
              </w:rPr>
            </w:pPr>
            <w:r w:rsidRPr="004F35A9">
              <w:rPr>
                <w:rFonts w:eastAsia="Arial Unicode MS"/>
                <w:sz w:val="22"/>
                <w:szCs w:val="22"/>
              </w:rPr>
              <w:t>3</w:t>
            </w:r>
            <w:r w:rsidR="008F765B" w:rsidRPr="004F35A9">
              <w:rPr>
                <w:rFonts w:eastAsia="Arial Unicode MS"/>
                <w:sz w:val="22"/>
                <w:szCs w:val="22"/>
              </w:rPr>
              <w:t>5</w:t>
            </w:r>
          </w:p>
        </w:tc>
        <w:tc>
          <w:tcPr>
            <w:tcW w:w="1063" w:type="dxa"/>
            <w:tcBorders>
              <w:left w:val="single" w:sz="4" w:space="0" w:color="auto"/>
              <w:right w:val="single" w:sz="4" w:space="0" w:color="auto"/>
            </w:tcBorders>
            <w:shd w:val="clear" w:color="auto" w:fill="auto"/>
            <w:vAlign w:val="bottom"/>
          </w:tcPr>
          <w:p w:rsidR="007E43DA" w:rsidRPr="004F35A9" w:rsidRDefault="008F765B" w:rsidP="008F765B">
            <w:pPr>
              <w:tabs>
                <w:tab w:val="left" w:pos="1099"/>
              </w:tabs>
              <w:spacing w:before="60" w:after="60" w:line="214" w:lineRule="exact"/>
              <w:ind w:right="113"/>
              <w:jc w:val="right"/>
              <w:rPr>
                <w:rFonts w:eastAsia="Arial Unicode MS"/>
              </w:rPr>
            </w:pPr>
            <w:r w:rsidRPr="004F35A9">
              <w:rPr>
                <w:rFonts w:eastAsia="Arial Unicode MS"/>
                <w:sz w:val="22"/>
                <w:szCs w:val="22"/>
              </w:rPr>
              <w:t>84,2</w:t>
            </w:r>
          </w:p>
        </w:tc>
        <w:tc>
          <w:tcPr>
            <w:tcW w:w="1008" w:type="dxa"/>
            <w:tcBorders>
              <w:left w:val="single" w:sz="4" w:space="0" w:color="auto"/>
              <w:right w:val="single" w:sz="4" w:space="0" w:color="auto"/>
            </w:tcBorders>
            <w:shd w:val="clear" w:color="auto" w:fill="auto"/>
            <w:vAlign w:val="bottom"/>
          </w:tcPr>
          <w:p w:rsidR="007E43DA" w:rsidRPr="004F35A9" w:rsidRDefault="007E43DA" w:rsidP="008F765B">
            <w:pPr>
              <w:tabs>
                <w:tab w:val="left" w:pos="1099"/>
              </w:tabs>
              <w:spacing w:before="60" w:after="60" w:line="214" w:lineRule="exact"/>
              <w:ind w:right="113"/>
              <w:jc w:val="right"/>
              <w:rPr>
                <w:rFonts w:eastAsia="Arial Unicode MS"/>
              </w:rPr>
            </w:pPr>
            <w:r w:rsidRPr="004F35A9">
              <w:rPr>
                <w:rFonts w:eastAsia="Arial Unicode MS"/>
                <w:sz w:val="22"/>
                <w:szCs w:val="22"/>
              </w:rPr>
              <w:t>1</w:t>
            </w:r>
            <w:r w:rsidR="008F765B" w:rsidRPr="004F35A9">
              <w:rPr>
                <w:rFonts w:eastAsia="Arial Unicode MS"/>
                <w:sz w:val="22"/>
                <w:szCs w:val="22"/>
              </w:rPr>
              <w:t>15</w:t>
            </w:r>
          </w:p>
        </w:tc>
        <w:tc>
          <w:tcPr>
            <w:tcW w:w="1036" w:type="dxa"/>
            <w:tcBorders>
              <w:left w:val="single" w:sz="4" w:space="0" w:color="auto"/>
              <w:right w:val="single" w:sz="4" w:space="0" w:color="auto"/>
            </w:tcBorders>
            <w:shd w:val="clear" w:color="auto" w:fill="auto"/>
            <w:vAlign w:val="bottom"/>
          </w:tcPr>
          <w:p w:rsidR="007E43DA" w:rsidRPr="004F35A9" w:rsidRDefault="00736BC8" w:rsidP="008F765B">
            <w:pPr>
              <w:tabs>
                <w:tab w:val="left" w:pos="1099"/>
              </w:tabs>
              <w:spacing w:before="60" w:after="60" w:line="214" w:lineRule="exact"/>
              <w:ind w:right="113"/>
              <w:jc w:val="right"/>
              <w:rPr>
                <w:rFonts w:eastAsia="Arial Unicode MS"/>
              </w:rPr>
            </w:pPr>
            <w:r w:rsidRPr="004F35A9">
              <w:rPr>
                <w:rFonts w:eastAsia="Arial Unicode MS"/>
                <w:sz w:val="22"/>
                <w:szCs w:val="22"/>
              </w:rPr>
              <w:t>87,</w:t>
            </w:r>
            <w:r w:rsidR="008F765B" w:rsidRPr="004F35A9">
              <w:rPr>
                <w:rFonts w:eastAsia="Arial Unicode MS"/>
                <w:sz w:val="22"/>
                <w:szCs w:val="22"/>
              </w:rPr>
              <w:t>9</w:t>
            </w:r>
          </w:p>
        </w:tc>
      </w:tr>
      <w:tr w:rsidR="007E43DA" w:rsidRPr="004F35A9"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4F35A9" w:rsidRDefault="007E43DA" w:rsidP="00191F6F">
            <w:pPr>
              <w:spacing w:before="60" w:after="60" w:line="214" w:lineRule="exact"/>
              <w:rPr>
                <w:snapToGrid w:val="0"/>
              </w:rPr>
            </w:pPr>
            <w:r w:rsidRPr="004F35A9">
              <w:rPr>
                <w:snapToGrid w:val="0"/>
                <w:sz w:val="22"/>
                <w:szCs w:val="22"/>
              </w:rPr>
              <w:t>Химические волокна и нити</w:t>
            </w: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60" w:after="60" w:line="214"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r>
      <w:tr w:rsidR="007E43DA" w:rsidRPr="004F35A9"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60" w:after="60" w:line="214" w:lineRule="exact"/>
              <w:ind w:left="232"/>
              <w:rPr>
                <w:snapToGrid w:val="0"/>
              </w:rPr>
            </w:pPr>
            <w:r w:rsidRPr="004F35A9">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4F35A9" w:rsidRDefault="0001330C" w:rsidP="00191F6F">
            <w:pPr>
              <w:tabs>
                <w:tab w:val="left" w:pos="909"/>
                <w:tab w:val="left" w:pos="1099"/>
              </w:tabs>
              <w:spacing w:before="60" w:after="60" w:line="214" w:lineRule="exact"/>
              <w:ind w:right="113"/>
              <w:jc w:val="right"/>
              <w:rPr>
                <w:rFonts w:eastAsia="Arial Unicode MS"/>
              </w:rPr>
            </w:pPr>
            <w:r w:rsidRPr="004F35A9">
              <w:rPr>
                <w:rFonts w:eastAsia="Arial Unicode MS"/>
                <w:sz w:val="22"/>
                <w:szCs w:val="22"/>
              </w:rPr>
              <w:t>28,8</w:t>
            </w:r>
          </w:p>
        </w:tc>
        <w:tc>
          <w:tcPr>
            <w:tcW w:w="1021" w:type="dxa"/>
            <w:tcBorders>
              <w:top w:val="nil"/>
              <w:left w:val="single" w:sz="4" w:space="0" w:color="auto"/>
              <w:right w:val="single" w:sz="4" w:space="0" w:color="auto"/>
            </w:tcBorders>
            <w:shd w:val="clear" w:color="auto" w:fill="auto"/>
            <w:vAlign w:val="bottom"/>
          </w:tcPr>
          <w:p w:rsidR="007E43DA" w:rsidRPr="004F35A9" w:rsidRDefault="005724F8" w:rsidP="0001330C">
            <w:pPr>
              <w:tabs>
                <w:tab w:val="left" w:pos="1099"/>
              </w:tabs>
              <w:spacing w:before="60" w:after="60" w:line="214" w:lineRule="exact"/>
              <w:ind w:right="113"/>
              <w:jc w:val="right"/>
              <w:rPr>
                <w:rFonts w:eastAsia="Arial Unicode MS"/>
              </w:rPr>
            </w:pPr>
            <w:r w:rsidRPr="004F35A9">
              <w:rPr>
                <w:rFonts w:eastAsia="Arial Unicode MS"/>
                <w:sz w:val="22"/>
                <w:szCs w:val="22"/>
              </w:rPr>
              <w:t>9</w:t>
            </w:r>
            <w:r w:rsidR="0001330C" w:rsidRPr="004F35A9">
              <w:rPr>
                <w:rFonts w:eastAsia="Arial Unicode MS"/>
                <w:sz w:val="22"/>
                <w:szCs w:val="22"/>
              </w:rPr>
              <w:t>1,2</w:t>
            </w:r>
          </w:p>
        </w:tc>
        <w:tc>
          <w:tcPr>
            <w:tcW w:w="1063" w:type="dxa"/>
            <w:tcBorders>
              <w:top w:val="nil"/>
              <w:left w:val="single" w:sz="4" w:space="0" w:color="auto"/>
              <w:right w:val="single" w:sz="4" w:space="0" w:color="auto"/>
            </w:tcBorders>
            <w:shd w:val="clear" w:color="auto" w:fill="auto"/>
            <w:vAlign w:val="bottom"/>
          </w:tcPr>
          <w:p w:rsidR="007E43DA" w:rsidRPr="004F35A9" w:rsidRDefault="0001330C" w:rsidP="00191F6F">
            <w:pPr>
              <w:tabs>
                <w:tab w:val="left" w:pos="1099"/>
              </w:tabs>
              <w:spacing w:before="60" w:after="60" w:line="214" w:lineRule="exact"/>
              <w:ind w:right="113"/>
              <w:jc w:val="right"/>
              <w:rPr>
                <w:rFonts w:eastAsia="Arial Unicode MS"/>
              </w:rPr>
            </w:pPr>
            <w:r w:rsidRPr="004F35A9">
              <w:rPr>
                <w:rFonts w:eastAsia="Arial Unicode MS"/>
                <w:sz w:val="22"/>
                <w:szCs w:val="22"/>
              </w:rPr>
              <w:t>12,2</w:t>
            </w:r>
          </w:p>
        </w:tc>
        <w:tc>
          <w:tcPr>
            <w:tcW w:w="1063" w:type="dxa"/>
            <w:tcBorders>
              <w:top w:val="nil"/>
              <w:left w:val="single" w:sz="4" w:space="0" w:color="auto"/>
              <w:right w:val="single" w:sz="4" w:space="0" w:color="auto"/>
            </w:tcBorders>
            <w:shd w:val="clear" w:color="auto" w:fill="auto"/>
            <w:vAlign w:val="bottom"/>
          </w:tcPr>
          <w:p w:rsidR="007E43DA" w:rsidRPr="004F35A9" w:rsidRDefault="000F3AF4" w:rsidP="0001330C">
            <w:pPr>
              <w:tabs>
                <w:tab w:val="left" w:pos="1099"/>
              </w:tabs>
              <w:spacing w:before="60" w:after="60" w:line="214" w:lineRule="exact"/>
              <w:ind w:right="113"/>
              <w:jc w:val="right"/>
              <w:rPr>
                <w:rFonts w:eastAsia="Arial Unicode MS"/>
              </w:rPr>
            </w:pPr>
            <w:r w:rsidRPr="004F35A9">
              <w:rPr>
                <w:rFonts w:eastAsia="Arial Unicode MS"/>
                <w:sz w:val="22"/>
                <w:szCs w:val="22"/>
              </w:rPr>
              <w:t>8</w:t>
            </w:r>
            <w:r w:rsidR="0001330C" w:rsidRPr="004F35A9">
              <w:rPr>
                <w:rFonts w:eastAsia="Arial Unicode MS"/>
                <w:sz w:val="22"/>
                <w:szCs w:val="22"/>
              </w:rPr>
              <w:t>9,9</w:t>
            </w:r>
          </w:p>
        </w:tc>
        <w:tc>
          <w:tcPr>
            <w:tcW w:w="1008" w:type="dxa"/>
            <w:tcBorders>
              <w:top w:val="nil"/>
              <w:left w:val="single" w:sz="4" w:space="0" w:color="auto"/>
              <w:right w:val="single" w:sz="4" w:space="0" w:color="auto"/>
            </w:tcBorders>
            <w:shd w:val="clear" w:color="auto" w:fill="auto"/>
            <w:vAlign w:val="bottom"/>
          </w:tcPr>
          <w:p w:rsidR="007E43DA" w:rsidRPr="004F35A9" w:rsidRDefault="0001330C" w:rsidP="00191F6F">
            <w:pPr>
              <w:tabs>
                <w:tab w:val="left" w:pos="1099"/>
              </w:tabs>
              <w:spacing w:before="60" w:after="60" w:line="214" w:lineRule="exact"/>
              <w:ind w:right="113"/>
              <w:jc w:val="right"/>
              <w:rPr>
                <w:rFonts w:eastAsia="Arial Unicode MS"/>
              </w:rPr>
            </w:pPr>
            <w:r w:rsidRPr="004F35A9">
              <w:rPr>
                <w:rFonts w:eastAsia="Arial Unicode MS"/>
                <w:sz w:val="22"/>
                <w:szCs w:val="22"/>
              </w:rPr>
              <w:t>16,6</w:t>
            </w:r>
          </w:p>
        </w:tc>
        <w:tc>
          <w:tcPr>
            <w:tcW w:w="1036" w:type="dxa"/>
            <w:tcBorders>
              <w:top w:val="nil"/>
              <w:left w:val="single" w:sz="4" w:space="0" w:color="auto"/>
              <w:right w:val="single" w:sz="4" w:space="0" w:color="auto"/>
            </w:tcBorders>
            <w:shd w:val="clear" w:color="auto" w:fill="auto"/>
            <w:vAlign w:val="bottom"/>
          </w:tcPr>
          <w:p w:rsidR="007E43DA" w:rsidRPr="004F35A9" w:rsidRDefault="000F3AF4" w:rsidP="0001330C">
            <w:pPr>
              <w:tabs>
                <w:tab w:val="left" w:pos="1099"/>
              </w:tabs>
              <w:spacing w:before="60" w:after="60" w:line="214" w:lineRule="exact"/>
              <w:ind w:right="113"/>
              <w:jc w:val="right"/>
              <w:rPr>
                <w:rFonts w:eastAsia="Arial Unicode MS"/>
              </w:rPr>
            </w:pPr>
            <w:r w:rsidRPr="004F35A9">
              <w:rPr>
                <w:rFonts w:eastAsia="Arial Unicode MS"/>
                <w:sz w:val="22"/>
                <w:szCs w:val="22"/>
              </w:rPr>
              <w:t>9</w:t>
            </w:r>
            <w:r w:rsidR="0001330C" w:rsidRPr="004F35A9">
              <w:rPr>
                <w:rFonts w:eastAsia="Arial Unicode MS"/>
                <w:sz w:val="22"/>
                <w:szCs w:val="22"/>
              </w:rPr>
              <w:t>2,1</w:t>
            </w:r>
          </w:p>
        </w:tc>
      </w:tr>
      <w:tr w:rsidR="007E43DA" w:rsidRPr="004F35A9"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60" w:after="60" w:line="214" w:lineRule="exact"/>
              <w:ind w:left="232"/>
              <w:rPr>
                <w:snapToGrid w:val="0"/>
              </w:rPr>
            </w:pPr>
            <w:r w:rsidRPr="004F35A9">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4F35A9" w:rsidRDefault="007E43DA" w:rsidP="008F765B">
            <w:pPr>
              <w:tabs>
                <w:tab w:val="left" w:pos="909"/>
                <w:tab w:val="left" w:pos="1099"/>
              </w:tabs>
              <w:spacing w:before="60" w:after="60" w:line="214" w:lineRule="exact"/>
              <w:ind w:right="113"/>
              <w:jc w:val="right"/>
              <w:rPr>
                <w:rFonts w:eastAsia="Arial Unicode MS"/>
              </w:rPr>
            </w:pPr>
            <w:r w:rsidRPr="004F35A9">
              <w:rPr>
                <w:rFonts w:eastAsia="Arial Unicode MS"/>
                <w:sz w:val="22"/>
                <w:szCs w:val="22"/>
              </w:rPr>
              <w:t>1 </w:t>
            </w:r>
            <w:r w:rsidR="008F765B" w:rsidRPr="004F35A9">
              <w:rPr>
                <w:rFonts w:eastAsia="Arial Unicode MS"/>
                <w:sz w:val="22"/>
                <w:szCs w:val="22"/>
              </w:rPr>
              <w:t>445</w:t>
            </w:r>
          </w:p>
        </w:tc>
        <w:tc>
          <w:tcPr>
            <w:tcW w:w="1021" w:type="dxa"/>
            <w:tcBorders>
              <w:top w:val="nil"/>
              <w:left w:val="single" w:sz="4" w:space="0" w:color="auto"/>
              <w:right w:val="single" w:sz="4" w:space="0" w:color="auto"/>
            </w:tcBorders>
            <w:shd w:val="clear" w:color="auto" w:fill="auto"/>
            <w:vAlign w:val="bottom"/>
          </w:tcPr>
          <w:p w:rsidR="007E43DA" w:rsidRPr="004F35A9" w:rsidRDefault="008F765B" w:rsidP="008F765B">
            <w:pPr>
              <w:tabs>
                <w:tab w:val="left" w:pos="1099"/>
              </w:tabs>
              <w:spacing w:before="60" w:after="60" w:line="214" w:lineRule="exact"/>
              <w:ind w:right="113"/>
              <w:jc w:val="right"/>
              <w:rPr>
                <w:rFonts w:eastAsia="Arial Unicode MS"/>
              </w:rPr>
            </w:pPr>
            <w:r w:rsidRPr="004F35A9">
              <w:rPr>
                <w:rFonts w:eastAsia="Arial Unicode MS"/>
                <w:sz w:val="22"/>
                <w:szCs w:val="22"/>
              </w:rPr>
              <w:t>103,5</w:t>
            </w:r>
          </w:p>
        </w:tc>
        <w:tc>
          <w:tcPr>
            <w:tcW w:w="1063" w:type="dxa"/>
            <w:tcBorders>
              <w:top w:val="nil"/>
              <w:left w:val="single" w:sz="4" w:space="0" w:color="auto"/>
              <w:right w:val="single" w:sz="4" w:space="0" w:color="auto"/>
            </w:tcBorders>
            <w:shd w:val="clear" w:color="auto" w:fill="auto"/>
            <w:vAlign w:val="bottom"/>
          </w:tcPr>
          <w:p w:rsidR="007E43DA" w:rsidRPr="004F35A9" w:rsidRDefault="007E43DA" w:rsidP="008F765B">
            <w:pPr>
              <w:tabs>
                <w:tab w:val="left" w:pos="1099"/>
              </w:tabs>
              <w:spacing w:before="60" w:after="60" w:line="214" w:lineRule="exact"/>
              <w:ind w:right="113"/>
              <w:jc w:val="right"/>
              <w:rPr>
                <w:rFonts w:eastAsia="Arial Unicode MS"/>
              </w:rPr>
            </w:pPr>
            <w:r w:rsidRPr="004F35A9">
              <w:rPr>
                <w:rFonts w:eastAsia="Arial Unicode MS"/>
                <w:sz w:val="22"/>
                <w:szCs w:val="22"/>
              </w:rPr>
              <w:t>1 </w:t>
            </w:r>
            <w:r w:rsidR="008F765B" w:rsidRPr="004F35A9">
              <w:rPr>
                <w:rFonts w:eastAsia="Arial Unicode MS"/>
                <w:sz w:val="22"/>
                <w:szCs w:val="22"/>
              </w:rPr>
              <w:t>345</w:t>
            </w:r>
          </w:p>
        </w:tc>
        <w:tc>
          <w:tcPr>
            <w:tcW w:w="1063" w:type="dxa"/>
            <w:tcBorders>
              <w:top w:val="nil"/>
              <w:left w:val="single" w:sz="4" w:space="0" w:color="auto"/>
              <w:right w:val="single" w:sz="4" w:space="0" w:color="auto"/>
            </w:tcBorders>
            <w:shd w:val="clear" w:color="auto" w:fill="auto"/>
            <w:vAlign w:val="bottom"/>
          </w:tcPr>
          <w:p w:rsidR="007E43DA" w:rsidRPr="004F35A9" w:rsidRDefault="008F765B" w:rsidP="008F765B">
            <w:pPr>
              <w:tabs>
                <w:tab w:val="left" w:pos="1099"/>
              </w:tabs>
              <w:spacing w:before="60" w:after="60" w:line="214" w:lineRule="exact"/>
              <w:ind w:right="113"/>
              <w:jc w:val="right"/>
              <w:rPr>
                <w:rFonts w:eastAsia="Arial Unicode MS"/>
              </w:rPr>
            </w:pPr>
            <w:r w:rsidRPr="004F35A9">
              <w:rPr>
                <w:rFonts w:eastAsia="Arial Unicode MS"/>
                <w:sz w:val="22"/>
                <w:szCs w:val="22"/>
              </w:rPr>
              <w:t>93,3</w:t>
            </w:r>
          </w:p>
        </w:tc>
        <w:tc>
          <w:tcPr>
            <w:tcW w:w="1008" w:type="dxa"/>
            <w:tcBorders>
              <w:top w:val="nil"/>
              <w:left w:val="single" w:sz="4" w:space="0" w:color="auto"/>
              <w:right w:val="single" w:sz="4" w:space="0" w:color="auto"/>
            </w:tcBorders>
            <w:shd w:val="clear" w:color="auto" w:fill="auto"/>
            <w:vAlign w:val="bottom"/>
          </w:tcPr>
          <w:p w:rsidR="007E43DA" w:rsidRPr="004F35A9" w:rsidRDefault="007E43DA" w:rsidP="008F765B">
            <w:pPr>
              <w:tabs>
                <w:tab w:val="left" w:pos="1099"/>
              </w:tabs>
              <w:spacing w:before="60" w:after="60" w:line="214" w:lineRule="exact"/>
              <w:ind w:right="113"/>
              <w:jc w:val="right"/>
              <w:rPr>
                <w:rFonts w:eastAsia="Arial Unicode MS"/>
              </w:rPr>
            </w:pPr>
            <w:r w:rsidRPr="004F35A9">
              <w:rPr>
                <w:rFonts w:eastAsia="Arial Unicode MS"/>
                <w:sz w:val="22"/>
                <w:szCs w:val="22"/>
              </w:rPr>
              <w:t>1 </w:t>
            </w:r>
            <w:r w:rsidR="008F765B" w:rsidRPr="004F35A9">
              <w:rPr>
                <w:rFonts w:eastAsia="Arial Unicode MS"/>
                <w:sz w:val="22"/>
                <w:szCs w:val="22"/>
              </w:rPr>
              <w:t>519</w:t>
            </w:r>
          </w:p>
        </w:tc>
        <w:tc>
          <w:tcPr>
            <w:tcW w:w="1036" w:type="dxa"/>
            <w:tcBorders>
              <w:top w:val="nil"/>
              <w:left w:val="single" w:sz="4" w:space="0" w:color="auto"/>
              <w:right w:val="single" w:sz="4" w:space="0" w:color="auto"/>
            </w:tcBorders>
            <w:shd w:val="clear" w:color="auto" w:fill="auto"/>
            <w:vAlign w:val="bottom"/>
          </w:tcPr>
          <w:p w:rsidR="007E43DA" w:rsidRPr="004F35A9" w:rsidRDefault="00736BC8" w:rsidP="008F765B">
            <w:pPr>
              <w:tabs>
                <w:tab w:val="left" w:pos="1099"/>
              </w:tabs>
              <w:spacing w:before="60" w:after="60" w:line="214" w:lineRule="exact"/>
              <w:ind w:right="113"/>
              <w:jc w:val="right"/>
              <w:rPr>
                <w:rFonts w:eastAsia="Arial Unicode MS"/>
              </w:rPr>
            </w:pPr>
            <w:r w:rsidRPr="004F35A9">
              <w:rPr>
                <w:rFonts w:eastAsia="Arial Unicode MS"/>
                <w:sz w:val="22"/>
                <w:szCs w:val="22"/>
              </w:rPr>
              <w:t>1</w:t>
            </w:r>
            <w:r w:rsidR="008F765B" w:rsidRPr="004F35A9">
              <w:rPr>
                <w:rFonts w:eastAsia="Arial Unicode MS"/>
                <w:sz w:val="22"/>
                <w:szCs w:val="22"/>
              </w:rPr>
              <w:t>11,4</w:t>
            </w:r>
          </w:p>
        </w:tc>
      </w:tr>
      <w:tr w:rsidR="007E43DA" w:rsidRPr="004F35A9"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4F35A9" w:rsidRDefault="007E43DA" w:rsidP="00191F6F">
            <w:pPr>
              <w:spacing w:before="60" w:after="60" w:line="214" w:lineRule="exact"/>
              <w:rPr>
                <w:snapToGrid w:val="0"/>
              </w:rPr>
            </w:pPr>
            <w:r w:rsidRPr="004F35A9">
              <w:rPr>
                <w:snapToGrid w:val="0"/>
                <w:sz w:val="22"/>
                <w:szCs w:val="22"/>
              </w:rPr>
              <w:t>Тракторы</w:t>
            </w: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60" w:after="60" w:line="214"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r>
      <w:tr w:rsidR="007E43DA" w:rsidRPr="004F35A9" w:rsidTr="00CD7BCE">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60" w:after="60" w:line="214" w:lineRule="exact"/>
              <w:ind w:left="232"/>
              <w:rPr>
                <w:snapToGrid w:val="0"/>
              </w:rPr>
            </w:pPr>
            <w:r w:rsidRPr="004F35A9">
              <w:rPr>
                <w:snapToGrid w:val="0"/>
                <w:sz w:val="22"/>
                <w:szCs w:val="22"/>
              </w:rPr>
              <w:t xml:space="preserve">количество, </w:t>
            </w:r>
            <w:r w:rsidR="00137F0C" w:rsidRPr="004F35A9">
              <w:rPr>
                <w:snapToGrid w:val="0"/>
                <w:sz w:val="22"/>
                <w:szCs w:val="22"/>
              </w:rPr>
              <w:t>штук</w:t>
            </w:r>
          </w:p>
        </w:tc>
        <w:tc>
          <w:tcPr>
            <w:tcW w:w="1021" w:type="dxa"/>
            <w:tcBorders>
              <w:top w:val="nil"/>
              <w:left w:val="single" w:sz="4" w:space="0" w:color="auto"/>
              <w:right w:val="single" w:sz="4" w:space="0" w:color="auto"/>
            </w:tcBorders>
            <w:shd w:val="clear" w:color="auto" w:fill="auto"/>
            <w:vAlign w:val="bottom"/>
          </w:tcPr>
          <w:p w:rsidR="007E43DA" w:rsidRPr="004F35A9" w:rsidRDefault="00750AE3" w:rsidP="00191F6F">
            <w:pPr>
              <w:tabs>
                <w:tab w:val="left" w:pos="909"/>
                <w:tab w:val="left" w:pos="1099"/>
              </w:tabs>
              <w:spacing w:before="60" w:after="60" w:line="214" w:lineRule="exact"/>
              <w:ind w:right="113"/>
              <w:jc w:val="right"/>
              <w:rPr>
                <w:rFonts w:eastAsia="Arial Unicode MS"/>
                <w:lang w:val="en-US"/>
              </w:rPr>
            </w:pPr>
            <w:r w:rsidRPr="004F35A9">
              <w:rPr>
                <w:rFonts w:eastAsia="Arial Unicode MS"/>
                <w:sz w:val="22"/>
                <w:szCs w:val="22"/>
              </w:rPr>
              <w:t>7 487</w:t>
            </w:r>
          </w:p>
        </w:tc>
        <w:tc>
          <w:tcPr>
            <w:tcW w:w="1021" w:type="dxa"/>
            <w:tcBorders>
              <w:top w:val="nil"/>
              <w:left w:val="single" w:sz="4" w:space="0" w:color="auto"/>
              <w:right w:val="single" w:sz="4" w:space="0" w:color="auto"/>
            </w:tcBorders>
            <w:shd w:val="clear" w:color="auto" w:fill="auto"/>
            <w:vAlign w:val="bottom"/>
          </w:tcPr>
          <w:p w:rsidR="007E43DA" w:rsidRPr="004F35A9" w:rsidRDefault="007E43DA" w:rsidP="00750AE3">
            <w:pPr>
              <w:tabs>
                <w:tab w:val="left" w:pos="1099"/>
              </w:tabs>
              <w:spacing w:before="60" w:after="60" w:line="214" w:lineRule="exact"/>
              <w:ind w:right="113"/>
              <w:jc w:val="right"/>
              <w:rPr>
                <w:rFonts w:eastAsia="Arial Unicode MS"/>
              </w:rPr>
            </w:pPr>
            <w:r w:rsidRPr="004F35A9">
              <w:rPr>
                <w:rFonts w:eastAsia="Arial Unicode MS"/>
                <w:sz w:val="22"/>
                <w:szCs w:val="22"/>
              </w:rPr>
              <w:t>1</w:t>
            </w:r>
            <w:r w:rsidR="00750AE3" w:rsidRPr="004F35A9">
              <w:rPr>
                <w:rFonts w:eastAsia="Arial Unicode MS"/>
                <w:sz w:val="22"/>
                <w:szCs w:val="22"/>
              </w:rPr>
              <w:t>13,2</w:t>
            </w:r>
          </w:p>
        </w:tc>
        <w:tc>
          <w:tcPr>
            <w:tcW w:w="1063" w:type="dxa"/>
            <w:tcBorders>
              <w:top w:val="nil"/>
              <w:left w:val="single" w:sz="4" w:space="0" w:color="auto"/>
              <w:right w:val="single" w:sz="4" w:space="0" w:color="auto"/>
            </w:tcBorders>
            <w:shd w:val="clear" w:color="auto" w:fill="auto"/>
            <w:vAlign w:val="bottom"/>
          </w:tcPr>
          <w:p w:rsidR="007E43DA" w:rsidRPr="004F35A9" w:rsidRDefault="00750AE3" w:rsidP="00750AE3">
            <w:pPr>
              <w:tabs>
                <w:tab w:val="left" w:pos="1099"/>
              </w:tabs>
              <w:spacing w:before="60" w:after="60" w:line="214" w:lineRule="exact"/>
              <w:ind w:right="113"/>
              <w:jc w:val="right"/>
              <w:rPr>
                <w:rFonts w:eastAsia="Arial Unicode MS"/>
              </w:rPr>
            </w:pPr>
            <w:r w:rsidRPr="004F35A9">
              <w:rPr>
                <w:rFonts w:eastAsia="Arial Unicode MS"/>
                <w:sz w:val="22"/>
                <w:szCs w:val="22"/>
              </w:rPr>
              <w:t>6 776</w:t>
            </w:r>
          </w:p>
        </w:tc>
        <w:tc>
          <w:tcPr>
            <w:tcW w:w="1063" w:type="dxa"/>
            <w:tcBorders>
              <w:top w:val="nil"/>
              <w:left w:val="single" w:sz="4" w:space="0" w:color="auto"/>
              <w:right w:val="single" w:sz="4" w:space="0" w:color="auto"/>
            </w:tcBorders>
            <w:shd w:val="clear" w:color="auto" w:fill="auto"/>
            <w:vAlign w:val="bottom"/>
          </w:tcPr>
          <w:p w:rsidR="007E43DA" w:rsidRPr="004F35A9" w:rsidRDefault="007E43DA" w:rsidP="00750AE3">
            <w:pPr>
              <w:tabs>
                <w:tab w:val="left" w:pos="1099"/>
              </w:tabs>
              <w:spacing w:before="60" w:after="60" w:line="214" w:lineRule="exact"/>
              <w:ind w:right="113"/>
              <w:jc w:val="right"/>
              <w:rPr>
                <w:rFonts w:eastAsia="Arial Unicode MS"/>
              </w:rPr>
            </w:pPr>
            <w:r w:rsidRPr="004F35A9">
              <w:rPr>
                <w:rFonts w:eastAsia="Arial Unicode MS"/>
                <w:sz w:val="22"/>
                <w:szCs w:val="22"/>
              </w:rPr>
              <w:t>1</w:t>
            </w:r>
            <w:r w:rsidR="00750AE3" w:rsidRPr="004F35A9">
              <w:rPr>
                <w:rFonts w:eastAsia="Arial Unicode MS"/>
                <w:sz w:val="22"/>
                <w:szCs w:val="22"/>
              </w:rPr>
              <w:t>12,6</w:t>
            </w:r>
          </w:p>
        </w:tc>
        <w:tc>
          <w:tcPr>
            <w:tcW w:w="1008" w:type="dxa"/>
            <w:tcBorders>
              <w:top w:val="nil"/>
              <w:left w:val="single" w:sz="4" w:space="0" w:color="auto"/>
              <w:right w:val="single" w:sz="4" w:space="0" w:color="auto"/>
            </w:tcBorders>
            <w:shd w:val="clear" w:color="auto" w:fill="auto"/>
            <w:vAlign w:val="bottom"/>
          </w:tcPr>
          <w:p w:rsidR="007E43DA" w:rsidRPr="004F35A9" w:rsidRDefault="00750AE3" w:rsidP="00750AE3">
            <w:pPr>
              <w:tabs>
                <w:tab w:val="left" w:pos="1099"/>
              </w:tabs>
              <w:spacing w:before="60" w:after="60" w:line="214" w:lineRule="exact"/>
              <w:ind w:right="113"/>
              <w:jc w:val="right"/>
              <w:rPr>
                <w:rFonts w:eastAsia="Arial Unicode MS"/>
              </w:rPr>
            </w:pPr>
            <w:r w:rsidRPr="004F35A9">
              <w:rPr>
                <w:rFonts w:eastAsia="Arial Unicode MS"/>
                <w:sz w:val="22"/>
                <w:szCs w:val="22"/>
              </w:rPr>
              <w:t>711</w:t>
            </w:r>
          </w:p>
        </w:tc>
        <w:tc>
          <w:tcPr>
            <w:tcW w:w="1036" w:type="dxa"/>
            <w:tcBorders>
              <w:top w:val="nil"/>
              <w:left w:val="single" w:sz="4" w:space="0" w:color="auto"/>
              <w:right w:val="single" w:sz="4" w:space="0" w:color="auto"/>
            </w:tcBorders>
            <w:shd w:val="clear" w:color="auto" w:fill="auto"/>
            <w:vAlign w:val="bottom"/>
          </w:tcPr>
          <w:p w:rsidR="007E43DA" w:rsidRPr="004F35A9" w:rsidRDefault="00750AE3" w:rsidP="00750AE3">
            <w:pPr>
              <w:tabs>
                <w:tab w:val="left" w:pos="1099"/>
              </w:tabs>
              <w:spacing w:before="60" w:after="60" w:line="214" w:lineRule="exact"/>
              <w:ind w:right="113"/>
              <w:jc w:val="right"/>
              <w:rPr>
                <w:rFonts w:eastAsia="Arial Unicode MS"/>
              </w:rPr>
            </w:pPr>
            <w:r w:rsidRPr="004F35A9">
              <w:rPr>
                <w:rFonts w:eastAsia="Arial Unicode MS"/>
                <w:sz w:val="22"/>
                <w:szCs w:val="22"/>
              </w:rPr>
              <w:t>119,1</w:t>
            </w:r>
          </w:p>
        </w:tc>
      </w:tr>
      <w:tr w:rsidR="007E43DA" w:rsidRPr="004F35A9" w:rsidTr="00CD7BCE">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60" w:after="60" w:line="214" w:lineRule="exact"/>
              <w:ind w:left="232"/>
              <w:rPr>
                <w:snapToGrid w:val="0"/>
              </w:rPr>
            </w:pPr>
            <w:r w:rsidRPr="004F35A9">
              <w:rPr>
                <w:snapToGrid w:val="0"/>
                <w:sz w:val="22"/>
                <w:szCs w:val="22"/>
              </w:rPr>
              <w:t>средняя цена, долларов США за штуку</w:t>
            </w:r>
          </w:p>
        </w:tc>
        <w:tc>
          <w:tcPr>
            <w:tcW w:w="1021" w:type="dxa"/>
            <w:tcBorders>
              <w:top w:val="nil"/>
              <w:left w:val="single" w:sz="4" w:space="0" w:color="auto"/>
              <w:right w:val="single" w:sz="4" w:space="0" w:color="auto"/>
            </w:tcBorders>
            <w:shd w:val="clear" w:color="auto" w:fill="auto"/>
            <w:vAlign w:val="bottom"/>
          </w:tcPr>
          <w:p w:rsidR="007E43DA" w:rsidRPr="004F35A9" w:rsidRDefault="00FC66B3" w:rsidP="008F765B">
            <w:pPr>
              <w:tabs>
                <w:tab w:val="left" w:pos="909"/>
                <w:tab w:val="left" w:pos="1099"/>
              </w:tabs>
              <w:spacing w:before="60" w:after="60" w:line="214" w:lineRule="exact"/>
              <w:ind w:right="113"/>
              <w:jc w:val="right"/>
              <w:rPr>
                <w:rFonts w:eastAsia="Arial Unicode MS"/>
              </w:rPr>
            </w:pPr>
            <w:r w:rsidRPr="004F35A9">
              <w:rPr>
                <w:rFonts w:eastAsia="Arial Unicode MS"/>
                <w:sz w:val="22"/>
                <w:szCs w:val="22"/>
              </w:rPr>
              <w:t>12 9</w:t>
            </w:r>
            <w:r w:rsidR="008F765B" w:rsidRPr="004F35A9">
              <w:rPr>
                <w:rFonts w:eastAsia="Arial Unicode MS"/>
                <w:sz w:val="22"/>
                <w:szCs w:val="22"/>
              </w:rPr>
              <w:t>80</w:t>
            </w:r>
          </w:p>
        </w:tc>
        <w:tc>
          <w:tcPr>
            <w:tcW w:w="1021" w:type="dxa"/>
            <w:tcBorders>
              <w:top w:val="nil"/>
              <w:left w:val="single" w:sz="4" w:space="0" w:color="auto"/>
              <w:right w:val="single" w:sz="4" w:space="0" w:color="auto"/>
            </w:tcBorders>
            <w:shd w:val="clear" w:color="auto" w:fill="auto"/>
            <w:vAlign w:val="bottom"/>
          </w:tcPr>
          <w:p w:rsidR="007E43DA" w:rsidRPr="004F35A9" w:rsidRDefault="00FC66B3" w:rsidP="008F765B">
            <w:pPr>
              <w:tabs>
                <w:tab w:val="left" w:pos="1099"/>
              </w:tabs>
              <w:spacing w:before="60" w:after="60" w:line="214" w:lineRule="exact"/>
              <w:ind w:right="113"/>
              <w:jc w:val="right"/>
              <w:rPr>
                <w:rFonts w:eastAsia="Arial Unicode MS"/>
              </w:rPr>
            </w:pPr>
            <w:r w:rsidRPr="004F35A9">
              <w:rPr>
                <w:rFonts w:eastAsia="Arial Unicode MS"/>
                <w:sz w:val="22"/>
                <w:szCs w:val="22"/>
              </w:rPr>
              <w:t>1</w:t>
            </w:r>
            <w:r w:rsidR="008F765B" w:rsidRPr="004F35A9">
              <w:rPr>
                <w:rFonts w:eastAsia="Arial Unicode MS"/>
                <w:sz w:val="22"/>
                <w:szCs w:val="22"/>
              </w:rPr>
              <w:t>33,3</w:t>
            </w:r>
          </w:p>
        </w:tc>
        <w:tc>
          <w:tcPr>
            <w:tcW w:w="1063" w:type="dxa"/>
            <w:tcBorders>
              <w:top w:val="nil"/>
              <w:left w:val="single" w:sz="4" w:space="0" w:color="auto"/>
              <w:right w:val="single" w:sz="4" w:space="0" w:color="auto"/>
            </w:tcBorders>
            <w:shd w:val="clear" w:color="auto" w:fill="auto"/>
            <w:vAlign w:val="bottom"/>
          </w:tcPr>
          <w:p w:rsidR="007E43DA" w:rsidRPr="004F35A9" w:rsidRDefault="00FC66B3" w:rsidP="008F765B">
            <w:pPr>
              <w:tabs>
                <w:tab w:val="left" w:pos="1099"/>
              </w:tabs>
              <w:spacing w:before="60" w:after="60" w:line="214" w:lineRule="exact"/>
              <w:ind w:right="113"/>
              <w:jc w:val="right"/>
              <w:rPr>
                <w:rFonts w:eastAsia="Arial Unicode MS"/>
              </w:rPr>
            </w:pPr>
            <w:r w:rsidRPr="004F35A9">
              <w:rPr>
                <w:rFonts w:eastAsia="Arial Unicode MS"/>
                <w:sz w:val="22"/>
                <w:szCs w:val="22"/>
              </w:rPr>
              <w:t>12 7</w:t>
            </w:r>
            <w:r w:rsidR="008F765B" w:rsidRPr="004F35A9">
              <w:rPr>
                <w:rFonts w:eastAsia="Arial Unicode MS"/>
                <w:sz w:val="22"/>
                <w:szCs w:val="22"/>
              </w:rPr>
              <w:t>01</w:t>
            </w:r>
          </w:p>
        </w:tc>
        <w:tc>
          <w:tcPr>
            <w:tcW w:w="1063" w:type="dxa"/>
            <w:tcBorders>
              <w:top w:val="nil"/>
              <w:left w:val="single" w:sz="4" w:space="0" w:color="auto"/>
              <w:right w:val="single" w:sz="4" w:space="0" w:color="auto"/>
            </w:tcBorders>
            <w:shd w:val="clear" w:color="auto" w:fill="auto"/>
            <w:vAlign w:val="bottom"/>
          </w:tcPr>
          <w:p w:rsidR="007E43DA" w:rsidRPr="004F35A9" w:rsidRDefault="00FC66B3" w:rsidP="008F765B">
            <w:pPr>
              <w:tabs>
                <w:tab w:val="left" w:pos="1099"/>
              </w:tabs>
              <w:spacing w:before="60" w:after="60" w:line="214" w:lineRule="exact"/>
              <w:ind w:right="113"/>
              <w:jc w:val="right"/>
              <w:rPr>
                <w:rFonts w:eastAsia="Arial Unicode MS"/>
              </w:rPr>
            </w:pPr>
            <w:r w:rsidRPr="004F35A9">
              <w:rPr>
                <w:rFonts w:eastAsia="Arial Unicode MS"/>
                <w:sz w:val="22"/>
                <w:szCs w:val="22"/>
              </w:rPr>
              <w:t>1</w:t>
            </w:r>
            <w:r w:rsidR="008F765B" w:rsidRPr="004F35A9">
              <w:rPr>
                <w:rFonts w:eastAsia="Arial Unicode MS"/>
                <w:sz w:val="22"/>
                <w:szCs w:val="22"/>
              </w:rPr>
              <w:t>36,4</w:t>
            </w:r>
          </w:p>
        </w:tc>
        <w:tc>
          <w:tcPr>
            <w:tcW w:w="1008" w:type="dxa"/>
            <w:tcBorders>
              <w:top w:val="nil"/>
              <w:left w:val="single" w:sz="4" w:space="0" w:color="auto"/>
              <w:right w:val="single" w:sz="4" w:space="0" w:color="auto"/>
            </w:tcBorders>
            <w:shd w:val="clear" w:color="auto" w:fill="auto"/>
            <w:vAlign w:val="bottom"/>
          </w:tcPr>
          <w:p w:rsidR="007E43DA" w:rsidRPr="004F35A9" w:rsidRDefault="007E43DA" w:rsidP="008F765B">
            <w:pPr>
              <w:tabs>
                <w:tab w:val="left" w:pos="1099"/>
              </w:tabs>
              <w:spacing w:before="60" w:after="60" w:line="214" w:lineRule="exact"/>
              <w:ind w:right="113"/>
              <w:jc w:val="right"/>
              <w:rPr>
                <w:rFonts w:eastAsia="Arial Unicode MS"/>
              </w:rPr>
            </w:pPr>
            <w:r w:rsidRPr="004F35A9">
              <w:rPr>
                <w:rFonts w:eastAsia="Arial Unicode MS"/>
                <w:sz w:val="22"/>
                <w:szCs w:val="22"/>
              </w:rPr>
              <w:t>1</w:t>
            </w:r>
            <w:r w:rsidR="008F765B" w:rsidRPr="004F35A9">
              <w:rPr>
                <w:rFonts w:eastAsia="Arial Unicode MS"/>
                <w:sz w:val="22"/>
                <w:szCs w:val="22"/>
              </w:rPr>
              <w:t>5</w:t>
            </w:r>
            <w:r w:rsidR="00FC66B3" w:rsidRPr="004F35A9">
              <w:rPr>
                <w:rFonts w:eastAsia="Arial Unicode MS"/>
                <w:sz w:val="22"/>
                <w:szCs w:val="22"/>
              </w:rPr>
              <w:t> </w:t>
            </w:r>
            <w:r w:rsidR="008F765B" w:rsidRPr="004F35A9">
              <w:rPr>
                <w:rFonts w:eastAsia="Arial Unicode MS"/>
                <w:sz w:val="22"/>
                <w:szCs w:val="22"/>
              </w:rPr>
              <w:t>635</w:t>
            </w:r>
          </w:p>
        </w:tc>
        <w:tc>
          <w:tcPr>
            <w:tcW w:w="1036" w:type="dxa"/>
            <w:tcBorders>
              <w:top w:val="nil"/>
              <w:left w:val="single" w:sz="4" w:space="0" w:color="auto"/>
              <w:right w:val="single" w:sz="4" w:space="0" w:color="auto"/>
            </w:tcBorders>
            <w:shd w:val="clear" w:color="auto" w:fill="auto"/>
            <w:vAlign w:val="bottom"/>
          </w:tcPr>
          <w:p w:rsidR="007E43DA" w:rsidRPr="004F35A9" w:rsidRDefault="007E43DA" w:rsidP="008F765B">
            <w:pPr>
              <w:tabs>
                <w:tab w:val="left" w:pos="1099"/>
              </w:tabs>
              <w:spacing w:before="60" w:after="60" w:line="214" w:lineRule="exact"/>
              <w:ind w:right="113"/>
              <w:jc w:val="right"/>
              <w:rPr>
                <w:rFonts w:eastAsia="Arial Unicode MS"/>
              </w:rPr>
            </w:pPr>
            <w:r w:rsidRPr="004F35A9">
              <w:rPr>
                <w:rFonts w:eastAsia="Arial Unicode MS"/>
                <w:sz w:val="22"/>
                <w:szCs w:val="22"/>
              </w:rPr>
              <w:t>1</w:t>
            </w:r>
            <w:r w:rsidR="008F765B" w:rsidRPr="004F35A9">
              <w:rPr>
                <w:rFonts w:eastAsia="Arial Unicode MS"/>
                <w:sz w:val="22"/>
                <w:szCs w:val="22"/>
              </w:rPr>
              <w:t>11,5</w:t>
            </w:r>
          </w:p>
        </w:tc>
      </w:tr>
      <w:tr w:rsidR="007E43DA" w:rsidRPr="004F35A9" w:rsidTr="00CD7BCE">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4F35A9" w:rsidRDefault="007E43DA" w:rsidP="00191F6F">
            <w:pPr>
              <w:spacing w:before="60" w:after="60" w:line="214" w:lineRule="exact"/>
              <w:rPr>
                <w:snapToGrid w:val="0"/>
              </w:rPr>
            </w:pPr>
            <w:r w:rsidRPr="004F35A9">
              <w:rPr>
                <w:snapToGrid w:val="0"/>
                <w:sz w:val="22"/>
                <w:szCs w:val="22"/>
              </w:rPr>
              <w:t>Грузовые автомобили</w:t>
            </w: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60" w:after="60" w:line="214"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92"/>
                <w:tab w:val="left" w:pos="1099"/>
              </w:tabs>
              <w:spacing w:before="60" w:after="60"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r>
      <w:tr w:rsidR="007E43DA" w:rsidRPr="004F35A9" w:rsidTr="00D8216E">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60" w:after="60" w:line="214" w:lineRule="exact"/>
              <w:ind w:left="232"/>
              <w:rPr>
                <w:snapToGrid w:val="0"/>
              </w:rPr>
            </w:pPr>
            <w:r w:rsidRPr="004F35A9">
              <w:rPr>
                <w:snapToGrid w:val="0"/>
                <w:sz w:val="22"/>
                <w:szCs w:val="22"/>
              </w:rPr>
              <w:t>количество, штук</w:t>
            </w:r>
          </w:p>
        </w:tc>
        <w:tc>
          <w:tcPr>
            <w:tcW w:w="1021" w:type="dxa"/>
            <w:tcBorders>
              <w:top w:val="nil"/>
              <w:left w:val="single" w:sz="4" w:space="0" w:color="auto"/>
              <w:right w:val="single" w:sz="4" w:space="0" w:color="auto"/>
            </w:tcBorders>
            <w:shd w:val="clear" w:color="auto" w:fill="auto"/>
            <w:vAlign w:val="bottom"/>
          </w:tcPr>
          <w:p w:rsidR="007E43DA" w:rsidRPr="004F35A9" w:rsidRDefault="00B53E64" w:rsidP="00191F6F">
            <w:pPr>
              <w:tabs>
                <w:tab w:val="left" w:pos="909"/>
                <w:tab w:val="left" w:pos="1099"/>
              </w:tabs>
              <w:spacing w:before="60" w:after="60" w:line="214" w:lineRule="exact"/>
              <w:ind w:right="113"/>
              <w:jc w:val="right"/>
              <w:rPr>
                <w:rFonts w:eastAsia="Arial Unicode MS"/>
              </w:rPr>
            </w:pPr>
            <w:r w:rsidRPr="004F35A9">
              <w:rPr>
                <w:rFonts w:eastAsia="Arial Unicode MS"/>
                <w:sz w:val="22"/>
                <w:szCs w:val="22"/>
              </w:rPr>
              <w:t>806</w:t>
            </w:r>
          </w:p>
        </w:tc>
        <w:tc>
          <w:tcPr>
            <w:tcW w:w="1021" w:type="dxa"/>
            <w:tcBorders>
              <w:top w:val="nil"/>
              <w:left w:val="single" w:sz="4" w:space="0" w:color="auto"/>
              <w:right w:val="single" w:sz="4" w:space="0" w:color="auto"/>
            </w:tcBorders>
            <w:shd w:val="clear" w:color="auto" w:fill="auto"/>
            <w:vAlign w:val="bottom"/>
          </w:tcPr>
          <w:p w:rsidR="007E43DA" w:rsidRPr="004F35A9" w:rsidRDefault="000B2D3D" w:rsidP="00B53E64">
            <w:pPr>
              <w:tabs>
                <w:tab w:val="left" w:pos="1099"/>
              </w:tabs>
              <w:spacing w:before="60" w:after="60" w:line="214" w:lineRule="exact"/>
              <w:ind w:right="113"/>
              <w:jc w:val="right"/>
              <w:rPr>
                <w:rFonts w:eastAsia="Arial Unicode MS"/>
              </w:rPr>
            </w:pPr>
            <w:r w:rsidRPr="004F35A9">
              <w:rPr>
                <w:rFonts w:eastAsia="Arial Unicode MS"/>
                <w:sz w:val="22"/>
                <w:szCs w:val="22"/>
              </w:rPr>
              <w:t>1</w:t>
            </w:r>
            <w:r w:rsidR="00B53E64" w:rsidRPr="004F35A9">
              <w:rPr>
                <w:rFonts w:eastAsia="Arial Unicode MS"/>
                <w:sz w:val="22"/>
                <w:szCs w:val="22"/>
              </w:rPr>
              <w:t>00,5</w:t>
            </w:r>
          </w:p>
        </w:tc>
        <w:tc>
          <w:tcPr>
            <w:tcW w:w="1063" w:type="dxa"/>
            <w:tcBorders>
              <w:top w:val="nil"/>
              <w:left w:val="single" w:sz="4" w:space="0" w:color="auto"/>
              <w:right w:val="single" w:sz="4" w:space="0" w:color="auto"/>
            </w:tcBorders>
            <w:shd w:val="clear" w:color="auto" w:fill="auto"/>
            <w:vAlign w:val="bottom"/>
          </w:tcPr>
          <w:p w:rsidR="007E43DA" w:rsidRPr="004F35A9" w:rsidRDefault="00B53E64" w:rsidP="006E3E78">
            <w:pPr>
              <w:tabs>
                <w:tab w:val="left" w:pos="1099"/>
              </w:tabs>
              <w:spacing w:before="60" w:after="60" w:line="214" w:lineRule="exact"/>
              <w:ind w:right="113"/>
              <w:jc w:val="right"/>
              <w:rPr>
                <w:rFonts w:eastAsia="Arial Unicode MS"/>
              </w:rPr>
            </w:pPr>
            <w:r w:rsidRPr="004F35A9">
              <w:rPr>
                <w:rFonts w:eastAsia="Arial Unicode MS"/>
                <w:sz w:val="22"/>
                <w:szCs w:val="22"/>
              </w:rPr>
              <w:t>772</w:t>
            </w:r>
          </w:p>
        </w:tc>
        <w:tc>
          <w:tcPr>
            <w:tcW w:w="1063" w:type="dxa"/>
            <w:tcBorders>
              <w:top w:val="nil"/>
              <w:left w:val="single" w:sz="4" w:space="0" w:color="auto"/>
              <w:right w:val="single" w:sz="4" w:space="0" w:color="auto"/>
            </w:tcBorders>
            <w:shd w:val="clear" w:color="auto" w:fill="auto"/>
            <w:vAlign w:val="bottom"/>
          </w:tcPr>
          <w:p w:rsidR="007E43DA" w:rsidRPr="004F35A9" w:rsidRDefault="00B53E64" w:rsidP="00B53E64">
            <w:pPr>
              <w:tabs>
                <w:tab w:val="left" w:pos="1099"/>
              </w:tabs>
              <w:spacing w:before="60" w:after="60" w:line="214" w:lineRule="exact"/>
              <w:ind w:right="113"/>
              <w:jc w:val="right"/>
              <w:rPr>
                <w:rFonts w:eastAsia="Arial Unicode MS"/>
              </w:rPr>
            </w:pPr>
            <w:r w:rsidRPr="004F35A9">
              <w:rPr>
                <w:rFonts w:eastAsia="Arial Unicode MS"/>
                <w:sz w:val="22"/>
                <w:szCs w:val="22"/>
              </w:rPr>
              <w:t>102,3</w:t>
            </w:r>
          </w:p>
        </w:tc>
        <w:tc>
          <w:tcPr>
            <w:tcW w:w="1008" w:type="dxa"/>
            <w:tcBorders>
              <w:top w:val="nil"/>
              <w:left w:val="single" w:sz="4" w:space="0" w:color="auto"/>
              <w:right w:val="single" w:sz="4" w:space="0" w:color="auto"/>
            </w:tcBorders>
            <w:shd w:val="clear" w:color="auto" w:fill="auto"/>
            <w:vAlign w:val="bottom"/>
          </w:tcPr>
          <w:p w:rsidR="007E43DA" w:rsidRPr="004F35A9" w:rsidRDefault="00B53E64" w:rsidP="00B53E64">
            <w:pPr>
              <w:tabs>
                <w:tab w:val="left" w:pos="1099"/>
              </w:tabs>
              <w:spacing w:before="60" w:after="60" w:line="214" w:lineRule="exact"/>
              <w:ind w:right="113"/>
              <w:jc w:val="right"/>
              <w:rPr>
                <w:rFonts w:eastAsia="Arial Unicode MS"/>
              </w:rPr>
            </w:pPr>
            <w:r w:rsidRPr="004F35A9">
              <w:rPr>
                <w:rFonts w:eastAsia="Arial Unicode MS"/>
                <w:sz w:val="22"/>
                <w:szCs w:val="22"/>
              </w:rPr>
              <w:t>34</w:t>
            </w:r>
          </w:p>
        </w:tc>
        <w:tc>
          <w:tcPr>
            <w:tcW w:w="1036" w:type="dxa"/>
            <w:tcBorders>
              <w:top w:val="nil"/>
              <w:left w:val="single" w:sz="4" w:space="0" w:color="auto"/>
              <w:right w:val="single" w:sz="4" w:space="0" w:color="auto"/>
            </w:tcBorders>
            <w:shd w:val="clear" w:color="auto" w:fill="auto"/>
            <w:vAlign w:val="bottom"/>
          </w:tcPr>
          <w:p w:rsidR="007E43DA" w:rsidRPr="004F35A9" w:rsidRDefault="00B53E64" w:rsidP="00B53E64">
            <w:pPr>
              <w:tabs>
                <w:tab w:val="left" w:pos="1099"/>
              </w:tabs>
              <w:spacing w:before="60" w:after="60" w:line="214" w:lineRule="exact"/>
              <w:ind w:right="113"/>
              <w:jc w:val="right"/>
              <w:rPr>
                <w:rFonts w:eastAsia="Arial Unicode MS"/>
              </w:rPr>
            </w:pPr>
            <w:r w:rsidRPr="004F35A9">
              <w:rPr>
                <w:rFonts w:eastAsia="Arial Unicode MS"/>
                <w:sz w:val="22"/>
                <w:szCs w:val="22"/>
              </w:rPr>
              <w:t>72,3</w:t>
            </w:r>
          </w:p>
        </w:tc>
      </w:tr>
      <w:tr w:rsidR="007E43DA" w:rsidRPr="004F35A9" w:rsidTr="00D8216E">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60" w:after="60" w:line="214" w:lineRule="exact"/>
              <w:ind w:left="232"/>
              <w:rPr>
                <w:snapToGrid w:val="0"/>
              </w:rPr>
            </w:pPr>
            <w:r w:rsidRPr="004F35A9">
              <w:rPr>
                <w:snapToGrid w:val="0"/>
                <w:sz w:val="22"/>
                <w:szCs w:val="22"/>
              </w:rPr>
              <w:t>средняя цена, долларов США за штуку</w:t>
            </w:r>
          </w:p>
        </w:tc>
        <w:tc>
          <w:tcPr>
            <w:tcW w:w="1021" w:type="dxa"/>
            <w:tcBorders>
              <w:top w:val="nil"/>
              <w:left w:val="single" w:sz="4" w:space="0" w:color="auto"/>
              <w:right w:val="single" w:sz="4" w:space="0" w:color="auto"/>
            </w:tcBorders>
            <w:shd w:val="clear" w:color="auto" w:fill="auto"/>
            <w:vAlign w:val="bottom"/>
          </w:tcPr>
          <w:p w:rsidR="007E43DA" w:rsidRPr="004F35A9" w:rsidRDefault="008F765B" w:rsidP="00191F6F">
            <w:pPr>
              <w:tabs>
                <w:tab w:val="left" w:pos="909"/>
                <w:tab w:val="left" w:pos="1099"/>
              </w:tabs>
              <w:spacing w:before="60" w:after="60" w:line="214" w:lineRule="exact"/>
              <w:ind w:right="113"/>
              <w:jc w:val="right"/>
              <w:rPr>
                <w:rFonts w:eastAsia="Arial Unicode MS"/>
              </w:rPr>
            </w:pPr>
            <w:r w:rsidRPr="004F35A9">
              <w:rPr>
                <w:rFonts w:eastAsia="Arial Unicode MS"/>
                <w:sz w:val="22"/>
                <w:szCs w:val="22"/>
              </w:rPr>
              <w:t>161 240</w:t>
            </w:r>
          </w:p>
        </w:tc>
        <w:tc>
          <w:tcPr>
            <w:tcW w:w="1021" w:type="dxa"/>
            <w:tcBorders>
              <w:top w:val="nil"/>
              <w:left w:val="single" w:sz="4" w:space="0" w:color="auto"/>
              <w:right w:val="single" w:sz="4" w:space="0" w:color="auto"/>
            </w:tcBorders>
            <w:shd w:val="clear" w:color="auto" w:fill="auto"/>
            <w:vAlign w:val="bottom"/>
          </w:tcPr>
          <w:p w:rsidR="007E43DA" w:rsidRPr="004F35A9" w:rsidRDefault="008F765B" w:rsidP="008F765B">
            <w:pPr>
              <w:tabs>
                <w:tab w:val="left" w:pos="1099"/>
              </w:tabs>
              <w:spacing w:before="60" w:after="60" w:line="214" w:lineRule="exact"/>
              <w:ind w:right="113"/>
              <w:jc w:val="right"/>
              <w:rPr>
                <w:rFonts w:eastAsia="Arial Unicode MS"/>
              </w:rPr>
            </w:pPr>
            <w:r w:rsidRPr="004F35A9">
              <w:rPr>
                <w:rFonts w:eastAsia="Arial Unicode MS"/>
                <w:sz w:val="22"/>
                <w:szCs w:val="22"/>
              </w:rPr>
              <w:t>123,2</w:t>
            </w:r>
          </w:p>
        </w:tc>
        <w:tc>
          <w:tcPr>
            <w:tcW w:w="1063" w:type="dxa"/>
            <w:tcBorders>
              <w:top w:val="nil"/>
              <w:left w:val="single" w:sz="4" w:space="0" w:color="auto"/>
              <w:right w:val="single" w:sz="4" w:space="0" w:color="auto"/>
            </w:tcBorders>
            <w:shd w:val="clear" w:color="auto" w:fill="auto"/>
            <w:vAlign w:val="bottom"/>
          </w:tcPr>
          <w:p w:rsidR="007E43DA" w:rsidRPr="004F35A9" w:rsidRDefault="008F765B" w:rsidP="008F765B">
            <w:pPr>
              <w:tabs>
                <w:tab w:val="left" w:pos="1099"/>
              </w:tabs>
              <w:spacing w:before="60" w:after="60" w:line="214" w:lineRule="exact"/>
              <w:ind w:right="113"/>
              <w:jc w:val="right"/>
              <w:rPr>
                <w:rFonts w:eastAsia="Arial Unicode MS"/>
              </w:rPr>
            </w:pPr>
            <w:r w:rsidRPr="004F35A9">
              <w:rPr>
                <w:rFonts w:eastAsia="Arial Unicode MS"/>
                <w:sz w:val="22"/>
                <w:szCs w:val="22"/>
              </w:rPr>
              <w:t>167 553</w:t>
            </w:r>
          </w:p>
        </w:tc>
        <w:tc>
          <w:tcPr>
            <w:tcW w:w="1063" w:type="dxa"/>
            <w:tcBorders>
              <w:top w:val="nil"/>
              <w:left w:val="single" w:sz="4" w:space="0" w:color="auto"/>
              <w:right w:val="single" w:sz="4" w:space="0" w:color="auto"/>
            </w:tcBorders>
            <w:shd w:val="clear" w:color="auto" w:fill="auto"/>
            <w:vAlign w:val="bottom"/>
          </w:tcPr>
          <w:p w:rsidR="007E43DA" w:rsidRPr="004F35A9" w:rsidRDefault="008F765B" w:rsidP="008F765B">
            <w:pPr>
              <w:tabs>
                <w:tab w:val="left" w:pos="1099"/>
              </w:tabs>
              <w:spacing w:before="60" w:after="60" w:line="214" w:lineRule="exact"/>
              <w:ind w:right="113"/>
              <w:jc w:val="right"/>
              <w:rPr>
                <w:rFonts w:eastAsia="Arial Unicode MS"/>
              </w:rPr>
            </w:pPr>
            <w:r w:rsidRPr="004F35A9">
              <w:rPr>
                <w:rFonts w:eastAsia="Arial Unicode MS"/>
                <w:sz w:val="22"/>
                <w:szCs w:val="22"/>
              </w:rPr>
              <w:t>151,3</w:t>
            </w:r>
          </w:p>
        </w:tc>
        <w:tc>
          <w:tcPr>
            <w:tcW w:w="1008" w:type="dxa"/>
            <w:tcBorders>
              <w:top w:val="nil"/>
              <w:left w:val="single" w:sz="4" w:space="0" w:color="auto"/>
              <w:right w:val="single" w:sz="4" w:space="0" w:color="auto"/>
            </w:tcBorders>
            <w:shd w:val="clear" w:color="auto" w:fill="auto"/>
            <w:vAlign w:val="bottom"/>
          </w:tcPr>
          <w:p w:rsidR="007E43DA" w:rsidRPr="004F35A9" w:rsidRDefault="008F765B" w:rsidP="008F765B">
            <w:pPr>
              <w:tabs>
                <w:tab w:val="left" w:pos="1099"/>
              </w:tabs>
              <w:spacing w:before="60" w:after="60" w:line="214" w:lineRule="exact"/>
              <w:ind w:right="113"/>
              <w:jc w:val="right"/>
              <w:rPr>
                <w:rFonts w:eastAsia="Arial Unicode MS"/>
              </w:rPr>
            </w:pPr>
            <w:r w:rsidRPr="004F35A9">
              <w:rPr>
                <w:rFonts w:eastAsia="Arial Unicode MS"/>
                <w:sz w:val="22"/>
                <w:szCs w:val="22"/>
              </w:rPr>
              <w:t>17 888</w:t>
            </w:r>
          </w:p>
        </w:tc>
        <w:tc>
          <w:tcPr>
            <w:tcW w:w="1036" w:type="dxa"/>
            <w:tcBorders>
              <w:top w:val="nil"/>
              <w:left w:val="single" w:sz="4" w:space="0" w:color="auto"/>
              <w:right w:val="single" w:sz="4" w:space="0" w:color="auto"/>
            </w:tcBorders>
            <w:shd w:val="clear" w:color="auto" w:fill="auto"/>
            <w:vAlign w:val="bottom"/>
          </w:tcPr>
          <w:p w:rsidR="007E43DA" w:rsidRPr="004F35A9" w:rsidRDefault="008F765B" w:rsidP="008F765B">
            <w:pPr>
              <w:tabs>
                <w:tab w:val="left" w:pos="1099"/>
              </w:tabs>
              <w:spacing w:before="60" w:after="60" w:line="214" w:lineRule="exact"/>
              <w:ind w:right="113"/>
              <w:jc w:val="right"/>
              <w:rPr>
                <w:rFonts w:eastAsia="Arial Unicode MS"/>
              </w:rPr>
            </w:pPr>
            <w:r w:rsidRPr="004F35A9">
              <w:rPr>
                <w:rFonts w:eastAsia="Arial Unicode MS"/>
                <w:sz w:val="22"/>
                <w:szCs w:val="22"/>
              </w:rPr>
              <w:t>3,9</w:t>
            </w:r>
          </w:p>
        </w:tc>
      </w:tr>
      <w:tr w:rsidR="007E43DA" w:rsidRPr="004F35A9" w:rsidTr="00D8216E">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4F35A9" w:rsidRDefault="007E43DA" w:rsidP="00191F6F">
            <w:pPr>
              <w:spacing w:before="60" w:after="60" w:line="214" w:lineRule="exact"/>
              <w:rPr>
                <w:snapToGrid w:val="0"/>
              </w:rPr>
            </w:pPr>
            <w:r w:rsidRPr="004F35A9">
              <w:rPr>
                <w:snapToGrid w:val="0"/>
                <w:sz w:val="22"/>
                <w:szCs w:val="22"/>
              </w:rPr>
              <w:t xml:space="preserve">Части и принадлежности </w:t>
            </w:r>
            <w:r w:rsidRPr="004F35A9">
              <w:rPr>
                <w:snapToGrid w:val="0"/>
                <w:sz w:val="22"/>
                <w:szCs w:val="22"/>
              </w:rPr>
              <w:br/>
              <w:t>для автомобилей и тракторов</w:t>
            </w: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60" w:after="60" w:line="214"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92"/>
                <w:tab w:val="left" w:pos="1099"/>
              </w:tabs>
              <w:spacing w:before="60" w:after="60"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r>
      <w:tr w:rsidR="007E43DA" w:rsidRPr="004F35A9" w:rsidTr="005C2AEB">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60" w:after="60" w:line="214" w:lineRule="exact"/>
              <w:ind w:left="232"/>
              <w:rPr>
                <w:snapToGrid w:val="0"/>
              </w:rPr>
            </w:pPr>
            <w:r w:rsidRPr="004F35A9">
              <w:rPr>
                <w:snapToGrid w:val="0"/>
                <w:sz w:val="22"/>
                <w:szCs w:val="22"/>
              </w:rPr>
              <w:t xml:space="preserve">количество, </w:t>
            </w:r>
            <w:r w:rsidR="000B2D3D" w:rsidRPr="004F35A9">
              <w:rPr>
                <w:snapToGrid w:val="0"/>
                <w:sz w:val="22"/>
                <w:szCs w:val="22"/>
              </w:rPr>
              <w:t>тонн</w:t>
            </w:r>
          </w:p>
        </w:tc>
        <w:tc>
          <w:tcPr>
            <w:tcW w:w="1021" w:type="dxa"/>
            <w:tcBorders>
              <w:top w:val="nil"/>
              <w:left w:val="single" w:sz="4" w:space="0" w:color="auto"/>
              <w:right w:val="single" w:sz="4" w:space="0" w:color="auto"/>
            </w:tcBorders>
            <w:shd w:val="clear" w:color="auto" w:fill="auto"/>
            <w:vAlign w:val="bottom"/>
          </w:tcPr>
          <w:p w:rsidR="007E43DA" w:rsidRPr="004F35A9" w:rsidRDefault="00B53E64" w:rsidP="00191F6F">
            <w:pPr>
              <w:tabs>
                <w:tab w:val="left" w:pos="909"/>
                <w:tab w:val="left" w:pos="1099"/>
              </w:tabs>
              <w:spacing w:before="60" w:after="60" w:line="214" w:lineRule="exact"/>
              <w:ind w:right="113"/>
              <w:jc w:val="right"/>
              <w:rPr>
                <w:rFonts w:eastAsia="Arial Unicode MS"/>
              </w:rPr>
            </w:pPr>
            <w:r w:rsidRPr="004F35A9">
              <w:rPr>
                <w:rFonts w:eastAsia="Arial Unicode MS"/>
                <w:sz w:val="22"/>
                <w:szCs w:val="22"/>
              </w:rPr>
              <w:t>10 783</w:t>
            </w:r>
          </w:p>
        </w:tc>
        <w:tc>
          <w:tcPr>
            <w:tcW w:w="1021" w:type="dxa"/>
            <w:tcBorders>
              <w:top w:val="nil"/>
              <w:left w:val="single" w:sz="4" w:space="0" w:color="auto"/>
              <w:right w:val="single" w:sz="4" w:space="0" w:color="auto"/>
            </w:tcBorders>
            <w:shd w:val="clear" w:color="auto" w:fill="auto"/>
            <w:vAlign w:val="bottom"/>
          </w:tcPr>
          <w:p w:rsidR="007E43DA" w:rsidRPr="004F35A9" w:rsidRDefault="000B2D3D" w:rsidP="00B53E64">
            <w:pPr>
              <w:tabs>
                <w:tab w:val="left" w:pos="1099"/>
              </w:tabs>
              <w:spacing w:before="60" w:after="60" w:line="214" w:lineRule="exact"/>
              <w:ind w:right="113"/>
              <w:jc w:val="right"/>
              <w:rPr>
                <w:rFonts w:eastAsia="Arial Unicode MS"/>
              </w:rPr>
            </w:pPr>
            <w:r w:rsidRPr="004F35A9">
              <w:rPr>
                <w:rFonts w:eastAsia="Arial Unicode MS"/>
                <w:sz w:val="22"/>
                <w:szCs w:val="22"/>
              </w:rPr>
              <w:t>10</w:t>
            </w:r>
            <w:r w:rsidR="00B53E64" w:rsidRPr="004F35A9">
              <w:rPr>
                <w:rFonts w:eastAsia="Arial Unicode MS"/>
                <w:sz w:val="22"/>
                <w:szCs w:val="22"/>
              </w:rPr>
              <w:t>6,5</w:t>
            </w:r>
          </w:p>
        </w:tc>
        <w:tc>
          <w:tcPr>
            <w:tcW w:w="1063" w:type="dxa"/>
            <w:tcBorders>
              <w:top w:val="nil"/>
              <w:left w:val="single" w:sz="4" w:space="0" w:color="auto"/>
              <w:right w:val="single" w:sz="4" w:space="0" w:color="auto"/>
            </w:tcBorders>
            <w:shd w:val="clear" w:color="auto" w:fill="auto"/>
            <w:vAlign w:val="bottom"/>
          </w:tcPr>
          <w:p w:rsidR="007E43DA" w:rsidRPr="004F35A9" w:rsidRDefault="00B53E64" w:rsidP="006E3E78">
            <w:pPr>
              <w:tabs>
                <w:tab w:val="left" w:pos="909"/>
                <w:tab w:val="left" w:pos="1099"/>
              </w:tabs>
              <w:spacing w:before="60" w:after="60" w:line="214" w:lineRule="exact"/>
              <w:ind w:right="113"/>
              <w:jc w:val="right"/>
              <w:rPr>
                <w:rFonts w:eastAsia="Arial Unicode MS"/>
              </w:rPr>
            </w:pPr>
            <w:r w:rsidRPr="004F35A9">
              <w:rPr>
                <w:rFonts w:eastAsia="Arial Unicode MS"/>
                <w:sz w:val="22"/>
                <w:szCs w:val="22"/>
              </w:rPr>
              <w:t>9 621</w:t>
            </w:r>
          </w:p>
        </w:tc>
        <w:tc>
          <w:tcPr>
            <w:tcW w:w="1063" w:type="dxa"/>
            <w:tcBorders>
              <w:top w:val="nil"/>
              <w:left w:val="single" w:sz="4" w:space="0" w:color="auto"/>
              <w:right w:val="single" w:sz="4" w:space="0" w:color="auto"/>
            </w:tcBorders>
            <w:shd w:val="clear" w:color="auto" w:fill="auto"/>
            <w:vAlign w:val="bottom"/>
          </w:tcPr>
          <w:p w:rsidR="007E43DA" w:rsidRPr="004F35A9" w:rsidRDefault="000B2D3D" w:rsidP="00B53E64">
            <w:pPr>
              <w:tabs>
                <w:tab w:val="left" w:pos="1099"/>
              </w:tabs>
              <w:spacing w:before="60" w:after="60" w:line="214" w:lineRule="exact"/>
              <w:ind w:right="113"/>
              <w:jc w:val="right"/>
              <w:rPr>
                <w:rFonts w:eastAsia="Arial Unicode MS"/>
              </w:rPr>
            </w:pPr>
            <w:r w:rsidRPr="004F35A9">
              <w:rPr>
                <w:rFonts w:eastAsia="Arial Unicode MS"/>
                <w:sz w:val="22"/>
                <w:szCs w:val="22"/>
              </w:rPr>
              <w:t>10</w:t>
            </w:r>
            <w:r w:rsidR="00B53E64" w:rsidRPr="004F35A9">
              <w:rPr>
                <w:rFonts w:eastAsia="Arial Unicode MS"/>
                <w:sz w:val="22"/>
                <w:szCs w:val="22"/>
              </w:rPr>
              <w:t>4,5</w:t>
            </w:r>
          </w:p>
        </w:tc>
        <w:tc>
          <w:tcPr>
            <w:tcW w:w="1008" w:type="dxa"/>
            <w:tcBorders>
              <w:top w:val="nil"/>
              <w:left w:val="single" w:sz="4" w:space="0" w:color="auto"/>
              <w:right w:val="single" w:sz="4" w:space="0" w:color="auto"/>
            </w:tcBorders>
            <w:shd w:val="clear" w:color="auto" w:fill="auto"/>
            <w:vAlign w:val="bottom"/>
          </w:tcPr>
          <w:p w:rsidR="007E43DA" w:rsidRPr="004F35A9" w:rsidRDefault="00B53E64" w:rsidP="006E3E78">
            <w:pPr>
              <w:tabs>
                <w:tab w:val="left" w:pos="909"/>
                <w:tab w:val="left" w:pos="1099"/>
              </w:tabs>
              <w:spacing w:before="60" w:after="60" w:line="214" w:lineRule="exact"/>
              <w:ind w:right="113"/>
              <w:jc w:val="right"/>
              <w:rPr>
                <w:rFonts w:eastAsia="Arial Unicode MS"/>
              </w:rPr>
            </w:pPr>
            <w:r w:rsidRPr="004F35A9">
              <w:rPr>
                <w:rFonts w:eastAsia="Arial Unicode MS"/>
                <w:sz w:val="22"/>
                <w:szCs w:val="22"/>
              </w:rPr>
              <w:t>1 162</w:t>
            </w:r>
          </w:p>
        </w:tc>
        <w:tc>
          <w:tcPr>
            <w:tcW w:w="1036" w:type="dxa"/>
            <w:tcBorders>
              <w:top w:val="nil"/>
              <w:left w:val="single" w:sz="4" w:space="0" w:color="auto"/>
              <w:right w:val="single" w:sz="4" w:space="0" w:color="auto"/>
            </w:tcBorders>
            <w:shd w:val="clear" w:color="auto" w:fill="auto"/>
            <w:vAlign w:val="bottom"/>
          </w:tcPr>
          <w:p w:rsidR="007E43DA" w:rsidRPr="004F35A9" w:rsidRDefault="000B2D3D" w:rsidP="00B53E64">
            <w:pPr>
              <w:tabs>
                <w:tab w:val="left" w:pos="1099"/>
              </w:tabs>
              <w:spacing w:before="60" w:after="60" w:line="214" w:lineRule="exact"/>
              <w:ind w:right="113"/>
              <w:jc w:val="right"/>
              <w:rPr>
                <w:rFonts w:eastAsia="Arial Unicode MS"/>
              </w:rPr>
            </w:pPr>
            <w:r w:rsidRPr="004F35A9">
              <w:rPr>
                <w:rFonts w:eastAsia="Arial Unicode MS"/>
                <w:sz w:val="22"/>
                <w:szCs w:val="22"/>
              </w:rPr>
              <w:t>12</w:t>
            </w:r>
            <w:r w:rsidR="00B53E64" w:rsidRPr="004F35A9">
              <w:rPr>
                <w:rFonts w:eastAsia="Arial Unicode MS"/>
                <w:sz w:val="22"/>
                <w:szCs w:val="22"/>
              </w:rPr>
              <w:t>5,8</w:t>
            </w:r>
          </w:p>
        </w:tc>
      </w:tr>
      <w:tr w:rsidR="007E43DA" w:rsidRPr="004F35A9" w:rsidTr="005C2AEB">
        <w:trPr>
          <w:cantSplit/>
          <w:trHeight w:val="281"/>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60" w:after="60" w:line="214" w:lineRule="exact"/>
              <w:ind w:left="232"/>
              <w:rPr>
                <w:snapToGrid w:val="0"/>
              </w:rPr>
            </w:pPr>
            <w:r w:rsidRPr="004F35A9">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4F35A9" w:rsidRDefault="00F97620" w:rsidP="008F765B">
            <w:pPr>
              <w:tabs>
                <w:tab w:val="left" w:pos="909"/>
                <w:tab w:val="left" w:pos="1099"/>
              </w:tabs>
              <w:spacing w:before="60" w:after="60" w:line="214" w:lineRule="exact"/>
              <w:ind w:right="113"/>
              <w:jc w:val="right"/>
              <w:rPr>
                <w:rFonts w:eastAsia="Arial Unicode MS"/>
              </w:rPr>
            </w:pPr>
            <w:r w:rsidRPr="004F35A9">
              <w:rPr>
                <w:rFonts w:eastAsia="Arial Unicode MS"/>
                <w:sz w:val="22"/>
                <w:szCs w:val="22"/>
              </w:rPr>
              <w:t>4 </w:t>
            </w:r>
            <w:r w:rsidR="008F765B" w:rsidRPr="004F35A9">
              <w:rPr>
                <w:rFonts w:eastAsia="Arial Unicode MS"/>
                <w:sz w:val="22"/>
                <w:szCs w:val="22"/>
              </w:rPr>
              <w:t>739</w:t>
            </w:r>
          </w:p>
        </w:tc>
        <w:tc>
          <w:tcPr>
            <w:tcW w:w="1021" w:type="dxa"/>
            <w:tcBorders>
              <w:top w:val="nil"/>
              <w:left w:val="single" w:sz="4" w:space="0" w:color="auto"/>
              <w:right w:val="single" w:sz="4" w:space="0" w:color="auto"/>
            </w:tcBorders>
            <w:shd w:val="clear" w:color="auto" w:fill="auto"/>
            <w:vAlign w:val="bottom"/>
          </w:tcPr>
          <w:p w:rsidR="007E43DA" w:rsidRPr="004F35A9" w:rsidRDefault="008F765B" w:rsidP="008F765B">
            <w:pPr>
              <w:tabs>
                <w:tab w:val="left" w:pos="1099"/>
              </w:tabs>
              <w:spacing w:before="60" w:after="60" w:line="214" w:lineRule="exact"/>
              <w:ind w:right="113"/>
              <w:jc w:val="right"/>
              <w:rPr>
                <w:rFonts w:eastAsia="Arial Unicode MS"/>
              </w:rPr>
            </w:pPr>
            <w:r w:rsidRPr="004F35A9">
              <w:rPr>
                <w:rFonts w:eastAsia="Arial Unicode MS"/>
                <w:sz w:val="22"/>
                <w:szCs w:val="22"/>
              </w:rPr>
              <w:t>93,4</w:t>
            </w:r>
          </w:p>
        </w:tc>
        <w:tc>
          <w:tcPr>
            <w:tcW w:w="1063" w:type="dxa"/>
            <w:tcBorders>
              <w:top w:val="nil"/>
              <w:left w:val="single" w:sz="4" w:space="0" w:color="auto"/>
              <w:right w:val="single" w:sz="4" w:space="0" w:color="auto"/>
            </w:tcBorders>
            <w:shd w:val="clear" w:color="auto" w:fill="auto"/>
            <w:vAlign w:val="bottom"/>
          </w:tcPr>
          <w:p w:rsidR="007E43DA" w:rsidRPr="004F35A9" w:rsidRDefault="00F97620" w:rsidP="008F765B">
            <w:pPr>
              <w:tabs>
                <w:tab w:val="left" w:pos="1099"/>
              </w:tabs>
              <w:spacing w:before="60" w:after="60" w:line="214" w:lineRule="exact"/>
              <w:ind w:right="113"/>
              <w:jc w:val="right"/>
              <w:rPr>
                <w:rFonts w:eastAsia="Arial Unicode MS"/>
              </w:rPr>
            </w:pPr>
            <w:r w:rsidRPr="004F35A9">
              <w:rPr>
                <w:rFonts w:eastAsia="Arial Unicode MS"/>
                <w:sz w:val="22"/>
                <w:szCs w:val="22"/>
              </w:rPr>
              <w:t>4 </w:t>
            </w:r>
            <w:r w:rsidR="008F765B" w:rsidRPr="004F35A9">
              <w:rPr>
                <w:rFonts w:eastAsia="Arial Unicode MS"/>
                <w:sz w:val="22"/>
                <w:szCs w:val="22"/>
              </w:rPr>
              <w:t>761</w:t>
            </w:r>
          </w:p>
        </w:tc>
        <w:tc>
          <w:tcPr>
            <w:tcW w:w="1063" w:type="dxa"/>
            <w:tcBorders>
              <w:top w:val="nil"/>
              <w:left w:val="single" w:sz="4" w:space="0" w:color="auto"/>
              <w:right w:val="single" w:sz="4" w:space="0" w:color="auto"/>
            </w:tcBorders>
            <w:shd w:val="clear" w:color="auto" w:fill="auto"/>
            <w:vAlign w:val="bottom"/>
          </w:tcPr>
          <w:p w:rsidR="007E43DA" w:rsidRPr="004F35A9" w:rsidRDefault="00F97620" w:rsidP="008F765B">
            <w:pPr>
              <w:tabs>
                <w:tab w:val="left" w:pos="1099"/>
              </w:tabs>
              <w:spacing w:before="60" w:after="60" w:line="214" w:lineRule="exact"/>
              <w:ind w:right="113"/>
              <w:jc w:val="right"/>
              <w:rPr>
                <w:rFonts w:eastAsia="Arial Unicode MS"/>
              </w:rPr>
            </w:pPr>
            <w:r w:rsidRPr="004F35A9">
              <w:rPr>
                <w:rFonts w:eastAsia="Arial Unicode MS"/>
                <w:sz w:val="22"/>
                <w:szCs w:val="22"/>
              </w:rPr>
              <w:t>9</w:t>
            </w:r>
            <w:r w:rsidR="008F765B" w:rsidRPr="004F35A9">
              <w:rPr>
                <w:rFonts w:eastAsia="Arial Unicode MS"/>
                <w:sz w:val="22"/>
                <w:szCs w:val="22"/>
              </w:rPr>
              <w:t>5,2</w:t>
            </w:r>
          </w:p>
        </w:tc>
        <w:tc>
          <w:tcPr>
            <w:tcW w:w="1008" w:type="dxa"/>
            <w:tcBorders>
              <w:top w:val="nil"/>
              <w:left w:val="single" w:sz="4" w:space="0" w:color="auto"/>
              <w:right w:val="single" w:sz="4" w:space="0" w:color="auto"/>
            </w:tcBorders>
            <w:shd w:val="clear" w:color="auto" w:fill="auto"/>
            <w:vAlign w:val="bottom"/>
          </w:tcPr>
          <w:p w:rsidR="007E43DA" w:rsidRPr="004F35A9" w:rsidRDefault="00F97620" w:rsidP="008F765B">
            <w:pPr>
              <w:tabs>
                <w:tab w:val="left" w:pos="1099"/>
              </w:tabs>
              <w:spacing w:before="60" w:after="60" w:line="214" w:lineRule="exact"/>
              <w:ind w:right="113"/>
              <w:jc w:val="right"/>
              <w:rPr>
                <w:rFonts w:eastAsia="Arial Unicode MS"/>
              </w:rPr>
            </w:pPr>
            <w:r w:rsidRPr="004F35A9">
              <w:rPr>
                <w:rFonts w:eastAsia="Arial Unicode MS"/>
                <w:sz w:val="22"/>
                <w:szCs w:val="22"/>
              </w:rPr>
              <w:t>4 </w:t>
            </w:r>
            <w:r w:rsidR="008F765B" w:rsidRPr="004F35A9">
              <w:rPr>
                <w:rFonts w:eastAsia="Arial Unicode MS"/>
                <w:sz w:val="22"/>
                <w:szCs w:val="22"/>
              </w:rPr>
              <w:t>550</w:t>
            </w:r>
          </w:p>
        </w:tc>
        <w:tc>
          <w:tcPr>
            <w:tcW w:w="1036" w:type="dxa"/>
            <w:tcBorders>
              <w:top w:val="nil"/>
              <w:left w:val="single" w:sz="4" w:space="0" w:color="auto"/>
              <w:right w:val="single" w:sz="4" w:space="0" w:color="auto"/>
            </w:tcBorders>
            <w:shd w:val="clear" w:color="auto" w:fill="auto"/>
            <w:vAlign w:val="bottom"/>
          </w:tcPr>
          <w:p w:rsidR="007E43DA" w:rsidRPr="004F35A9" w:rsidRDefault="00F97620" w:rsidP="008F765B">
            <w:pPr>
              <w:tabs>
                <w:tab w:val="left" w:pos="1099"/>
              </w:tabs>
              <w:spacing w:before="60" w:after="60" w:line="214" w:lineRule="exact"/>
              <w:ind w:right="113"/>
              <w:jc w:val="right"/>
              <w:rPr>
                <w:rFonts w:eastAsia="Arial Unicode MS"/>
              </w:rPr>
            </w:pPr>
            <w:r w:rsidRPr="004F35A9">
              <w:rPr>
                <w:rFonts w:eastAsia="Arial Unicode MS"/>
                <w:sz w:val="22"/>
                <w:szCs w:val="22"/>
              </w:rPr>
              <w:t>7</w:t>
            </w:r>
            <w:r w:rsidR="008F765B" w:rsidRPr="004F35A9">
              <w:rPr>
                <w:rFonts w:eastAsia="Arial Unicode MS"/>
                <w:sz w:val="22"/>
                <w:szCs w:val="22"/>
              </w:rPr>
              <w:t>8,5</w:t>
            </w:r>
          </w:p>
        </w:tc>
      </w:tr>
      <w:tr w:rsidR="007E43DA" w:rsidRPr="004F35A9" w:rsidTr="005C2AEB">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4F35A9" w:rsidRDefault="007E43DA" w:rsidP="00191F6F">
            <w:pPr>
              <w:spacing w:before="60" w:after="60" w:line="214" w:lineRule="exact"/>
              <w:rPr>
                <w:snapToGrid w:val="0"/>
              </w:rPr>
            </w:pPr>
            <w:r w:rsidRPr="004F35A9">
              <w:rPr>
                <w:snapToGrid w:val="0"/>
                <w:sz w:val="22"/>
                <w:szCs w:val="22"/>
              </w:rPr>
              <w:t>Черные металлы</w:t>
            </w: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60" w:after="60" w:line="214"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92"/>
                <w:tab w:val="left" w:pos="1099"/>
              </w:tabs>
              <w:spacing w:before="60" w:after="60"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r>
      <w:tr w:rsidR="007E43DA" w:rsidRPr="004F35A9" w:rsidTr="00DD1BF3">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60" w:after="60" w:line="214" w:lineRule="exact"/>
              <w:ind w:left="232"/>
              <w:rPr>
                <w:snapToGrid w:val="0"/>
              </w:rPr>
            </w:pPr>
            <w:r w:rsidRPr="004F35A9">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4F35A9" w:rsidRDefault="00624258" w:rsidP="00191F6F">
            <w:pPr>
              <w:tabs>
                <w:tab w:val="left" w:pos="909"/>
                <w:tab w:val="left" w:pos="1099"/>
              </w:tabs>
              <w:spacing w:before="60" w:after="60" w:line="214" w:lineRule="exact"/>
              <w:ind w:right="113"/>
              <w:jc w:val="right"/>
              <w:rPr>
                <w:rFonts w:eastAsia="Arial Unicode MS"/>
              </w:rPr>
            </w:pPr>
            <w:r w:rsidRPr="004F35A9">
              <w:rPr>
                <w:rFonts w:eastAsia="Arial Unicode MS"/>
                <w:sz w:val="22"/>
                <w:szCs w:val="22"/>
              </w:rPr>
              <w:t>318,3</w:t>
            </w:r>
          </w:p>
        </w:tc>
        <w:tc>
          <w:tcPr>
            <w:tcW w:w="1021" w:type="dxa"/>
            <w:tcBorders>
              <w:top w:val="nil"/>
              <w:left w:val="single" w:sz="4" w:space="0" w:color="auto"/>
              <w:right w:val="single" w:sz="4" w:space="0" w:color="auto"/>
            </w:tcBorders>
            <w:shd w:val="clear" w:color="auto" w:fill="auto"/>
            <w:vAlign w:val="bottom"/>
          </w:tcPr>
          <w:p w:rsidR="007E43DA" w:rsidRPr="004F35A9" w:rsidRDefault="000B2D3D" w:rsidP="00624258">
            <w:pPr>
              <w:tabs>
                <w:tab w:val="left" w:pos="1099"/>
              </w:tabs>
              <w:spacing w:before="60" w:after="60" w:line="214" w:lineRule="exact"/>
              <w:ind w:right="113"/>
              <w:jc w:val="right"/>
              <w:rPr>
                <w:rFonts w:eastAsia="Arial Unicode MS"/>
                <w:lang w:val="en-US"/>
              </w:rPr>
            </w:pPr>
            <w:r w:rsidRPr="004F35A9">
              <w:rPr>
                <w:rFonts w:eastAsia="Arial Unicode MS"/>
                <w:sz w:val="22"/>
                <w:szCs w:val="22"/>
              </w:rPr>
              <w:t>8</w:t>
            </w:r>
            <w:r w:rsidR="00624258" w:rsidRPr="004F35A9">
              <w:rPr>
                <w:rFonts w:eastAsia="Arial Unicode MS"/>
                <w:sz w:val="22"/>
                <w:szCs w:val="22"/>
              </w:rPr>
              <w:t>6,4</w:t>
            </w:r>
          </w:p>
        </w:tc>
        <w:tc>
          <w:tcPr>
            <w:tcW w:w="1063" w:type="dxa"/>
            <w:tcBorders>
              <w:top w:val="nil"/>
              <w:left w:val="single" w:sz="4" w:space="0" w:color="auto"/>
              <w:right w:val="single" w:sz="4" w:space="0" w:color="auto"/>
            </w:tcBorders>
            <w:shd w:val="clear" w:color="auto" w:fill="auto"/>
            <w:vAlign w:val="bottom"/>
          </w:tcPr>
          <w:p w:rsidR="007E43DA" w:rsidRPr="004F35A9" w:rsidRDefault="00624258" w:rsidP="00191F6F">
            <w:pPr>
              <w:tabs>
                <w:tab w:val="left" w:pos="992"/>
                <w:tab w:val="left" w:pos="1099"/>
              </w:tabs>
              <w:spacing w:before="60" w:after="60" w:line="214" w:lineRule="exact"/>
              <w:ind w:right="113"/>
              <w:jc w:val="right"/>
              <w:rPr>
                <w:rFonts w:eastAsia="Arial Unicode MS"/>
              </w:rPr>
            </w:pPr>
            <w:r w:rsidRPr="004F35A9">
              <w:rPr>
                <w:rFonts w:eastAsia="Arial Unicode MS"/>
                <w:sz w:val="22"/>
                <w:szCs w:val="22"/>
              </w:rPr>
              <w:t>59,0</w:t>
            </w:r>
          </w:p>
        </w:tc>
        <w:tc>
          <w:tcPr>
            <w:tcW w:w="1063" w:type="dxa"/>
            <w:tcBorders>
              <w:top w:val="nil"/>
              <w:left w:val="single" w:sz="4" w:space="0" w:color="auto"/>
              <w:right w:val="single" w:sz="4" w:space="0" w:color="auto"/>
            </w:tcBorders>
            <w:shd w:val="clear" w:color="auto" w:fill="auto"/>
            <w:vAlign w:val="bottom"/>
          </w:tcPr>
          <w:p w:rsidR="007E43DA" w:rsidRPr="004F35A9" w:rsidRDefault="000B2D3D" w:rsidP="00624258">
            <w:pPr>
              <w:tabs>
                <w:tab w:val="left" w:pos="1099"/>
              </w:tabs>
              <w:spacing w:before="60" w:after="60" w:line="214" w:lineRule="exact"/>
              <w:ind w:right="113"/>
              <w:jc w:val="right"/>
              <w:rPr>
                <w:rFonts w:eastAsia="Arial Unicode MS"/>
              </w:rPr>
            </w:pPr>
            <w:r w:rsidRPr="004F35A9">
              <w:rPr>
                <w:rFonts w:eastAsia="Arial Unicode MS"/>
                <w:sz w:val="22"/>
                <w:szCs w:val="22"/>
              </w:rPr>
              <w:t>7</w:t>
            </w:r>
            <w:r w:rsidR="00624258" w:rsidRPr="004F35A9">
              <w:rPr>
                <w:rFonts w:eastAsia="Arial Unicode MS"/>
                <w:sz w:val="22"/>
                <w:szCs w:val="22"/>
              </w:rPr>
              <w:t>8,9</w:t>
            </w:r>
          </w:p>
        </w:tc>
        <w:tc>
          <w:tcPr>
            <w:tcW w:w="1008" w:type="dxa"/>
            <w:tcBorders>
              <w:top w:val="nil"/>
              <w:left w:val="single" w:sz="4" w:space="0" w:color="auto"/>
              <w:right w:val="single" w:sz="4" w:space="0" w:color="auto"/>
            </w:tcBorders>
            <w:shd w:val="clear" w:color="auto" w:fill="auto"/>
            <w:vAlign w:val="bottom"/>
          </w:tcPr>
          <w:p w:rsidR="007E43DA" w:rsidRPr="004F35A9" w:rsidRDefault="00624258" w:rsidP="00624258">
            <w:pPr>
              <w:tabs>
                <w:tab w:val="left" w:pos="1099"/>
              </w:tabs>
              <w:spacing w:before="60" w:after="60" w:line="214" w:lineRule="exact"/>
              <w:ind w:right="113"/>
              <w:jc w:val="right"/>
              <w:rPr>
                <w:rFonts w:eastAsia="Arial Unicode MS"/>
              </w:rPr>
            </w:pPr>
            <w:r w:rsidRPr="004F35A9">
              <w:rPr>
                <w:rFonts w:eastAsia="Arial Unicode MS"/>
                <w:sz w:val="22"/>
                <w:szCs w:val="22"/>
              </w:rPr>
              <w:t>259,3</w:t>
            </w:r>
          </w:p>
        </w:tc>
        <w:tc>
          <w:tcPr>
            <w:tcW w:w="1036" w:type="dxa"/>
            <w:tcBorders>
              <w:top w:val="nil"/>
              <w:left w:val="single" w:sz="4" w:space="0" w:color="auto"/>
              <w:right w:val="single" w:sz="4" w:space="0" w:color="auto"/>
            </w:tcBorders>
            <w:shd w:val="clear" w:color="auto" w:fill="auto"/>
            <w:vAlign w:val="bottom"/>
          </w:tcPr>
          <w:p w:rsidR="007E43DA" w:rsidRPr="004F35A9" w:rsidRDefault="000B2D3D" w:rsidP="00624258">
            <w:pPr>
              <w:tabs>
                <w:tab w:val="left" w:pos="1099"/>
              </w:tabs>
              <w:spacing w:before="60" w:after="60" w:line="214" w:lineRule="exact"/>
              <w:ind w:right="113"/>
              <w:jc w:val="right"/>
              <w:rPr>
                <w:rFonts w:eastAsia="Arial Unicode MS"/>
              </w:rPr>
            </w:pPr>
            <w:r w:rsidRPr="004F35A9">
              <w:rPr>
                <w:rFonts w:eastAsia="Arial Unicode MS"/>
                <w:sz w:val="22"/>
                <w:szCs w:val="22"/>
              </w:rPr>
              <w:t>8</w:t>
            </w:r>
            <w:r w:rsidR="00624258" w:rsidRPr="004F35A9">
              <w:rPr>
                <w:rFonts w:eastAsia="Arial Unicode MS"/>
                <w:sz w:val="22"/>
                <w:szCs w:val="22"/>
              </w:rPr>
              <w:t>8,3</w:t>
            </w:r>
          </w:p>
        </w:tc>
      </w:tr>
      <w:tr w:rsidR="007E43DA" w:rsidRPr="004F35A9" w:rsidTr="00DD1BF3">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60" w:after="60" w:line="214" w:lineRule="exact"/>
              <w:ind w:left="232"/>
              <w:rPr>
                <w:snapToGrid w:val="0"/>
              </w:rPr>
            </w:pPr>
            <w:r w:rsidRPr="004F35A9">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4F35A9" w:rsidRDefault="008F765B" w:rsidP="00191F6F">
            <w:pPr>
              <w:tabs>
                <w:tab w:val="left" w:pos="909"/>
                <w:tab w:val="left" w:pos="1099"/>
              </w:tabs>
              <w:spacing w:before="60" w:after="60" w:line="214" w:lineRule="exact"/>
              <w:ind w:right="113"/>
              <w:jc w:val="right"/>
              <w:rPr>
                <w:rFonts w:eastAsia="Arial Unicode MS"/>
                <w:lang w:val="en-US"/>
              </w:rPr>
            </w:pPr>
            <w:r w:rsidRPr="004F35A9">
              <w:rPr>
                <w:rFonts w:eastAsia="Arial Unicode MS"/>
                <w:sz w:val="22"/>
                <w:szCs w:val="22"/>
              </w:rPr>
              <w:t>566</w:t>
            </w:r>
          </w:p>
        </w:tc>
        <w:tc>
          <w:tcPr>
            <w:tcW w:w="1021" w:type="dxa"/>
            <w:tcBorders>
              <w:top w:val="nil"/>
              <w:left w:val="single" w:sz="4" w:space="0" w:color="auto"/>
              <w:right w:val="single" w:sz="4" w:space="0" w:color="auto"/>
            </w:tcBorders>
            <w:shd w:val="clear" w:color="auto" w:fill="auto"/>
            <w:vAlign w:val="bottom"/>
          </w:tcPr>
          <w:p w:rsidR="007E43DA" w:rsidRPr="004F35A9" w:rsidRDefault="00F97620" w:rsidP="008F765B">
            <w:pPr>
              <w:tabs>
                <w:tab w:val="left" w:pos="1099"/>
              </w:tabs>
              <w:spacing w:before="60" w:after="60" w:line="214" w:lineRule="exact"/>
              <w:ind w:right="113"/>
              <w:jc w:val="right"/>
              <w:rPr>
                <w:rFonts w:eastAsia="Arial Unicode MS"/>
              </w:rPr>
            </w:pPr>
            <w:r w:rsidRPr="004F35A9">
              <w:rPr>
                <w:rFonts w:eastAsia="Arial Unicode MS"/>
                <w:sz w:val="22"/>
                <w:szCs w:val="22"/>
              </w:rPr>
              <w:t>12</w:t>
            </w:r>
            <w:r w:rsidR="008F765B" w:rsidRPr="004F35A9">
              <w:rPr>
                <w:rFonts w:eastAsia="Arial Unicode MS"/>
                <w:sz w:val="22"/>
                <w:szCs w:val="22"/>
              </w:rPr>
              <w:t>7,2</w:t>
            </w:r>
          </w:p>
        </w:tc>
        <w:tc>
          <w:tcPr>
            <w:tcW w:w="1063" w:type="dxa"/>
            <w:tcBorders>
              <w:top w:val="nil"/>
              <w:left w:val="single" w:sz="4" w:space="0" w:color="auto"/>
              <w:right w:val="single" w:sz="4" w:space="0" w:color="auto"/>
            </w:tcBorders>
            <w:shd w:val="clear" w:color="auto" w:fill="auto"/>
            <w:vAlign w:val="bottom"/>
          </w:tcPr>
          <w:p w:rsidR="007E43DA" w:rsidRPr="004F35A9" w:rsidRDefault="00F97620" w:rsidP="008F765B">
            <w:pPr>
              <w:tabs>
                <w:tab w:val="left" w:pos="1099"/>
              </w:tabs>
              <w:spacing w:before="60" w:after="60" w:line="214" w:lineRule="exact"/>
              <w:ind w:right="113"/>
              <w:jc w:val="right"/>
              <w:rPr>
                <w:rFonts w:eastAsia="Arial Unicode MS"/>
              </w:rPr>
            </w:pPr>
            <w:r w:rsidRPr="004F35A9">
              <w:rPr>
                <w:rFonts w:eastAsia="Arial Unicode MS"/>
                <w:sz w:val="22"/>
                <w:szCs w:val="22"/>
              </w:rPr>
              <w:t>67</w:t>
            </w:r>
            <w:r w:rsidR="008F765B" w:rsidRPr="004F35A9">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7E43DA" w:rsidRPr="004F35A9" w:rsidRDefault="00F97620" w:rsidP="008F765B">
            <w:pPr>
              <w:tabs>
                <w:tab w:val="left" w:pos="1099"/>
              </w:tabs>
              <w:spacing w:before="60" w:after="60" w:line="214" w:lineRule="exact"/>
              <w:ind w:right="113"/>
              <w:jc w:val="right"/>
              <w:rPr>
                <w:rFonts w:eastAsia="Arial Unicode MS"/>
              </w:rPr>
            </w:pPr>
            <w:r w:rsidRPr="004F35A9">
              <w:rPr>
                <w:rFonts w:eastAsia="Arial Unicode MS"/>
                <w:sz w:val="22"/>
                <w:szCs w:val="22"/>
              </w:rPr>
              <w:t>13</w:t>
            </w:r>
            <w:r w:rsidR="008F765B" w:rsidRPr="004F35A9">
              <w:rPr>
                <w:rFonts w:eastAsia="Arial Unicode MS"/>
                <w:sz w:val="22"/>
                <w:szCs w:val="22"/>
              </w:rPr>
              <w:t>2,3</w:t>
            </w:r>
          </w:p>
        </w:tc>
        <w:tc>
          <w:tcPr>
            <w:tcW w:w="1008" w:type="dxa"/>
            <w:tcBorders>
              <w:top w:val="nil"/>
              <w:left w:val="single" w:sz="4" w:space="0" w:color="auto"/>
              <w:right w:val="single" w:sz="4" w:space="0" w:color="auto"/>
            </w:tcBorders>
            <w:shd w:val="clear" w:color="auto" w:fill="auto"/>
            <w:vAlign w:val="bottom"/>
          </w:tcPr>
          <w:p w:rsidR="007E43DA" w:rsidRPr="004F35A9" w:rsidRDefault="00F97620" w:rsidP="008F765B">
            <w:pPr>
              <w:tabs>
                <w:tab w:val="left" w:pos="1099"/>
              </w:tabs>
              <w:spacing w:before="60" w:after="60" w:line="214" w:lineRule="exact"/>
              <w:ind w:right="113"/>
              <w:jc w:val="right"/>
              <w:rPr>
                <w:rFonts w:eastAsia="Arial Unicode MS"/>
              </w:rPr>
            </w:pPr>
            <w:r w:rsidRPr="004F35A9">
              <w:rPr>
                <w:rFonts w:eastAsia="Arial Unicode MS"/>
                <w:sz w:val="22"/>
                <w:szCs w:val="22"/>
              </w:rPr>
              <w:t>5</w:t>
            </w:r>
            <w:r w:rsidR="008F765B" w:rsidRPr="004F35A9">
              <w:rPr>
                <w:rFonts w:eastAsia="Arial Unicode MS"/>
                <w:sz w:val="22"/>
                <w:szCs w:val="22"/>
              </w:rPr>
              <w:t>41</w:t>
            </w:r>
          </w:p>
        </w:tc>
        <w:tc>
          <w:tcPr>
            <w:tcW w:w="1036" w:type="dxa"/>
            <w:tcBorders>
              <w:top w:val="nil"/>
              <w:left w:val="single" w:sz="4" w:space="0" w:color="auto"/>
              <w:right w:val="single" w:sz="4" w:space="0" w:color="auto"/>
            </w:tcBorders>
            <w:shd w:val="clear" w:color="auto" w:fill="auto"/>
            <w:vAlign w:val="bottom"/>
          </w:tcPr>
          <w:p w:rsidR="007E43DA" w:rsidRPr="004F35A9" w:rsidRDefault="00F97620" w:rsidP="008F765B">
            <w:pPr>
              <w:tabs>
                <w:tab w:val="left" w:pos="1099"/>
              </w:tabs>
              <w:spacing w:before="60" w:after="60" w:line="214" w:lineRule="exact"/>
              <w:ind w:right="113"/>
              <w:jc w:val="right"/>
              <w:rPr>
                <w:rFonts w:eastAsia="Arial Unicode MS"/>
                <w:lang w:val="en-US"/>
              </w:rPr>
            </w:pPr>
            <w:r w:rsidRPr="004F35A9">
              <w:rPr>
                <w:rFonts w:eastAsia="Arial Unicode MS"/>
                <w:sz w:val="22"/>
                <w:szCs w:val="22"/>
              </w:rPr>
              <w:t>12</w:t>
            </w:r>
            <w:r w:rsidR="008F765B" w:rsidRPr="004F35A9">
              <w:rPr>
                <w:rFonts w:eastAsia="Arial Unicode MS"/>
                <w:sz w:val="22"/>
                <w:szCs w:val="22"/>
              </w:rPr>
              <w:t>6,3</w:t>
            </w:r>
          </w:p>
        </w:tc>
      </w:tr>
      <w:tr w:rsidR="007E43DA" w:rsidRPr="004F35A9" w:rsidTr="00DD1BF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4F35A9" w:rsidRDefault="007E43DA" w:rsidP="00191F6F">
            <w:pPr>
              <w:spacing w:before="60" w:after="60" w:line="214" w:lineRule="exact"/>
              <w:rPr>
                <w:snapToGrid w:val="0"/>
              </w:rPr>
            </w:pPr>
            <w:r w:rsidRPr="004F35A9">
              <w:rPr>
                <w:snapToGrid w:val="0"/>
                <w:sz w:val="22"/>
                <w:szCs w:val="22"/>
              </w:rPr>
              <w:t>Провода изолированные, кабели</w:t>
            </w: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60" w:after="60" w:line="214"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92"/>
                <w:tab w:val="left" w:pos="1099"/>
              </w:tabs>
              <w:spacing w:before="60" w:after="60"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r>
      <w:tr w:rsidR="007E43DA" w:rsidRPr="004F35A9"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4F35A9" w:rsidRDefault="007E43DA" w:rsidP="00191F6F">
            <w:pPr>
              <w:spacing w:before="60" w:after="60" w:line="214" w:lineRule="exact"/>
              <w:ind w:left="232"/>
              <w:rPr>
                <w:snapToGrid w:val="0"/>
              </w:rPr>
            </w:pPr>
            <w:r w:rsidRPr="004F35A9">
              <w:rPr>
                <w:snapToGrid w:val="0"/>
                <w:sz w:val="22"/>
                <w:szCs w:val="22"/>
              </w:rPr>
              <w:t xml:space="preserve">количество, </w:t>
            </w:r>
            <w:r w:rsidR="006A1F8F" w:rsidRPr="004F35A9">
              <w:rPr>
                <w:snapToGrid w:val="0"/>
                <w:sz w:val="22"/>
                <w:szCs w:val="22"/>
              </w:rPr>
              <w:t>тонн</w:t>
            </w:r>
          </w:p>
        </w:tc>
        <w:tc>
          <w:tcPr>
            <w:tcW w:w="1021" w:type="dxa"/>
            <w:tcBorders>
              <w:left w:val="single" w:sz="4" w:space="0" w:color="auto"/>
              <w:right w:val="single" w:sz="4" w:space="0" w:color="auto"/>
            </w:tcBorders>
            <w:shd w:val="clear" w:color="auto" w:fill="auto"/>
            <w:vAlign w:val="bottom"/>
          </w:tcPr>
          <w:p w:rsidR="007E43DA" w:rsidRPr="004F35A9" w:rsidRDefault="00624258" w:rsidP="00191F6F">
            <w:pPr>
              <w:tabs>
                <w:tab w:val="left" w:pos="909"/>
                <w:tab w:val="left" w:pos="1099"/>
              </w:tabs>
              <w:spacing w:before="60" w:after="60" w:line="214" w:lineRule="exact"/>
              <w:ind w:right="113"/>
              <w:jc w:val="right"/>
              <w:rPr>
                <w:rFonts w:eastAsia="Arial Unicode MS"/>
              </w:rPr>
            </w:pPr>
            <w:r w:rsidRPr="004F35A9">
              <w:rPr>
                <w:rFonts w:eastAsia="Arial Unicode MS"/>
                <w:sz w:val="22"/>
                <w:szCs w:val="22"/>
              </w:rPr>
              <w:t>9 767</w:t>
            </w:r>
          </w:p>
        </w:tc>
        <w:tc>
          <w:tcPr>
            <w:tcW w:w="1021" w:type="dxa"/>
            <w:tcBorders>
              <w:left w:val="single" w:sz="4" w:space="0" w:color="auto"/>
              <w:right w:val="single" w:sz="4" w:space="0" w:color="auto"/>
            </w:tcBorders>
            <w:shd w:val="clear" w:color="auto" w:fill="auto"/>
            <w:vAlign w:val="bottom"/>
          </w:tcPr>
          <w:p w:rsidR="007E43DA" w:rsidRPr="004F35A9" w:rsidRDefault="00624258" w:rsidP="00624258">
            <w:pPr>
              <w:tabs>
                <w:tab w:val="left" w:pos="1099"/>
              </w:tabs>
              <w:spacing w:before="60" w:after="60" w:line="214" w:lineRule="exact"/>
              <w:ind w:right="113"/>
              <w:jc w:val="right"/>
              <w:rPr>
                <w:rFonts w:eastAsia="Arial Unicode MS"/>
              </w:rPr>
            </w:pPr>
            <w:r w:rsidRPr="004F35A9">
              <w:rPr>
                <w:rFonts w:eastAsia="Arial Unicode MS"/>
                <w:sz w:val="22"/>
                <w:szCs w:val="22"/>
              </w:rPr>
              <w:t>96,0</w:t>
            </w:r>
          </w:p>
        </w:tc>
        <w:tc>
          <w:tcPr>
            <w:tcW w:w="1063" w:type="dxa"/>
            <w:tcBorders>
              <w:left w:val="single" w:sz="4" w:space="0" w:color="auto"/>
              <w:right w:val="single" w:sz="4" w:space="0" w:color="auto"/>
            </w:tcBorders>
            <w:shd w:val="clear" w:color="auto" w:fill="auto"/>
            <w:vAlign w:val="bottom"/>
          </w:tcPr>
          <w:p w:rsidR="007E43DA" w:rsidRPr="004F35A9" w:rsidRDefault="00624258" w:rsidP="00191F6F">
            <w:pPr>
              <w:tabs>
                <w:tab w:val="left" w:pos="992"/>
                <w:tab w:val="left" w:pos="1099"/>
              </w:tabs>
              <w:spacing w:before="60" w:after="60" w:line="214" w:lineRule="exact"/>
              <w:ind w:right="113"/>
              <w:jc w:val="right"/>
              <w:rPr>
                <w:rFonts w:eastAsia="Arial Unicode MS"/>
              </w:rPr>
            </w:pPr>
            <w:r w:rsidRPr="004F35A9">
              <w:rPr>
                <w:rFonts w:eastAsia="Arial Unicode MS"/>
                <w:sz w:val="22"/>
                <w:szCs w:val="22"/>
              </w:rPr>
              <w:t>3 994</w:t>
            </w:r>
          </w:p>
        </w:tc>
        <w:tc>
          <w:tcPr>
            <w:tcW w:w="1063" w:type="dxa"/>
            <w:tcBorders>
              <w:left w:val="single" w:sz="4" w:space="0" w:color="auto"/>
              <w:right w:val="single" w:sz="4" w:space="0" w:color="auto"/>
            </w:tcBorders>
            <w:shd w:val="clear" w:color="auto" w:fill="auto"/>
            <w:vAlign w:val="bottom"/>
          </w:tcPr>
          <w:p w:rsidR="007E43DA" w:rsidRPr="004F35A9" w:rsidRDefault="00624258" w:rsidP="00624258">
            <w:pPr>
              <w:tabs>
                <w:tab w:val="left" w:pos="1099"/>
              </w:tabs>
              <w:spacing w:before="60" w:after="60" w:line="214" w:lineRule="exact"/>
              <w:ind w:right="113"/>
              <w:jc w:val="right"/>
              <w:rPr>
                <w:rFonts w:eastAsia="Arial Unicode MS"/>
              </w:rPr>
            </w:pPr>
            <w:r w:rsidRPr="004F35A9">
              <w:rPr>
                <w:rFonts w:eastAsia="Arial Unicode MS"/>
                <w:sz w:val="22"/>
                <w:szCs w:val="22"/>
              </w:rPr>
              <w:t>67,5</w:t>
            </w:r>
          </w:p>
        </w:tc>
        <w:tc>
          <w:tcPr>
            <w:tcW w:w="1008" w:type="dxa"/>
            <w:tcBorders>
              <w:left w:val="single" w:sz="4" w:space="0" w:color="auto"/>
              <w:right w:val="single" w:sz="4" w:space="0" w:color="auto"/>
            </w:tcBorders>
            <w:shd w:val="clear" w:color="auto" w:fill="auto"/>
            <w:vAlign w:val="bottom"/>
          </w:tcPr>
          <w:p w:rsidR="007E43DA" w:rsidRPr="004F35A9" w:rsidRDefault="00624258" w:rsidP="00191F6F">
            <w:pPr>
              <w:tabs>
                <w:tab w:val="left" w:pos="1099"/>
              </w:tabs>
              <w:spacing w:before="60" w:after="60" w:line="214" w:lineRule="exact"/>
              <w:ind w:right="113"/>
              <w:jc w:val="right"/>
              <w:rPr>
                <w:rFonts w:eastAsia="Arial Unicode MS"/>
              </w:rPr>
            </w:pPr>
            <w:r w:rsidRPr="004F35A9">
              <w:rPr>
                <w:rFonts w:eastAsia="Arial Unicode MS"/>
                <w:sz w:val="22"/>
                <w:szCs w:val="22"/>
              </w:rPr>
              <w:t>5 773</w:t>
            </w:r>
          </w:p>
        </w:tc>
        <w:tc>
          <w:tcPr>
            <w:tcW w:w="1036" w:type="dxa"/>
            <w:tcBorders>
              <w:left w:val="single" w:sz="4" w:space="0" w:color="auto"/>
              <w:right w:val="single" w:sz="4" w:space="0" w:color="auto"/>
            </w:tcBorders>
            <w:shd w:val="clear" w:color="auto" w:fill="auto"/>
            <w:vAlign w:val="bottom"/>
          </w:tcPr>
          <w:p w:rsidR="007E43DA" w:rsidRPr="004F35A9" w:rsidRDefault="00624258" w:rsidP="00624258">
            <w:pPr>
              <w:tabs>
                <w:tab w:val="left" w:pos="1099"/>
              </w:tabs>
              <w:spacing w:before="60" w:after="60" w:line="214" w:lineRule="exact"/>
              <w:ind w:right="113"/>
              <w:jc w:val="right"/>
              <w:rPr>
                <w:rFonts w:eastAsia="Arial Unicode MS"/>
              </w:rPr>
            </w:pPr>
            <w:r w:rsidRPr="004F35A9">
              <w:rPr>
                <w:rFonts w:eastAsia="Arial Unicode MS"/>
                <w:sz w:val="22"/>
                <w:szCs w:val="22"/>
              </w:rPr>
              <w:t>135,5</w:t>
            </w:r>
          </w:p>
        </w:tc>
      </w:tr>
      <w:tr w:rsidR="007E43DA" w:rsidRPr="004F35A9"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4F35A9" w:rsidRDefault="007E43DA" w:rsidP="00191F6F">
            <w:pPr>
              <w:spacing w:before="60" w:after="60" w:line="214" w:lineRule="exact"/>
              <w:ind w:left="232"/>
              <w:rPr>
                <w:snapToGrid w:val="0"/>
              </w:rPr>
            </w:pPr>
            <w:r w:rsidRPr="004F35A9">
              <w:rPr>
                <w:snapToGrid w:val="0"/>
                <w:sz w:val="22"/>
                <w:szCs w:val="22"/>
              </w:rPr>
              <w:t>средняя цена, долларов США за тонну</w:t>
            </w:r>
          </w:p>
        </w:tc>
        <w:tc>
          <w:tcPr>
            <w:tcW w:w="1021" w:type="dxa"/>
            <w:tcBorders>
              <w:left w:val="single" w:sz="4" w:space="0" w:color="auto"/>
              <w:right w:val="single" w:sz="4" w:space="0" w:color="auto"/>
            </w:tcBorders>
            <w:shd w:val="clear" w:color="auto" w:fill="auto"/>
            <w:vAlign w:val="bottom"/>
          </w:tcPr>
          <w:p w:rsidR="007E43DA" w:rsidRPr="004F35A9" w:rsidRDefault="00F97620" w:rsidP="00A43901">
            <w:pPr>
              <w:tabs>
                <w:tab w:val="left" w:pos="909"/>
                <w:tab w:val="left" w:pos="1099"/>
              </w:tabs>
              <w:spacing w:before="60" w:after="60" w:line="214" w:lineRule="exact"/>
              <w:ind w:right="113"/>
              <w:jc w:val="right"/>
              <w:rPr>
                <w:rFonts w:eastAsia="Arial Unicode MS"/>
              </w:rPr>
            </w:pPr>
            <w:r w:rsidRPr="004F35A9">
              <w:rPr>
                <w:rFonts w:eastAsia="Arial Unicode MS"/>
                <w:sz w:val="22"/>
                <w:szCs w:val="22"/>
              </w:rPr>
              <w:t>4</w:t>
            </w:r>
            <w:r w:rsidRPr="004F35A9">
              <w:rPr>
                <w:rFonts w:eastAsia="Arial Unicode MS"/>
                <w:sz w:val="22"/>
                <w:szCs w:val="22"/>
                <w:lang w:val="en-US"/>
              </w:rPr>
              <w:t> </w:t>
            </w:r>
            <w:r w:rsidR="00A43901" w:rsidRPr="004F35A9">
              <w:rPr>
                <w:rFonts w:eastAsia="Arial Unicode MS"/>
                <w:sz w:val="22"/>
                <w:szCs w:val="22"/>
              </w:rPr>
              <w:t>102</w:t>
            </w:r>
          </w:p>
        </w:tc>
        <w:tc>
          <w:tcPr>
            <w:tcW w:w="1021" w:type="dxa"/>
            <w:tcBorders>
              <w:left w:val="single" w:sz="4" w:space="0" w:color="auto"/>
              <w:right w:val="single" w:sz="4" w:space="0" w:color="auto"/>
            </w:tcBorders>
            <w:shd w:val="clear" w:color="auto" w:fill="auto"/>
            <w:vAlign w:val="bottom"/>
          </w:tcPr>
          <w:p w:rsidR="007E43DA" w:rsidRPr="004F35A9" w:rsidRDefault="00A43901" w:rsidP="00A43901">
            <w:pPr>
              <w:tabs>
                <w:tab w:val="left" w:pos="1099"/>
              </w:tabs>
              <w:spacing w:before="60" w:after="60" w:line="214" w:lineRule="exact"/>
              <w:ind w:right="113"/>
              <w:jc w:val="right"/>
              <w:rPr>
                <w:rFonts w:eastAsia="Arial Unicode MS"/>
              </w:rPr>
            </w:pPr>
            <w:r w:rsidRPr="004F35A9">
              <w:rPr>
                <w:rFonts w:eastAsia="Arial Unicode MS"/>
                <w:sz w:val="22"/>
                <w:szCs w:val="22"/>
              </w:rPr>
              <w:t>100,1</w:t>
            </w:r>
          </w:p>
        </w:tc>
        <w:tc>
          <w:tcPr>
            <w:tcW w:w="1063" w:type="dxa"/>
            <w:tcBorders>
              <w:left w:val="single" w:sz="4" w:space="0" w:color="auto"/>
              <w:right w:val="single" w:sz="4" w:space="0" w:color="auto"/>
            </w:tcBorders>
            <w:shd w:val="clear" w:color="auto" w:fill="auto"/>
            <w:vAlign w:val="bottom"/>
          </w:tcPr>
          <w:p w:rsidR="007E43DA" w:rsidRPr="004F35A9" w:rsidRDefault="00F97620" w:rsidP="00A43901">
            <w:pPr>
              <w:tabs>
                <w:tab w:val="left" w:pos="992"/>
                <w:tab w:val="left" w:pos="1099"/>
              </w:tabs>
              <w:spacing w:before="60" w:after="60" w:line="214" w:lineRule="exact"/>
              <w:ind w:right="113"/>
              <w:jc w:val="right"/>
              <w:rPr>
                <w:rFonts w:eastAsia="Arial Unicode MS"/>
              </w:rPr>
            </w:pPr>
            <w:r w:rsidRPr="004F35A9">
              <w:rPr>
                <w:rFonts w:eastAsia="Arial Unicode MS"/>
                <w:sz w:val="22"/>
                <w:szCs w:val="22"/>
              </w:rPr>
              <w:t xml:space="preserve">5 </w:t>
            </w:r>
            <w:r w:rsidR="00A43901" w:rsidRPr="004F35A9">
              <w:rPr>
                <w:rFonts w:eastAsia="Arial Unicode MS"/>
                <w:sz w:val="22"/>
                <w:szCs w:val="22"/>
              </w:rPr>
              <w:t>010</w:t>
            </w:r>
          </w:p>
        </w:tc>
        <w:tc>
          <w:tcPr>
            <w:tcW w:w="1063" w:type="dxa"/>
            <w:tcBorders>
              <w:left w:val="single" w:sz="4" w:space="0" w:color="auto"/>
              <w:right w:val="single" w:sz="4" w:space="0" w:color="auto"/>
            </w:tcBorders>
            <w:shd w:val="clear" w:color="auto" w:fill="auto"/>
            <w:vAlign w:val="bottom"/>
          </w:tcPr>
          <w:p w:rsidR="007E43DA" w:rsidRPr="004F35A9" w:rsidRDefault="00A43901" w:rsidP="00A43901">
            <w:pPr>
              <w:tabs>
                <w:tab w:val="left" w:pos="1099"/>
              </w:tabs>
              <w:spacing w:before="60" w:after="60" w:line="214" w:lineRule="exact"/>
              <w:ind w:right="113"/>
              <w:jc w:val="right"/>
              <w:rPr>
                <w:rFonts w:eastAsia="Arial Unicode MS"/>
              </w:rPr>
            </w:pPr>
            <w:r w:rsidRPr="004F35A9">
              <w:rPr>
                <w:rFonts w:eastAsia="Arial Unicode MS"/>
                <w:sz w:val="22"/>
                <w:szCs w:val="22"/>
              </w:rPr>
              <w:t>105,6</w:t>
            </w:r>
          </w:p>
        </w:tc>
        <w:tc>
          <w:tcPr>
            <w:tcW w:w="1008" w:type="dxa"/>
            <w:tcBorders>
              <w:left w:val="single" w:sz="4" w:space="0" w:color="auto"/>
              <w:right w:val="single" w:sz="4" w:space="0" w:color="auto"/>
            </w:tcBorders>
            <w:shd w:val="clear" w:color="auto" w:fill="auto"/>
            <w:vAlign w:val="bottom"/>
          </w:tcPr>
          <w:p w:rsidR="007E43DA" w:rsidRPr="004F35A9" w:rsidRDefault="00F97620" w:rsidP="00A43901">
            <w:pPr>
              <w:tabs>
                <w:tab w:val="left" w:pos="1099"/>
              </w:tabs>
              <w:spacing w:before="60" w:after="60" w:line="214" w:lineRule="exact"/>
              <w:ind w:right="113"/>
              <w:jc w:val="right"/>
              <w:rPr>
                <w:rFonts w:eastAsia="Arial Unicode MS"/>
              </w:rPr>
            </w:pPr>
            <w:r w:rsidRPr="004F35A9">
              <w:rPr>
                <w:rFonts w:eastAsia="Arial Unicode MS"/>
                <w:sz w:val="22"/>
                <w:szCs w:val="22"/>
              </w:rPr>
              <w:t>3 </w:t>
            </w:r>
            <w:r w:rsidR="00A43901" w:rsidRPr="004F35A9">
              <w:rPr>
                <w:rFonts w:eastAsia="Arial Unicode MS"/>
                <w:sz w:val="22"/>
                <w:szCs w:val="22"/>
              </w:rPr>
              <w:t>473</w:t>
            </w:r>
          </w:p>
        </w:tc>
        <w:tc>
          <w:tcPr>
            <w:tcW w:w="1036" w:type="dxa"/>
            <w:tcBorders>
              <w:left w:val="single" w:sz="4" w:space="0" w:color="auto"/>
              <w:right w:val="single" w:sz="4" w:space="0" w:color="auto"/>
            </w:tcBorders>
            <w:shd w:val="clear" w:color="auto" w:fill="auto"/>
            <w:vAlign w:val="bottom"/>
          </w:tcPr>
          <w:p w:rsidR="007E43DA" w:rsidRPr="004F35A9" w:rsidRDefault="00A43901" w:rsidP="00A43901">
            <w:pPr>
              <w:tabs>
                <w:tab w:val="left" w:pos="1099"/>
              </w:tabs>
              <w:spacing w:before="60" w:after="60" w:line="214" w:lineRule="exact"/>
              <w:ind w:right="113"/>
              <w:jc w:val="right"/>
              <w:rPr>
                <w:rFonts w:eastAsia="Arial Unicode MS"/>
              </w:rPr>
            </w:pPr>
            <w:r w:rsidRPr="004F35A9">
              <w:rPr>
                <w:rFonts w:eastAsia="Arial Unicode MS"/>
                <w:sz w:val="22"/>
                <w:szCs w:val="22"/>
              </w:rPr>
              <w:t>108,7</w:t>
            </w:r>
          </w:p>
        </w:tc>
      </w:tr>
      <w:tr w:rsidR="007E43DA" w:rsidRPr="004F35A9"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4F35A9" w:rsidRDefault="007E43DA" w:rsidP="00191F6F">
            <w:pPr>
              <w:spacing w:before="60" w:after="60" w:line="214" w:lineRule="exact"/>
              <w:rPr>
                <w:snapToGrid w:val="0"/>
                <w:vertAlign w:val="superscript"/>
              </w:rPr>
            </w:pPr>
            <w:r w:rsidRPr="004F35A9">
              <w:rPr>
                <w:snapToGrid w:val="0"/>
                <w:sz w:val="22"/>
                <w:szCs w:val="22"/>
              </w:rPr>
              <w:t>Тара пластмассовая</w:t>
            </w: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60" w:after="60" w:line="214"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92"/>
                <w:tab w:val="left" w:pos="1099"/>
              </w:tabs>
              <w:spacing w:before="60" w:after="60"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r>
      <w:tr w:rsidR="007E43DA" w:rsidRPr="004F35A9"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60" w:after="60" w:line="214" w:lineRule="exact"/>
              <w:ind w:left="232"/>
              <w:rPr>
                <w:snapToGrid w:val="0"/>
              </w:rPr>
            </w:pPr>
            <w:r w:rsidRPr="004F35A9">
              <w:rPr>
                <w:snapToGrid w:val="0"/>
                <w:sz w:val="22"/>
                <w:szCs w:val="22"/>
              </w:rPr>
              <w:t xml:space="preserve">количество, </w:t>
            </w:r>
            <w:r w:rsidR="00872112" w:rsidRPr="004F35A9">
              <w:rPr>
                <w:snapToGrid w:val="0"/>
                <w:sz w:val="22"/>
                <w:szCs w:val="22"/>
              </w:rPr>
              <w:t>тонн</w:t>
            </w:r>
          </w:p>
        </w:tc>
        <w:tc>
          <w:tcPr>
            <w:tcW w:w="1021" w:type="dxa"/>
            <w:tcBorders>
              <w:top w:val="nil"/>
              <w:left w:val="single" w:sz="4" w:space="0" w:color="auto"/>
              <w:right w:val="single" w:sz="4" w:space="0" w:color="auto"/>
            </w:tcBorders>
            <w:shd w:val="clear" w:color="auto" w:fill="auto"/>
            <w:vAlign w:val="bottom"/>
          </w:tcPr>
          <w:p w:rsidR="007E43DA" w:rsidRPr="004F35A9" w:rsidRDefault="00624258" w:rsidP="00191F6F">
            <w:pPr>
              <w:tabs>
                <w:tab w:val="left" w:pos="909"/>
                <w:tab w:val="left" w:pos="1099"/>
              </w:tabs>
              <w:spacing w:before="60" w:after="60" w:line="214" w:lineRule="exact"/>
              <w:ind w:right="113"/>
              <w:jc w:val="right"/>
              <w:rPr>
                <w:rFonts w:eastAsia="Arial Unicode MS"/>
              </w:rPr>
            </w:pPr>
            <w:r w:rsidRPr="004F35A9">
              <w:rPr>
                <w:rFonts w:eastAsia="Arial Unicode MS"/>
                <w:sz w:val="22"/>
                <w:szCs w:val="22"/>
              </w:rPr>
              <w:t>13 030</w:t>
            </w:r>
          </w:p>
        </w:tc>
        <w:tc>
          <w:tcPr>
            <w:tcW w:w="1021" w:type="dxa"/>
            <w:tcBorders>
              <w:top w:val="nil"/>
              <w:left w:val="single" w:sz="4" w:space="0" w:color="auto"/>
              <w:right w:val="single" w:sz="4" w:space="0" w:color="auto"/>
            </w:tcBorders>
            <w:shd w:val="clear" w:color="auto" w:fill="auto"/>
            <w:vAlign w:val="bottom"/>
          </w:tcPr>
          <w:p w:rsidR="007E43DA" w:rsidRPr="004F35A9" w:rsidRDefault="00474EE5" w:rsidP="00624258">
            <w:pPr>
              <w:tabs>
                <w:tab w:val="left" w:pos="1099"/>
              </w:tabs>
              <w:spacing w:before="60" w:after="60" w:line="214" w:lineRule="exact"/>
              <w:ind w:right="113"/>
              <w:jc w:val="right"/>
              <w:rPr>
                <w:rFonts w:eastAsia="Arial Unicode MS"/>
              </w:rPr>
            </w:pPr>
            <w:r w:rsidRPr="004F35A9">
              <w:rPr>
                <w:rFonts w:eastAsia="Arial Unicode MS"/>
                <w:sz w:val="22"/>
                <w:szCs w:val="22"/>
              </w:rPr>
              <w:t>10</w:t>
            </w:r>
            <w:r w:rsidR="00872112" w:rsidRPr="004F35A9">
              <w:rPr>
                <w:rFonts w:eastAsia="Arial Unicode MS"/>
                <w:sz w:val="22"/>
                <w:szCs w:val="22"/>
              </w:rPr>
              <w:t>7,</w:t>
            </w:r>
            <w:r w:rsidR="00624258" w:rsidRPr="004F35A9">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7E43DA" w:rsidRPr="004F35A9" w:rsidRDefault="00624258" w:rsidP="00191F6F">
            <w:pPr>
              <w:tabs>
                <w:tab w:val="left" w:pos="992"/>
                <w:tab w:val="left" w:pos="1099"/>
              </w:tabs>
              <w:spacing w:before="60" w:after="60" w:line="214" w:lineRule="exact"/>
              <w:ind w:right="113"/>
              <w:jc w:val="right"/>
              <w:rPr>
                <w:rFonts w:eastAsia="Arial Unicode MS"/>
              </w:rPr>
            </w:pPr>
            <w:r w:rsidRPr="004F35A9">
              <w:rPr>
                <w:rFonts w:eastAsia="Arial Unicode MS"/>
                <w:sz w:val="22"/>
                <w:szCs w:val="22"/>
              </w:rPr>
              <w:t>12 351</w:t>
            </w:r>
          </w:p>
        </w:tc>
        <w:tc>
          <w:tcPr>
            <w:tcW w:w="1063" w:type="dxa"/>
            <w:tcBorders>
              <w:top w:val="nil"/>
              <w:left w:val="single" w:sz="4" w:space="0" w:color="auto"/>
              <w:right w:val="single" w:sz="4" w:space="0" w:color="auto"/>
            </w:tcBorders>
            <w:shd w:val="clear" w:color="auto" w:fill="auto"/>
            <w:vAlign w:val="bottom"/>
          </w:tcPr>
          <w:p w:rsidR="007E43DA" w:rsidRPr="004F35A9" w:rsidRDefault="00E05B76" w:rsidP="00624258">
            <w:pPr>
              <w:tabs>
                <w:tab w:val="left" w:pos="1099"/>
              </w:tabs>
              <w:spacing w:before="60" w:after="60" w:line="214" w:lineRule="exact"/>
              <w:ind w:right="113"/>
              <w:jc w:val="right"/>
              <w:rPr>
                <w:rFonts w:eastAsia="Arial Unicode MS"/>
              </w:rPr>
            </w:pPr>
            <w:r w:rsidRPr="004F35A9">
              <w:rPr>
                <w:rFonts w:eastAsia="Arial Unicode MS"/>
                <w:sz w:val="22"/>
                <w:szCs w:val="22"/>
              </w:rPr>
              <w:t>10</w:t>
            </w:r>
            <w:r w:rsidR="00624258" w:rsidRPr="004F35A9">
              <w:rPr>
                <w:rFonts w:eastAsia="Arial Unicode MS"/>
                <w:sz w:val="22"/>
                <w:szCs w:val="22"/>
              </w:rPr>
              <w:t>7,0</w:t>
            </w:r>
          </w:p>
        </w:tc>
        <w:tc>
          <w:tcPr>
            <w:tcW w:w="1008" w:type="dxa"/>
            <w:tcBorders>
              <w:top w:val="nil"/>
              <w:left w:val="single" w:sz="4" w:space="0" w:color="auto"/>
              <w:right w:val="single" w:sz="4" w:space="0" w:color="auto"/>
            </w:tcBorders>
            <w:shd w:val="clear" w:color="auto" w:fill="auto"/>
            <w:vAlign w:val="bottom"/>
          </w:tcPr>
          <w:p w:rsidR="007E43DA" w:rsidRPr="004F35A9" w:rsidRDefault="00624258" w:rsidP="00624258">
            <w:pPr>
              <w:tabs>
                <w:tab w:val="left" w:pos="1099"/>
              </w:tabs>
              <w:spacing w:before="60" w:after="60" w:line="214" w:lineRule="exact"/>
              <w:ind w:right="113"/>
              <w:jc w:val="right"/>
              <w:rPr>
                <w:rFonts w:eastAsia="Arial Unicode MS"/>
              </w:rPr>
            </w:pPr>
            <w:r w:rsidRPr="004F35A9">
              <w:rPr>
                <w:rFonts w:eastAsia="Arial Unicode MS"/>
                <w:sz w:val="22"/>
                <w:szCs w:val="22"/>
              </w:rPr>
              <w:t>679</w:t>
            </w:r>
          </w:p>
        </w:tc>
        <w:tc>
          <w:tcPr>
            <w:tcW w:w="1036" w:type="dxa"/>
            <w:tcBorders>
              <w:top w:val="nil"/>
              <w:left w:val="single" w:sz="4" w:space="0" w:color="auto"/>
              <w:right w:val="single" w:sz="4" w:space="0" w:color="auto"/>
            </w:tcBorders>
            <w:shd w:val="clear" w:color="auto" w:fill="auto"/>
            <w:vAlign w:val="bottom"/>
          </w:tcPr>
          <w:p w:rsidR="007E43DA" w:rsidRPr="004F35A9" w:rsidRDefault="00290A36" w:rsidP="00624258">
            <w:pPr>
              <w:tabs>
                <w:tab w:val="left" w:pos="1099"/>
              </w:tabs>
              <w:spacing w:before="60" w:after="60" w:line="214" w:lineRule="exact"/>
              <w:ind w:right="113"/>
              <w:jc w:val="right"/>
              <w:rPr>
                <w:rFonts w:eastAsia="Arial Unicode MS"/>
              </w:rPr>
            </w:pPr>
            <w:r w:rsidRPr="004F35A9">
              <w:rPr>
                <w:rFonts w:eastAsia="Arial Unicode MS"/>
                <w:sz w:val="22"/>
                <w:szCs w:val="22"/>
              </w:rPr>
              <w:t>1</w:t>
            </w:r>
            <w:r w:rsidR="00624258" w:rsidRPr="004F35A9">
              <w:rPr>
                <w:rFonts w:eastAsia="Arial Unicode MS"/>
                <w:sz w:val="22"/>
                <w:szCs w:val="22"/>
              </w:rPr>
              <w:t>24,5</w:t>
            </w:r>
          </w:p>
        </w:tc>
      </w:tr>
      <w:tr w:rsidR="007E43DA" w:rsidRPr="004F35A9"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60" w:after="60" w:line="214" w:lineRule="exact"/>
              <w:ind w:left="232"/>
              <w:rPr>
                <w:snapToGrid w:val="0"/>
              </w:rPr>
            </w:pPr>
            <w:r w:rsidRPr="004F35A9">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4F35A9" w:rsidRDefault="007E43DA" w:rsidP="00A43901">
            <w:pPr>
              <w:tabs>
                <w:tab w:val="left" w:pos="909"/>
                <w:tab w:val="left" w:pos="1099"/>
              </w:tabs>
              <w:spacing w:before="60" w:after="60" w:line="214" w:lineRule="exact"/>
              <w:ind w:right="113"/>
              <w:jc w:val="right"/>
              <w:rPr>
                <w:rFonts w:eastAsia="Arial Unicode MS"/>
              </w:rPr>
            </w:pPr>
            <w:r w:rsidRPr="004F35A9">
              <w:rPr>
                <w:rFonts w:eastAsia="Arial Unicode MS"/>
                <w:sz w:val="22"/>
                <w:szCs w:val="22"/>
              </w:rPr>
              <w:t>3 1</w:t>
            </w:r>
            <w:r w:rsidR="00A43901" w:rsidRPr="004F35A9">
              <w:rPr>
                <w:rFonts w:eastAsia="Arial Unicode MS"/>
                <w:sz w:val="22"/>
                <w:szCs w:val="22"/>
              </w:rPr>
              <w:t>41</w:t>
            </w:r>
          </w:p>
        </w:tc>
        <w:tc>
          <w:tcPr>
            <w:tcW w:w="1021" w:type="dxa"/>
            <w:tcBorders>
              <w:top w:val="nil"/>
              <w:left w:val="single" w:sz="4" w:space="0" w:color="auto"/>
              <w:right w:val="single" w:sz="4" w:space="0" w:color="auto"/>
            </w:tcBorders>
            <w:shd w:val="clear" w:color="auto" w:fill="auto"/>
            <w:vAlign w:val="bottom"/>
          </w:tcPr>
          <w:p w:rsidR="007E43DA" w:rsidRPr="004F35A9" w:rsidRDefault="00A43901" w:rsidP="00A43901">
            <w:pPr>
              <w:tabs>
                <w:tab w:val="left" w:pos="1099"/>
              </w:tabs>
              <w:spacing w:before="60" w:after="60" w:line="214" w:lineRule="exact"/>
              <w:ind w:right="113"/>
              <w:jc w:val="right"/>
              <w:rPr>
                <w:rFonts w:eastAsia="Arial Unicode MS"/>
              </w:rPr>
            </w:pPr>
            <w:r w:rsidRPr="004F35A9">
              <w:rPr>
                <w:rFonts w:eastAsia="Arial Unicode MS"/>
                <w:sz w:val="22"/>
                <w:szCs w:val="22"/>
              </w:rPr>
              <w:t>91,9</w:t>
            </w:r>
          </w:p>
        </w:tc>
        <w:tc>
          <w:tcPr>
            <w:tcW w:w="1063" w:type="dxa"/>
            <w:tcBorders>
              <w:top w:val="nil"/>
              <w:left w:val="single" w:sz="4" w:space="0" w:color="auto"/>
              <w:right w:val="single" w:sz="4" w:space="0" w:color="auto"/>
            </w:tcBorders>
            <w:shd w:val="clear" w:color="auto" w:fill="auto"/>
            <w:vAlign w:val="bottom"/>
          </w:tcPr>
          <w:p w:rsidR="007E43DA" w:rsidRPr="004F35A9" w:rsidRDefault="007E43DA" w:rsidP="00A43901">
            <w:pPr>
              <w:tabs>
                <w:tab w:val="left" w:pos="1099"/>
              </w:tabs>
              <w:spacing w:before="60" w:after="60" w:line="214" w:lineRule="exact"/>
              <w:ind w:right="113"/>
              <w:jc w:val="right"/>
              <w:rPr>
                <w:rFonts w:eastAsia="Arial Unicode MS"/>
              </w:rPr>
            </w:pPr>
            <w:r w:rsidRPr="004F35A9">
              <w:rPr>
                <w:rFonts w:eastAsia="Arial Unicode MS"/>
                <w:sz w:val="22"/>
                <w:szCs w:val="22"/>
              </w:rPr>
              <w:t>3 </w:t>
            </w:r>
            <w:r w:rsidR="00A43901" w:rsidRPr="004F35A9">
              <w:rPr>
                <w:rFonts w:eastAsia="Arial Unicode MS"/>
                <w:sz w:val="22"/>
                <w:szCs w:val="22"/>
              </w:rPr>
              <w:t>069</w:t>
            </w:r>
          </w:p>
        </w:tc>
        <w:tc>
          <w:tcPr>
            <w:tcW w:w="1063" w:type="dxa"/>
            <w:tcBorders>
              <w:top w:val="nil"/>
              <w:left w:val="single" w:sz="4" w:space="0" w:color="auto"/>
              <w:right w:val="single" w:sz="4" w:space="0" w:color="auto"/>
            </w:tcBorders>
            <w:shd w:val="clear" w:color="auto" w:fill="auto"/>
            <w:vAlign w:val="bottom"/>
          </w:tcPr>
          <w:p w:rsidR="007E43DA" w:rsidRPr="004F35A9" w:rsidRDefault="00A43901" w:rsidP="00A43901">
            <w:pPr>
              <w:tabs>
                <w:tab w:val="left" w:pos="1099"/>
              </w:tabs>
              <w:spacing w:before="60" w:after="60" w:line="214" w:lineRule="exact"/>
              <w:ind w:right="113"/>
              <w:jc w:val="right"/>
              <w:rPr>
                <w:rFonts w:eastAsia="Arial Unicode MS"/>
              </w:rPr>
            </w:pPr>
            <w:r w:rsidRPr="004F35A9">
              <w:rPr>
                <w:rFonts w:eastAsia="Arial Unicode MS"/>
                <w:sz w:val="22"/>
                <w:szCs w:val="22"/>
              </w:rPr>
              <w:t>90,5</w:t>
            </w:r>
          </w:p>
        </w:tc>
        <w:tc>
          <w:tcPr>
            <w:tcW w:w="1008" w:type="dxa"/>
            <w:tcBorders>
              <w:top w:val="nil"/>
              <w:left w:val="single" w:sz="4" w:space="0" w:color="auto"/>
              <w:right w:val="single" w:sz="4" w:space="0" w:color="auto"/>
            </w:tcBorders>
            <w:shd w:val="clear" w:color="auto" w:fill="auto"/>
            <w:vAlign w:val="bottom"/>
          </w:tcPr>
          <w:p w:rsidR="007E43DA" w:rsidRPr="004F35A9" w:rsidRDefault="007E43DA" w:rsidP="00A43901">
            <w:pPr>
              <w:tabs>
                <w:tab w:val="left" w:pos="1099"/>
              </w:tabs>
              <w:spacing w:before="60" w:after="60" w:line="214" w:lineRule="exact"/>
              <w:ind w:right="113"/>
              <w:jc w:val="right"/>
              <w:rPr>
                <w:rFonts w:eastAsia="Arial Unicode MS"/>
              </w:rPr>
            </w:pPr>
            <w:r w:rsidRPr="004F35A9">
              <w:rPr>
                <w:rFonts w:eastAsia="Arial Unicode MS"/>
                <w:sz w:val="22"/>
                <w:szCs w:val="22"/>
              </w:rPr>
              <w:t>4 </w:t>
            </w:r>
            <w:r w:rsidR="00A43901" w:rsidRPr="004F35A9">
              <w:rPr>
                <w:rFonts w:eastAsia="Arial Unicode MS"/>
                <w:sz w:val="22"/>
                <w:szCs w:val="22"/>
              </w:rPr>
              <w:t>453</w:t>
            </w:r>
          </w:p>
        </w:tc>
        <w:tc>
          <w:tcPr>
            <w:tcW w:w="1036" w:type="dxa"/>
            <w:tcBorders>
              <w:top w:val="nil"/>
              <w:left w:val="single" w:sz="4" w:space="0" w:color="auto"/>
              <w:right w:val="single" w:sz="4" w:space="0" w:color="auto"/>
            </w:tcBorders>
            <w:shd w:val="clear" w:color="auto" w:fill="auto"/>
            <w:vAlign w:val="bottom"/>
          </w:tcPr>
          <w:p w:rsidR="007E43DA" w:rsidRPr="004F35A9" w:rsidRDefault="00741871" w:rsidP="00A43901">
            <w:pPr>
              <w:tabs>
                <w:tab w:val="left" w:pos="1099"/>
              </w:tabs>
              <w:spacing w:before="60" w:after="60" w:line="214" w:lineRule="exact"/>
              <w:ind w:right="113"/>
              <w:jc w:val="right"/>
              <w:rPr>
                <w:rFonts w:eastAsia="Arial Unicode MS"/>
              </w:rPr>
            </w:pPr>
            <w:r w:rsidRPr="004F35A9">
              <w:rPr>
                <w:rFonts w:eastAsia="Arial Unicode MS"/>
                <w:sz w:val="22"/>
                <w:szCs w:val="22"/>
              </w:rPr>
              <w:t>1</w:t>
            </w:r>
            <w:r w:rsidR="00A43901" w:rsidRPr="004F35A9">
              <w:rPr>
                <w:rFonts w:eastAsia="Arial Unicode MS"/>
                <w:sz w:val="22"/>
                <w:szCs w:val="22"/>
              </w:rPr>
              <w:t>10,7</w:t>
            </w:r>
          </w:p>
        </w:tc>
      </w:tr>
      <w:tr w:rsidR="007E43DA" w:rsidRPr="004F35A9" w:rsidTr="00820F9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4F35A9" w:rsidRDefault="007E43DA" w:rsidP="00191F6F">
            <w:pPr>
              <w:spacing w:before="60" w:after="60" w:line="214" w:lineRule="exact"/>
              <w:rPr>
                <w:snapToGrid w:val="0"/>
              </w:rPr>
            </w:pPr>
            <w:r w:rsidRPr="004F35A9">
              <w:rPr>
                <w:snapToGrid w:val="0"/>
                <w:sz w:val="22"/>
                <w:szCs w:val="22"/>
              </w:rPr>
              <w:t>Лесоматериалы продольно-распиленные</w:t>
            </w: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60" w:after="60" w:line="214"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92"/>
                <w:tab w:val="left" w:pos="1099"/>
              </w:tabs>
              <w:spacing w:before="60" w:after="60"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60" w:after="60" w:line="214" w:lineRule="exact"/>
              <w:ind w:right="113"/>
              <w:jc w:val="right"/>
              <w:rPr>
                <w:rFonts w:eastAsia="Arial Unicode MS"/>
              </w:rPr>
            </w:pPr>
          </w:p>
        </w:tc>
      </w:tr>
      <w:tr w:rsidR="007E43DA" w:rsidRPr="004F35A9" w:rsidTr="00F87C36">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60" w:after="60" w:line="214" w:lineRule="exact"/>
              <w:ind w:left="232"/>
              <w:rPr>
                <w:snapToGrid w:val="0"/>
              </w:rPr>
            </w:pPr>
            <w:r w:rsidRPr="004F35A9">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4F35A9" w:rsidRDefault="00624258" w:rsidP="00191F6F">
            <w:pPr>
              <w:tabs>
                <w:tab w:val="left" w:pos="909"/>
                <w:tab w:val="left" w:pos="1099"/>
              </w:tabs>
              <w:spacing w:before="60" w:after="60" w:line="214" w:lineRule="exact"/>
              <w:ind w:right="113"/>
              <w:jc w:val="right"/>
              <w:rPr>
                <w:rFonts w:eastAsia="Arial Unicode MS"/>
              </w:rPr>
            </w:pPr>
            <w:r w:rsidRPr="004F35A9">
              <w:rPr>
                <w:rFonts w:eastAsia="Arial Unicode MS"/>
                <w:sz w:val="22"/>
                <w:szCs w:val="22"/>
              </w:rPr>
              <w:t>351,7</w:t>
            </w:r>
          </w:p>
        </w:tc>
        <w:tc>
          <w:tcPr>
            <w:tcW w:w="1021" w:type="dxa"/>
            <w:tcBorders>
              <w:top w:val="nil"/>
              <w:left w:val="single" w:sz="4" w:space="0" w:color="auto"/>
              <w:right w:val="single" w:sz="4" w:space="0" w:color="auto"/>
            </w:tcBorders>
            <w:shd w:val="clear" w:color="auto" w:fill="auto"/>
            <w:vAlign w:val="bottom"/>
          </w:tcPr>
          <w:p w:rsidR="007E43DA" w:rsidRPr="004F35A9" w:rsidRDefault="00624258" w:rsidP="00624258">
            <w:pPr>
              <w:tabs>
                <w:tab w:val="left" w:pos="1099"/>
              </w:tabs>
              <w:spacing w:before="60" w:after="60" w:line="214" w:lineRule="exact"/>
              <w:ind w:right="113"/>
              <w:jc w:val="right"/>
              <w:rPr>
                <w:rFonts w:eastAsia="Arial Unicode MS"/>
              </w:rPr>
            </w:pPr>
            <w:r w:rsidRPr="004F35A9">
              <w:rPr>
                <w:rFonts w:eastAsia="Arial Unicode MS"/>
                <w:sz w:val="22"/>
                <w:szCs w:val="22"/>
              </w:rPr>
              <w:t>79,4</w:t>
            </w:r>
          </w:p>
        </w:tc>
        <w:tc>
          <w:tcPr>
            <w:tcW w:w="1063" w:type="dxa"/>
            <w:tcBorders>
              <w:top w:val="nil"/>
              <w:left w:val="single" w:sz="4" w:space="0" w:color="auto"/>
              <w:right w:val="single" w:sz="4" w:space="0" w:color="auto"/>
            </w:tcBorders>
            <w:shd w:val="clear" w:color="auto" w:fill="auto"/>
            <w:vAlign w:val="bottom"/>
          </w:tcPr>
          <w:p w:rsidR="007E43DA" w:rsidRPr="004F35A9" w:rsidRDefault="00624258" w:rsidP="00624258">
            <w:pPr>
              <w:tabs>
                <w:tab w:val="left" w:pos="992"/>
                <w:tab w:val="left" w:pos="1099"/>
              </w:tabs>
              <w:spacing w:before="60" w:after="60" w:line="214" w:lineRule="exact"/>
              <w:ind w:right="113"/>
              <w:jc w:val="right"/>
              <w:rPr>
                <w:rFonts w:eastAsia="Arial Unicode MS"/>
              </w:rPr>
            </w:pPr>
            <w:r w:rsidRPr="004F35A9">
              <w:rPr>
                <w:rFonts w:eastAsia="Arial Unicode MS"/>
                <w:sz w:val="22"/>
                <w:szCs w:val="22"/>
              </w:rPr>
              <w:t>9,2</w:t>
            </w:r>
          </w:p>
        </w:tc>
        <w:tc>
          <w:tcPr>
            <w:tcW w:w="1063" w:type="dxa"/>
            <w:tcBorders>
              <w:top w:val="nil"/>
              <w:left w:val="single" w:sz="4" w:space="0" w:color="auto"/>
              <w:right w:val="single" w:sz="4" w:space="0" w:color="auto"/>
            </w:tcBorders>
            <w:shd w:val="clear" w:color="auto" w:fill="auto"/>
            <w:vAlign w:val="bottom"/>
          </w:tcPr>
          <w:p w:rsidR="007E43DA" w:rsidRPr="004F35A9" w:rsidRDefault="00290A36" w:rsidP="00191F6F">
            <w:pPr>
              <w:tabs>
                <w:tab w:val="left" w:pos="1099"/>
              </w:tabs>
              <w:spacing w:before="60" w:after="60" w:line="214" w:lineRule="exact"/>
              <w:ind w:right="113"/>
              <w:jc w:val="right"/>
              <w:rPr>
                <w:rFonts w:eastAsia="Arial Unicode MS"/>
              </w:rPr>
            </w:pPr>
            <w:r w:rsidRPr="004F35A9">
              <w:rPr>
                <w:rFonts w:eastAsia="Arial Unicode MS"/>
                <w:sz w:val="22"/>
                <w:szCs w:val="22"/>
              </w:rPr>
              <w:t>27,3</w:t>
            </w:r>
          </w:p>
        </w:tc>
        <w:tc>
          <w:tcPr>
            <w:tcW w:w="1008" w:type="dxa"/>
            <w:tcBorders>
              <w:top w:val="nil"/>
              <w:left w:val="single" w:sz="4" w:space="0" w:color="auto"/>
              <w:right w:val="single" w:sz="4" w:space="0" w:color="auto"/>
            </w:tcBorders>
            <w:shd w:val="clear" w:color="auto" w:fill="auto"/>
            <w:vAlign w:val="bottom"/>
          </w:tcPr>
          <w:p w:rsidR="007E43DA" w:rsidRPr="004F35A9" w:rsidRDefault="00624258" w:rsidP="00624258">
            <w:pPr>
              <w:tabs>
                <w:tab w:val="left" w:pos="1099"/>
              </w:tabs>
              <w:spacing w:before="60" w:after="60" w:line="214" w:lineRule="exact"/>
              <w:ind w:right="113"/>
              <w:jc w:val="right"/>
              <w:rPr>
                <w:rFonts w:eastAsia="Arial Unicode MS"/>
              </w:rPr>
            </w:pPr>
            <w:r w:rsidRPr="004F35A9">
              <w:rPr>
                <w:rFonts w:eastAsia="Arial Unicode MS"/>
                <w:sz w:val="22"/>
                <w:szCs w:val="22"/>
              </w:rPr>
              <w:t>342,5</w:t>
            </w:r>
          </w:p>
        </w:tc>
        <w:tc>
          <w:tcPr>
            <w:tcW w:w="1036" w:type="dxa"/>
            <w:tcBorders>
              <w:top w:val="nil"/>
              <w:left w:val="single" w:sz="4" w:space="0" w:color="auto"/>
              <w:right w:val="single" w:sz="4" w:space="0" w:color="auto"/>
            </w:tcBorders>
            <w:shd w:val="clear" w:color="auto" w:fill="auto"/>
            <w:vAlign w:val="bottom"/>
          </w:tcPr>
          <w:p w:rsidR="007E43DA" w:rsidRPr="004F35A9" w:rsidRDefault="00290A36" w:rsidP="00624258">
            <w:pPr>
              <w:tabs>
                <w:tab w:val="left" w:pos="1099"/>
              </w:tabs>
              <w:spacing w:before="60" w:after="60" w:line="214" w:lineRule="exact"/>
              <w:ind w:right="113"/>
              <w:jc w:val="right"/>
              <w:rPr>
                <w:rFonts w:eastAsia="Arial Unicode MS"/>
              </w:rPr>
            </w:pPr>
            <w:r w:rsidRPr="004F35A9">
              <w:rPr>
                <w:rFonts w:eastAsia="Arial Unicode MS"/>
                <w:sz w:val="22"/>
                <w:szCs w:val="22"/>
              </w:rPr>
              <w:t>8</w:t>
            </w:r>
            <w:r w:rsidR="00624258" w:rsidRPr="004F35A9">
              <w:rPr>
                <w:rFonts w:eastAsia="Arial Unicode MS"/>
                <w:sz w:val="22"/>
                <w:szCs w:val="22"/>
              </w:rPr>
              <w:t>3,7</w:t>
            </w:r>
          </w:p>
        </w:tc>
      </w:tr>
      <w:tr w:rsidR="007E43DA" w:rsidRPr="004F35A9" w:rsidTr="00191F6F">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7E43DA" w:rsidRPr="004F35A9" w:rsidRDefault="007E43DA" w:rsidP="00191F6F">
            <w:pPr>
              <w:spacing w:before="60" w:after="60" w:line="214" w:lineRule="exact"/>
              <w:ind w:left="232"/>
              <w:rPr>
                <w:snapToGrid w:val="0"/>
              </w:rPr>
            </w:pPr>
            <w:r w:rsidRPr="004F35A9">
              <w:rPr>
                <w:snapToGrid w:val="0"/>
                <w:sz w:val="22"/>
                <w:szCs w:val="22"/>
              </w:rPr>
              <w:t>средняя цена, долларов США за тонну</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4F35A9" w:rsidRDefault="00500314" w:rsidP="00A43901">
            <w:pPr>
              <w:tabs>
                <w:tab w:val="left" w:pos="909"/>
                <w:tab w:val="left" w:pos="1099"/>
              </w:tabs>
              <w:spacing w:before="60" w:after="60" w:line="214" w:lineRule="exact"/>
              <w:ind w:right="113"/>
              <w:jc w:val="right"/>
              <w:rPr>
                <w:rFonts w:eastAsia="Arial Unicode MS"/>
              </w:rPr>
            </w:pPr>
            <w:r w:rsidRPr="004F35A9">
              <w:rPr>
                <w:rFonts w:eastAsia="Arial Unicode MS"/>
                <w:sz w:val="22"/>
                <w:szCs w:val="22"/>
              </w:rPr>
              <w:t>23</w:t>
            </w:r>
            <w:r w:rsidR="00A43901" w:rsidRPr="004F35A9">
              <w:rPr>
                <w:rFonts w:eastAsia="Arial Unicode MS"/>
                <w:sz w:val="22"/>
                <w:szCs w:val="22"/>
              </w:rPr>
              <w:t>7</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4F35A9" w:rsidRDefault="00A43901" w:rsidP="00A43901">
            <w:pPr>
              <w:tabs>
                <w:tab w:val="left" w:pos="1099"/>
              </w:tabs>
              <w:spacing w:before="60" w:after="60" w:line="214" w:lineRule="exact"/>
              <w:ind w:right="113"/>
              <w:jc w:val="right"/>
              <w:rPr>
                <w:rFonts w:eastAsia="Arial Unicode MS"/>
              </w:rPr>
            </w:pPr>
            <w:r w:rsidRPr="004F35A9">
              <w:rPr>
                <w:rFonts w:eastAsia="Arial Unicode MS"/>
                <w:sz w:val="22"/>
                <w:szCs w:val="22"/>
              </w:rPr>
              <w:t>140,1</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4F35A9" w:rsidRDefault="007E43DA" w:rsidP="00A43901">
            <w:pPr>
              <w:tabs>
                <w:tab w:val="left" w:pos="1099"/>
              </w:tabs>
              <w:spacing w:before="60" w:after="60" w:line="214" w:lineRule="exact"/>
              <w:ind w:right="113"/>
              <w:jc w:val="right"/>
              <w:rPr>
                <w:rFonts w:eastAsia="Arial Unicode MS"/>
              </w:rPr>
            </w:pPr>
            <w:r w:rsidRPr="004F35A9">
              <w:rPr>
                <w:rFonts w:eastAsia="Arial Unicode MS"/>
                <w:sz w:val="22"/>
                <w:szCs w:val="22"/>
              </w:rPr>
              <w:t>1</w:t>
            </w:r>
            <w:r w:rsidR="00A43901" w:rsidRPr="004F35A9">
              <w:rPr>
                <w:rFonts w:eastAsia="Arial Unicode MS"/>
                <w:sz w:val="22"/>
                <w:szCs w:val="22"/>
              </w:rPr>
              <w:t>84</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4F35A9" w:rsidRDefault="007E43DA" w:rsidP="00A43901">
            <w:pPr>
              <w:tabs>
                <w:tab w:val="left" w:pos="1099"/>
              </w:tabs>
              <w:spacing w:before="60" w:after="60" w:line="214" w:lineRule="exact"/>
              <w:ind w:right="113"/>
              <w:jc w:val="right"/>
              <w:rPr>
                <w:rFonts w:eastAsia="Arial Unicode MS"/>
              </w:rPr>
            </w:pPr>
            <w:r w:rsidRPr="004F35A9">
              <w:rPr>
                <w:rFonts w:eastAsia="Arial Unicode MS"/>
                <w:sz w:val="22"/>
                <w:szCs w:val="22"/>
              </w:rPr>
              <w:t>1</w:t>
            </w:r>
            <w:r w:rsidR="00500314" w:rsidRPr="004F35A9">
              <w:rPr>
                <w:rFonts w:eastAsia="Arial Unicode MS"/>
                <w:sz w:val="22"/>
                <w:szCs w:val="22"/>
              </w:rPr>
              <w:t>26,</w:t>
            </w:r>
            <w:r w:rsidR="00A43901" w:rsidRPr="004F35A9">
              <w:rPr>
                <w:rFonts w:eastAsia="Arial Unicode MS"/>
                <w:sz w:val="22"/>
                <w:szCs w:val="22"/>
              </w:rPr>
              <w:t>4</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4F35A9" w:rsidRDefault="00500314" w:rsidP="00A43901">
            <w:pPr>
              <w:tabs>
                <w:tab w:val="left" w:pos="1099"/>
              </w:tabs>
              <w:spacing w:before="60" w:after="60" w:line="214" w:lineRule="exact"/>
              <w:ind w:right="113"/>
              <w:jc w:val="right"/>
              <w:rPr>
                <w:rFonts w:eastAsia="Arial Unicode MS"/>
              </w:rPr>
            </w:pPr>
            <w:r w:rsidRPr="004F35A9">
              <w:rPr>
                <w:rFonts w:eastAsia="Arial Unicode MS"/>
                <w:sz w:val="22"/>
                <w:szCs w:val="22"/>
              </w:rPr>
              <w:t>23</w:t>
            </w:r>
            <w:r w:rsidR="00A43901" w:rsidRPr="004F35A9">
              <w:rPr>
                <w:rFonts w:eastAsia="Arial Unicode MS"/>
                <w:sz w:val="22"/>
                <w:szCs w:val="22"/>
              </w:rPr>
              <w:t>9</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4F35A9" w:rsidRDefault="007E43DA" w:rsidP="00A43901">
            <w:pPr>
              <w:tabs>
                <w:tab w:val="left" w:pos="1099"/>
              </w:tabs>
              <w:spacing w:before="60" w:after="60" w:line="214" w:lineRule="exact"/>
              <w:ind w:right="113"/>
              <w:jc w:val="right"/>
              <w:rPr>
                <w:rFonts w:eastAsia="Arial Unicode MS"/>
              </w:rPr>
            </w:pPr>
            <w:r w:rsidRPr="004F35A9">
              <w:rPr>
                <w:rFonts w:eastAsia="Arial Unicode MS"/>
                <w:sz w:val="22"/>
                <w:szCs w:val="22"/>
              </w:rPr>
              <w:t>1</w:t>
            </w:r>
            <w:r w:rsidR="00500314" w:rsidRPr="004F35A9">
              <w:rPr>
                <w:rFonts w:eastAsia="Arial Unicode MS"/>
                <w:sz w:val="22"/>
                <w:szCs w:val="22"/>
              </w:rPr>
              <w:t>3</w:t>
            </w:r>
            <w:r w:rsidR="00A43901" w:rsidRPr="004F35A9">
              <w:rPr>
                <w:rFonts w:eastAsia="Arial Unicode MS"/>
                <w:sz w:val="22"/>
                <w:szCs w:val="22"/>
              </w:rPr>
              <w:t>9,4</w:t>
            </w:r>
          </w:p>
        </w:tc>
      </w:tr>
      <w:tr w:rsidR="007E43DA" w:rsidRPr="004F35A9" w:rsidTr="00191F6F">
        <w:trPr>
          <w:cantSplit/>
          <w:jc w:val="center"/>
        </w:trPr>
        <w:tc>
          <w:tcPr>
            <w:tcW w:w="2910" w:type="dxa"/>
            <w:tcBorders>
              <w:top w:val="single" w:sz="4" w:space="0" w:color="auto"/>
              <w:left w:val="single" w:sz="4" w:space="0" w:color="auto"/>
              <w:bottom w:val="nil"/>
              <w:right w:val="single" w:sz="4" w:space="0" w:color="auto"/>
            </w:tcBorders>
            <w:shd w:val="clear" w:color="auto" w:fill="auto"/>
            <w:vAlign w:val="center"/>
          </w:tcPr>
          <w:p w:rsidR="007E43DA" w:rsidRPr="004F35A9" w:rsidRDefault="007E43DA" w:rsidP="00191F6F">
            <w:pPr>
              <w:spacing w:before="44" w:after="50" w:line="210" w:lineRule="exact"/>
              <w:ind w:right="-29"/>
              <w:rPr>
                <w:snapToGrid w:val="0"/>
              </w:rPr>
            </w:pPr>
            <w:r w:rsidRPr="004F35A9">
              <w:rPr>
                <w:snapToGrid w:val="0"/>
                <w:sz w:val="22"/>
                <w:szCs w:val="22"/>
              </w:rPr>
              <w:lastRenderedPageBreak/>
              <w:t>Плиты древесно-стружечные</w:t>
            </w: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4F35A9" w:rsidRDefault="007E43DA" w:rsidP="00191F6F">
            <w:pPr>
              <w:tabs>
                <w:tab w:val="left" w:pos="992"/>
                <w:tab w:val="left" w:pos="1099"/>
              </w:tabs>
              <w:spacing w:before="44" w:after="50" w:line="21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r>
      <w:tr w:rsidR="007E43DA" w:rsidRPr="004F35A9" w:rsidTr="00CB62C3">
        <w:trPr>
          <w:cantSplit/>
          <w:trHeight w:val="171"/>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44" w:after="50" w:line="210" w:lineRule="exact"/>
              <w:ind w:left="232"/>
              <w:rPr>
                <w:snapToGrid w:val="0"/>
              </w:rPr>
            </w:pPr>
            <w:r w:rsidRPr="004F35A9">
              <w:rPr>
                <w:snapToGrid w:val="0"/>
                <w:sz w:val="22"/>
                <w:szCs w:val="22"/>
              </w:rPr>
              <w:t>количество, тыс. м</w:t>
            </w:r>
            <w:r w:rsidRPr="004F35A9">
              <w:rPr>
                <w:snapToGrid w:val="0"/>
                <w:sz w:val="22"/>
                <w:szCs w:val="22"/>
                <w:vertAlign w:val="superscript"/>
              </w:rPr>
              <w:t>3</w:t>
            </w:r>
          </w:p>
        </w:tc>
        <w:tc>
          <w:tcPr>
            <w:tcW w:w="1021" w:type="dxa"/>
            <w:tcBorders>
              <w:top w:val="nil"/>
              <w:left w:val="single" w:sz="4" w:space="0" w:color="auto"/>
              <w:right w:val="single" w:sz="4" w:space="0" w:color="auto"/>
            </w:tcBorders>
            <w:shd w:val="clear" w:color="auto" w:fill="auto"/>
            <w:vAlign w:val="bottom"/>
          </w:tcPr>
          <w:p w:rsidR="007E43DA" w:rsidRPr="004F35A9" w:rsidRDefault="00624258" w:rsidP="00191F6F">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234,2</w:t>
            </w:r>
          </w:p>
        </w:tc>
        <w:tc>
          <w:tcPr>
            <w:tcW w:w="1021" w:type="dxa"/>
            <w:tcBorders>
              <w:top w:val="nil"/>
              <w:left w:val="single" w:sz="4" w:space="0" w:color="auto"/>
              <w:right w:val="single" w:sz="4" w:space="0" w:color="auto"/>
            </w:tcBorders>
            <w:shd w:val="clear" w:color="auto" w:fill="auto"/>
            <w:vAlign w:val="bottom"/>
          </w:tcPr>
          <w:p w:rsidR="007E43DA" w:rsidRPr="004F35A9" w:rsidRDefault="00AB3AFF" w:rsidP="00624258">
            <w:pPr>
              <w:tabs>
                <w:tab w:val="left" w:pos="1099"/>
              </w:tabs>
              <w:spacing w:before="44" w:after="50" w:line="210" w:lineRule="exact"/>
              <w:ind w:right="113"/>
              <w:jc w:val="right"/>
              <w:rPr>
                <w:rFonts w:eastAsia="Arial Unicode MS"/>
              </w:rPr>
            </w:pPr>
            <w:r w:rsidRPr="004F35A9">
              <w:rPr>
                <w:rFonts w:eastAsia="Arial Unicode MS"/>
                <w:sz w:val="22"/>
                <w:szCs w:val="22"/>
              </w:rPr>
              <w:t>11</w:t>
            </w:r>
            <w:r w:rsidR="00624258" w:rsidRPr="004F35A9">
              <w:rPr>
                <w:rFonts w:eastAsia="Arial Unicode MS"/>
                <w:sz w:val="22"/>
                <w:szCs w:val="22"/>
              </w:rPr>
              <w:t>3,5</w:t>
            </w:r>
          </w:p>
        </w:tc>
        <w:tc>
          <w:tcPr>
            <w:tcW w:w="1063" w:type="dxa"/>
            <w:tcBorders>
              <w:top w:val="nil"/>
              <w:left w:val="single" w:sz="4" w:space="0" w:color="auto"/>
              <w:right w:val="single" w:sz="4" w:space="0" w:color="auto"/>
            </w:tcBorders>
            <w:shd w:val="clear" w:color="auto" w:fill="auto"/>
            <w:vAlign w:val="bottom"/>
          </w:tcPr>
          <w:p w:rsidR="007E43DA" w:rsidRPr="004F35A9" w:rsidRDefault="00624258" w:rsidP="00624258">
            <w:pPr>
              <w:tabs>
                <w:tab w:val="left" w:pos="992"/>
                <w:tab w:val="left" w:pos="1099"/>
              </w:tabs>
              <w:spacing w:before="44" w:after="50" w:line="210" w:lineRule="exact"/>
              <w:ind w:right="113"/>
              <w:jc w:val="right"/>
              <w:rPr>
                <w:rFonts w:eastAsia="Arial Unicode MS"/>
              </w:rPr>
            </w:pPr>
            <w:r w:rsidRPr="004F35A9">
              <w:rPr>
                <w:rFonts w:eastAsia="Arial Unicode MS"/>
                <w:sz w:val="22"/>
                <w:szCs w:val="22"/>
              </w:rPr>
              <w:t>80,7</w:t>
            </w:r>
          </w:p>
        </w:tc>
        <w:tc>
          <w:tcPr>
            <w:tcW w:w="1063" w:type="dxa"/>
            <w:tcBorders>
              <w:top w:val="nil"/>
              <w:left w:val="single" w:sz="4" w:space="0" w:color="auto"/>
              <w:right w:val="single" w:sz="4" w:space="0" w:color="auto"/>
            </w:tcBorders>
            <w:shd w:val="clear" w:color="auto" w:fill="auto"/>
            <w:vAlign w:val="bottom"/>
          </w:tcPr>
          <w:p w:rsidR="007E43DA" w:rsidRPr="004F35A9" w:rsidRDefault="00624258" w:rsidP="00624258">
            <w:pPr>
              <w:tabs>
                <w:tab w:val="left" w:pos="1099"/>
              </w:tabs>
              <w:spacing w:before="44" w:after="50" w:line="210" w:lineRule="exact"/>
              <w:ind w:right="113"/>
              <w:jc w:val="right"/>
              <w:rPr>
                <w:rFonts w:eastAsia="Arial Unicode MS"/>
              </w:rPr>
            </w:pPr>
            <w:r w:rsidRPr="004F35A9">
              <w:rPr>
                <w:rFonts w:eastAsia="Arial Unicode MS"/>
                <w:sz w:val="22"/>
                <w:szCs w:val="22"/>
              </w:rPr>
              <w:t>78,0</w:t>
            </w:r>
          </w:p>
        </w:tc>
        <w:tc>
          <w:tcPr>
            <w:tcW w:w="1008" w:type="dxa"/>
            <w:tcBorders>
              <w:top w:val="nil"/>
              <w:left w:val="single" w:sz="4" w:space="0" w:color="auto"/>
              <w:right w:val="single" w:sz="4" w:space="0" w:color="auto"/>
            </w:tcBorders>
            <w:shd w:val="clear" w:color="auto" w:fill="auto"/>
            <w:vAlign w:val="bottom"/>
          </w:tcPr>
          <w:p w:rsidR="007E43DA" w:rsidRPr="004F35A9" w:rsidRDefault="00624258" w:rsidP="00624258">
            <w:pPr>
              <w:tabs>
                <w:tab w:val="left" w:pos="1099"/>
              </w:tabs>
              <w:spacing w:before="44" w:after="50" w:line="210" w:lineRule="exact"/>
              <w:ind w:right="113"/>
              <w:jc w:val="right"/>
              <w:rPr>
                <w:rFonts w:eastAsia="Arial Unicode MS"/>
              </w:rPr>
            </w:pPr>
            <w:r w:rsidRPr="004F35A9">
              <w:rPr>
                <w:rFonts w:eastAsia="Arial Unicode MS"/>
                <w:sz w:val="22"/>
                <w:szCs w:val="22"/>
              </w:rPr>
              <w:t>153,5</w:t>
            </w:r>
          </w:p>
        </w:tc>
        <w:tc>
          <w:tcPr>
            <w:tcW w:w="1036" w:type="dxa"/>
            <w:tcBorders>
              <w:top w:val="nil"/>
              <w:left w:val="single" w:sz="4" w:space="0" w:color="auto"/>
              <w:right w:val="single" w:sz="4" w:space="0" w:color="auto"/>
            </w:tcBorders>
            <w:shd w:val="clear" w:color="auto" w:fill="auto"/>
            <w:vAlign w:val="bottom"/>
          </w:tcPr>
          <w:p w:rsidR="007E43DA" w:rsidRPr="004F35A9" w:rsidRDefault="007E43DA" w:rsidP="00624258">
            <w:pPr>
              <w:tabs>
                <w:tab w:val="left" w:pos="1099"/>
              </w:tabs>
              <w:spacing w:before="44" w:after="50" w:line="210" w:lineRule="exact"/>
              <w:ind w:right="113"/>
              <w:jc w:val="right"/>
              <w:rPr>
                <w:rFonts w:eastAsia="Arial Unicode MS"/>
              </w:rPr>
            </w:pPr>
            <w:r w:rsidRPr="004F35A9">
              <w:rPr>
                <w:rFonts w:eastAsia="Arial Unicode MS"/>
                <w:sz w:val="22"/>
                <w:szCs w:val="22"/>
              </w:rPr>
              <w:t>1</w:t>
            </w:r>
            <w:r w:rsidR="00624258" w:rsidRPr="004F35A9">
              <w:rPr>
                <w:rFonts w:eastAsia="Arial Unicode MS"/>
                <w:sz w:val="22"/>
                <w:szCs w:val="22"/>
              </w:rPr>
              <w:t>49,0</w:t>
            </w:r>
          </w:p>
        </w:tc>
      </w:tr>
      <w:tr w:rsidR="007E43DA" w:rsidRPr="004F35A9" w:rsidTr="00CB62C3">
        <w:trPr>
          <w:cantSplit/>
          <w:trHeight w:val="357"/>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44" w:after="50" w:line="210" w:lineRule="exact"/>
              <w:ind w:left="232"/>
              <w:rPr>
                <w:snapToGrid w:val="0"/>
              </w:rPr>
            </w:pPr>
            <w:r w:rsidRPr="004F35A9">
              <w:rPr>
                <w:snapToGrid w:val="0"/>
                <w:sz w:val="22"/>
                <w:szCs w:val="22"/>
              </w:rPr>
              <w:t>средняя цена, долларов США за м</w:t>
            </w:r>
            <w:r w:rsidRPr="004F35A9">
              <w:rPr>
                <w:snapToGrid w:val="0"/>
                <w:sz w:val="22"/>
                <w:szCs w:val="22"/>
                <w:vertAlign w:val="superscript"/>
              </w:rPr>
              <w:t>3</w:t>
            </w:r>
          </w:p>
        </w:tc>
        <w:tc>
          <w:tcPr>
            <w:tcW w:w="1021" w:type="dxa"/>
            <w:tcBorders>
              <w:top w:val="nil"/>
              <w:left w:val="single" w:sz="4" w:space="0" w:color="auto"/>
              <w:right w:val="single" w:sz="4" w:space="0" w:color="auto"/>
            </w:tcBorders>
            <w:shd w:val="clear" w:color="auto" w:fill="auto"/>
            <w:vAlign w:val="bottom"/>
          </w:tcPr>
          <w:p w:rsidR="007E43DA" w:rsidRPr="004F35A9" w:rsidRDefault="00A43901" w:rsidP="00191F6F">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212</w:t>
            </w:r>
          </w:p>
        </w:tc>
        <w:tc>
          <w:tcPr>
            <w:tcW w:w="1021" w:type="dxa"/>
            <w:tcBorders>
              <w:top w:val="nil"/>
              <w:left w:val="single" w:sz="4" w:space="0" w:color="auto"/>
              <w:right w:val="single" w:sz="4" w:space="0" w:color="auto"/>
            </w:tcBorders>
            <w:shd w:val="clear" w:color="auto" w:fill="auto"/>
            <w:vAlign w:val="bottom"/>
          </w:tcPr>
          <w:p w:rsidR="007E43DA" w:rsidRPr="004F35A9" w:rsidRDefault="00500314" w:rsidP="00A43901">
            <w:pPr>
              <w:tabs>
                <w:tab w:val="left" w:pos="1099"/>
              </w:tabs>
              <w:spacing w:before="44" w:after="50" w:line="210" w:lineRule="exact"/>
              <w:ind w:right="113"/>
              <w:jc w:val="right"/>
              <w:rPr>
                <w:rFonts w:eastAsia="Arial Unicode MS"/>
              </w:rPr>
            </w:pPr>
            <w:r w:rsidRPr="004F35A9">
              <w:rPr>
                <w:rFonts w:eastAsia="Arial Unicode MS"/>
                <w:sz w:val="22"/>
                <w:szCs w:val="22"/>
              </w:rPr>
              <w:t>13</w:t>
            </w:r>
            <w:r w:rsidR="00A43901" w:rsidRPr="004F35A9">
              <w:rPr>
                <w:rFonts w:eastAsia="Arial Unicode MS"/>
                <w:sz w:val="22"/>
                <w:szCs w:val="22"/>
              </w:rPr>
              <w:t>8,3</w:t>
            </w:r>
          </w:p>
        </w:tc>
        <w:tc>
          <w:tcPr>
            <w:tcW w:w="1063" w:type="dxa"/>
            <w:tcBorders>
              <w:top w:val="nil"/>
              <w:left w:val="single" w:sz="4" w:space="0" w:color="auto"/>
              <w:right w:val="single" w:sz="4" w:space="0" w:color="auto"/>
            </w:tcBorders>
            <w:shd w:val="clear" w:color="auto" w:fill="auto"/>
            <w:vAlign w:val="bottom"/>
          </w:tcPr>
          <w:p w:rsidR="007E43DA" w:rsidRPr="004F35A9" w:rsidRDefault="00500314" w:rsidP="00A43901">
            <w:pPr>
              <w:tabs>
                <w:tab w:val="left" w:pos="1099"/>
              </w:tabs>
              <w:spacing w:before="44" w:after="50" w:line="210" w:lineRule="exact"/>
              <w:ind w:right="113"/>
              <w:jc w:val="right"/>
              <w:rPr>
                <w:rFonts w:eastAsia="Arial Unicode MS"/>
              </w:rPr>
            </w:pPr>
            <w:r w:rsidRPr="004F35A9">
              <w:rPr>
                <w:rFonts w:eastAsia="Arial Unicode MS"/>
                <w:sz w:val="22"/>
                <w:szCs w:val="22"/>
              </w:rPr>
              <w:t>20</w:t>
            </w:r>
            <w:r w:rsidR="00A43901" w:rsidRPr="004F35A9">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7E43DA" w:rsidRPr="004F35A9" w:rsidRDefault="00A43901" w:rsidP="00A43901">
            <w:pPr>
              <w:tabs>
                <w:tab w:val="left" w:pos="1099"/>
              </w:tabs>
              <w:spacing w:before="44" w:after="50" w:line="210" w:lineRule="exact"/>
              <w:ind w:right="113"/>
              <w:jc w:val="right"/>
              <w:rPr>
                <w:rFonts w:eastAsia="Arial Unicode MS"/>
              </w:rPr>
            </w:pPr>
            <w:r w:rsidRPr="004F35A9">
              <w:rPr>
                <w:rFonts w:eastAsia="Arial Unicode MS"/>
                <w:sz w:val="22"/>
                <w:szCs w:val="22"/>
              </w:rPr>
              <w:t>128,6</w:t>
            </w:r>
          </w:p>
        </w:tc>
        <w:tc>
          <w:tcPr>
            <w:tcW w:w="1008" w:type="dxa"/>
            <w:tcBorders>
              <w:top w:val="nil"/>
              <w:left w:val="single" w:sz="4" w:space="0" w:color="auto"/>
              <w:right w:val="single" w:sz="4" w:space="0" w:color="auto"/>
            </w:tcBorders>
            <w:shd w:val="clear" w:color="auto" w:fill="auto"/>
            <w:vAlign w:val="bottom"/>
          </w:tcPr>
          <w:p w:rsidR="007E43DA" w:rsidRPr="004F35A9" w:rsidRDefault="00500314" w:rsidP="00A43901">
            <w:pPr>
              <w:tabs>
                <w:tab w:val="left" w:pos="1099"/>
              </w:tabs>
              <w:spacing w:before="44" w:after="50" w:line="210" w:lineRule="exact"/>
              <w:ind w:right="113"/>
              <w:jc w:val="right"/>
              <w:rPr>
                <w:rFonts w:eastAsia="Arial Unicode MS"/>
              </w:rPr>
            </w:pPr>
            <w:r w:rsidRPr="004F35A9">
              <w:rPr>
                <w:rFonts w:eastAsia="Arial Unicode MS"/>
                <w:sz w:val="22"/>
                <w:szCs w:val="22"/>
              </w:rPr>
              <w:t>2</w:t>
            </w:r>
            <w:r w:rsidR="00A43901" w:rsidRPr="004F35A9">
              <w:rPr>
                <w:rFonts w:eastAsia="Arial Unicode MS"/>
                <w:sz w:val="22"/>
                <w:szCs w:val="22"/>
              </w:rPr>
              <w:t>17</w:t>
            </w:r>
          </w:p>
        </w:tc>
        <w:tc>
          <w:tcPr>
            <w:tcW w:w="1036" w:type="dxa"/>
            <w:tcBorders>
              <w:top w:val="nil"/>
              <w:left w:val="single" w:sz="4" w:space="0" w:color="auto"/>
              <w:right w:val="single" w:sz="4" w:space="0" w:color="auto"/>
            </w:tcBorders>
            <w:shd w:val="clear" w:color="auto" w:fill="auto"/>
            <w:vAlign w:val="bottom"/>
          </w:tcPr>
          <w:p w:rsidR="007E43DA" w:rsidRPr="004F35A9" w:rsidRDefault="00A43901" w:rsidP="00A43901">
            <w:pPr>
              <w:tabs>
                <w:tab w:val="left" w:pos="1099"/>
              </w:tabs>
              <w:spacing w:before="44" w:after="50" w:line="210" w:lineRule="exact"/>
              <w:ind w:right="113"/>
              <w:jc w:val="right"/>
              <w:rPr>
                <w:rFonts w:eastAsia="Arial Unicode MS"/>
              </w:rPr>
            </w:pPr>
            <w:r w:rsidRPr="004F35A9">
              <w:rPr>
                <w:rFonts w:eastAsia="Arial Unicode MS"/>
                <w:sz w:val="22"/>
                <w:szCs w:val="22"/>
              </w:rPr>
              <w:t>145,3</w:t>
            </w:r>
          </w:p>
        </w:tc>
      </w:tr>
      <w:tr w:rsidR="007E43DA" w:rsidRPr="004F35A9"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4F35A9" w:rsidRDefault="007E43DA" w:rsidP="00191F6F">
            <w:pPr>
              <w:spacing w:before="44" w:after="50" w:line="210" w:lineRule="exact"/>
              <w:rPr>
                <w:snapToGrid w:val="0"/>
              </w:rPr>
            </w:pPr>
            <w:r w:rsidRPr="004F35A9">
              <w:rPr>
                <w:snapToGrid w:val="0"/>
                <w:sz w:val="22"/>
                <w:szCs w:val="22"/>
              </w:rPr>
              <w:t>Лекарственные средства, расфасованные для розничной продажи</w:t>
            </w: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r>
      <w:tr w:rsidR="007E43DA" w:rsidRPr="004F35A9"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44" w:after="50" w:line="210" w:lineRule="exact"/>
              <w:ind w:left="232"/>
              <w:rPr>
                <w:snapToGrid w:val="0"/>
              </w:rPr>
            </w:pPr>
            <w:r w:rsidRPr="004F35A9">
              <w:rPr>
                <w:snapToGrid w:val="0"/>
                <w:sz w:val="22"/>
                <w:szCs w:val="22"/>
              </w:rPr>
              <w:t xml:space="preserve">количество, </w:t>
            </w:r>
            <w:r w:rsidR="004D246E" w:rsidRPr="004F35A9">
              <w:rPr>
                <w:snapToGrid w:val="0"/>
                <w:sz w:val="22"/>
                <w:szCs w:val="22"/>
              </w:rPr>
              <w:t>тонн</w:t>
            </w:r>
          </w:p>
        </w:tc>
        <w:tc>
          <w:tcPr>
            <w:tcW w:w="1021" w:type="dxa"/>
            <w:tcBorders>
              <w:top w:val="nil"/>
              <w:left w:val="single" w:sz="4" w:space="0" w:color="auto"/>
              <w:right w:val="single" w:sz="4" w:space="0" w:color="auto"/>
            </w:tcBorders>
            <w:shd w:val="clear" w:color="auto" w:fill="auto"/>
            <w:vAlign w:val="bottom"/>
          </w:tcPr>
          <w:p w:rsidR="007E43DA" w:rsidRPr="004F35A9" w:rsidRDefault="00624258" w:rsidP="00191F6F">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1 710</w:t>
            </w:r>
          </w:p>
        </w:tc>
        <w:tc>
          <w:tcPr>
            <w:tcW w:w="1021" w:type="dxa"/>
            <w:tcBorders>
              <w:top w:val="nil"/>
              <w:left w:val="single" w:sz="4" w:space="0" w:color="auto"/>
              <w:right w:val="single" w:sz="4" w:space="0" w:color="auto"/>
            </w:tcBorders>
            <w:shd w:val="clear" w:color="auto" w:fill="auto"/>
            <w:vAlign w:val="bottom"/>
          </w:tcPr>
          <w:p w:rsidR="007E43DA" w:rsidRPr="004F35A9" w:rsidRDefault="004D246E" w:rsidP="00624258">
            <w:pPr>
              <w:tabs>
                <w:tab w:val="left" w:pos="1099"/>
              </w:tabs>
              <w:spacing w:before="44" w:after="50" w:line="210" w:lineRule="exact"/>
              <w:ind w:right="113"/>
              <w:jc w:val="right"/>
              <w:rPr>
                <w:rFonts w:eastAsia="Arial Unicode MS"/>
              </w:rPr>
            </w:pPr>
            <w:r w:rsidRPr="004F35A9">
              <w:rPr>
                <w:rFonts w:eastAsia="Arial Unicode MS"/>
                <w:sz w:val="22"/>
                <w:szCs w:val="22"/>
              </w:rPr>
              <w:t>10</w:t>
            </w:r>
            <w:r w:rsidR="00624258" w:rsidRPr="004F35A9">
              <w:rPr>
                <w:rFonts w:eastAsia="Arial Unicode MS"/>
                <w:sz w:val="22"/>
                <w:szCs w:val="22"/>
              </w:rPr>
              <w:t>9,7</w:t>
            </w:r>
          </w:p>
        </w:tc>
        <w:tc>
          <w:tcPr>
            <w:tcW w:w="1063" w:type="dxa"/>
            <w:tcBorders>
              <w:top w:val="nil"/>
              <w:left w:val="single" w:sz="4" w:space="0" w:color="auto"/>
              <w:right w:val="single" w:sz="4" w:space="0" w:color="auto"/>
            </w:tcBorders>
            <w:shd w:val="clear" w:color="auto" w:fill="auto"/>
            <w:vAlign w:val="bottom"/>
          </w:tcPr>
          <w:p w:rsidR="007E43DA" w:rsidRPr="004F35A9" w:rsidRDefault="00624258" w:rsidP="00191F6F">
            <w:pPr>
              <w:tabs>
                <w:tab w:val="left" w:pos="1099"/>
              </w:tabs>
              <w:spacing w:before="44" w:after="50" w:line="210" w:lineRule="exact"/>
              <w:ind w:right="113"/>
              <w:jc w:val="right"/>
              <w:rPr>
                <w:rFonts w:eastAsia="Arial Unicode MS"/>
              </w:rPr>
            </w:pPr>
            <w:r w:rsidRPr="004F35A9">
              <w:rPr>
                <w:rFonts w:eastAsia="Arial Unicode MS"/>
                <w:sz w:val="22"/>
                <w:szCs w:val="22"/>
              </w:rPr>
              <w:t>1 682</w:t>
            </w:r>
          </w:p>
        </w:tc>
        <w:tc>
          <w:tcPr>
            <w:tcW w:w="1063" w:type="dxa"/>
            <w:tcBorders>
              <w:top w:val="nil"/>
              <w:left w:val="single" w:sz="4" w:space="0" w:color="auto"/>
              <w:right w:val="single" w:sz="4" w:space="0" w:color="auto"/>
            </w:tcBorders>
            <w:shd w:val="clear" w:color="auto" w:fill="auto"/>
            <w:vAlign w:val="bottom"/>
          </w:tcPr>
          <w:p w:rsidR="007E43DA" w:rsidRPr="004F35A9" w:rsidRDefault="004D246E" w:rsidP="00624258">
            <w:pPr>
              <w:tabs>
                <w:tab w:val="left" w:pos="1099"/>
              </w:tabs>
              <w:spacing w:before="44" w:after="50" w:line="210" w:lineRule="exact"/>
              <w:ind w:right="113"/>
              <w:jc w:val="right"/>
              <w:rPr>
                <w:rFonts w:eastAsia="Arial Unicode MS"/>
              </w:rPr>
            </w:pPr>
            <w:r w:rsidRPr="004F35A9">
              <w:rPr>
                <w:rFonts w:eastAsia="Arial Unicode MS"/>
                <w:sz w:val="22"/>
                <w:szCs w:val="22"/>
              </w:rPr>
              <w:t>1</w:t>
            </w:r>
            <w:r w:rsidR="00624258" w:rsidRPr="004F35A9">
              <w:rPr>
                <w:rFonts w:eastAsia="Arial Unicode MS"/>
                <w:sz w:val="22"/>
                <w:szCs w:val="22"/>
              </w:rPr>
              <w:t>13,8</w:t>
            </w:r>
          </w:p>
        </w:tc>
        <w:tc>
          <w:tcPr>
            <w:tcW w:w="1008" w:type="dxa"/>
            <w:tcBorders>
              <w:top w:val="nil"/>
              <w:left w:val="single" w:sz="4" w:space="0" w:color="auto"/>
              <w:right w:val="single" w:sz="4" w:space="0" w:color="auto"/>
            </w:tcBorders>
            <w:shd w:val="clear" w:color="auto" w:fill="auto"/>
            <w:vAlign w:val="bottom"/>
          </w:tcPr>
          <w:p w:rsidR="007E43DA" w:rsidRPr="004F35A9" w:rsidRDefault="00624258" w:rsidP="00624258">
            <w:pPr>
              <w:tabs>
                <w:tab w:val="left" w:pos="1099"/>
              </w:tabs>
              <w:spacing w:before="44" w:after="50" w:line="210" w:lineRule="exact"/>
              <w:ind w:right="113"/>
              <w:jc w:val="right"/>
              <w:rPr>
                <w:rFonts w:eastAsia="Arial Unicode MS"/>
              </w:rPr>
            </w:pPr>
            <w:r w:rsidRPr="004F35A9">
              <w:rPr>
                <w:rFonts w:eastAsia="Arial Unicode MS"/>
                <w:sz w:val="22"/>
                <w:szCs w:val="22"/>
              </w:rPr>
              <w:t>28</w:t>
            </w:r>
          </w:p>
        </w:tc>
        <w:tc>
          <w:tcPr>
            <w:tcW w:w="1036" w:type="dxa"/>
            <w:tcBorders>
              <w:top w:val="nil"/>
              <w:left w:val="single" w:sz="4" w:space="0" w:color="auto"/>
              <w:right w:val="single" w:sz="4" w:space="0" w:color="auto"/>
            </w:tcBorders>
            <w:shd w:val="clear" w:color="auto" w:fill="auto"/>
            <w:vAlign w:val="bottom"/>
          </w:tcPr>
          <w:p w:rsidR="007E43DA" w:rsidRPr="004F35A9" w:rsidRDefault="00624258" w:rsidP="00624258">
            <w:pPr>
              <w:tabs>
                <w:tab w:val="left" w:pos="1099"/>
              </w:tabs>
              <w:spacing w:before="44" w:after="50" w:line="210" w:lineRule="exact"/>
              <w:ind w:right="113"/>
              <w:jc w:val="right"/>
              <w:rPr>
                <w:rFonts w:eastAsia="Arial Unicode MS"/>
              </w:rPr>
            </w:pPr>
            <w:r w:rsidRPr="004F35A9">
              <w:rPr>
                <w:rFonts w:eastAsia="Arial Unicode MS"/>
                <w:sz w:val="22"/>
                <w:szCs w:val="22"/>
              </w:rPr>
              <w:t>35,1</w:t>
            </w:r>
          </w:p>
        </w:tc>
      </w:tr>
      <w:tr w:rsidR="007E43DA" w:rsidRPr="004F35A9"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44" w:after="50" w:line="210" w:lineRule="exact"/>
              <w:ind w:left="232"/>
              <w:rPr>
                <w:snapToGrid w:val="0"/>
              </w:rPr>
            </w:pPr>
            <w:r w:rsidRPr="004F35A9">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4F35A9" w:rsidRDefault="00A43901" w:rsidP="00191F6F">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28 082</w:t>
            </w:r>
          </w:p>
        </w:tc>
        <w:tc>
          <w:tcPr>
            <w:tcW w:w="1021" w:type="dxa"/>
            <w:tcBorders>
              <w:top w:val="nil"/>
              <w:left w:val="single" w:sz="4" w:space="0" w:color="auto"/>
              <w:right w:val="single" w:sz="4" w:space="0" w:color="auto"/>
            </w:tcBorders>
            <w:shd w:val="clear" w:color="auto" w:fill="auto"/>
            <w:vAlign w:val="bottom"/>
          </w:tcPr>
          <w:p w:rsidR="007E43DA" w:rsidRPr="004F35A9" w:rsidRDefault="00500314" w:rsidP="00A43901">
            <w:pPr>
              <w:tabs>
                <w:tab w:val="left" w:pos="1099"/>
              </w:tabs>
              <w:spacing w:before="44" w:after="50" w:line="210" w:lineRule="exact"/>
              <w:ind w:right="113"/>
              <w:jc w:val="right"/>
              <w:rPr>
                <w:rFonts w:eastAsia="Arial Unicode MS"/>
              </w:rPr>
            </w:pPr>
            <w:r w:rsidRPr="004F35A9">
              <w:rPr>
                <w:rFonts w:eastAsia="Arial Unicode MS"/>
                <w:sz w:val="22"/>
                <w:szCs w:val="22"/>
              </w:rPr>
              <w:t>10</w:t>
            </w:r>
            <w:r w:rsidR="00A43901" w:rsidRPr="004F35A9">
              <w:rPr>
                <w:rFonts w:eastAsia="Arial Unicode MS"/>
                <w:sz w:val="22"/>
                <w:szCs w:val="22"/>
              </w:rPr>
              <w:t>2,0</w:t>
            </w:r>
          </w:p>
        </w:tc>
        <w:tc>
          <w:tcPr>
            <w:tcW w:w="1063" w:type="dxa"/>
            <w:tcBorders>
              <w:top w:val="nil"/>
              <w:left w:val="single" w:sz="4" w:space="0" w:color="auto"/>
              <w:right w:val="single" w:sz="4" w:space="0" w:color="auto"/>
            </w:tcBorders>
            <w:shd w:val="clear" w:color="auto" w:fill="auto"/>
            <w:vAlign w:val="bottom"/>
          </w:tcPr>
          <w:p w:rsidR="007E43DA" w:rsidRPr="004F35A9" w:rsidRDefault="00A43901" w:rsidP="00A43901">
            <w:pPr>
              <w:tabs>
                <w:tab w:val="left" w:pos="1099"/>
              </w:tabs>
              <w:spacing w:before="44" w:after="50" w:line="210" w:lineRule="exact"/>
              <w:ind w:right="113"/>
              <w:jc w:val="right"/>
              <w:rPr>
                <w:rFonts w:eastAsia="Arial Unicode MS"/>
              </w:rPr>
            </w:pPr>
            <w:r w:rsidRPr="004F35A9">
              <w:rPr>
                <w:rFonts w:eastAsia="Arial Unicode MS"/>
                <w:sz w:val="22"/>
                <w:szCs w:val="22"/>
              </w:rPr>
              <w:t>27 727</w:t>
            </w:r>
          </w:p>
        </w:tc>
        <w:tc>
          <w:tcPr>
            <w:tcW w:w="1063" w:type="dxa"/>
            <w:tcBorders>
              <w:top w:val="nil"/>
              <w:left w:val="single" w:sz="4" w:space="0" w:color="auto"/>
              <w:right w:val="single" w:sz="4" w:space="0" w:color="auto"/>
            </w:tcBorders>
            <w:shd w:val="clear" w:color="auto" w:fill="auto"/>
            <w:vAlign w:val="bottom"/>
          </w:tcPr>
          <w:p w:rsidR="007E43DA" w:rsidRPr="004F35A9" w:rsidRDefault="00A43901" w:rsidP="00A43901">
            <w:pPr>
              <w:tabs>
                <w:tab w:val="left" w:pos="1099"/>
              </w:tabs>
              <w:spacing w:before="44" w:after="50" w:line="210" w:lineRule="exact"/>
              <w:ind w:right="113"/>
              <w:jc w:val="right"/>
              <w:rPr>
                <w:rFonts w:eastAsia="Arial Unicode MS"/>
              </w:rPr>
            </w:pPr>
            <w:r w:rsidRPr="004F35A9">
              <w:rPr>
                <w:rFonts w:eastAsia="Arial Unicode MS"/>
                <w:sz w:val="22"/>
                <w:szCs w:val="22"/>
              </w:rPr>
              <w:t>114,1</w:t>
            </w:r>
          </w:p>
        </w:tc>
        <w:tc>
          <w:tcPr>
            <w:tcW w:w="1008" w:type="dxa"/>
            <w:tcBorders>
              <w:top w:val="nil"/>
              <w:left w:val="single" w:sz="4" w:space="0" w:color="auto"/>
              <w:right w:val="single" w:sz="4" w:space="0" w:color="auto"/>
            </w:tcBorders>
            <w:shd w:val="clear" w:color="auto" w:fill="auto"/>
            <w:vAlign w:val="bottom"/>
          </w:tcPr>
          <w:p w:rsidR="007E43DA" w:rsidRPr="004F35A9" w:rsidRDefault="00500314" w:rsidP="00A43901">
            <w:pPr>
              <w:tabs>
                <w:tab w:val="left" w:pos="1099"/>
              </w:tabs>
              <w:spacing w:before="44" w:after="50" w:line="210" w:lineRule="exact"/>
              <w:ind w:right="113"/>
              <w:jc w:val="right"/>
              <w:rPr>
                <w:rFonts w:eastAsia="Arial Unicode MS"/>
              </w:rPr>
            </w:pPr>
            <w:r w:rsidRPr="004F35A9">
              <w:rPr>
                <w:rFonts w:eastAsia="Arial Unicode MS"/>
                <w:sz w:val="22"/>
                <w:szCs w:val="22"/>
              </w:rPr>
              <w:t>4</w:t>
            </w:r>
            <w:r w:rsidR="00A43901" w:rsidRPr="004F35A9">
              <w:rPr>
                <w:rFonts w:eastAsia="Arial Unicode MS"/>
                <w:sz w:val="22"/>
                <w:szCs w:val="22"/>
              </w:rPr>
              <w:t>9 046</w:t>
            </w:r>
          </w:p>
        </w:tc>
        <w:tc>
          <w:tcPr>
            <w:tcW w:w="1036" w:type="dxa"/>
            <w:tcBorders>
              <w:top w:val="nil"/>
              <w:left w:val="single" w:sz="4" w:space="0" w:color="auto"/>
              <w:right w:val="single" w:sz="4" w:space="0" w:color="auto"/>
            </w:tcBorders>
            <w:shd w:val="clear" w:color="auto" w:fill="auto"/>
            <w:vAlign w:val="bottom"/>
          </w:tcPr>
          <w:p w:rsidR="007E43DA" w:rsidRPr="004F35A9" w:rsidRDefault="00500314" w:rsidP="00A43901">
            <w:pPr>
              <w:tabs>
                <w:tab w:val="left" w:pos="1099"/>
              </w:tabs>
              <w:spacing w:before="44" w:after="50" w:line="210" w:lineRule="exact"/>
              <w:ind w:right="113"/>
              <w:jc w:val="right"/>
              <w:rPr>
                <w:rFonts w:eastAsia="Arial Unicode MS"/>
              </w:rPr>
            </w:pPr>
            <w:r w:rsidRPr="004F35A9">
              <w:rPr>
                <w:rFonts w:eastAsia="Arial Unicode MS"/>
                <w:sz w:val="22"/>
                <w:szCs w:val="22"/>
              </w:rPr>
              <w:t>5</w:t>
            </w:r>
            <w:r w:rsidR="00A43901" w:rsidRPr="004F35A9">
              <w:rPr>
                <w:rFonts w:eastAsia="Arial Unicode MS"/>
                <w:sz w:val="22"/>
                <w:szCs w:val="22"/>
              </w:rPr>
              <w:t>6,6</w:t>
            </w:r>
          </w:p>
        </w:tc>
      </w:tr>
      <w:tr w:rsidR="007E43DA" w:rsidRPr="004F35A9"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4F35A9" w:rsidRDefault="007E43DA" w:rsidP="00191F6F">
            <w:pPr>
              <w:spacing w:before="44" w:after="50" w:line="210" w:lineRule="exact"/>
              <w:rPr>
                <w:snapToGrid w:val="0"/>
              </w:rPr>
            </w:pPr>
            <w:r w:rsidRPr="004F35A9">
              <w:rPr>
                <w:snapToGrid w:val="0"/>
                <w:spacing w:val="-4"/>
                <w:sz w:val="22"/>
                <w:szCs w:val="22"/>
              </w:rPr>
              <w:t>Холодильники, морозильники</w:t>
            </w:r>
            <w:r w:rsidRPr="004F35A9">
              <w:rPr>
                <w:snapToGrid w:val="0"/>
                <w:spacing w:val="-4"/>
                <w:sz w:val="22"/>
                <w:szCs w:val="22"/>
              </w:rPr>
              <w:br/>
            </w:r>
            <w:r w:rsidRPr="004F35A9">
              <w:rPr>
                <w:snapToGrid w:val="0"/>
                <w:sz w:val="22"/>
                <w:szCs w:val="22"/>
              </w:rPr>
              <w:t>и холодильное оборудование</w:t>
            </w:r>
          </w:p>
        </w:tc>
        <w:tc>
          <w:tcPr>
            <w:tcW w:w="1021" w:type="dxa"/>
            <w:tcBorders>
              <w:left w:val="single" w:sz="4" w:space="0" w:color="auto"/>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21" w:type="dxa"/>
            <w:tcBorders>
              <w:left w:val="single" w:sz="4" w:space="0" w:color="auto"/>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4F35A9" w:rsidRDefault="007E43DA" w:rsidP="00191F6F">
            <w:pPr>
              <w:tabs>
                <w:tab w:val="left" w:pos="992"/>
                <w:tab w:val="left" w:pos="1099"/>
              </w:tabs>
              <w:spacing w:before="44" w:after="50" w:line="21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r>
      <w:tr w:rsidR="007E43DA" w:rsidRPr="004F35A9" w:rsidTr="00191F6F">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44" w:after="50" w:line="210" w:lineRule="exact"/>
              <w:ind w:left="232"/>
              <w:rPr>
                <w:snapToGrid w:val="0"/>
              </w:rPr>
            </w:pPr>
            <w:r w:rsidRPr="004F35A9">
              <w:rPr>
                <w:snapToGrid w:val="0"/>
                <w:sz w:val="22"/>
                <w:szCs w:val="22"/>
              </w:rPr>
              <w:t>количество, тыс. шт.</w:t>
            </w:r>
          </w:p>
        </w:tc>
        <w:tc>
          <w:tcPr>
            <w:tcW w:w="1021" w:type="dxa"/>
            <w:tcBorders>
              <w:top w:val="nil"/>
              <w:left w:val="single" w:sz="4" w:space="0" w:color="auto"/>
              <w:right w:val="single" w:sz="4" w:space="0" w:color="auto"/>
            </w:tcBorders>
            <w:shd w:val="clear" w:color="auto" w:fill="auto"/>
            <w:vAlign w:val="bottom"/>
          </w:tcPr>
          <w:p w:rsidR="007E43DA" w:rsidRPr="004F35A9" w:rsidRDefault="00D97F18" w:rsidP="00191F6F">
            <w:pPr>
              <w:tabs>
                <w:tab w:val="left" w:pos="992"/>
                <w:tab w:val="left" w:pos="1099"/>
              </w:tabs>
              <w:spacing w:before="44" w:after="50" w:line="210" w:lineRule="exact"/>
              <w:ind w:right="113"/>
              <w:jc w:val="right"/>
              <w:rPr>
                <w:rFonts w:eastAsia="Arial Unicode MS"/>
              </w:rPr>
            </w:pPr>
            <w:r w:rsidRPr="004F35A9">
              <w:rPr>
                <w:rFonts w:eastAsia="Arial Unicode MS"/>
                <w:sz w:val="22"/>
                <w:szCs w:val="22"/>
              </w:rPr>
              <w:t>111,3</w:t>
            </w:r>
          </w:p>
        </w:tc>
        <w:tc>
          <w:tcPr>
            <w:tcW w:w="1021" w:type="dxa"/>
            <w:tcBorders>
              <w:top w:val="nil"/>
              <w:left w:val="single" w:sz="4" w:space="0" w:color="auto"/>
              <w:right w:val="single" w:sz="4" w:space="0" w:color="auto"/>
            </w:tcBorders>
            <w:shd w:val="clear" w:color="auto" w:fill="auto"/>
            <w:vAlign w:val="bottom"/>
          </w:tcPr>
          <w:p w:rsidR="007E43DA" w:rsidRPr="004F35A9" w:rsidRDefault="00D97F18" w:rsidP="00D97F18">
            <w:pPr>
              <w:tabs>
                <w:tab w:val="left" w:pos="1099"/>
              </w:tabs>
              <w:spacing w:before="44" w:after="50" w:line="210" w:lineRule="exact"/>
              <w:ind w:right="113"/>
              <w:jc w:val="right"/>
              <w:rPr>
                <w:rFonts w:eastAsia="Arial Unicode MS"/>
              </w:rPr>
            </w:pPr>
            <w:r w:rsidRPr="004F35A9">
              <w:rPr>
                <w:rFonts w:eastAsia="Arial Unicode MS"/>
                <w:sz w:val="22"/>
                <w:szCs w:val="22"/>
              </w:rPr>
              <w:t>168,5</w:t>
            </w:r>
          </w:p>
        </w:tc>
        <w:tc>
          <w:tcPr>
            <w:tcW w:w="1063" w:type="dxa"/>
            <w:tcBorders>
              <w:top w:val="nil"/>
              <w:left w:val="single" w:sz="4" w:space="0" w:color="auto"/>
              <w:right w:val="single" w:sz="4" w:space="0" w:color="auto"/>
            </w:tcBorders>
            <w:shd w:val="clear" w:color="auto" w:fill="auto"/>
            <w:vAlign w:val="bottom"/>
          </w:tcPr>
          <w:p w:rsidR="007E43DA" w:rsidRPr="004F35A9" w:rsidRDefault="00D97F18" w:rsidP="00D97F18">
            <w:pPr>
              <w:tabs>
                <w:tab w:val="left" w:pos="992"/>
                <w:tab w:val="left" w:pos="1099"/>
              </w:tabs>
              <w:spacing w:before="44" w:after="50" w:line="210" w:lineRule="exact"/>
              <w:ind w:right="113"/>
              <w:jc w:val="right"/>
              <w:rPr>
                <w:rFonts w:eastAsia="Arial Unicode MS"/>
              </w:rPr>
            </w:pPr>
            <w:r w:rsidRPr="004F35A9">
              <w:rPr>
                <w:rFonts w:eastAsia="Arial Unicode MS"/>
                <w:sz w:val="22"/>
                <w:szCs w:val="22"/>
              </w:rPr>
              <w:t>105,0</w:t>
            </w:r>
          </w:p>
        </w:tc>
        <w:tc>
          <w:tcPr>
            <w:tcW w:w="1063" w:type="dxa"/>
            <w:tcBorders>
              <w:top w:val="nil"/>
              <w:left w:val="single" w:sz="4" w:space="0" w:color="auto"/>
              <w:right w:val="single" w:sz="4" w:space="0" w:color="auto"/>
            </w:tcBorders>
            <w:shd w:val="clear" w:color="auto" w:fill="auto"/>
            <w:vAlign w:val="bottom"/>
          </w:tcPr>
          <w:p w:rsidR="007E43DA" w:rsidRPr="004F35A9" w:rsidRDefault="005F47C1" w:rsidP="00D97F18">
            <w:pPr>
              <w:tabs>
                <w:tab w:val="left" w:pos="1099"/>
              </w:tabs>
              <w:spacing w:before="44" w:after="50" w:line="210" w:lineRule="exact"/>
              <w:ind w:right="113"/>
              <w:jc w:val="right"/>
              <w:rPr>
                <w:rFonts w:eastAsia="Arial Unicode MS"/>
              </w:rPr>
            </w:pPr>
            <w:r w:rsidRPr="004F35A9">
              <w:rPr>
                <w:rFonts w:eastAsia="Arial Unicode MS"/>
                <w:sz w:val="22"/>
                <w:szCs w:val="22"/>
              </w:rPr>
              <w:t>172,</w:t>
            </w:r>
            <w:r w:rsidR="00D97F18" w:rsidRPr="004F35A9">
              <w:rPr>
                <w:rFonts w:eastAsia="Arial Unicode MS"/>
                <w:sz w:val="22"/>
                <w:szCs w:val="22"/>
              </w:rPr>
              <w:t>0</w:t>
            </w:r>
          </w:p>
        </w:tc>
        <w:tc>
          <w:tcPr>
            <w:tcW w:w="1008" w:type="dxa"/>
            <w:tcBorders>
              <w:top w:val="nil"/>
              <w:left w:val="single" w:sz="4" w:space="0" w:color="auto"/>
              <w:right w:val="single" w:sz="4" w:space="0" w:color="auto"/>
            </w:tcBorders>
            <w:shd w:val="clear" w:color="auto" w:fill="auto"/>
            <w:vAlign w:val="bottom"/>
          </w:tcPr>
          <w:p w:rsidR="007E43DA" w:rsidRPr="004F35A9" w:rsidRDefault="00D97F18" w:rsidP="00D97F18">
            <w:pPr>
              <w:tabs>
                <w:tab w:val="left" w:pos="1099"/>
              </w:tabs>
              <w:spacing w:before="44" w:after="50" w:line="210" w:lineRule="exact"/>
              <w:ind w:right="113"/>
              <w:jc w:val="right"/>
              <w:rPr>
                <w:rFonts w:eastAsia="Arial Unicode MS"/>
              </w:rPr>
            </w:pPr>
            <w:r w:rsidRPr="004F35A9">
              <w:rPr>
                <w:rFonts w:eastAsia="Arial Unicode MS"/>
                <w:sz w:val="22"/>
                <w:szCs w:val="22"/>
              </w:rPr>
              <w:t>6,3</w:t>
            </w:r>
          </w:p>
        </w:tc>
        <w:tc>
          <w:tcPr>
            <w:tcW w:w="1036" w:type="dxa"/>
            <w:tcBorders>
              <w:top w:val="nil"/>
              <w:left w:val="single" w:sz="4" w:space="0" w:color="auto"/>
              <w:right w:val="single" w:sz="4" w:space="0" w:color="auto"/>
            </w:tcBorders>
            <w:shd w:val="clear" w:color="auto" w:fill="auto"/>
            <w:vAlign w:val="bottom"/>
          </w:tcPr>
          <w:p w:rsidR="007E43DA" w:rsidRPr="004F35A9" w:rsidRDefault="00D97F18" w:rsidP="00D97F18">
            <w:pPr>
              <w:tabs>
                <w:tab w:val="left" w:pos="1099"/>
              </w:tabs>
              <w:spacing w:before="44" w:after="50" w:line="210" w:lineRule="exact"/>
              <w:ind w:right="113"/>
              <w:jc w:val="right"/>
              <w:rPr>
                <w:rFonts w:eastAsia="Arial Unicode MS"/>
              </w:rPr>
            </w:pPr>
            <w:r w:rsidRPr="004F35A9">
              <w:rPr>
                <w:rFonts w:eastAsia="Arial Unicode MS"/>
                <w:sz w:val="22"/>
                <w:szCs w:val="22"/>
              </w:rPr>
              <w:t>126,2</w:t>
            </w:r>
          </w:p>
        </w:tc>
      </w:tr>
      <w:tr w:rsidR="007E43DA" w:rsidRPr="004F35A9" w:rsidTr="00191F6F">
        <w:trPr>
          <w:cantSplit/>
          <w:jc w:val="center"/>
        </w:trPr>
        <w:tc>
          <w:tcPr>
            <w:tcW w:w="2910" w:type="dxa"/>
            <w:tcBorders>
              <w:left w:val="single" w:sz="4" w:space="0" w:color="auto"/>
              <w:right w:val="single" w:sz="4" w:space="0" w:color="auto"/>
            </w:tcBorders>
            <w:shd w:val="clear" w:color="auto" w:fill="auto"/>
            <w:vAlign w:val="bottom"/>
          </w:tcPr>
          <w:p w:rsidR="007E43DA" w:rsidRPr="004F35A9" w:rsidRDefault="007E43DA" w:rsidP="00191F6F">
            <w:pPr>
              <w:spacing w:before="44" w:after="50" w:line="210" w:lineRule="exact"/>
              <w:ind w:left="232"/>
              <w:rPr>
                <w:snapToGrid w:val="0"/>
              </w:rPr>
            </w:pPr>
            <w:r w:rsidRPr="004F35A9">
              <w:rPr>
                <w:snapToGrid w:val="0"/>
                <w:sz w:val="22"/>
                <w:szCs w:val="22"/>
              </w:rPr>
              <w:t>средняя цена, долларов США за штуку</w:t>
            </w:r>
          </w:p>
        </w:tc>
        <w:tc>
          <w:tcPr>
            <w:tcW w:w="1021" w:type="dxa"/>
            <w:tcBorders>
              <w:left w:val="single" w:sz="4" w:space="0" w:color="auto"/>
              <w:right w:val="single" w:sz="4" w:space="0" w:color="auto"/>
            </w:tcBorders>
            <w:shd w:val="clear" w:color="auto" w:fill="auto"/>
            <w:vAlign w:val="bottom"/>
          </w:tcPr>
          <w:p w:rsidR="007E43DA" w:rsidRPr="004F35A9" w:rsidRDefault="00F41513" w:rsidP="00191F6F">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219</w:t>
            </w:r>
          </w:p>
        </w:tc>
        <w:tc>
          <w:tcPr>
            <w:tcW w:w="1021" w:type="dxa"/>
            <w:tcBorders>
              <w:left w:val="single" w:sz="4" w:space="0" w:color="auto"/>
              <w:right w:val="single" w:sz="4" w:space="0" w:color="auto"/>
            </w:tcBorders>
            <w:shd w:val="clear" w:color="auto" w:fill="auto"/>
            <w:vAlign w:val="bottom"/>
          </w:tcPr>
          <w:p w:rsidR="007E43DA" w:rsidRPr="004F35A9" w:rsidRDefault="00F04095" w:rsidP="00F41513">
            <w:pPr>
              <w:tabs>
                <w:tab w:val="left" w:pos="1099"/>
              </w:tabs>
              <w:spacing w:before="44" w:after="50" w:line="210" w:lineRule="exact"/>
              <w:ind w:right="113"/>
              <w:jc w:val="right"/>
              <w:rPr>
                <w:rFonts w:eastAsia="Arial Unicode MS"/>
              </w:rPr>
            </w:pPr>
            <w:r w:rsidRPr="004F35A9">
              <w:rPr>
                <w:rFonts w:eastAsia="Arial Unicode MS"/>
                <w:sz w:val="22"/>
                <w:szCs w:val="22"/>
              </w:rPr>
              <w:t>10</w:t>
            </w:r>
            <w:r w:rsidR="00F41513" w:rsidRPr="004F35A9">
              <w:rPr>
                <w:rFonts w:eastAsia="Arial Unicode MS"/>
                <w:sz w:val="22"/>
                <w:szCs w:val="22"/>
              </w:rPr>
              <w:t>3,7</w:t>
            </w:r>
          </w:p>
        </w:tc>
        <w:tc>
          <w:tcPr>
            <w:tcW w:w="1063" w:type="dxa"/>
            <w:tcBorders>
              <w:left w:val="single" w:sz="4" w:space="0" w:color="auto"/>
              <w:right w:val="single" w:sz="4" w:space="0" w:color="auto"/>
            </w:tcBorders>
            <w:shd w:val="clear" w:color="auto" w:fill="auto"/>
            <w:vAlign w:val="bottom"/>
          </w:tcPr>
          <w:p w:rsidR="007E43DA" w:rsidRPr="004F35A9" w:rsidRDefault="00C27FB0" w:rsidP="00F41513">
            <w:pPr>
              <w:tabs>
                <w:tab w:val="left" w:pos="1099"/>
              </w:tabs>
              <w:spacing w:before="44" w:after="50" w:line="210" w:lineRule="exact"/>
              <w:ind w:right="113"/>
              <w:jc w:val="right"/>
              <w:rPr>
                <w:rFonts w:eastAsia="Arial Unicode MS"/>
              </w:rPr>
            </w:pPr>
            <w:r w:rsidRPr="004F35A9">
              <w:rPr>
                <w:rFonts w:eastAsia="Arial Unicode MS"/>
                <w:sz w:val="22"/>
                <w:szCs w:val="22"/>
              </w:rPr>
              <w:t>2</w:t>
            </w:r>
            <w:r w:rsidR="00F04095" w:rsidRPr="004F35A9">
              <w:rPr>
                <w:rFonts w:eastAsia="Arial Unicode MS"/>
                <w:sz w:val="22"/>
                <w:szCs w:val="22"/>
              </w:rPr>
              <w:t>1</w:t>
            </w:r>
            <w:r w:rsidR="00F41513" w:rsidRPr="004F35A9">
              <w:rPr>
                <w:rFonts w:eastAsia="Arial Unicode MS"/>
                <w:sz w:val="22"/>
                <w:szCs w:val="22"/>
              </w:rPr>
              <w:t>3</w:t>
            </w:r>
          </w:p>
        </w:tc>
        <w:tc>
          <w:tcPr>
            <w:tcW w:w="1063" w:type="dxa"/>
            <w:tcBorders>
              <w:left w:val="single" w:sz="4" w:space="0" w:color="auto"/>
              <w:right w:val="single" w:sz="4" w:space="0" w:color="auto"/>
            </w:tcBorders>
            <w:shd w:val="clear" w:color="auto" w:fill="auto"/>
            <w:vAlign w:val="bottom"/>
          </w:tcPr>
          <w:p w:rsidR="007E43DA" w:rsidRPr="004F35A9" w:rsidRDefault="00F41513" w:rsidP="00F41513">
            <w:pPr>
              <w:tabs>
                <w:tab w:val="left" w:pos="1099"/>
              </w:tabs>
              <w:spacing w:before="44" w:after="50" w:line="210" w:lineRule="exact"/>
              <w:ind w:right="113"/>
              <w:jc w:val="right"/>
              <w:rPr>
                <w:rFonts w:eastAsia="Arial Unicode MS"/>
              </w:rPr>
            </w:pPr>
            <w:r w:rsidRPr="004F35A9">
              <w:rPr>
                <w:rFonts w:eastAsia="Arial Unicode MS"/>
                <w:sz w:val="22"/>
                <w:szCs w:val="22"/>
              </w:rPr>
              <w:t>100,1</w:t>
            </w:r>
          </w:p>
        </w:tc>
        <w:tc>
          <w:tcPr>
            <w:tcW w:w="1008" w:type="dxa"/>
            <w:tcBorders>
              <w:left w:val="single" w:sz="4" w:space="0" w:color="auto"/>
              <w:right w:val="single" w:sz="4" w:space="0" w:color="auto"/>
            </w:tcBorders>
            <w:shd w:val="clear" w:color="auto" w:fill="auto"/>
            <w:vAlign w:val="bottom"/>
          </w:tcPr>
          <w:p w:rsidR="007E43DA" w:rsidRPr="004F35A9" w:rsidRDefault="00F41513" w:rsidP="00F41513">
            <w:pPr>
              <w:tabs>
                <w:tab w:val="left" w:pos="1099"/>
              </w:tabs>
              <w:spacing w:before="44" w:after="50" w:line="210" w:lineRule="exact"/>
              <w:ind w:right="113"/>
              <w:jc w:val="right"/>
              <w:rPr>
                <w:rFonts w:eastAsia="Arial Unicode MS"/>
              </w:rPr>
            </w:pPr>
            <w:r w:rsidRPr="004F35A9">
              <w:rPr>
                <w:rFonts w:eastAsia="Arial Unicode MS"/>
                <w:sz w:val="22"/>
                <w:szCs w:val="22"/>
              </w:rPr>
              <w:t>326</w:t>
            </w:r>
          </w:p>
        </w:tc>
        <w:tc>
          <w:tcPr>
            <w:tcW w:w="1036" w:type="dxa"/>
            <w:tcBorders>
              <w:left w:val="single" w:sz="4" w:space="0" w:color="auto"/>
              <w:right w:val="single" w:sz="4" w:space="0" w:color="auto"/>
            </w:tcBorders>
            <w:shd w:val="clear" w:color="auto" w:fill="auto"/>
            <w:vAlign w:val="bottom"/>
          </w:tcPr>
          <w:p w:rsidR="007E43DA" w:rsidRPr="004F35A9" w:rsidRDefault="00F41513" w:rsidP="00F41513">
            <w:pPr>
              <w:tabs>
                <w:tab w:val="left" w:pos="1099"/>
              </w:tabs>
              <w:spacing w:before="44" w:after="50" w:line="210" w:lineRule="exact"/>
              <w:ind w:right="113"/>
              <w:jc w:val="right"/>
              <w:rPr>
                <w:rFonts w:eastAsia="Arial Unicode MS"/>
              </w:rPr>
            </w:pPr>
            <w:r w:rsidRPr="004F35A9">
              <w:rPr>
                <w:rFonts w:eastAsia="Arial Unicode MS"/>
                <w:sz w:val="22"/>
                <w:szCs w:val="22"/>
              </w:rPr>
              <w:t>167,0</w:t>
            </w:r>
          </w:p>
        </w:tc>
      </w:tr>
      <w:tr w:rsidR="007E43DA" w:rsidRPr="004F35A9" w:rsidTr="00191F6F">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4F35A9" w:rsidRDefault="007E43DA" w:rsidP="00191F6F">
            <w:pPr>
              <w:spacing w:before="44" w:after="50" w:line="210" w:lineRule="exact"/>
              <w:rPr>
                <w:snapToGrid w:val="0"/>
                <w:lang w:val="ru-MO"/>
              </w:rPr>
            </w:pPr>
            <w:r w:rsidRPr="004F35A9">
              <w:rPr>
                <w:snapToGrid w:val="0"/>
                <w:sz w:val="22"/>
                <w:szCs w:val="22"/>
              </w:rPr>
              <w:t>Мебель, включая медицинскую</w:t>
            </w: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92"/>
                <w:tab w:val="left" w:pos="1099"/>
              </w:tabs>
              <w:spacing w:before="44" w:after="5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r>
      <w:tr w:rsidR="007E43DA" w:rsidRPr="004F35A9" w:rsidTr="00087ADD">
        <w:trPr>
          <w:cantSplit/>
          <w:trHeight w:val="212"/>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44" w:after="50" w:line="210" w:lineRule="exact"/>
              <w:ind w:left="232"/>
              <w:rPr>
                <w:snapToGrid w:val="0"/>
              </w:rPr>
            </w:pPr>
            <w:r w:rsidRPr="004F35A9">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4F35A9" w:rsidRDefault="00D97F18" w:rsidP="00191F6F">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67,6</w:t>
            </w:r>
          </w:p>
        </w:tc>
        <w:tc>
          <w:tcPr>
            <w:tcW w:w="1021" w:type="dxa"/>
            <w:tcBorders>
              <w:top w:val="nil"/>
              <w:left w:val="single" w:sz="4" w:space="0" w:color="auto"/>
              <w:right w:val="single" w:sz="4" w:space="0" w:color="auto"/>
            </w:tcBorders>
            <w:shd w:val="clear" w:color="auto" w:fill="auto"/>
            <w:vAlign w:val="bottom"/>
          </w:tcPr>
          <w:p w:rsidR="007E43DA" w:rsidRPr="004F35A9" w:rsidRDefault="003B7DE1" w:rsidP="00D97F18">
            <w:pPr>
              <w:tabs>
                <w:tab w:val="left" w:pos="1099"/>
              </w:tabs>
              <w:spacing w:before="44" w:after="50" w:line="210" w:lineRule="exact"/>
              <w:ind w:right="113"/>
              <w:jc w:val="right"/>
              <w:rPr>
                <w:rFonts w:eastAsia="Arial Unicode MS"/>
              </w:rPr>
            </w:pPr>
            <w:r w:rsidRPr="004F35A9">
              <w:rPr>
                <w:rFonts w:eastAsia="Arial Unicode MS"/>
                <w:sz w:val="22"/>
                <w:szCs w:val="22"/>
              </w:rPr>
              <w:t>112,</w:t>
            </w:r>
            <w:r w:rsidR="00D97F18" w:rsidRPr="004F35A9">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7E43DA" w:rsidRPr="004F35A9" w:rsidRDefault="00D97F18" w:rsidP="00D97F18">
            <w:pPr>
              <w:tabs>
                <w:tab w:val="left" w:pos="992"/>
                <w:tab w:val="left" w:pos="1099"/>
              </w:tabs>
              <w:spacing w:before="44" w:after="50" w:line="210" w:lineRule="exact"/>
              <w:ind w:right="113"/>
              <w:jc w:val="right"/>
              <w:rPr>
                <w:rFonts w:eastAsia="Arial Unicode MS"/>
              </w:rPr>
            </w:pPr>
            <w:r w:rsidRPr="004F35A9">
              <w:rPr>
                <w:rFonts w:eastAsia="Arial Unicode MS"/>
                <w:sz w:val="22"/>
                <w:szCs w:val="22"/>
              </w:rPr>
              <w:t>33,2</w:t>
            </w:r>
          </w:p>
        </w:tc>
        <w:tc>
          <w:tcPr>
            <w:tcW w:w="1063" w:type="dxa"/>
            <w:tcBorders>
              <w:top w:val="nil"/>
              <w:left w:val="single" w:sz="4" w:space="0" w:color="auto"/>
              <w:right w:val="single" w:sz="4" w:space="0" w:color="auto"/>
            </w:tcBorders>
            <w:shd w:val="clear" w:color="auto" w:fill="auto"/>
            <w:vAlign w:val="bottom"/>
          </w:tcPr>
          <w:p w:rsidR="007E43DA" w:rsidRPr="004F35A9" w:rsidRDefault="003B7DE1" w:rsidP="00D97F18">
            <w:pPr>
              <w:tabs>
                <w:tab w:val="left" w:pos="1099"/>
              </w:tabs>
              <w:spacing w:before="44" w:after="50" w:line="210" w:lineRule="exact"/>
              <w:ind w:right="113"/>
              <w:jc w:val="right"/>
              <w:rPr>
                <w:rFonts w:eastAsia="Arial Unicode MS"/>
              </w:rPr>
            </w:pPr>
            <w:r w:rsidRPr="004F35A9">
              <w:rPr>
                <w:rFonts w:eastAsia="Arial Unicode MS"/>
                <w:sz w:val="22"/>
                <w:szCs w:val="22"/>
              </w:rPr>
              <w:t>1</w:t>
            </w:r>
            <w:r w:rsidR="00D97F18" w:rsidRPr="004F35A9">
              <w:rPr>
                <w:rFonts w:eastAsia="Arial Unicode MS"/>
                <w:sz w:val="22"/>
                <w:szCs w:val="22"/>
              </w:rPr>
              <w:t>25,4</w:t>
            </w:r>
          </w:p>
        </w:tc>
        <w:tc>
          <w:tcPr>
            <w:tcW w:w="1008" w:type="dxa"/>
            <w:tcBorders>
              <w:top w:val="nil"/>
              <w:left w:val="single" w:sz="4" w:space="0" w:color="auto"/>
              <w:right w:val="single" w:sz="4" w:space="0" w:color="auto"/>
            </w:tcBorders>
            <w:shd w:val="clear" w:color="auto" w:fill="auto"/>
            <w:vAlign w:val="bottom"/>
          </w:tcPr>
          <w:p w:rsidR="007E43DA" w:rsidRPr="004F35A9" w:rsidRDefault="00D97F18" w:rsidP="00D97F18">
            <w:pPr>
              <w:tabs>
                <w:tab w:val="left" w:pos="1099"/>
              </w:tabs>
              <w:spacing w:before="44" w:after="50" w:line="210" w:lineRule="exact"/>
              <w:ind w:right="113"/>
              <w:jc w:val="right"/>
              <w:rPr>
                <w:rFonts w:eastAsia="Arial Unicode MS"/>
              </w:rPr>
            </w:pPr>
            <w:r w:rsidRPr="004F35A9">
              <w:rPr>
                <w:rFonts w:eastAsia="Arial Unicode MS"/>
                <w:sz w:val="22"/>
                <w:szCs w:val="22"/>
              </w:rPr>
              <w:t>34,4</w:t>
            </w:r>
          </w:p>
        </w:tc>
        <w:tc>
          <w:tcPr>
            <w:tcW w:w="1036" w:type="dxa"/>
            <w:tcBorders>
              <w:top w:val="nil"/>
              <w:left w:val="single" w:sz="4" w:space="0" w:color="auto"/>
              <w:right w:val="single" w:sz="4" w:space="0" w:color="auto"/>
            </w:tcBorders>
            <w:shd w:val="clear" w:color="auto" w:fill="auto"/>
            <w:vAlign w:val="bottom"/>
          </w:tcPr>
          <w:p w:rsidR="007E43DA" w:rsidRPr="004F35A9" w:rsidRDefault="00D97F18" w:rsidP="00D97F18">
            <w:pPr>
              <w:tabs>
                <w:tab w:val="left" w:pos="1099"/>
              </w:tabs>
              <w:spacing w:before="44" w:after="50" w:line="210" w:lineRule="exact"/>
              <w:ind w:right="113"/>
              <w:jc w:val="right"/>
              <w:rPr>
                <w:rFonts w:eastAsia="Arial Unicode MS"/>
              </w:rPr>
            </w:pPr>
            <w:r w:rsidRPr="004F35A9">
              <w:rPr>
                <w:rFonts w:eastAsia="Arial Unicode MS"/>
                <w:sz w:val="22"/>
                <w:szCs w:val="22"/>
              </w:rPr>
              <w:t>102,3</w:t>
            </w:r>
          </w:p>
        </w:tc>
      </w:tr>
      <w:tr w:rsidR="007E43DA" w:rsidRPr="004F35A9" w:rsidTr="00087ADD">
        <w:trPr>
          <w:cantSplit/>
          <w:trHeight w:val="459"/>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44" w:after="50" w:line="210" w:lineRule="exact"/>
              <w:ind w:left="232"/>
              <w:rPr>
                <w:snapToGrid w:val="0"/>
              </w:rPr>
            </w:pPr>
            <w:r w:rsidRPr="004F35A9">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4F35A9" w:rsidRDefault="007E43DA" w:rsidP="00F41513">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1 </w:t>
            </w:r>
            <w:r w:rsidR="00A37FCB" w:rsidRPr="004F35A9">
              <w:rPr>
                <w:rFonts w:eastAsia="Arial Unicode MS"/>
                <w:sz w:val="22"/>
                <w:szCs w:val="22"/>
              </w:rPr>
              <w:t>7</w:t>
            </w:r>
            <w:r w:rsidR="00F41513" w:rsidRPr="004F35A9">
              <w:rPr>
                <w:rFonts w:eastAsia="Arial Unicode MS"/>
                <w:sz w:val="22"/>
                <w:szCs w:val="22"/>
              </w:rPr>
              <w:t>55</w:t>
            </w:r>
          </w:p>
        </w:tc>
        <w:tc>
          <w:tcPr>
            <w:tcW w:w="1021" w:type="dxa"/>
            <w:tcBorders>
              <w:top w:val="nil"/>
              <w:left w:val="single" w:sz="4" w:space="0" w:color="auto"/>
              <w:right w:val="single" w:sz="4" w:space="0" w:color="auto"/>
            </w:tcBorders>
            <w:shd w:val="clear" w:color="auto" w:fill="auto"/>
            <w:vAlign w:val="bottom"/>
          </w:tcPr>
          <w:p w:rsidR="007E43DA" w:rsidRPr="004F35A9" w:rsidRDefault="00A37FCB" w:rsidP="00F41513">
            <w:pPr>
              <w:tabs>
                <w:tab w:val="left" w:pos="1099"/>
              </w:tabs>
              <w:spacing w:before="44" w:after="50" w:line="210" w:lineRule="exact"/>
              <w:ind w:right="113"/>
              <w:jc w:val="right"/>
              <w:rPr>
                <w:rFonts w:eastAsia="Arial Unicode MS"/>
              </w:rPr>
            </w:pPr>
            <w:r w:rsidRPr="004F35A9">
              <w:rPr>
                <w:rFonts w:eastAsia="Arial Unicode MS"/>
                <w:sz w:val="22"/>
                <w:szCs w:val="22"/>
              </w:rPr>
              <w:t>107,</w:t>
            </w:r>
            <w:r w:rsidR="00F41513" w:rsidRPr="004F35A9">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7E43DA" w:rsidRPr="004F35A9" w:rsidRDefault="007E43DA" w:rsidP="00F41513">
            <w:pPr>
              <w:tabs>
                <w:tab w:val="left" w:pos="1099"/>
              </w:tabs>
              <w:spacing w:before="44" w:after="50" w:line="210" w:lineRule="exact"/>
              <w:ind w:right="113"/>
              <w:jc w:val="right"/>
              <w:rPr>
                <w:rFonts w:eastAsia="Arial Unicode MS"/>
              </w:rPr>
            </w:pPr>
            <w:r w:rsidRPr="004F35A9">
              <w:rPr>
                <w:rFonts w:eastAsia="Arial Unicode MS"/>
                <w:sz w:val="22"/>
                <w:szCs w:val="22"/>
              </w:rPr>
              <w:t>1 </w:t>
            </w:r>
            <w:r w:rsidR="00A37FCB" w:rsidRPr="004F35A9">
              <w:rPr>
                <w:rFonts w:eastAsia="Arial Unicode MS"/>
                <w:sz w:val="22"/>
                <w:szCs w:val="22"/>
              </w:rPr>
              <w:t>8</w:t>
            </w:r>
            <w:r w:rsidR="00F41513" w:rsidRPr="004F35A9">
              <w:rPr>
                <w:rFonts w:eastAsia="Arial Unicode MS"/>
                <w:sz w:val="22"/>
                <w:szCs w:val="22"/>
              </w:rPr>
              <w:t>63</w:t>
            </w:r>
          </w:p>
        </w:tc>
        <w:tc>
          <w:tcPr>
            <w:tcW w:w="1063" w:type="dxa"/>
            <w:tcBorders>
              <w:top w:val="nil"/>
              <w:left w:val="single" w:sz="4" w:space="0" w:color="auto"/>
              <w:right w:val="single" w:sz="4" w:space="0" w:color="auto"/>
            </w:tcBorders>
            <w:shd w:val="clear" w:color="auto" w:fill="auto"/>
            <w:vAlign w:val="bottom"/>
          </w:tcPr>
          <w:p w:rsidR="007E43DA" w:rsidRPr="004F35A9" w:rsidRDefault="00FB11EE" w:rsidP="00F41513">
            <w:pPr>
              <w:tabs>
                <w:tab w:val="left" w:pos="1099"/>
              </w:tabs>
              <w:spacing w:before="44" w:after="50" w:line="210" w:lineRule="exact"/>
              <w:ind w:right="113"/>
              <w:jc w:val="right"/>
              <w:rPr>
                <w:rFonts w:eastAsia="Arial Unicode MS"/>
              </w:rPr>
            </w:pPr>
            <w:r w:rsidRPr="004F35A9">
              <w:rPr>
                <w:rFonts w:eastAsia="Arial Unicode MS"/>
                <w:sz w:val="22"/>
                <w:szCs w:val="22"/>
              </w:rPr>
              <w:t>9</w:t>
            </w:r>
            <w:r w:rsidR="00F41513" w:rsidRPr="004F35A9">
              <w:rPr>
                <w:rFonts w:eastAsia="Arial Unicode MS"/>
                <w:sz w:val="22"/>
                <w:szCs w:val="22"/>
              </w:rPr>
              <w:t>5,7</w:t>
            </w:r>
          </w:p>
        </w:tc>
        <w:tc>
          <w:tcPr>
            <w:tcW w:w="1008" w:type="dxa"/>
            <w:tcBorders>
              <w:top w:val="nil"/>
              <w:left w:val="single" w:sz="4" w:space="0" w:color="auto"/>
              <w:right w:val="single" w:sz="4" w:space="0" w:color="auto"/>
            </w:tcBorders>
            <w:shd w:val="clear" w:color="auto" w:fill="auto"/>
            <w:vAlign w:val="bottom"/>
          </w:tcPr>
          <w:p w:rsidR="007E43DA" w:rsidRPr="004F35A9" w:rsidRDefault="007E43DA" w:rsidP="00F41513">
            <w:pPr>
              <w:tabs>
                <w:tab w:val="left" w:pos="1099"/>
              </w:tabs>
              <w:spacing w:before="44" w:after="50" w:line="210" w:lineRule="exact"/>
              <w:ind w:right="113"/>
              <w:jc w:val="right"/>
              <w:rPr>
                <w:rFonts w:eastAsia="Arial Unicode MS"/>
              </w:rPr>
            </w:pPr>
            <w:r w:rsidRPr="004F35A9">
              <w:rPr>
                <w:rFonts w:eastAsia="Arial Unicode MS"/>
                <w:sz w:val="22"/>
                <w:szCs w:val="22"/>
              </w:rPr>
              <w:t>1 </w:t>
            </w:r>
            <w:r w:rsidR="00A37FCB" w:rsidRPr="004F35A9">
              <w:rPr>
                <w:rFonts w:eastAsia="Arial Unicode MS"/>
                <w:sz w:val="22"/>
                <w:szCs w:val="22"/>
              </w:rPr>
              <w:t>6</w:t>
            </w:r>
            <w:r w:rsidR="00F41513" w:rsidRPr="004F35A9">
              <w:rPr>
                <w:rFonts w:eastAsia="Arial Unicode MS"/>
                <w:sz w:val="22"/>
                <w:szCs w:val="22"/>
              </w:rPr>
              <w:t>51</w:t>
            </w:r>
          </w:p>
        </w:tc>
        <w:tc>
          <w:tcPr>
            <w:tcW w:w="1036" w:type="dxa"/>
            <w:tcBorders>
              <w:top w:val="nil"/>
              <w:left w:val="single" w:sz="4" w:space="0" w:color="auto"/>
              <w:right w:val="single" w:sz="4" w:space="0" w:color="auto"/>
            </w:tcBorders>
            <w:shd w:val="clear" w:color="auto" w:fill="auto"/>
            <w:vAlign w:val="bottom"/>
          </w:tcPr>
          <w:p w:rsidR="007E43DA" w:rsidRPr="004F35A9" w:rsidRDefault="007E43DA" w:rsidP="00F41513">
            <w:pPr>
              <w:tabs>
                <w:tab w:val="left" w:pos="1099"/>
              </w:tabs>
              <w:spacing w:before="44" w:after="50" w:line="210" w:lineRule="exact"/>
              <w:ind w:right="113"/>
              <w:jc w:val="right"/>
              <w:rPr>
                <w:rFonts w:eastAsia="Arial Unicode MS"/>
              </w:rPr>
            </w:pPr>
            <w:r w:rsidRPr="004F35A9">
              <w:rPr>
                <w:rFonts w:eastAsia="Arial Unicode MS"/>
                <w:sz w:val="22"/>
                <w:szCs w:val="22"/>
              </w:rPr>
              <w:t>1</w:t>
            </w:r>
            <w:r w:rsidR="00A37FCB" w:rsidRPr="004F35A9">
              <w:rPr>
                <w:rFonts w:eastAsia="Arial Unicode MS"/>
                <w:sz w:val="22"/>
                <w:szCs w:val="22"/>
              </w:rPr>
              <w:t>20,</w:t>
            </w:r>
            <w:r w:rsidR="00F41513" w:rsidRPr="004F35A9">
              <w:rPr>
                <w:rFonts w:eastAsia="Arial Unicode MS"/>
                <w:sz w:val="22"/>
                <w:szCs w:val="22"/>
              </w:rPr>
              <w:t>1</w:t>
            </w:r>
          </w:p>
        </w:tc>
      </w:tr>
      <w:tr w:rsidR="007E43DA" w:rsidRPr="004F35A9" w:rsidTr="00087ADD">
        <w:trPr>
          <w:cantSplit/>
          <w:jc w:val="center"/>
        </w:trPr>
        <w:tc>
          <w:tcPr>
            <w:tcW w:w="2910" w:type="dxa"/>
            <w:tcBorders>
              <w:left w:val="single" w:sz="4" w:space="0" w:color="auto"/>
              <w:right w:val="single" w:sz="4" w:space="0" w:color="auto"/>
            </w:tcBorders>
            <w:shd w:val="clear" w:color="auto" w:fill="auto"/>
            <w:vAlign w:val="bottom"/>
          </w:tcPr>
          <w:p w:rsidR="007E43DA" w:rsidRPr="004F35A9" w:rsidRDefault="007E43DA" w:rsidP="00191F6F">
            <w:pPr>
              <w:spacing w:before="44" w:after="50" w:line="210" w:lineRule="exact"/>
              <w:rPr>
                <w:snapToGrid w:val="0"/>
              </w:rPr>
            </w:pPr>
            <w:r w:rsidRPr="004F35A9">
              <w:rPr>
                <w:snapToGrid w:val="0"/>
                <w:sz w:val="22"/>
                <w:szCs w:val="22"/>
              </w:rPr>
              <w:t>Мясо и мясные субпродукты</w:t>
            </w:r>
          </w:p>
        </w:tc>
        <w:tc>
          <w:tcPr>
            <w:tcW w:w="1021" w:type="dxa"/>
            <w:tcBorders>
              <w:left w:val="single" w:sz="4" w:space="0" w:color="auto"/>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21" w:type="dxa"/>
            <w:tcBorders>
              <w:left w:val="single" w:sz="4" w:space="0" w:color="auto"/>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7E43DA" w:rsidRPr="004F35A9" w:rsidRDefault="007E43DA" w:rsidP="00191F6F">
            <w:pPr>
              <w:tabs>
                <w:tab w:val="left" w:pos="1099"/>
              </w:tabs>
              <w:spacing w:before="44" w:after="50" w:line="210" w:lineRule="exact"/>
              <w:ind w:right="113"/>
              <w:jc w:val="right"/>
              <w:rPr>
                <w:rFonts w:eastAsia="Arial Unicode MS"/>
              </w:rPr>
            </w:pPr>
          </w:p>
        </w:tc>
      </w:tr>
      <w:tr w:rsidR="007E43DA" w:rsidRPr="004F35A9" w:rsidTr="005C2AEB">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44" w:after="50" w:line="210" w:lineRule="exact"/>
              <w:ind w:left="232"/>
              <w:rPr>
                <w:snapToGrid w:val="0"/>
              </w:rPr>
            </w:pPr>
            <w:r w:rsidRPr="004F35A9">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4F35A9" w:rsidRDefault="00D97F18" w:rsidP="00191F6F">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46,5</w:t>
            </w:r>
          </w:p>
        </w:tc>
        <w:tc>
          <w:tcPr>
            <w:tcW w:w="1021" w:type="dxa"/>
            <w:tcBorders>
              <w:top w:val="nil"/>
              <w:left w:val="single" w:sz="4" w:space="0" w:color="auto"/>
              <w:right w:val="single" w:sz="4" w:space="0" w:color="auto"/>
            </w:tcBorders>
            <w:shd w:val="clear" w:color="auto" w:fill="auto"/>
            <w:vAlign w:val="bottom"/>
          </w:tcPr>
          <w:p w:rsidR="007E43DA" w:rsidRPr="004F35A9" w:rsidRDefault="00D97F18" w:rsidP="00D97F18">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85,9</w:t>
            </w:r>
          </w:p>
        </w:tc>
        <w:tc>
          <w:tcPr>
            <w:tcW w:w="1063" w:type="dxa"/>
            <w:tcBorders>
              <w:top w:val="nil"/>
              <w:left w:val="single" w:sz="4" w:space="0" w:color="auto"/>
              <w:right w:val="single" w:sz="4" w:space="0" w:color="auto"/>
            </w:tcBorders>
            <w:shd w:val="clear" w:color="auto" w:fill="auto"/>
            <w:vAlign w:val="bottom"/>
          </w:tcPr>
          <w:p w:rsidR="007E43DA" w:rsidRPr="004F35A9" w:rsidRDefault="00D97F18" w:rsidP="00D97F18">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42,9</w:t>
            </w:r>
          </w:p>
        </w:tc>
        <w:tc>
          <w:tcPr>
            <w:tcW w:w="1063" w:type="dxa"/>
            <w:tcBorders>
              <w:top w:val="nil"/>
              <w:left w:val="single" w:sz="4" w:space="0" w:color="auto"/>
              <w:right w:val="single" w:sz="4" w:space="0" w:color="auto"/>
            </w:tcBorders>
            <w:shd w:val="clear" w:color="auto" w:fill="auto"/>
            <w:vAlign w:val="bottom"/>
          </w:tcPr>
          <w:p w:rsidR="007E43DA" w:rsidRPr="004F35A9" w:rsidRDefault="00CF631F" w:rsidP="00D97F18">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8</w:t>
            </w:r>
            <w:r w:rsidR="00D97F18" w:rsidRPr="004F35A9">
              <w:rPr>
                <w:rFonts w:eastAsia="Arial Unicode MS"/>
                <w:sz w:val="22"/>
                <w:szCs w:val="22"/>
              </w:rPr>
              <w:t>4,0</w:t>
            </w:r>
          </w:p>
        </w:tc>
        <w:tc>
          <w:tcPr>
            <w:tcW w:w="1008" w:type="dxa"/>
            <w:tcBorders>
              <w:top w:val="nil"/>
              <w:left w:val="single" w:sz="4" w:space="0" w:color="auto"/>
              <w:right w:val="single" w:sz="4" w:space="0" w:color="auto"/>
            </w:tcBorders>
            <w:shd w:val="clear" w:color="auto" w:fill="auto"/>
            <w:vAlign w:val="bottom"/>
          </w:tcPr>
          <w:p w:rsidR="007E43DA" w:rsidRPr="004F35A9" w:rsidRDefault="00D97F18" w:rsidP="00D97F18">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3,6</w:t>
            </w:r>
          </w:p>
        </w:tc>
        <w:tc>
          <w:tcPr>
            <w:tcW w:w="1036" w:type="dxa"/>
            <w:tcBorders>
              <w:top w:val="nil"/>
              <w:left w:val="single" w:sz="4" w:space="0" w:color="auto"/>
              <w:right w:val="single" w:sz="4" w:space="0" w:color="auto"/>
            </w:tcBorders>
            <w:shd w:val="clear" w:color="auto" w:fill="auto"/>
            <w:vAlign w:val="bottom"/>
          </w:tcPr>
          <w:p w:rsidR="007E43DA" w:rsidRPr="004F35A9" w:rsidRDefault="00D97F18" w:rsidP="00D97F18">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117,1</w:t>
            </w:r>
          </w:p>
        </w:tc>
      </w:tr>
      <w:tr w:rsidR="007E43DA" w:rsidRPr="004F35A9" w:rsidTr="005C2AEB">
        <w:trPr>
          <w:cantSplit/>
          <w:trHeight w:val="540"/>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44" w:after="50" w:line="210" w:lineRule="exact"/>
              <w:ind w:left="232"/>
              <w:rPr>
                <w:snapToGrid w:val="0"/>
              </w:rPr>
            </w:pPr>
            <w:r w:rsidRPr="004F35A9">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4F35A9" w:rsidRDefault="007E43DA" w:rsidP="00F41513">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2 </w:t>
            </w:r>
            <w:r w:rsidR="00A37FCB" w:rsidRPr="004F35A9">
              <w:rPr>
                <w:rFonts w:eastAsia="Arial Unicode MS"/>
                <w:sz w:val="22"/>
                <w:szCs w:val="22"/>
              </w:rPr>
              <w:t>5</w:t>
            </w:r>
            <w:r w:rsidR="00F41513" w:rsidRPr="004F35A9">
              <w:rPr>
                <w:rFonts w:eastAsia="Arial Unicode MS"/>
                <w:sz w:val="22"/>
                <w:szCs w:val="22"/>
              </w:rPr>
              <w:t>54</w:t>
            </w:r>
          </w:p>
        </w:tc>
        <w:tc>
          <w:tcPr>
            <w:tcW w:w="1021" w:type="dxa"/>
            <w:tcBorders>
              <w:top w:val="nil"/>
              <w:left w:val="single" w:sz="4" w:space="0" w:color="auto"/>
              <w:right w:val="single" w:sz="4" w:space="0" w:color="auto"/>
            </w:tcBorders>
            <w:shd w:val="clear" w:color="auto" w:fill="auto"/>
            <w:vAlign w:val="bottom"/>
          </w:tcPr>
          <w:p w:rsidR="007E43DA" w:rsidRPr="004F35A9" w:rsidRDefault="00A37FCB" w:rsidP="00F41513">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10</w:t>
            </w:r>
            <w:r w:rsidR="00F41513" w:rsidRPr="004F35A9">
              <w:rPr>
                <w:rFonts w:eastAsia="Arial Unicode MS"/>
                <w:sz w:val="22"/>
                <w:szCs w:val="22"/>
              </w:rPr>
              <w:t>3,8</w:t>
            </w:r>
          </w:p>
        </w:tc>
        <w:tc>
          <w:tcPr>
            <w:tcW w:w="1063" w:type="dxa"/>
            <w:tcBorders>
              <w:top w:val="nil"/>
              <w:left w:val="single" w:sz="4" w:space="0" w:color="auto"/>
              <w:right w:val="single" w:sz="4" w:space="0" w:color="auto"/>
            </w:tcBorders>
            <w:shd w:val="clear" w:color="auto" w:fill="auto"/>
            <w:vAlign w:val="bottom"/>
          </w:tcPr>
          <w:p w:rsidR="007E43DA" w:rsidRPr="004F35A9" w:rsidRDefault="007E43DA" w:rsidP="00F41513">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2 </w:t>
            </w:r>
            <w:r w:rsidR="00F41513" w:rsidRPr="004F35A9">
              <w:rPr>
                <w:rFonts w:eastAsia="Arial Unicode MS"/>
                <w:sz w:val="22"/>
                <w:szCs w:val="22"/>
              </w:rPr>
              <w:t>596</w:t>
            </w:r>
          </w:p>
        </w:tc>
        <w:tc>
          <w:tcPr>
            <w:tcW w:w="1063" w:type="dxa"/>
            <w:tcBorders>
              <w:top w:val="nil"/>
              <w:left w:val="single" w:sz="4" w:space="0" w:color="auto"/>
              <w:right w:val="single" w:sz="4" w:space="0" w:color="auto"/>
            </w:tcBorders>
            <w:shd w:val="clear" w:color="auto" w:fill="auto"/>
            <w:vAlign w:val="bottom"/>
          </w:tcPr>
          <w:p w:rsidR="007E43DA" w:rsidRPr="004F35A9" w:rsidRDefault="00A37FCB" w:rsidP="00F41513">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10</w:t>
            </w:r>
            <w:r w:rsidR="00F41513" w:rsidRPr="004F35A9">
              <w:rPr>
                <w:rFonts w:eastAsia="Arial Unicode MS"/>
                <w:sz w:val="22"/>
                <w:szCs w:val="22"/>
              </w:rPr>
              <w:t>6,4</w:t>
            </w:r>
          </w:p>
        </w:tc>
        <w:tc>
          <w:tcPr>
            <w:tcW w:w="1008" w:type="dxa"/>
            <w:tcBorders>
              <w:top w:val="nil"/>
              <w:left w:val="single" w:sz="4" w:space="0" w:color="auto"/>
              <w:right w:val="single" w:sz="4" w:space="0" w:color="auto"/>
            </w:tcBorders>
            <w:shd w:val="clear" w:color="auto" w:fill="auto"/>
            <w:vAlign w:val="bottom"/>
          </w:tcPr>
          <w:p w:rsidR="007E43DA" w:rsidRPr="004F35A9" w:rsidRDefault="007E43DA" w:rsidP="00F41513">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2 </w:t>
            </w:r>
            <w:r w:rsidR="00F41513" w:rsidRPr="004F35A9">
              <w:rPr>
                <w:rFonts w:eastAsia="Arial Unicode MS"/>
                <w:sz w:val="22"/>
                <w:szCs w:val="22"/>
              </w:rPr>
              <w:t>055</w:t>
            </w:r>
          </w:p>
        </w:tc>
        <w:tc>
          <w:tcPr>
            <w:tcW w:w="1036" w:type="dxa"/>
            <w:tcBorders>
              <w:top w:val="nil"/>
              <w:left w:val="single" w:sz="4" w:space="0" w:color="auto"/>
              <w:right w:val="single" w:sz="4" w:space="0" w:color="auto"/>
            </w:tcBorders>
            <w:shd w:val="clear" w:color="auto" w:fill="auto"/>
            <w:vAlign w:val="bottom"/>
          </w:tcPr>
          <w:p w:rsidR="007E43DA" w:rsidRPr="004F35A9" w:rsidRDefault="00A37FCB" w:rsidP="00F41513">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7</w:t>
            </w:r>
            <w:r w:rsidR="00F41513" w:rsidRPr="004F35A9">
              <w:rPr>
                <w:rFonts w:eastAsia="Arial Unicode MS"/>
                <w:sz w:val="22"/>
                <w:szCs w:val="22"/>
              </w:rPr>
              <w:t>3,4</w:t>
            </w:r>
          </w:p>
        </w:tc>
      </w:tr>
      <w:tr w:rsidR="007E43DA" w:rsidRPr="004F35A9" w:rsidTr="005C2AEB">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4F35A9" w:rsidRDefault="007E43DA" w:rsidP="00191F6F">
            <w:pPr>
              <w:spacing w:before="44" w:after="50" w:line="210" w:lineRule="exact"/>
              <w:rPr>
                <w:snapToGrid w:val="0"/>
                <w:lang w:val="ru-MO"/>
              </w:rPr>
            </w:pPr>
            <w:r w:rsidRPr="004F35A9">
              <w:rPr>
                <w:snapToGrid w:val="0"/>
                <w:sz w:val="22"/>
                <w:szCs w:val="22"/>
              </w:rPr>
              <w:t>Молоко и молочная продукция</w:t>
            </w: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r>
      <w:tr w:rsidR="007E43DA" w:rsidRPr="004F35A9"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44" w:after="50" w:line="210" w:lineRule="exact"/>
              <w:ind w:left="232"/>
              <w:rPr>
                <w:snapToGrid w:val="0"/>
              </w:rPr>
            </w:pPr>
            <w:r w:rsidRPr="004F35A9">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4F35A9" w:rsidRDefault="00D97F18" w:rsidP="00191F6F">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165,2</w:t>
            </w:r>
          </w:p>
        </w:tc>
        <w:tc>
          <w:tcPr>
            <w:tcW w:w="1021" w:type="dxa"/>
            <w:tcBorders>
              <w:top w:val="nil"/>
              <w:left w:val="single" w:sz="4" w:space="0" w:color="auto"/>
              <w:right w:val="single" w:sz="4" w:space="0" w:color="auto"/>
            </w:tcBorders>
            <w:shd w:val="clear" w:color="auto" w:fill="auto"/>
            <w:vAlign w:val="bottom"/>
          </w:tcPr>
          <w:p w:rsidR="007E43DA" w:rsidRPr="004F35A9" w:rsidRDefault="00D97F18" w:rsidP="00D97F18">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104,0</w:t>
            </w:r>
          </w:p>
        </w:tc>
        <w:tc>
          <w:tcPr>
            <w:tcW w:w="1063" w:type="dxa"/>
            <w:tcBorders>
              <w:top w:val="nil"/>
              <w:left w:val="single" w:sz="4" w:space="0" w:color="auto"/>
              <w:right w:val="single" w:sz="4" w:space="0" w:color="auto"/>
            </w:tcBorders>
            <w:shd w:val="clear" w:color="auto" w:fill="auto"/>
            <w:vAlign w:val="bottom"/>
          </w:tcPr>
          <w:p w:rsidR="007E43DA" w:rsidRPr="004F35A9" w:rsidRDefault="00D97F18" w:rsidP="00191F6F">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141,9</w:t>
            </w:r>
          </w:p>
        </w:tc>
        <w:tc>
          <w:tcPr>
            <w:tcW w:w="1063" w:type="dxa"/>
            <w:tcBorders>
              <w:top w:val="nil"/>
              <w:left w:val="single" w:sz="4" w:space="0" w:color="auto"/>
              <w:right w:val="single" w:sz="4" w:space="0" w:color="auto"/>
            </w:tcBorders>
            <w:shd w:val="clear" w:color="auto" w:fill="auto"/>
            <w:vAlign w:val="bottom"/>
          </w:tcPr>
          <w:p w:rsidR="007E43DA" w:rsidRPr="004F35A9" w:rsidRDefault="00D97F18" w:rsidP="00D97F18">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95,7</w:t>
            </w:r>
          </w:p>
        </w:tc>
        <w:tc>
          <w:tcPr>
            <w:tcW w:w="1008" w:type="dxa"/>
            <w:tcBorders>
              <w:top w:val="nil"/>
              <w:left w:val="single" w:sz="4" w:space="0" w:color="auto"/>
              <w:right w:val="single" w:sz="4" w:space="0" w:color="auto"/>
            </w:tcBorders>
            <w:shd w:val="clear" w:color="auto" w:fill="auto"/>
            <w:vAlign w:val="bottom"/>
          </w:tcPr>
          <w:p w:rsidR="007E43DA" w:rsidRPr="004F35A9" w:rsidRDefault="00D97F18" w:rsidP="00D97F18">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23,3</w:t>
            </w:r>
          </w:p>
        </w:tc>
        <w:tc>
          <w:tcPr>
            <w:tcW w:w="1036" w:type="dxa"/>
            <w:tcBorders>
              <w:top w:val="nil"/>
              <w:left w:val="single" w:sz="4" w:space="0" w:color="auto"/>
              <w:right w:val="single" w:sz="4" w:space="0" w:color="auto"/>
            </w:tcBorders>
            <w:shd w:val="clear" w:color="auto" w:fill="auto"/>
            <w:vAlign w:val="bottom"/>
          </w:tcPr>
          <w:p w:rsidR="007E43DA" w:rsidRPr="004F35A9" w:rsidRDefault="00D97F18" w:rsidP="00D97F18">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220,1</w:t>
            </w:r>
          </w:p>
        </w:tc>
      </w:tr>
      <w:tr w:rsidR="007E43DA" w:rsidRPr="004F35A9"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44" w:after="50" w:line="210" w:lineRule="exact"/>
              <w:ind w:left="232"/>
              <w:rPr>
                <w:snapToGrid w:val="0"/>
              </w:rPr>
            </w:pPr>
            <w:r w:rsidRPr="004F35A9">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4F35A9" w:rsidRDefault="007E43DA" w:rsidP="00F41513">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2 </w:t>
            </w:r>
            <w:r w:rsidR="00F41513" w:rsidRPr="004F35A9">
              <w:rPr>
                <w:rFonts w:eastAsia="Arial Unicode MS"/>
                <w:sz w:val="22"/>
                <w:szCs w:val="22"/>
              </w:rPr>
              <w:t>313</w:t>
            </w:r>
          </w:p>
        </w:tc>
        <w:tc>
          <w:tcPr>
            <w:tcW w:w="1021" w:type="dxa"/>
            <w:tcBorders>
              <w:top w:val="nil"/>
              <w:left w:val="single" w:sz="4" w:space="0" w:color="auto"/>
              <w:right w:val="single" w:sz="4" w:space="0" w:color="auto"/>
            </w:tcBorders>
            <w:shd w:val="clear" w:color="auto" w:fill="auto"/>
            <w:vAlign w:val="bottom"/>
          </w:tcPr>
          <w:p w:rsidR="007E43DA" w:rsidRPr="004F35A9" w:rsidRDefault="00F41513" w:rsidP="00F41513">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91,7</w:t>
            </w:r>
          </w:p>
        </w:tc>
        <w:tc>
          <w:tcPr>
            <w:tcW w:w="1063" w:type="dxa"/>
            <w:tcBorders>
              <w:top w:val="nil"/>
              <w:left w:val="single" w:sz="4" w:space="0" w:color="auto"/>
              <w:right w:val="single" w:sz="4" w:space="0" w:color="auto"/>
            </w:tcBorders>
            <w:shd w:val="clear" w:color="auto" w:fill="auto"/>
            <w:vAlign w:val="bottom"/>
          </w:tcPr>
          <w:p w:rsidR="007E43DA" w:rsidRPr="004F35A9" w:rsidRDefault="007E43DA" w:rsidP="00F41513">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2 </w:t>
            </w:r>
            <w:r w:rsidR="00F828F7" w:rsidRPr="004F35A9">
              <w:rPr>
                <w:rFonts w:eastAsia="Arial Unicode MS"/>
                <w:sz w:val="22"/>
                <w:szCs w:val="22"/>
              </w:rPr>
              <w:t>4</w:t>
            </w:r>
            <w:r w:rsidR="00F41513" w:rsidRPr="004F35A9">
              <w:rPr>
                <w:rFonts w:eastAsia="Arial Unicode MS"/>
                <w:sz w:val="22"/>
                <w:szCs w:val="22"/>
              </w:rPr>
              <w:t>67</w:t>
            </w:r>
          </w:p>
        </w:tc>
        <w:tc>
          <w:tcPr>
            <w:tcW w:w="1063" w:type="dxa"/>
            <w:tcBorders>
              <w:top w:val="nil"/>
              <w:left w:val="single" w:sz="4" w:space="0" w:color="auto"/>
              <w:right w:val="single" w:sz="4" w:space="0" w:color="auto"/>
            </w:tcBorders>
            <w:shd w:val="clear" w:color="auto" w:fill="auto"/>
            <w:vAlign w:val="bottom"/>
          </w:tcPr>
          <w:p w:rsidR="007E43DA" w:rsidRPr="004F35A9" w:rsidRDefault="00F41513" w:rsidP="00F41513">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94,7</w:t>
            </w:r>
          </w:p>
        </w:tc>
        <w:tc>
          <w:tcPr>
            <w:tcW w:w="1008" w:type="dxa"/>
            <w:tcBorders>
              <w:top w:val="nil"/>
              <w:left w:val="single" w:sz="4" w:space="0" w:color="auto"/>
              <w:right w:val="single" w:sz="4" w:space="0" w:color="auto"/>
            </w:tcBorders>
            <w:shd w:val="clear" w:color="auto" w:fill="auto"/>
            <w:vAlign w:val="bottom"/>
          </w:tcPr>
          <w:p w:rsidR="007E43DA" w:rsidRPr="004F35A9" w:rsidRDefault="007E43DA" w:rsidP="00F41513">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 xml:space="preserve">1 </w:t>
            </w:r>
            <w:r w:rsidR="00F41513" w:rsidRPr="004F35A9">
              <w:rPr>
                <w:rFonts w:eastAsia="Arial Unicode MS"/>
                <w:sz w:val="22"/>
                <w:szCs w:val="22"/>
              </w:rPr>
              <w:t>377</w:t>
            </w:r>
          </w:p>
        </w:tc>
        <w:tc>
          <w:tcPr>
            <w:tcW w:w="1036" w:type="dxa"/>
            <w:tcBorders>
              <w:top w:val="nil"/>
              <w:left w:val="single" w:sz="4" w:space="0" w:color="auto"/>
              <w:right w:val="single" w:sz="4" w:space="0" w:color="auto"/>
            </w:tcBorders>
            <w:shd w:val="clear" w:color="auto" w:fill="auto"/>
            <w:vAlign w:val="bottom"/>
          </w:tcPr>
          <w:p w:rsidR="007E43DA" w:rsidRPr="004F35A9" w:rsidRDefault="00F41513" w:rsidP="00191F6F">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101,3</w:t>
            </w:r>
          </w:p>
        </w:tc>
      </w:tr>
      <w:tr w:rsidR="007E43DA" w:rsidRPr="004F35A9" w:rsidTr="00820F9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4F35A9" w:rsidRDefault="007E43DA" w:rsidP="00191F6F">
            <w:pPr>
              <w:spacing w:before="44" w:after="50" w:line="210" w:lineRule="exact"/>
              <w:rPr>
                <w:snapToGrid w:val="0"/>
              </w:rPr>
            </w:pPr>
            <w:r w:rsidRPr="004F35A9">
              <w:rPr>
                <w:snapToGrid w:val="0"/>
                <w:spacing w:val="-2"/>
                <w:sz w:val="22"/>
                <w:szCs w:val="22"/>
              </w:rPr>
              <w:t xml:space="preserve">Готовая или </w:t>
            </w:r>
            <w:r w:rsidRPr="004F35A9">
              <w:rPr>
                <w:snapToGrid w:val="0"/>
                <w:sz w:val="22"/>
                <w:szCs w:val="22"/>
                <w:lang w:val="ru-MO"/>
              </w:rPr>
              <w:t>консервированная</w:t>
            </w:r>
            <w:r w:rsidRPr="004F35A9">
              <w:rPr>
                <w:snapToGrid w:val="0"/>
                <w:sz w:val="22"/>
                <w:szCs w:val="22"/>
              </w:rPr>
              <w:t xml:space="preserve"> </w:t>
            </w:r>
            <w:r w:rsidRPr="004F35A9">
              <w:rPr>
                <w:snapToGrid w:val="0"/>
                <w:sz w:val="22"/>
                <w:szCs w:val="22"/>
              </w:rPr>
              <w:br/>
              <w:t>рыба, икра</w:t>
            </w: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r>
      <w:tr w:rsidR="007E43DA" w:rsidRPr="004F35A9"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44" w:after="50" w:line="210" w:lineRule="exact"/>
              <w:ind w:left="232"/>
              <w:rPr>
                <w:snapToGrid w:val="0"/>
              </w:rPr>
            </w:pPr>
            <w:r w:rsidRPr="004F35A9">
              <w:rPr>
                <w:snapToGrid w:val="0"/>
                <w:sz w:val="22"/>
                <w:szCs w:val="22"/>
              </w:rPr>
              <w:t xml:space="preserve">количество, </w:t>
            </w:r>
            <w:r w:rsidR="00CF631F" w:rsidRPr="004F35A9">
              <w:rPr>
                <w:snapToGrid w:val="0"/>
                <w:sz w:val="22"/>
                <w:szCs w:val="22"/>
              </w:rPr>
              <w:t>тонн</w:t>
            </w:r>
          </w:p>
        </w:tc>
        <w:tc>
          <w:tcPr>
            <w:tcW w:w="1021" w:type="dxa"/>
            <w:tcBorders>
              <w:top w:val="nil"/>
              <w:left w:val="single" w:sz="4" w:space="0" w:color="auto"/>
              <w:right w:val="single" w:sz="4" w:space="0" w:color="auto"/>
            </w:tcBorders>
            <w:shd w:val="clear" w:color="auto" w:fill="auto"/>
            <w:vAlign w:val="bottom"/>
          </w:tcPr>
          <w:p w:rsidR="007E43DA" w:rsidRPr="004F35A9" w:rsidRDefault="00E9321E" w:rsidP="00191F6F">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10 476</w:t>
            </w:r>
          </w:p>
        </w:tc>
        <w:tc>
          <w:tcPr>
            <w:tcW w:w="1021" w:type="dxa"/>
            <w:tcBorders>
              <w:top w:val="nil"/>
              <w:left w:val="single" w:sz="4" w:space="0" w:color="auto"/>
              <w:right w:val="single" w:sz="4" w:space="0" w:color="auto"/>
            </w:tcBorders>
            <w:shd w:val="clear" w:color="auto" w:fill="auto"/>
            <w:vAlign w:val="bottom"/>
          </w:tcPr>
          <w:p w:rsidR="007E43DA" w:rsidRPr="004F35A9" w:rsidRDefault="00E9321E" w:rsidP="00E9321E">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114,1</w:t>
            </w:r>
          </w:p>
        </w:tc>
        <w:tc>
          <w:tcPr>
            <w:tcW w:w="1063" w:type="dxa"/>
            <w:tcBorders>
              <w:top w:val="nil"/>
              <w:left w:val="single" w:sz="4" w:space="0" w:color="auto"/>
              <w:right w:val="single" w:sz="4" w:space="0" w:color="auto"/>
            </w:tcBorders>
            <w:shd w:val="clear" w:color="auto" w:fill="auto"/>
            <w:vAlign w:val="bottom"/>
          </w:tcPr>
          <w:p w:rsidR="007E43DA" w:rsidRPr="004F35A9" w:rsidRDefault="00E9321E" w:rsidP="00E9321E">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9 824</w:t>
            </w:r>
          </w:p>
        </w:tc>
        <w:tc>
          <w:tcPr>
            <w:tcW w:w="1063" w:type="dxa"/>
            <w:tcBorders>
              <w:top w:val="nil"/>
              <w:left w:val="single" w:sz="4" w:space="0" w:color="auto"/>
              <w:right w:val="single" w:sz="4" w:space="0" w:color="auto"/>
            </w:tcBorders>
            <w:shd w:val="clear" w:color="auto" w:fill="auto"/>
            <w:vAlign w:val="bottom"/>
          </w:tcPr>
          <w:p w:rsidR="007E43DA" w:rsidRPr="004F35A9" w:rsidRDefault="00E9321E" w:rsidP="00E9321E">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111,1</w:t>
            </w:r>
          </w:p>
        </w:tc>
        <w:tc>
          <w:tcPr>
            <w:tcW w:w="1008" w:type="dxa"/>
            <w:tcBorders>
              <w:top w:val="nil"/>
              <w:left w:val="single" w:sz="4" w:space="0" w:color="auto"/>
              <w:right w:val="single" w:sz="4" w:space="0" w:color="auto"/>
            </w:tcBorders>
            <w:shd w:val="clear" w:color="auto" w:fill="auto"/>
            <w:vAlign w:val="bottom"/>
          </w:tcPr>
          <w:p w:rsidR="007E43DA" w:rsidRPr="004F35A9" w:rsidRDefault="00E9321E" w:rsidP="00E9321E">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652</w:t>
            </w:r>
          </w:p>
        </w:tc>
        <w:tc>
          <w:tcPr>
            <w:tcW w:w="1036" w:type="dxa"/>
            <w:tcBorders>
              <w:top w:val="nil"/>
              <w:left w:val="single" w:sz="4" w:space="0" w:color="auto"/>
              <w:right w:val="single" w:sz="4" w:space="0" w:color="auto"/>
            </w:tcBorders>
            <w:shd w:val="clear" w:color="auto" w:fill="auto"/>
            <w:vAlign w:val="bottom"/>
          </w:tcPr>
          <w:p w:rsidR="007E43DA" w:rsidRPr="004F35A9" w:rsidRDefault="00E9321E" w:rsidP="00E9321E">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192,5</w:t>
            </w:r>
          </w:p>
        </w:tc>
      </w:tr>
      <w:tr w:rsidR="007E43DA" w:rsidRPr="004F35A9"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44" w:after="50" w:line="210" w:lineRule="exact"/>
              <w:ind w:left="232"/>
              <w:rPr>
                <w:snapToGrid w:val="0"/>
              </w:rPr>
            </w:pPr>
            <w:r w:rsidRPr="004F35A9">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4F35A9" w:rsidRDefault="007E43DA" w:rsidP="00801FE4">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3 </w:t>
            </w:r>
            <w:r w:rsidR="00260D73" w:rsidRPr="004F35A9">
              <w:rPr>
                <w:rFonts w:eastAsia="Arial Unicode MS"/>
                <w:sz w:val="22"/>
                <w:szCs w:val="22"/>
              </w:rPr>
              <w:t>43</w:t>
            </w:r>
            <w:r w:rsidR="00801FE4" w:rsidRPr="004F35A9">
              <w:rPr>
                <w:rFonts w:eastAsia="Arial Unicode MS"/>
                <w:sz w:val="22"/>
                <w:szCs w:val="22"/>
              </w:rPr>
              <w:t>4</w:t>
            </w:r>
          </w:p>
        </w:tc>
        <w:tc>
          <w:tcPr>
            <w:tcW w:w="1021" w:type="dxa"/>
            <w:tcBorders>
              <w:top w:val="nil"/>
              <w:left w:val="single" w:sz="4" w:space="0" w:color="auto"/>
              <w:right w:val="single" w:sz="4" w:space="0" w:color="auto"/>
            </w:tcBorders>
            <w:shd w:val="clear" w:color="auto" w:fill="auto"/>
            <w:vAlign w:val="bottom"/>
          </w:tcPr>
          <w:p w:rsidR="007E43DA" w:rsidRPr="004F35A9" w:rsidRDefault="007E43DA" w:rsidP="00801FE4">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9</w:t>
            </w:r>
            <w:r w:rsidR="00801FE4" w:rsidRPr="004F35A9">
              <w:rPr>
                <w:rFonts w:eastAsia="Arial Unicode MS"/>
                <w:sz w:val="22"/>
                <w:szCs w:val="22"/>
              </w:rPr>
              <w:t>7,4</w:t>
            </w:r>
          </w:p>
        </w:tc>
        <w:tc>
          <w:tcPr>
            <w:tcW w:w="1063" w:type="dxa"/>
            <w:tcBorders>
              <w:top w:val="nil"/>
              <w:left w:val="single" w:sz="4" w:space="0" w:color="auto"/>
              <w:right w:val="single" w:sz="4" w:space="0" w:color="auto"/>
            </w:tcBorders>
            <w:shd w:val="clear" w:color="auto" w:fill="auto"/>
            <w:vAlign w:val="bottom"/>
          </w:tcPr>
          <w:p w:rsidR="007E43DA" w:rsidRPr="004F35A9" w:rsidRDefault="007E43DA" w:rsidP="00801FE4">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3 </w:t>
            </w:r>
            <w:r w:rsidR="00260D73" w:rsidRPr="004F35A9">
              <w:rPr>
                <w:rFonts w:eastAsia="Arial Unicode MS"/>
                <w:sz w:val="22"/>
                <w:szCs w:val="22"/>
              </w:rPr>
              <w:t>40</w:t>
            </w:r>
            <w:r w:rsidR="00801FE4" w:rsidRPr="004F35A9">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7E43DA" w:rsidRPr="004F35A9" w:rsidRDefault="007E43DA" w:rsidP="00801FE4">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9</w:t>
            </w:r>
            <w:r w:rsidR="00801FE4" w:rsidRPr="004F35A9">
              <w:rPr>
                <w:rFonts w:eastAsia="Arial Unicode MS"/>
                <w:sz w:val="22"/>
                <w:szCs w:val="22"/>
              </w:rPr>
              <w:t>6,9</w:t>
            </w:r>
          </w:p>
        </w:tc>
        <w:tc>
          <w:tcPr>
            <w:tcW w:w="1008" w:type="dxa"/>
            <w:tcBorders>
              <w:top w:val="nil"/>
              <w:left w:val="single" w:sz="4" w:space="0" w:color="auto"/>
              <w:right w:val="single" w:sz="4" w:space="0" w:color="auto"/>
            </w:tcBorders>
            <w:shd w:val="clear" w:color="auto" w:fill="auto"/>
            <w:vAlign w:val="bottom"/>
          </w:tcPr>
          <w:p w:rsidR="007E43DA" w:rsidRPr="004F35A9" w:rsidRDefault="007E43DA" w:rsidP="00801FE4">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3 </w:t>
            </w:r>
            <w:r w:rsidR="00754AA1" w:rsidRPr="004F35A9">
              <w:rPr>
                <w:rFonts w:eastAsia="Arial Unicode MS"/>
                <w:sz w:val="22"/>
                <w:szCs w:val="22"/>
              </w:rPr>
              <w:t>8</w:t>
            </w:r>
            <w:r w:rsidR="00801FE4" w:rsidRPr="004F35A9">
              <w:rPr>
                <w:rFonts w:eastAsia="Arial Unicode MS"/>
                <w:sz w:val="22"/>
                <w:szCs w:val="22"/>
              </w:rPr>
              <w:t>40</w:t>
            </w:r>
          </w:p>
        </w:tc>
        <w:tc>
          <w:tcPr>
            <w:tcW w:w="1036" w:type="dxa"/>
            <w:tcBorders>
              <w:top w:val="nil"/>
              <w:left w:val="single" w:sz="4" w:space="0" w:color="auto"/>
              <w:right w:val="single" w:sz="4" w:space="0" w:color="auto"/>
            </w:tcBorders>
            <w:shd w:val="clear" w:color="auto" w:fill="auto"/>
            <w:vAlign w:val="bottom"/>
          </w:tcPr>
          <w:p w:rsidR="007E43DA" w:rsidRPr="004F35A9" w:rsidRDefault="00260D73" w:rsidP="00801FE4">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10</w:t>
            </w:r>
            <w:r w:rsidR="00801FE4" w:rsidRPr="004F35A9">
              <w:rPr>
                <w:rFonts w:eastAsia="Arial Unicode MS"/>
                <w:sz w:val="22"/>
                <w:szCs w:val="22"/>
              </w:rPr>
              <w:t>3,2</w:t>
            </w:r>
          </w:p>
        </w:tc>
      </w:tr>
      <w:tr w:rsidR="007E43DA" w:rsidRPr="004F35A9"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4F35A9" w:rsidRDefault="007E43DA" w:rsidP="00191F6F">
            <w:pPr>
              <w:spacing w:before="44" w:after="50" w:line="210" w:lineRule="exact"/>
              <w:rPr>
                <w:snapToGrid w:val="0"/>
              </w:rPr>
            </w:pPr>
            <w:r w:rsidRPr="004F35A9">
              <w:rPr>
                <w:snapToGrid w:val="0"/>
                <w:sz w:val="22"/>
                <w:szCs w:val="22"/>
                <w:lang w:val="ru-MO"/>
              </w:rPr>
              <w:t>Сахар</w:t>
            </w: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992"/>
                <w:tab w:val="left" w:pos="1099"/>
              </w:tabs>
              <w:spacing w:before="44" w:after="5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r>
      <w:tr w:rsidR="007E43DA" w:rsidRPr="004F35A9"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44" w:after="50" w:line="210" w:lineRule="exact"/>
              <w:ind w:left="232"/>
              <w:rPr>
                <w:snapToGrid w:val="0"/>
              </w:rPr>
            </w:pPr>
            <w:r w:rsidRPr="004F35A9">
              <w:rPr>
                <w:snapToGrid w:val="0"/>
                <w:sz w:val="22"/>
                <w:szCs w:val="22"/>
              </w:rPr>
              <w:t xml:space="preserve">количество, </w:t>
            </w:r>
            <w:r w:rsidR="006D58AA" w:rsidRPr="004F35A9">
              <w:rPr>
                <w:snapToGrid w:val="0"/>
                <w:sz w:val="22"/>
                <w:szCs w:val="22"/>
              </w:rPr>
              <w:t>тонн</w:t>
            </w:r>
          </w:p>
        </w:tc>
        <w:tc>
          <w:tcPr>
            <w:tcW w:w="1021" w:type="dxa"/>
            <w:tcBorders>
              <w:top w:val="nil"/>
              <w:left w:val="single" w:sz="4" w:space="0" w:color="auto"/>
              <w:right w:val="single" w:sz="4" w:space="0" w:color="auto"/>
            </w:tcBorders>
            <w:shd w:val="clear" w:color="auto" w:fill="auto"/>
            <w:vAlign w:val="bottom"/>
          </w:tcPr>
          <w:p w:rsidR="007E43DA" w:rsidRPr="004F35A9" w:rsidRDefault="00CC2741" w:rsidP="00191F6F">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25 107</w:t>
            </w:r>
          </w:p>
        </w:tc>
        <w:tc>
          <w:tcPr>
            <w:tcW w:w="1021" w:type="dxa"/>
            <w:tcBorders>
              <w:top w:val="nil"/>
              <w:left w:val="single" w:sz="4" w:space="0" w:color="auto"/>
              <w:right w:val="single" w:sz="4" w:space="0" w:color="auto"/>
            </w:tcBorders>
            <w:shd w:val="clear" w:color="auto" w:fill="auto"/>
            <w:vAlign w:val="bottom"/>
          </w:tcPr>
          <w:p w:rsidR="007E43DA" w:rsidRPr="004F35A9" w:rsidRDefault="00CC2741" w:rsidP="00CC2741">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59,1</w:t>
            </w:r>
          </w:p>
        </w:tc>
        <w:tc>
          <w:tcPr>
            <w:tcW w:w="1063" w:type="dxa"/>
            <w:tcBorders>
              <w:top w:val="nil"/>
              <w:left w:val="single" w:sz="4" w:space="0" w:color="auto"/>
              <w:right w:val="single" w:sz="4" w:space="0" w:color="auto"/>
            </w:tcBorders>
            <w:shd w:val="clear" w:color="auto" w:fill="auto"/>
            <w:vAlign w:val="bottom"/>
          </w:tcPr>
          <w:p w:rsidR="007E43DA" w:rsidRPr="004F35A9" w:rsidRDefault="00CC2741" w:rsidP="00CC2741">
            <w:pPr>
              <w:tabs>
                <w:tab w:val="left" w:pos="909"/>
                <w:tab w:val="left" w:pos="992"/>
                <w:tab w:val="left" w:pos="1099"/>
              </w:tabs>
              <w:spacing w:before="44" w:after="50" w:line="210" w:lineRule="exact"/>
              <w:ind w:right="113"/>
              <w:jc w:val="right"/>
              <w:rPr>
                <w:rFonts w:eastAsia="Arial Unicode MS"/>
              </w:rPr>
            </w:pPr>
            <w:r w:rsidRPr="004F35A9">
              <w:rPr>
                <w:rFonts w:eastAsia="Arial Unicode MS"/>
                <w:sz w:val="22"/>
                <w:szCs w:val="22"/>
              </w:rPr>
              <w:t>24 429</w:t>
            </w:r>
          </w:p>
        </w:tc>
        <w:tc>
          <w:tcPr>
            <w:tcW w:w="1063" w:type="dxa"/>
            <w:tcBorders>
              <w:top w:val="nil"/>
              <w:left w:val="single" w:sz="4" w:space="0" w:color="auto"/>
              <w:right w:val="single" w:sz="4" w:space="0" w:color="auto"/>
            </w:tcBorders>
            <w:shd w:val="clear" w:color="auto" w:fill="auto"/>
            <w:vAlign w:val="bottom"/>
          </w:tcPr>
          <w:p w:rsidR="007E43DA" w:rsidRPr="004F35A9" w:rsidRDefault="006D58AA" w:rsidP="00CC2741">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5</w:t>
            </w:r>
            <w:r w:rsidR="00CC2741" w:rsidRPr="004F35A9">
              <w:rPr>
                <w:rFonts w:eastAsia="Arial Unicode MS"/>
                <w:sz w:val="22"/>
                <w:szCs w:val="22"/>
              </w:rPr>
              <w:t>9,5</w:t>
            </w:r>
          </w:p>
        </w:tc>
        <w:tc>
          <w:tcPr>
            <w:tcW w:w="1008" w:type="dxa"/>
            <w:tcBorders>
              <w:top w:val="nil"/>
              <w:left w:val="single" w:sz="4" w:space="0" w:color="auto"/>
              <w:right w:val="single" w:sz="4" w:space="0" w:color="auto"/>
            </w:tcBorders>
            <w:shd w:val="clear" w:color="auto" w:fill="auto"/>
            <w:vAlign w:val="bottom"/>
          </w:tcPr>
          <w:p w:rsidR="007E43DA" w:rsidRPr="004F35A9" w:rsidRDefault="00B97900" w:rsidP="00CC2741">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678</w:t>
            </w:r>
          </w:p>
        </w:tc>
        <w:tc>
          <w:tcPr>
            <w:tcW w:w="1036" w:type="dxa"/>
            <w:tcBorders>
              <w:top w:val="nil"/>
              <w:left w:val="single" w:sz="4" w:space="0" w:color="auto"/>
              <w:right w:val="single" w:sz="4" w:space="0" w:color="auto"/>
            </w:tcBorders>
            <w:shd w:val="clear" w:color="auto" w:fill="auto"/>
            <w:vAlign w:val="bottom"/>
          </w:tcPr>
          <w:p w:rsidR="007E43DA" w:rsidRPr="004F35A9" w:rsidRDefault="00CC2741" w:rsidP="00CC2741">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46,2</w:t>
            </w:r>
          </w:p>
        </w:tc>
      </w:tr>
      <w:tr w:rsidR="007E43DA" w:rsidRPr="004F35A9"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44" w:after="50" w:line="210" w:lineRule="exact"/>
              <w:ind w:left="232"/>
              <w:rPr>
                <w:snapToGrid w:val="0"/>
              </w:rPr>
            </w:pPr>
            <w:r w:rsidRPr="004F35A9">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4F35A9" w:rsidRDefault="00334D47" w:rsidP="00191F6F">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510</w:t>
            </w:r>
          </w:p>
        </w:tc>
        <w:tc>
          <w:tcPr>
            <w:tcW w:w="1021" w:type="dxa"/>
            <w:tcBorders>
              <w:top w:val="nil"/>
              <w:left w:val="single" w:sz="4" w:space="0" w:color="auto"/>
              <w:right w:val="single" w:sz="4" w:space="0" w:color="auto"/>
            </w:tcBorders>
            <w:shd w:val="clear" w:color="auto" w:fill="auto"/>
            <w:vAlign w:val="bottom"/>
          </w:tcPr>
          <w:p w:rsidR="007E43DA" w:rsidRPr="004F35A9" w:rsidRDefault="00334D47" w:rsidP="00334D47">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180,0</w:t>
            </w:r>
          </w:p>
        </w:tc>
        <w:tc>
          <w:tcPr>
            <w:tcW w:w="1063" w:type="dxa"/>
            <w:tcBorders>
              <w:top w:val="nil"/>
              <w:left w:val="single" w:sz="4" w:space="0" w:color="auto"/>
              <w:right w:val="single" w:sz="4" w:space="0" w:color="auto"/>
            </w:tcBorders>
            <w:shd w:val="clear" w:color="auto" w:fill="auto"/>
            <w:vAlign w:val="bottom"/>
          </w:tcPr>
          <w:p w:rsidR="007E43DA" w:rsidRPr="004F35A9" w:rsidRDefault="004753E4" w:rsidP="00334D47">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5</w:t>
            </w:r>
            <w:r w:rsidR="00334D47" w:rsidRPr="004F35A9">
              <w:rPr>
                <w:rFonts w:eastAsia="Arial Unicode MS"/>
                <w:sz w:val="22"/>
                <w:szCs w:val="22"/>
              </w:rPr>
              <w:t>11</w:t>
            </w:r>
          </w:p>
        </w:tc>
        <w:tc>
          <w:tcPr>
            <w:tcW w:w="1063" w:type="dxa"/>
            <w:tcBorders>
              <w:top w:val="nil"/>
              <w:left w:val="single" w:sz="4" w:space="0" w:color="auto"/>
              <w:right w:val="single" w:sz="4" w:space="0" w:color="auto"/>
            </w:tcBorders>
            <w:shd w:val="clear" w:color="auto" w:fill="auto"/>
            <w:vAlign w:val="bottom"/>
          </w:tcPr>
          <w:p w:rsidR="007E43DA" w:rsidRPr="004F35A9" w:rsidRDefault="00334D47" w:rsidP="00334D47">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181,0</w:t>
            </w:r>
          </w:p>
        </w:tc>
        <w:tc>
          <w:tcPr>
            <w:tcW w:w="1008" w:type="dxa"/>
            <w:tcBorders>
              <w:top w:val="nil"/>
              <w:left w:val="single" w:sz="4" w:space="0" w:color="auto"/>
              <w:right w:val="single" w:sz="4" w:space="0" w:color="auto"/>
            </w:tcBorders>
            <w:shd w:val="clear" w:color="auto" w:fill="auto"/>
            <w:vAlign w:val="bottom"/>
          </w:tcPr>
          <w:p w:rsidR="007E43DA" w:rsidRPr="004F35A9" w:rsidRDefault="004753E4" w:rsidP="00334D47">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49</w:t>
            </w:r>
            <w:r w:rsidR="00334D47" w:rsidRPr="004F35A9">
              <w:rPr>
                <w:rFonts w:eastAsia="Arial Unicode MS"/>
                <w:sz w:val="22"/>
                <w:szCs w:val="22"/>
              </w:rPr>
              <w:t>9</w:t>
            </w:r>
          </w:p>
        </w:tc>
        <w:tc>
          <w:tcPr>
            <w:tcW w:w="1036" w:type="dxa"/>
            <w:tcBorders>
              <w:top w:val="nil"/>
              <w:left w:val="single" w:sz="4" w:space="0" w:color="auto"/>
              <w:right w:val="single" w:sz="4" w:space="0" w:color="auto"/>
            </w:tcBorders>
            <w:shd w:val="clear" w:color="auto" w:fill="auto"/>
            <w:vAlign w:val="bottom"/>
          </w:tcPr>
          <w:p w:rsidR="007E43DA" w:rsidRPr="004F35A9" w:rsidRDefault="004753E4" w:rsidP="00334D47">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153,</w:t>
            </w:r>
            <w:r w:rsidR="00334D47" w:rsidRPr="004F35A9">
              <w:rPr>
                <w:rFonts w:eastAsia="Arial Unicode MS"/>
                <w:sz w:val="22"/>
                <w:szCs w:val="22"/>
              </w:rPr>
              <w:t>1</w:t>
            </w:r>
          </w:p>
        </w:tc>
      </w:tr>
      <w:tr w:rsidR="007E43DA" w:rsidRPr="004F35A9"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4F35A9" w:rsidRDefault="007E43DA" w:rsidP="00191F6F">
            <w:pPr>
              <w:spacing w:before="44" w:after="50" w:line="210" w:lineRule="exact"/>
              <w:rPr>
                <w:snapToGrid w:val="0"/>
              </w:rPr>
            </w:pPr>
            <w:r w:rsidRPr="004F35A9">
              <w:rPr>
                <w:snapToGrid w:val="0"/>
                <w:sz w:val="22"/>
                <w:szCs w:val="22"/>
              </w:rPr>
              <w:t>Масло рапсовое</w:t>
            </w: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4F35A9" w:rsidRDefault="007E43DA" w:rsidP="00191F6F">
            <w:pPr>
              <w:tabs>
                <w:tab w:val="left" w:pos="909"/>
                <w:tab w:val="left" w:pos="1099"/>
              </w:tabs>
              <w:spacing w:before="44" w:after="50" w:line="210" w:lineRule="exact"/>
              <w:ind w:right="113"/>
              <w:jc w:val="right"/>
              <w:rPr>
                <w:rFonts w:eastAsia="Arial Unicode MS"/>
              </w:rPr>
            </w:pPr>
          </w:p>
        </w:tc>
      </w:tr>
      <w:tr w:rsidR="007E43DA" w:rsidRPr="004F35A9"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4F35A9" w:rsidRDefault="007E43DA" w:rsidP="00191F6F">
            <w:pPr>
              <w:spacing w:before="44" w:after="50" w:line="210" w:lineRule="exact"/>
              <w:ind w:left="232"/>
              <w:rPr>
                <w:snapToGrid w:val="0"/>
              </w:rPr>
            </w:pPr>
            <w:r w:rsidRPr="004F35A9">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4F35A9" w:rsidRDefault="00CC2741" w:rsidP="00191F6F">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48,7</w:t>
            </w:r>
          </w:p>
        </w:tc>
        <w:tc>
          <w:tcPr>
            <w:tcW w:w="1021" w:type="dxa"/>
            <w:tcBorders>
              <w:top w:val="nil"/>
              <w:left w:val="single" w:sz="4" w:space="0" w:color="auto"/>
              <w:right w:val="single" w:sz="4" w:space="0" w:color="auto"/>
            </w:tcBorders>
            <w:shd w:val="clear" w:color="auto" w:fill="auto"/>
            <w:vAlign w:val="bottom"/>
          </w:tcPr>
          <w:p w:rsidR="007E43DA" w:rsidRPr="004F35A9" w:rsidRDefault="00CC2741" w:rsidP="00CC2741">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125,2</w:t>
            </w:r>
          </w:p>
        </w:tc>
        <w:tc>
          <w:tcPr>
            <w:tcW w:w="1063" w:type="dxa"/>
            <w:tcBorders>
              <w:top w:val="nil"/>
              <w:left w:val="single" w:sz="4" w:space="0" w:color="auto"/>
              <w:right w:val="single" w:sz="4" w:space="0" w:color="auto"/>
            </w:tcBorders>
            <w:shd w:val="clear" w:color="auto" w:fill="auto"/>
            <w:vAlign w:val="bottom"/>
          </w:tcPr>
          <w:p w:rsidR="007E43DA" w:rsidRPr="004F35A9" w:rsidRDefault="00CC2741" w:rsidP="00CC2741">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19,9</w:t>
            </w:r>
          </w:p>
        </w:tc>
        <w:tc>
          <w:tcPr>
            <w:tcW w:w="1063" w:type="dxa"/>
            <w:tcBorders>
              <w:top w:val="nil"/>
              <w:left w:val="single" w:sz="4" w:space="0" w:color="auto"/>
              <w:right w:val="single" w:sz="4" w:space="0" w:color="auto"/>
            </w:tcBorders>
            <w:shd w:val="clear" w:color="auto" w:fill="auto"/>
            <w:vAlign w:val="bottom"/>
          </w:tcPr>
          <w:p w:rsidR="007E43DA" w:rsidRPr="004F35A9" w:rsidRDefault="00CC2741" w:rsidP="00CC2741">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102,7</w:t>
            </w:r>
          </w:p>
        </w:tc>
        <w:tc>
          <w:tcPr>
            <w:tcW w:w="1008" w:type="dxa"/>
            <w:tcBorders>
              <w:top w:val="nil"/>
              <w:left w:val="single" w:sz="4" w:space="0" w:color="auto"/>
              <w:right w:val="single" w:sz="4" w:space="0" w:color="auto"/>
            </w:tcBorders>
            <w:shd w:val="clear" w:color="auto" w:fill="auto"/>
            <w:vAlign w:val="bottom"/>
          </w:tcPr>
          <w:p w:rsidR="007E43DA" w:rsidRPr="004F35A9" w:rsidRDefault="00CC2741" w:rsidP="00CC2741">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28,8</w:t>
            </w:r>
          </w:p>
        </w:tc>
        <w:tc>
          <w:tcPr>
            <w:tcW w:w="1036" w:type="dxa"/>
            <w:tcBorders>
              <w:top w:val="nil"/>
              <w:left w:val="single" w:sz="4" w:space="0" w:color="auto"/>
              <w:right w:val="single" w:sz="4" w:space="0" w:color="auto"/>
            </w:tcBorders>
            <w:shd w:val="clear" w:color="auto" w:fill="auto"/>
            <w:vAlign w:val="bottom"/>
          </w:tcPr>
          <w:p w:rsidR="007E43DA" w:rsidRPr="004F35A9" w:rsidRDefault="00CC2741" w:rsidP="00CC2741">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147,4</w:t>
            </w:r>
          </w:p>
        </w:tc>
      </w:tr>
      <w:tr w:rsidR="007E43DA" w:rsidRPr="004F35A9" w:rsidTr="00CB62C3">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7E43DA" w:rsidRPr="004F35A9" w:rsidRDefault="007E43DA" w:rsidP="00191F6F">
            <w:pPr>
              <w:spacing w:before="44" w:after="50" w:line="210" w:lineRule="exact"/>
              <w:ind w:left="232"/>
              <w:rPr>
                <w:snapToGrid w:val="0"/>
              </w:rPr>
            </w:pPr>
            <w:r w:rsidRPr="004F35A9">
              <w:rPr>
                <w:snapToGrid w:val="0"/>
                <w:sz w:val="22"/>
                <w:szCs w:val="22"/>
              </w:rPr>
              <w:t>средняя цена, долларов США за тонну</w:t>
            </w:r>
          </w:p>
        </w:tc>
        <w:tc>
          <w:tcPr>
            <w:tcW w:w="1021" w:type="dxa"/>
            <w:tcBorders>
              <w:top w:val="nil"/>
              <w:left w:val="single" w:sz="4" w:space="0" w:color="auto"/>
              <w:bottom w:val="double" w:sz="4" w:space="0" w:color="auto"/>
              <w:right w:val="single" w:sz="4" w:space="0" w:color="auto"/>
            </w:tcBorders>
            <w:shd w:val="clear" w:color="auto" w:fill="auto"/>
            <w:vAlign w:val="bottom"/>
          </w:tcPr>
          <w:p w:rsidR="007E43DA" w:rsidRPr="004F35A9" w:rsidRDefault="00334D47" w:rsidP="00191F6F">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989</w:t>
            </w:r>
          </w:p>
        </w:tc>
        <w:tc>
          <w:tcPr>
            <w:tcW w:w="1021" w:type="dxa"/>
            <w:tcBorders>
              <w:top w:val="nil"/>
              <w:left w:val="single" w:sz="4" w:space="0" w:color="auto"/>
              <w:bottom w:val="double" w:sz="4" w:space="0" w:color="auto"/>
              <w:right w:val="single" w:sz="4" w:space="0" w:color="auto"/>
            </w:tcBorders>
            <w:shd w:val="clear" w:color="auto" w:fill="auto"/>
            <w:vAlign w:val="bottom"/>
          </w:tcPr>
          <w:p w:rsidR="007E43DA" w:rsidRPr="004F35A9" w:rsidRDefault="002A5E26" w:rsidP="00334D47">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w:t>
            </w:r>
            <w:r w:rsidR="00334D47" w:rsidRPr="004F35A9">
              <w:rPr>
                <w:rFonts w:eastAsia="Arial Unicode MS"/>
                <w:sz w:val="22"/>
                <w:szCs w:val="22"/>
              </w:rPr>
              <w:t>20,8</w:t>
            </w:r>
          </w:p>
        </w:tc>
        <w:tc>
          <w:tcPr>
            <w:tcW w:w="1063" w:type="dxa"/>
            <w:tcBorders>
              <w:top w:val="nil"/>
              <w:left w:val="single" w:sz="4" w:space="0" w:color="auto"/>
              <w:bottom w:val="double" w:sz="4" w:space="0" w:color="auto"/>
              <w:right w:val="single" w:sz="4" w:space="0" w:color="auto"/>
            </w:tcBorders>
            <w:shd w:val="clear" w:color="auto" w:fill="auto"/>
            <w:vAlign w:val="bottom"/>
          </w:tcPr>
          <w:p w:rsidR="007E43DA" w:rsidRPr="004F35A9" w:rsidRDefault="004753E4" w:rsidP="00334D47">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9</w:t>
            </w:r>
            <w:r w:rsidR="00334D47" w:rsidRPr="004F35A9">
              <w:rPr>
                <w:rFonts w:eastAsia="Arial Unicode MS"/>
                <w:sz w:val="22"/>
                <w:szCs w:val="22"/>
              </w:rPr>
              <w:t>32</w:t>
            </w:r>
          </w:p>
        </w:tc>
        <w:tc>
          <w:tcPr>
            <w:tcW w:w="1063" w:type="dxa"/>
            <w:tcBorders>
              <w:top w:val="nil"/>
              <w:left w:val="single" w:sz="4" w:space="0" w:color="auto"/>
              <w:bottom w:val="double" w:sz="4" w:space="0" w:color="auto"/>
              <w:right w:val="single" w:sz="4" w:space="0" w:color="auto"/>
            </w:tcBorders>
            <w:shd w:val="clear" w:color="auto" w:fill="auto"/>
            <w:vAlign w:val="bottom"/>
          </w:tcPr>
          <w:p w:rsidR="007E43DA" w:rsidRPr="004F35A9" w:rsidRDefault="002A5E26" w:rsidP="00334D47">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w:t>
            </w:r>
            <w:r w:rsidR="008C30A8" w:rsidRPr="004F35A9">
              <w:rPr>
                <w:rFonts w:eastAsia="Arial Unicode MS"/>
                <w:sz w:val="22"/>
                <w:szCs w:val="22"/>
              </w:rPr>
              <w:t>1</w:t>
            </w:r>
            <w:r w:rsidR="00334D47" w:rsidRPr="004F35A9">
              <w:rPr>
                <w:rFonts w:eastAsia="Arial Unicode MS"/>
                <w:sz w:val="22"/>
                <w:szCs w:val="22"/>
              </w:rPr>
              <w:t>3,2</w:t>
            </w:r>
          </w:p>
        </w:tc>
        <w:tc>
          <w:tcPr>
            <w:tcW w:w="1008" w:type="dxa"/>
            <w:tcBorders>
              <w:top w:val="nil"/>
              <w:left w:val="single" w:sz="4" w:space="0" w:color="auto"/>
              <w:bottom w:val="double" w:sz="4" w:space="0" w:color="auto"/>
              <w:right w:val="single" w:sz="4" w:space="0" w:color="auto"/>
            </w:tcBorders>
            <w:shd w:val="clear" w:color="auto" w:fill="auto"/>
            <w:vAlign w:val="bottom"/>
          </w:tcPr>
          <w:p w:rsidR="007E43DA" w:rsidRPr="004F35A9" w:rsidRDefault="004753E4" w:rsidP="00334D47">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1 0</w:t>
            </w:r>
            <w:r w:rsidR="00334D47" w:rsidRPr="004F35A9">
              <w:rPr>
                <w:rFonts w:eastAsia="Arial Unicode MS"/>
                <w:sz w:val="22"/>
                <w:szCs w:val="22"/>
              </w:rPr>
              <w:t>28</w:t>
            </w:r>
          </w:p>
        </w:tc>
        <w:tc>
          <w:tcPr>
            <w:tcW w:w="1036" w:type="dxa"/>
            <w:tcBorders>
              <w:top w:val="nil"/>
              <w:left w:val="single" w:sz="4" w:space="0" w:color="auto"/>
              <w:bottom w:val="double" w:sz="4" w:space="0" w:color="auto"/>
              <w:right w:val="single" w:sz="4" w:space="0" w:color="auto"/>
            </w:tcBorders>
            <w:shd w:val="clear" w:color="auto" w:fill="auto"/>
            <w:vAlign w:val="bottom"/>
          </w:tcPr>
          <w:p w:rsidR="007E43DA" w:rsidRPr="004F35A9" w:rsidRDefault="004753E4" w:rsidP="00334D47">
            <w:pPr>
              <w:tabs>
                <w:tab w:val="left" w:pos="909"/>
                <w:tab w:val="left" w:pos="1099"/>
              </w:tabs>
              <w:spacing w:before="44" w:after="50" w:line="210" w:lineRule="exact"/>
              <w:ind w:right="113"/>
              <w:jc w:val="right"/>
              <w:rPr>
                <w:rFonts w:eastAsia="Arial Unicode MS"/>
              </w:rPr>
            </w:pPr>
            <w:r w:rsidRPr="004F35A9">
              <w:rPr>
                <w:rFonts w:eastAsia="Arial Unicode MS"/>
                <w:sz w:val="22"/>
                <w:szCs w:val="22"/>
              </w:rPr>
              <w:t>12</w:t>
            </w:r>
            <w:r w:rsidR="00334D47" w:rsidRPr="004F35A9">
              <w:rPr>
                <w:rFonts w:eastAsia="Arial Unicode MS"/>
                <w:sz w:val="22"/>
                <w:szCs w:val="22"/>
              </w:rPr>
              <w:t>6,2</w:t>
            </w:r>
          </w:p>
        </w:tc>
      </w:tr>
    </w:tbl>
    <w:bookmarkEnd w:id="5"/>
    <w:bookmarkEnd w:id="6"/>
    <w:bookmarkEnd w:id="7"/>
    <w:bookmarkEnd w:id="8"/>
    <w:p w:rsidR="00A2128D" w:rsidRPr="004F35A9" w:rsidRDefault="00A2128D" w:rsidP="00A2128D">
      <w:pPr>
        <w:spacing w:before="240" w:after="120" w:line="260" w:lineRule="exact"/>
        <w:jc w:val="center"/>
        <w:outlineLvl w:val="0"/>
        <w:rPr>
          <w:rFonts w:ascii="Arial" w:hAnsi="Arial" w:cs="Arial"/>
          <w:b/>
          <w:bCs/>
          <w:sz w:val="22"/>
          <w:szCs w:val="22"/>
        </w:rPr>
      </w:pPr>
      <w:r w:rsidRPr="004F35A9">
        <w:rPr>
          <w:rFonts w:ascii="Arial" w:hAnsi="Arial" w:cs="Arial"/>
          <w:b/>
          <w:bCs/>
          <w:sz w:val="22"/>
          <w:szCs w:val="22"/>
        </w:rPr>
        <w:lastRenderedPageBreak/>
        <w:t xml:space="preserve">Импорт и средние цены основных видов товаров </w:t>
      </w:r>
    </w:p>
    <w:tbl>
      <w:tblPr>
        <w:tblW w:w="9233" w:type="dxa"/>
        <w:jc w:val="center"/>
        <w:tblInd w:w="6" w:type="dxa"/>
        <w:tblLayout w:type="fixed"/>
        <w:tblCellMar>
          <w:left w:w="71" w:type="dxa"/>
          <w:right w:w="71" w:type="dxa"/>
        </w:tblCellMar>
        <w:tblLook w:val="00A0" w:firstRow="1" w:lastRow="0" w:firstColumn="1" w:lastColumn="0" w:noHBand="0" w:noVBand="0"/>
      </w:tblPr>
      <w:tblGrid>
        <w:gridCol w:w="2860"/>
        <w:gridCol w:w="1060"/>
        <w:gridCol w:w="1061"/>
        <w:gridCol w:w="1063"/>
        <w:gridCol w:w="1063"/>
        <w:gridCol w:w="1134"/>
        <w:gridCol w:w="992"/>
      </w:tblGrid>
      <w:tr w:rsidR="00A2128D" w:rsidRPr="004F35A9" w:rsidTr="0083649C">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A2128D" w:rsidRPr="004F35A9" w:rsidRDefault="00A2128D" w:rsidP="0083649C">
            <w:pPr>
              <w:spacing w:before="40" w:after="40" w:line="200" w:lineRule="exact"/>
              <w:ind w:right="-57"/>
              <w:jc w:val="center"/>
            </w:pPr>
          </w:p>
        </w:tc>
        <w:tc>
          <w:tcPr>
            <w:tcW w:w="2121" w:type="dxa"/>
            <w:gridSpan w:val="2"/>
            <w:tcBorders>
              <w:top w:val="single" w:sz="4" w:space="0" w:color="auto"/>
              <w:left w:val="single" w:sz="4" w:space="0" w:color="auto"/>
              <w:bottom w:val="single" w:sz="4" w:space="0" w:color="auto"/>
              <w:right w:val="single" w:sz="4" w:space="0" w:color="auto"/>
            </w:tcBorders>
            <w:hideMark/>
          </w:tcPr>
          <w:p w:rsidR="00A2128D" w:rsidRPr="004F35A9" w:rsidRDefault="00A2128D" w:rsidP="0083649C">
            <w:pPr>
              <w:spacing w:before="40" w:after="40" w:line="200" w:lineRule="exact"/>
              <w:ind w:right="-57"/>
              <w:jc w:val="center"/>
            </w:pPr>
            <w:r w:rsidRPr="004F35A9">
              <w:rPr>
                <w:sz w:val="22"/>
                <w:szCs w:val="22"/>
              </w:rPr>
              <w:t>Импорт</w:t>
            </w:r>
          </w:p>
        </w:tc>
        <w:tc>
          <w:tcPr>
            <w:tcW w:w="4252" w:type="dxa"/>
            <w:gridSpan w:val="4"/>
            <w:tcBorders>
              <w:top w:val="single" w:sz="4" w:space="0" w:color="auto"/>
              <w:left w:val="nil"/>
              <w:bottom w:val="single" w:sz="4" w:space="0" w:color="auto"/>
              <w:right w:val="single" w:sz="4" w:space="0" w:color="auto"/>
            </w:tcBorders>
            <w:hideMark/>
          </w:tcPr>
          <w:p w:rsidR="00A2128D" w:rsidRPr="004F35A9" w:rsidRDefault="00A2128D" w:rsidP="0083649C">
            <w:pPr>
              <w:spacing w:before="40" w:after="40" w:line="200" w:lineRule="exact"/>
              <w:ind w:right="-57"/>
              <w:jc w:val="center"/>
            </w:pPr>
            <w:r w:rsidRPr="004F35A9">
              <w:rPr>
                <w:sz w:val="22"/>
                <w:szCs w:val="22"/>
              </w:rPr>
              <w:t xml:space="preserve">В том числе </w:t>
            </w:r>
            <w:proofErr w:type="gramStart"/>
            <w:r w:rsidRPr="004F35A9">
              <w:rPr>
                <w:sz w:val="22"/>
                <w:szCs w:val="22"/>
              </w:rPr>
              <w:t>из</w:t>
            </w:r>
            <w:proofErr w:type="gramEnd"/>
          </w:p>
        </w:tc>
      </w:tr>
      <w:tr w:rsidR="00A2128D" w:rsidRPr="004F35A9" w:rsidTr="0083649C">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A2128D" w:rsidRPr="004F35A9" w:rsidRDefault="00A2128D" w:rsidP="0083649C">
            <w:pPr>
              <w:spacing w:before="40" w:after="40" w:line="200" w:lineRule="exact"/>
            </w:pPr>
          </w:p>
        </w:tc>
        <w:tc>
          <w:tcPr>
            <w:tcW w:w="1060" w:type="dxa"/>
            <w:vMerge w:val="restart"/>
            <w:tcBorders>
              <w:top w:val="single" w:sz="4" w:space="0" w:color="auto"/>
              <w:left w:val="single" w:sz="4" w:space="0" w:color="auto"/>
              <w:bottom w:val="single" w:sz="4" w:space="0" w:color="auto"/>
              <w:right w:val="single" w:sz="4" w:space="0" w:color="auto"/>
            </w:tcBorders>
            <w:hideMark/>
          </w:tcPr>
          <w:p w:rsidR="00A2128D" w:rsidRPr="004F35A9" w:rsidRDefault="00A2128D" w:rsidP="0083649C">
            <w:pPr>
              <w:spacing w:before="40" w:after="40" w:line="200" w:lineRule="exact"/>
              <w:ind w:right="-57"/>
              <w:jc w:val="center"/>
            </w:pPr>
            <w:r w:rsidRPr="004F35A9">
              <w:rPr>
                <w:sz w:val="22"/>
                <w:szCs w:val="22"/>
              </w:rPr>
              <w:t>январь-февраль 202</w:t>
            </w:r>
            <w:r w:rsidRPr="004F35A9">
              <w:rPr>
                <w:sz w:val="22"/>
                <w:szCs w:val="22"/>
                <w:lang w:val="be-BY"/>
              </w:rPr>
              <w:t>1</w:t>
            </w:r>
            <w:r w:rsidRPr="004F35A9">
              <w:rPr>
                <w:sz w:val="22"/>
                <w:szCs w:val="22"/>
              </w:rPr>
              <w:t xml:space="preserve"> г. </w:t>
            </w:r>
          </w:p>
        </w:tc>
        <w:tc>
          <w:tcPr>
            <w:tcW w:w="1061" w:type="dxa"/>
            <w:vMerge w:val="restart"/>
            <w:tcBorders>
              <w:top w:val="single" w:sz="4" w:space="0" w:color="auto"/>
              <w:left w:val="nil"/>
              <w:bottom w:val="single" w:sz="4" w:space="0" w:color="auto"/>
              <w:right w:val="single" w:sz="4" w:space="0" w:color="auto"/>
            </w:tcBorders>
            <w:hideMark/>
          </w:tcPr>
          <w:p w:rsidR="00A2128D" w:rsidRPr="004F35A9" w:rsidRDefault="00A2128D" w:rsidP="0083649C">
            <w:pPr>
              <w:spacing w:before="40" w:after="40" w:line="200" w:lineRule="exact"/>
              <w:ind w:right="-57"/>
              <w:jc w:val="center"/>
            </w:pPr>
            <w:r w:rsidRPr="004F35A9">
              <w:rPr>
                <w:sz w:val="22"/>
                <w:szCs w:val="22"/>
              </w:rPr>
              <w:t>январь-февраль 202</w:t>
            </w:r>
            <w:r w:rsidRPr="004F35A9">
              <w:rPr>
                <w:sz w:val="22"/>
                <w:szCs w:val="22"/>
                <w:lang w:val="be-BY"/>
              </w:rPr>
              <w:t>1</w:t>
            </w:r>
            <w:r w:rsidRPr="004F35A9">
              <w:rPr>
                <w:sz w:val="22"/>
                <w:szCs w:val="22"/>
              </w:rPr>
              <w:t xml:space="preserve"> г. </w:t>
            </w:r>
            <w:r w:rsidRPr="004F35A9">
              <w:rPr>
                <w:sz w:val="22"/>
                <w:szCs w:val="22"/>
              </w:rPr>
              <w:br/>
            </w: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br/>
              <w:t>январю-февралю 20</w:t>
            </w:r>
            <w:r w:rsidRPr="004F35A9">
              <w:rPr>
                <w:sz w:val="22"/>
                <w:szCs w:val="22"/>
                <w:lang w:val="be-BY"/>
              </w:rPr>
              <w:t>20</w:t>
            </w:r>
            <w:r w:rsidRPr="004F35A9">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hideMark/>
          </w:tcPr>
          <w:p w:rsidR="00A2128D" w:rsidRPr="004F35A9" w:rsidRDefault="00A2128D" w:rsidP="0083649C">
            <w:pPr>
              <w:spacing w:before="60" w:after="60" w:line="200" w:lineRule="exact"/>
              <w:ind w:right="-57"/>
              <w:jc w:val="center"/>
            </w:pPr>
            <w:r w:rsidRPr="004F35A9">
              <w:rPr>
                <w:sz w:val="22"/>
                <w:szCs w:val="22"/>
              </w:rPr>
              <w:t>стран СНГ</w:t>
            </w:r>
          </w:p>
        </w:tc>
        <w:tc>
          <w:tcPr>
            <w:tcW w:w="2126" w:type="dxa"/>
            <w:gridSpan w:val="2"/>
            <w:tcBorders>
              <w:top w:val="single" w:sz="4" w:space="0" w:color="auto"/>
              <w:left w:val="nil"/>
              <w:bottom w:val="single" w:sz="4" w:space="0" w:color="auto"/>
              <w:right w:val="single" w:sz="4" w:space="0" w:color="auto"/>
            </w:tcBorders>
            <w:hideMark/>
          </w:tcPr>
          <w:p w:rsidR="00A2128D" w:rsidRPr="004F35A9" w:rsidRDefault="00A2128D" w:rsidP="0083649C">
            <w:pPr>
              <w:spacing w:before="60" w:after="60" w:line="200" w:lineRule="exact"/>
              <w:ind w:right="-57"/>
              <w:jc w:val="center"/>
            </w:pPr>
            <w:r w:rsidRPr="004F35A9">
              <w:rPr>
                <w:sz w:val="22"/>
                <w:szCs w:val="22"/>
              </w:rPr>
              <w:t>стран вне СНГ</w:t>
            </w:r>
          </w:p>
        </w:tc>
      </w:tr>
      <w:tr w:rsidR="00A2128D" w:rsidRPr="004F35A9" w:rsidTr="0083649C">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A2128D" w:rsidRPr="004F35A9" w:rsidRDefault="00A2128D" w:rsidP="0083649C">
            <w:pPr>
              <w:spacing w:before="40" w:after="40" w:line="200" w:lineRule="exact"/>
            </w:pPr>
          </w:p>
        </w:tc>
        <w:tc>
          <w:tcPr>
            <w:tcW w:w="1060" w:type="dxa"/>
            <w:vMerge/>
            <w:tcBorders>
              <w:top w:val="single" w:sz="4" w:space="0" w:color="auto"/>
              <w:left w:val="single" w:sz="4" w:space="0" w:color="auto"/>
              <w:bottom w:val="single" w:sz="4" w:space="0" w:color="auto"/>
              <w:right w:val="single" w:sz="4" w:space="0" w:color="auto"/>
            </w:tcBorders>
            <w:hideMark/>
          </w:tcPr>
          <w:p w:rsidR="00A2128D" w:rsidRPr="004F35A9" w:rsidRDefault="00A2128D" w:rsidP="0083649C">
            <w:pPr>
              <w:spacing w:before="40" w:after="40" w:line="200" w:lineRule="exact"/>
            </w:pPr>
          </w:p>
        </w:tc>
        <w:tc>
          <w:tcPr>
            <w:tcW w:w="1061" w:type="dxa"/>
            <w:vMerge/>
            <w:tcBorders>
              <w:top w:val="single" w:sz="4" w:space="0" w:color="auto"/>
              <w:left w:val="nil"/>
              <w:bottom w:val="single" w:sz="4" w:space="0" w:color="auto"/>
              <w:right w:val="single" w:sz="4" w:space="0" w:color="auto"/>
            </w:tcBorders>
            <w:hideMark/>
          </w:tcPr>
          <w:p w:rsidR="00A2128D" w:rsidRPr="004F35A9" w:rsidRDefault="00A2128D" w:rsidP="0083649C">
            <w:pPr>
              <w:spacing w:before="40" w:after="40" w:line="200" w:lineRule="exact"/>
            </w:pPr>
          </w:p>
        </w:tc>
        <w:tc>
          <w:tcPr>
            <w:tcW w:w="1063" w:type="dxa"/>
            <w:tcBorders>
              <w:top w:val="single" w:sz="4" w:space="0" w:color="auto"/>
              <w:left w:val="nil"/>
              <w:bottom w:val="single" w:sz="4" w:space="0" w:color="auto"/>
              <w:right w:val="single" w:sz="4" w:space="0" w:color="auto"/>
            </w:tcBorders>
            <w:hideMark/>
          </w:tcPr>
          <w:p w:rsidR="00A2128D" w:rsidRPr="004F35A9" w:rsidRDefault="00A2128D" w:rsidP="0083649C">
            <w:pPr>
              <w:spacing w:before="40" w:after="40" w:line="200" w:lineRule="exact"/>
              <w:ind w:right="-57"/>
              <w:jc w:val="center"/>
            </w:pPr>
            <w:r w:rsidRPr="004F35A9">
              <w:rPr>
                <w:sz w:val="22"/>
                <w:szCs w:val="22"/>
              </w:rPr>
              <w:t>январь-февраль 202</w:t>
            </w:r>
            <w:r w:rsidRPr="004F35A9">
              <w:rPr>
                <w:sz w:val="22"/>
                <w:szCs w:val="22"/>
                <w:lang w:val="be-BY"/>
              </w:rPr>
              <w:t>1</w:t>
            </w:r>
            <w:r w:rsidRPr="004F35A9">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A2128D" w:rsidRPr="004F35A9" w:rsidRDefault="00A2128D" w:rsidP="0083649C">
            <w:pPr>
              <w:spacing w:before="40" w:after="40" w:line="200" w:lineRule="exact"/>
              <w:ind w:left="-57" w:right="-57"/>
              <w:jc w:val="center"/>
            </w:pPr>
            <w:r w:rsidRPr="004F35A9">
              <w:rPr>
                <w:sz w:val="22"/>
                <w:szCs w:val="22"/>
              </w:rPr>
              <w:t>январь-февраль 202</w:t>
            </w:r>
            <w:r w:rsidRPr="004F35A9">
              <w:rPr>
                <w:sz w:val="22"/>
                <w:szCs w:val="22"/>
                <w:lang w:val="be-BY"/>
              </w:rPr>
              <w:t>1</w:t>
            </w:r>
            <w:r w:rsidRPr="004F35A9">
              <w:rPr>
                <w:sz w:val="22"/>
                <w:szCs w:val="22"/>
              </w:rPr>
              <w:t xml:space="preserve"> г. </w:t>
            </w:r>
            <w:r w:rsidRPr="004F35A9">
              <w:rPr>
                <w:sz w:val="22"/>
                <w:szCs w:val="22"/>
              </w:rPr>
              <w:br/>
            </w: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br/>
              <w:t>январю-февралю 20</w:t>
            </w:r>
            <w:r w:rsidRPr="004F35A9">
              <w:rPr>
                <w:sz w:val="22"/>
                <w:szCs w:val="22"/>
                <w:lang w:val="be-BY"/>
              </w:rPr>
              <w:t>20</w:t>
            </w:r>
            <w:r w:rsidRPr="004F35A9">
              <w:rPr>
                <w:sz w:val="22"/>
                <w:szCs w:val="22"/>
              </w:rPr>
              <w:t xml:space="preserve"> г. </w:t>
            </w:r>
          </w:p>
        </w:tc>
        <w:tc>
          <w:tcPr>
            <w:tcW w:w="1134" w:type="dxa"/>
            <w:tcBorders>
              <w:top w:val="single" w:sz="4" w:space="0" w:color="auto"/>
              <w:left w:val="nil"/>
              <w:bottom w:val="single" w:sz="4" w:space="0" w:color="auto"/>
              <w:right w:val="single" w:sz="4" w:space="0" w:color="auto"/>
            </w:tcBorders>
            <w:hideMark/>
          </w:tcPr>
          <w:p w:rsidR="00A2128D" w:rsidRPr="004F35A9" w:rsidRDefault="00A2128D" w:rsidP="0083649C">
            <w:pPr>
              <w:spacing w:before="40" w:after="40" w:line="200" w:lineRule="exact"/>
              <w:ind w:right="-57"/>
              <w:jc w:val="center"/>
            </w:pPr>
            <w:r w:rsidRPr="004F35A9">
              <w:rPr>
                <w:sz w:val="22"/>
                <w:szCs w:val="22"/>
              </w:rPr>
              <w:t>январь-февраль 202</w:t>
            </w:r>
            <w:r w:rsidRPr="004F35A9">
              <w:rPr>
                <w:sz w:val="22"/>
                <w:szCs w:val="22"/>
                <w:lang w:val="be-BY"/>
              </w:rPr>
              <w:t>1</w:t>
            </w:r>
            <w:r w:rsidRPr="004F35A9">
              <w:rPr>
                <w:sz w:val="22"/>
                <w:szCs w:val="22"/>
              </w:rPr>
              <w:t xml:space="preserve"> г. </w:t>
            </w:r>
          </w:p>
        </w:tc>
        <w:tc>
          <w:tcPr>
            <w:tcW w:w="992" w:type="dxa"/>
            <w:tcBorders>
              <w:top w:val="single" w:sz="4" w:space="0" w:color="auto"/>
              <w:left w:val="nil"/>
              <w:bottom w:val="single" w:sz="4" w:space="0" w:color="auto"/>
              <w:right w:val="single" w:sz="4" w:space="0" w:color="auto"/>
            </w:tcBorders>
            <w:hideMark/>
          </w:tcPr>
          <w:p w:rsidR="00A2128D" w:rsidRPr="004F35A9" w:rsidRDefault="00A2128D" w:rsidP="0083649C">
            <w:pPr>
              <w:spacing w:before="40" w:after="40" w:line="200" w:lineRule="exact"/>
              <w:ind w:left="-57" w:right="-57"/>
              <w:jc w:val="center"/>
            </w:pPr>
            <w:r w:rsidRPr="004F35A9">
              <w:rPr>
                <w:sz w:val="22"/>
                <w:szCs w:val="22"/>
              </w:rPr>
              <w:t>январь-февраль 202</w:t>
            </w:r>
            <w:r w:rsidRPr="004F35A9">
              <w:rPr>
                <w:sz w:val="22"/>
                <w:szCs w:val="22"/>
                <w:lang w:val="be-BY"/>
              </w:rPr>
              <w:t>1</w:t>
            </w:r>
            <w:r w:rsidRPr="004F35A9">
              <w:rPr>
                <w:sz w:val="22"/>
                <w:szCs w:val="22"/>
              </w:rPr>
              <w:t xml:space="preserve"> г. </w:t>
            </w:r>
            <w:r w:rsidRPr="004F35A9">
              <w:rPr>
                <w:sz w:val="22"/>
                <w:szCs w:val="22"/>
              </w:rPr>
              <w:br/>
            </w: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br/>
              <w:t>январю-февралю 20</w:t>
            </w:r>
            <w:r w:rsidRPr="004F35A9">
              <w:rPr>
                <w:sz w:val="22"/>
                <w:szCs w:val="22"/>
                <w:lang w:val="be-BY"/>
              </w:rPr>
              <w:t>20</w:t>
            </w:r>
            <w:r w:rsidRPr="004F35A9">
              <w:rPr>
                <w:sz w:val="22"/>
                <w:szCs w:val="22"/>
              </w:rPr>
              <w:t xml:space="preserve"> г. </w:t>
            </w:r>
          </w:p>
        </w:tc>
      </w:tr>
      <w:tr w:rsidR="00A2128D" w:rsidRPr="004F35A9" w:rsidTr="0083649C">
        <w:trPr>
          <w:trHeight w:val="85"/>
          <w:jc w:val="center"/>
        </w:trPr>
        <w:tc>
          <w:tcPr>
            <w:tcW w:w="2860" w:type="dxa"/>
            <w:tcBorders>
              <w:top w:val="single" w:sz="4" w:space="0" w:color="auto"/>
              <w:left w:val="single" w:sz="4" w:space="0" w:color="auto"/>
              <w:bottom w:val="nil"/>
              <w:right w:val="single" w:sz="4" w:space="0" w:color="auto"/>
            </w:tcBorders>
            <w:shd w:val="clear" w:color="auto" w:fill="auto"/>
            <w:vAlign w:val="bottom"/>
            <w:hideMark/>
          </w:tcPr>
          <w:p w:rsidR="00A2128D" w:rsidRPr="004F35A9" w:rsidRDefault="00A2128D" w:rsidP="0083649C">
            <w:pPr>
              <w:spacing w:before="56" w:after="60" w:line="220" w:lineRule="exact"/>
              <w:rPr>
                <w:snapToGrid w:val="0"/>
                <w:lang w:val="ru-MO"/>
              </w:rPr>
            </w:pPr>
            <w:r w:rsidRPr="004F35A9">
              <w:rPr>
                <w:snapToGrid w:val="0"/>
                <w:sz w:val="22"/>
                <w:szCs w:val="22"/>
              </w:rPr>
              <w:t>Нефть сырая</w:t>
            </w:r>
          </w:p>
        </w:tc>
        <w:tc>
          <w:tcPr>
            <w:tcW w:w="1060" w:type="dxa"/>
            <w:tcBorders>
              <w:top w:val="single" w:sz="4" w:space="0" w:color="auto"/>
              <w:left w:val="single" w:sz="4" w:space="0" w:color="auto"/>
              <w:bottom w:val="nil"/>
              <w:right w:val="single" w:sz="4" w:space="0" w:color="auto"/>
            </w:tcBorders>
            <w:shd w:val="clear" w:color="auto" w:fill="auto"/>
            <w:vAlign w:val="bottom"/>
          </w:tcPr>
          <w:p w:rsidR="00A2128D" w:rsidRPr="004F35A9" w:rsidRDefault="00A2128D" w:rsidP="0083649C">
            <w:pPr>
              <w:spacing w:before="56" w:after="60" w:line="220" w:lineRule="exact"/>
              <w:ind w:right="170"/>
              <w:jc w:val="right"/>
              <w:rPr>
                <w:rFonts w:eastAsia="Arial Unicode MS"/>
                <w:lang w:val="ru-MO"/>
              </w:rPr>
            </w:pPr>
          </w:p>
        </w:tc>
        <w:tc>
          <w:tcPr>
            <w:tcW w:w="1061" w:type="dxa"/>
            <w:tcBorders>
              <w:top w:val="single" w:sz="4" w:space="0" w:color="auto"/>
              <w:left w:val="single" w:sz="4" w:space="0" w:color="auto"/>
              <w:bottom w:val="nil"/>
              <w:right w:val="single" w:sz="4" w:space="0" w:color="auto"/>
            </w:tcBorders>
            <w:shd w:val="clear" w:color="auto" w:fill="auto"/>
            <w:vAlign w:val="bottom"/>
          </w:tcPr>
          <w:p w:rsidR="00A2128D" w:rsidRPr="004F35A9" w:rsidRDefault="00A2128D" w:rsidP="0083649C">
            <w:pPr>
              <w:spacing w:before="56" w:after="60" w:line="220" w:lineRule="exact"/>
              <w:ind w:right="170"/>
              <w:jc w:val="right"/>
              <w:rPr>
                <w:rFonts w:eastAsia="Arial Unicode MS"/>
                <w:lang w:val="ru-MO"/>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A2128D" w:rsidRPr="004F35A9" w:rsidRDefault="00A2128D" w:rsidP="0083649C">
            <w:pPr>
              <w:spacing w:before="56"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A2128D" w:rsidRPr="004F35A9" w:rsidRDefault="00A2128D" w:rsidP="0083649C">
            <w:pPr>
              <w:spacing w:before="56" w:after="60" w:line="220" w:lineRule="exact"/>
              <w:ind w:right="170"/>
              <w:jc w:val="right"/>
              <w:rPr>
                <w:rFonts w:eastAsia="Arial Unicode MS"/>
              </w:rPr>
            </w:pPr>
          </w:p>
        </w:tc>
        <w:tc>
          <w:tcPr>
            <w:tcW w:w="1134" w:type="dxa"/>
            <w:tcBorders>
              <w:top w:val="single" w:sz="4" w:space="0" w:color="auto"/>
              <w:left w:val="single" w:sz="4" w:space="0" w:color="auto"/>
              <w:bottom w:val="nil"/>
              <w:right w:val="single" w:sz="4" w:space="0" w:color="auto"/>
            </w:tcBorders>
            <w:shd w:val="clear" w:color="auto" w:fill="auto"/>
            <w:vAlign w:val="bottom"/>
          </w:tcPr>
          <w:p w:rsidR="00A2128D" w:rsidRPr="004F35A9" w:rsidRDefault="00A2128D" w:rsidP="0083649C">
            <w:pPr>
              <w:spacing w:before="56" w:after="60" w:line="220" w:lineRule="exact"/>
              <w:ind w:right="113"/>
              <w:jc w:val="right"/>
              <w:rPr>
                <w:rFonts w:eastAsia="Arial Unicode MS"/>
              </w:rPr>
            </w:pPr>
          </w:p>
        </w:tc>
        <w:tc>
          <w:tcPr>
            <w:tcW w:w="992" w:type="dxa"/>
            <w:tcBorders>
              <w:top w:val="single" w:sz="4" w:space="0" w:color="auto"/>
              <w:left w:val="single" w:sz="4" w:space="0" w:color="auto"/>
              <w:bottom w:val="nil"/>
              <w:right w:val="single" w:sz="4" w:space="0" w:color="auto"/>
            </w:tcBorders>
            <w:shd w:val="clear" w:color="auto" w:fill="auto"/>
            <w:vAlign w:val="bottom"/>
          </w:tcPr>
          <w:p w:rsidR="00A2128D" w:rsidRPr="004F35A9" w:rsidRDefault="00A2128D" w:rsidP="0083649C">
            <w:pPr>
              <w:spacing w:before="56" w:after="60" w:line="220" w:lineRule="exact"/>
              <w:ind w:right="170"/>
              <w:jc w:val="right"/>
              <w:rPr>
                <w:rFonts w:eastAsia="Arial Unicode MS"/>
              </w:rPr>
            </w:pPr>
          </w:p>
        </w:tc>
      </w:tr>
      <w:tr w:rsidR="00A2128D" w:rsidRPr="004F35A9" w:rsidTr="0083649C">
        <w:trPr>
          <w:jc w:val="center"/>
        </w:trPr>
        <w:tc>
          <w:tcPr>
            <w:tcW w:w="2860"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left="232"/>
              <w:rPr>
                <w:snapToGrid w:val="0"/>
              </w:rPr>
            </w:pPr>
            <w:r w:rsidRPr="004F35A9">
              <w:rPr>
                <w:snapToGrid w:val="0"/>
                <w:sz w:val="22"/>
                <w:szCs w:val="22"/>
              </w:rPr>
              <w:t>количество, тыс. т</w:t>
            </w:r>
          </w:p>
        </w:tc>
        <w:tc>
          <w:tcPr>
            <w:tcW w:w="1060"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2 670,3</w:t>
            </w:r>
          </w:p>
        </w:tc>
        <w:tc>
          <w:tcPr>
            <w:tcW w:w="1061"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269,9</w:t>
            </w:r>
          </w:p>
        </w:tc>
        <w:tc>
          <w:tcPr>
            <w:tcW w:w="1063"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2 670,3</w:t>
            </w:r>
          </w:p>
        </w:tc>
        <w:tc>
          <w:tcPr>
            <w:tcW w:w="1063"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296,0</w:t>
            </w:r>
          </w:p>
        </w:tc>
        <w:tc>
          <w:tcPr>
            <w:tcW w:w="1134"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w:t>
            </w:r>
          </w:p>
        </w:tc>
        <w:tc>
          <w:tcPr>
            <w:tcW w:w="992"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w:t>
            </w:r>
          </w:p>
        </w:tc>
      </w:tr>
      <w:tr w:rsidR="00A2128D" w:rsidRPr="004F35A9" w:rsidTr="0083649C">
        <w:trPr>
          <w:jc w:val="center"/>
        </w:trPr>
        <w:tc>
          <w:tcPr>
            <w:tcW w:w="2860"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left="232"/>
              <w:rPr>
                <w:snapToGrid w:val="0"/>
              </w:rPr>
            </w:pPr>
            <w:r w:rsidRPr="004F35A9">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373</w:t>
            </w:r>
          </w:p>
        </w:tc>
        <w:tc>
          <w:tcPr>
            <w:tcW w:w="1061"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107,3</w:t>
            </w:r>
          </w:p>
        </w:tc>
        <w:tc>
          <w:tcPr>
            <w:tcW w:w="1063"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373</w:t>
            </w:r>
          </w:p>
        </w:tc>
        <w:tc>
          <w:tcPr>
            <w:tcW w:w="1063"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110,0</w:t>
            </w:r>
          </w:p>
        </w:tc>
        <w:tc>
          <w:tcPr>
            <w:tcW w:w="1134"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w:t>
            </w:r>
          </w:p>
        </w:tc>
        <w:tc>
          <w:tcPr>
            <w:tcW w:w="992"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w:t>
            </w:r>
          </w:p>
        </w:tc>
      </w:tr>
      <w:tr w:rsidR="00A2128D" w:rsidRPr="004F35A9" w:rsidTr="0083649C">
        <w:trPr>
          <w:jc w:val="center"/>
        </w:trPr>
        <w:tc>
          <w:tcPr>
            <w:tcW w:w="2860" w:type="dxa"/>
            <w:tcBorders>
              <w:left w:val="single" w:sz="4" w:space="0" w:color="auto"/>
              <w:bottom w:val="nil"/>
              <w:right w:val="single" w:sz="4" w:space="0" w:color="auto"/>
            </w:tcBorders>
            <w:vAlign w:val="bottom"/>
            <w:hideMark/>
          </w:tcPr>
          <w:p w:rsidR="00A2128D" w:rsidRPr="004F35A9" w:rsidRDefault="00A2128D" w:rsidP="0083649C">
            <w:pPr>
              <w:spacing w:before="56" w:after="60" w:line="220" w:lineRule="exact"/>
              <w:rPr>
                <w:snapToGrid w:val="0"/>
              </w:rPr>
            </w:pPr>
            <w:r w:rsidRPr="004F35A9">
              <w:rPr>
                <w:snapToGrid w:val="0"/>
                <w:sz w:val="22"/>
                <w:szCs w:val="22"/>
              </w:rPr>
              <w:t>Природный газ</w:t>
            </w:r>
          </w:p>
        </w:tc>
        <w:tc>
          <w:tcPr>
            <w:tcW w:w="1060"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134"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992"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r>
      <w:tr w:rsidR="00A2128D" w:rsidRPr="004F35A9" w:rsidTr="0083649C">
        <w:trPr>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left="232"/>
              <w:rPr>
                <w:snapToGrid w:val="0"/>
              </w:rPr>
            </w:pPr>
            <w:r w:rsidRPr="004F35A9">
              <w:rPr>
                <w:snapToGrid w:val="0"/>
                <w:sz w:val="22"/>
                <w:szCs w:val="22"/>
              </w:rPr>
              <w:t>количество, млн. м</w:t>
            </w:r>
            <w:r w:rsidRPr="004F35A9">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3 863,9</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114,3</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3 863,9</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114,3</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w:t>
            </w:r>
          </w:p>
        </w:tc>
      </w:tr>
      <w:tr w:rsidR="00A2128D" w:rsidRPr="004F35A9" w:rsidTr="0083649C">
        <w:trPr>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left="232"/>
              <w:rPr>
                <w:snapToGrid w:val="0"/>
              </w:rPr>
            </w:pPr>
            <w:r w:rsidRPr="004F35A9">
              <w:rPr>
                <w:snapToGrid w:val="0"/>
                <w:sz w:val="22"/>
                <w:szCs w:val="22"/>
              </w:rPr>
              <w:t>средняя цена, долларов США за тыс. м</w:t>
            </w:r>
            <w:r w:rsidRPr="004F35A9">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132</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101,5</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132</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101,5</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w:t>
            </w:r>
          </w:p>
        </w:tc>
      </w:tr>
      <w:tr w:rsidR="00A2128D" w:rsidRPr="004F35A9" w:rsidTr="0083649C">
        <w:trPr>
          <w:jc w:val="center"/>
        </w:trPr>
        <w:tc>
          <w:tcPr>
            <w:tcW w:w="2860" w:type="dxa"/>
            <w:tcBorders>
              <w:left w:val="single" w:sz="4" w:space="0" w:color="auto"/>
              <w:bottom w:val="nil"/>
              <w:right w:val="single" w:sz="4" w:space="0" w:color="auto"/>
            </w:tcBorders>
            <w:vAlign w:val="bottom"/>
            <w:hideMark/>
          </w:tcPr>
          <w:p w:rsidR="00A2128D" w:rsidRPr="004F35A9" w:rsidRDefault="00A2128D" w:rsidP="0083649C">
            <w:pPr>
              <w:spacing w:before="56" w:after="60" w:line="220" w:lineRule="exact"/>
              <w:rPr>
                <w:snapToGrid w:val="0"/>
              </w:rPr>
            </w:pPr>
            <w:r w:rsidRPr="004F35A9">
              <w:rPr>
                <w:snapToGrid w:val="0"/>
                <w:sz w:val="22"/>
                <w:szCs w:val="22"/>
              </w:rPr>
              <w:t>Черные металлы</w:t>
            </w:r>
          </w:p>
        </w:tc>
        <w:tc>
          <w:tcPr>
            <w:tcW w:w="1060"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134"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992"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r>
      <w:tr w:rsidR="00A2128D" w:rsidRPr="004F35A9" w:rsidTr="0083649C">
        <w:trPr>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left="232"/>
              <w:rPr>
                <w:snapToGrid w:val="0"/>
              </w:rPr>
            </w:pPr>
            <w:r w:rsidRPr="004F35A9">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468,0</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92,8</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442,5</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91,5</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25,5</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125,1</w:t>
            </w:r>
          </w:p>
        </w:tc>
      </w:tr>
      <w:tr w:rsidR="00A2128D" w:rsidRPr="004F35A9" w:rsidTr="0083649C">
        <w:trPr>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left="232"/>
              <w:rPr>
                <w:snapToGrid w:val="0"/>
              </w:rPr>
            </w:pPr>
            <w:r w:rsidRPr="004F35A9">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570</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118,9</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555</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121,2</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839</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84,6</w:t>
            </w:r>
          </w:p>
        </w:tc>
      </w:tr>
      <w:tr w:rsidR="00A2128D" w:rsidRPr="004F35A9" w:rsidTr="0083649C">
        <w:trPr>
          <w:jc w:val="center"/>
        </w:trPr>
        <w:tc>
          <w:tcPr>
            <w:tcW w:w="2860" w:type="dxa"/>
            <w:tcBorders>
              <w:left w:val="single" w:sz="4" w:space="0" w:color="auto"/>
              <w:bottom w:val="nil"/>
              <w:right w:val="single" w:sz="4" w:space="0" w:color="auto"/>
            </w:tcBorders>
            <w:vAlign w:val="bottom"/>
            <w:hideMark/>
          </w:tcPr>
          <w:p w:rsidR="00A2128D" w:rsidRPr="004F35A9" w:rsidRDefault="00A2128D" w:rsidP="0083649C">
            <w:pPr>
              <w:spacing w:before="56" w:after="60" w:line="220" w:lineRule="exact"/>
              <w:rPr>
                <w:snapToGrid w:val="0"/>
              </w:rPr>
            </w:pPr>
            <w:r w:rsidRPr="004F35A9">
              <w:rPr>
                <w:snapToGrid w:val="0"/>
                <w:sz w:val="22"/>
                <w:szCs w:val="22"/>
              </w:rPr>
              <w:t>Трубы из черных металлов</w:t>
            </w:r>
          </w:p>
        </w:tc>
        <w:tc>
          <w:tcPr>
            <w:tcW w:w="1060"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center"/>
              <w:rPr>
                <w:rFonts w:eastAsia="Arial Unicode MS"/>
              </w:rPr>
            </w:pPr>
          </w:p>
        </w:tc>
        <w:tc>
          <w:tcPr>
            <w:tcW w:w="1063"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134"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992"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r>
      <w:tr w:rsidR="00A2128D" w:rsidRPr="004F35A9" w:rsidTr="0083649C">
        <w:trPr>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left="232"/>
              <w:rPr>
                <w:snapToGrid w:val="0"/>
              </w:rPr>
            </w:pPr>
            <w:r w:rsidRPr="004F35A9">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36,7</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89,8</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34,0</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88,5</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2,7</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109,2</w:t>
            </w:r>
          </w:p>
        </w:tc>
      </w:tr>
      <w:tr w:rsidR="00A2128D" w:rsidRPr="004F35A9" w:rsidTr="0083649C">
        <w:trPr>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left="232"/>
              <w:rPr>
                <w:snapToGrid w:val="0"/>
              </w:rPr>
            </w:pPr>
            <w:r w:rsidRPr="004F35A9">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1 004</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103,9</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915</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99,9</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2 129</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121,2</w:t>
            </w:r>
          </w:p>
        </w:tc>
      </w:tr>
      <w:tr w:rsidR="00A2128D" w:rsidRPr="004F35A9" w:rsidTr="0083649C">
        <w:trPr>
          <w:jc w:val="center"/>
        </w:trPr>
        <w:tc>
          <w:tcPr>
            <w:tcW w:w="2860" w:type="dxa"/>
            <w:tcBorders>
              <w:left w:val="single" w:sz="4" w:space="0" w:color="auto"/>
              <w:bottom w:val="nil"/>
              <w:right w:val="single" w:sz="4" w:space="0" w:color="auto"/>
            </w:tcBorders>
            <w:vAlign w:val="bottom"/>
            <w:hideMark/>
          </w:tcPr>
          <w:p w:rsidR="00A2128D" w:rsidRPr="004F35A9" w:rsidRDefault="00A2128D" w:rsidP="0083649C">
            <w:pPr>
              <w:spacing w:before="56" w:after="60" w:line="220" w:lineRule="exact"/>
              <w:rPr>
                <w:snapToGrid w:val="0"/>
                <w:spacing w:val="-4"/>
              </w:rPr>
            </w:pPr>
            <w:r w:rsidRPr="004F35A9">
              <w:rPr>
                <w:snapToGrid w:val="0"/>
                <w:spacing w:val="-4"/>
                <w:sz w:val="22"/>
                <w:szCs w:val="22"/>
              </w:rPr>
              <w:t>Арматура для трубопроводов</w:t>
            </w:r>
          </w:p>
        </w:tc>
        <w:tc>
          <w:tcPr>
            <w:tcW w:w="1060"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134"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992"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r>
      <w:tr w:rsidR="00A2128D" w:rsidRPr="004F35A9" w:rsidTr="0083649C">
        <w:trPr>
          <w:jc w:val="center"/>
        </w:trPr>
        <w:tc>
          <w:tcPr>
            <w:tcW w:w="2860" w:type="dxa"/>
            <w:tcBorders>
              <w:top w:val="nil"/>
              <w:left w:val="single" w:sz="4" w:space="0" w:color="auto"/>
              <w:bottom w:val="nil"/>
              <w:right w:val="single" w:sz="4" w:space="0" w:color="auto"/>
            </w:tcBorders>
            <w:vAlign w:val="bottom"/>
            <w:hideMark/>
          </w:tcPr>
          <w:p w:rsidR="00A2128D" w:rsidRPr="004F35A9" w:rsidRDefault="00A2128D" w:rsidP="0083649C">
            <w:pPr>
              <w:spacing w:before="56" w:after="60" w:line="220" w:lineRule="exact"/>
              <w:ind w:left="232"/>
              <w:rPr>
                <w:snapToGrid w:val="0"/>
              </w:rPr>
            </w:pPr>
            <w:r w:rsidRPr="004F35A9">
              <w:rPr>
                <w:snapToGrid w:val="0"/>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2 979</w:t>
            </w:r>
          </w:p>
        </w:tc>
        <w:tc>
          <w:tcPr>
            <w:tcW w:w="1061" w:type="dxa"/>
            <w:tcBorders>
              <w:top w:val="nil"/>
              <w:left w:val="single" w:sz="4" w:space="0" w:color="auto"/>
              <w:bottom w:val="nil"/>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67,9</w:t>
            </w:r>
          </w:p>
        </w:tc>
        <w:tc>
          <w:tcPr>
            <w:tcW w:w="1063" w:type="dxa"/>
            <w:tcBorders>
              <w:top w:val="nil"/>
              <w:left w:val="single" w:sz="4" w:space="0" w:color="auto"/>
              <w:bottom w:val="nil"/>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650</w:t>
            </w:r>
          </w:p>
        </w:tc>
        <w:tc>
          <w:tcPr>
            <w:tcW w:w="1063" w:type="dxa"/>
            <w:tcBorders>
              <w:top w:val="nil"/>
              <w:left w:val="single" w:sz="4" w:space="0" w:color="auto"/>
              <w:bottom w:val="nil"/>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76,3</w:t>
            </w:r>
          </w:p>
        </w:tc>
        <w:tc>
          <w:tcPr>
            <w:tcW w:w="1134" w:type="dxa"/>
            <w:tcBorders>
              <w:top w:val="nil"/>
              <w:left w:val="single" w:sz="4" w:space="0" w:color="auto"/>
              <w:bottom w:val="nil"/>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2 329</w:t>
            </w:r>
          </w:p>
        </w:tc>
        <w:tc>
          <w:tcPr>
            <w:tcW w:w="992" w:type="dxa"/>
            <w:tcBorders>
              <w:top w:val="nil"/>
              <w:left w:val="single" w:sz="4" w:space="0" w:color="auto"/>
              <w:bottom w:val="nil"/>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65,9</w:t>
            </w:r>
          </w:p>
        </w:tc>
      </w:tr>
      <w:tr w:rsidR="00A2128D" w:rsidRPr="004F35A9" w:rsidTr="0083649C">
        <w:trPr>
          <w:jc w:val="center"/>
        </w:trPr>
        <w:tc>
          <w:tcPr>
            <w:tcW w:w="2860" w:type="dxa"/>
            <w:tcBorders>
              <w:top w:val="nil"/>
              <w:left w:val="single" w:sz="4" w:space="0" w:color="auto"/>
              <w:bottom w:val="nil"/>
              <w:right w:val="single" w:sz="4" w:space="0" w:color="auto"/>
            </w:tcBorders>
            <w:vAlign w:val="bottom"/>
            <w:hideMark/>
          </w:tcPr>
          <w:p w:rsidR="00A2128D" w:rsidRPr="004F35A9" w:rsidRDefault="00A2128D" w:rsidP="0083649C">
            <w:pPr>
              <w:spacing w:before="56" w:after="60" w:line="220" w:lineRule="exact"/>
              <w:ind w:left="232"/>
              <w:rPr>
                <w:snapToGrid w:val="0"/>
              </w:rPr>
            </w:pPr>
            <w:r w:rsidRPr="004F35A9">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9 309</w:t>
            </w:r>
          </w:p>
        </w:tc>
        <w:tc>
          <w:tcPr>
            <w:tcW w:w="1061" w:type="dxa"/>
            <w:tcBorders>
              <w:top w:val="nil"/>
              <w:left w:val="single" w:sz="4" w:space="0" w:color="auto"/>
              <w:bottom w:val="nil"/>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125,1</w:t>
            </w:r>
          </w:p>
        </w:tc>
        <w:tc>
          <w:tcPr>
            <w:tcW w:w="1063" w:type="dxa"/>
            <w:tcBorders>
              <w:top w:val="nil"/>
              <w:left w:val="single" w:sz="4" w:space="0" w:color="auto"/>
              <w:bottom w:val="nil"/>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12 698</w:t>
            </w:r>
          </w:p>
        </w:tc>
        <w:tc>
          <w:tcPr>
            <w:tcW w:w="1063" w:type="dxa"/>
            <w:tcBorders>
              <w:top w:val="nil"/>
              <w:left w:val="single" w:sz="4" w:space="0" w:color="auto"/>
              <w:bottom w:val="nil"/>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85,6</w:t>
            </w:r>
          </w:p>
        </w:tc>
        <w:tc>
          <w:tcPr>
            <w:tcW w:w="1134" w:type="dxa"/>
            <w:tcBorders>
              <w:top w:val="nil"/>
              <w:left w:val="single" w:sz="4" w:space="0" w:color="auto"/>
              <w:bottom w:val="nil"/>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8 364</w:t>
            </w:r>
          </w:p>
        </w:tc>
        <w:tc>
          <w:tcPr>
            <w:tcW w:w="992" w:type="dxa"/>
            <w:tcBorders>
              <w:top w:val="nil"/>
              <w:left w:val="single" w:sz="4" w:space="0" w:color="auto"/>
              <w:bottom w:val="nil"/>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147,8</w:t>
            </w:r>
          </w:p>
        </w:tc>
      </w:tr>
      <w:tr w:rsidR="00A2128D" w:rsidRPr="004F35A9" w:rsidTr="0083649C">
        <w:trPr>
          <w:jc w:val="center"/>
        </w:trPr>
        <w:tc>
          <w:tcPr>
            <w:tcW w:w="2860" w:type="dxa"/>
            <w:tcBorders>
              <w:top w:val="nil"/>
              <w:left w:val="single" w:sz="4" w:space="0" w:color="auto"/>
              <w:bottom w:val="nil"/>
              <w:right w:val="single" w:sz="4" w:space="0" w:color="auto"/>
            </w:tcBorders>
            <w:vAlign w:val="bottom"/>
            <w:hideMark/>
          </w:tcPr>
          <w:p w:rsidR="00A2128D" w:rsidRPr="004F35A9" w:rsidRDefault="00A2128D" w:rsidP="0083649C">
            <w:pPr>
              <w:spacing w:before="56" w:after="60" w:line="220" w:lineRule="exact"/>
              <w:rPr>
                <w:snapToGrid w:val="0"/>
              </w:rPr>
            </w:pPr>
            <w:r w:rsidRPr="004F35A9">
              <w:rPr>
                <w:snapToGrid w:val="0"/>
                <w:sz w:val="22"/>
                <w:szCs w:val="22"/>
              </w:rPr>
              <w:t>Двигатели внутреннего сгорания</w:t>
            </w:r>
          </w:p>
        </w:tc>
        <w:tc>
          <w:tcPr>
            <w:tcW w:w="1060" w:type="dxa"/>
            <w:tcBorders>
              <w:top w:val="nil"/>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A2128D" w:rsidRPr="004F35A9" w:rsidRDefault="00A2128D" w:rsidP="0083649C">
            <w:pPr>
              <w:tabs>
                <w:tab w:val="left" w:pos="1032"/>
              </w:tabs>
              <w:spacing w:before="56" w:after="60" w:line="220" w:lineRule="exact"/>
              <w:ind w:right="170"/>
              <w:jc w:val="right"/>
              <w:rPr>
                <w:rFonts w:eastAsia="Arial Unicode MS"/>
              </w:rPr>
            </w:pPr>
          </w:p>
        </w:tc>
        <w:tc>
          <w:tcPr>
            <w:tcW w:w="1134" w:type="dxa"/>
            <w:tcBorders>
              <w:top w:val="nil"/>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992" w:type="dxa"/>
            <w:tcBorders>
              <w:top w:val="nil"/>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r>
      <w:tr w:rsidR="00A2128D" w:rsidRPr="004F35A9" w:rsidTr="0083649C">
        <w:trPr>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left="232"/>
              <w:rPr>
                <w:snapToGrid w:val="0"/>
              </w:rPr>
            </w:pPr>
            <w:r w:rsidRPr="004F35A9">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20,0</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67,6</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1,2</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77,2</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18,8</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67,1</w:t>
            </w:r>
          </w:p>
        </w:tc>
      </w:tr>
      <w:tr w:rsidR="00A2128D" w:rsidRPr="004F35A9" w:rsidTr="0083649C">
        <w:trPr>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left="232"/>
              <w:rPr>
                <w:snapToGrid w:val="0"/>
              </w:rPr>
            </w:pPr>
            <w:r w:rsidRPr="004F35A9">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1 460</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143,3</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6 761</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113,3</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1 137</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150,1</w:t>
            </w:r>
          </w:p>
        </w:tc>
      </w:tr>
      <w:tr w:rsidR="00A2128D" w:rsidRPr="004F35A9" w:rsidTr="0083649C">
        <w:trPr>
          <w:jc w:val="center"/>
        </w:trPr>
        <w:tc>
          <w:tcPr>
            <w:tcW w:w="2860" w:type="dxa"/>
            <w:tcBorders>
              <w:left w:val="single" w:sz="4" w:space="0" w:color="auto"/>
              <w:bottom w:val="nil"/>
              <w:right w:val="single" w:sz="4" w:space="0" w:color="auto"/>
            </w:tcBorders>
            <w:shd w:val="clear" w:color="auto" w:fill="auto"/>
            <w:vAlign w:val="bottom"/>
            <w:hideMark/>
          </w:tcPr>
          <w:p w:rsidR="00A2128D" w:rsidRPr="004F35A9" w:rsidRDefault="00A2128D" w:rsidP="0083649C">
            <w:pPr>
              <w:spacing w:before="56" w:after="60" w:line="220" w:lineRule="exact"/>
              <w:rPr>
                <w:snapToGrid w:val="0"/>
              </w:rPr>
            </w:pPr>
            <w:r w:rsidRPr="004F35A9">
              <w:rPr>
                <w:snapToGrid w:val="0"/>
                <w:sz w:val="22"/>
                <w:szCs w:val="22"/>
              </w:rPr>
              <w:t>Части подвижного состава</w:t>
            </w:r>
          </w:p>
        </w:tc>
        <w:tc>
          <w:tcPr>
            <w:tcW w:w="1060" w:type="dxa"/>
            <w:tcBorders>
              <w:left w:val="single" w:sz="4" w:space="0" w:color="auto"/>
              <w:bottom w:val="nil"/>
              <w:right w:val="single" w:sz="4" w:space="0" w:color="auto"/>
            </w:tcBorders>
            <w:shd w:val="clear" w:color="auto" w:fill="auto"/>
            <w:vAlign w:val="bottom"/>
          </w:tcPr>
          <w:p w:rsidR="00A2128D" w:rsidRPr="004F35A9" w:rsidRDefault="00A2128D" w:rsidP="0083649C">
            <w:pPr>
              <w:spacing w:before="56" w:after="60" w:line="220" w:lineRule="exact"/>
              <w:ind w:right="170"/>
              <w:jc w:val="right"/>
              <w:rPr>
                <w:rFonts w:eastAsia="Arial Unicode MS"/>
              </w:rPr>
            </w:pPr>
          </w:p>
        </w:tc>
        <w:tc>
          <w:tcPr>
            <w:tcW w:w="1061" w:type="dxa"/>
            <w:tcBorders>
              <w:left w:val="single" w:sz="4" w:space="0" w:color="auto"/>
              <w:bottom w:val="nil"/>
              <w:right w:val="single" w:sz="4" w:space="0" w:color="auto"/>
            </w:tcBorders>
            <w:shd w:val="clear" w:color="auto" w:fill="auto"/>
            <w:vAlign w:val="bottom"/>
          </w:tcPr>
          <w:p w:rsidR="00A2128D" w:rsidRPr="004F35A9" w:rsidRDefault="00A2128D" w:rsidP="0083649C">
            <w:pPr>
              <w:spacing w:before="56"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2128D" w:rsidRPr="004F35A9" w:rsidRDefault="00A2128D" w:rsidP="0083649C">
            <w:pPr>
              <w:spacing w:before="56"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2128D" w:rsidRPr="004F35A9" w:rsidRDefault="00A2128D" w:rsidP="0083649C">
            <w:pPr>
              <w:tabs>
                <w:tab w:val="left" w:pos="1032"/>
              </w:tabs>
              <w:spacing w:before="56" w:after="60" w:line="220" w:lineRule="exact"/>
              <w:ind w:right="170"/>
              <w:jc w:val="right"/>
              <w:rPr>
                <w:rFonts w:eastAsia="Arial Unicode MS"/>
              </w:rPr>
            </w:pPr>
          </w:p>
        </w:tc>
        <w:tc>
          <w:tcPr>
            <w:tcW w:w="1134" w:type="dxa"/>
            <w:tcBorders>
              <w:left w:val="single" w:sz="4" w:space="0" w:color="auto"/>
              <w:bottom w:val="nil"/>
              <w:right w:val="single" w:sz="4" w:space="0" w:color="auto"/>
            </w:tcBorders>
            <w:shd w:val="clear" w:color="auto" w:fill="auto"/>
            <w:vAlign w:val="bottom"/>
          </w:tcPr>
          <w:p w:rsidR="00A2128D" w:rsidRPr="004F35A9" w:rsidRDefault="00A2128D" w:rsidP="0083649C">
            <w:pPr>
              <w:spacing w:before="56" w:after="60" w:line="220" w:lineRule="exact"/>
              <w:ind w:right="170"/>
              <w:jc w:val="right"/>
              <w:rPr>
                <w:rFonts w:eastAsia="Arial Unicode MS"/>
              </w:rPr>
            </w:pPr>
          </w:p>
        </w:tc>
        <w:tc>
          <w:tcPr>
            <w:tcW w:w="992" w:type="dxa"/>
            <w:tcBorders>
              <w:left w:val="single" w:sz="4" w:space="0" w:color="auto"/>
              <w:bottom w:val="nil"/>
              <w:right w:val="single" w:sz="4" w:space="0" w:color="auto"/>
            </w:tcBorders>
            <w:shd w:val="clear" w:color="auto" w:fill="auto"/>
            <w:vAlign w:val="bottom"/>
          </w:tcPr>
          <w:p w:rsidR="00A2128D" w:rsidRPr="004F35A9" w:rsidRDefault="00A2128D" w:rsidP="0083649C">
            <w:pPr>
              <w:spacing w:before="56" w:after="60" w:line="220" w:lineRule="exact"/>
              <w:ind w:right="170"/>
              <w:jc w:val="right"/>
              <w:rPr>
                <w:rFonts w:eastAsia="Arial Unicode MS"/>
              </w:rPr>
            </w:pPr>
          </w:p>
        </w:tc>
      </w:tr>
      <w:tr w:rsidR="00A2128D" w:rsidRPr="004F35A9" w:rsidTr="0083649C">
        <w:trPr>
          <w:jc w:val="center"/>
        </w:trPr>
        <w:tc>
          <w:tcPr>
            <w:tcW w:w="2860"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left="232"/>
              <w:rPr>
                <w:snapToGrid w:val="0"/>
              </w:rPr>
            </w:pPr>
            <w:r w:rsidRPr="004F35A9">
              <w:rPr>
                <w:snapToGrid w:val="0"/>
                <w:sz w:val="22"/>
                <w:szCs w:val="22"/>
              </w:rPr>
              <w:t>количество, тонн</w:t>
            </w:r>
          </w:p>
        </w:tc>
        <w:tc>
          <w:tcPr>
            <w:tcW w:w="1060"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11 652</w:t>
            </w:r>
          </w:p>
        </w:tc>
        <w:tc>
          <w:tcPr>
            <w:tcW w:w="1061"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78,2</w:t>
            </w:r>
          </w:p>
        </w:tc>
        <w:tc>
          <w:tcPr>
            <w:tcW w:w="1063"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11 282</w:t>
            </w:r>
          </w:p>
        </w:tc>
        <w:tc>
          <w:tcPr>
            <w:tcW w:w="1063"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96,8</w:t>
            </w:r>
          </w:p>
        </w:tc>
        <w:tc>
          <w:tcPr>
            <w:tcW w:w="1134"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370</w:t>
            </w:r>
          </w:p>
        </w:tc>
        <w:tc>
          <w:tcPr>
            <w:tcW w:w="992"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11,4</w:t>
            </w:r>
          </w:p>
        </w:tc>
      </w:tr>
      <w:tr w:rsidR="00A2128D" w:rsidRPr="004F35A9" w:rsidTr="0083649C">
        <w:trPr>
          <w:jc w:val="center"/>
        </w:trPr>
        <w:tc>
          <w:tcPr>
            <w:tcW w:w="2860"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left="232"/>
              <w:rPr>
                <w:snapToGrid w:val="0"/>
              </w:rPr>
            </w:pPr>
            <w:r w:rsidRPr="004F35A9">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2 558</w:t>
            </w:r>
          </w:p>
        </w:tc>
        <w:tc>
          <w:tcPr>
            <w:tcW w:w="1061"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83,7</w:t>
            </w:r>
          </w:p>
        </w:tc>
        <w:tc>
          <w:tcPr>
            <w:tcW w:w="1063"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1 458</w:t>
            </w:r>
          </w:p>
        </w:tc>
        <w:tc>
          <w:tcPr>
            <w:tcW w:w="1063"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61,0</w:t>
            </w:r>
          </w:p>
        </w:tc>
        <w:tc>
          <w:tcPr>
            <w:tcW w:w="1134" w:type="dxa"/>
            <w:tcBorders>
              <w:top w:val="nil"/>
              <w:left w:val="single" w:sz="4" w:space="0" w:color="auto"/>
              <w:right w:val="single" w:sz="4" w:space="0" w:color="auto"/>
            </w:tcBorders>
            <w:shd w:val="clear" w:color="auto" w:fill="auto"/>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36 084</w:t>
            </w:r>
          </w:p>
        </w:tc>
        <w:tc>
          <w:tcPr>
            <w:tcW w:w="992" w:type="dxa"/>
            <w:tcBorders>
              <w:top w:val="nil"/>
              <w:left w:val="single" w:sz="4" w:space="0" w:color="auto"/>
              <w:right w:val="single" w:sz="4" w:space="0" w:color="auto"/>
            </w:tcBorders>
            <w:shd w:val="clear" w:color="auto" w:fill="auto"/>
            <w:vAlign w:val="bottom"/>
            <w:hideMark/>
          </w:tcPr>
          <w:p w:rsidR="00A2128D" w:rsidRPr="004F35A9" w:rsidRDefault="00F57B95" w:rsidP="0083649C">
            <w:pPr>
              <w:spacing w:before="56" w:after="60" w:line="220" w:lineRule="exact"/>
              <w:ind w:right="170"/>
              <w:jc w:val="right"/>
              <w:rPr>
                <w:rFonts w:eastAsia="Arial Unicode MS"/>
              </w:rPr>
            </w:pPr>
            <w:r>
              <w:rPr>
                <w:rFonts w:eastAsia="Arial Unicode MS"/>
                <w:sz w:val="22"/>
                <w:szCs w:val="22"/>
              </w:rPr>
              <w:t>в 6,6</w:t>
            </w:r>
            <w:r w:rsidR="00A2128D" w:rsidRPr="004F35A9">
              <w:rPr>
                <w:rFonts w:eastAsia="Arial Unicode MS"/>
                <w:sz w:val="22"/>
                <w:szCs w:val="22"/>
              </w:rPr>
              <w:t>р.</w:t>
            </w:r>
          </w:p>
        </w:tc>
      </w:tr>
      <w:tr w:rsidR="00A2128D" w:rsidRPr="004F35A9" w:rsidTr="0083649C">
        <w:trPr>
          <w:jc w:val="center"/>
        </w:trPr>
        <w:tc>
          <w:tcPr>
            <w:tcW w:w="2860" w:type="dxa"/>
            <w:tcBorders>
              <w:left w:val="single" w:sz="4" w:space="0" w:color="auto"/>
              <w:bottom w:val="nil"/>
              <w:right w:val="single" w:sz="4" w:space="0" w:color="auto"/>
            </w:tcBorders>
            <w:vAlign w:val="bottom"/>
            <w:hideMark/>
          </w:tcPr>
          <w:p w:rsidR="00A2128D" w:rsidRPr="004F35A9" w:rsidRDefault="00A2128D" w:rsidP="0083649C">
            <w:pPr>
              <w:spacing w:before="56" w:after="60" w:line="220" w:lineRule="exact"/>
              <w:rPr>
                <w:snapToGrid w:val="0"/>
              </w:rPr>
            </w:pPr>
            <w:r w:rsidRPr="004F35A9">
              <w:rPr>
                <w:snapToGrid w:val="0"/>
                <w:sz w:val="22"/>
                <w:szCs w:val="22"/>
              </w:rPr>
              <w:t>Легковые автомобили</w:t>
            </w:r>
          </w:p>
        </w:tc>
        <w:tc>
          <w:tcPr>
            <w:tcW w:w="1060"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lang w:val="ru-MO"/>
              </w:rPr>
            </w:pPr>
          </w:p>
        </w:tc>
        <w:tc>
          <w:tcPr>
            <w:tcW w:w="1134"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992" w:type="dxa"/>
            <w:tcBorders>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r>
      <w:tr w:rsidR="00A2128D" w:rsidRPr="004F35A9" w:rsidTr="0083649C">
        <w:trPr>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left="232"/>
              <w:rPr>
                <w:snapToGrid w:val="0"/>
              </w:rPr>
            </w:pPr>
            <w:r w:rsidRPr="004F35A9">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12,4</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79,7</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5,0</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77,4</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7,4</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81,3</w:t>
            </w:r>
          </w:p>
        </w:tc>
      </w:tr>
      <w:tr w:rsidR="00A2128D" w:rsidRPr="004F35A9" w:rsidTr="0083649C">
        <w:trPr>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left="232"/>
              <w:rPr>
                <w:snapToGrid w:val="0"/>
              </w:rPr>
            </w:pPr>
            <w:r w:rsidRPr="004F35A9">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9 347</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101,3</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13 656</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106,1</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6 452</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56" w:after="60" w:line="220" w:lineRule="exact"/>
              <w:ind w:right="170"/>
              <w:jc w:val="right"/>
              <w:rPr>
                <w:rFonts w:eastAsia="Arial Unicode MS"/>
              </w:rPr>
            </w:pPr>
            <w:r w:rsidRPr="004F35A9">
              <w:rPr>
                <w:rFonts w:eastAsia="Arial Unicode MS"/>
                <w:sz w:val="22"/>
                <w:szCs w:val="22"/>
              </w:rPr>
              <w:t>96,9</w:t>
            </w:r>
          </w:p>
        </w:tc>
      </w:tr>
      <w:tr w:rsidR="00A2128D" w:rsidRPr="004F35A9" w:rsidTr="0083649C">
        <w:trPr>
          <w:jc w:val="center"/>
        </w:trPr>
        <w:tc>
          <w:tcPr>
            <w:tcW w:w="2860" w:type="dxa"/>
            <w:tcBorders>
              <w:top w:val="nil"/>
              <w:left w:val="single" w:sz="4" w:space="0" w:color="auto"/>
              <w:bottom w:val="nil"/>
              <w:right w:val="single" w:sz="4" w:space="0" w:color="auto"/>
            </w:tcBorders>
            <w:vAlign w:val="bottom"/>
          </w:tcPr>
          <w:p w:rsidR="00A2128D" w:rsidRPr="004F35A9" w:rsidRDefault="00A2128D" w:rsidP="0083649C">
            <w:pPr>
              <w:spacing w:before="56" w:after="60" w:line="220" w:lineRule="exact"/>
              <w:rPr>
                <w:snapToGrid w:val="0"/>
              </w:rPr>
            </w:pPr>
            <w:r w:rsidRPr="004F35A9">
              <w:rPr>
                <w:snapToGrid w:val="0"/>
                <w:sz w:val="22"/>
                <w:szCs w:val="22"/>
              </w:rPr>
              <w:t>Шины</w:t>
            </w:r>
          </w:p>
        </w:tc>
        <w:tc>
          <w:tcPr>
            <w:tcW w:w="1060" w:type="dxa"/>
            <w:tcBorders>
              <w:top w:val="nil"/>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1134" w:type="dxa"/>
            <w:tcBorders>
              <w:top w:val="nil"/>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c>
          <w:tcPr>
            <w:tcW w:w="992" w:type="dxa"/>
            <w:tcBorders>
              <w:top w:val="nil"/>
              <w:left w:val="single" w:sz="4" w:space="0" w:color="auto"/>
              <w:bottom w:val="nil"/>
              <w:right w:val="single" w:sz="4" w:space="0" w:color="auto"/>
            </w:tcBorders>
            <w:vAlign w:val="bottom"/>
          </w:tcPr>
          <w:p w:rsidR="00A2128D" w:rsidRPr="004F35A9" w:rsidRDefault="00A2128D" w:rsidP="0083649C">
            <w:pPr>
              <w:spacing w:before="56" w:after="60" w:line="220" w:lineRule="exact"/>
              <w:ind w:right="170"/>
              <w:jc w:val="right"/>
              <w:rPr>
                <w:rFonts w:eastAsia="Arial Unicode MS"/>
              </w:rPr>
            </w:pPr>
          </w:p>
        </w:tc>
      </w:tr>
      <w:tr w:rsidR="00A2128D" w:rsidRPr="004F35A9" w:rsidTr="0083649C">
        <w:trPr>
          <w:jc w:val="center"/>
        </w:trPr>
        <w:tc>
          <w:tcPr>
            <w:tcW w:w="2860" w:type="dxa"/>
            <w:tcBorders>
              <w:top w:val="nil"/>
              <w:left w:val="single" w:sz="4" w:space="0" w:color="auto"/>
              <w:right w:val="single" w:sz="4" w:space="0" w:color="auto"/>
            </w:tcBorders>
            <w:vAlign w:val="bottom"/>
          </w:tcPr>
          <w:p w:rsidR="00A2128D" w:rsidRPr="004F35A9" w:rsidRDefault="00A2128D" w:rsidP="0083649C">
            <w:pPr>
              <w:spacing w:before="56" w:after="60" w:line="220" w:lineRule="exact"/>
              <w:ind w:left="232"/>
              <w:rPr>
                <w:snapToGrid w:val="0"/>
              </w:rPr>
            </w:pPr>
            <w:r w:rsidRPr="004F35A9">
              <w:rPr>
                <w:snapToGrid w:val="0"/>
                <w:sz w:val="22"/>
                <w:szCs w:val="22"/>
              </w:rPr>
              <w:t>количество, тыс. шт.</w:t>
            </w:r>
          </w:p>
        </w:tc>
        <w:tc>
          <w:tcPr>
            <w:tcW w:w="1060" w:type="dxa"/>
            <w:tcBorders>
              <w:top w:val="nil"/>
              <w:left w:val="single" w:sz="4" w:space="0" w:color="auto"/>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727,5</w:t>
            </w:r>
          </w:p>
        </w:tc>
        <w:tc>
          <w:tcPr>
            <w:tcW w:w="1061" w:type="dxa"/>
            <w:tcBorders>
              <w:top w:val="nil"/>
              <w:left w:val="single" w:sz="4" w:space="0" w:color="auto"/>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117,9</w:t>
            </w:r>
          </w:p>
        </w:tc>
        <w:tc>
          <w:tcPr>
            <w:tcW w:w="1063" w:type="dxa"/>
            <w:tcBorders>
              <w:top w:val="nil"/>
              <w:left w:val="single" w:sz="4" w:space="0" w:color="auto"/>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293,1</w:t>
            </w:r>
          </w:p>
        </w:tc>
        <w:tc>
          <w:tcPr>
            <w:tcW w:w="1063" w:type="dxa"/>
            <w:tcBorders>
              <w:top w:val="nil"/>
              <w:left w:val="single" w:sz="4" w:space="0" w:color="auto"/>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151,3</w:t>
            </w:r>
          </w:p>
        </w:tc>
        <w:tc>
          <w:tcPr>
            <w:tcW w:w="1134" w:type="dxa"/>
            <w:tcBorders>
              <w:top w:val="nil"/>
              <w:left w:val="single" w:sz="4" w:space="0" w:color="auto"/>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434,4</w:t>
            </w:r>
          </w:p>
        </w:tc>
        <w:tc>
          <w:tcPr>
            <w:tcW w:w="992" w:type="dxa"/>
            <w:tcBorders>
              <w:top w:val="nil"/>
              <w:left w:val="single" w:sz="4" w:space="0" w:color="auto"/>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102,7</w:t>
            </w:r>
          </w:p>
        </w:tc>
      </w:tr>
      <w:tr w:rsidR="00A2128D" w:rsidRPr="004F35A9" w:rsidTr="0083649C">
        <w:trPr>
          <w:jc w:val="center"/>
        </w:trPr>
        <w:tc>
          <w:tcPr>
            <w:tcW w:w="2860" w:type="dxa"/>
            <w:tcBorders>
              <w:top w:val="nil"/>
              <w:left w:val="single" w:sz="4" w:space="0" w:color="auto"/>
              <w:bottom w:val="single" w:sz="4" w:space="0" w:color="auto"/>
              <w:right w:val="single" w:sz="4" w:space="0" w:color="auto"/>
            </w:tcBorders>
            <w:vAlign w:val="bottom"/>
          </w:tcPr>
          <w:p w:rsidR="00A2128D" w:rsidRPr="004F35A9" w:rsidRDefault="00A2128D" w:rsidP="0083649C">
            <w:pPr>
              <w:spacing w:before="56" w:after="60" w:line="220" w:lineRule="exact"/>
              <w:ind w:left="232"/>
              <w:rPr>
                <w:snapToGrid w:val="0"/>
              </w:rPr>
            </w:pPr>
            <w:r w:rsidRPr="004F35A9">
              <w:rPr>
                <w:snapToGrid w:val="0"/>
                <w:sz w:val="22"/>
                <w:szCs w:val="22"/>
              </w:rPr>
              <w:t>средняя цена, долларов США за штуку</w:t>
            </w:r>
          </w:p>
        </w:tc>
        <w:tc>
          <w:tcPr>
            <w:tcW w:w="1060" w:type="dxa"/>
            <w:tcBorders>
              <w:top w:val="nil"/>
              <w:left w:val="single" w:sz="4" w:space="0" w:color="auto"/>
              <w:bottom w:val="single" w:sz="4" w:space="0" w:color="auto"/>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38</w:t>
            </w:r>
          </w:p>
        </w:tc>
        <w:tc>
          <w:tcPr>
            <w:tcW w:w="1061" w:type="dxa"/>
            <w:tcBorders>
              <w:top w:val="nil"/>
              <w:left w:val="single" w:sz="4" w:space="0" w:color="auto"/>
              <w:bottom w:val="single" w:sz="4" w:space="0" w:color="auto"/>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97,3</w:t>
            </w:r>
          </w:p>
        </w:tc>
        <w:tc>
          <w:tcPr>
            <w:tcW w:w="1063" w:type="dxa"/>
            <w:tcBorders>
              <w:top w:val="nil"/>
              <w:left w:val="single" w:sz="4" w:space="0" w:color="auto"/>
              <w:bottom w:val="single" w:sz="4" w:space="0" w:color="auto"/>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70</w:t>
            </w:r>
          </w:p>
        </w:tc>
        <w:tc>
          <w:tcPr>
            <w:tcW w:w="1063" w:type="dxa"/>
            <w:tcBorders>
              <w:top w:val="nil"/>
              <w:left w:val="single" w:sz="4" w:space="0" w:color="auto"/>
              <w:bottom w:val="single" w:sz="4" w:space="0" w:color="auto"/>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106,7</w:t>
            </w:r>
          </w:p>
        </w:tc>
        <w:tc>
          <w:tcPr>
            <w:tcW w:w="1134" w:type="dxa"/>
            <w:tcBorders>
              <w:top w:val="nil"/>
              <w:left w:val="single" w:sz="4" w:space="0" w:color="auto"/>
              <w:bottom w:val="single" w:sz="4" w:space="0" w:color="auto"/>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17</w:t>
            </w:r>
          </w:p>
        </w:tc>
        <w:tc>
          <w:tcPr>
            <w:tcW w:w="992" w:type="dxa"/>
            <w:tcBorders>
              <w:top w:val="nil"/>
              <w:left w:val="single" w:sz="4" w:space="0" w:color="auto"/>
              <w:bottom w:val="single" w:sz="4" w:space="0" w:color="auto"/>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61,5</w:t>
            </w:r>
          </w:p>
        </w:tc>
      </w:tr>
      <w:tr w:rsidR="00A2128D" w:rsidRPr="004F35A9" w:rsidTr="0083649C">
        <w:trPr>
          <w:jc w:val="center"/>
        </w:trPr>
        <w:tc>
          <w:tcPr>
            <w:tcW w:w="2860" w:type="dxa"/>
            <w:tcBorders>
              <w:top w:val="single" w:sz="4" w:space="0" w:color="auto"/>
              <w:left w:val="single" w:sz="4" w:space="0" w:color="auto"/>
              <w:bottom w:val="nil"/>
              <w:right w:val="single" w:sz="4" w:space="0" w:color="auto"/>
            </w:tcBorders>
            <w:vAlign w:val="bottom"/>
            <w:hideMark/>
          </w:tcPr>
          <w:p w:rsidR="00A2128D" w:rsidRPr="004F35A9" w:rsidRDefault="00A2128D" w:rsidP="0083649C">
            <w:pPr>
              <w:spacing w:before="80" w:after="80" w:line="220" w:lineRule="exact"/>
              <w:rPr>
                <w:snapToGrid w:val="0"/>
              </w:rPr>
            </w:pPr>
            <w:r w:rsidRPr="004F35A9">
              <w:rPr>
                <w:snapToGrid w:val="0"/>
                <w:sz w:val="22"/>
                <w:szCs w:val="22"/>
              </w:rPr>
              <w:lastRenderedPageBreak/>
              <w:t>Части и принадлежности</w:t>
            </w:r>
            <w:r w:rsidRPr="004F35A9">
              <w:rPr>
                <w:snapToGrid w:val="0"/>
                <w:sz w:val="22"/>
                <w:szCs w:val="22"/>
              </w:rPr>
              <w:br/>
            </w:r>
            <w:r w:rsidRPr="004F35A9">
              <w:rPr>
                <w:snapToGrid w:val="0"/>
                <w:spacing w:val="-4"/>
                <w:sz w:val="22"/>
                <w:szCs w:val="22"/>
              </w:rPr>
              <w:t>для автомобилей и тракторов</w:t>
            </w:r>
          </w:p>
        </w:tc>
        <w:tc>
          <w:tcPr>
            <w:tcW w:w="1060" w:type="dxa"/>
            <w:tcBorders>
              <w:top w:val="single" w:sz="4" w:space="0" w:color="auto"/>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1061" w:type="dxa"/>
            <w:tcBorders>
              <w:top w:val="single" w:sz="4" w:space="0" w:color="auto"/>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1134" w:type="dxa"/>
            <w:tcBorders>
              <w:top w:val="single" w:sz="4" w:space="0" w:color="auto"/>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992" w:type="dxa"/>
            <w:tcBorders>
              <w:top w:val="single" w:sz="4" w:space="0" w:color="auto"/>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r>
      <w:tr w:rsidR="00A2128D" w:rsidRPr="004F35A9" w:rsidTr="0083649C">
        <w:trPr>
          <w:trHeight w:val="289"/>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left="232"/>
              <w:rPr>
                <w:snapToGrid w:val="0"/>
              </w:rPr>
            </w:pPr>
            <w:r w:rsidRPr="004F35A9">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11,1</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71,0</w:t>
            </w:r>
          </w:p>
        </w:tc>
        <w:tc>
          <w:tcPr>
            <w:tcW w:w="1063" w:type="dxa"/>
            <w:tcBorders>
              <w:top w:val="nil"/>
              <w:left w:val="single" w:sz="4" w:space="0" w:color="auto"/>
              <w:right w:val="single" w:sz="4" w:space="0" w:color="auto"/>
            </w:tcBorders>
            <w:vAlign w:val="bottom"/>
            <w:hideMark/>
          </w:tcPr>
          <w:p w:rsidR="00A2128D" w:rsidRPr="004F35A9" w:rsidRDefault="00A2128D" w:rsidP="00CA5C05">
            <w:pPr>
              <w:spacing w:before="80" w:after="80" w:line="220" w:lineRule="exact"/>
              <w:ind w:right="170"/>
              <w:jc w:val="right"/>
              <w:rPr>
                <w:rFonts w:eastAsia="Arial Unicode MS"/>
              </w:rPr>
            </w:pPr>
            <w:r w:rsidRPr="004F35A9">
              <w:rPr>
                <w:rFonts w:eastAsia="Arial Unicode MS"/>
                <w:sz w:val="22"/>
                <w:szCs w:val="22"/>
              </w:rPr>
              <w:t>3,</w:t>
            </w:r>
            <w:r w:rsidR="00CA5C05">
              <w:rPr>
                <w:rFonts w:eastAsia="Arial Unicode MS"/>
                <w:sz w:val="22"/>
                <w:szCs w:val="22"/>
              </w:rPr>
              <w:t>3</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99,0</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7,8</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63,4</w:t>
            </w:r>
          </w:p>
        </w:tc>
      </w:tr>
      <w:tr w:rsidR="00A2128D" w:rsidRPr="004F35A9" w:rsidTr="0083649C">
        <w:trPr>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left="232"/>
              <w:rPr>
                <w:snapToGrid w:val="0"/>
              </w:rPr>
            </w:pPr>
            <w:r w:rsidRPr="004F35A9">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4 975</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106,0</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5 693</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90,0</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4 673</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109,8</w:t>
            </w:r>
          </w:p>
        </w:tc>
      </w:tr>
      <w:tr w:rsidR="00A2128D" w:rsidRPr="004F35A9" w:rsidTr="0083649C">
        <w:trPr>
          <w:jc w:val="center"/>
        </w:trPr>
        <w:tc>
          <w:tcPr>
            <w:tcW w:w="2860" w:type="dxa"/>
            <w:tcBorders>
              <w:left w:val="single" w:sz="4" w:space="0" w:color="auto"/>
              <w:bottom w:val="nil"/>
              <w:right w:val="single" w:sz="4" w:space="0" w:color="auto"/>
            </w:tcBorders>
            <w:vAlign w:val="bottom"/>
            <w:hideMark/>
          </w:tcPr>
          <w:p w:rsidR="00A2128D" w:rsidRPr="004F35A9" w:rsidRDefault="00A2128D" w:rsidP="0083649C">
            <w:pPr>
              <w:spacing w:before="80" w:after="80" w:line="220" w:lineRule="exact"/>
              <w:rPr>
                <w:snapToGrid w:val="0"/>
              </w:rPr>
            </w:pPr>
            <w:r w:rsidRPr="004F35A9">
              <w:rPr>
                <w:snapToGrid w:val="0"/>
                <w:sz w:val="22"/>
                <w:szCs w:val="22"/>
              </w:rPr>
              <w:t>Вычислительные машины для автоматической обработки информации</w:t>
            </w:r>
          </w:p>
        </w:tc>
        <w:tc>
          <w:tcPr>
            <w:tcW w:w="1060"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snapToGrid w:val="0"/>
              </w:rPr>
            </w:pPr>
          </w:p>
        </w:tc>
        <w:tc>
          <w:tcPr>
            <w:tcW w:w="1061"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snapToGrid w:val="0"/>
              </w:rPr>
            </w:pPr>
          </w:p>
        </w:tc>
        <w:tc>
          <w:tcPr>
            <w:tcW w:w="1063"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snapToGrid w:val="0"/>
              </w:rPr>
            </w:pPr>
          </w:p>
        </w:tc>
        <w:tc>
          <w:tcPr>
            <w:tcW w:w="1063" w:type="dxa"/>
            <w:tcBorders>
              <w:left w:val="single" w:sz="4" w:space="0" w:color="auto"/>
              <w:bottom w:val="nil"/>
              <w:right w:val="single" w:sz="4" w:space="0" w:color="auto"/>
            </w:tcBorders>
            <w:vAlign w:val="bottom"/>
          </w:tcPr>
          <w:p w:rsidR="00A2128D" w:rsidRPr="004F35A9" w:rsidRDefault="00A2128D" w:rsidP="0083649C">
            <w:pPr>
              <w:tabs>
                <w:tab w:val="left" w:pos="1032"/>
              </w:tabs>
              <w:spacing w:before="80" w:after="80" w:line="220" w:lineRule="exact"/>
              <w:ind w:right="170"/>
              <w:jc w:val="right"/>
              <w:rPr>
                <w:snapToGrid w:val="0"/>
              </w:rPr>
            </w:pPr>
          </w:p>
        </w:tc>
        <w:tc>
          <w:tcPr>
            <w:tcW w:w="1134"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snapToGrid w:val="0"/>
              </w:rPr>
            </w:pPr>
          </w:p>
        </w:tc>
        <w:tc>
          <w:tcPr>
            <w:tcW w:w="992"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snapToGrid w:val="0"/>
              </w:rPr>
            </w:pPr>
          </w:p>
        </w:tc>
      </w:tr>
      <w:tr w:rsidR="00A2128D" w:rsidRPr="004F35A9" w:rsidTr="0083649C">
        <w:trPr>
          <w:trHeight w:val="255"/>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left="232"/>
              <w:rPr>
                <w:snapToGrid w:val="0"/>
              </w:rPr>
            </w:pPr>
            <w:r w:rsidRPr="004F35A9">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399,2</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98,3</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105,9</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89,0</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293,3</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102,2</w:t>
            </w:r>
          </w:p>
        </w:tc>
      </w:tr>
      <w:tr w:rsidR="00A2128D" w:rsidRPr="004F35A9" w:rsidTr="0083649C">
        <w:trPr>
          <w:trHeight w:val="204"/>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left="232"/>
              <w:rPr>
                <w:snapToGrid w:val="0"/>
              </w:rPr>
            </w:pPr>
            <w:r w:rsidRPr="004F35A9">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75</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76,2</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41</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72,7</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87</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75,3</w:t>
            </w:r>
          </w:p>
        </w:tc>
      </w:tr>
      <w:tr w:rsidR="00A2128D" w:rsidRPr="004F35A9" w:rsidTr="0083649C">
        <w:trPr>
          <w:jc w:val="center"/>
        </w:trPr>
        <w:tc>
          <w:tcPr>
            <w:tcW w:w="2860" w:type="dxa"/>
            <w:tcBorders>
              <w:left w:val="single" w:sz="4" w:space="0" w:color="auto"/>
              <w:bottom w:val="nil"/>
              <w:right w:val="single" w:sz="4" w:space="0" w:color="auto"/>
            </w:tcBorders>
            <w:vAlign w:val="bottom"/>
            <w:hideMark/>
          </w:tcPr>
          <w:p w:rsidR="00A2128D" w:rsidRPr="004F35A9" w:rsidRDefault="00A2128D" w:rsidP="0083649C">
            <w:pPr>
              <w:spacing w:before="80" w:after="80" w:line="220" w:lineRule="exact"/>
              <w:rPr>
                <w:snapToGrid w:val="0"/>
              </w:rPr>
            </w:pPr>
            <w:r w:rsidRPr="004F35A9">
              <w:rPr>
                <w:snapToGrid w:val="0"/>
                <w:sz w:val="22"/>
                <w:szCs w:val="22"/>
              </w:rPr>
              <w:t>Аппаратура связи</w:t>
            </w:r>
          </w:p>
        </w:tc>
        <w:tc>
          <w:tcPr>
            <w:tcW w:w="1060"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128D" w:rsidRPr="004F35A9" w:rsidRDefault="00A2128D" w:rsidP="0083649C">
            <w:pPr>
              <w:tabs>
                <w:tab w:val="left" w:pos="1032"/>
              </w:tabs>
              <w:spacing w:before="80" w:after="80" w:line="220" w:lineRule="exact"/>
              <w:ind w:right="170"/>
              <w:jc w:val="right"/>
              <w:rPr>
                <w:rFonts w:eastAsia="Arial Unicode MS"/>
                <w:lang w:val="be-BY"/>
              </w:rPr>
            </w:pPr>
          </w:p>
        </w:tc>
        <w:tc>
          <w:tcPr>
            <w:tcW w:w="1134"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992"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r>
      <w:tr w:rsidR="00A2128D" w:rsidRPr="004F35A9" w:rsidTr="0083649C">
        <w:trPr>
          <w:trHeight w:val="255"/>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left="232"/>
              <w:rPr>
                <w:snapToGrid w:val="0"/>
              </w:rPr>
            </w:pPr>
            <w:r w:rsidRPr="004F35A9">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554,0</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95,4</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170,3</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104,3</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383,7</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91,9</w:t>
            </w:r>
          </w:p>
        </w:tc>
      </w:tr>
      <w:tr w:rsidR="00A2128D" w:rsidRPr="004F35A9" w:rsidTr="0083649C">
        <w:trPr>
          <w:trHeight w:val="271"/>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left="232"/>
              <w:rPr>
                <w:snapToGrid w:val="0"/>
              </w:rPr>
            </w:pPr>
            <w:r w:rsidRPr="004F35A9">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111</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101,5</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97</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109,0</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118</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100,0</w:t>
            </w:r>
          </w:p>
        </w:tc>
      </w:tr>
      <w:tr w:rsidR="00A2128D" w:rsidRPr="004F35A9" w:rsidTr="0083649C">
        <w:trPr>
          <w:cantSplit/>
          <w:jc w:val="center"/>
        </w:trPr>
        <w:tc>
          <w:tcPr>
            <w:tcW w:w="2860" w:type="dxa"/>
            <w:tcBorders>
              <w:left w:val="single" w:sz="4" w:space="0" w:color="auto"/>
              <w:bottom w:val="nil"/>
              <w:right w:val="single" w:sz="4" w:space="0" w:color="auto"/>
            </w:tcBorders>
            <w:vAlign w:val="bottom"/>
            <w:hideMark/>
          </w:tcPr>
          <w:p w:rsidR="00A2128D" w:rsidRPr="004F35A9" w:rsidRDefault="00A2128D" w:rsidP="0083649C">
            <w:pPr>
              <w:spacing w:before="80" w:after="80" w:line="220" w:lineRule="exact"/>
              <w:rPr>
                <w:snapToGrid w:val="0"/>
              </w:rPr>
            </w:pPr>
            <w:r w:rsidRPr="004F35A9">
              <w:rPr>
                <w:snapToGrid w:val="0"/>
                <w:sz w:val="22"/>
                <w:szCs w:val="22"/>
              </w:rPr>
              <w:t>Лекарственные средства, расфасованные для розничной продажи</w:t>
            </w:r>
          </w:p>
        </w:tc>
        <w:tc>
          <w:tcPr>
            <w:tcW w:w="1060"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128D" w:rsidRPr="004F35A9" w:rsidRDefault="00A2128D" w:rsidP="0083649C">
            <w:pPr>
              <w:tabs>
                <w:tab w:val="left" w:pos="1032"/>
              </w:tabs>
              <w:spacing w:before="80" w:after="80" w:line="220" w:lineRule="exact"/>
              <w:ind w:right="170"/>
              <w:jc w:val="right"/>
              <w:rPr>
                <w:rFonts w:eastAsia="Arial Unicode MS"/>
              </w:rPr>
            </w:pPr>
          </w:p>
        </w:tc>
        <w:tc>
          <w:tcPr>
            <w:tcW w:w="1134"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992"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r>
      <w:tr w:rsidR="00A2128D" w:rsidRPr="004F35A9" w:rsidTr="0083649C">
        <w:trPr>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left="232"/>
              <w:rPr>
                <w:snapToGrid w:val="0"/>
              </w:rPr>
            </w:pPr>
            <w:r w:rsidRPr="004F35A9">
              <w:rPr>
                <w:snapToGrid w:val="0"/>
                <w:sz w:val="22"/>
                <w:szCs w:val="22"/>
              </w:rPr>
              <w:t>количество, тонн</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1 104</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91,3</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478</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99,4</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626</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86,0</w:t>
            </w:r>
          </w:p>
        </w:tc>
      </w:tr>
      <w:tr w:rsidR="00A2128D" w:rsidRPr="004F35A9" w:rsidTr="0083649C">
        <w:trPr>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left="232"/>
              <w:rPr>
                <w:snapToGrid w:val="0"/>
              </w:rPr>
            </w:pPr>
            <w:r w:rsidRPr="004F35A9">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63 030</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107,5</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21 527</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97,9</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94 685</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114,4</w:t>
            </w:r>
          </w:p>
        </w:tc>
      </w:tr>
      <w:tr w:rsidR="00A2128D" w:rsidRPr="004F35A9" w:rsidTr="0083649C">
        <w:trPr>
          <w:jc w:val="center"/>
        </w:trPr>
        <w:tc>
          <w:tcPr>
            <w:tcW w:w="2860" w:type="dxa"/>
            <w:tcBorders>
              <w:left w:val="single" w:sz="4" w:space="0" w:color="auto"/>
              <w:bottom w:val="nil"/>
              <w:right w:val="single" w:sz="4" w:space="0" w:color="auto"/>
            </w:tcBorders>
            <w:vAlign w:val="bottom"/>
            <w:hideMark/>
          </w:tcPr>
          <w:p w:rsidR="00A2128D" w:rsidRPr="004F35A9" w:rsidRDefault="00A2128D" w:rsidP="0083649C">
            <w:pPr>
              <w:spacing w:before="80" w:after="80" w:line="220" w:lineRule="exact"/>
              <w:rPr>
                <w:snapToGrid w:val="0"/>
              </w:rPr>
            </w:pPr>
            <w:r w:rsidRPr="004F35A9">
              <w:rPr>
                <w:snapToGrid w:val="0"/>
                <w:sz w:val="22"/>
                <w:szCs w:val="22"/>
              </w:rPr>
              <w:t xml:space="preserve">Рыба мороженая, </w:t>
            </w:r>
            <w:r w:rsidRPr="004F35A9">
              <w:rPr>
                <w:snapToGrid w:val="0"/>
                <w:sz w:val="22"/>
                <w:szCs w:val="22"/>
              </w:rPr>
              <w:br/>
              <w:t>включая филе</w:t>
            </w:r>
          </w:p>
        </w:tc>
        <w:tc>
          <w:tcPr>
            <w:tcW w:w="1060"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2128D" w:rsidRPr="004F35A9" w:rsidRDefault="00A2128D" w:rsidP="0083649C">
            <w:pPr>
              <w:tabs>
                <w:tab w:val="left" w:pos="1032"/>
              </w:tabs>
              <w:spacing w:before="80" w:after="80" w:line="220" w:lineRule="exact"/>
              <w:ind w:right="170"/>
              <w:jc w:val="right"/>
              <w:rPr>
                <w:rFonts w:eastAsia="Arial Unicode MS"/>
              </w:rPr>
            </w:pPr>
          </w:p>
        </w:tc>
        <w:tc>
          <w:tcPr>
            <w:tcW w:w="1134"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992" w:type="dxa"/>
            <w:tcBorders>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r>
      <w:tr w:rsidR="00A2128D" w:rsidRPr="004F35A9" w:rsidTr="0083649C">
        <w:trPr>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left="232"/>
              <w:rPr>
                <w:snapToGrid w:val="0"/>
              </w:rPr>
            </w:pPr>
            <w:r w:rsidRPr="004F35A9">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24,6</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112,5</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6,5</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143,5</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18,1</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104,3</w:t>
            </w:r>
          </w:p>
        </w:tc>
      </w:tr>
      <w:tr w:rsidR="00A2128D" w:rsidRPr="004F35A9" w:rsidTr="0083649C">
        <w:trPr>
          <w:jc w:val="center"/>
        </w:trPr>
        <w:tc>
          <w:tcPr>
            <w:tcW w:w="28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left="232"/>
              <w:rPr>
                <w:snapToGrid w:val="0"/>
              </w:rPr>
            </w:pPr>
            <w:r w:rsidRPr="004F35A9">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1 694</w:t>
            </w:r>
          </w:p>
        </w:tc>
        <w:tc>
          <w:tcPr>
            <w:tcW w:w="1061"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86,1</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1 186</w:t>
            </w:r>
          </w:p>
        </w:tc>
        <w:tc>
          <w:tcPr>
            <w:tcW w:w="1063"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72,6</w:t>
            </w:r>
          </w:p>
        </w:tc>
        <w:tc>
          <w:tcPr>
            <w:tcW w:w="1134"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1 877</w:t>
            </w:r>
          </w:p>
        </w:tc>
        <w:tc>
          <w:tcPr>
            <w:tcW w:w="992" w:type="dxa"/>
            <w:tcBorders>
              <w:top w:val="nil"/>
              <w:left w:val="single" w:sz="4" w:space="0" w:color="auto"/>
              <w:right w:val="single" w:sz="4" w:space="0" w:color="auto"/>
            </w:tcBorders>
            <w:vAlign w:val="bottom"/>
            <w:hideMark/>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91,3</w:t>
            </w:r>
          </w:p>
        </w:tc>
      </w:tr>
      <w:tr w:rsidR="00A2128D" w:rsidRPr="004F35A9" w:rsidTr="0083649C">
        <w:trPr>
          <w:jc w:val="center"/>
        </w:trPr>
        <w:tc>
          <w:tcPr>
            <w:tcW w:w="2860" w:type="dxa"/>
            <w:tcBorders>
              <w:top w:val="nil"/>
              <w:left w:val="single" w:sz="4" w:space="0" w:color="auto"/>
              <w:bottom w:val="nil"/>
              <w:right w:val="single" w:sz="4" w:space="0" w:color="auto"/>
            </w:tcBorders>
            <w:vAlign w:val="bottom"/>
          </w:tcPr>
          <w:p w:rsidR="00A2128D" w:rsidRPr="004F35A9" w:rsidRDefault="00A2128D" w:rsidP="0083649C">
            <w:pPr>
              <w:spacing w:before="80" w:after="80" w:line="220" w:lineRule="exact"/>
              <w:rPr>
                <w:snapToGrid w:val="0"/>
              </w:rPr>
            </w:pPr>
            <w:r w:rsidRPr="004F35A9">
              <w:rPr>
                <w:snapToGrid w:val="0"/>
                <w:sz w:val="22"/>
                <w:szCs w:val="22"/>
              </w:rPr>
              <w:t>Соевые бобы</w:t>
            </w:r>
          </w:p>
        </w:tc>
        <w:tc>
          <w:tcPr>
            <w:tcW w:w="1060" w:type="dxa"/>
            <w:tcBorders>
              <w:top w:val="nil"/>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1134" w:type="dxa"/>
            <w:tcBorders>
              <w:top w:val="nil"/>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c>
          <w:tcPr>
            <w:tcW w:w="992" w:type="dxa"/>
            <w:tcBorders>
              <w:top w:val="nil"/>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p>
        </w:tc>
      </w:tr>
      <w:tr w:rsidR="00A2128D" w:rsidRPr="004F35A9" w:rsidTr="0083649C">
        <w:trPr>
          <w:jc w:val="center"/>
        </w:trPr>
        <w:tc>
          <w:tcPr>
            <w:tcW w:w="2860" w:type="dxa"/>
            <w:tcBorders>
              <w:top w:val="nil"/>
              <w:left w:val="single" w:sz="4" w:space="0" w:color="auto"/>
              <w:bottom w:val="nil"/>
              <w:right w:val="single" w:sz="4" w:space="0" w:color="auto"/>
            </w:tcBorders>
            <w:vAlign w:val="bottom"/>
          </w:tcPr>
          <w:p w:rsidR="00A2128D" w:rsidRPr="004F35A9" w:rsidRDefault="00A2128D" w:rsidP="0083649C">
            <w:pPr>
              <w:spacing w:before="80" w:after="80" w:line="220" w:lineRule="exact"/>
              <w:ind w:left="232"/>
              <w:rPr>
                <w:snapToGrid w:val="0"/>
              </w:rPr>
            </w:pPr>
            <w:r w:rsidRPr="004F35A9">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51,1</w:t>
            </w:r>
          </w:p>
        </w:tc>
        <w:tc>
          <w:tcPr>
            <w:tcW w:w="1061" w:type="dxa"/>
            <w:tcBorders>
              <w:top w:val="nil"/>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37,5</w:t>
            </w:r>
          </w:p>
        </w:tc>
        <w:tc>
          <w:tcPr>
            <w:tcW w:w="1063" w:type="dxa"/>
            <w:tcBorders>
              <w:top w:val="nil"/>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51,1</w:t>
            </w:r>
          </w:p>
        </w:tc>
        <w:tc>
          <w:tcPr>
            <w:tcW w:w="1063" w:type="dxa"/>
            <w:tcBorders>
              <w:top w:val="nil"/>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37,5</w:t>
            </w:r>
          </w:p>
        </w:tc>
        <w:tc>
          <w:tcPr>
            <w:tcW w:w="1134" w:type="dxa"/>
            <w:tcBorders>
              <w:top w:val="nil"/>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w:t>
            </w:r>
          </w:p>
        </w:tc>
        <w:tc>
          <w:tcPr>
            <w:tcW w:w="992" w:type="dxa"/>
            <w:tcBorders>
              <w:top w:val="nil"/>
              <w:left w:val="single" w:sz="4" w:space="0" w:color="auto"/>
              <w:bottom w:val="nil"/>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w:t>
            </w:r>
          </w:p>
        </w:tc>
      </w:tr>
      <w:tr w:rsidR="00A2128D" w:rsidRPr="004F35A9" w:rsidTr="0083649C">
        <w:trPr>
          <w:jc w:val="center"/>
        </w:trPr>
        <w:tc>
          <w:tcPr>
            <w:tcW w:w="2860" w:type="dxa"/>
            <w:tcBorders>
              <w:top w:val="nil"/>
              <w:left w:val="single" w:sz="4" w:space="0" w:color="auto"/>
              <w:bottom w:val="double" w:sz="4" w:space="0" w:color="auto"/>
              <w:right w:val="single" w:sz="4" w:space="0" w:color="auto"/>
            </w:tcBorders>
            <w:vAlign w:val="bottom"/>
          </w:tcPr>
          <w:p w:rsidR="00A2128D" w:rsidRPr="004F35A9" w:rsidRDefault="00A2128D" w:rsidP="0083649C">
            <w:pPr>
              <w:spacing w:before="80" w:after="80" w:line="220" w:lineRule="exact"/>
              <w:ind w:left="232"/>
              <w:rPr>
                <w:snapToGrid w:val="0"/>
              </w:rPr>
            </w:pPr>
            <w:r w:rsidRPr="004F35A9">
              <w:rPr>
                <w:snapToGrid w:val="0"/>
                <w:sz w:val="22"/>
                <w:szCs w:val="22"/>
              </w:rPr>
              <w:t>средняя цена, долларов США за тонну</w:t>
            </w:r>
          </w:p>
        </w:tc>
        <w:tc>
          <w:tcPr>
            <w:tcW w:w="1060" w:type="dxa"/>
            <w:tcBorders>
              <w:top w:val="nil"/>
              <w:left w:val="single" w:sz="4" w:space="0" w:color="auto"/>
              <w:bottom w:val="double" w:sz="4" w:space="0" w:color="auto"/>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558</w:t>
            </w:r>
          </w:p>
        </w:tc>
        <w:tc>
          <w:tcPr>
            <w:tcW w:w="1061" w:type="dxa"/>
            <w:tcBorders>
              <w:top w:val="nil"/>
              <w:left w:val="single" w:sz="4" w:space="0" w:color="auto"/>
              <w:bottom w:val="double" w:sz="4" w:space="0" w:color="auto"/>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148,2</w:t>
            </w:r>
          </w:p>
        </w:tc>
        <w:tc>
          <w:tcPr>
            <w:tcW w:w="1063" w:type="dxa"/>
            <w:tcBorders>
              <w:top w:val="nil"/>
              <w:left w:val="single" w:sz="4" w:space="0" w:color="auto"/>
              <w:bottom w:val="double" w:sz="4" w:space="0" w:color="auto"/>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558</w:t>
            </w:r>
          </w:p>
        </w:tc>
        <w:tc>
          <w:tcPr>
            <w:tcW w:w="1063" w:type="dxa"/>
            <w:tcBorders>
              <w:top w:val="nil"/>
              <w:left w:val="single" w:sz="4" w:space="0" w:color="auto"/>
              <w:bottom w:val="double" w:sz="4" w:space="0" w:color="auto"/>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148,2</w:t>
            </w:r>
          </w:p>
        </w:tc>
        <w:tc>
          <w:tcPr>
            <w:tcW w:w="1134" w:type="dxa"/>
            <w:tcBorders>
              <w:top w:val="nil"/>
              <w:left w:val="single" w:sz="4" w:space="0" w:color="auto"/>
              <w:bottom w:val="double" w:sz="4" w:space="0" w:color="auto"/>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w:t>
            </w:r>
          </w:p>
        </w:tc>
        <w:tc>
          <w:tcPr>
            <w:tcW w:w="992" w:type="dxa"/>
            <w:tcBorders>
              <w:top w:val="nil"/>
              <w:left w:val="single" w:sz="4" w:space="0" w:color="auto"/>
              <w:bottom w:val="double" w:sz="4" w:space="0" w:color="auto"/>
              <w:right w:val="single" w:sz="4" w:space="0" w:color="auto"/>
            </w:tcBorders>
            <w:vAlign w:val="bottom"/>
          </w:tcPr>
          <w:p w:rsidR="00A2128D" w:rsidRPr="004F35A9" w:rsidRDefault="00A2128D" w:rsidP="0083649C">
            <w:pPr>
              <w:spacing w:before="80" w:after="80" w:line="220" w:lineRule="exact"/>
              <w:ind w:right="170"/>
              <w:jc w:val="right"/>
              <w:rPr>
                <w:rFonts w:eastAsia="Arial Unicode MS"/>
              </w:rPr>
            </w:pPr>
            <w:r w:rsidRPr="004F35A9">
              <w:rPr>
                <w:rFonts w:eastAsia="Arial Unicode MS"/>
                <w:sz w:val="22"/>
                <w:szCs w:val="22"/>
              </w:rPr>
              <w:t>–</w:t>
            </w:r>
          </w:p>
        </w:tc>
      </w:tr>
    </w:tbl>
    <w:p w:rsidR="00FD0603" w:rsidRPr="004F35A9" w:rsidRDefault="00527F09" w:rsidP="000D6877">
      <w:pPr>
        <w:pStyle w:val="31"/>
        <w:spacing w:before="360" w:after="120" w:line="260" w:lineRule="exact"/>
        <w:ind w:firstLine="0"/>
        <w:jc w:val="center"/>
        <w:rPr>
          <w:rFonts w:ascii="Arial" w:hAnsi="Arial" w:cs="Arial"/>
        </w:rPr>
      </w:pPr>
      <w:r w:rsidRPr="004F35A9">
        <w:rPr>
          <w:rFonts w:ascii="Arial" w:hAnsi="Arial" w:cs="Arial"/>
          <w:b/>
          <w:bCs/>
        </w:rPr>
        <w:t>1</w:t>
      </w:r>
      <w:r w:rsidR="00F27A7D">
        <w:rPr>
          <w:rFonts w:ascii="Arial" w:hAnsi="Arial" w:cs="Arial"/>
          <w:b/>
          <w:bCs/>
          <w:lang w:val="be-BY"/>
        </w:rPr>
        <w:t>0</w:t>
      </w:r>
      <w:r w:rsidR="00FD0603" w:rsidRPr="004F35A9">
        <w:rPr>
          <w:rFonts w:ascii="Arial" w:hAnsi="Arial" w:cs="Arial"/>
          <w:b/>
          <w:bCs/>
        </w:rPr>
        <w:t xml:space="preserve">.1.3. Изменение стоимостных объемов </w:t>
      </w:r>
      <w:r w:rsidR="00FD0603" w:rsidRPr="004F35A9">
        <w:rPr>
          <w:rFonts w:ascii="Arial" w:hAnsi="Arial" w:cs="Arial"/>
          <w:b/>
          <w:bCs/>
        </w:rPr>
        <w:br/>
        <w:t>экспорта и импорта товаров</w:t>
      </w:r>
    </w:p>
    <w:p w:rsidR="00D26FF5" w:rsidRPr="004F35A9" w:rsidRDefault="0058206B" w:rsidP="00F73A01">
      <w:pPr>
        <w:pStyle w:val="31"/>
        <w:spacing w:before="40"/>
        <w:jc w:val="both"/>
        <w:rPr>
          <w:spacing w:val="-2"/>
          <w:lang w:val="be-BY"/>
        </w:rPr>
      </w:pPr>
      <w:r w:rsidRPr="004F35A9">
        <w:rPr>
          <w:spacing w:val="-2"/>
        </w:rPr>
        <w:t>У</w:t>
      </w:r>
      <w:r w:rsidR="004B2820" w:rsidRPr="004F35A9">
        <w:rPr>
          <w:spacing w:val="-2"/>
        </w:rPr>
        <w:t>величение</w:t>
      </w:r>
      <w:r w:rsidRPr="004F35A9">
        <w:rPr>
          <w:spacing w:val="-2"/>
        </w:rPr>
        <w:t xml:space="preserve"> </w:t>
      </w:r>
      <w:r w:rsidR="00D26FF5" w:rsidRPr="004F35A9">
        <w:rPr>
          <w:spacing w:val="-2"/>
        </w:rPr>
        <w:t xml:space="preserve">стоимостного объема экспорта обусловлено </w:t>
      </w:r>
      <w:r w:rsidR="004B2820" w:rsidRPr="004F35A9">
        <w:rPr>
          <w:spacing w:val="-2"/>
        </w:rPr>
        <w:t xml:space="preserve">ростом </w:t>
      </w:r>
      <w:r w:rsidR="00D26FF5" w:rsidRPr="004F35A9">
        <w:rPr>
          <w:spacing w:val="-2"/>
        </w:rPr>
        <w:t xml:space="preserve">поставок на внешний рынок </w:t>
      </w:r>
      <w:r w:rsidR="007E43C4" w:rsidRPr="004F35A9">
        <w:rPr>
          <w:spacing w:val="-2"/>
        </w:rPr>
        <w:t xml:space="preserve">всех групп товаров, за исключением </w:t>
      </w:r>
      <w:r w:rsidR="004B2820" w:rsidRPr="004F35A9">
        <w:rPr>
          <w:spacing w:val="-2"/>
        </w:rPr>
        <w:t xml:space="preserve">продовольственных </w:t>
      </w:r>
      <w:r w:rsidR="00D30254" w:rsidRPr="004F35A9">
        <w:rPr>
          <w:spacing w:val="-2"/>
        </w:rPr>
        <w:t>товаров</w:t>
      </w:r>
      <w:r w:rsidR="00D26FF5" w:rsidRPr="004F35A9">
        <w:rPr>
          <w:spacing w:val="-2"/>
        </w:rPr>
        <w:t>.</w:t>
      </w:r>
    </w:p>
    <w:p w:rsidR="00FD0603" w:rsidRPr="004F35A9" w:rsidRDefault="00FD0603" w:rsidP="000D6877">
      <w:pPr>
        <w:pStyle w:val="23"/>
        <w:spacing w:before="120" w:after="120" w:line="260" w:lineRule="exact"/>
        <w:ind w:firstLine="0"/>
        <w:jc w:val="center"/>
        <w:outlineLvl w:val="0"/>
        <w:rPr>
          <w:rFonts w:ascii="Arial" w:hAnsi="Arial" w:cs="Arial"/>
          <w:b/>
          <w:bCs/>
          <w:sz w:val="22"/>
          <w:szCs w:val="22"/>
        </w:rPr>
      </w:pPr>
      <w:r w:rsidRPr="004F35A9">
        <w:rPr>
          <w:rFonts w:ascii="Arial" w:hAnsi="Arial" w:cs="Arial"/>
          <w:b/>
          <w:bCs/>
          <w:sz w:val="22"/>
          <w:szCs w:val="22"/>
        </w:rPr>
        <w:lastRenderedPageBreak/>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417"/>
        <w:gridCol w:w="1599"/>
        <w:gridCol w:w="1277"/>
      </w:tblGrid>
      <w:tr w:rsidR="00FD0603" w:rsidRPr="004F35A9" w:rsidTr="00326ADA">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4F35A9" w:rsidRDefault="00FD0603"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4F35A9" w:rsidRDefault="00CD7BCE" w:rsidP="00292BF1">
            <w:pPr>
              <w:spacing w:before="40" w:after="40" w:line="200" w:lineRule="exact"/>
              <w:jc w:val="center"/>
            </w:pPr>
            <w:r w:rsidRPr="004F35A9">
              <w:rPr>
                <w:sz w:val="22"/>
                <w:szCs w:val="22"/>
              </w:rPr>
              <w:t>Январь-февраль</w:t>
            </w:r>
            <w:r w:rsidR="00292BF1" w:rsidRPr="004F35A9">
              <w:rPr>
                <w:sz w:val="22"/>
                <w:szCs w:val="22"/>
                <w:lang w:val="be-BY"/>
              </w:rPr>
              <w:br/>
            </w:r>
            <w:r w:rsidR="007D721A" w:rsidRPr="004F35A9">
              <w:rPr>
                <w:sz w:val="22"/>
                <w:szCs w:val="22"/>
              </w:rPr>
              <w:t>20</w:t>
            </w:r>
            <w:r w:rsidR="00292BF1" w:rsidRPr="004F35A9">
              <w:rPr>
                <w:sz w:val="22"/>
                <w:szCs w:val="22"/>
                <w:lang w:val="be-BY"/>
              </w:rPr>
              <w:t>20</w:t>
            </w:r>
            <w:r w:rsidR="007D721A" w:rsidRPr="004F35A9">
              <w:rPr>
                <w:sz w:val="22"/>
                <w:szCs w:val="22"/>
              </w:rPr>
              <w:t xml:space="preserve"> г.,</w:t>
            </w:r>
            <w:r w:rsidR="006C7D0D" w:rsidRPr="004F35A9">
              <w:rPr>
                <w:sz w:val="22"/>
                <w:szCs w:val="22"/>
              </w:rPr>
              <w:br/>
            </w:r>
            <w:r w:rsidR="00FD0603" w:rsidRPr="004F35A9">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FD0603" w:rsidRPr="004F35A9" w:rsidRDefault="00CD7BCE" w:rsidP="000D6877">
            <w:pPr>
              <w:spacing w:before="40" w:after="40" w:line="200" w:lineRule="exact"/>
              <w:ind w:left="-57" w:right="-57"/>
              <w:jc w:val="center"/>
            </w:pPr>
            <w:r w:rsidRPr="004F35A9">
              <w:rPr>
                <w:sz w:val="22"/>
                <w:szCs w:val="22"/>
              </w:rPr>
              <w:t>Январь-февраль</w:t>
            </w:r>
            <w:r w:rsidR="00292BF1" w:rsidRPr="004F35A9">
              <w:rPr>
                <w:sz w:val="22"/>
                <w:szCs w:val="22"/>
              </w:rPr>
              <w:t xml:space="preserve"> </w:t>
            </w:r>
            <w:r w:rsidR="00292BF1" w:rsidRPr="004F35A9">
              <w:rPr>
                <w:sz w:val="22"/>
                <w:szCs w:val="22"/>
                <w:lang w:val="be-BY"/>
              </w:rPr>
              <w:br/>
            </w:r>
            <w:r w:rsidR="00292BF1" w:rsidRPr="004F35A9">
              <w:rPr>
                <w:sz w:val="22"/>
                <w:szCs w:val="22"/>
              </w:rPr>
              <w:t>202</w:t>
            </w:r>
            <w:r w:rsidR="00292BF1" w:rsidRPr="004F35A9">
              <w:rPr>
                <w:sz w:val="22"/>
                <w:szCs w:val="22"/>
                <w:lang w:val="be-BY"/>
              </w:rPr>
              <w:t>1</w:t>
            </w:r>
            <w:r w:rsidR="007D721A" w:rsidRPr="004F35A9">
              <w:rPr>
                <w:sz w:val="22"/>
                <w:szCs w:val="22"/>
              </w:rPr>
              <w:t xml:space="preserve"> г.,</w:t>
            </w:r>
            <w:r w:rsidR="006C7D0D" w:rsidRPr="004F35A9">
              <w:rPr>
                <w:sz w:val="22"/>
                <w:szCs w:val="22"/>
              </w:rPr>
              <w:br/>
            </w:r>
            <w:r w:rsidR="00FD0603" w:rsidRPr="004F35A9">
              <w:rPr>
                <w:sz w:val="22"/>
                <w:szCs w:val="22"/>
              </w:rP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FD0603" w:rsidRPr="004F35A9" w:rsidRDefault="00CD7BCE" w:rsidP="00292BF1">
            <w:pPr>
              <w:spacing w:before="40" w:after="40" w:line="200" w:lineRule="exact"/>
              <w:ind w:right="-106"/>
              <w:jc w:val="center"/>
            </w:pPr>
            <w:r w:rsidRPr="004F35A9">
              <w:rPr>
                <w:sz w:val="22"/>
                <w:szCs w:val="22"/>
              </w:rPr>
              <w:t>Январь-февраль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 </w:t>
            </w:r>
            <w:r w:rsidR="00292BF1" w:rsidRPr="004F35A9">
              <w:rPr>
                <w:sz w:val="22"/>
                <w:szCs w:val="22"/>
              </w:rPr>
              <w:br/>
            </w:r>
            <w:r w:rsidR="004270DD" w:rsidRPr="004F35A9">
              <w:rPr>
                <w:sz w:val="22"/>
                <w:szCs w:val="22"/>
              </w:rPr>
              <w:t>январю-февралю</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6C7D0D" w:rsidRPr="004F35A9" w:rsidTr="009775A7">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4F35A9" w:rsidRDefault="006C7D0D"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4F35A9" w:rsidRDefault="006C7D0D"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4F35A9" w:rsidRDefault="006C7D0D" w:rsidP="000D6877">
            <w:pPr>
              <w:pStyle w:val="21"/>
              <w:spacing w:before="40" w:after="40" w:line="200" w:lineRule="exact"/>
              <w:ind w:right="227" w:firstLine="0"/>
              <w:jc w:val="center"/>
              <w:rPr>
                <w:sz w:val="22"/>
                <w:szCs w:val="22"/>
              </w:rPr>
            </w:pPr>
          </w:p>
        </w:tc>
        <w:tc>
          <w:tcPr>
            <w:tcW w:w="1599" w:type="dxa"/>
            <w:tcBorders>
              <w:top w:val="nil"/>
              <w:left w:val="single" w:sz="4" w:space="0" w:color="auto"/>
              <w:bottom w:val="single" w:sz="4" w:space="0" w:color="auto"/>
              <w:right w:val="single" w:sz="4" w:space="0" w:color="auto"/>
            </w:tcBorders>
          </w:tcPr>
          <w:p w:rsidR="006C7D0D" w:rsidRPr="004F35A9" w:rsidRDefault="006C7D0D" w:rsidP="00326ADA">
            <w:pPr>
              <w:pStyle w:val="21"/>
              <w:spacing w:before="40" w:after="40" w:line="200" w:lineRule="exact"/>
              <w:ind w:left="-57" w:right="-57" w:firstLine="0"/>
              <w:jc w:val="center"/>
              <w:rPr>
                <w:sz w:val="22"/>
                <w:szCs w:val="22"/>
              </w:rPr>
            </w:pPr>
            <w:r w:rsidRPr="004F35A9">
              <w:rPr>
                <w:sz w:val="22"/>
                <w:szCs w:val="22"/>
              </w:rPr>
              <w:t>прирост,</w:t>
            </w:r>
            <w:r w:rsidRPr="004F35A9">
              <w:rPr>
                <w:sz w:val="22"/>
                <w:szCs w:val="22"/>
              </w:rPr>
              <w:br/>
            </w:r>
            <w:r w:rsidRPr="004F35A9">
              <w:rPr>
                <w:spacing w:val="-2"/>
                <w:sz w:val="22"/>
                <w:szCs w:val="22"/>
              </w:rPr>
              <w:t>уменьшение</w:t>
            </w:r>
            <w:proofErr w:type="gramStart"/>
            <w:r w:rsidRPr="004F35A9">
              <w:rPr>
                <w:spacing w:val="-2"/>
                <w:sz w:val="22"/>
                <w:szCs w:val="22"/>
              </w:rPr>
              <w:t xml:space="preserve"> (-),</w:t>
            </w:r>
            <w:r w:rsidRPr="004F35A9">
              <w:rPr>
                <w:sz w:val="22"/>
                <w:szCs w:val="22"/>
              </w:rPr>
              <w:br/>
            </w:r>
            <w:proofErr w:type="gramEnd"/>
            <w:r w:rsidRPr="004F35A9">
              <w:rPr>
                <w:sz w:val="22"/>
                <w:szCs w:val="22"/>
              </w:rPr>
              <w:t>млн. долл. США</w:t>
            </w:r>
          </w:p>
        </w:tc>
        <w:tc>
          <w:tcPr>
            <w:tcW w:w="1277" w:type="dxa"/>
            <w:tcBorders>
              <w:top w:val="nil"/>
              <w:left w:val="single" w:sz="4" w:space="0" w:color="auto"/>
              <w:bottom w:val="single" w:sz="4" w:space="0" w:color="auto"/>
              <w:right w:val="single" w:sz="4" w:space="0" w:color="auto"/>
            </w:tcBorders>
          </w:tcPr>
          <w:p w:rsidR="006C7D0D" w:rsidRPr="004F35A9" w:rsidRDefault="006C7D0D" w:rsidP="000D6877">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972ABF" w:rsidRPr="00CA5C05" w:rsidTr="00326ADA">
        <w:trPr>
          <w:trHeight w:val="82"/>
          <w:jc w:val="center"/>
        </w:trPr>
        <w:tc>
          <w:tcPr>
            <w:tcW w:w="3444" w:type="dxa"/>
            <w:tcBorders>
              <w:top w:val="single" w:sz="4" w:space="0" w:color="auto"/>
              <w:left w:val="single" w:sz="4" w:space="0" w:color="auto"/>
              <w:bottom w:val="nil"/>
              <w:right w:val="single" w:sz="4" w:space="0" w:color="auto"/>
            </w:tcBorders>
            <w:vAlign w:val="bottom"/>
          </w:tcPr>
          <w:p w:rsidR="00972ABF" w:rsidRPr="00CA5C05" w:rsidRDefault="00972ABF" w:rsidP="00191F6F">
            <w:pPr>
              <w:spacing w:before="60" w:after="60" w:line="220" w:lineRule="exact"/>
              <w:ind w:left="17" w:right="113"/>
              <w:rPr>
                <w:snapToGrid w:val="0"/>
              </w:rPr>
            </w:pPr>
            <w:r w:rsidRPr="00CA5C05">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972ABF" w:rsidRPr="00CA5C05" w:rsidRDefault="009A017C" w:rsidP="00191F6F">
            <w:pPr>
              <w:pStyle w:val="21"/>
              <w:spacing w:before="60" w:after="60" w:line="220" w:lineRule="exact"/>
              <w:ind w:right="284" w:firstLine="0"/>
              <w:jc w:val="right"/>
              <w:rPr>
                <w:sz w:val="22"/>
                <w:szCs w:val="22"/>
              </w:rPr>
            </w:pPr>
            <w:r w:rsidRPr="00CA5C05">
              <w:rPr>
                <w:sz w:val="22"/>
                <w:szCs w:val="22"/>
              </w:rPr>
              <w:t>436,4</w:t>
            </w:r>
          </w:p>
        </w:tc>
        <w:tc>
          <w:tcPr>
            <w:tcW w:w="1417" w:type="dxa"/>
            <w:tcBorders>
              <w:top w:val="single" w:sz="4" w:space="0" w:color="auto"/>
              <w:left w:val="single" w:sz="4" w:space="0" w:color="auto"/>
              <w:bottom w:val="nil"/>
              <w:right w:val="single" w:sz="4" w:space="0" w:color="auto"/>
            </w:tcBorders>
            <w:shd w:val="clear" w:color="auto" w:fill="auto"/>
            <w:vAlign w:val="bottom"/>
          </w:tcPr>
          <w:p w:rsidR="00972ABF" w:rsidRPr="00CA5C05" w:rsidRDefault="009A017C" w:rsidP="00191F6F">
            <w:pPr>
              <w:pStyle w:val="21"/>
              <w:spacing w:before="60" w:after="60" w:line="220" w:lineRule="exact"/>
              <w:ind w:right="284" w:firstLine="0"/>
              <w:jc w:val="right"/>
              <w:rPr>
                <w:sz w:val="22"/>
                <w:szCs w:val="22"/>
              </w:rPr>
            </w:pPr>
            <w:r w:rsidRPr="00CA5C05">
              <w:rPr>
                <w:sz w:val="22"/>
                <w:szCs w:val="22"/>
              </w:rPr>
              <w:t>518,5</w:t>
            </w:r>
          </w:p>
        </w:tc>
        <w:tc>
          <w:tcPr>
            <w:tcW w:w="1599" w:type="dxa"/>
            <w:tcBorders>
              <w:top w:val="single" w:sz="4" w:space="0" w:color="auto"/>
              <w:left w:val="single" w:sz="4" w:space="0" w:color="auto"/>
              <w:bottom w:val="nil"/>
              <w:right w:val="single" w:sz="4" w:space="0" w:color="auto"/>
            </w:tcBorders>
            <w:shd w:val="clear" w:color="auto" w:fill="auto"/>
            <w:vAlign w:val="bottom"/>
          </w:tcPr>
          <w:p w:rsidR="00972ABF" w:rsidRPr="00CA5C05" w:rsidRDefault="009A017C" w:rsidP="00191F6F">
            <w:pPr>
              <w:pStyle w:val="21"/>
              <w:tabs>
                <w:tab w:val="left" w:pos="1039"/>
              </w:tabs>
              <w:spacing w:before="60" w:after="60" w:line="220" w:lineRule="exact"/>
              <w:ind w:right="397" w:firstLine="0"/>
              <w:jc w:val="right"/>
              <w:rPr>
                <w:sz w:val="22"/>
                <w:szCs w:val="22"/>
              </w:rPr>
            </w:pPr>
            <w:r w:rsidRPr="00CA5C05">
              <w:rPr>
                <w:sz w:val="22"/>
                <w:szCs w:val="22"/>
              </w:rPr>
              <w:t>82,1</w:t>
            </w:r>
          </w:p>
        </w:tc>
        <w:tc>
          <w:tcPr>
            <w:tcW w:w="1277" w:type="dxa"/>
            <w:tcBorders>
              <w:top w:val="single" w:sz="4" w:space="0" w:color="auto"/>
              <w:left w:val="single" w:sz="4" w:space="0" w:color="auto"/>
              <w:bottom w:val="nil"/>
              <w:right w:val="single" w:sz="4" w:space="0" w:color="auto"/>
            </w:tcBorders>
            <w:shd w:val="clear" w:color="auto" w:fill="auto"/>
            <w:vAlign w:val="bottom"/>
          </w:tcPr>
          <w:p w:rsidR="00972ABF" w:rsidRPr="00CA5C05" w:rsidRDefault="009A017C" w:rsidP="00191F6F">
            <w:pPr>
              <w:pStyle w:val="21"/>
              <w:spacing w:before="60" w:after="60" w:line="220" w:lineRule="exact"/>
              <w:ind w:right="227" w:firstLine="0"/>
              <w:jc w:val="right"/>
              <w:rPr>
                <w:sz w:val="22"/>
                <w:szCs w:val="22"/>
              </w:rPr>
            </w:pPr>
            <w:r w:rsidRPr="00CA5C05">
              <w:rPr>
                <w:sz w:val="22"/>
                <w:szCs w:val="22"/>
              </w:rPr>
              <w:t>118,8</w:t>
            </w:r>
          </w:p>
        </w:tc>
      </w:tr>
      <w:tr w:rsidR="00972ABF" w:rsidRPr="00CA5C05" w:rsidTr="00326ADA">
        <w:trPr>
          <w:jc w:val="center"/>
        </w:trPr>
        <w:tc>
          <w:tcPr>
            <w:tcW w:w="3444" w:type="dxa"/>
            <w:tcBorders>
              <w:top w:val="nil"/>
              <w:left w:val="single" w:sz="4" w:space="0" w:color="auto"/>
              <w:bottom w:val="nil"/>
              <w:right w:val="single" w:sz="4" w:space="0" w:color="auto"/>
            </w:tcBorders>
            <w:vAlign w:val="bottom"/>
          </w:tcPr>
          <w:p w:rsidR="00972ABF" w:rsidRPr="00CA5C05" w:rsidRDefault="00972ABF" w:rsidP="00191F6F">
            <w:pPr>
              <w:spacing w:before="60" w:after="60" w:line="220" w:lineRule="exact"/>
              <w:ind w:left="15" w:right="113"/>
              <w:rPr>
                <w:snapToGrid w:val="0"/>
              </w:rPr>
            </w:pPr>
            <w:r w:rsidRPr="00CA5C05">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972ABF" w:rsidRPr="00CA5C05" w:rsidRDefault="009A017C" w:rsidP="00191F6F">
            <w:pPr>
              <w:pStyle w:val="21"/>
              <w:spacing w:before="60" w:after="60" w:line="220" w:lineRule="exact"/>
              <w:ind w:right="284" w:firstLine="0"/>
              <w:jc w:val="right"/>
              <w:rPr>
                <w:sz w:val="22"/>
                <w:szCs w:val="22"/>
              </w:rPr>
            </w:pPr>
            <w:r w:rsidRPr="00CA5C05">
              <w:rPr>
                <w:sz w:val="22"/>
                <w:szCs w:val="22"/>
              </w:rPr>
              <w:t>2</w:t>
            </w:r>
            <w:r w:rsidR="00064673" w:rsidRPr="00CA5C05">
              <w:rPr>
                <w:sz w:val="22"/>
                <w:szCs w:val="22"/>
              </w:rPr>
              <w:t> </w:t>
            </w:r>
            <w:r w:rsidRPr="00CA5C05">
              <w:rPr>
                <w:sz w:val="22"/>
                <w:szCs w:val="22"/>
              </w:rPr>
              <w:t>370,6</w:t>
            </w:r>
          </w:p>
        </w:tc>
        <w:tc>
          <w:tcPr>
            <w:tcW w:w="1417" w:type="dxa"/>
            <w:tcBorders>
              <w:top w:val="nil"/>
              <w:left w:val="single" w:sz="4" w:space="0" w:color="auto"/>
              <w:bottom w:val="nil"/>
              <w:right w:val="single" w:sz="4" w:space="0" w:color="auto"/>
            </w:tcBorders>
            <w:shd w:val="clear" w:color="auto" w:fill="auto"/>
            <w:vAlign w:val="bottom"/>
          </w:tcPr>
          <w:p w:rsidR="00972ABF" w:rsidRPr="00CA5C05" w:rsidRDefault="009A017C" w:rsidP="00191F6F">
            <w:pPr>
              <w:pStyle w:val="21"/>
              <w:spacing w:before="60" w:after="60" w:line="220" w:lineRule="exact"/>
              <w:ind w:right="284" w:firstLine="0"/>
              <w:jc w:val="right"/>
              <w:rPr>
                <w:sz w:val="22"/>
                <w:szCs w:val="22"/>
              </w:rPr>
            </w:pPr>
            <w:r w:rsidRPr="00CA5C05">
              <w:rPr>
                <w:sz w:val="22"/>
                <w:szCs w:val="22"/>
              </w:rPr>
              <w:t>3</w:t>
            </w:r>
            <w:r w:rsidR="00064673" w:rsidRPr="00CA5C05">
              <w:rPr>
                <w:sz w:val="22"/>
                <w:szCs w:val="22"/>
              </w:rPr>
              <w:t> </w:t>
            </w:r>
            <w:r w:rsidRPr="00CA5C05">
              <w:rPr>
                <w:sz w:val="22"/>
                <w:szCs w:val="22"/>
              </w:rPr>
              <w:t>071,6</w:t>
            </w:r>
          </w:p>
        </w:tc>
        <w:tc>
          <w:tcPr>
            <w:tcW w:w="1599" w:type="dxa"/>
            <w:tcBorders>
              <w:top w:val="nil"/>
              <w:left w:val="single" w:sz="4" w:space="0" w:color="auto"/>
              <w:bottom w:val="nil"/>
              <w:right w:val="single" w:sz="4" w:space="0" w:color="auto"/>
            </w:tcBorders>
            <w:shd w:val="clear" w:color="auto" w:fill="auto"/>
            <w:vAlign w:val="bottom"/>
          </w:tcPr>
          <w:p w:rsidR="00972ABF" w:rsidRPr="00CA5C05" w:rsidRDefault="009A017C" w:rsidP="00191F6F">
            <w:pPr>
              <w:pStyle w:val="21"/>
              <w:tabs>
                <w:tab w:val="left" w:pos="1039"/>
              </w:tabs>
              <w:spacing w:before="60" w:after="60" w:line="220" w:lineRule="exact"/>
              <w:ind w:right="397" w:firstLine="0"/>
              <w:jc w:val="right"/>
              <w:rPr>
                <w:sz w:val="22"/>
                <w:szCs w:val="22"/>
              </w:rPr>
            </w:pPr>
            <w:r w:rsidRPr="00CA5C05">
              <w:rPr>
                <w:sz w:val="22"/>
                <w:szCs w:val="22"/>
              </w:rPr>
              <w:t>701,0</w:t>
            </w:r>
          </w:p>
        </w:tc>
        <w:tc>
          <w:tcPr>
            <w:tcW w:w="1277" w:type="dxa"/>
            <w:tcBorders>
              <w:top w:val="nil"/>
              <w:left w:val="single" w:sz="4" w:space="0" w:color="auto"/>
              <w:bottom w:val="nil"/>
              <w:right w:val="single" w:sz="4" w:space="0" w:color="auto"/>
            </w:tcBorders>
            <w:shd w:val="clear" w:color="auto" w:fill="auto"/>
            <w:vAlign w:val="bottom"/>
          </w:tcPr>
          <w:p w:rsidR="00972ABF" w:rsidRPr="00CA5C05" w:rsidRDefault="009A017C" w:rsidP="00191F6F">
            <w:pPr>
              <w:pStyle w:val="21"/>
              <w:spacing w:before="60" w:after="60" w:line="220" w:lineRule="exact"/>
              <w:ind w:right="227" w:firstLine="0"/>
              <w:jc w:val="right"/>
              <w:rPr>
                <w:sz w:val="22"/>
                <w:szCs w:val="22"/>
              </w:rPr>
            </w:pPr>
            <w:r w:rsidRPr="00CA5C05">
              <w:rPr>
                <w:sz w:val="22"/>
                <w:szCs w:val="22"/>
              </w:rPr>
              <w:t>129,6</w:t>
            </w:r>
          </w:p>
        </w:tc>
      </w:tr>
      <w:tr w:rsidR="00FF1C6A" w:rsidRPr="00CA5C05" w:rsidTr="0024695A">
        <w:trPr>
          <w:jc w:val="center"/>
        </w:trPr>
        <w:tc>
          <w:tcPr>
            <w:tcW w:w="3444" w:type="dxa"/>
            <w:tcBorders>
              <w:top w:val="nil"/>
              <w:left w:val="single" w:sz="4" w:space="0" w:color="auto"/>
              <w:bottom w:val="nil"/>
              <w:right w:val="single" w:sz="4" w:space="0" w:color="auto"/>
            </w:tcBorders>
            <w:vAlign w:val="bottom"/>
          </w:tcPr>
          <w:p w:rsidR="00FF1C6A" w:rsidRPr="00CA5C05" w:rsidRDefault="00FF1C6A" w:rsidP="00191F6F">
            <w:pPr>
              <w:spacing w:before="60" w:after="60" w:line="220" w:lineRule="exact"/>
              <w:ind w:left="645" w:right="113"/>
              <w:rPr>
                <w:snapToGrid w:val="0"/>
              </w:rPr>
            </w:pPr>
            <w:r w:rsidRPr="00CA5C05">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CA5C05" w:rsidRDefault="00FF1C6A" w:rsidP="00191F6F">
            <w:pPr>
              <w:pStyle w:val="21"/>
              <w:spacing w:before="60" w:after="6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CA5C05" w:rsidRDefault="00FF1C6A" w:rsidP="00191F6F">
            <w:pPr>
              <w:pStyle w:val="21"/>
              <w:spacing w:before="60" w:after="6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CA5C05" w:rsidRDefault="00FF1C6A" w:rsidP="00191F6F">
            <w:pPr>
              <w:pStyle w:val="21"/>
              <w:tabs>
                <w:tab w:val="left" w:pos="1039"/>
              </w:tabs>
              <w:spacing w:before="60" w:after="6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CA5C05" w:rsidRDefault="00FF1C6A" w:rsidP="00191F6F">
            <w:pPr>
              <w:pStyle w:val="21"/>
              <w:spacing w:before="60" w:after="60" w:line="220" w:lineRule="exact"/>
              <w:ind w:right="227" w:firstLine="0"/>
              <w:jc w:val="right"/>
              <w:rPr>
                <w:sz w:val="22"/>
                <w:szCs w:val="22"/>
              </w:rPr>
            </w:pPr>
          </w:p>
        </w:tc>
      </w:tr>
      <w:tr w:rsidR="00972ABF" w:rsidRPr="00CA5C05" w:rsidTr="00087ADD">
        <w:trPr>
          <w:jc w:val="center"/>
        </w:trPr>
        <w:tc>
          <w:tcPr>
            <w:tcW w:w="3444" w:type="dxa"/>
            <w:tcBorders>
              <w:top w:val="nil"/>
              <w:left w:val="single" w:sz="4" w:space="0" w:color="auto"/>
              <w:bottom w:val="nil"/>
              <w:right w:val="single" w:sz="4" w:space="0" w:color="auto"/>
            </w:tcBorders>
            <w:vAlign w:val="bottom"/>
          </w:tcPr>
          <w:p w:rsidR="00972ABF" w:rsidRPr="00CA5C05" w:rsidRDefault="00972ABF" w:rsidP="00191F6F">
            <w:pPr>
              <w:spacing w:before="60" w:after="60" w:line="220" w:lineRule="exact"/>
              <w:ind w:left="346" w:right="113"/>
              <w:rPr>
                <w:snapToGrid w:val="0"/>
              </w:rPr>
            </w:pPr>
            <w:r w:rsidRPr="00CA5C05">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972ABF" w:rsidRPr="00CA5C05" w:rsidRDefault="009A017C" w:rsidP="00191F6F">
            <w:pPr>
              <w:pStyle w:val="21"/>
              <w:spacing w:before="60" w:after="60" w:line="220" w:lineRule="exact"/>
              <w:ind w:right="284" w:firstLine="0"/>
              <w:jc w:val="right"/>
              <w:rPr>
                <w:sz w:val="22"/>
                <w:szCs w:val="22"/>
              </w:rPr>
            </w:pPr>
            <w:r w:rsidRPr="00CA5C05">
              <w:rPr>
                <w:sz w:val="22"/>
                <w:szCs w:val="22"/>
              </w:rPr>
              <w:t>392,5</w:t>
            </w:r>
          </w:p>
        </w:tc>
        <w:tc>
          <w:tcPr>
            <w:tcW w:w="1417" w:type="dxa"/>
            <w:tcBorders>
              <w:top w:val="nil"/>
              <w:left w:val="single" w:sz="4" w:space="0" w:color="auto"/>
              <w:bottom w:val="nil"/>
              <w:right w:val="single" w:sz="4" w:space="0" w:color="auto"/>
            </w:tcBorders>
            <w:shd w:val="clear" w:color="auto" w:fill="auto"/>
            <w:vAlign w:val="bottom"/>
          </w:tcPr>
          <w:p w:rsidR="00972ABF" w:rsidRPr="00CA5C05" w:rsidRDefault="009A017C" w:rsidP="00191F6F">
            <w:pPr>
              <w:pStyle w:val="21"/>
              <w:spacing w:before="60" w:after="60" w:line="220" w:lineRule="exact"/>
              <w:ind w:right="284" w:firstLine="0"/>
              <w:jc w:val="right"/>
              <w:rPr>
                <w:sz w:val="22"/>
                <w:szCs w:val="22"/>
              </w:rPr>
            </w:pPr>
            <w:r w:rsidRPr="00CA5C05">
              <w:rPr>
                <w:sz w:val="22"/>
                <w:szCs w:val="22"/>
              </w:rPr>
              <w:t>816,0</w:t>
            </w:r>
          </w:p>
        </w:tc>
        <w:tc>
          <w:tcPr>
            <w:tcW w:w="1599" w:type="dxa"/>
            <w:tcBorders>
              <w:top w:val="nil"/>
              <w:left w:val="single" w:sz="4" w:space="0" w:color="auto"/>
              <w:bottom w:val="nil"/>
              <w:right w:val="single" w:sz="4" w:space="0" w:color="auto"/>
            </w:tcBorders>
            <w:shd w:val="clear" w:color="auto" w:fill="auto"/>
            <w:vAlign w:val="bottom"/>
          </w:tcPr>
          <w:p w:rsidR="00972ABF" w:rsidRPr="00CA5C05" w:rsidRDefault="009A017C" w:rsidP="00191F6F">
            <w:pPr>
              <w:pStyle w:val="21"/>
              <w:tabs>
                <w:tab w:val="left" w:pos="1039"/>
              </w:tabs>
              <w:spacing w:before="60" w:after="60" w:line="220" w:lineRule="exact"/>
              <w:ind w:right="397" w:firstLine="0"/>
              <w:jc w:val="right"/>
              <w:rPr>
                <w:sz w:val="22"/>
                <w:szCs w:val="22"/>
              </w:rPr>
            </w:pPr>
            <w:r w:rsidRPr="00CA5C05">
              <w:rPr>
                <w:sz w:val="22"/>
                <w:szCs w:val="22"/>
              </w:rPr>
              <w:t>423,5</w:t>
            </w:r>
          </w:p>
        </w:tc>
        <w:tc>
          <w:tcPr>
            <w:tcW w:w="1277" w:type="dxa"/>
            <w:tcBorders>
              <w:top w:val="nil"/>
              <w:left w:val="single" w:sz="4" w:space="0" w:color="auto"/>
              <w:bottom w:val="nil"/>
              <w:right w:val="single" w:sz="4" w:space="0" w:color="auto"/>
            </w:tcBorders>
            <w:shd w:val="clear" w:color="auto" w:fill="auto"/>
            <w:vAlign w:val="bottom"/>
          </w:tcPr>
          <w:p w:rsidR="00972ABF" w:rsidRPr="00CA5C05" w:rsidRDefault="009A017C" w:rsidP="00191F6F">
            <w:pPr>
              <w:pStyle w:val="21"/>
              <w:spacing w:before="60" w:after="60" w:line="220" w:lineRule="exact"/>
              <w:ind w:right="227" w:firstLine="0"/>
              <w:jc w:val="right"/>
              <w:rPr>
                <w:sz w:val="22"/>
                <w:szCs w:val="22"/>
              </w:rPr>
            </w:pPr>
            <w:r w:rsidRPr="00CA5C05">
              <w:rPr>
                <w:sz w:val="22"/>
                <w:szCs w:val="22"/>
              </w:rPr>
              <w:t>207,9</w:t>
            </w:r>
          </w:p>
        </w:tc>
      </w:tr>
      <w:tr w:rsidR="00972ABF" w:rsidRPr="00CA5C05" w:rsidTr="00087ADD">
        <w:trPr>
          <w:trHeight w:val="70"/>
          <w:jc w:val="center"/>
        </w:trPr>
        <w:tc>
          <w:tcPr>
            <w:tcW w:w="3444" w:type="dxa"/>
            <w:tcBorders>
              <w:top w:val="nil"/>
              <w:left w:val="single" w:sz="4" w:space="0" w:color="auto"/>
              <w:bottom w:val="nil"/>
              <w:right w:val="single" w:sz="4" w:space="0" w:color="auto"/>
            </w:tcBorders>
            <w:vAlign w:val="bottom"/>
          </w:tcPr>
          <w:p w:rsidR="00972ABF" w:rsidRPr="00CA5C05" w:rsidRDefault="00972ABF" w:rsidP="00191F6F">
            <w:pPr>
              <w:spacing w:before="60" w:after="60" w:line="220" w:lineRule="exact"/>
              <w:ind w:left="345" w:right="113"/>
              <w:rPr>
                <w:snapToGrid w:val="0"/>
              </w:rPr>
            </w:pPr>
            <w:r w:rsidRPr="00CA5C05">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972ABF" w:rsidRPr="00CA5C05" w:rsidRDefault="009A017C" w:rsidP="00191F6F">
            <w:pPr>
              <w:pStyle w:val="21"/>
              <w:spacing w:before="60" w:after="60" w:line="220" w:lineRule="exact"/>
              <w:ind w:right="284" w:firstLine="0"/>
              <w:jc w:val="right"/>
              <w:rPr>
                <w:sz w:val="22"/>
                <w:szCs w:val="22"/>
              </w:rPr>
            </w:pPr>
            <w:r w:rsidRPr="00CA5C05">
              <w:rPr>
                <w:sz w:val="22"/>
                <w:szCs w:val="22"/>
              </w:rPr>
              <w:t>1</w:t>
            </w:r>
            <w:r w:rsidR="00064673" w:rsidRPr="00CA5C05">
              <w:rPr>
                <w:sz w:val="22"/>
                <w:szCs w:val="22"/>
              </w:rPr>
              <w:t> </w:t>
            </w:r>
            <w:r w:rsidRPr="00CA5C05">
              <w:rPr>
                <w:sz w:val="22"/>
                <w:szCs w:val="22"/>
              </w:rPr>
              <w:t>978,1</w:t>
            </w:r>
          </w:p>
        </w:tc>
        <w:tc>
          <w:tcPr>
            <w:tcW w:w="1417" w:type="dxa"/>
            <w:tcBorders>
              <w:top w:val="nil"/>
              <w:left w:val="single" w:sz="4" w:space="0" w:color="auto"/>
              <w:bottom w:val="nil"/>
              <w:right w:val="single" w:sz="4" w:space="0" w:color="auto"/>
            </w:tcBorders>
            <w:shd w:val="clear" w:color="auto" w:fill="auto"/>
            <w:vAlign w:val="bottom"/>
          </w:tcPr>
          <w:p w:rsidR="00972ABF" w:rsidRPr="00CA5C05" w:rsidRDefault="009A017C" w:rsidP="00191F6F">
            <w:pPr>
              <w:pStyle w:val="21"/>
              <w:spacing w:before="60" w:after="60" w:line="220" w:lineRule="exact"/>
              <w:ind w:right="284" w:firstLine="0"/>
              <w:jc w:val="right"/>
              <w:rPr>
                <w:sz w:val="22"/>
                <w:szCs w:val="22"/>
              </w:rPr>
            </w:pPr>
            <w:r w:rsidRPr="00CA5C05">
              <w:rPr>
                <w:sz w:val="22"/>
                <w:szCs w:val="22"/>
              </w:rPr>
              <w:t>2</w:t>
            </w:r>
            <w:r w:rsidR="00064673" w:rsidRPr="00CA5C05">
              <w:rPr>
                <w:sz w:val="22"/>
                <w:szCs w:val="22"/>
              </w:rPr>
              <w:t> </w:t>
            </w:r>
            <w:r w:rsidRPr="00CA5C05">
              <w:rPr>
                <w:sz w:val="22"/>
                <w:szCs w:val="22"/>
              </w:rPr>
              <w:t>255,6</w:t>
            </w:r>
          </w:p>
        </w:tc>
        <w:tc>
          <w:tcPr>
            <w:tcW w:w="1599" w:type="dxa"/>
            <w:tcBorders>
              <w:top w:val="nil"/>
              <w:left w:val="single" w:sz="4" w:space="0" w:color="auto"/>
              <w:bottom w:val="nil"/>
              <w:right w:val="single" w:sz="4" w:space="0" w:color="auto"/>
            </w:tcBorders>
            <w:shd w:val="clear" w:color="auto" w:fill="auto"/>
            <w:vAlign w:val="bottom"/>
          </w:tcPr>
          <w:p w:rsidR="00972ABF" w:rsidRPr="00CA5C05" w:rsidRDefault="009A017C" w:rsidP="00191F6F">
            <w:pPr>
              <w:pStyle w:val="21"/>
              <w:tabs>
                <w:tab w:val="left" w:pos="1039"/>
              </w:tabs>
              <w:spacing w:before="60" w:after="60" w:line="220" w:lineRule="exact"/>
              <w:ind w:right="397" w:firstLine="0"/>
              <w:jc w:val="right"/>
              <w:rPr>
                <w:sz w:val="22"/>
                <w:szCs w:val="22"/>
              </w:rPr>
            </w:pPr>
            <w:r w:rsidRPr="00CA5C05">
              <w:rPr>
                <w:sz w:val="22"/>
                <w:szCs w:val="22"/>
              </w:rPr>
              <w:t>277,5</w:t>
            </w:r>
          </w:p>
        </w:tc>
        <w:tc>
          <w:tcPr>
            <w:tcW w:w="1277" w:type="dxa"/>
            <w:tcBorders>
              <w:top w:val="nil"/>
              <w:left w:val="single" w:sz="4" w:space="0" w:color="auto"/>
              <w:bottom w:val="nil"/>
              <w:right w:val="single" w:sz="4" w:space="0" w:color="auto"/>
            </w:tcBorders>
            <w:shd w:val="clear" w:color="auto" w:fill="auto"/>
            <w:vAlign w:val="bottom"/>
          </w:tcPr>
          <w:p w:rsidR="00972ABF" w:rsidRPr="00CA5C05" w:rsidRDefault="009A017C" w:rsidP="00191F6F">
            <w:pPr>
              <w:pStyle w:val="21"/>
              <w:spacing w:before="60" w:after="60" w:line="220" w:lineRule="exact"/>
              <w:ind w:right="227" w:firstLine="0"/>
              <w:jc w:val="right"/>
              <w:rPr>
                <w:sz w:val="22"/>
                <w:szCs w:val="22"/>
              </w:rPr>
            </w:pPr>
            <w:r w:rsidRPr="00CA5C05">
              <w:rPr>
                <w:sz w:val="22"/>
                <w:szCs w:val="22"/>
              </w:rPr>
              <w:t>114,0</w:t>
            </w:r>
          </w:p>
        </w:tc>
      </w:tr>
      <w:tr w:rsidR="00972ABF" w:rsidRPr="00CA5C05" w:rsidTr="00087ADD">
        <w:trPr>
          <w:trHeight w:val="70"/>
          <w:jc w:val="center"/>
        </w:trPr>
        <w:tc>
          <w:tcPr>
            <w:tcW w:w="3444" w:type="dxa"/>
            <w:tcBorders>
              <w:top w:val="nil"/>
              <w:left w:val="single" w:sz="4" w:space="0" w:color="auto"/>
              <w:bottom w:val="nil"/>
              <w:right w:val="single" w:sz="4" w:space="0" w:color="auto"/>
            </w:tcBorders>
            <w:vAlign w:val="bottom"/>
          </w:tcPr>
          <w:p w:rsidR="00972ABF" w:rsidRPr="00CA5C05" w:rsidRDefault="00972ABF" w:rsidP="00191F6F">
            <w:pPr>
              <w:spacing w:before="60" w:after="60" w:line="220" w:lineRule="exact"/>
              <w:ind w:left="15" w:right="113"/>
              <w:rPr>
                <w:snapToGrid w:val="0"/>
              </w:rPr>
            </w:pPr>
            <w:r w:rsidRPr="00CA5C05">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972ABF" w:rsidRPr="00CA5C05" w:rsidRDefault="00064673" w:rsidP="00191F6F">
            <w:pPr>
              <w:pStyle w:val="21"/>
              <w:spacing w:before="60" w:after="60" w:line="220" w:lineRule="exact"/>
              <w:ind w:right="284" w:firstLine="0"/>
              <w:jc w:val="right"/>
              <w:rPr>
                <w:sz w:val="22"/>
                <w:szCs w:val="22"/>
              </w:rPr>
            </w:pPr>
            <w:r w:rsidRPr="00CA5C05">
              <w:rPr>
                <w:sz w:val="22"/>
                <w:szCs w:val="22"/>
              </w:rPr>
              <w:t>1 249,8</w:t>
            </w:r>
          </w:p>
        </w:tc>
        <w:tc>
          <w:tcPr>
            <w:tcW w:w="1417" w:type="dxa"/>
            <w:tcBorders>
              <w:top w:val="nil"/>
              <w:left w:val="single" w:sz="4" w:space="0" w:color="auto"/>
              <w:bottom w:val="nil"/>
              <w:right w:val="single" w:sz="4" w:space="0" w:color="auto"/>
            </w:tcBorders>
            <w:shd w:val="clear" w:color="auto" w:fill="auto"/>
            <w:vAlign w:val="bottom"/>
          </w:tcPr>
          <w:p w:rsidR="00972ABF" w:rsidRPr="00CA5C05" w:rsidRDefault="00064673" w:rsidP="00191F6F">
            <w:pPr>
              <w:pStyle w:val="21"/>
              <w:spacing w:before="60" w:after="60" w:line="220" w:lineRule="exact"/>
              <w:ind w:right="284" w:firstLine="0"/>
              <w:jc w:val="right"/>
              <w:rPr>
                <w:sz w:val="22"/>
                <w:szCs w:val="22"/>
              </w:rPr>
            </w:pPr>
            <w:r w:rsidRPr="00CA5C05">
              <w:rPr>
                <w:sz w:val="22"/>
                <w:szCs w:val="22"/>
              </w:rPr>
              <w:t>1 283,4</w:t>
            </w:r>
          </w:p>
        </w:tc>
        <w:tc>
          <w:tcPr>
            <w:tcW w:w="1599" w:type="dxa"/>
            <w:tcBorders>
              <w:top w:val="nil"/>
              <w:left w:val="single" w:sz="4" w:space="0" w:color="auto"/>
              <w:bottom w:val="nil"/>
              <w:right w:val="single" w:sz="4" w:space="0" w:color="auto"/>
            </w:tcBorders>
            <w:shd w:val="clear" w:color="auto" w:fill="auto"/>
            <w:vAlign w:val="bottom"/>
          </w:tcPr>
          <w:p w:rsidR="00972ABF" w:rsidRPr="00CA5C05" w:rsidRDefault="00064673" w:rsidP="00191F6F">
            <w:pPr>
              <w:pStyle w:val="21"/>
              <w:tabs>
                <w:tab w:val="left" w:pos="1039"/>
              </w:tabs>
              <w:spacing w:before="60" w:after="60" w:line="220" w:lineRule="exact"/>
              <w:ind w:right="397" w:firstLine="0"/>
              <w:jc w:val="right"/>
              <w:rPr>
                <w:sz w:val="22"/>
                <w:szCs w:val="22"/>
              </w:rPr>
            </w:pPr>
            <w:r w:rsidRPr="00CA5C05">
              <w:rPr>
                <w:sz w:val="22"/>
                <w:szCs w:val="22"/>
              </w:rPr>
              <w:t>33,6</w:t>
            </w:r>
          </w:p>
        </w:tc>
        <w:tc>
          <w:tcPr>
            <w:tcW w:w="1277" w:type="dxa"/>
            <w:tcBorders>
              <w:top w:val="nil"/>
              <w:left w:val="single" w:sz="4" w:space="0" w:color="auto"/>
              <w:bottom w:val="nil"/>
              <w:right w:val="single" w:sz="4" w:space="0" w:color="auto"/>
            </w:tcBorders>
            <w:shd w:val="clear" w:color="auto" w:fill="auto"/>
            <w:vAlign w:val="bottom"/>
          </w:tcPr>
          <w:p w:rsidR="00972ABF" w:rsidRPr="00CA5C05" w:rsidRDefault="00064673" w:rsidP="00191F6F">
            <w:pPr>
              <w:pStyle w:val="21"/>
              <w:spacing w:before="60" w:after="60" w:line="220" w:lineRule="exact"/>
              <w:ind w:right="227" w:firstLine="0"/>
              <w:jc w:val="right"/>
              <w:rPr>
                <w:sz w:val="22"/>
                <w:szCs w:val="22"/>
              </w:rPr>
            </w:pPr>
            <w:r w:rsidRPr="00CA5C05">
              <w:rPr>
                <w:sz w:val="22"/>
                <w:szCs w:val="22"/>
              </w:rPr>
              <w:t>102,7</w:t>
            </w:r>
          </w:p>
        </w:tc>
      </w:tr>
      <w:tr w:rsidR="00FF1C6A" w:rsidRPr="00CA5C05" w:rsidTr="00326ADA">
        <w:trPr>
          <w:jc w:val="center"/>
        </w:trPr>
        <w:tc>
          <w:tcPr>
            <w:tcW w:w="3444" w:type="dxa"/>
            <w:tcBorders>
              <w:top w:val="nil"/>
              <w:left w:val="single" w:sz="4" w:space="0" w:color="auto"/>
              <w:bottom w:val="nil"/>
              <w:right w:val="single" w:sz="4" w:space="0" w:color="auto"/>
            </w:tcBorders>
            <w:vAlign w:val="bottom"/>
          </w:tcPr>
          <w:p w:rsidR="00FF1C6A" w:rsidRPr="00CA5C05" w:rsidRDefault="00FF1C6A" w:rsidP="00191F6F">
            <w:pPr>
              <w:spacing w:before="60" w:after="60" w:line="220" w:lineRule="exact"/>
              <w:ind w:left="645" w:right="113"/>
              <w:rPr>
                <w:snapToGrid w:val="0"/>
              </w:rPr>
            </w:pPr>
            <w:r w:rsidRPr="00CA5C05">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CA5C05" w:rsidRDefault="00FF1C6A" w:rsidP="00191F6F">
            <w:pPr>
              <w:pStyle w:val="21"/>
              <w:spacing w:before="60" w:after="6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CA5C05" w:rsidRDefault="00FF1C6A" w:rsidP="00191F6F">
            <w:pPr>
              <w:pStyle w:val="21"/>
              <w:spacing w:before="60" w:after="6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CA5C05" w:rsidRDefault="00FF1C6A" w:rsidP="00191F6F">
            <w:pPr>
              <w:pStyle w:val="21"/>
              <w:tabs>
                <w:tab w:val="left" w:pos="1039"/>
              </w:tabs>
              <w:spacing w:before="60" w:after="6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CA5C05" w:rsidRDefault="00FF1C6A" w:rsidP="00191F6F">
            <w:pPr>
              <w:pStyle w:val="21"/>
              <w:spacing w:before="60" w:after="60" w:line="220" w:lineRule="exact"/>
              <w:ind w:right="227" w:firstLine="0"/>
              <w:jc w:val="right"/>
              <w:rPr>
                <w:sz w:val="22"/>
                <w:szCs w:val="22"/>
              </w:rPr>
            </w:pPr>
          </w:p>
        </w:tc>
      </w:tr>
      <w:tr w:rsidR="00972ABF" w:rsidRPr="00CA5C05" w:rsidTr="00326ADA">
        <w:trPr>
          <w:jc w:val="center"/>
        </w:trPr>
        <w:tc>
          <w:tcPr>
            <w:tcW w:w="3444" w:type="dxa"/>
            <w:tcBorders>
              <w:top w:val="nil"/>
              <w:left w:val="single" w:sz="4" w:space="0" w:color="auto"/>
              <w:bottom w:val="nil"/>
              <w:right w:val="single" w:sz="4" w:space="0" w:color="auto"/>
            </w:tcBorders>
            <w:vAlign w:val="bottom"/>
          </w:tcPr>
          <w:p w:rsidR="00972ABF" w:rsidRPr="00CA5C05" w:rsidRDefault="00972ABF" w:rsidP="00191F6F">
            <w:pPr>
              <w:spacing w:before="60" w:after="60" w:line="220" w:lineRule="exact"/>
              <w:ind w:left="375" w:right="113"/>
              <w:rPr>
                <w:snapToGrid w:val="0"/>
              </w:rPr>
            </w:pPr>
            <w:r w:rsidRPr="00CA5C05">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972ABF" w:rsidRPr="00CA5C05" w:rsidRDefault="00064673" w:rsidP="00191F6F">
            <w:pPr>
              <w:pStyle w:val="21"/>
              <w:spacing w:before="60" w:after="60" w:line="220" w:lineRule="exact"/>
              <w:ind w:right="284" w:firstLine="0"/>
              <w:jc w:val="right"/>
              <w:rPr>
                <w:sz w:val="22"/>
                <w:szCs w:val="22"/>
              </w:rPr>
            </w:pPr>
            <w:r w:rsidRPr="00CA5C05">
              <w:rPr>
                <w:sz w:val="22"/>
                <w:szCs w:val="22"/>
              </w:rPr>
              <w:t>710,8</w:t>
            </w:r>
          </w:p>
        </w:tc>
        <w:tc>
          <w:tcPr>
            <w:tcW w:w="1417" w:type="dxa"/>
            <w:tcBorders>
              <w:top w:val="nil"/>
              <w:left w:val="single" w:sz="4" w:space="0" w:color="auto"/>
              <w:bottom w:val="nil"/>
              <w:right w:val="single" w:sz="4" w:space="0" w:color="auto"/>
            </w:tcBorders>
            <w:shd w:val="clear" w:color="auto" w:fill="auto"/>
            <w:vAlign w:val="bottom"/>
          </w:tcPr>
          <w:p w:rsidR="00972ABF" w:rsidRPr="00CA5C05" w:rsidRDefault="00064673" w:rsidP="00191F6F">
            <w:pPr>
              <w:pStyle w:val="21"/>
              <w:spacing w:before="60" w:after="60" w:line="220" w:lineRule="exact"/>
              <w:ind w:right="284" w:firstLine="0"/>
              <w:jc w:val="right"/>
              <w:rPr>
                <w:sz w:val="22"/>
                <w:szCs w:val="22"/>
              </w:rPr>
            </w:pPr>
            <w:r w:rsidRPr="00CA5C05">
              <w:rPr>
                <w:sz w:val="22"/>
                <w:szCs w:val="22"/>
              </w:rPr>
              <w:t>703,1</w:t>
            </w:r>
          </w:p>
        </w:tc>
        <w:tc>
          <w:tcPr>
            <w:tcW w:w="1599" w:type="dxa"/>
            <w:tcBorders>
              <w:top w:val="nil"/>
              <w:left w:val="single" w:sz="4" w:space="0" w:color="auto"/>
              <w:bottom w:val="nil"/>
              <w:right w:val="single" w:sz="4" w:space="0" w:color="auto"/>
            </w:tcBorders>
            <w:shd w:val="clear" w:color="auto" w:fill="auto"/>
            <w:vAlign w:val="bottom"/>
          </w:tcPr>
          <w:p w:rsidR="00972ABF" w:rsidRPr="00CA5C05" w:rsidRDefault="00064673" w:rsidP="00191F6F">
            <w:pPr>
              <w:pStyle w:val="21"/>
              <w:tabs>
                <w:tab w:val="left" w:pos="1039"/>
              </w:tabs>
              <w:spacing w:before="60" w:after="60" w:line="220" w:lineRule="exact"/>
              <w:ind w:right="397" w:firstLine="0"/>
              <w:jc w:val="right"/>
              <w:rPr>
                <w:sz w:val="22"/>
                <w:szCs w:val="22"/>
              </w:rPr>
            </w:pPr>
            <w:r w:rsidRPr="00CA5C05">
              <w:rPr>
                <w:sz w:val="22"/>
                <w:szCs w:val="22"/>
              </w:rPr>
              <w:t>-7,7</w:t>
            </w:r>
          </w:p>
        </w:tc>
        <w:tc>
          <w:tcPr>
            <w:tcW w:w="1277" w:type="dxa"/>
            <w:tcBorders>
              <w:top w:val="nil"/>
              <w:left w:val="single" w:sz="4" w:space="0" w:color="auto"/>
              <w:bottom w:val="nil"/>
              <w:right w:val="single" w:sz="4" w:space="0" w:color="auto"/>
            </w:tcBorders>
            <w:shd w:val="clear" w:color="auto" w:fill="auto"/>
            <w:vAlign w:val="bottom"/>
          </w:tcPr>
          <w:p w:rsidR="00972ABF" w:rsidRPr="00CA5C05" w:rsidRDefault="00064673" w:rsidP="00191F6F">
            <w:pPr>
              <w:pStyle w:val="21"/>
              <w:spacing w:before="60" w:after="60" w:line="220" w:lineRule="exact"/>
              <w:ind w:right="227" w:firstLine="0"/>
              <w:jc w:val="right"/>
              <w:rPr>
                <w:sz w:val="22"/>
                <w:szCs w:val="22"/>
              </w:rPr>
            </w:pPr>
            <w:r w:rsidRPr="00CA5C05">
              <w:rPr>
                <w:sz w:val="22"/>
                <w:szCs w:val="22"/>
              </w:rPr>
              <w:t>98,9</w:t>
            </w:r>
          </w:p>
        </w:tc>
      </w:tr>
      <w:tr w:rsidR="00972ABF" w:rsidRPr="00CA5C05" w:rsidTr="00326ADA">
        <w:trPr>
          <w:jc w:val="center"/>
        </w:trPr>
        <w:tc>
          <w:tcPr>
            <w:tcW w:w="3444" w:type="dxa"/>
            <w:tcBorders>
              <w:top w:val="nil"/>
              <w:left w:val="single" w:sz="4" w:space="0" w:color="auto"/>
              <w:bottom w:val="double" w:sz="4" w:space="0" w:color="auto"/>
              <w:right w:val="single" w:sz="4" w:space="0" w:color="auto"/>
            </w:tcBorders>
            <w:vAlign w:val="bottom"/>
          </w:tcPr>
          <w:p w:rsidR="00972ABF" w:rsidRPr="00CA5C05" w:rsidRDefault="00972ABF" w:rsidP="00191F6F">
            <w:pPr>
              <w:spacing w:before="60" w:after="60" w:line="220" w:lineRule="exact"/>
              <w:ind w:left="375" w:right="113"/>
              <w:rPr>
                <w:snapToGrid w:val="0"/>
              </w:rPr>
            </w:pPr>
            <w:r w:rsidRPr="00CA5C05">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972ABF" w:rsidRPr="00CA5C05" w:rsidRDefault="00064673" w:rsidP="00191F6F">
            <w:pPr>
              <w:pStyle w:val="21"/>
              <w:spacing w:before="60" w:after="60" w:line="220" w:lineRule="exact"/>
              <w:ind w:right="284" w:firstLine="0"/>
              <w:jc w:val="right"/>
              <w:rPr>
                <w:sz w:val="22"/>
                <w:szCs w:val="22"/>
              </w:rPr>
            </w:pPr>
            <w:r w:rsidRPr="00CA5C05">
              <w:rPr>
                <w:sz w:val="22"/>
                <w:szCs w:val="22"/>
              </w:rPr>
              <w:t>539,0</w:t>
            </w:r>
          </w:p>
        </w:tc>
        <w:tc>
          <w:tcPr>
            <w:tcW w:w="1417" w:type="dxa"/>
            <w:tcBorders>
              <w:top w:val="nil"/>
              <w:left w:val="single" w:sz="4" w:space="0" w:color="auto"/>
              <w:bottom w:val="double" w:sz="4" w:space="0" w:color="auto"/>
              <w:right w:val="single" w:sz="4" w:space="0" w:color="auto"/>
            </w:tcBorders>
            <w:shd w:val="clear" w:color="auto" w:fill="auto"/>
            <w:vAlign w:val="bottom"/>
          </w:tcPr>
          <w:p w:rsidR="00972ABF" w:rsidRPr="00CA5C05" w:rsidRDefault="00064673" w:rsidP="00191F6F">
            <w:pPr>
              <w:pStyle w:val="21"/>
              <w:spacing w:before="60" w:after="60" w:line="220" w:lineRule="exact"/>
              <w:ind w:right="284" w:firstLine="0"/>
              <w:jc w:val="right"/>
              <w:rPr>
                <w:sz w:val="22"/>
                <w:szCs w:val="22"/>
              </w:rPr>
            </w:pPr>
            <w:r w:rsidRPr="00CA5C05">
              <w:rPr>
                <w:sz w:val="22"/>
                <w:szCs w:val="22"/>
              </w:rPr>
              <w:t>580,3</w:t>
            </w:r>
          </w:p>
        </w:tc>
        <w:tc>
          <w:tcPr>
            <w:tcW w:w="1599" w:type="dxa"/>
            <w:tcBorders>
              <w:top w:val="nil"/>
              <w:left w:val="single" w:sz="4" w:space="0" w:color="auto"/>
              <w:bottom w:val="double" w:sz="4" w:space="0" w:color="auto"/>
              <w:right w:val="single" w:sz="4" w:space="0" w:color="auto"/>
            </w:tcBorders>
            <w:shd w:val="clear" w:color="auto" w:fill="auto"/>
            <w:vAlign w:val="bottom"/>
          </w:tcPr>
          <w:p w:rsidR="00972ABF" w:rsidRPr="00CA5C05" w:rsidRDefault="00064673" w:rsidP="00191F6F">
            <w:pPr>
              <w:pStyle w:val="21"/>
              <w:tabs>
                <w:tab w:val="left" w:pos="1039"/>
              </w:tabs>
              <w:spacing w:before="60" w:after="60" w:line="220" w:lineRule="exact"/>
              <w:ind w:right="397" w:firstLine="0"/>
              <w:jc w:val="right"/>
              <w:rPr>
                <w:sz w:val="22"/>
                <w:szCs w:val="22"/>
              </w:rPr>
            </w:pPr>
            <w:r w:rsidRPr="00CA5C05">
              <w:rPr>
                <w:sz w:val="22"/>
                <w:szCs w:val="22"/>
              </w:rPr>
              <w:t>41,3</w:t>
            </w:r>
          </w:p>
        </w:tc>
        <w:tc>
          <w:tcPr>
            <w:tcW w:w="1277" w:type="dxa"/>
            <w:tcBorders>
              <w:top w:val="nil"/>
              <w:left w:val="single" w:sz="4" w:space="0" w:color="auto"/>
              <w:bottom w:val="double" w:sz="4" w:space="0" w:color="auto"/>
              <w:right w:val="single" w:sz="4" w:space="0" w:color="auto"/>
            </w:tcBorders>
            <w:shd w:val="clear" w:color="auto" w:fill="auto"/>
            <w:vAlign w:val="bottom"/>
          </w:tcPr>
          <w:p w:rsidR="00972ABF" w:rsidRPr="00CA5C05" w:rsidRDefault="00064673" w:rsidP="00191F6F">
            <w:pPr>
              <w:pStyle w:val="21"/>
              <w:spacing w:before="60" w:after="60" w:line="220" w:lineRule="exact"/>
              <w:ind w:right="227" w:firstLine="0"/>
              <w:jc w:val="right"/>
              <w:rPr>
                <w:sz w:val="22"/>
                <w:szCs w:val="22"/>
              </w:rPr>
            </w:pPr>
            <w:r w:rsidRPr="00CA5C05">
              <w:rPr>
                <w:sz w:val="22"/>
                <w:szCs w:val="22"/>
              </w:rPr>
              <w:t>107,7</w:t>
            </w:r>
          </w:p>
        </w:tc>
      </w:tr>
    </w:tbl>
    <w:p w:rsidR="00D43992" w:rsidRPr="004F35A9" w:rsidRDefault="0030799F" w:rsidP="00513C27">
      <w:pPr>
        <w:spacing w:before="160" w:after="120" w:line="260" w:lineRule="exact"/>
        <w:jc w:val="center"/>
        <w:rPr>
          <w:rFonts w:ascii="Arial" w:hAnsi="Arial" w:cs="Arial"/>
          <w:b/>
          <w:bCs/>
          <w:sz w:val="22"/>
          <w:szCs w:val="22"/>
        </w:rPr>
      </w:pPr>
      <w:r w:rsidRPr="004F35A9">
        <w:rPr>
          <w:rFonts w:ascii="Arial" w:hAnsi="Arial" w:cs="Arial"/>
          <w:b/>
          <w:bCs/>
          <w:sz w:val="22"/>
          <w:szCs w:val="22"/>
        </w:rPr>
        <w:t xml:space="preserve">Экспорт товаров, по которым произошло наиболее </w:t>
      </w:r>
      <w:r w:rsidRPr="004F35A9">
        <w:rPr>
          <w:rFonts w:ascii="Arial" w:hAnsi="Arial" w:cs="Arial"/>
          <w:b/>
          <w:bCs/>
          <w:sz w:val="22"/>
          <w:szCs w:val="22"/>
        </w:rPr>
        <w:br/>
        <w:t xml:space="preserve">существенное </w:t>
      </w:r>
      <w:r w:rsidR="00CC75D7" w:rsidRPr="004F35A9">
        <w:rPr>
          <w:rFonts w:ascii="Arial" w:hAnsi="Arial" w:cs="Arial"/>
          <w:b/>
          <w:bCs/>
          <w:sz w:val="22"/>
          <w:szCs w:val="22"/>
        </w:rPr>
        <w:t>увеличение</w:t>
      </w:r>
      <w:r w:rsidRPr="004F35A9">
        <w:rPr>
          <w:rFonts w:ascii="Arial" w:hAnsi="Arial" w:cs="Arial"/>
          <w:b/>
          <w:bCs/>
          <w:sz w:val="22"/>
          <w:szCs w:val="22"/>
        </w:rPr>
        <w:t xml:space="preserve"> 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87"/>
        <w:gridCol w:w="1290"/>
      </w:tblGrid>
      <w:tr w:rsidR="00292BF1" w:rsidRPr="004F35A9" w:rsidTr="00326ADA">
        <w:trPr>
          <w:tblHeader/>
          <w:jc w:val="center"/>
        </w:trPr>
        <w:tc>
          <w:tcPr>
            <w:tcW w:w="3445" w:type="dxa"/>
            <w:vMerge w:val="restart"/>
            <w:tcBorders>
              <w:top w:val="single" w:sz="4" w:space="0" w:color="auto"/>
              <w:left w:val="single" w:sz="4" w:space="0" w:color="auto"/>
              <w:bottom w:val="nil"/>
              <w:right w:val="single" w:sz="4" w:space="0" w:color="auto"/>
            </w:tcBorders>
          </w:tcPr>
          <w:p w:rsidR="00292BF1" w:rsidRPr="004F35A9" w:rsidRDefault="00292BF1"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292BF1" w:rsidRPr="004F35A9" w:rsidRDefault="00CD7BCE" w:rsidP="00A01571">
            <w:pPr>
              <w:spacing w:before="40" w:after="40" w:line="200" w:lineRule="exact"/>
              <w:jc w:val="center"/>
            </w:pPr>
            <w:r w:rsidRPr="004F35A9">
              <w:rPr>
                <w:sz w:val="22"/>
                <w:szCs w:val="22"/>
              </w:rPr>
              <w:t>Январь-февраль</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292BF1" w:rsidRPr="004F35A9" w:rsidRDefault="00CD7BCE" w:rsidP="00A01571">
            <w:pPr>
              <w:spacing w:before="40" w:after="40" w:line="200" w:lineRule="exact"/>
              <w:ind w:left="-57" w:right="-57"/>
              <w:jc w:val="center"/>
            </w:pPr>
            <w:r w:rsidRPr="004F35A9">
              <w:rPr>
                <w:sz w:val="22"/>
                <w:szCs w:val="22"/>
              </w:rPr>
              <w:t>Январь-февраль</w:t>
            </w:r>
            <w:r w:rsidR="00292BF1" w:rsidRPr="004F35A9">
              <w:rPr>
                <w:sz w:val="22"/>
                <w:szCs w:val="22"/>
              </w:rPr>
              <w:t xml:space="preserve"> </w:t>
            </w:r>
            <w:r w:rsidR="00292BF1" w:rsidRPr="004F35A9">
              <w:rPr>
                <w:sz w:val="22"/>
                <w:szCs w:val="22"/>
                <w:lang w:val="be-BY"/>
              </w:rPr>
              <w:br/>
            </w:r>
            <w:r w:rsidR="00292BF1" w:rsidRPr="004F35A9">
              <w:rPr>
                <w:sz w:val="22"/>
                <w:szCs w:val="22"/>
              </w:rPr>
              <w:t>202</w:t>
            </w:r>
            <w:r w:rsidR="00292BF1" w:rsidRPr="004F35A9">
              <w:rPr>
                <w:sz w:val="22"/>
                <w:szCs w:val="22"/>
                <w:lang w:val="be-BY"/>
              </w:rPr>
              <w:t>1</w:t>
            </w:r>
            <w:r w:rsidR="00292BF1" w:rsidRPr="004F35A9">
              <w:rPr>
                <w:sz w:val="22"/>
                <w:szCs w:val="22"/>
              </w:rPr>
              <w:t xml:space="preserve"> г.,</w:t>
            </w:r>
            <w:r w:rsidR="00292BF1" w:rsidRPr="004F35A9">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292BF1" w:rsidRPr="004F35A9" w:rsidRDefault="00CD7BCE" w:rsidP="00A01571">
            <w:pPr>
              <w:spacing w:before="40" w:after="40" w:line="200" w:lineRule="exact"/>
              <w:ind w:right="-106"/>
              <w:jc w:val="center"/>
            </w:pPr>
            <w:r w:rsidRPr="004F35A9">
              <w:rPr>
                <w:sz w:val="22"/>
                <w:szCs w:val="22"/>
              </w:rPr>
              <w:t>Январь-февраль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 </w:t>
            </w:r>
            <w:r w:rsidR="00292BF1" w:rsidRPr="004F35A9">
              <w:rPr>
                <w:sz w:val="22"/>
                <w:szCs w:val="22"/>
              </w:rPr>
              <w:br/>
            </w:r>
            <w:r w:rsidR="004270DD" w:rsidRPr="004F35A9">
              <w:rPr>
                <w:sz w:val="22"/>
                <w:szCs w:val="22"/>
              </w:rPr>
              <w:t>январю-февралю</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643942" w:rsidRPr="004F35A9" w:rsidTr="00326ADA">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4F35A9"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4F35A9"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4F35A9" w:rsidRDefault="00643942" w:rsidP="000D6877">
            <w:pPr>
              <w:pStyle w:val="21"/>
              <w:spacing w:before="40" w:after="40" w:line="200" w:lineRule="exact"/>
              <w:ind w:right="227" w:firstLine="0"/>
              <w:jc w:val="center"/>
              <w:rPr>
                <w:sz w:val="22"/>
                <w:szCs w:val="22"/>
              </w:rPr>
            </w:pPr>
          </w:p>
        </w:tc>
        <w:tc>
          <w:tcPr>
            <w:tcW w:w="1587" w:type="dxa"/>
            <w:tcBorders>
              <w:top w:val="nil"/>
              <w:left w:val="single" w:sz="4" w:space="0" w:color="auto"/>
              <w:bottom w:val="single" w:sz="4" w:space="0" w:color="auto"/>
              <w:right w:val="single" w:sz="4" w:space="0" w:color="auto"/>
            </w:tcBorders>
          </w:tcPr>
          <w:p w:rsidR="00643942" w:rsidRPr="004F35A9" w:rsidRDefault="00CC75D7" w:rsidP="000D6877">
            <w:pPr>
              <w:pStyle w:val="21"/>
              <w:spacing w:before="40" w:after="40" w:line="200" w:lineRule="exact"/>
              <w:ind w:left="-57" w:right="-57" w:firstLine="0"/>
              <w:jc w:val="center"/>
              <w:rPr>
                <w:sz w:val="22"/>
                <w:szCs w:val="22"/>
              </w:rPr>
            </w:pPr>
            <w:r w:rsidRPr="004F35A9">
              <w:rPr>
                <w:spacing w:val="-2"/>
                <w:sz w:val="22"/>
                <w:szCs w:val="22"/>
              </w:rPr>
              <w:t>прирост</w:t>
            </w:r>
            <w:r w:rsidR="005D000C" w:rsidRPr="004F35A9">
              <w:rPr>
                <w:spacing w:val="-2"/>
                <w:sz w:val="22"/>
                <w:szCs w:val="22"/>
              </w:rPr>
              <w:t>,</w:t>
            </w:r>
            <w:r w:rsidR="00643942" w:rsidRPr="004F35A9">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643942" w:rsidRPr="004F35A9" w:rsidRDefault="00643942" w:rsidP="000D6877">
            <w:pPr>
              <w:pStyle w:val="21"/>
              <w:spacing w:before="40" w:after="40" w:line="200" w:lineRule="exact"/>
              <w:ind w:firstLine="0"/>
              <w:jc w:val="center"/>
              <w:rPr>
                <w:sz w:val="22"/>
                <w:szCs w:val="22"/>
              </w:rPr>
            </w:pPr>
            <w:r w:rsidRPr="004F35A9">
              <w:rPr>
                <w:sz w:val="22"/>
                <w:szCs w:val="22"/>
              </w:rPr>
              <w:t>в процентах</w:t>
            </w:r>
          </w:p>
        </w:tc>
      </w:tr>
      <w:tr w:rsidR="0041590F" w:rsidRPr="004F35A9" w:rsidTr="00326ADA">
        <w:trPr>
          <w:jc w:val="center"/>
        </w:trPr>
        <w:tc>
          <w:tcPr>
            <w:tcW w:w="3445" w:type="dxa"/>
            <w:tcBorders>
              <w:top w:val="single" w:sz="4" w:space="0" w:color="auto"/>
              <w:left w:val="single" w:sz="4" w:space="0" w:color="auto"/>
              <w:bottom w:val="nil"/>
              <w:right w:val="single" w:sz="4" w:space="0" w:color="auto"/>
            </w:tcBorders>
            <w:vAlign w:val="bottom"/>
          </w:tcPr>
          <w:p w:rsidR="0041590F" w:rsidRPr="004F35A9" w:rsidRDefault="0041590F" w:rsidP="00191F6F">
            <w:pPr>
              <w:spacing w:before="60" w:after="60" w:line="220" w:lineRule="exact"/>
            </w:pPr>
            <w:r w:rsidRPr="004F35A9">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41590F" w:rsidRPr="004F35A9" w:rsidRDefault="00064673" w:rsidP="00191F6F">
            <w:pPr>
              <w:pStyle w:val="21"/>
              <w:spacing w:before="60" w:after="60" w:line="220" w:lineRule="exact"/>
              <w:ind w:right="284" w:firstLine="0"/>
              <w:jc w:val="right"/>
              <w:rPr>
                <w:sz w:val="22"/>
                <w:szCs w:val="22"/>
              </w:rPr>
            </w:pPr>
            <w:r w:rsidRPr="004F35A9">
              <w:rPr>
                <w:sz w:val="22"/>
                <w:szCs w:val="22"/>
              </w:rPr>
              <w:t>371,8</w:t>
            </w:r>
          </w:p>
        </w:tc>
        <w:tc>
          <w:tcPr>
            <w:tcW w:w="1417" w:type="dxa"/>
            <w:tcBorders>
              <w:top w:val="single" w:sz="4" w:space="0" w:color="auto"/>
              <w:left w:val="single" w:sz="4" w:space="0" w:color="auto"/>
              <w:bottom w:val="nil"/>
              <w:right w:val="single" w:sz="4" w:space="0" w:color="auto"/>
            </w:tcBorders>
            <w:vAlign w:val="bottom"/>
          </w:tcPr>
          <w:p w:rsidR="0041590F" w:rsidRPr="004F35A9" w:rsidRDefault="00064673" w:rsidP="00191F6F">
            <w:pPr>
              <w:pStyle w:val="21"/>
              <w:spacing w:before="60" w:after="60" w:line="220" w:lineRule="exact"/>
              <w:ind w:right="284" w:firstLine="0"/>
              <w:jc w:val="right"/>
              <w:rPr>
                <w:sz w:val="22"/>
                <w:szCs w:val="22"/>
              </w:rPr>
            </w:pPr>
            <w:r w:rsidRPr="004F35A9">
              <w:rPr>
                <w:sz w:val="22"/>
                <w:szCs w:val="22"/>
              </w:rPr>
              <w:t>648,7</w:t>
            </w:r>
          </w:p>
        </w:tc>
        <w:tc>
          <w:tcPr>
            <w:tcW w:w="1587" w:type="dxa"/>
            <w:tcBorders>
              <w:top w:val="single" w:sz="4" w:space="0" w:color="auto"/>
              <w:left w:val="single" w:sz="4" w:space="0" w:color="auto"/>
              <w:bottom w:val="nil"/>
              <w:right w:val="single" w:sz="4" w:space="0" w:color="auto"/>
            </w:tcBorders>
            <w:vAlign w:val="bottom"/>
          </w:tcPr>
          <w:p w:rsidR="0041590F" w:rsidRPr="004F35A9" w:rsidRDefault="00064673" w:rsidP="00191F6F">
            <w:pPr>
              <w:pStyle w:val="21"/>
              <w:tabs>
                <w:tab w:val="left" w:pos="876"/>
              </w:tabs>
              <w:spacing w:before="60" w:after="60" w:line="220" w:lineRule="exact"/>
              <w:ind w:right="397" w:firstLine="0"/>
              <w:jc w:val="right"/>
              <w:rPr>
                <w:sz w:val="22"/>
                <w:szCs w:val="22"/>
              </w:rPr>
            </w:pPr>
            <w:r w:rsidRPr="004F35A9">
              <w:rPr>
                <w:sz w:val="22"/>
                <w:szCs w:val="22"/>
              </w:rPr>
              <w:t>276,9</w:t>
            </w:r>
          </w:p>
        </w:tc>
        <w:tc>
          <w:tcPr>
            <w:tcW w:w="1290" w:type="dxa"/>
            <w:tcBorders>
              <w:top w:val="single" w:sz="4" w:space="0" w:color="auto"/>
              <w:left w:val="single" w:sz="4" w:space="0" w:color="auto"/>
              <w:bottom w:val="nil"/>
              <w:right w:val="single" w:sz="4" w:space="0" w:color="auto"/>
            </w:tcBorders>
            <w:vAlign w:val="bottom"/>
          </w:tcPr>
          <w:p w:rsidR="0041590F" w:rsidRPr="004F35A9" w:rsidRDefault="00064673" w:rsidP="00191F6F">
            <w:pPr>
              <w:pStyle w:val="21"/>
              <w:tabs>
                <w:tab w:val="left" w:pos="876"/>
              </w:tabs>
              <w:spacing w:before="60" w:after="60" w:line="220" w:lineRule="exact"/>
              <w:ind w:right="340" w:firstLine="0"/>
              <w:jc w:val="right"/>
              <w:rPr>
                <w:sz w:val="22"/>
                <w:szCs w:val="22"/>
              </w:rPr>
            </w:pPr>
            <w:r w:rsidRPr="004F35A9">
              <w:rPr>
                <w:sz w:val="22"/>
                <w:szCs w:val="22"/>
              </w:rPr>
              <w:t>174,5</w:t>
            </w:r>
          </w:p>
        </w:tc>
      </w:tr>
      <w:tr w:rsidR="0041590F" w:rsidRPr="004F35A9" w:rsidTr="000E4BF9">
        <w:trPr>
          <w:jc w:val="center"/>
        </w:trPr>
        <w:tc>
          <w:tcPr>
            <w:tcW w:w="3445" w:type="dxa"/>
            <w:tcBorders>
              <w:top w:val="nil"/>
              <w:left w:val="single" w:sz="4" w:space="0" w:color="auto"/>
              <w:bottom w:val="nil"/>
              <w:right w:val="single" w:sz="4" w:space="0" w:color="auto"/>
            </w:tcBorders>
            <w:vAlign w:val="bottom"/>
          </w:tcPr>
          <w:p w:rsidR="0041590F" w:rsidRPr="004F35A9" w:rsidRDefault="0041590F" w:rsidP="00191F6F">
            <w:pPr>
              <w:spacing w:before="60" w:after="60" w:line="220" w:lineRule="exact"/>
            </w:pPr>
            <w:r w:rsidRPr="004F35A9">
              <w:rPr>
                <w:sz w:val="22"/>
                <w:szCs w:val="22"/>
              </w:rPr>
              <w:t>Удобрения калийные</w:t>
            </w:r>
          </w:p>
        </w:tc>
        <w:tc>
          <w:tcPr>
            <w:tcW w:w="1418" w:type="dxa"/>
            <w:tcBorders>
              <w:top w:val="nil"/>
              <w:left w:val="single" w:sz="4" w:space="0" w:color="auto"/>
              <w:bottom w:val="nil"/>
              <w:right w:val="single" w:sz="4" w:space="0" w:color="auto"/>
            </w:tcBorders>
            <w:vAlign w:val="bottom"/>
          </w:tcPr>
          <w:p w:rsidR="0041590F" w:rsidRPr="004F35A9" w:rsidRDefault="00064673" w:rsidP="00191F6F">
            <w:pPr>
              <w:pStyle w:val="21"/>
              <w:spacing w:before="60" w:after="60" w:line="220" w:lineRule="exact"/>
              <w:ind w:right="284" w:firstLine="0"/>
              <w:jc w:val="right"/>
              <w:rPr>
                <w:sz w:val="22"/>
                <w:szCs w:val="22"/>
              </w:rPr>
            </w:pPr>
            <w:r w:rsidRPr="004F35A9">
              <w:rPr>
                <w:sz w:val="22"/>
                <w:szCs w:val="22"/>
              </w:rPr>
              <w:t>303,0</w:t>
            </w:r>
          </w:p>
        </w:tc>
        <w:tc>
          <w:tcPr>
            <w:tcW w:w="1417" w:type="dxa"/>
            <w:tcBorders>
              <w:top w:val="nil"/>
              <w:left w:val="single" w:sz="4" w:space="0" w:color="auto"/>
              <w:bottom w:val="nil"/>
              <w:right w:val="single" w:sz="4" w:space="0" w:color="auto"/>
            </w:tcBorders>
            <w:vAlign w:val="bottom"/>
          </w:tcPr>
          <w:p w:rsidR="0041590F" w:rsidRPr="004F35A9" w:rsidRDefault="00064673" w:rsidP="00191F6F">
            <w:pPr>
              <w:pStyle w:val="21"/>
              <w:spacing w:before="60" w:after="60" w:line="220" w:lineRule="exact"/>
              <w:ind w:right="284" w:firstLine="0"/>
              <w:jc w:val="right"/>
              <w:rPr>
                <w:sz w:val="22"/>
                <w:szCs w:val="22"/>
              </w:rPr>
            </w:pPr>
            <w:r w:rsidRPr="004F35A9">
              <w:rPr>
                <w:sz w:val="22"/>
                <w:szCs w:val="22"/>
              </w:rPr>
              <w:t>434,1</w:t>
            </w:r>
          </w:p>
        </w:tc>
        <w:tc>
          <w:tcPr>
            <w:tcW w:w="1587" w:type="dxa"/>
            <w:tcBorders>
              <w:top w:val="nil"/>
              <w:left w:val="single" w:sz="4" w:space="0" w:color="auto"/>
              <w:bottom w:val="nil"/>
              <w:right w:val="single" w:sz="4" w:space="0" w:color="auto"/>
            </w:tcBorders>
            <w:vAlign w:val="bottom"/>
          </w:tcPr>
          <w:p w:rsidR="0041590F" w:rsidRPr="004F35A9" w:rsidRDefault="00064673" w:rsidP="00191F6F">
            <w:pPr>
              <w:pStyle w:val="21"/>
              <w:tabs>
                <w:tab w:val="left" w:pos="876"/>
              </w:tabs>
              <w:spacing w:before="60" w:after="60" w:line="220" w:lineRule="exact"/>
              <w:ind w:right="397" w:firstLine="0"/>
              <w:jc w:val="right"/>
              <w:rPr>
                <w:sz w:val="22"/>
                <w:szCs w:val="22"/>
              </w:rPr>
            </w:pPr>
            <w:r w:rsidRPr="004F35A9">
              <w:rPr>
                <w:sz w:val="22"/>
                <w:szCs w:val="22"/>
              </w:rPr>
              <w:t>131,1</w:t>
            </w:r>
          </w:p>
        </w:tc>
        <w:tc>
          <w:tcPr>
            <w:tcW w:w="1290" w:type="dxa"/>
            <w:tcBorders>
              <w:top w:val="nil"/>
              <w:left w:val="single" w:sz="4" w:space="0" w:color="auto"/>
              <w:bottom w:val="nil"/>
              <w:right w:val="single" w:sz="4" w:space="0" w:color="auto"/>
            </w:tcBorders>
            <w:vAlign w:val="bottom"/>
          </w:tcPr>
          <w:p w:rsidR="0041590F" w:rsidRPr="004F35A9" w:rsidRDefault="00064673" w:rsidP="00191F6F">
            <w:pPr>
              <w:pStyle w:val="21"/>
              <w:tabs>
                <w:tab w:val="left" w:pos="876"/>
              </w:tabs>
              <w:spacing w:before="60" w:after="60" w:line="220" w:lineRule="exact"/>
              <w:ind w:right="340" w:firstLine="0"/>
              <w:jc w:val="right"/>
              <w:rPr>
                <w:sz w:val="22"/>
                <w:szCs w:val="22"/>
              </w:rPr>
            </w:pPr>
            <w:r w:rsidRPr="004F35A9">
              <w:rPr>
                <w:sz w:val="22"/>
                <w:szCs w:val="22"/>
              </w:rPr>
              <w:t>143,3</w:t>
            </w:r>
          </w:p>
        </w:tc>
      </w:tr>
      <w:tr w:rsidR="00D1074E" w:rsidRPr="004F35A9" w:rsidTr="000E4BF9">
        <w:trPr>
          <w:jc w:val="center"/>
        </w:trPr>
        <w:tc>
          <w:tcPr>
            <w:tcW w:w="3445" w:type="dxa"/>
            <w:tcBorders>
              <w:top w:val="nil"/>
              <w:left w:val="single" w:sz="4" w:space="0" w:color="auto"/>
              <w:bottom w:val="nil"/>
              <w:right w:val="single" w:sz="4" w:space="0" w:color="auto"/>
            </w:tcBorders>
            <w:vAlign w:val="bottom"/>
          </w:tcPr>
          <w:p w:rsidR="00D1074E" w:rsidRPr="004F35A9" w:rsidRDefault="00D1074E" w:rsidP="00191F6F">
            <w:pPr>
              <w:spacing w:before="60" w:after="60" w:line="220" w:lineRule="exact"/>
            </w:pPr>
            <w:r w:rsidRPr="004F35A9">
              <w:rPr>
                <w:sz w:val="22"/>
                <w:szCs w:val="22"/>
              </w:rPr>
              <w:t>Тракторы и седельные тягачи</w:t>
            </w:r>
          </w:p>
        </w:tc>
        <w:tc>
          <w:tcPr>
            <w:tcW w:w="1418" w:type="dxa"/>
            <w:tcBorders>
              <w:top w:val="nil"/>
              <w:left w:val="single" w:sz="4" w:space="0" w:color="auto"/>
              <w:bottom w:val="nil"/>
              <w:right w:val="single" w:sz="4" w:space="0" w:color="auto"/>
            </w:tcBorders>
            <w:vAlign w:val="bottom"/>
          </w:tcPr>
          <w:p w:rsidR="00D1074E" w:rsidRPr="004F35A9" w:rsidRDefault="007663F3" w:rsidP="00191F6F">
            <w:pPr>
              <w:pStyle w:val="21"/>
              <w:spacing w:before="60" w:after="60" w:line="220" w:lineRule="exact"/>
              <w:ind w:right="284" w:firstLine="0"/>
              <w:jc w:val="right"/>
              <w:rPr>
                <w:sz w:val="22"/>
                <w:szCs w:val="22"/>
              </w:rPr>
            </w:pPr>
            <w:r w:rsidRPr="004F35A9">
              <w:rPr>
                <w:sz w:val="22"/>
                <w:szCs w:val="22"/>
              </w:rPr>
              <w:t>71,9</w:t>
            </w:r>
          </w:p>
        </w:tc>
        <w:tc>
          <w:tcPr>
            <w:tcW w:w="1417" w:type="dxa"/>
            <w:tcBorders>
              <w:top w:val="nil"/>
              <w:left w:val="single" w:sz="4" w:space="0" w:color="auto"/>
              <w:bottom w:val="nil"/>
              <w:right w:val="single" w:sz="4" w:space="0" w:color="auto"/>
            </w:tcBorders>
            <w:vAlign w:val="bottom"/>
          </w:tcPr>
          <w:p w:rsidR="00D1074E" w:rsidRPr="004F35A9" w:rsidRDefault="007663F3" w:rsidP="00191F6F">
            <w:pPr>
              <w:pStyle w:val="21"/>
              <w:spacing w:before="60" w:after="60" w:line="220" w:lineRule="exact"/>
              <w:ind w:right="284" w:firstLine="0"/>
              <w:jc w:val="right"/>
              <w:rPr>
                <w:sz w:val="22"/>
                <w:szCs w:val="22"/>
              </w:rPr>
            </w:pPr>
            <w:r w:rsidRPr="004F35A9">
              <w:rPr>
                <w:sz w:val="22"/>
                <w:szCs w:val="22"/>
              </w:rPr>
              <w:t>104,4</w:t>
            </w:r>
          </w:p>
        </w:tc>
        <w:tc>
          <w:tcPr>
            <w:tcW w:w="1587" w:type="dxa"/>
            <w:tcBorders>
              <w:top w:val="nil"/>
              <w:left w:val="single" w:sz="4" w:space="0" w:color="auto"/>
              <w:bottom w:val="nil"/>
              <w:right w:val="single" w:sz="4" w:space="0" w:color="auto"/>
            </w:tcBorders>
            <w:vAlign w:val="bottom"/>
          </w:tcPr>
          <w:p w:rsidR="00D1074E" w:rsidRPr="004F35A9" w:rsidRDefault="007663F3" w:rsidP="00191F6F">
            <w:pPr>
              <w:pStyle w:val="21"/>
              <w:tabs>
                <w:tab w:val="left" w:pos="876"/>
              </w:tabs>
              <w:spacing w:before="60" w:after="60" w:line="220" w:lineRule="exact"/>
              <w:ind w:right="397" w:firstLine="0"/>
              <w:jc w:val="right"/>
              <w:rPr>
                <w:sz w:val="22"/>
                <w:szCs w:val="22"/>
              </w:rPr>
            </w:pPr>
            <w:r w:rsidRPr="004F35A9">
              <w:rPr>
                <w:sz w:val="22"/>
                <w:szCs w:val="22"/>
              </w:rPr>
              <w:t>32,5</w:t>
            </w:r>
          </w:p>
        </w:tc>
        <w:tc>
          <w:tcPr>
            <w:tcW w:w="1290" w:type="dxa"/>
            <w:tcBorders>
              <w:top w:val="nil"/>
              <w:left w:val="single" w:sz="4" w:space="0" w:color="auto"/>
              <w:bottom w:val="nil"/>
              <w:right w:val="single" w:sz="4" w:space="0" w:color="auto"/>
            </w:tcBorders>
            <w:vAlign w:val="bottom"/>
          </w:tcPr>
          <w:p w:rsidR="00D1074E" w:rsidRPr="004F35A9" w:rsidRDefault="007663F3" w:rsidP="00191F6F">
            <w:pPr>
              <w:pStyle w:val="21"/>
              <w:tabs>
                <w:tab w:val="left" w:pos="876"/>
              </w:tabs>
              <w:spacing w:before="60" w:after="60" w:line="220" w:lineRule="exact"/>
              <w:ind w:right="340" w:firstLine="0"/>
              <w:jc w:val="right"/>
              <w:rPr>
                <w:sz w:val="22"/>
                <w:szCs w:val="22"/>
              </w:rPr>
            </w:pPr>
            <w:r w:rsidRPr="004F35A9">
              <w:rPr>
                <w:sz w:val="22"/>
                <w:szCs w:val="22"/>
              </w:rPr>
              <w:t>145,2</w:t>
            </w:r>
          </w:p>
        </w:tc>
      </w:tr>
      <w:tr w:rsidR="007663F3" w:rsidRPr="004F35A9" w:rsidTr="00732C6C">
        <w:trPr>
          <w:jc w:val="center"/>
        </w:trPr>
        <w:tc>
          <w:tcPr>
            <w:tcW w:w="3445" w:type="dxa"/>
            <w:tcBorders>
              <w:top w:val="nil"/>
              <w:left w:val="single" w:sz="4" w:space="0" w:color="auto"/>
              <w:bottom w:val="nil"/>
              <w:right w:val="single" w:sz="4" w:space="0" w:color="auto"/>
            </w:tcBorders>
            <w:vAlign w:val="bottom"/>
          </w:tcPr>
          <w:p w:rsidR="007663F3" w:rsidRPr="004F35A9" w:rsidRDefault="007663F3" w:rsidP="00191F6F">
            <w:pPr>
              <w:spacing w:before="60" w:after="60" w:line="220" w:lineRule="exact"/>
            </w:pPr>
            <w:r w:rsidRPr="004F35A9">
              <w:rPr>
                <w:sz w:val="22"/>
                <w:szCs w:val="22"/>
              </w:rPr>
              <w:t>Автомобили грузовые</w:t>
            </w:r>
          </w:p>
        </w:tc>
        <w:tc>
          <w:tcPr>
            <w:tcW w:w="1418" w:type="dxa"/>
            <w:tcBorders>
              <w:top w:val="nil"/>
              <w:left w:val="single" w:sz="4" w:space="0" w:color="auto"/>
              <w:bottom w:val="nil"/>
              <w:right w:val="single" w:sz="4" w:space="0" w:color="auto"/>
            </w:tcBorders>
            <w:vAlign w:val="bottom"/>
          </w:tcPr>
          <w:p w:rsidR="007663F3" w:rsidRPr="004F35A9" w:rsidRDefault="007663F3" w:rsidP="00191F6F">
            <w:pPr>
              <w:pStyle w:val="21"/>
              <w:spacing w:before="60" w:after="60" w:line="220" w:lineRule="exact"/>
              <w:ind w:right="284" w:firstLine="0"/>
              <w:jc w:val="right"/>
              <w:rPr>
                <w:sz w:val="22"/>
                <w:szCs w:val="22"/>
              </w:rPr>
            </w:pPr>
            <w:r w:rsidRPr="004F35A9">
              <w:rPr>
                <w:sz w:val="22"/>
                <w:szCs w:val="22"/>
              </w:rPr>
              <w:t>105,0</w:t>
            </w:r>
          </w:p>
        </w:tc>
        <w:tc>
          <w:tcPr>
            <w:tcW w:w="1417" w:type="dxa"/>
            <w:tcBorders>
              <w:top w:val="nil"/>
              <w:left w:val="single" w:sz="4" w:space="0" w:color="auto"/>
              <w:bottom w:val="nil"/>
              <w:right w:val="single" w:sz="4" w:space="0" w:color="auto"/>
            </w:tcBorders>
            <w:vAlign w:val="bottom"/>
          </w:tcPr>
          <w:p w:rsidR="007663F3" w:rsidRPr="004F35A9" w:rsidRDefault="007663F3" w:rsidP="00191F6F">
            <w:pPr>
              <w:pStyle w:val="21"/>
              <w:spacing w:before="60" w:after="60" w:line="220" w:lineRule="exact"/>
              <w:ind w:right="284" w:firstLine="0"/>
              <w:jc w:val="right"/>
              <w:rPr>
                <w:sz w:val="22"/>
                <w:szCs w:val="22"/>
              </w:rPr>
            </w:pPr>
            <w:r w:rsidRPr="004F35A9">
              <w:rPr>
                <w:sz w:val="22"/>
                <w:szCs w:val="22"/>
              </w:rPr>
              <w:t>130,0</w:t>
            </w:r>
          </w:p>
        </w:tc>
        <w:tc>
          <w:tcPr>
            <w:tcW w:w="1587" w:type="dxa"/>
            <w:tcBorders>
              <w:top w:val="nil"/>
              <w:left w:val="single" w:sz="4" w:space="0" w:color="auto"/>
              <w:bottom w:val="nil"/>
              <w:right w:val="single" w:sz="4" w:space="0" w:color="auto"/>
            </w:tcBorders>
            <w:vAlign w:val="bottom"/>
          </w:tcPr>
          <w:p w:rsidR="007663F3" w:rsidRPr="004F35A9" w:rsidRDefault="007663F3" w:rsidP="00191F6F">
            <w:pPr>
              <w:pStyle w:val="21"/>
              <w:tabs>
                <w:tab w:val="left" w:pos="876"/>
              </w:tabs>
              <w:spacing w:before="60" w:after="60" w:line="220" w:lineRule="exact"/>
              <w:ind w:right="397" w:firstLine="0"/>
              <w:jc w:val="right"/>
              <w:rPr>
                <w:sz w:val="22"/>
                <w:szCs w:val="22"/>
              </w:rPr>
            </w:pPr>
            <w:r w:rsidRPr="004F35A9">
              <w:rPr>
                <w:sz w:val="22"/>
                <w:szCs w:val="22"/>
              </w:rPr>
              <w:t>25,0</w:t>
            </w:r>
          </w:p>
        </w:tc>
        <w:tc>
          <w:tcPr>
            <w:tcW w:w="1290" w:type="dxa"/>
            <w:tcBorders>
              <w:top w:val="nil"/>
              <w:left w:val="single" w:sz="4" w:space="0" w:color="auto"/>
              <w:bottom w:val="nil"/>
              <w:right w:val="single" w:sz="4" w:space="0" w:color="auto"/>
            </w:tcBorders>
            <w:vAlign w:val="bottom"/>
          </w:tcPr>
          <w:p w:rsidR="007663F3" w:rsidRPr="004F35A9" w:rsidRDefault="007663F3" w:rsidP="00191F6F">
            <w:pPr>
              <w:pStyle w:val="21"/>
              <w:tabs>
                <w:tab w:val="left" w:pos="876"/>
              </w:tabs>
              <w:spacing w:before="60" w:after="60" w:line="220" w:lineRule="exact"/>
              <w:ind w:right="340" w:firstLine="0"/>
              <w:jc w:val="right"/>
              <w:rPr>
                <w:sz w:val="22"/>
                <w:szCs w:val="22"/>
              </w:rPr>
            </w:pPr>
            <w:r w:rsidRPr="004F35A9">
              <w:rPr>
                <w:sz w:val="22"/>
                <w:szCs w:val="22"/>
              </w:rPr>
              <w:t>123,8</w:t>
            </w:r>
          </w:p>
        </w:tc>
      </w:tr>
      <w:tr w:rsidR="001714A5" w:rsidRPr="004F35A9" w:rsidTr="00732C6C">
        <w:trPr>
          <w:jc w:val="center"/>
        </w:trPr>
        <w:tc>
          <w:tcPr>
            <w:tcW w:w="3445" w:type="dxa"/>
            <w:tcBorders>
              <w:top w:val="nil"/>
              <w:left w:val="single" w:sz="4" w:space="0" w:color="auto"/>
              <w:bottom w:val="nil"/>
              <w:right w:val="single" w:sz="4" w:space="0" w:color="auto"/>
            </w:tcBorders>
            <w:vAlign w:val="bottom"/>
          </w:tcPr>
          <w:p w:rsidR="001714A5" w:rsidRPr="004F35A9" w:rsidRDefault="001714A5" w:rsidP="00191F6F">
            <w:pPr>
              <w:spacing w:before="60" w:after="60" w:line="220" w:lineRule="exact"/>
            </w:pPr>
            <w:r w:rsidRPr="004F35A9">
              <w:rPr>
                <w:sz w:val="22"/>
                <w:szCs w:val="22"/>
              </w:rPr>
              <w:t>Мебель, включая медицинскую</w:t>
            </w:r>
          </w:p>
        </w:tc>
        <w:tc>
          <w:tcPr>
            <w:tcW w:w="1418" w:type="dxa"/>
            <w:tcBorders>
              <w:top w:val="nil"/>
              <w:left w:val="single" w:sz="4" w:space="0" w:color="auto"/>
              <w:bottom w:val="nil"/>
              <w:right w:val="single" w:sz="4" w:space="0" w:color="auto"/>
            </w:tcBorders>
            <w:vAlign w:val="bottom"/>
          </w:tcPr>
          <w:p w:rsidR="001714A5" w:rsidRPr="004F35A9" w:rsidRDefault="001714A5" w:rsidP="00191F6F">
            <w:pPr>
              <w:pStyle w:val="21"/>
              <w:spacing w:before="60" w:after="60" w:line="220" w:lineRule="exact"/>
              <w:ind w:right="284" w:firstLine="0"/>
              <w:jc w:val="right"/>
              <w:rPr>
                <w:sz w:val="22"/>
                <w:szCs w:val="22"/>
              </w:rPr>
            </w:pPr>
            <w:r w:rsidRPr="004F35A9">
              <w:rPr>
                <w:sz w:val="22"/>
                <w:szCs w:val="22"/>
              </w:rPr>
              <w:t>97,7</w:t>
            </w:r>
          </w:p>
        </w:tc>
        <w:tc>
          <w:tcPr>
            <w:tcW w:w="1417" w:type="dxa"/>
            <w:tcBorders>
              <w:top w:val="nil"/>
              <w:left w:val="single" w:sz="4" w:space="0" w:color="auto"/>
              <w:bottom w:val="nil"/>
              <w:right w:val="single" w:sz="4" w:space="0" w:color="auto"/>
            </w:tcBorders>
            <w:vAlign w:val="bottom"/>
          </w:tcPr>
          <w:p w:rsidR="001714A5" w:rsidRPr="004F35A9" w:rsidRDefault="001714A5" w:rsidP="00191F6F">
            <w:pPr>
              <w:pStyle w:val="21"/>
              <w:spacing w:before="60" w:after="60" w:line="220" w:lineRule="exact"/>
              <w:ind w:right="284" w:firstLine="0"/>
              <w:jc w:val="right"/>
              <w:rPr>
                <w:sz w:val="22"/>
                <w:szCs w:val="22"/>
              </w:rPr>
            </w:pPr>
            <w:r w:rsidRPr="004F35A9">
              <w:rPr>
                <w:sz w:val="22"/>
                <w:szCs w:val="22"/>
              </w:rPr>
              <w:t>118,6</w:t>
            </w:r>
          </w:p>
        </w:tc>
        <w:tc>
          <w:tcPr>
            <w:tcW w:w="1587" w:type="dxa"/>
            <w:tcBorders>
              <w:top w:val="nil"/>
              <w:left w:val="single" w:sz="4" w:space="0" w:color="auto"/>
              <w:bottom w:val="nil"/>
              <w:right w:val="single" w:sz="4" w:space="0" w:color="auto"/>
            </w:tcBorders>
            <w:vAlign w:val="bottom"/>
          </w:tcPr>
          <w:p w:rsidR="001714A5" w:rsidRPr="004F35A9" w:rsidRDefault="001714A5" w:rsidP="00191F6F">
            <w:pPr>
              <w:pStyle w:val="21"/>
              <w:tabs>
                <w:tab w:val="left" w:pos="876"/>
              </w:tabs>
              <w:spacing w:before="60" w:after="60" w:line="220" w:lineRule="exact"/>
              <w:ind w:right="397" w:firstLine="0"/>
              <w:jc w:val="right"/>
              <w:rPr>
                <w:sz w:val="22"/>
                <w:szCs w:val="22"/>
              </w:rPr>
            </w:pPr>
            <w:r w:rsidRPr="004F35A9">
              <w:rPr>
                <w:sz w:val="22"/>
                <w:szCs w:val="22"/>
              </w:rPr>
              <w:t>20,9</w:t>
            </w:r>
          </w:p>
        </w:tc>
        <w:tc>
          <w:tcPr>
            <w:tcW w:w="1290" w:type="dxa"/>
            <w:tcBorders>
              <w:top w:val="nil"/>
              <w:left w:val="single" w:sz="4" w:space="0" w:color="auto"/>
              <w:bottom w:val="nil"/>
              <w:right w:val="single" w:sz="4" w:space="0" w:color="auto"/>
            </w:tcBorders>
            <w:vAlign w:val="bottom"/>
          </w:tcPr>
          <w:p w:rsidR="001714A5" w:rsidRPr="004F35A9" w:rsidRDefault="001714A5" w:rsidP="00191F6F">
            <w:pPr>
              <w:pStyle w:val="21"/>
              <w:tabs>
                <w:tab w:val="left" w:pos="876"/>
              </w:tabs>
              <w:spacing w:before="60" w:after="60" w:line="220" w:lineRule="exact"/>
              <w:ind w:right="340" w:firstLine="0"/>
              <w:jc w:val="right"/>
              <w:rPr>
                <w:sz w:val="22"/>
                <w:szCs w:val="22"/>
              </w:rPr>
            </w:pPr>
            <w:r w:rsidRPr="004F35A9">
              <w:rPr>
                <w:sz w:val="22"/>
                <w:szCs w:val="22"/>
              </w:rPr>
              <w:t>121,4</w:t>
            </w:r>
          </w:p>
        </w:tc>
      </w:tr>
      <w:tr w:rsidR="00D1074E" w:rsidRPr="004F35A9" w:rsidTr="00732C6C">
        <w:trPr>
          <w:jc w:val="center"/>
        </w:trPr>
        <w:tc>
          <w:tcPr>
            <w:tcW w:w="3445" w:type="dxa"/>
            <w:tcBorders>
              <w:top w:val="nil"/>
              <w:left w:val="single" w:sz="4" w:space="0" w:color="auto"/>
              <w:bottom w:val="nil"/>
              <w:right w:val="single" w:sz="4" w:space="0" w:color="auto"/>
            </w:tcBorders>
            <w:vAlign w:val="bottom"/>
          </w:tcPr>
          <w:p w:rsidR="00D1074E" w:rsidRPr="004F35A9" w:rsidRDefault="00D1074E" w:rsidP="00191F6F">
            <w:pPr>
              <w:spacing w:before="60" w:after="60" w:line="220" w:lineRule="exact"/>
            </w:pPr>
            <w:r w:rsidRPr="004F35A9">
              <w:rPr>
                <w:sz w:val="22"/>
                <w:szCs w:val="22"/>
              </w:rPr>
              <w:t xml:space="preserve">Телевизоры, мониторы </w:t>
            </w:r>
            <w:r w:rsidR="008A4B1D" w:rsidRPr="004F35A9">
              <w:rPr>
                <w:sz w:val="22"/>
                <w:szCs w:val="22"/>
              </w:rPr>
              <w:br/>
            </w:r>
            <w:r w:rsidRPr="004F35A9">
              <w:rPr>
                <w:sz w:val="22"/>
                <w:szCs w:val="22"/>
              </w:rPr>
              <w:t>и проекторы</w:t>
            </w:r>
          </w:p>
        </w:tc>
        <w:tc>
          <w:tcPr>
            <w:tcW w:w="1418" w:type="dxa"/>
            <w:tcBorders>
              <w:top w:val="nil"/>
              <w:left w:val="single" w:sz="4" w:space="0" w:color="auto"/>
              <w:bottom w:val="nil"/>
              <w:right w:val="single" w:sz="4" w:space="0" w:color="auto"/>
            </w:tcBorders>
            <w:vAlign w:val="bottom"/>
          </w:tcPr>
          <w:p w:rsidR="00D1074E" w:rsidRPr="004F35A9" w:rsidRDefault="007663F3" w:rsidP="00191F6F">
            <w:pPr>
              <w:pStyle w:val="21"/>
              <w:spacing w:before="60" w:after="60" w:line="220" w:lineRule="exact"/>
              <w:ind w:right="284" w:firstLine="0"/>
              <w:jc w:val="right"/>
              <w:rPr>
                <w:sz w:val="22"/>
                <w:szCs w:val="22"/>
              </w:rPr>
            </w:pPr>
            <w:r w:rsidRPr="004F35A9">
              <w:rPr>
                <w:sz w:val="22"/>
                <w:szCs w:val="22"/>
              </w:rPr>
              <w:t>19,7</w:t>
            </w:r>
          </w:p>
        </w:tc>
        <w:tc>
          <w:tcPr>
            <w:tcW w:w="1417" w:type="dxa"/>
            <w:tcBorders>
              <w:top w:val="nil"/>
              <w:left w:val="single" w:sz="4" w:space="0" w:color="auto"/>
              <w:bottom w:val="nil"/>
              <w:right w:val="single" w:sz="4" w:space="0" w:color="auto"/>
            </w:tcBorders>
            <w:vAlign w:val="bottom"/>
          </w:tcPr>
          <w:p w:rsidR="00D1074E" w:rsidRPr="004F35A9" w:rsidRDefault="007663F3" w:rsidP="00191F6F">
            <w:pPr>
              <w:pStyle w:val="21"/>
              <w:spacing w:before="60" w:after="60" w:line="220" w:lineRule="exact"/>
              <w:ind w:right="284" w:firstLine="0"/>
              <w:jc w:val="right"/>
              <w:rPr>
                <w:sz w:val="22"/>
                <w:szCs w:val="22"/>
              </w:rPr>
            </w:pPr>
            <w:r w:rsidRPr="004F35A9">
              <w:rPr>
                <w:sz w:val="22"/>
                <w:szCs w:val="22"/>
              </w:rPr>
              <w:t>40,3</w:t>
            </w:r>
          </w:p>
        </w:tc>
        <w:tc>
          <w:tcPr>
            <w:tcW w:w="1587" w:type="dxa"/>
            <w:tcBorders>
              <w:top w:val="nil"/>
              <w:left w:val="single" w:sz="4" w:space="0" w:color="auto"/>
              <w:bottom w:val="nil"/>
              <w:right w:val="single" w:sz="4" w:space="0" w:color="auto"/>
            </w:tcBorders>
            <w:vAlign w:val="bottom"/>
          </w:tcPr>
          <w:p w:rsidR="00D1074E" w:rsidRPr="004F35A9" w:rsidRDefault="007663F3" w:rsidP="00191F6F">
            <w:pPr>
              <w:pStyle w:val="21"/>
              <w:tabs>
                <w:tab w:val="left" w:pos="876"/>
              </w:tabs>
              <w:spacing w:before="60" w:after="60" w:line="220" w:lineRule="exact"/>
              <w:ind w:right="397" w:firstLine="0"/>
              <w:jc w:val="right"/>
              <w:rPr>
                <w:sz w:val="22"/>
                <w:szCs w:val="22"/>
              </w:rPr>
            </w:pPr>
            <w:r w:rsidRPr="004F35A9">
              <w:rPr>
                <w:sz w:val="22"/>
                <w:szCs w:val="22"/>
              </w:rPr>
              <w:t>20,6</w:t>
            </w:r>
          </w:p>
        </w:tc>
        <w:tc>
          <w:tcPr>
            <w:tcW w:w="1290" w:type="dxa"/>
            <w:tcBorders>
              <w:top w:val="nil"/>
              <w:left w:val="single" w:sz="4" w:space="0" w:color="auto"/>
              <w:bottom w:val="nil"/>
              <w:right w:val="single" w:sz="4" w:space="0" w:color="auto"/>
            </w:tcBorders>
            <w:vAlign w:val="bottom"/>
          </w:tcPr>
          <w:p w:rsidR="00D1074E" w:rsidRPr="004F35A9" w:rsidRDefault="007663F3" w:rsidP="00191F6F">
            <w:pPr>
              <w:pStyle w:val="21"/>
              <w:tabs>
                <w:tab w:val="left" w:pos="876"/>
              </w:tabs>
              <w:spacing w:before="60" w:after="60" w:line="220" w:lineRule="exact"/>
              <w:ind w:right="340" w:firstLine="0"/>
              <w:jc w:val="right"/>
              <w:rPr>
                <w:sz w:val="22"/>
                <w:szCs w:val="22"/>
              </w:rPr>
            </w:pPr>
            <w:r w:rsidRPr="004F35A9">
              <w:rPr>
                <w:sz w:val="22"/>
                <w:szCs w:val="22"/>
              </w:rPr>
              <w:t>204,2</w:t>
            </w:r>
          </w:p>
        </w:tc>
      </w:tr>
      <w:tr w:rsidR="00D1074E" w:rsidRPr="004F35A9" w:rsidTr="00B52F99">
        <w:trPr>
          <w:jc w:val="center"/>
        </w:trPr>
        <w:tc>
          <w:tcPr>
            <w:tcW w:w="3445" w:type="dxa"/>
            <w:tcBorders>
              <w:top w:val="nil"/>
              <w:left w:val="single" w:sz="4" w:space="0" w:color="auto"/>
              <w:bottom w:val="nil"/>
              <w:right w:val="single" w:sz="4" w:space="0" w:color="auto"/>
            </w:tcBorders>
            <w:vAlign w:val="bottom"/>
          </w:tcPr>
          <w:p w:rsidR="00D1074E" w:rsidRPr="004F35A9" w:rsidRDefault="00D1074E" w:rsidP="00191F6F">
            <w:pPr>
              <w:spacing w:before="60" w:after="60" w:line="220" w:lineRule="exact"/>
            </w:pPr>
            <w:r w:rsidRPr="004F35A9">
              <w:rPr>
                <w:sz w:val="22"/>
                <w:szCs w:val="22"/>
              </w:rPr>
              <w:t>Плиты древесно</w:t>
            </w:r>
            <w:r w:rsidR="00B90418" w:rsidRPr="004F35A9">
              <w:rPr>
                <w:sz w:val="22"/>
                <w:szCs w:val="22"/>
              </w:rPr>
              <w:t>-</w:t>
            </w:r>
            <w:r w:rsidRPr="004F35A9">
              <w:rPr>
                <w:sz w:val="22"/>
                <w:szCs w:val="22"/>
              </w:rPr>
              <w:t>стружечные</w:t>
            </w:r>
          </w:p>
        </w:tc>
        <w:tc>
          <w:tcPr>
            <w:tcW w:w="1418" w:type="dxa"/>
            <w:tcBorders>
              <w:top w:val="nil"/>
              <w:left w:val="single" w:sz="4" w:space="0" w:color="auto"/>
              <w:bottom w:val="nil"/>
              <w:right w:val="single" w:sz="4" w:space="0" w:color="auto"/>
            </w:tcBorders>
            <w:vAlign w:val="bottom"/>
          </w:tcPr>
          <w:p w:rsidR="00D1074E" w:rsidRPr="004F35A9" w:rsidRDefault="007663F3" w:rsidP="00191F6F">
            <w:pPr>
              <w:pStyle w:val="21"/>
              <w:spacing w:before="60" w:after="60" w:line="220" w:lineRule="exact"/>
              <w:ind w:right="284" w:firstLine="0"/>
              <w:jc w:val="right"/>
              <w:rPr>
                <w:sz w:val="22"/>
                <w:szCs w:val="22"/>
              </w:rPr>
            </w:pPr>
            <w:r w:rsidRPr="004F35A9">
              <w:rPr>
                <w:sz w:val="22"/>
                <w:szCs w:val="22"/>
              </w:rPr>
              <w:t>31,7</w:t>
            </w:r>
          </w:p>
        </w:tc>
        <w:tc>
          <w:tcPr>
            <w:tcW w:w="1417" w:type="dxa"/>
            <w:tcBorders>
              <w:top w:val="nil"/>
              <w:left w:val="single" w:sz="4" w:space="0" w:color="auto"/>
              <w:bottom w:val="nil"/>
              <w:right w:val="single" w:sz="4" w:space="0" w:color="auto"/>
            </w:tcBorders>
            <w:vAlign w:val="bottom"/>
          </w:tcPr>
          <w:p w:rsidR="00D1074E" w:rsidRPr="004F35A9" w:rsidRDefault="007663F3" w:rsidP="00191F6F">
            <w:pPr>
              <w:pStyle w:val="21"/>
              <w:spacing w:before="60" w:after="60" w:line="220" w:lineRule="exact"/>
              <w:ind w:right="284" w:firstLine="0"/>
              <w:jc w:val="right"/>
              <w:rPr>
                <w:sz w:val="22"/>
                <w:szCs w:val="22"/>
              </w:rPr>
            </w:pPr>
            <w:r w:rsidRPr="004F35A9">
              <w:rPr>
                <w:sz w:val="22"/>
                <w:szCs w:val="22"/>
              </w:rPr>
              <w:t>49,7</w:t>
            </w:r>
          </w:p>
        </w:tc>
        <w:tc>
          <w:tcPr>
            <w:tcW w:w="1587" w:type="dxa"/>
            <w:tcBorders>
              <w:top w:val="nil"/>
              <w:left w:val="single" w:sz="4" w:space="0" w:color="auto"/>
              <w:bottom w:val="nil"/>
              <w:right w:val="single" w:sz="4" w:space="0" w:color="auto"/>
            </w:tcBorders>
            <w:vAlign w:val="bottom"/>
          </w:tcPr>
          <w:p w:rsidR="00D1074E" w:rsidRPr="004F35A9" w:rsidRDefault="007663F3" w:rsidP="00191F6F">
            <w:pPr>
              <w:pStyle w:val="21"/>
              <w:tabs>
                <w:tab w:val="left" w:pos="876"/>
              </w:tabs>
              <w:spacing w:before="60" w:after="60" w:line="220" w:lineRule="exact"/>
              <w:ind w:right="397" w:firstLine="0"/>
              <w:jc w:val="right"/>
              <w:rPr>
                <w:sz w:val="22"/>
                <w:szCs w:val="22"/>
              </w:rPr>
            </w:pPr>
            <w:r w:rsidRPr="004F35A9">
              <w:rPr>
                <w:sz w:val="22"/>
                <w:szCs w:val="22"/>
              </w:rPr>
              <w:t>18,0</w:t>
            </w:r>
          </w:p>
        </w:tc>
        <w:tc>
          <w:tcPr>
            <w:tcW w:w="1290" w:type="dxa"/>
            <w:tcBorders>
              <w:top w:val="nil"/>
              <w:left w:val="single" w:sz="4" w:space="0" w:color="auto"/>
              <w:bottom w:val="nil"/>
              <w:right w:val="single" w:sz="4" w:space="0" w:color="auto"/>
            </w:tcBorders>
            <w:vAlign w:val="bottom"/>
          </w:tcPr>
          <w:p w:rsidR="00D1074E" w:rsidRPr="004F35A9" w:rsidRDefault="007663F3" w:rsidP="00191F6F">
            <w:pPr>
              <w:pStyle w:val="21"/>
              <w:tabs>
                <w:tab w:val="left" w:pos="876"/>
              </w:tabs>
              <w:spacing w:before="60" w:after="60" w:line="220" w:lineRule="exact"/>
              <w:ind w:right="340" w:firstLine="0"/>
              <w:jc w:val="right"/>
              <w:rPr>
                <w:sz w:val="22"/>
                <w:szCs w:val="22"/>
              </w:rPr>
            </w:pPr>
            <w:r w:rsidRPr="004F35A9">
              <w:rPr>
                <w:sz w:val="22"/>
                <w:szCs w:val="22"/>
              </w:rPr>
              <w:t>156,9</w:t>
            </w:r>
          </w:p>
        </w:tc>
      </w:tr>
      <w:tr w:rsidR="007663F3" w:rsidRPr="004F35A9" w:rsidTr="000E4BF9">
        <w:trPr>
          <w:jc w:val="center"/>
        </w:trPr>
        <w:tc>
          <w:tcPr>
            <w:tcW w:w="3445" w:type="dxa"/>
            <w:tcBorders>
              <w:top w:val="nil"/>
              <w:left w:val="single" w:sz="4" w:space="0" w:color="auto"/>
              <w:bottom w:val="nil"/>
              <w:right w:val="single" w:sz="4" w:space="0" w:color="auto"/>
            </w:tcBorders>
            <w:vAlign w:val="bottom"/>
          </w:tcPr>
          <w:p w:rsidR="007663F3" w:rsidRPr="004F35A9" w:rsidRDefault="007663F3" w:rsidP="00191F6F">
            <w:pPr>
              <w:spacing w:before="60" w:after="60" w:line="220" w:lineRule="exact"/>
            </w:pPr>
            <w:r w:rsidRPr="004F35A9">
              <w:rPr>
                <w:sz w:val="22"/>
                <w:szCs w:val="22"/>
              </w:rPr>
              <w:t>Масло рапсовое</w:t>
            </w:r>
          </w:p>
        </w:tc>
        <w:tc>
          <w:tcPr>
            <w:tcW w:w="1418" w:type="dxa"/>
            <w:tcBorders>
              <w:top w:val="nil"/>
              <w:left w:val="single" w:sz="4" w:space="0" w:color="auto"/>
              <w:bottom w:val="nil"/>
              <w:right w:val="single" w:sz="4" w:space="0" w:color="auto"/>
            </w:tcBorders>
            <w:vAlign w:val="bottom"/>
          </w:tcPr>
          <w:p w:rsidR="007663F3" w:rsidRPr="004F35A9" w:rsidRDefault="007663F3" w:rsidP="00191F6F">
            <w:pPr>
              <w:pStyle w:val="21"/>
              <w:spacing w:before="60" w:after="60" w:line="220" w:lineRule="exact"/>
              <w:ind w:right="284" w:firstLine="0"/>
              <w:jc w:val="right"/>
              <w:rPr>
                <w:sz w:val="22"/>
                <w:szCs w:val="22"/>
              </w:rPr>
            </w:pPr>
            <w:r w:rsidRPr="004F35A9">
              <w:rPr>
                <w:sz w:val="22"/>
                <w:szCs w:val="22"/>
              </w:rPr>
              <w:t>31,8</w:t>
            </w:r>
          </w:p>
        </w:tc>
        <w:tc>
          <w:tcPr>
            <w:tcW w:w="1417" w:type="dxa"/>
            <w:tcBorders>
              <w:top w:val="nil"/>
              <w:left w:val="single" w:sz="4" w:space="0" w:color="auto"/>
              <w:bottom w:val="nil"/>
              <w:right w:val="single" w:sz="4" w:space="0" w:color="auto"/>
            </w:tcBorders>
            <w:vAlign w:val="bottom"/>
          </w:tcPr>
          <w:p w:rsidR="007663F3" w:rsidRPr="004F35A9" w:rsidRDefault="007663F3" w:rsidP="00191F6F">
            <w:pPr>
              <w:pStyle w:val="21"/>
              <w:spacing w:before="60" w:after="60" w:line="220" w:lineRule="exact"/>
              <w:ind w:right="284" w:firstLine="0"/>
              <w:jc w:val="right"/>
              <w:rPr>
                <w:sz w:val="22"/>
                <w:szCs w:val="22"/>
              </w:rPr>
            </w:pPr>
            <w:r w:rsidRPr="004F35A9">
              <w:rPr>
                <w:sz w:val="22"/>
                <w:szCs w:val="22"/>
              </w:rPr>
              <w:t>48,1</w:t>
            </w:r>
          </w:p>
        </w:tc>
        <w:tc>
          <w:tcPr>
            <w:tcW w:w="1587" w:type="dxa"/>
            <w:tcBorders>
              <w:top w:val="nil"/>
              <w:left w:val="single" w:sz="4" w:space="0" w:color="auto"/>
              <w:bottom w:val="nil"/>
              <w:right w:val="single" w:sz="4" w:space="0" w:color="auto"/>
            </w:tcBorders>
            <w:vAlign w:val="bottom"/>
          </w:tcPr>
          <w:p w:rsidR="007663F3" w:rsidRPr="004F35A9" w:rsidRDefault="007663F3" w:rsidP="00191F6F">
            <w:pPr>
              <w:pStyle w:val="21"/>
              <w:tabs>
                <w:tab w:val="left" w:pos="876"/>
              </w:tabs>
              <w:spacing w:before="60" w:after="60" w:line="220" w:lineRule="exact"/>
              <w:ind w:right="397" w:firstLine="0"/>
              <w:jc w:val="right"/>
              <w:rPr>
                <w:sz w:val="22"/>
                <w:szCs w:val="22"/>
              </w:rPr>
            </w:pPr>
            <w:r w:rsidRPr="004F35A9">
              <w:rPr>
                <w:sz w:val="22"/>
                <w:szCs w:val="22"/>
              </w:rPr>
              <w:t>16,3</w:t>
            </w:r>
          </w:p>
        </w:tc>
        <w:tc>
          <w:tcPr>
            <w:tcW w:w="1290" w:type="dxa"/>
            <w:tcBorders>
              <w:top w:val="nil"/>
              <w:left w:val="single" w:sz="4" w:space="0" w:color="auto"/>
              <w:bottom w:val="nil"/>
              <w:right w:val="single" w:sz="4" w:space="0" w:color="auto"/>
            </w:tcBorders>
            <w:vAlign w:val="bottom"/>
          </w:tcPr>
          <w:p w:rsidR="007663F3" w:rsidRPr="004F35A9" w:rsidRDefault="007663F3" w:rsidP="00191F6F">
            <w:pPr>
              <w:pStyle w:val="21"/>
              <w:tabs>
                <w:tab w:val="left" w:pos="876"/>
              </w:tabs>
              <w:spacing w:before="60" w:after="60" w:line="220" w:lineRule="exact"/>
              <w:ind w:right="340" w:firstLine="0"/>
              <w:jc w:val="right"/>
              <w:rPr>
                <w:sz w:val="22"/>
                <w:szCs w:val="22"/>
              </w:rPr>
            </w:pPr>
            <w:r w:rsidRPr="004F35A9">
              <w:rPr>
                <w:sz w:val="22"/>
                <w:szCs w:val="22"/>
              </w:rPr>
              <w:t>151,2</w:t>
            </w:r>
          </w:p>
        </w:tc>
      </w:tr>
      <w:tr w:rsidR="001714A5" w:rsidRPr="004F35A9" w:rsidTr="00544B17">
        <w:trPr>
          <w:jc w:val="center"/>
        </w:trPr>
        <w:tc>
          <w:tcPr>
            <w:tcW w:w="3445" w:type="dxa"/>
            <w:tcBorders>
              <w:top w:val="nil"/>
              <w:left w:val="single" w:sz="4" w:space="0" w:color="auto"/>
              <w:bottom w:val="nil"/>
              <w:right w:val="single" w:sz="4" w:space="0" w:color="auto"/>
            </w:tcBorders>
            <w:vAlign w:val="bottom"/>
          </w:tcPr>
          <w:p w:rsidR="001714A5" w:rsidRPr="004F35A9" w:rsidRDefault="001714A5" w:rsidP="001714A5">
            <w:pPr>
              <w:spacing w:before="60" w:after="60" w:line="220" w:lineRule="exact"/>
            </w:pPr>
            <w:r w:rsidRPr="004F35A9">
              <w:rPr>
                <w:sz w:val="22"/>
                <w:szCs w:val="22"/>
              </w:rPr>
              <w:t>Полимеры этилена</w:t>
            </w:r>
          </w:p>
        </w:tc>
        <w:tc>
          <w:tcPr>
            <w:tcW w:w="1418" w:type="dxa"/>
            <w:tcBorders>
              <w:top w:val="nil"/>
              <w:left w:val="single" w:sz="4" w:space="0" w:color="auto"/>
              <w:bottom w:val="nil"/>
              <w:right w:val="single" w:sz="4" w:space="0" w:color="auto"/>
            </w:tcBorders>
            <w:vAlign w:val="bottom"/>
          </w:tcPr>
          <w:p w:rsidR="001714A5" w:rsidRPr="004F35A9" w:rsidRDefault="001714A5" w:rsidP="001714A5">
            <w:pPr>
              <w:pStyle w:val="21"/>
              <w:spacing w:before="60" w:after="60" w:line="220" w:lineRule="exact"/>
              <w:ind w:right="284" w:firstLine="0"/>
              <w:jc w:val="right"/>
              <w:rPr>
                <w:sz w:val="22"/>
                <w:szCs w:val="22"/>
              </w:rPr>
            </w:pPr>
            <w:r w:rsidRPr="004F35A9">
              <w:rPr>
                <w:sz w:val="22"/>
                <w:szCs w:val="22"/>
              </w:rPr>
              <w:t>13,3</w:t>
            </w:r>
          </w:p>
        </w:tc>
        <w:tc>
          <w:tcPr>
            <w:tcW w:w="1417" w:type="dxa"/>
            <w:tcBorders>
              <w:top w:val="nil"/>
              <w:left w:val="single" w:sz="4" w:space="0" w:color="auto"/>
              <w:bottom w:val="nil"/>
              <w:right w:val="single" w:sz="4" w:space="0" w:color="auto"/>
            </w:tcBorders>
            <w:vAlign w:val="bottom"/>
          </w:tcPr>
          <w:p w:rsidR="001714A5" w:rsidRPr="004F35A9" w:rsidRDefault="001714A5" w:rsidP="001714A5">
            <w:pPr>
              <w:pStyle w:val="21"/>
              <w:spacing w:before="60" w:after="60" w:line="220" w:lineRule="exact"/>
              <w:ind w:right="284" w:firstLine="0"/>
              <w:jc w:val="right"/>
              <w:rPr>
                <w:sz w:val="22"/>
                <w:szCs w:val="22"/>
              </w:rPr>
            </w:pPr>
            <w:r w:rsidRPr="004F35A9">
              <w:rPr>
                <w:sz w:val="22"/>
                <w:szCs w:val="22"/>
              </w:rPr>
              <w:t>28,0</w:t>
            </w:r>
          </w:p>
        </w:tc>
        <w:tc>
          <w:tcPr>
            <w:tcW w:w="1587" w:type="dxa"/>
            <w:tcBorders>
              <w:top w:val="nil"/>
              <w:left w:val="single" w:sz="4" w:space="0" w:color="auto"/>
              <w:bottom w:val="nil"/>
              <w:right w:val="single" w:sz="4" w:space="0" w:color="auto"/>
            </w:tcBorders>
            <w:vAlign w:val="bottom"/>
          </w:tcPr>
          <w:p w:rsidR="001714A5" w:rsidRPr="004F35A9" w:rsidRDefault="001714A5" w:rsidP="001714A5">
            <w:pPr>
              <w:pStyle w:val="21"/>
              <w:tabs>
                <w:tab w:val="left" w:pos="876"/>
              </w:tabs>
              <w:spacing w:before="60" w:after="60" w:line="220" w:lineRule="exact"/>
              <w:ind w:right="397" w:firstLine="0"/>
              <w:jc w:val="right"/>
              <w:rPr>
                <w:sz w:val="22"/>
                <w:szCs w:val="22"/>
              </w:rPr>
            </w:pPr>
            <w:r w:rsidRPr="004F35A9">
              <w:rPr>
                <w:sz w:val="22"/>
                <w:szCs w:val="22"/>
              </w:rPr>
              <w:t>14,7</w:t>
            </w:r>
          </w:p>
        </w:tc>
        <w:tc>
          <w:tcPr>
            <w:tcW w:w="1290" w:type="dxa"/>
            <w:tcBorders>
              <w:top w:val="nil"/>
              <w:left w:val="single" w:sz="4" w:space="0" w:color="auto"/>
              <w:bottom w:val="nil"/>
              <w:right w:val="single" w:sz="4" w:space="0" w:color="auto"/>
            </w:tcBorders>
            <w:vAlign w:val="bottom"/>
          </w:tcPr>
          <w:p w:rsidR="001714A5" w:rsidRPr="004F35A9" w:rsidRDefault="001714A5" w:rsidP="001714A5">
            <w:pPr>
              <w:pStyle w:val="21"/>
              <w:tabs>
                <w:tab w:val="left" w:pos="876"/>
              </w:tabs>
              <w:spacing w:before="60" w:after="60" w:line="220" w:lineRule="exact"/>
              <w:ind w:right="340" w:firstLine="0"/>
              <w:jc w:val="right"/>
              <w:rPr>
                <w:sz w:val="22"/>
                <w:szCs w:val="22"/>
              </w:rPr>
            </w:pPr>
            <w:r w:rsidRPr="004F35A9">
              <w:rPr>
                <w:sz w:val="22"/>
                <w:szCs w:val="22"/>
              </w:rPr>
              <w:t>210,1</w:t>
            </w:r>
          </w:p>
        </w:tc>
      </w:tr>
      <w:tr w:rsidR="001714A5" w:rsidRPr="004F35A9" w:rsidTr="00544B17">
        <w:trPr>
          <w:jc w:val="center"/>
        </w:trPr>
        <w:tc>
          <w:tcPr>
            <w:tcW w:w="3445" w:type="dxa"/>
            <w:tcBorders>
              <w:top w:val="nil"/>
              <w:left w:val="single" w:sz="4" w:space="0" w:color="auto"/>
              <w:bottom w:val="nil"/>
              <w:right w:val="single" w:sz="4" w:space="0" w:color="auto"/>
            </w:tcBorders>
            <w:vAlign w:val="bottom"/>
          </w:tcPr>
          <w:p w:rsidR="001714A5" w:rsidRPr="004F35A9" w:rsidRDefault="001714A5" w:rsidP="001714A5">
            <w:pPr>
              <w:spacing w:before="60" w:after="60" w:line="220" w:lineRule="exact"/>
            </w:pPr>
            <w:r w:rsidRPr="004F35A9">
              <w:rPr>
                <w:sz w:val="22"/>
                <w:szCs w:val="22"/>
              </w:rPr>
              <w:t>Шины</w:t>
            </w:r>
          </w:p>
        </w:tc>
        <w:tc>
          <w:tcPr>
            <w:tcW w:w="1418" w:type="dxa"/>
            <w:tcBorders>
              <w:top w:val="nil"/>
              <w:left w:val="single" w:sz="4" w:space="0" w:color="auto"/>
              <w:bottom w:val="nil"/>
              <w:right w:val="single" w:sz="4" w:space="0" w:color="auto"/>
            </w:tcBorders>
            <w:vAlign w:val="bottom"/>
          </w:tcPr>
          <w:p w:rsidR="001714A5" w:rsidRPr="004F35A9" w:rsidRDefault="001714A5" w:rsidP="001714A5">
            <w:pPr>
              <w:pStyle w:val="21"/>
              <w:spacing w:before="60" w:after="60" w:line="220" w:lineRule="exact"/>
              <w:ind w:right="284" w:firstLine="0"/>
              <w:jc w:val="right"/>
              <w:rPr>
                <w:sz w:val="22"/>
                <w:szCs w:val="22"/>
              </w:rPr>
            </w:pPr>
            <w:r w:rsidRPr="004F35A9">
              <w:rPr>
                <w:sz w:val="22"/>
                <w:szCs w:val="22"/>
              </w:rPr>
              <w:t>34,1</w:t>
            </w:r>
          </w:p>
        </w:tc>
        <w:tc>
          <w:tcPr>
            <w:tcW w:w="1417" w:type="dxa"/>
            <w:tcBorders>
              <w:top w:val="nil"/>
              <w:left w:val="single" w:sz="4" w:space="0" w:color="auto"/>
              <w:bottom w:val="nil"/>
              <w:right w:val="single" w:sz="4" w:space="0" w:color="auto"/>
            </w:tcBorders>
            <w:vAlign w:val="bottom"/>
          </w:tcPr>
          <w:p w:rsidR="001714A5" w:rsidRPr="004F35A9" w:rsidRDefault="001714A5" w:rsidP="001714A5">
            <w:pPr>
              <w:pStyle w:val="21"/>
              <w:spacing w:before="60" w:after="60" w:line="220" w:lineRule="exact"/>
              <w:ind w:right="284" w:firstLine="0"/>
              <w:jc w:val="right"/>
              <w:rPr>
                <w:sz w:val="22"/>
                <w:szCs w:val="22"/>
              </w:rPr>
            </w:pPr>
            <w:r w:rsidRPr="004F35A9">
              <w:rPr>
                <w:sz w:val="22"/>
                <w:szCs w:val="22"/>
              </w:rPr>
              <w:t>45,8</w:t>
            </w:r>
          </w:p>
        </w:tc>
        <w:tc>
          <w:tcPr>
            <w:tcW w:w="1587" w:type="dxa"/>
            <w:tcBorders>
              <w:top w:val="nil"/>
              <w:left w:val="single" w:sz="4" w:space="0" w:color="auto"/>
              <w:bottom w:val="nil"/>
              <w:right w:val="single" w:sz="4" w:space="0" w:color="auto"/>
            </w:tcBorders>
            <w:vAlign w:val="bottom"/>
          </w:tcPr>
          <w:p w:rsidR="001714A5" w:rsidRPr="004F35A9" w:rsidRDefault="001714A5" w:rsidP="001714A5">
            <w:pPr>
              <w:pStyle w:val="21"/>
              <w:tabs>
                <w:tab w:val="left" w:pos="876"/>
              </w:tabs>
              <w:spacing w:before="60" w:after="60" w:line="220" w:lineRule="exact"/>
              <w:ind w:right="397" w:firstLine="0"/>
              <w:jc w:val="right"/>
              <w:rPr>
                <w:sz w:val="22"/>
                <w:szCs w:val="22"/>
              </w:rPr>
            </w:pPr>
            <w:r w:rsidRPr="004F35A9">
              <w:rPr>
                <w:sz w:val="22"/>
                <w:szCs w:val="22"/>
              </w:rPr>
              <w:t>11,7</w:t>
            </w:r>
          </w:p>
        </w:tc>
        <w:tc>
          <w:tcPr>
            <w:tcW w:w="1290" w:type="dxa"/>
            <w:tcBorders>
              <w:top w:val="nil"/>
              <w:left w:val="single" w:sz="4" w:space="0" w:color="auto"/>
              <w:bottom w:val="nil"/>
              <w:right w:val="single" w:sz="4" w:space="0" w:color="auto"/>
            </w:tcBorders>
            <w:vAlign w:val="bottom"/>
          </w:tcPr>
          <w:p w:rsidR="001714A5" w:rsidRPr="004F35A9" w:rsidRDefault="001714A5" w:rsidP="001714A5">
            <w:pPr>
              <w:pStyle w:val="21"/>
              <w:tabs>
                <w:tab w:val="left" w:pos="876"/>
              </w:tabs>
              <w:spacing w:before="60" w:after="60" w:line="220" w:lineRule="exact"/>
              <w:ind w:right="340" w:firstLine="0"/>
              <w:jc w:val="right"/>
              <w:rPr>
                <w:sz w:val="22"/>
                <w:szCs w:val="22"/>
              </w:rPr>
            </w:pPr>
            <w:r w:rsidRPr="004F35A9">
              <w:rPr>
                <w:sz w:val="22"/>
                <w:szCs w:val="22"/>
              </w:rPr>
              <w:t>134,0</w:t>
            </w:r>
          </w:p>
        </w:tc>
      </w:tr>
      <w:tr w:rsidR="001714A5" w:rsidRPr="004F35A9" w:rsidTr="00326ADA">
        <w:trPr>
          <w:trHeight w:hRule="exact" w:val="57"/>
          <w:jc w:val="center"/>
        </w:trPr>
        <w:tc>
          <w:tcPr>
            <w:tcW w:w="3445" w:type="dxa"/>
            <w:tcBorders>
              <w:top w:val="nil"/>
              <w:left w:val="single" w:sz="4" w:space="0" w:color="auto"/>
              <w:bottom w:val="double" w:sz="4" w:space="0" w:color="auto"/>
              <w:right w:val="single" w:sz="4" w:space="0" w:color="auto"/>
            </w:tcBorders>
          </w:tcPr>
          <w:p w:rsidR="001714A5" w:rsidRPr="004F35A9" w:rsidRDefault="001714A5" w:rsidP="00191F6F">
            <w:pPr>
              <w:spacing w:before="60" w:after="60" w:line="220" w:lineRule="exact"/>
            </w:pPr>
          </w:p>
        </w:tc>
        <w:tc>
          <w:tcPr>
            <w:tcW w:w="1418" w:type="dxa"/>
            <w:tcBorders>
              <w:top w:val="nil"/>
              <w:left w:val="single" w:sz="4" w:space="0" w:color="auto"/>
              <w:bottom w:val="double" w:sz="4" w:space="0" w:color="auto"/>
              <w:right w:val="single" w:sz="4" w:space="0" w:color="auto"/>
            </w:tcBorders>
            <w:vAlign w:val="bottom"/>
          </w:tcPr>
          <w:p w:rsidR="001714A5" w:rsidRPr="004F35A9" w:rsidRDefault="001714A5" w:rsidP="00191F6F">
            <w:pPr>
              <w:pStyle w:val="21"/>
              <w:tabs>
                <w:tab w:val="left" w:pos="876"/>
              </w:tabs>
              <w:spacing w:before="60" w:after="60" w:line="220" w:lineRule="exact"/>
              <w:ind w:right="340" w:firstLine="0"/>
              <w:jc w:val="right"/>
              <w:rPr>
                <w:sz w:val="22"/>
                <w:szCs w:val="22"/>
              </w:rPr>
            </w:pPr>
          </w:p>
        </w:tc>
        <w:tc>
          <w:tcPr>
            <w:tcW w:w="1417" w:type="dxa"/>
            <w:tcBorders>
              <w:top w:val="nil"/>
              <w:left w:val="single" w:sz="4" w:space="0" w:color="auto"/>
              <w:bottom w:val="double" w:sz="4" w:space="0" w:color="auto"/>
              <w:right w:val="single" w:sz="4" w:space="0" w:color="auto"/>
            </w:tcBorders>
            <w:vAlign w:val="bottom"/>
          </w:tcPr>
          <w:p w:rsidR="001714A5" w:rsidRPr="004F35A9" w:rsidRDefault="001714A5" w:rsidP="00191F6F">
            <w:pPr>
              <w:pStyle w:val="21"/>
              <w:tabs>
                <w:tab w:val="left" w:pos="876"/>
              </w:tabs>
              <w:spacing w:before="60" w:after="60" w:line="220" w:lineRule="exact"/>
              <w:ind w:right="340" w:firstLine="0"/>
              <w:jc w:val="right"/>
              <w:rPr>
                <w:sz w:val="22"/>
                <w:szCs w:val="22"/>
              </w:rPr>
            </w:pPr>
          </w:p>
        </w:tc>
        <w:tc>
          <w:tcPr>
            <w:tcW w:w="1587" w:type="dxa"/>
            <w:tcBorders>
              <w:top w:val="nil"/>
              <w:left w:val="single" w:sz="4" w:space="0" w:color="auto"/>
              <w:bottom w:val="double" w:sz="4" w:space="0" w:color="auto"/>
              <w:right w:val="single" w:sz="4" w:space="0" w:color="auto"/>
            </w:tcBorders>
            <w:vAlign w:val="bottom"/>
          </w:tcPr>
          <w:p w:rsidR="001714A5" w:rsidRPr="004F35A9" w:rsidRDefault="001714A5" w:rsidP="00191F6F">
            <w:pPr>
              <w:pStyle w:val="21"/>
              <w:tabs>
                <w:tab w:val="left" w:pos="876"/>
              </w:tabs>
              <w:spacing w:before="60" w:after="60" w:line="220"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1714A5" w:rsidRPr="004F35A9" w:rsidRDefault="001714A5" w:rsidP="00191F6F">
            <w:pPr>
              <w:pStyle w:val="21"/>
              <w:tabs>
                <w:tab w:val="left" w:pos="876"/>
              </w:tabs>
              <w:spacing w:before="60" w:after="60" w:line="220" w:lineRule="exact"/>
              <w:ind w:right="284" w:firstLine="0"/>
              <w:jc w:val="right"/>
              <w:rPr>
                <w:sz w:val="22"/>
                <w:szCs w:val="22"/>
              </w:rPr>
            </w:pPr>
          </w:p>
        </w:tc>
      </w:tr>
    </w:tbl>
    <w:p w:rsidR="00643942" w:rsidRPr="004F35A9" w:rsidRDefault="00643942" w:rsidP="00191F6F">
      <w:pPr>
        <w:spacing w:before="160" w:after="120" w:line="260" w:lineRule="exact"/>
        <w:jc w:val="center"/>
        <w:rPr>
          <w:rFonts w:ascii="Arial" w:hAnsi="Arial" w:cs="Arial"/>
          <w:b/>
          <w:bCs/>
          <w:sz w:val="22"/>
          <w:szCs w:val="22"/>
        </w:rPr>
      </w:pPr>
      <w:r w:rsidRPr="004F35A9">
        <w:rPr>
          <w:rFonts w:ascii="Arial" w:hAnsi="Arial" w:cs="Arial"/>
          <w:b/>
          <w:bCs/>
          <w:sz w:val="22"/>
          <w:szCs w:val="22"/>
        </w:rPr>
        <w:t xml:space="preserve">Экспорт товаров, по которым произошло наиболее </w:t>
      </w:r>
      <w:r w:rsidRPr="004F35A9">
        <w:rPr>
          <w:rFonts w:ascii="Arial" w:hAnsi="Arial" w:cs="Arial"/>
          <w:b/>
          <w:bCs/>
          <w:sz w:val="22"/>
          <w:szCs w:val="22"/>
        </w:rPr>
        <w:br/>
        <w:t xml:space="preserve">существенное </w:t>
      </w:r>
      <w:r w:rsidR="00CC75D7" w:rsidRPr="004F35A9">
        <w:rPr>
          <w:rFonts w:ascii="Arial" w:hAnsi="Arial" w:cs="Arial"/>
          <w:b/>
          <w:bCs/>
          <w:sz w:val="22"/>
          <w:szCs w:val="22"/>
        </w:rPr>
        <w:t>сокращение</w:t>
      </w:r>
      <w:r w:rsidR="00C655CD" w:rsidRPr="004F35A9">
        <w:rPr>
          <w:rFonts w:ascii="Arial" w:hAnsi="Arial" w:cs="Arial"/>
          <w:b/>
          <w:bCs/>
          <w:sz w:val="22"/>
          <w:szCs w:val="22"/>
        </w:rPr>
        <w:t xml:space="preserve"> </w:t>
      </w:r>
      <w:r w:rsidRPr="004F35A9">
        <w:rPr>
          <w:rFonts w:ascii="Arial" w:hAnsi="Arial" w:cs="Arial"/>
          <w:b/>
          <w:bCs/>
          <w:sz w:val="22"/>
          <w:szCs w:val="22"/>
        </w:rPr>
        <w:t>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292BF1" w:rsidRPr="004F35A9"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292BF1" w:rsidRPr="004F35A9" w:rsidRDefault="00292BF1"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292BF1" w:rsidRPr="004F35A9" w:rsidRDefault="00CD7BCE" w:rsidP="00A01571">
            <w:pPr>
              <w:spacing w:before="40" w:after="40" w:line="200" w:lineRule="exact"/>
              <w:jc w:val="center"/>
            </w:pPr>
            <w:r w:rsidRPr="004F35A9">
              <w:rPr>
                <w:sz w:val="22"/>
                <w:szCs w:val="22"/>
              </w:rPr>
              <w:t>Январь-февраль</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292BF1" w:rsidRPr="004F35A9" w:rsidRDefault="00CD7BCE" w:rsidP="00A01571">
            <w:pPr>
              <w:spacing w:before="40" w:after="40" w:line="200" w:lineRule="exact"/>
              <w:ind w:left="-57" w:right="-57"/>
              <w:jc w:val="center"/>
            </w:pPr>
            <w:r w:rsidRPr="004F35A9">
              <w:rPr>
                <w:sz w:val="22"/>
                <w:szCs w:val="22"/>
              </w:rPr>
              <w:t>Январь-февраль</w:t>
            </w:r>
            <w:r w:rsidR="00292BF1" w:rsidRPr="004F35A9">
              <w:rPr>
                <w:sz w:val="22"/>
                <w:szCs w:val="22"/>
              </w:rPr>
              <w:t xml:space="preserve"> </w:t>
            </w:r>
            <w:r w:rsidR="00292BF1" w:rsidRPr="004F35A9">
              <w:rPr>
                <w:sz w:val="22"/>
                <w:szCs w:val="22"/>
                <w:lang w:val="be-BY"/>
              </w:rPr>
              <w:br/>
            </w:r>
            <w:r w:rsidR="00292BF1" w:rsidRPr="004F35A9">
              <w:rPr>
                <w:sz w:val="22"/>
                <w:szCs w:val="22"/>
              </w:rPr>
              <w:t>202</w:t>
            </w:r>
            <w:r w:rsidR="00292BF1" w:rsidRPr="004F35A9">
              <w:rPr>
                <w:sz w:val="22"/>
                <w:szCs w:val="22"/>
                <w:lang w:val="be-BY"/>
              </w:rPr>
              <w:t>1</w:t>
            </w:r>
            <w:r w:rsidR="00292BF1" w:rsidRPr="004F35A9">
              <w:rPr>
                <w:sz w:val="22"/>
                <w:szCs w:val="22"/>
              </w:rPr>
              <w:t xml:space="preserve"> г.,</w:t>
            </w:r>
            <w:r w:rsidR="00292BF1" w:rsidRPr="004F35A9">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292BF1" w:rsidRPr="004F35A9" w:rsidRDefault="00CD7BCE" w:rsidP="00A01571">
            <w:pPr>
              <w:spacing w:before="40" w:after="40" w:line="200" w:lineRule="exact"/>
              <w:ind w:right="-106"/>
              <w:jc w:val="center"/>
            </w:pPr>
            <w:r w:rsidRPr="004F35A9">
              <w:rPr>
                <w:sz w:val="22"/>
                <w:szCs w:val="22"/>
              </w:rPr>
              <w:t>Январь-февраль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 </w:t>
            </w:r>
            <w:r w:rsidR="00292BF1" w:rsidRPr="004F35A9">
              <w:rPr>
                <w:sz w:val="22"/>
                <w:szCs w:val="22"/>
              </w:rPr>
              <w:br/>
            </w:r>
            <w:r w:rsidR="004270DD" w:rsidRPr="004F35A9">
              <w:rPr>
                <w:sz w:val="22"/>
                <w:szCs w:val="22"/>
              </w:rPr>
              <w:t>январю-февралю</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643942" w:rsidRPr="004F35A9" w:rsidTr="00F73A01">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4F35A9"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4F35A9"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4F35A9" w:rsidRDefault="00643942"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4F35A9" w:rsidRDefault="00CC75D7" w:rsidP="00CC75D7">
            <w:pPr>
              <w:pStyle w:val="21"/>
              <w:spacing w:before="40" w:after="40" w:line="200" w:lineRule="exact"/>
              <w:ind w:right="-36" w:firstLine="0"/>
              <w:jc w:val="center"/>
              <w:rPr>
                <w:sz w:val="22"/>
                <w:szCs w:val="22"/>
              </w:rPr>
            </w:pPr>
            <w:r w:rsidRPr="004F35A9">
              <w:rPr>
                <w:spacing w:val="-8"/>
                <w:sz w:val="22"/>
                <w:szCs w:val="22"/>
              </w:rPr>
              <w:t>уменьшение</w:t>
            </w:r>
            <w:proofErr w:type="gramStart"/>
            <w:r w:rsidRPr="004F35A9">
              <w:rPr>
                <w:spacing w:val="-8"/>
                <w:sz w:val="22"/>
                <w:szCs w:val="22"/>
              </w:rPr>
              <w:t xml:space="preserve"> (-),</w:t>
            </w:r>
            <w:r w:rsidR="00643942" w:rsidRPr="004F35A9">
              <w:rPr>
                <w:spacing w:val="-12"/>
                <w:sz w:val="22"/>
                <w:szCs w:val="22"/>
              </w:rPr>
              <w:br/>
            </w:r>
            <w:proofErr w:type="gramEnd"/>
            <w:r w:rsidR="00643942" w:rsidRPr="004F35A9">
              <w:rPr>
                <w:sz w:val="22"/>
                <w:szCs w:val="22"/>
              </w:rPr>
              <w:t>млн. долл. США</w:t>
            </w:r>
          </w:p>
        </w:tc>
        <w:tc>
          <w:tcPr>
            <w:tcW w:w="1317" w:type="dxa"/>
            <w:tcBorders>
              <w:top w:val="nil"/>
              <w:left w:val="single" w:sz="4" w:space="0" w:color="auto"/>
              <w:bottom w:val="single" w:sz="4" w:space="0" w:color="auto"/>
              <w:right w:val="single" w:sz="4" w:space="0" w:color="auto"/>
            </w:tcBorders>
          </w:tcPr>
          <w:p w:rsidR="00643942" w:rsidRPr="004F35A9" w:rsidRDefault="00643942" w:rsidP="000D6877">
            <w:pPr>
              <w:pStyle w:val="21"/>
              <w:spacing w:before="40" w:after="40" w:line="200" w:lineRule="exact"/>
              <w:ind w:firstLine="0"/>
              <w:jc w:val="center"/>
              <w:rPr>
                <w:sz w:val="22"/>
                <w:szCs w:val="22"/>
              </w:rPr>
            </w:pPr>
            <w:r w:rsidRPr="004F35A9">
              <w:rPr>
                <w:sz w:val="22"/>
                <w:szCs w:val="22"/>
              </w:rPr>
              <w:t>в процентах</w:t>
            </w:r>
          </w:p>
        </w:tc>
      </w:tr>
      <w:tr w:rsidR="009F557C" w:rsidRPr="004F35A9" w:rsidTr="00191F6F">
        <w:trPr>
          <w:trHeight w:val="70"/>
          <w:jc w:val="center"/>
        </w:trPr>
        <w:tc>
          <w:tcPr>
            <w:tcW w:w="3445" w:type="dxa"/>
            <w:tcBorders>
              <w:top w:val="single" w:sz="4" w:space="0" w:color="auto"/>
              <w:left w:val="single" w:sz="4" w:space="0" w:color="auto"/>
              <w:bottom w:val="nil"/>
              <w:right w:val="single" w:sz="4" w:space="0" w:color="auto"/>
            </w:tcBorders>
            <w:vAlign w:val="bottom"/>
          </w:tcPr>
          <w:p w:rsidR="009F557C" w:rsidRPr="004F35A9" w:rsidRDefault="009F557C" w:rsidP="00191F6F">
            <w:pPr>
              <w:spacing w:before="60" w:after="60" w:line="220" w:lineRule="exact"/>
            </w:pPr>
            <w:r w:rsidRPr="004F35A9">
              <w:rPr>
                <w:sz w:val="22"/>
                <w:szCs w:val="22"/>
              </w:rPr>
              <w:t>Мясо и пищевые субпродукты домашней птицы</w:t>
            </w:r>
          </w:p>
        </w:tc>
        <w:tc>
          <w:tcPr>
            <w:tcW w:w="1418" w:type="dxa"/>
            <w:tcBorders>
              <w:top w:val="single" w:sz="4" w:space="0" w:color="auto"/>
              <w:left w:val="single" w:sz="4" w:space="0" w:color="auto"/>
              <w:bottom w:val="nil"/>
              <w:right w:val="single" w:sz="4" w:space="0" w:color="auto"/>
            </w:tcBorders>
            <w:vAlign w:val="bottom"/>
          </w:tcPr>
          <w:p w:rsidR="009F557C" w:rsidRPr="004F35A9" w:rsidRDefault="00820C04" w:rsidP="00191F6F">
            <w:pPr>
              <w:pStyle w:val="21"/>
              <w:spacing w:before="60" w:after="60" w:line="220" w:lineRule="exact"/>
              <w:ind w:right="284" w:firstLine="0"/>
              <w:jc w:val="right"/>
              <w:rPr>
                <w:sz w:val="22"/>
                <w:szCs w:val="22"/>
              </w:rPr>
            </w:pPr>
            <w:r w:rsidRPr="004F35A9">
              <w:rPr>
                <w:sz w:val="22"/>
                <w:szCs w:val="22"/>
              </w:rPr>
              <w:t>46,4</w:t>
            </w:r>
          </w:p>
        </w:tc>
        <w:tc>
          <w:tcPr>
            <w:tcW w:w="1417" w:type="dxa"/>
            <w:tcBorders>
              <w:top w:val="single" w:sz="4" w:space="0" w:color="auto"/>
              <w:left w:val="single" w:sz="4" w:space="0" w:color="auto"/>
              <w:bottom w:val="nil"/>
              <w:right w:val="single" w:sz="4" w:space="0" w:color="auto"/>
            </w:tcBorders>
            <w:vAlign w:val="bottom"/>
          </w:tcPr>
          <w:p w:rsidR="009F557C" w:rsidRPr="004F35A9" w:rsidRDefault="00820C04" w:rsidP="00191F6F">
            <w:pPr>
              <w:pStyle w:val="21"/>
              <w:spacing w:before="60" w:after="60" w:line="220" w:lineRule="exact"/>
              <w:ind w:right="284" w:firstLine="0"/>
              <w:jc w:val="right"/>
              <w:rPr>
                <w:sz w:val="22"/>
                <w:szCs w:val="22"/>
              </w:rPr>
            </w:pPr>
            <w:r w:rsidRPr="004F35A9">
              <w:rPr>
                <w:sz w:val="22"/>
                <w:szCs w:val="22"/>
              </w:rPr>
              <w:t>24,6</w:t>
            </w:r>
          </w:p>
        </w:tc>
        <w:tc>
          <w:tcPr>
            <w:tcW w:w="1560" w:type="dxa"/>
            <w:tcBorders>
              <w:top w:val="single" w:sz="4" w:space="0" w:color="auto"/>
              <w:left w:val="single" w:sz="4" w:space="0" w:color="auto"/>
              <w:bottom w:val="nil"/>
              <w:right w:val="single" w:sz="4" w:space="0" w:color="auto"/>
            </w:tcBorders>
            <w:vAlign w:val="bottom"/>
          </w:tcPr>
          <w:p w:rsidR="009F557C" w:rsidRPr="004F35A9" w:rsidRDefault="00820C04" w:rsidP="00191F6F">
            <w:pPr>
              <w:pStyle w:val="21"/>
              <w:spacing w:before="60" w:after="60" w:line="220" w:lineRule="exact"/>
              <w:ind w:right="397" w:firstLine="0"/>
              <w:jc w:val="right"/>
              <w:rPr>
                <w:sz w:val="22"/>
                <w:szCs w:val="22"/>
              </w:rPr>
            </w:pPr>
            <w:r w:rsidRPr="004F35A9">
              <w:rPr>
                <w:sz w:val="22"/>
                <w:szCs w:val="22"/>
              </w:rPr>
              <w:t>-21,8</w:t>
            </w:r>
          </w:p>
        </w:tc>
        <w:tc>
          <w:tcPr>
            <w:tcW w:w="1317" w:type="dxa"/>
            <w:tcBorders>
              <w:top w:val="single" w:sz="4" w:space="0" w:color="auto"/>
              <w:left w:val="single" w:sz="4" w:space="0" w:color="auto"/>
              <w:bottom w:val="nil"/>
              <w:right w:val="single" w:sz="4" w:space="0" w:color="auto"/>
            </w:tcBorders>
            <w:vAlign w:val="bottom"/>
          </w:tcPr>
          <w:p w:rsidR="009F557C" w:rsidRPr="004F35A9" w:rsidRDefault="00820C04" w:rsidP="00191F6F">
            <w:pPr>
              <w:pStyle w:val="21"/>
              <w:spacing w:before="60" w:after="60" w:line="220" w:lineRule="exact"/>
              <w:ind w:right="227" w:firstLine="0"/>
              <w:jc w:val="right"/>
              <w:rPr>
                <w:sz w:val="22"/>
                <w:szCs w:val="22"/>
              </w:rPr>
            </w:pPr>
            <w:r w:rsidRPr="004F35A9">
              <w:rPr>
                <w:sz w:val="22"/>
                <w:szCs w:val="22"/>
              </w:rPr>
              <w:t>53,0</w:t>
            </w:r>
          </w:p>
        </w:tc>
      </w:tr>
      <w:tr w:rsidR="009F557C" w:rsidRPr="004F35A9" w:rsidTr="00820C04">
        <w:trPr>
          <w:jc w:val="center"/>
        </w:trPr>
        <w:tc>
          <w:tcPr>
            <w:tcW w:w="3445" w:type="dxa"/>
            <w:tcBorders>
              <w:top w:val="nil"/>
              <w:left w:val="single" w:sz="4" w:space="0" w:color="auto"/>
              <w:bottom w:val="single" w:sz="4" w:space="0" w:color="auto"/>
              <w:right w:val="single" w:sz="4" w:space="0" w:color="auto"/>
            </w:tcBorders>
            <w:vAlign w:val="bottom"/>
          </w:tcPr>
          <w:p w:rsidR="009F557C" w:rsidRPr="004F35A9" w:rsidRDefault="009F557C" w:rsidP="00191F6F">
            <w:pPr>
              <w:spacing w:before="60" w:after="60" w:line="220" w:lineRule="exact"/>
            </w:pPr>
            <w:r w:rsidRPr="004F35A9">
              <w:rPr>
                <w:sz w:val="22"/>
                <w:szCs w:val="22"/>
              </w:rPr>
              <w:t>Сыры и творог</w:t>
            </w:r>
          </w:p>
        </w:tc>
        <w:tc>
          <w:tcPr>
            <w:tcW w:w="1418" w:type="dxa"/>
            <w:tcBorders>
              <w:top w:val="nil"/>
              <w:left w:val="single" w:sz="4" w:space="0" w:color="auto"/>
              <w:bottom w:val="single" w:sz="4" w:space="0" w:color="auto"/>
              <w:right w:val="single" w:sz="4" w:space="0" w:color="auto"/>
            </w:tcBorders>
            <w:vAlign w:val="bottom"/>
          </w:tcPr>
          <w:p w:rsidR="009F557C" w:rsidRPr="004F35A9" w:rsidRDefault="00820C04" w:rsidP="00191F6F">
            <w:pPr>
              <w:pStyle w:val="21"/>
              <w:spacing w:before="60" w:after="60" w:line="220" w:lineRule="exact"/>
              <w:ind w:right="284" w:firstLine="0"/>
              <w:jc w:val="right"/>
              <w:rPr>
                <w:sz w:val="22"/>
                <w:szCs w:val="22"/>
              </w:rPr>
            </w:pPr>
            <w:r w:rsidRPr="004F35A9">
              <w:rPr>
                <w:sz w:val="22"/>
                <w:szCs w:val="22"/>
              </w:rPr>
              <w:t>186,5</w:t>
            </w:r>
          </w:p>
        </w:tc>
        <w:tc>
          <w:tcPr>
            <w:tcW w:w="1417" w:type="dxa"/>
            <w:tcBorders>
              <w:top w:val="nil"/>
              <w:left w:val="single" w:sz="4" w:space="0" w:color="auto"/>
              <w:bottom w:val="single" w:sz="4" w:space="0" w:color="auto"/>
              <w:right w:val="single" w:sz="4" w:space="0" w:color="auto"/>
            </w:tcBorders>
            <w:vAlign w:val="bottom"/>
          </w:tcPr>
          <w:p w:rsidR="009F557C" w:rsidRPr="004F35A9" w:rsidRDefault="00820C04" w:rsidP="00191F6F">
            <w:pPr>
              <w:pStyle w:val="21"/>
              <w:spacing w:before="60" w:after="60" w:line="220" w:lineRule="exact"/>
              <w:ind w:right="284" w:firstLine="0"/>
              <w:jc w:val="right"/>
              <w:rPr>
                <w:sz w:val="22"/>
                <w:szCs w:val="22"/>
              </w:rPr>
            </w:pPr>
            <w:r w:rsidRPr="004F35A9">
              <w:rPr>
                <w:sz w:val="22"/>
                <w:szCs w:val="22"/>
              </w:rPr>
              <w:t>174,5</w:t>
            </w:r>
          </w:p>
        </w:tc>
        <w:tc>
          <w:tcPr>
            <w:tcW w:w="1560" w:type="dxa"/>
            <w:tcBorders>
              <w:top w:val="nil"/>
              <w:left w:val="single" w:sz="4" w:space="0" w:color="auto"/>
              <w:bottom w:val="single" w:sz="4" w:space="0" w:color="auto"/>
              <w:right w:val="single" w:sz="4" w:space="0" w:color="auto"/>
            </w:tcBorders>
            <w:vAlign w:val="bottom"/>
          </w:tcPr>
          <w:p w:rsidR="009F557C" w:rsidRPr="004F35A9" w:rsidRDefault="00820C04" w:rsidP="00191F6F">
            <w:pPr>
              <w:pStyle w:val="21"/>
              <w:spacing w:before="60" w:after="60" w:line="220" w:lineRule="exact"/>
              <w:ind w:right="397" w:firstLine="0"/>
              <w:jc w:val="right"/>
              <w:rPr>
                <w:sz w:val="22"/>
                <w:szCs w:val="22"/>
              </w:rPr>
            </w:pPr>
            <w:r w:rsidRPr="004F35A9">
              <w:rPr>
                <w:sz w:val="22"/>
                <w:szCs w:val="22"/>
              </w:rPr>
              <w:t>-12,0</w:t>
            </w:r>
          </w:p>
        </w:tc>
        <w:tc>
          <w:tcPr>
            <w:tcW w:w="1317" w:type="dxa"/>
            <w:tcBorders>
              <w:top w:val="nil"/>
              <w:left w:val="single" w:sz="4" w:space="0" w:color="auto"/>
              <w:bottom w:val="single" w:sz="4" w:space="0" w:color="auto"/>
              <w:right w:val="single" w:sz="4" w:space="0" w:color="auto"/>
            </w:tcBorders>
            <w:vAlign w:val="bottom"/>
          </w:tcPr>
          <w:p w:rsidR="009F557C" w:rsidRPr="004F35A9" w:rsidRDefault="00820C04" w:rsidP="00191F6F">
            <w:pPr>
              <w:pStyle w:val="21"/>
              <w:spacing w:before="60" w:after="60" w:line="220" w:lineRule="exact"/>
              <w:ind w:right="227" w:firstLine="0"/>
              <w:jc w:val="right"/>
              <w:rPr>
                <w:sz w:val="22"/>
                <w:szCs w:val="22"/>
              </w:rPr>
            </w:pPr>
            <w:r w:rsidRPr="004F35A9">
              <w:rPr>
                <w:sz w:val="22"/>
                <w:szCs w:val="22"/>
              </w:rPr>
              <w:t>93,5</w:t>
            </w:r>
          </w:p>
        </w:tc>
      </w:tr>
      <w:tr w:rsidR="00820C04" w:rsidRPr="004F35A9" w:rsidTr="00820C04">
        <w:trPr>
          <w:jc w:val="center"/>
        </w:trPr>
        <w:tc>
          <w:tcPr>
            <w:tcW w:w="3445" w:type="dxa"/>
            <w:tcBorders>
              <w:top w:val="nil"/>
              <w:left w:val="single" w:sz="4" w:space="0" w:color="auto"/>
              <w:bottom w:val="nil"/>
              <w:right w:val="single" w:sz="4" w:space="0" w:color="auto"/>
            </w:tcBorders>
            <w:vAlign w:val="bottom"/>
          </w:tcPr>
          <w:p w:rsidR="00820C04" w:rsidRPr="004F35A9" w:rsidRDefault="00820C04" w:rsidP="00CA5C05">
            <w:pPr>
              <w:spacing w:before="60" w:after="80" w:line="240" w:lineRule="exact"/>
            </w:pPr>
            <w:r w:rsidRPr="004F35A9">
              <w:rPr>
                <w:sz w:val="22"/>
                <w:szCs w:val="22"/>
              </w:rPr>
              <w:lastRenderedPageBreak/>
              <w:t xml:space="preserve">Молоко и сливки </w:t>
            </w:r>
            <w:proofErr w:type="spellStart"/>
            <w:r w:rsidRPr="004F35A9">
              <w:rPr>
                <w:sz w:val="22"/>
                <w:szCs w:val="22"/>
              </w:rPr>
              <w:t>несгущенные</w:t>
            </w:r>
            <w:proofErr w:type="spellEnd"/>
          </w:p>
        </w:tc>
        <w:tc>
          <w:tcPr>
            <w:tcW w:w="1418" w:type="dxa"/>
            <w:tcBorders>
              <w:top w:val="nil"/>
              <w:left w:val="single" w:sz="4" w:space="0" w:color="auto"/>
              <w:bottom w:val="nil"/>
              <w:right w:val="single" w:sz="4" w:space="0" w:color="auto"/>
            </w:tcBorders>
            <w:vAlign w:val="bottom"/>
          </w:tcPr>
          <w:p w:rsidR="00820C04" w:rsidRPr="004F35A9" w:rsidRDefault="00820C04" w:rsidP="00CA5C05">
            <w:pPr>
              <w:pStyle w:val="21"/>
              <w:spacing w:before="60" w:after="80" w:line="240" w:lineRule="exact"/>
              <w:ind w:right="284" w:firstLine="0"/>
              <w:jc w:val="right"/>
              <w:rPr>
                <w:sz w:val="22"/>
                <w:szCs w:val="22"/>
              </w:rPr>
            </w:pPr>
            <w:r w:rsidRPr="004F35A9">
              <w:rPr>
                <w:sz w:val="22"/>
                <w:szCs w:val="22"/>
              </w:rPr>
              <w:t>36,8</w:t>
            </w:r>
          </w:p>
        </w:tc>
        <w:tc>
          <w:tcPr>
            <w:tcW w:w="1417" w:type="dxa"/>
            <w:tcBorders>
              <w:top w:val="nil"/>
              <w:left w:val="single" w:sz="4" w:space="0" w:color="auto"/>
              <w:bottom w:val="nil"/>
              <w:right w:val="single" w:sz="4" w:space="0" w:color="auto"/>
            </w:tcBorders>
            <w:vAlign w:val="bottom"/>
          </w:tcPr>
          <w:p w:rsidR="00820C04" w:rsidRPr="004F35A9" w:rsidRDefault="00820C04" w:rsidP="00CA5C05">
            <w:pPr>
              <w:pStyle w:val="21"/>
              <w:spacing w:before="60" w:after="80" w:line="240" w:lineRule="exact"/>
              <w:ind w:right="284" w:firstLine="0"/>
              <w:jc w:val="right"/>
              <w:rPr>
                <w:sz w:val="22"/>
                <w:szCs w:val="22"/>
              </w:rPr>
            </w:pPr>
            <w:r w:rsidRPr="004F35A9">
              <w:rPr>
                <w:sz w:val="22"/>
                <w:szCs w:val="22"/>
              </w:rPr>
              <w:t>29,4</w:t>
            </w:r>
          </w:p>
        </w:tc>
        <w:tc>
          <w:tcPr>
            <w:tcW w:w="1560" w:type="dxa"/>
            <w:tcBorders>
              <w:top w:val="nil"/>
              <w:left w:val="single" w:sz="4" w:space="0" w:color="auto"/>
              <w:bottom w:val="nil"/>
              <w:right w:val="single" w:sz="4" w:space="0" w:color="auto"/>
            </w:tcBorders>
            <w:vAlign w:val="bottom"/>
          </w:tcPr>
          <w:p w:rsidR="00820C04" w:rsidRPr="004F35A9" w:rsidRDefault="00820C04" w:rsidP="00CA5C05">
            <w:pPr>
              <w:pStyle w:val="21"/>
              <w:spacing w:before="60" w:after="80" w:line="240" w:lineRule="exact"/>
              <w:ind w:right="397" w:firstLine="0"/>
              <w:jc w:val="right"/>
              <w:rPr>
                <w:sz w:val="22"/>
                <w:szCs w:val="22"/>
              </w:rPr>
            </w:pPr>
            <w:r w:rsidRPr="004F35A9">
              <w:rPr>
                <w:sz w:val="22"/>
                <w:szCs w:val="22"/>
              </w:rPr>
              <w:t>-7,4</w:t>
            </w:r>
          </w:p>
        </w:tc>
        <w:tc>
          <w:tcPr>
            <w:tcW w:w="1317" w:type="dxa"/>
            <w:tcBorders>
              <w:top w:val="nil"/>
              <w:left w:val="single" w:sz="4" w:space="0" w:color="auto"/>
              <w:bottom w:val="nil"/>
              <w:right w:val="single" w:sz="4" w:space="0" w:color="auto"/>
            </w:tcBorders>
            <w:vAlign w:val="bottom"/>
          </w:tcPr>
          <w:p w:rsidR="00820C04" w:rsidRPr="004F35A9" w:rsidRDefault="00820C04" w:rsidP="00CA5C05">
            <w:pPr>
              <w:pStyle w:val="21"/>
              <w:spacing w:before="60" w:after="80" w:line="240" w:lineRule="exact"/>
              <w:ind w:right="227" w:firstLine="0"/>
              <w:jc w:val="right"/>
              <w:rPr>
                <w:sz w:val="22"/>
                <w:szCs w:val="22"/>
              </w:rPr>
            </w:pPr>
            <w:r w:rsidRPr="004F35A9">
              <w:rPr>
                <w:sz w:val="22"/>
                <w:szCs w:val="22"/>
              </w:rPr>
              <w:t>79,8</w:t>
            </w:r>
          </w:p>
        </w:tc>
      </w:tr>
      <w:tr w:rsidR="00820C04" w:rsidRPr="004F35A9" w:rsidTr="00820C04">
        <w:trPr>
          <w:jc w:val="center"/>
        </w:trPr>
        <w:tc>
          <w:tcPr>
            <w:tcW w:w="3445" w:type="dxa"/>
            <w:tcBorders>
              <w:top w:val="nil"/>
              <w:left w:val="single" w:sz="4" w:space="0" w:color="auto"/>
              <w:bottom w:val="nil"/>
              <w:right w:val="single" w:sz="4" w:space="0" w:color="auto"/>
            </w:tcBorders>
            <w:vAlign w:val="bottom"/>
          </w:tcPr>
          <w:p w:rsidR="00820C04" w:rsidRPr="004F35A9" w:rsidRDefault="00820C04" w:rsidP="00CA5C05">
            <w:pPr>
              <w:spacing w:before="60" w:after="80" w:line="240" w:lineRule="exact"/>
            </w:pPr>
            <w:r w:rsidRPr="004F35A9">
              <w:rPr>
                <w:sz w:val="22"/>
                <w:szCs w:val="22"/>
              </w:rPr>
              <w:t>Части подвижного состава</w:t>
            </w:r>
          </w:p>
        </w:tc>
        <w:tc>
          <w:tcPr>
            <w:tcW w:w="1418" w:type="dxa"/>
            <w:tcBorders>
              <w:top w:val="nil"/>
              <w:left w:val="single" w:sz="4" w:space="0" w:color="auto"/>
              <w:bottom w:val="nil"/>
              <w:right w:val="single" w:sz="4" w:space="0" w:color="auto"/>
            </w:tcBorders>
            <w:vAlign w:val="bottom"/>
          </w:tcPr>
          <w:p w:rsidR="00820C04" w:rsidRPr="004F35A9" w:rsidRDefault="00820C04" w:rsidP="00CA5C05">
            <w:pPr>
              <w:pStyle w:val="21"/>
              <w:spacing w:before="60" w:after="80" w:line="240" w:lineRule="exact"/>
              <w:ind w:right="284" w:firstLine="0"/>
              <w:jc w:val="right"/>
              <w:rPr>
                <w:sz w:val="22"/>
                <w:szCs w:val="22"/>
              </w:rPr>
            </w:pPr>
            <w:r w:rsidRPr="004F35A9">
              <w:rPr>
                <w:sz w:val="22"/>
                <w:szCs w:val="22"/>
              </w:rPr>
              <w:t>22,7</w:t>
            </w:r>
          </w:p>
        </w:tc>
        <w:tc>
          <w:tcPr>
            <w:tcW w:w="1417" w:type="dxa"/>
            <w:tcBorders>
              <w:top w:val="nil"/>
              <w:left w:val="single" w:sz="4" w:space="0" w:color="auto"/>
              <w:bottom w:val="nil"/>
              <w:right w:val="single" w:sz="4" w:space="0" w:color="auto"/>
            </w:tcBorders>
            <w:vAlign w:val="bottom"/>
          </w:tcPr>
          <w:p w:rsidR="00820C04" w:rsidRPr="004F35A9" w:rsidRDefault="00820C04" w:rsidP="00CA5C05">
            <w:pPr>
              <w:pStyle w:val="21"/>
              <w:spacing w:before="60" w:after="80" w:line="240" w:lineRule="exact"/>
              <w:ind w:right="284" w:firstLine="0"/>
              <w:jc w:val="right"/>
              <w:rPr>
                <w:sz w:val="22"/>
                <w:szCs w:val="22"/>
              </w:rPr>
            </w:pPr>
            <w:r w:rsidRPr="004F35A9">
              <w:rPr>
                <w:sz w:val="22"/>
                <w:szCs w:val="22"/>
              </w:rPr>
              <w:t>15,4</w:t>
            </w:r>
          </w:p>
        </w:tc>
        <w:tc>
          <w:tcPr>
            <w:tcW w:w="1560" w:type="dxa"/>
            <w:tcBorders>
              <w:top w:val="nil"/>
              <w:left w:val="single" w:sz="4" w:space="0" w:color="auto"/>
              <w:bottom w:val="nil"/>
              <w:right w:val="single" w:sz="4" w:space="0" w:color="auto"/>
            </w:tcBorders>
            <w:vAlign w:val="bottom"/>
          </w:tcPr>
          <w:p w:rsidR="00820C04" w:rsidRPr="004F35A9" w:rsidRDefault="00820C04" w:rsidP="00CA5C05">
            <w:pPr>
              <w:pStyle w:val="21"/>
              <w:spacing w:before="60" w:after="80" w:line="240" w:lineRule="exact"/>
              <w:ind w:right="397" w:firstLine="0"/>
              <w:jc w:val="right"/>
              <w:rPr>
                <w:sz w:val="22"/>
                <w:szCs w:val="22"/>
              </w:rPr>
            </w:pPr>
            <w:r w:rsidRPr="004F35A9">
              <w:rPr>
                <w:sz w:val="22"/>
                <w:szCs w:val="22"/>
              </w:rPr>
              <w:t>-7,3</w:t>
            </w:r>
          </w:p>
        </w:tc>
        <w:tc>
          <w:tcPr>
            <w:tcW w:w="1317" w:type="dxa"/>
            <w:tcBorders>
              <w:top w:val="nil"/>
              <w:left w:val="single" w:sz="4" w:space="0" w:color="auto"/>
              <w:bottom w:val="nil"/>
              <w:right w:val="single" w:sz="4" w:space="0" w:color="auto"/>
            </w:tcBorders>
            <w:vAlign w:val="bottom"/>
          </w:tcPr>
          <w:p w:rsidR="00820C04" w:rsidRPr="004F35A9" w:rsidRDefault="00820C04" w:rsidP="00CA5C05">
            <w:pPr>
              <w:pStyle w:val="21"/>
              <w:spacing w:before="60" w:after="80" w:line="240" w:lineRule="exact"/>
              <w:ind w:right="227" w:firstLine="0"/>
              <w:jc w:val="right"/>
              <w:rPr>
                <w:sz w:val="22"/>
                <w:szCs w:val="22"/>
              </w:rPr>
            </w:pPr>
            <w:r w:rsidRPr="004F35A9">
              <w:rPr>
                <w:sz w:val="22"/>
                <w:szCs w:val="22"/>
              </w:rPr>
              <w:t>67,8</w:t>
            </w:r>
          </w:p>
        </w:tc>
      </w:tr>
      <w:tr w:rsidR="00820C04" w:rsidRPr="004F35A9" w:rsidTr="00820C04">
        <w:trPr>
          <w:jc w:val="center"/>
        </w:trPr>
        <w:tc>
          <w:tcPr>
            <w:tcW w:w="3445" w:type="dxa"/>
            <w:tcBorders>
              <w:top w:val="nil"/>
              <w:left w:val="single" w:sz="4" w:space="0" w:color="auto"/>
              <w:bottom w:val="nil"/>
              <w:right w:val="single" w:sz="4" w:space="0" w:color="auto"/>
            </w:tcBorders>
          </w:tcPr>
          <w:p w:rsidR="00820C04" w:rsidRPr="004F35A9" w:rsidRDefault="00820C04" w:rsidP="00CA5C05">
            <w:pPr>
              <w:spacing w:before="60" w:after="80" w:line="240" w:lineRule="exact"/>
            </w:pPr>
            <w:r w:rsidRPr="004F35A9">
              <w:rPr>
                <w:sz w:val="22"/>
                <w:szCs w:val="22"/>
              </w:rPr>
              <w:t xml:space="preserve">Изделия из цемента, бетона </w:t>
            </w:r>
            <w:r w:rsidR="00F57B95">
              <w:rPr>
                <w:sz w:val="22"/>
                <w:szCs w:val="22"/>
              </w:rPr>
              <w:br/>
            </w:r>
            <w:r w:rsidRPr="004F35A9">
              <w:rPr>
                <w:sz w:val="22"/>
                <w:szCs w:val="22"/>
              </w:rPr>
              <w:t>или искусственного камня</w:t>
            </w:r>
          </w:p>
        </w:tc>
        <w:tc>
          <w:tcPr>
            <w:tcW w:w="1418" w:type="dxa"/>
            <w:tcBorders>
              <w:top w:val="nil"/>
              <w:left w:val="single" w:sz="4" w:space="0" w:color="auto"/>
              <w:bottom w:val="nil"/>
              <w:right w:val="single" w:sz="4" w:space="0" w:color="auto"/>
            </w:tcBorders>
            <w:vAlign w:val="bottom"/>
          </w:tcPr>
          <w:p w:rsidR="00820C04" w:rsidRPr="004F35A9" w:rsidRDefault="00820C04" w:rsidP="00CA5C05">
            <w:pPr>
              <w:pStyle w:val="21"/>
              <w:spacing w:before="60" w:after="80" w:line="240" w:lineRule="exact"/>
              <w:ind w:right="284" w:firstLine="0"/>
              <w:jc w:val="right"/>
              <w:rPr>
                <w:sz w:val="22"/>
                <w:szCs w:val="22"/>
              </w:rPr>
            </w:pPr>
            <w:r w:rsidRPr="004F35A9">
              <w:rPr>
                <w:sz w:val="22"/>
                <w:szCs w:val="22"/>
              </w:rPr>
              <w:t>16,4</w:t>
            </w:r>
          </w:p>
        </w:tc>
        <w:tc>
          <w:tcPr>
            <w:tcW w:w="1417" w:type="dxa"/>
            <w:tcBorders>
              <w:top w:val="nil"/>
              <w:left w:val="single" w:sz="4" w:space="0" w:color="auto"/>
              <w:bottom w:val="nil"/>
              <w:right w:val="single" w:sz="4" w:space="0" w:color="auto"/>
            </w:tcBorders>
            <w:vAlign w:val="bottom"/>
          </w:tcPr>
          <w:p w:rsidR="00820C04" w:rsidRPr="004F35A9" w:rsidRDefault="00820C04" w:rsidP="00CA5C05">
            <w:pPr>
              <w:pStyle w:val="21"/>
              <w:spacing w:before="60" w:after="80" w:line="240" w:lineRule="exact"/>
              <w:ind w:right="284" w:firstLine="0"/>
              <w:jc w:val="right"/>
              <w:rPr>
                <w:sz w:val="22"/>
                <w:szCs w:val="22"/>
              </w:rPr>
            </w:pPr>
            <w:r w:rsidRPr="004F35A9">
              <w:rPr>
                <w:sz w:val="22"/>
                <w:szCs w:val="22"/>
              </w:rPr>
              <w:t>10,3</w:t>
            </w:r>
          </w:p>
        </w:tc>
        <w:tc>
          <w:tcPr>
            <w:tcW w:w="1560" w:type="dxa"/>
            <w:tcBorders>
              <w:top w:val="nil"/>
              <w:left w:val="single" w:sz="4" w:space="0" w:color="auto"/>
              <w:bottom w:val="nil"/>
              <w:right w:val="single" w:sz="4" w:space="0" w:color="auto"/>
            </w:tcBorders>
            <w:vAlign w:val="bottom"/>
          </w:tcPr>
          <w:p w:rsidR="00820C04" w:rsidRPr="004F35A9" w:rsidRDefault="00820C04" w:rsidP="00CA5C05">
            <w:pPr>
              <w:pStyle w:val="21"/>
              <w:spacing w:before="60" w:after="80" w:line="240" w:lineRule="exact"/>
              <w:ind w:right="397" w:firstLine="0"/>
              <w:jc w:val="right"/>
              <w:rPr>
                <w:sz w:val="22"/>
                <w:szCs w:val="22"/>
              </w:rPr>
            </w:pPr>
            <w:r w:rsidRPr="004F35A9">
              <w:rPr>
                <w:sz w:val="22"/>
                <w:szCs w:val="22"/>
              </w:rPr>
              <w:t>-6,1</w:t>
            </w:r>
          </w:p>
        </w:tc>
        <w:tc>
          <w:tcPr>
            <w:tcW w:w="1317" w:type="dxa"/>
            <w:tcBorders>
              <w:top w:val="nil"/>
              <w:left w:val="single" w:sz="4" w:space="0" w:color="auto"/>
              <w:bottom w:val="nil"/>
              <w:right w:val="single" w:sz="4" w:space="0" w:color="auto"/>
            </w:tcBorders>
            <w:vAlign w:val="bottom"/>
          </w:tcPr>
          <w:p w:rsidR="00820C04" w:rsidRPr="004F35A9" w:rsidRDefault="00820C04" w:rsidP="00CA5C05">
            <w:pPr>
              <w:pStyle w:val="21"/>
              <w:spacing w:before="60" w:after="80" w:line="240" w:lineRule="exact"/>
              <w:ind w:right="227" w:firstLine="0"/>
              <w:jc w:val="right"/>
              <w:rPr>
                <w:sz w:val="22"/>
                <w:szCs w:val="22"/>
              </w:rPr>
            </w:pPr>
            <w:r w:rsidRPr="004F35A9">
              <w:rPr>
                <w:sz w:val="22"/>
                <w:szCs w:val="22"/>
              </w:rPr>
              <w:t>63,0</w:t>
            </w:r>
          </w:p>
        </w:tc>
      </w:tr>
      <w:tr w:rsidR="00820C04" w:rsidRPr="004F35A9" w:rsidTr="00820C04">
        <w:trPr>
          <w:jc w:val="center"/>
        </w:trPr>
        <w:tc>
          <w:tcPr>
            <w:tcW w:w="3445" w:type="dxa"/>
            <w:tcBorders>
              <w:top w:val="nil"/>
              <w:left w:val="single" w:sz="4" w:space="0" w:color="auto"/>
              <w:bottom w:val="nil"/>
              <w:right w:val="single" w:sz="4" w:space="0" w:color="auto"/>
            </w:tcBorders>
          </w:tcPr>
          <w:p w:rsidR="00820C04" w:rsidRPr="004F35A9" w:rsidRDefault="00820C04" w:rsidP="00CA5C05">
            <w:pPr>
              <w:spacing w:before="60" w:after="80" w:line="240" w:lineRule="exact"/>
            </w:pPr>
            <w:r w:rsidRPr="004F35A9">
              <w:rPr>
                <w:sz w:val="22"/>
                <w:szCs w:val="22"/>
              </w:rPr>
              <w:t>Устройства на жидких кристаллах, лазеры</w:t>
            </w:r>
          </w:p>
        </w:tc>
        <w:tc>
          <w:tcPr>
            <w:tcW w:w="1418" w:type="dxa"/>
            <w:tcBorders>
              <w:top w:val="nil"/>
              <w:left w:val="single" w:sz="4" w:space="0" w:color="auto"/>
              <w:bottom w:val="nil"/>
              <w:right w:val="single" w:sz="4" w:space="0" w:color="auto"/>
            </w:tcBorders>
            <w:vAlign w:val="bottom"/>
          </w:tcPr>
          <w:p w:rsidR="00820C04" w:rsidRPr="004F35A9" w:rsidRDefault="00BA4472" w:rsidP="00CA5C05">
            <w:pPr>
              <w:pStyle w:val="21"/>
              <w:spacing w:before="60" w:after="80" w:line="240" w:lineRule="exact"/>
              <w:ind w:right="284" w:firstLine="0"/>
              <w:jc w:val="right"/>
              <w:rPr>
                <w:sz w:val="22"/>
                <w:szCs w:val="22"/>
              </w:rPr>
            </w:pPr>
            <w:r w:rsidRPr="004F35A9">
              <w:rPr>
                <w:sz w:val="22"/>
                <w:szCs w:val="22"/>
              </w:rPr>
              <w:t>12,9</w:t>
            </w:r>
          </w:p>
        </w:tc>
        <w:tc>
          <w:tcPr>
            <w:tcW w:w="1417" w:type="dxa"/>
            <w:tcBorders>
              <w:top w:val="nil"/>
              <w:left w:val="single" w:sz="4" w:space="0" w:color="auto"/>
              <w:bottom w:val="nil"/>
              <w:right w:val="single" w:sz="4" w:space="0" w:color="auto"/>
            </w:tcBorders>
            <w:vAlign w:val="bottom"/>
          </w:tcPr>
          <w:p w:rsidR="00820C04" w:rsidRPr="004F35A9" w:rsidRDefault="00BA4472" w:rsidP="00CA5C05">
            <w:pPr>
              <w:pStyle w:val="21"/>
              <w:spacing w:before="60" w:after="80" w:line="240" w:lineRule="exact"/>
              <w:ind w:right="284" w:firstLine="0"/>
              <w:jc w:val="right"/>
              <w:rPr>
                <w:sz w:val="22"/>
                <w:szCs w:val="22"/>
              </w:rPr>
            </w:pPr>
            <w:r w:rsidRPr="004F35A9">
              <w:rPr>
                <w:sz w:val="22"/>
                <w:szCs w:val="22"/>
              </w:rPr>
              <w:t>7,0</w:t>
            </w:r>
          </w:p>
        </w:tc>
        <w:tc>
          <w:tcPr>
            <w:tcW w:w="1560" w:type="dxa"/>
            <w:tcBorders>
              <w:top w:val="nil"/>
              <w:left w:val="single" w:sz="4" w:space="0" w:color="auto"/>
              <w:bottom w:val="nil"/>
              <w:right w:val="single" w:sz="4" w:space="0" w:color="auto"/>
            </w:tcBorders>
            <w:vAlign w:val="bottom"/>
          </w:tcPr>
          <w:p w:rsidR="00820C04" w:rsidRPr="004F35A9" w:rsidRDefault="00BA4472" w:rsidP="00CA5C05">
            <w:pPr>
              <w:pStyle w:val="21"/>
              <w:spacing w:before="60" w:after="80" w:line="240" w:lineRule="exact"/>
              <w:ind w:right="397" w:firstLine="0"/>
              <w:jc w:val="right"/>
              <w:rPr>
                <w:sz w:val="22"/>
                <w:szCs w:val="22"/>
              </w:rPr>
            </w:pPr>
            <w:r w:rsidRPr="004F35A9">
              <w:rPr>
                <w:sz w:val="22"/>
                <w:szCs w:val="22"/>
              </w:rPr>
              <w:t>-5,9</w:t>
            </w:r>
          </w:p>
        </w:tc>
        <w:tc>
          <w:tcPr>
            <w:tcW w:w="1317" w:type="dxa"/>
            <w:tcBorders>
              <w:top w:val="nil"/>
              <w:left w:val="single" w:sz="4" w:space="0" w:color="auto"/>
              <w:bottom w:val="nil"/>
              <w:right w:val="single" w:sz="4" w:space="0" w:color="auto"/>
            </w:tcBorders>
            <w:vAlign w:val="bottom"/>
          </w:tcPr>
          <w:p w:rsidR="00820C04" w:rsidRPr="004F35A9" w:rsidRDefault="00BA4472" w:rsidP="00CA5C05">
            <w:pPr>
              <w:pStyle w:val="21"/>
              <w:spacing w:before="60" w:after="80" w:line="240" w:lineRule="exact"/>
              <w:ind w:right="227" w:firstLine="0"/>
              <w:jc w:val="right"/>
              <w:rPr>
                <w:sz w:val="22"/>
                <w:szCs w:val="22"/>
              </w:rPr>
            </w:pPr>
            <w:r w:rsidRPr="004F35A9">
              <w:rPr>
                <w:sz w:val="22"/>
                <w:szCs w:val="22"/>
              </w:rPr>
              <w:t>54,1</w:t>
            </w:r>
          </w:p>
        </w:tc>
      </w:tr>
      <w:tr w:rsidR="009F557C" w:rsidRPr="004F35A9" w:rsidTr="00BA4472">
        <w:trPr>
          <w:jc w:val="center"/>
        </w:trPr>
        <w:tc>
          <w:tcPr>
            <w:tcW w:w="3445" w:type="dxa"/>
            <w:tcBorders>
              <w:top w:val="nil"/>
              <w:left w:val="single" w:sz="4" w:space="0" w:color="auto"/>
              <w:bottom w:val="nil"/>
              <w:right w:val="single" w:sz="4" w:space="0" w:color="auto"/>
            </w:tcBorders>
            <w:vAlign w:val="bottom"/>
          </w:tcPr>
          <w:p w:rsidR="009F557C" w:rsidRPr="004F35A9" w:rsidRDefault="00BA4472" w:rsidP="00CA5C05">
            <w:pPr>
              <w:spacing w:before="60" w:after="80" w:line="240" w:lineRule="exact"/>
            </w:pPr>
            <w:r w:rsidRPr="004F35A9">
              <w:rPr>
                <w:sz w:val="22"/>
                <w:szCs w:val="22"/>
              </w:rPr>
              <w:t>Части к машинам и устройствам</w:t>
            </w:r>
          </w:p>
        </w:tc>
        <w:tc>
          <w:tcPr>
            <w:tcW w:w="1418" w:type="dxa"/>
            <w:tcBorders>
              <w:top w:val="nil"/>
              <w:left w:val="single" w:sz="4" w:space="0" w:color="auto"/>
              <w:bottom w:val="nil"/>
              <w:right w:val="single" w:sz="4" w:space="0" w:color="auto"/>
            </w:tcBorders>
            <w:vAlign w:val="bottom"/>
          </w:tcPr>
          <w:p w:rsidR="009F557C" w:rsidRPr="004F35A9" w:rsidRDefault="00BA4472" w:rsidP="00CA5C05">
            <w:pPr>
              <w:pStyle w:val="21"/>
              <w:spacing w:before="60" w:after="80" w:line="240" w:lineRule="exact"/>
              <w:ind w:right="284" w:firstLine="0"/>
              <w:jc w:val="right"/>
              <w:rPr>
                <w:sz w:val="22"/>
                <w:szCs w:val="22"/>
              </w:rPr>
            </w:pPr>
            <w:r w:rsidRPr="004F35A9">
              <w:rPr>
                <w:sz w:val="22"/>
                <w:szCs w:val="22"/>
              </w:rPr>
              <w:t>8,2</w:t>
            </w:r>
          </w:p>
        </w:tc>
        <w:tc>
          <w:tcPr>
            <w:tcW w:w="1417" w:type="dxa"/>
            <w:tcBorders>
              <w:top w:val="nil"/>
              <w:left w:val="single" w:sz="4" w:space="0" w:color="auto"/>
              <w:bottom w:val="nil"/>
              <w:right w:val="single" w:sz="4" w:space="0" w:color="auto"/>
            </w:tcBorders>
            <w:vAlign w:val="bottom"/>
          </w:tcPr>
          <w:p w:rsidR="009F557C" w:rsidRPr="004F35A9" w:rsidRDefault="00BA4472" w:rsidP="00CA5C05">
            <w:pPr>
              <w:pStyle w:val="21"/>
              <w:spacing w:before="60" w:after="80" w:line="240" w:lineRule="exact"/>
              <w:ind w:right="284" w:firstLine="0"/>
              <w:jc w:val="right"/>
              <w:rPr>
                <w:sz w:val="22"/>
                <w:szCs w:val="22"/>
              </w:rPr>
            </w:pPr>
            <w:r w:rsidRPr="004F35A9">
              <w:rPr>
                <w:sz w:val="22"/>
                <w:szCs w:val="22"/>
              </w:rPr>
              <w:t>2,5</w:t>
            </w:r>
          </w:p>
        </w:tc>
        <w:tc>
          <w:tcPr>
            <w:tcW w:w="1560" w:type="dxa"/>
            <w:tcBorders>
              <w:top w:val="nil"/>
              <w:left w:val="single" w:sz="4" w:space="0" w:color="auto"/>
              <w:bottom w:val="nil"/>
              <w:right w:val="single" w:sz="4" w:space="0" w:color="auto"/>
            </w:tcBorders>
            <w:vAlign w:val="bottom"/>
          </w:tcPr>
          <w:p w:rsidR="009F557C" w:rsidRPr="004F35A9" w:rsidRDefault="00BA4472" w:rsidP="00CA5C05">
            <w:pPr>
              <w:pStyle w:val="21"/>
              <w:spacing w:before="60" w:after="80" w:line="240" w:lineRule="exact"/>
              <w:ind w:right="397" w:firstLine="0"/>
              <w:jc w:val="right"/>
              <w:rPr>
                <w:sz w:val="22"/>
                <w:szCs w:val="22"/>
              </w:rPr>
            </w:pPr>
            <w:r w:rsidRPr="004F35A9">
              <w:rPr>
                <w:sz w:val="22"/>
                <w:szCs w:val="22"/>
              </w:rPr>
              <w:t>-5,7</w:t>
            </w:r>
          </w:p>
        </w:tc>
        <w:tc>
          <w:tcPr>
            <w:tcW w:w="1317" w:type="dxa"/>
            <w:tcBorders>
              <w:top w:val="nil"/>
              <w:left w:val="single" w:sz="4" w:space="0" w:color="auto"/>
              <w:bottom w:val="nil"/>
              <w:right w:val="single" w:sz="4" w:space="0" w:color="auto"/>
            </w:tcBorders>
            <w:vAlign w:val="bottom"/>
          </w:tcPr>
          <w:p w:rsidR="009F557C" w:rsidRPr="004F35A9" w:rsidRDefault="00BA4472" w:rsidP="00CA5C05">
            <w:pPr>
              <w:pStyle w:val="21"/>
              <w:spacing w:before="60" w:after="80" w:line="240" w:lineRule="exact"/>
              <w:ind w:right="227" w:firstLine="0"/>
              <w:jc w:val="right"/>
              <w:rPr>
                <w:sz w:val="22"/>
                <w:szCs w:val="22"/>
              </w:rPr>
            </w:pPr>
            <w:r w:rsidRPr="004F35A9">
              <w:rPr>
                <w:sz w:val="22"/>
                <w:szCs w:val="22"/>
              </w:rPr>
              <w:t>29,8</w:t>
            </w:r>
          </w:p>
        </w:tc>
      </w:tr>
      <w:tr w:rsidR="009F557C" w:rsidRPr="004F35A9" w:rsidTr="00BA4472">
        <w:trPr>
          <w:jc w:val="center"/>
        </w:trPr>
        <w:tc>
          <w:tcPr>
            <w:tcW w:w="3445" w:type="dxa"/>
            <w:tcBorders>
              <w:top w:val="nil"/>
              <w:left w:val="single" w:sz="4" w:space="0" w:color="auto"/>
              <w:bottom w:val="double" w:sz="4" w:space="0" w:color="auto"/>
              <w:right w:val="single" w:sz="4" w:space="0" w:color="auto"/>
            </w:tcBorders>
            <w:vAlign w:val="bottom"/>
          </w:tcPr>
          <w:p w:rsidR="009F557C" w:rsidRPr="004F35A9" w:rsidRDefault="00BA4472" w:rsidP="00CA5C05">
            <w:pPr>
              <w:spacing w:before="60" w:after="80" w:line="240" w:lineRule="exact"/>
            </w:pPr>
            <w:r w:rsidRPr="004F35A9">
              <w:rPr>
                <w:sz w:val="22"/>
                <w:szCs w:val="22"/>
              </w:rPr>
              <w:t>Металлоконструкции из черных металлов</w:t>
            </w:r>
          </w:p>
        </w:tc>
        <w:tc>
          <w:tcPr>
            <w:tcW w:w="1418" w:type="dxa"/>
            <w:tcBorders>
              <w:top w:val="nil"/>
              <w:left w:val="single" w:sz="4" w:space="0" w:color="auto"/>
              <w:bottom w:val="double" w:sz="4" w:space="0" w:color="auto"/>
              <w:right w:val="single" w:sz="4" w:space="0" w:color="auto"/>
            </w:tcBorders>
            <w:vAlign w:val="bottom"/>
          </w:tcPr>
          <w:p w:rsidR="009F557C" w:rsidRPr="004F35A9" w:rsidRDefault="00BA4472" w:rsidP="00CA5C05">
            <w:pPr>
              <w:pStyle w:val="21"/>
              <w:spacing w:before="60" w:after="80" w:line="240" w:lineRule="exact"/>
              <w:ind w:right="284" w:firstLine="0"/>
              <w:jc w:val="right"/>
              <w:rPr>
                <w:sz w:val="22"/>
                <w:szCs w:val="22"/>
              </w:rPr>
            </w:pPr>
            <w:r w:rsidRPr="004F35A9">
              <w:rPr>
                <w:sz w:val="22"/>
                <w:szCs w:val="22"/>
              </w:rPr>
              <w:t>24,7</w:t>
            </w:r>
          </w:p>
        </w:tc>
        <w:tc>
          <w:tcPr>
            <w:tcW w:w="1417" w:type="dxa"/>
            <w:tcBorders>
              <w:top w:val="nil"/>
              <w:left w:val="single" w:sz="4" w:space="0" w:color="auto"/>
              <w:bottom w:val="double" w:sz="4" w:space="0" w:color="auto"/>
              <w:right w:val="single" w:sz="4" w:space="0" w:color="auto"/>
            </w:tcBorders>
            <w:vAlign w:val="bottom"/>
          </w:tcPr>
          <w:p w:rsidR="009F557C" w:rsidRPr="004F35A9" w:rsidRDefault="00BA4472" w:rsidP="00CA5C05">
            <w:pPr>
              <w:pStyle w:val="21"/>
              <w:spacing w:before="60" w:after="80" w:line="240" w:lineRule="exact"/>
              <w:ind w:right="284" w:firstLine="0"/>
              <w:jc w:val="right"/>
              <w:rPr>
                <w:sz w:val="22"/>
                <w:szCs w:val="22"/>
              </w:rPr>
            </w:pPr>
            <w:r w:rsidRPr="004F35A9">
              <w:rPr>
                <w:sz w:val="22"/>
                <w:szCs w:val="22"/>
              </w:rPr>
              <w:t>19,0</w:t>
            </w:r>
          </w:p>
        </w:tc>
        <w:tc>
          <w:tcPr>
            <w:tcW w:w="1560" w:type="dxa"/>
            <w:tcBorders>
              <w:top w:val="nil"/>
              <w:left w:val="single" w:sz="4" w:space="0" w:color="auto"/>
              <w:bottom w:val="double" w:sz="4" w:space="0" w:color="auto"/>
              <w:right w:val="single" w:sz="4" w:space="0" w:color="auto"/>
            </w:tcBorders>
            <w:vAlign w:val="bottom"/>
          </w:tcPr>
          <w:p w:rsidR="009F557C" w:rsidRPr="004F35A9" w:rsidRDefault="00BA4472" w:rsidP="00CA5C05">
            <w:pPr>
              <w:pStyle w:val="21"/>
              <w:spacing w:before="60" w:after="80" w:line="240" w:lineRule="exact"/>
              <w:ind w:right="397" w:firstLine="0"/>
              <w:jc w:val="right"/>
              <w:rPr>
                <w:sz w:val="22"/>
                <w:szCs w:val="22"/>
              </w:rPr>
            </w:pPr>
            <w:r w:rsidRPr="004F35A9">
              <w:rPr>
                <w:sz w:val="22"/>
                <w:szCs w:val="22"/>
              </w:rPr>
              <w:t>-5,7</w:t>
            </w:r>
          </w:p>
        </w:tc>
        <w:tc>
          <w:tcPr>
            <w:tcW w:w="1317" w:type="dxa"/>
            <w:tcBorders>
              <w:top w:val="nil"/>
              <w:left w:val="single" w:sz="4" w:space="0" w:color="auto"/>
              <w:bottom w:val="double" w:sz="4" w:space="0" w:color="auto"/>
              <w:right w:val="single" w:sz="4" w:space="0" w:color="auto"/>
            </w:tcBorders>
            <w:vAlign w:val="bottom"/>
          </w:tcPr>
          <w:p w:rsidR="009F557C" w:rsidRPr="004F35A9" w:rsidRDefault="00BA4472" w:rsidP="00CA5C05">
            <w:pPr>
              <w:pStyle w:val="21"/>
              <w:spacing w:before="60" w:after="80" w:line="240" w:lineRule="exact"/>
              <w:ind w:right="227" w:firstLine="0"/>
              <w:jc w:val="right"/>
              <w:rPr>
                <w:sz w:val="22"/>
                <w:szCs w:val="22"/>
              </w:rPr>
            </w:pPr>
            <w:r w:rsidRPr="004F35A9">
              <w:rPr>
                <w:sz w:val="22"/>
                <w:szCs w:val="22"/>
              </w:rPr>
              <w:t>76,8</w:t>
            </w:r>
          </w:p>
        </w:tc>
      </w:tr>
    </w:tbl>
    <w:p w:rsidR="00643942" w:rsidRPr="004F35A9" w:rsidRDefault="00C25B1E" w:rsidP="000D6877">
      <w:pPr>
        <w:pStyle w:val="31"/>
        <w:spacing w:before="120" w:line="340" w:lineRule="exact"/>
        <w:jc w:val="both"/>
        <w:rPr>
          <w:spacing w:val="-5"/>
        </w:rPr>
      </w:pPr>
      <w:r w:rsidRPr="004F35A9">
        <w:rPr>
          <w:spacing w:val="-5"/>
        </w:rPr>
        <w:t>С</w:t>
      </w:r>
      <w:r w:rsidR="00643942" w:rsidRPr="004F35A9">
        <w:rPr>
          <w:spacing w:val="-5"/>
        </w:rPr>
        <w:t>тоимост</w:t>
      </w:r>
      <w:r w:rsidR="00617339" w:rsidRPr="004F35A9">
        <w:rPr>
          <w:spacing w:val="-5"/>
        </w:rPr>
        <w:t>н</w:t>
      </w:r>
      <w:r w:rsidRPr="004F35A9">
        <w:rPr>
          <w:spacing w:val="-5"/>
        </w:rPr>
        <w:t>ые</w:t>
      </w:r>
      <w:r w:rsidR="00617339" w:rsidRPr="004F35A9">
        <w:rPr>
          <w:spacing w:val="-5"/>
        </w:rPr>
        <w:t xml:space="preserve"> объем</w:t>
      </w:r>
      <w:r w:rsidRPr="004F35A9">
        <w:rPr>
          <w:spacing w:val="-5"/>
        </w:rPr>
        <w:t>ы</w:t>
      </w:r>
      <w:r w:rsidR="00617339" w:rsidRPr="004F35A9">
        <w:rPr>
          <w:spacing w:val="-5"/>
        </w:rPr>
        <w:t xml:space="preserve"> импорта </w:t>
      </w:r>
      <w:r w:rsidRPr="004F35A9">
        <w:rPr>
          <w:spacing w:val="-5"/>
        </w:rPr>
        <w:t xml:space="preserve">в Республику Беларусь увеличились </w:t>
      </w:r>
      <w:r w:rsidR="004C55B1" w:rsidRPr="004F35A9">
        <w:rPr>
          <w:spacing w:val="-5"/>
        </w:rPr>
        <w:t>за счет</w:t>
      </w:r>
      <w:r w:rsidR="00643942" w:rsidRPr="004F35A9">
        <w:rPr>
          <w:spacing w:val="-5"/>
        </w:rPr>
        <w:t xml:space="preserve"> </w:t>
      </w:r>
      <w:r w:rsidR="0076172D" w:rsidRPr="004F35A9">
        <w:rPr>
          <w:spacing w:val="-5"/>
        </w:rPr>
        <w:t>роста поставок энергоносителей</w:t>
      </w:r>
      <w:r w:rsidR="00643942" w:rsidRPr="004F35A9">
        <w:rPr>
          <w:spacing w:val="-5"/>
        </w:rPr>
        <w:t>.</w:t>
      </w:r>
    </w:p>
    <w:p w:rsidR="00643942" w:rsidRPr="004F35A9" w:rsidRDefault="00643942" w:rsidP="0031214C">
      <w:pPr>
        <w:pStyle w:val="23"/>
        <w:spacing w:before="120" w:after="120" w:line="260" w:lineRule="exact"/>
        <w:ind w:firstLine="0"/>
        <w:jc w:val="center"/>
        <w:outlineLvl w:val="0"/>
        <w:rPr>
          <w:rFonts w:ascii="Arial" w:hAnsi="Arial" w:cs="Arial"/>
          <w:b/>
          <w:bCs/>
          <w:sz w:val="22"/>
          <w:szCs w:val="22"/>
        </w:rPr>
      </w:pPr>
      <w:r w:rsidRPr="004F35A9">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292BF1" w:rsidRPr="004F35A9"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292BF1" w:rsidRPr="004F35A9" w:rsidRDefault="00292BF1"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292BF1" w:rsidRPr="004F35A9" w:rsidRDefault="00CD7BCE" w:rsidP="00A01571">
            <w:pPr>
              <w:spacing w:before="40" w:after="40" w:line="200" w:lineRule="exact"/>
              <w:jc w:val="center"/>
            </w:pPr>
            <w:r w:rsidRPr="004F35A9">
              <w:rPr>
                <w:sz w:val="22"/>
                <w:szCs w:val="22"/>
              </w:rPr>
              <w:t>Январь-февраль</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292BF1" w:rsidRPr="004F35A9" w:rsidRDefault="00CD7BCE" w:rsidP="00A01571">
            <w:pPr>
              <w:spacing w:before="40" w:after="40" w:line="200" w:lineRule="exact"/>
              <w:ind w:left="-57" w:right="-57"/>
              <w:jc w:val="center"/>
            </w:pPr>
            <w:r w:rsidRPr="004F35A9">
              <w:rPr>
                <w:sz w:val="22"/>
                <w:szCs w:val="22"/>
              </w:rPr>
              <w:t>Январь-февраль</w:t>
            </w:r>
            <w:r w:rsidR="00292BF1" w:rsidRPr="004F35A9">
              <w:rPr>
                <w:sz w:val="22"/>
                <w:szCs w:val="22"/>
              </w:rPr>
              <w:t xml:space="preserve"> </w:t>
            </w:r>
            <w:r w:rsidR="00292BF1" w:rsidRPr="004F35A9">
              <w:rPr>
                <w:sz w:val="22"/>
                <w:szCs w:val="22"/>
                <w:lang w:val="be-BY"/>
              </w:rPr>
              <w:br/>
            </w:r>
            <w:r w:rsidR="00292BF1" w:rsidRPr="004F35A9">
              <w:rPr>
                <w:sz w:val="22"/>
                <w:szCs w:val="22"/>
              </w:rPr>
              <w:t>202</w:t>
            </w:r>
            <w:r w:rsidR="00292BF1" w:rsidRPr="004F35A9">
              <w:rPr>
                <w:sz w:val="22"/>
                <w:szCs w:val="22"/>
                <w:lang w:val="be-BY"/>
              </w:rPr>
              <w:t>1</w:t>
            </w:r>
            <w:r w:rsidR="00292BF1" w:rsidRPr="004F35A9">
              <w:rPr>
                <w:sz w:val="22"/>
                <w:szCs w:val="22"/>
              </w:rPr>
              <w:t xml:space="preserve"> г.,</w:t>
            </w:r>
            <w:r w:rsidR="00292BF1" w:rsidRPr="004F35A9">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292BF1" w:rsidRPr="004F35A9" w:rsidRDefault="00CD7BCE" w:rsidP="00A01571">
            <w:pPr>
              <w:spacing w:before="40" w:after="40" w:line="200" w:lineRule="exact"/>
              <w:ind w:right="-106"/>
              <w:jc w:val="center"/>
            </w:pPr>
            <w:r w:rsidRPr="004F35A9">
              <w:rPr>
                <w:sz w:val="22"/>
                <w:szCs w:val="22"/>
              </w:rPr>
              <w:t>Январь-февраль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 </w:t>
            </w:r>
            <w:r w:rsidR="00292BF1" w:rsidRPr="004F35A9">
              <w:rPr>
                <w:sz w:val="22"/>
                <w:szCs w:val="22"/>
              </w:rPr>
              <w:br/>
            </w:r>
            <w:r w:rsidR="004270DD" w:rsidRPr="004F35A9">
              <w:rPr>
                <w:sz w:val="22"/>
                <w:szCs w:val="22"/>
              </w:rPr>
              <w:t>январю-февралю</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643942" w:rsidRPr="004F35A9"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4F35A9"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4F35A9"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4F35A9" w:rsidRDefault="00643942"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194A12" w:rsidRPr="004F35A9" w:rsidRDefault="00194A12" w:rsidP="000D6877">
            <w:pPr>
              <w:pStyle w:val="21"/>
              <w:spacing w:before="40" w:after="40" w:line="200" w:lineRule="exact"/>
              <w:ind w:left="-108" w:right="-108" w:firstLine="0"/>
              <w:jc w:val="center"/>
              <w:rPr>
                <w:sz w:val="22"/>
                <w:szCs w:val="22"/>
              </w:rPr>
            </w:pPr>
            <w:r w:rsidRPr="004F35A9">
              <w:rPr>
                <w:sz w:val="22"/>
                <w:szCs w:val="22"/>
              </w:rPr>
              <w:t>прирост,</w:t>
            </w:r>
          </w:p>
          <w:p w:rsidR="00643942" w:rsidRPr="004F35A9" w:rsidRDefault="00643942" w:rsidP="000D6877">
            <w:pPr>
              <w:pStyle w:val="21"/>
              <w:spacing w:before="40" w:after="40" w:line="200" w:lineRule="exact"/>
              <w:ind w:left="-108" w:right="-108" w:firstLine="0"/>
              <w:jc w:val="center"/>
              <w:rPr>
                <w:sz w:val="22"/>
                <w:szCs w:val="22"/>
              </w:rPr>
            </w:pPr>
            <w:r w:rsidRPr="004F35A9">
              <w:rPr>
                <w:sz w:val="22"/>
                <w:szCs w:val="22"/>
              </w:rPr>
              <w:t>уменьшение</w:t>
            </w:r>
            <w:proofErr w:type="gramStart"/>
            <w:r w:rsidRPr="004F35A9">
              <w:rPr>
                <w:sz w:val="22"/>
                <w:szCs w:val="22"/>
              </w:rPr>
              <w:t xml:space="preserve"> (-),</w:t>
            </w:r>
            <w:r w:rsidRPr="004F35A9">
              <w:rPr>
                <w:sz w:val="22"/>
                <w:szCs w:val="22"/>
              </w:rPr>
              <w:br/>
            </w:r>
            <w:proofErr w:type="gramEnd"/>
            <w:r w:rsidRPr="004F35A9">
              <w:rPr>
                <w:sz w:val="22"/>
                <w:szCs w:val="22"/>
              </w:rPr>
              <w:t xml:space="preserve">млн. долл. </w:t>
            </w:r>
            <w:r w:rsidR="00F766B7" w:rsidRPr="004F35A9">
              <w:rPr>
                <w:sz w:val="22"/>
                <w:szCs w:val="22"/>
              </w:rPr>
              <w:br/>
            </w:r>
            <w:r w:rsidRPr="004F35A9">
              <w:rPr>
                <w:sz w:val="22"/>
                <w:szCs w:val="22"/>
              </w:rPr>
              <w:t>США</w:t>
            </w:r>
          </w:p>
        </w:tc>
        <w:tc>
          <w:tcPr>
            <w:tcW w:w="1319" w:type="dxa"/>
            <w:tcBorders>
              <w:top w:val="nil"/>
              <w:left w:val="single" w:sz="4" w:space="0" w:color="auto"/>
              <w:bottom w:val="single" w:sz="4" w:space="0" w:color="auto"/>
              <w:right w:val="single" w:sz="4" w:space="0" w:color="auto"/>
            </w:tcBorders>
          </w:tcPr>
          <w:p w:rsidR="00643942" w:rsidRPr="004F35A9" w:rsidRDefault="00643942" w:rsidP="000D6877">
            <w:pPr>
              <w:pStyle w:val="21"/>
              <w:spacing w:before="40" w:after="40" w:line="200" w:lineRule="exact"/>
              <w:ind w:firstLine="0"/>
              <w:jc w:val="center"/>
              <w:rPr>
                <w:sz w:val="22"/>
                <w:szCs w:val="22"/>
              </w:rPr>
            </w:pPr>
            <w:r w:rsidRPr="004F35A9">
              <w:rPr>
                <w:sz w:val="22"/>
                <w:szCs w:val="22"/>
              </w:rPr>
              <w:t xml:space="preserve">в </w:t>
            </w:r>
            <w:r w:rsidR="000D0DCE" w:rsidRPr="004F35A9">
              <w:rPr>
                <w:sz w:val="22"/>
                <w:szCs w:val="22"/>
              </w:rPr>
              <w:br/>
            </w:r>
            <w:r w:rsidRPr="004F35A9">
              <w:rPr>
                <w:sz w:val="22"/>
                <w:szCs w:val="22"/>
              </w:rPr>
              <w:t>процентах</w:t>
            </w:r>
          </w:p>
        </w:tc>
      </w:tr>
      <w:tr w:rsidR="0001597F" w:rsidRPr="00CA5C05"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01597F" w:rsidRPr="00CA5C05" w:rsidRDefault="0001597F" w:rsidP="00CA5C05">
            <w:pPr>
              <w:spacing w:before="60" w:after="80" w:line="240" w:lineRule="exact"/>
              <w:ind w:left="17" w:right="113"/>
              <w:rPr>
                <w:snapToGrid w:val="0"/>
              </w:rPr>
            </w:pPr>
            <w:r w:rsidRPr="00CA5C05">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01597F" w:rsidRPr="00CA5C05" w:rsidRDefault="00BA4472" w:rsidP="00CA5C05">
            <w:pPr>
              <w:pStyle w:val="21"/>
              <w:spacing w:before="60" w:after="80" w:line="240" w:lineRule="exact"/>
              <w:ind w:right="227" w:firstLine="0"/>
              <w:jc w:val="right"/>
              <w:rPr>
                <w:sz w:val="22"/>
                <w:szCs w:val="22"/>
              </w:rPr>
            </w:pPr>
            <w:r w:rsidRPr="00CA5C05">
              <w:rPr>
                <w:sz w:val="22"/>
                <w:szCs w:val="22"/>
              </w:rPr>
              <w:t>546,4</w:t>
            </w:r>
          </w:p>
        </w:tc>
        <w:tc>
          <w:tcPr>
            <w:tcW w:w="1417" w:type="dxa"/>
            <w:tcBorders>
              <w:top w:val="single" w:sz="4" w:space="0" w:color="auto"/>
              <w:left w:val="single" w:sz="4" w:space="0" w:color="auto"/>
              <w:bottom w:val="nil"/>
              <w:right w:val="single" w:sz="4" w:space="0" w:color="auto"/>
            </w:tcBorders>
            <w:shd w:val="clear" w:color="auto" w:fill="auto"/>
            <w:vAlign w:val="bottom"/>
          </w:tcPr>
          <w:p w:rsidR="0001597F" w:rsidRPr="00CA5C05" w:rsidRDefault="00BA4472" w:rsidP="00CA5C05">
            <w:pPr>
              <w:pStyle w:val="21"/>
              <w:spacing w:before="60" w:after="80" w:line="240" w:lineRule="exact"/>
              <w:ind w:right="227" w:firstLine="0"/>
              <w:jc w:val="right"/>
              <w:rPr>
                <w:sz w:val="22"/>
                <w:szCs w:val="22"/>
              </w:rPr>
            </w:pPr>
            <w:r w:rsidRPr="00CA5C05">
              <w:rPr>
                <w:sz w:val="22"/>
                <w:szCs w:val="22"/>
              </w:rPr>
              <w:t>457,9</w:t>
            </w:r>
          </w:p>
        </w:tc>
        <w:tc>
          <w:tcPr>
            <w:tcW w:w="1560" w:type="dxa"/>
            <w:tcBorders>
              <w:top w:val="single" w:sz="4" w:space="0" w:color="auto"/>
              <w:left w:val="single" w:sz="4" w:space="0" w:color="auto"/>
              <w:bottom w:val="nil"/>
              <w:right w:val="single" w:sz="4" w:space="0" w:color="auto"/>
            </w:tcBorders>
            <w:shd w:val="clear" w:color="auto" w:fill="auto"/>
            <w:vAlign w:val="bottom"/>
          </w:tcPr>
          <w:p w:rsidR="0001597F" w:rsidRPr="00CA5C05" w:rsidRDefault="00BA4472" w:rsidP="00CA5C05">
            <w:pPr>
              <w:pStyle w:val="21"/>
              <w:tabs>
                <w:tab w:val="left" w:pos="538"/>
                <w:tab w:val="left" w:pos="1013"/>
              </w:tabs>
              <w:spacing w:before="60" w:after="80" w:line="240" w:lineRule="exact"/>
              <w:ind w:right="340" w:firstLine="0"/>
              <w:jc w:val="right"/>
              <w:rPr>
                <w:sz w:val="22"/>
                <w:szCs w:val="22"/>
              </w:rPr>
            </w:pPr>
            <w:r w:rsidRPr="00CA5C05">
              <w:rPr>
                <w:sz w:val="22"/>
                <w:szCs w:val="22"/>
              </w:rPr>
              <w:t>-88,5</w:t>
            </w:r>
          </w:p>
        </w:tc>
        <w:tc>
          <w:tcPr>
            <w:tcW w:w="1319" w:type="dxa"/>
            <w:tcBorders>
              <w:top w:val="single" w:sz="4" w:space="0" w:color="auto"/>
              <w:left w:val="single" w:sz="4" w:space="0" w:color="auto"/>
              <w:bottom w:val="nil"/>
              <w:right w:val="single" w:sz="4" w:space="0" w:color="auto"/>
            </w:tcBorders>
            <w:shd w:val="clear" w:color="auto" w:fill="auto"/>
            <w:vAlign w:val="bottom"/>
          </w:tcPr>
          <w:p w:rsidR="0001597F" w:rsidRPr="00CA5C05" w:rsidRDefault="00BA4472" w:rsidP="00CA5C05">
            <w:pPr>
              <w:pStyle w:val="21"/>
              <w:spacing w:before="60" w:after="80" w:line="240" w:lineRule="exact"/>
              <w:ind w:right="340" w:firstLine="0"/>
              <w:jc w:val="right"/>
              <w:rPr>
                <w:sz w:val="22"/>
                <w:szCs w:val="22"/>
              </w:rPr>
            </w:pPr>
            <w:r w:rsidRPr="00CA5C05">
              <w:rPr>
                <w:sz w:val="22"/>
                <w:szCs w:val="22"/>
              </w:rPr>
              <w:t>83,8</w:t>
            </w:r>
          </w:p>
        </w:tc>
      </w:tr>
      <w:tr w:rsidR="0001597F" w:rsidRPr="00CA5C05" w:rsidTr="00086F7E">
        <w:trPr>
          <w:jc w:val="center"/>
        </w:trPr>
        <w:tc>
          <w:tcPr>
            <w:tcW w:w="3447" w:type="dxa"/>
            <w:tcBorders>
              <w:top w:val="nil"/>
              <w:left w:val="single" w:sz="4" w:space="0" w:color="auto"/>
              <w:bottom w:val="nil"/>
              <w:right w:val="single" w:sz="4" w:space="0" w:color="auto"/>
            </w:tcBorders>
            <w:vAlign w:val="bottom"/>
          </w:tcPr>
          <w:p w:rsidR="0001597F" w:rsidRPr="00CA5C05" w:rsidRDefault="0001597F" w:rsidP="00CA5C05">
            <w:pPr>
              <w:spacing w:before="60" w:after="80" w:line="240" w:lineRule="exact"/>
              <w:ind w:left="17" w:right="113"/>
              <w:rPr>
                <w:snapToGrid w:val="0"/>
              </w:rPr>
            </w:pPr>
            <w:r w:rsidRPr="00CA5C05">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01597F" w:rsidRPr="00CA5C05" w:rsidRDefault="00BA4472" w:rsidP="00CA5C05">
            <w:pPr>
              <w:pStyle w:val="21"/>
              <w:spacing w:before="60" w:after="80" w:line="240" w:lineRule="exact"/>
              <w:ind w:right="227" w:firstLine="0"/>
              <w:jc w:val="right"/>
              <w:rPr>
                <w:sz w:val="22"/>
                <w:szCs w:val="22"/>
              </w:rPr>
            </w:pPr>
            <w:r w:rsidRPr="00CA5C05">
              <w:rPr>
                <w:sz w:val="22"/>
                <w:szCs w:val="22"/>
              </w:rPr>
              <w:t>2</w:t>
            </w:r>
            <w:r w:rsidR="0026522A" w:rsidRPr="00CA5C05">
              <w:rPr>
                <w:sz w:val="22"/>
                <w:szCs w:val="22"/>
              </w:rPr>
              <w:t> </w:t>
            </w:r>
            <w:r w:rsidRPr="00CA5C05">
              <w:rPr>
                <w:sz w:val="22"/>
                <w:szCs w:val="22"/>
              </w:rPr>
              <w:t>849,5</w:t>
            </w:r>
          </w:p>
        </w:tc>
        <w:tc>
          <w:tcPr>
            <w:tcW w:w="1417" w:type="dxa"/>
            <w:tcBorders>
              <w:top w:val="nil"/>
              <w:left w:val="single" w:sz="4" w:space="0" w:color="auto"/>
              <w:bottom w:val="nil"/>
              <w:right w:val="single" w:sz="4" w:space="0" w:color="auto"/>
            </w:tcBorders>
            <w:shd w:val="clear" w:color="auto" w:fill="auto"/>
            <w:vAlign w:val="bottom"/>
          </w:tcPr>
          <w:p w:rsidR="0001597F" w:rsidRPr="00CA5C05" w:rsidRDefault="00BA4472" w:rsidP="00CA5C05">
            <w:pPr>
              <w:pStyle w:val="21"/>
              <w:spacing w:before="60" w:after="80" w:line="240" w:lineRule="exact"/>
              <w:ind w:right="227" w:firstLine="0"/>
              <w:jc w:val="right"/>
              <w:rPr>
                <w:sz w:val="22"/>
                <w:szCs w:val="22"/>
              </w:rPr>
            </w:pPr>
            <w:r w:rsidRPr="00CA5C05">
              <w:rPr>
                <w:sz w:val="22"/>
                <w:szCs w:val="22"/>
              </w:rPr>
              <w:t>3</w:t>
            </w:r>
            <w:r w:rsidR="0026522A" w:rsidRPr="00CA5C05">
              <w:rPr>
                <w:sz w:val="22"/>
                <w:szCs w:val="22"/>
              </w:rPr>
              <w:t> </w:t>
            </w:r>
            <w:r w:rsidRPr="00CA5C05">
              <w:rPr>
                <w:sz w:val="22"/>
                <w:szCs w:val="22"/>
              </w:rPr>
              <w:t>510,4</w:t>
            </w:r>
          </w:p>
        </w:tc>
        <w:tc>
          <w:tcPr>
            <w:tcW w:w="1560" w:type="dxa"/>
            <w:tcBorders>
              <w:top w:val="nil"/>
              <w:left w:val="single" w:sz="4" w:space="0" w:color="auto"/>
              <w:bottom w:val="nil"/>
              <w:right w:val="single" w:sz="4" w:space="0" w:color="auto"/>
            </w:tcBorders>
            <w:shd w:val="clear" w:color="auto" w:fill="auto"/>
            <w:vAlign w:val="bottom"/>
          </w:tcPr>
          <w:p w:rsidR="0001597F" w:rsidRPr="00CA5C05" w:rsidRDefault="00BA4472" w:rsidP="00CA5C05">
            <w:pPr>
              <w:pStyle w:val="21"/>
              <w:tabs>
                <w:tab w:val="left" w:pos="538"/>
                <w:tab w:val="left" w:pos="1013"/>
              </w:tabs>
              <w:spacing w:before="60" w:after="80" w:line="240" w:lineRule="exact"/>
              <w:ind w:right="340" w:firstLine="0"/>
              <w:jc w:val="right"/>
              <w:rPr>
                <w:sz w:val="22"/>
                <w:szCs w:val="22"/>
              </w:rPr>
            </w:pPr>
            <w:r w:rsidRPr="00CA5C05">
              <w:rPr>
                <w:sz w:val="22"/>
                <w:szCs w:val="22"/>
              </w:rPr>
              <w:t>660,9</w:t>
            </w:r>
          </w:p>
        </w:tc>
        <w:tc>
          <w:tcPr>
            <w:tcW w:w="1319" w:type="dxa"/>
            <w:tcBorders>
              <w:top w:val="nil"/>
              <w:left w:val="single" w:sz="4" w:space="0" w:color="auto"/>
              <w:bottom w:val="nil"/>
              <w:right w:val="single" w:sz="4" w:space="0" w:color="auto"/>
            </w:tcBorders>
            <w:shd w:val="clear" w:color="auto" w:fill="auto"/>
            <w:vAlign w:val="bottom"/>
          </w:tcPr>
          <w:p w:rsidR="0001597F" w:rsidRPr="00CA5C05" w:rsidRDefault="00BA4472" w:rsidP="00CA5C05">
            <w:pPr>
              <w:pStyle w:val="21"/>
              <w:spacing w:before="60" w:after="80" w:line="240" w:lineRule="exact"/>
              <w:ind w:right="340" w:firstLine="0"/>
              <w:jc w:val="right"/>
              <w:rPr>
                <w:sz w:val="22"/>
                <w:szCs w:val="22"/>
              </w:rPr>
            </w:pPr>
            <w:r w:rsidRPr="00CA5C05">
              <w:rPr>
                <w:sz w:val="22"/>
                <w:szCs w:val="22"/>
              </w:rPr>
              <w:t>123,2</w:t>
            </w:r>
          </w:p>
        </w:tc>
      </w:tr>
      <w:tr w:rsidR="00643942" w:rsidRPr="00CA5C05" w:rsidTr="00086F7E">
        <w:trPr>
          <w:jc w:val="center"/>
        </w:trPr>
        <w:tc>
          <w:tcPr>
            <w:tcW w:w="3447" w:type="dxa"/>
            <w:tcBorders>
              <w:top w:val="nil"/>
              <w:left w:val="single" w:sz="4" w:space="0" w:color="auto"/>
              <w:bottom w:val="nil"/>
              <w:right w:val="single" w:sz="4" w:space="0" w:color="auto"/>
            </w:tcBorders>
            <w:vAlign w:val="bottom"/>
          </w:tcPr>
          <w:p w:rsidR="00643942" w:rsidRPr="00CA5C05" w:rsidRDefault="00643942" w:rsidP="00CA5C05">
            <w:pPr>
              <w:spacing w:before="60" w:after="80" w:line="240" w:lineRule="exact"/>
              <w:ind w:left="646" w:right="113"/>
              <w:rPr>
                <w:snapToGrid w:val="0"/>
              </w:rPr>
            </w:pPr>
            <w:r w:rsidRPr="00CA5C05">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643942" w:rsidRPr="00CA5C05" w:rsidRDefault="00643942" w:rsidP="00CA5C05">
            <w:pPr>
              <w:pStyle w:val="21"/>
              <w:spacing w:before="60" w:after="80" w:line="24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643942" w:rsidRPr="00CA5C05" w:rsidRDefault="00643942" w:rsidP="00CA5C05">
            <w:pPr>
              <w:pStyle w:val="21"/>
              <w:spacing w:before="60" w:after="80" w:line="24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643942" w:rsidRPr="00CA5C05" w:rsidRDefault="00643942" w:rsidP="00CA5C05">
            <w:pPr>
              <w:pStyle w:val="21"/>
              <w:tabs>
                <w:tab w:val="left" w:pos="538"/>
                <w:tab w:val="left" w:pos="1013"/>
              </w:tabs>
              <w:spacing w:before="60" w:after="80" w:line="24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643942" w:rsidRPr="00CA5C05" w:rsidRDefault="00643942" w:rsidP="00CA5C05">
            <w:pPr>
              <w:pStyle w:val="21"/>
              <w:spacing w:before="60" w:after="80" w:line="240" w:lineRule="exact"/>
              <w:ind w:right="340" w:firstLine="0"/>
              <w:jc w:val="right"/>
              <w:rPr>
                <w:sz w:val="22"/>
                <w:szCs w:val="22"/>
              </w:rPr>
            </w:pPr>
          </w:p>
        </w:tc>
      </w:tr>
      <w:tr w:rsidR="0001597F" w:rsidRPr="00CA5C05" w:rsidTr="00086F7E">
        <w:trPr>
          <w:jc w:val="center"/>
        </w:trPr>
        <w:tc>
          <w:tcPr>
            <w:tcW w:w="3447" w:type="dxa"/>
            <w:tcBorders>
              <w:top w:val="nil"/>
              <w:left w:val="single" w:sz="4" w:space="0" w:color="auto"/>
              <w:bottom w:val="nil"/>
              <w:right w:val="single" w:sz="4" w:space="0" w:color="auto"/>
            </w:tcBorders>
            <w:vAlign w:val="bottom"/>
          </w:tcPr>
          <w:p w:rsidR="0001597F" w:rsidRPr="00CA5C05" w:rsidRDefault="0001597F" w:rsidP="00CA5C05">
            <w:pPr>
              <w:spacing w:before="60" w:after="80" w:line="240" w:lineRule="exact"/>
              <w:ind w:left="345" w:right="113"/>
              <w:rPr>
                <w:snapToGrid w:val="0"/>
              </w:rPr>
            </w:pPr>
            <w:r w:rsidRPr="00CA5C05">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01597F" w:rsidRPr="00CA5C05" w:rsidRDefault="00BA4472" w:rsidP="00CA5C05">
            <w:pPr>
              <w:pStyle w:val="21"/>
              <w:spacing w:before="60" w:after="80" w:line="240" w:lineRule="exact"/>
              <w:ind w:right="227" w:firstLine="0"/>
              <w:jc w:val="right"/>
              <w:rPr>
                <w:sz w:val="22"/>
                <w:szCs w:val="22"/>
              </w:rPr>
            </w:pPr>
            <w:r w:rsidRPr="00CA5C05">
              <w:rPr>
                <w:sz w:val="22"/>
                <w:szCs w:val="22"/>
              </w:rPr>
              <w:t>837,4</w:t>
            </w:r>
          </w:p>
        </w:tc>
        <w:tc>
          <w:tcPr>
            <w:tcW w:w="1417" w:type="dxa"/>
            <w:tcBorders>
              <w:top w:val="nil"/>
              <w:left w:val="single" w:sz="4" w:space="0" w:color="auto"/>
              <w:bottom w:val="nil"/>
              <w:right w:val="single" w:sz="4" w:space="0" w:color="auto"/>
            </w:tcBorders>
            <w:shd w:val="clear" w:color="auto" w:fill="auto"/>
            <w:vAlign w:val="bottom"/>
          </w:tcPr>
          <w:p w:rsidR="0001597F" w:rsidRPr="00CA5C05" w:rsidRDefault="00BA4472" w:rsidP="00CA5C05">
            <w:pPr>
              <w:pStyle w:val="21"/>
              <w:spacing w:before="60" w:after="80" w:line="240" w:lineRule="exact"/>
              <w:ind w:right="227" w:firstLine="0"/>
              <w:jc w:val="right"/>
              <w:rPr>
                <w:sz w:val="22"/>
                <w:szCs w:val="22"/>
              </w:rPr>
            </w:pPr>
            <w:r w:rsidRPr="00CA5C05">
              <w:rPr>
                <w:sz w:val="22"/>
                <w:szCs w:val="22"/>
              </w:rPr>
              <w:t>1</w:t>
            </w:r>
            <w:r w:rsidR="0026522A" w:rsidRPr="00CA5C05">
              <w:rPr>
                <w:sz w:val="22"/>
                <w:szCs w:val="22"/>
              </w:rPr>
              <w:t> </w:t>
            </w:r>
            <w:r w:rsidRPr="00CA5C05">
              <w:rPr>
                <w:sz w:val="22"/>
                <w:szCs w:val="22"/>
              </w:rPr>
              <w:t>540,9</w:t>
            </w:r>
          </w:p>
        </w:tc>
        <w:tc>
          <w:tcPr>
            <w:tcW w:w="1560" w:type="dxa"/>
            <w:tcBorders>
              <w:top w:val="nil"/>
              <w:left w:val="single" w:sz="4" w:space="0" w:color="auto"/>
              <w:bottom w:val="nil"/>
              <w:right w:val="single" w:sz="4" w:space="0" w:color="auto"/>
            </w:tcBorders>
            <w:shd w:val="clear" w:color="auto" w:fill="auto"/>
            <w:vAlign w:val="bottom"/>
          </w:tcPr>
          <w:p w:rsidR="0001597F" w:rsidRPr="00CA5C05" w:rsidRDefault="00BA4472" w:rsidP="00CA5C05">
            <w:pPr>
              <w:pStyle w:val="21"/>
              <w:tabs>
                <w:tab w:val="left" w:pos="538"/>
                <w:tab w:val="left" w:pos="1013"/>
              </w:tabs>
              <w:spacing w:before="60" w:after="80" w:line="240" w:lineRule="exact"/>
              <w:ind w:right="340" w:firstLine="0"/>
              <w:jc w:val="right"/>
              <w:rPr>
                <w:sz w:val="22"/>
                <w:szCs w:val="22"/>
              </w:rPr>
            </w:pPr>
            <w:r w:rsidRPr="00CA5C05">
              <w:rPr>
                <w:sz w:val="22"/>
                <w:szCs w:val="22"/>
              </w:rPr>
              <w:t>703,5</w:t>
            </w:r>
          </w:p>
        </w:tc>
        <w:tc>
          <w:tcPr>
            <w:tcW w:w="1319" w:type="dxa"/>
            <w:tcBorders>
              <w:top w:val="nil"/>
              <w:left w:val="single" w:sz="4" w:space="0" w:color="auto"/>
              <w:bottom w:val="nil"/>
              <w:right w:val="single" w:sz="4" w:space="0" w:color="auto"/>
            </w:tcBorders>
            <w:shd w:val="clear" w:color="auto" w:fill="auto"/>
            <w:vAlign w:val="bottom"/>
          </w:tcPr>
          <w:p w:rsidR="0001597F" w:rsidRPr="00CA5C05" w:rsidRDefault="00BA4472" w:rsidP="00CA5C05">
            <w:pPr>
              <w:pStyle w:val="21"/>
              <w:spacing w:before="60" w:after="80" w:line="240" w:lineRule="exact"/>
              <w:ind w:right="340" w:firstLine="0"/>
              <w:jc w:val="right"/>
              <w:rPr>
                <w:sz w:val="22"/>
                <w:szCs w:val="22"/>
              </w:rPr>
            </w:pPr>
            <w:r w:rsidRPr="00CA5C05">
              <w:rPr>
                <w:sz w:val="22"/>
                <w:szCs w:val="22"/>
              </w:rPr>
              <w:t>184,0</w:t>
            </w:r>
          </w:p>
        </w:tc>
      </w:tr>
      <w:tr w:rsidR="0001597F" w:rsidRPr="00CA5C05" w:rsidTr="00086F7E">
        <w:trPr>
          <w:trHeight w:val="70"/>
          <w:jc w:val="center"/>
        </w:trPr>
        <w:tc>
          <w:tcPr>
            <w:tcW w:w="3447" w:type="dxa"/>
            <w:tcBorders>
              <w:top w:val="nil"/>
              <w:left w:val="single" w:sz="4" w:space="0" w:color="auto"/>
              <w:bottom w:val="nil"/>
              <w:right w:val="single" w:sz="4" w:space="0" w:color="auto"/>
            </w:tcBorders>
            <w:vAlign w:val="bottom"/>
          </w:tcPr>
          <w:p w:rsidR="0001597F" w:rsidRPr="00CA5C05" w:rsidRDefault="0001597F" w:rsidP="00CA5C05">
            <w:pPr>
              <w:spacing w:before="60" w:after="80" w:line="240" w:lineRule="exact"/>
              <w:ind w:left="345" w:right="113"/>
              <w:rPr>
                <w:snapToGrid w:val="0"/>
              </w:rPr>
            </w:pPr>
            <w:r w:rsidRPr="00CA5C05">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01597F" w:rsidRPr="00CA5C05" w:rsidRDefault="00BA4472" w:rsidP="00CA5C05">
            <w:pPr>
              <w:pStyle w:val="21"/>
              <w:spacing w:before="60" w:after="80" w:line="240" w:lineRule="exact"/>
              <w:ind w:right="227" w:firstLine="0"/>
              <w:jc w:val="right"/>
              <w:rPr>
                <w:sz w:val="22"/>
                <w:szCs w:val="22"/>
              </w:rPr>
            </w:pPr>
            <w:r w:rsidRPr="00CA5C05">
              <w:rPr>
                <w:sz w:val="22"/>
                <w:szCs w:val="22"/>
              </w:rPr>
              <w:t>2</w:t>
            </w:r>
            <w:r w:rsidR="0026522A" w:rsidRPr="00CA5C05">
              <w:rPr>
                <w:sz w:val="22"/>
                <w:szCs w:val="22"/>
              </w:rPr>
              <w:t> </w:t>
            </w:r>
            <w:r w:rsidRPr="00CA5C05">
              <w:rPr>
                <w:sz w:val="22"/>
                <w:szCs w:val="22"/>
              </w:rPr>
              <w:t>012,1</w:t>
            </w:r>
          </w:p>
        </w:tc>
        <w:tc>
          <w:tcPr>
            <w:tcW w:w="1417" w:type="dxa"/>
            <w:tcBorders>
              <w:top w:val="nil"/>
              <w:left w:val="single" w:sz="4" w:space="0" w:color="auto"/>
              <w:bottom w:val="nil"/>
              <w:right w:val="single" w:sz="4" w:space="0" w:color="auto"/>
            </w:tcBorders>
            <w:shd w:val="clear" w:color="auto" w:fill="auto"/>
            <w:vAlign w:val="bottom"/>
          </w:tcPr>
          <w:p w:rsidR="0001597F" w:rsidRPr="00CA5C05" w:rsidRDefault="00BA4472" w:rsidP="00CA5C05">
            <w:pPr>
              <w:pStyle w:val="21"/>
              <w:spacing w:before="60" w:after="80" w:line="240" w:lineRule="exact"/>
              <w:ind w:right="227" w:firstLine="0"/>
              <w:jc w:val="right"/>
              <w:rPr>
                <w:sz w:val="22"/>
                <w:szCs w:val="22"/>
              </w:rPr>
            </w:pPr>
            <w:r w:rsidRPr="00CA5C05">
              <w:rPr>
                <w:sz w:val="22"/>
                <w:szCs w:val="22"/>
              </w:rPr>
              <w:t>1</w:t>
            </w:r>
            <w:r w:rsidR="0026522A" w:rsidRPr="00CA5C05">
              <w:rPr>
                <w:sz w:val="22"/>
                <w:szCs w:val="22"/>
              </w:rPr>
              <w:t> </w:t>
            </w:r>
            <w:r w:rsidRPr="00CA5C05">
              <w:rPr>
                <w:sz w:val="22"/>
                <w:szCs w:val="22"/>
              </w:rPr>
              <w:t>969,5</w:t>
            </w:r>
          </w:p>
        </w:tc>
        <w:tc>
          <w:tcPr>
            <w:tcW w:w="1560" w:type="dxa"/>
            <w:tcBorders>
              <w:top w:val="nil"/>
              <w:left w:val="single" w:sz="4" w:space="0" w:color="auto"/>
              <w:bottom w:val="nil"/>
              <w:right w:val="single" w:sz="4" w:space="0" w:color="auto"/>
            </w:tcBorders>
            <w:shd w:val="clear" w:color="auto" w:fill="auto"/>
            <w:vAlign w:val="bottom"/>
          </w:tcPr>
          <w:p w:rsidR="0001597F" w:rsidRPr="00CA5C05" w:rsidRDefault="00BA4472" w:rsidP="00CA5C05">
            <w:pPr>
              <w:pStyle w:val="21"/>
              <w:tabs>
                <w:tab w:val="left" w:pos="538"/>
                <w:tab w:val="left" w:pos="1013"/>
              </w:tabs>
              <w:spacing w:before="60" w:after="80" w:line="240" w:lineRule="exact"/>
              <w:ind w:right="340" w:firstLine="0"/>
              <w:jc w:val="right"/>
              <w:rPr>
                <w:sz w:val="22"/>
                <w:szCs w:val="22"/>
              </w:rPr>
            </w:pPr>
            <w:r w:rsidRPr="00CA5C05">
              <w:rPr>
                <w:sz w:val="22"/>
                <w:szCs w:val="22"/>
              </w:rPr>
              <w:t>-42,6</w:t>
            </w:r>
          </w:p>
        </w:tc>
        <w:tc>
          <w:tcPr>
            <w:tcW w:w="1319" w:type="dxa"/>
            <w:tcBorders>
              <w:top w:val="nil"/>
              <w:left w:val="single" w:sz="4" w:space="0" w:color="auto"/>
              <w:bottom w:val="nil"/>
              <w:right w:val="single" w:sz="4" w:space="0" w:color="auto"/>
            </w:tcBorders>
            <w:shd w:val="clear" w:color="auto" w:fill="auto"/>
            <w:vAlign w:val="bottom"/>
          </w:tcPr>
          <w:p w:rsidR="0001597F" w:rsidRPr="00CA5C05" w:rsidRDefault="00BA4472" w:rsidP="00CA5C05">
            <w:pPr>
              <w:pStyle w:val="21"/>
              <w:spacing w:before="60" w:after="80" w:line="240" w:lineRule="exact"/>
              <w:ind w:right="340" w:firstLine="0"/>
              <w:jc w:val="right"/>
              <w:rPr>
                <w:sz w:val="22"/>
                <w:szCs w:val="22"/>
              </w:rPr>
            </w:pPr>
            <w:r w:rsidRPr="00CA5C05">
              <w:rPr>
                <w:sz w:val="22"/>
                <w:szCs w:val="22"/>
              </w:rPr>
              <w:t>97,9</w:t>
            </w:r>
          </w:p>
        </w:tc>
      </w:tr>
      <w:tr w:rsidR="0001597F" w:rsidRPr="00CA5C05" w:rsidTr="00086F7E">
        <w:trPr>
          <w:jc w:val="center"/>
        </w:trPr>
        <w:tc>
          <w:tcPr>
            <w:tcW w:w="3447" w:type="dxa"/>
            <w:tcBorders>
              <w:top w:val="nil"/>
              <w:left w:val="single" w:sz="4" w:space="0" w:color="auto"/>
              <w:bottom w:val="nil"/>
              <w:right w:val="single" w:sz="4" w:space="0" w:color="auto"/>
            </w:tcBorders>
            <w:vAlign w:val="bottom"/>
          </w:tcPr>
          <w:p w:rsidR="0001597F" w:rsidRPr="00CA5C05" w:rsidRDefault="0001597F" w:rsidP="00CA5C05">
            <w:pPr>
              <w:spacing w:before="60" w:after="80" w:line="240" w:lineRule="exact"/>
              <w:ind w:left="15" w:right="113"/>
              <w:rPr>
                <w:snapToGrid w:val="0"/>
              </w:rPr>
            </w:pPr>
            <w:r w:rsidRPr="00CA5C05">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01597F" w:rsidRPr="00CA5C05" w:rsidRDefault="00BA4472" w:rsidP="00CA5C05">
            <w:pPr>
              <w:pStyle w:val="21"/>
              <w:spacing w:before="60" w:after="80" w:line="240" w:lineRule="exact"/>
              <w:ind w:right="227" w:firstLine="0"/>
              <w:jc w:val="right"/>
              <w:rPr>
                <w:sz w:val="22"/>
                <w:szCs w:val="22"/>
              </w:rPr>
            </w:pPr>
            <w:r w:rsidRPr="00CA5C05">
              <w:rPr>
                <w:sz w:val="22"/>
                <w:szCs w:val="22"/>
              </w:rPr>
              <w:t>1</w:t>
            </w:r>
            <w:r w:rsidR="0026522A" w:rsidRPr="00CA5C05">
              <w:rPr>
                <w:sz w:val="22"/>
                <w:szCs w:val="22"/>
              </w:rPr>
              <w:t> </w:t>
            </w:r>
            <w:r w:rsidRPr="00CA5C05">
              <w:rPr>
                <w:sz w:val="22"/>
                <w:szCs w:val="22"/>
              </w:rPr>
              <w:t>323,0</w:t>
            </w:r>
          </w:p>
        </w:tc>
        <w:tc>
          <w:tcPr>
            <w:tcW w:w="1417" w:type="dxa"/>
            <w:tcBorders>
              <w:top w:val="nil"/>
              <w:left w:val="single" w:sz="4" w:space="0" w:color="auto"/>
              <w:bottom w:val="nil"/>
              <w:right w:val="single" w:sz="4" w:space="0" w:color="auto"/>
            </w:tcBorders>
            <w:shd w:val="clear" w:color="auto" w:fill="auto"/>
            <w:vAlign w:val="bottom"/>
          </w:tcPr>
          <w:p w:rsidR="0001597F" w:rsidRPr="00CA5C05" w:rsidRDefault="00BA4472" w:rsidP="00CA5C05">
            <w:pPr>
              <w:pStyle w:val="21"/>
              <w:spacing w:before="60" w:after="80" w:line="240" w:lineRule="exact"/>
              <w:ind w:right="227" w:firstLine="0"/>
              <w:jc w:val="right"/>
              <w:rPr>
                <w:sz w:val="22"/>
                <w:szCs w:val="22"/>
              </w:rPr>
            </w:pPr>
            <w:r w:rsidRPr="00CA5C05">
              <w:rPr>
                <w:sz w:val="22"/>
                <w:szCs w:val="22"/>
              </w:rPr>
              <w:t>1</w:t>
            </w:r>
            <w:r w:rsidR="0026522A" w:rsidRPr="00CA5C05">
              <w:rPr>
                <w:sz w:val="22"/>
                <w:szCs w:val="22"/>
              </w:rPr>
              <w:t> </w:t>
            </w:r>
            <w:r w:rsidRPr="00CA5C05">
              <w:rPr>
                <w:sz w:val="22"/>
                <w:szCs w:val="22"/>
              </w:rPr>
              <w:t>209,6</w:t>
            </w:r>
          </w:p>
        </w:tc>
        <w:tc>
          <w:tcPr>
            <w:tcW w:w="1560" w:type="dxa"/>
            <w:tcBorders>
              <w:top w:val="nil"/>
              <w:left w:val="single" w:sz="4" w:space="0" w:color="auto"/>
              <w:bottom w:val="nil"/>
              <w:right w:val="single" w:sz="4" w:space="0" w:color="auto"/>
            </w:tcBorders>
            <w:shd w:val="clear" w:color="auto" w:fill="auto"/>
            <w:vAlign w:val="bottom"/>
          </w:tcPr>
          <w:p w:rsidR="0001597F" w:rsidRPr="00CA5C05" w:rsidRDefault="00BA4472" w:rsidP="00CA5C05">
            <w:pPr>
              <w:pStyle w:val="21"/>
              <w:tabs>
                <w:tab w:val="left" w:pos="538"/>
                <w:tab w:val="left" w:pos="1013"/>
              </w:tabs>
              <w:spacing w:before="60" w:after="80" w:line="240" w:lineRule="exact"/>
              <w:ind w:right="340" w:firstLine="0"/>
              <w:jc w:val="right"/>
              <w:rPr>
                <w:sz w:val="22"/>
                <w:szCs w:val="22"/>
              </w:rPr>
            </w:pPr>
            <w:r w:rsidRPr="00CA5C05">
              <w:rPr>
                <w:sz w:val="22"/>
                <w:szCs w:val="22"/>
              </w:rPr>
              <w:t>-113,4</w:t>
            </w:r>
          </w:p>
        </w:tc>
        <w:tc>
          <w:tcPr>
            <w:tcW w:w="1319" w:type="dxa"/>
            <w:tcBorders>
              <w:top w:val="nil"/>
              <w:left w:val="single" w:sz="4" w:space="0" w:color="auto"/>
              <w:bottom w:val="nil"/>
              <w:right w:val="single" w:sz="4" w:space="0" w:color="auto"/>
            </w:tcBorders>
            <w:shd w:val="clear" w:color="auto" w:fill="auto"/>
            <w:vAlign w:val="bottom"/>
          </w:tcPr>
          <w:p w:rsidR="0001597F" w:rsidRPr="00CA5C05" w:rsidRDefault="00BA4472" w:rsidP="00CA5C05">
            <w:pPr>
              <w:pStyle w:val="21"/>
              <w:spacing w:before="60" w:after="80" w:line="240" w:lineRule="exact"/>
              <w:ind w:right="340" w:firstLine="0"/>
              <w:jc w:val="right"/>
              <w:rPr>
                <w:sz w:val="22"/>
                <w:szCs w:val="22"/>
              </w:rPr>
            </w:pPr>
            <w:r w:rsidRPr="00CA5C05">
              <w:rPr>
                <w:sz w:val="22"/>
                <w:szCs w:val="22"/>
              </w:rPr>
              <w:t>91,4</w:t>
            </w:r>
          </w:p>
        </w:tc>
      </w:tr>
      <w:tr w:rsidR="00F35B4E" w:rsidRPr="00CA5C05" w:rsidTr="00086F7E">
        <w:trPr>
          <w:jc w:val="center"/>
        </w:trPr>
        <w:tc>
          <w:tcPr>
            <w:tcW w:w="3447" w:type="dxa"/>
            <w:tcBorders>
              <w:top w:val="nil"/>
              <w:left w:val="single" w:sz="4" w:space="0" w:color="auto"/>
              <w:bottom w:val="nil"/>
              <w:right w:val="single" w:sz="4" w:space="0" w:color="auto"/>
            </w:tcBorders>
            <w:vAlign w:val="bottom"/>
          </w:tcPr>
          <w:p w:rsidR="00F35B4E" w:rsidRPr="00CA5C05" w:rsidRDefault="00F35B4E" w:rsidP="00CA5C05">
            <w:pPr>
              <w:spacing w:before="60" w:after="80" w:line="240" w:lineRule="exact"/>
              <w:ind w:left="645" w:right="113"/>
              <w:rPr>
                <w:snapToGrid w:val="0"/>
              </w:rPr>
            </w:pPr>
            <w:r w:rsidRPr="00CA5C05">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35B4E" w:rsidRPr="00CA5C05" w:rsidRDefault="00F35B4E" w:rsidP="00CA5C05">
            <w:pPr>
              <w:pStyle w:val="21"/>
              <w:spacing w:before="60" w:after="80" w:line="24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35B4E" w:rsidRPr="00CA5C05" w:rsidRDefault="00F35B4E" w:rsidP="00CA5C05">
            <w:pPr>
              <w:pStyle w:val="21"/>
              <w:spacing w:before="60" w:after="80" w:line="24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F35B4E" w:rsidRPr="00CA5C05" w:rsidRDefault="00F35B4E" w:rsidP="00CA5C05">
            <w:pPr>
              <w:pStyle w:val="21"/>
              <w:tabs>
                <w:tab w:val="left" w:pos="538"/>
                <w:tab w:val="left" w:pos="1013"/>
              </w:tabs>
              <w:spacing w:before="60" w:after="80" w:line="24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F35B4E" w:rsidRPr="00CA5C05" w:rsidRDefault="00F35B4E" w:rsidP="00CA5C05">
            <w:pPr>
              <w:pStyle w:val="21"/>
              <w:spacing w:before="60" w:after="80" w:line="240" w:lineRule="exact"/>
              <w:ind w:right="340" w:firstLine="0"/>
              <w:jc w:val="right"/>
              <w:rPr>
                <w:sz w:val="22"/>
                <w:szCs w:val="22"/>
              </w:rPr>
            </w:pPr>
          </w:p>
        </w:tc>
      </w:tr>
      <w:tr w:rsidR="0001597F" w:rsidRPr="00CA5C05" w:rsidTr="00086F7E">
        <w:trPr>
          <w:jc w:val="center"/>
        </w:trPr>
        <w:tc>
          <w:tcPr>
            <w:tcW w:w="3447" w:type="dxa"/>
            <w:tcBorders>
              <w:top w:val="nil"/>
              <w:left w:val="single" w:sz="4" w:space="0" w:color="auto"/>
              <w:bottom w:val="nil"/>
              <w:right w:val="single" w:sz="4" w:space="0" w:color="auto"/>
            </w:tcBorders>
            <w:vAlign w:val="bottom"/>
          </w:tcPr>
          <w:p w:rsidR="0001597F" w:rsidRPr="00CA5C05" w:rsidRDefault="0001597F" w:rsidP="00CA5C05">
            <w:pPr>
              <w:spacing w:before="60" w:after="80" w:line="240" w:lineRule="exact"/>
              <w:ind w:left="375" w:right="113"/>
              <w:rPr>
                <w:snapToGrid w:val="0"/>
              </w:rPr>
            </w:pPr>
            <w:r w:rsidRPr="00CA5C05">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01597F" w:rsidRPr="00CA5C05" w:rsidRDefault="0026522A" w:rsidP="00CA5C05">
            <w:pPr>
              <w:pStyle w:val="21"/>
              <w:spacing w:before="60" w:after="80" w:line="240" w:lineRule="exact"/>
              <w:ind w:right="227" w:firstLine="0"/>
              <w:jc w:val="right"/>
              <w:rPr>
                <w:sz w:val="22"/>
                <w:szCs w:val="22"/>
              </w:rPr>
            </w:pPr>
            <w:r w:rsidRPr="00CA5C05">
              <w:rPr>
                <w:sz w:val="22"/>
                <w:szCs w:val="22"/>
              </w:rPr>
              <w:t>433,8</w:t>
            </w:r>
          </w:p>
        </w:tc>
        <w:tc>
          <w:tcPr>
            <w:tcW w:w="1417" w:type="dxa"/>
            <w:tcBorders>
              <w:top w:val="nil"/>
              <w:left w:val="single" w:sz="4" w:space="0" w:color="auto"/>
              <w:bottom w:val="nil"/>
              <w:right w:val="single" w:sz="4" w:space="0" w:color="auto"/>
            </w:tcBorders>
            <w:shd w:val="clear" w:color="auto" w:fill="auto"/>
            <w:vAlign w:val="bottom"/>
          </w:tcPr>
          <w:p w:rsidR="0001597F" w:rsidRPr="00CA5C05" w:rsidRDefault="0026522A" w:rsidP="00CA5C05">
            <w:pPr>
              <w:pStyle w:val="21"/>
              <w:spacing w:before="60" w:after="80" w:line="240" w:lineRule="exact"/>
              <w:ind w:right="227" w:firstLine="0"/>
              <w:jc w:val="right"/>
              <w:rPr>
                <w:sz w:val="22"/>
                <w:szCs w:val="22"/>
              </w:rPr>
            </w:pPr>
            <w:r w:rsidRPr="00CA5C05">
              <w:rPr>
                <w:sz w:val="22"/>
                <w:szCs w:val="22"/>
              </w:rPr>
              <w:t>391,6</w:t>
            </w:r>
          </w:p>
        </w:tc>
        <w:tc>
          <w:tcPr>
            <w:tcW w:w="1560" w:type="dxa"/>
            <w:tcBorders>
              <w:top w:val="nil"/>
              <w:left w:val="single" w:sz="4" w:space="0" w:color="auto"/>
              <w:bottom w:val="nil"/>
              <w:right w:val="single" w:sz="4" w:space="0" w:color="auto"/>
            </w:tcBorders>
            <w:shd w:val="clear" w:color="auto" w:fill="auto"/>
            <w:vAlign w:val="bottom"/>
          </w:tcPr>
          <w:p w:rsidR="0001597F" w:rsidRPr="00CA5C05" w:rsidRDefault="0026522A" w:rsidP="00CA5C05">
            <w:pPr>
              <w:pStyle w:val="21"/>
              <w:tabs>
                <w:tab w:val="left" w:pos="538"/>
                <w:tab w:val="left" w:pos="1013"/>
              </w:tabs>
              <w:spacing w:before="60" w:after="80" w:line="240" w:lineRule="exact"/>
              <w:ind w:right="340" w:firstLine="0"/>
              <w:jc w:val="right"/>
              <w:rPr>
                <w:sz w:val="22"/>
                <w:szCs w:val="22"/>
              </w:rPr>
            </w:pPr>
            <w:r w:rsidRPr="00CA5C05">
              <w:rPr>
                <w:sz w:val="22"/>
                <w:szCs w:val="22"/>
              </w:rPr>
              <w:t>-42,2</w:t>
            </w:r>
          </w:p>
        </w:tc>
        <w:tc>
          <w:tcPr>
            <w:tcW w:w="1319" w:type="dxa"/>
            <w:tcBorders>
              <w:top w:val="nil"/>
              <w:left w:val="single" w:sz="4" w:space="0" w:color="auto"/>
              <w:bottom w:val="nil"/>
              <w:right w:val="single" w:sz="4" w:space="0" w:color="auto"/>
            </w:tcBorders>
            <w:shd w:val="clear" w:color="auto" w:fill="auto"/>
            <w:vAlign w:val="bottom"/>
          </w:tcPr>
          <w:p w:rsidR="0001597F" w:rsidRPr="00CA5C05" w:rsidRDefault="0026522A" w:rsidP="00CA5C05">
            <w:pPr>
              <w:pStyle w:val="21"/>
              <w:spacing w:before="60" w:after="80" w:line="240" w:lineRule="exact"/>
              <w:ind w:right="340" w:firstLine="0"/>
              <w:jc w:val="right"/>
              <w:rPr>
                <w:sz w:val="22"/>
                <w:szCs w:val="22"/>
              </w:rPr>
            </w:pPr>
            <w:r w:rsidRPr="00CA5C05">
              <w:rPr>
                <w:sz w:val="22"/>
                <w:szCs w:val="22"/>
              </w:rPr>
              <w:t>90,3</w:t>
            </w:r>
          </w:p>
        </w:tc>
      </w:tr>
      <w:tr w:rsidR="0001597F" w:rsidRPr="00CA5C05" w:rsidTr="00086F7E">
        <w:trPr>
          <w:jc w:val="center"/>
        </w:trPr>
        <w:tc>
          <w:tcPr>
            <w:tcW w:w="3447" w:type="dxa"/>
            <w:tcBorders>
              <w:top w:val="nil"/>
              <w:left w:val="single" w:sz="4" w:space="0" w:color="auto"/>
              <w:bottom w:val="double" w:sz="4" w:space="0" w:color="auto"/>
              <w:right w:val="single" w:sz="4" w:space="0" w:color="auto"/>
            </w:tcBorders>
            <w:vAlign w:val="bottom"/>
          </w:tcPr>
          <w:p w:rsidR="0001597F" w:rsidRPr="00CA5C05" w:rsidRDefault="0001597F" w:rsidP="00CA5C05">
            <w:pPr>
              <w:spacing w:before="60" w:after="80" w:line="240" w:lineRule="exact"/>
              <w:ind w:left="375" w:right="113"/>
              <w:rPr>
                <w:snapToGrid w:val="0"/>
              </w:rPr>
            </w:pPr>
            <w:r w:rsidRPr="00CA5C05">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01597F" w:rsidRPr="00CA5C05" w:rsidRDefault="0026522A" w:rsidP="00CA5C05">
            <w:pPr>
              <w:pStyle w:val="21"/>
              <w:spacing w:before="60" w:after="80" w:line="240" w:lineRule="exact"/>
              <w:ind w:right="227" w:firstLine="0"/>
              <w:jc w:val="right"/>
              <w:rPr>
                <w:sz w:val="22"/>
                <w:szCs w:val="22"/>
              </w:rPr>
            </w:pPr>
            <w:r w:rsidRPr="00CA5C05">
              <w:rPr>
                <w:sz w:val="22"/>
                <w:szCs w:val="22"/>
              </w:rPr>
              <w:t>889,2</w:t>
            </w:r>
          </w:p>
        </w:tc>
        <w:tc>
          <w:tcPr>
            <w:tcW w:w="1417" w:type="dxa"/>
            <w:tcBorders>
              <w:top w:val="nil"/>
              <w:left w:val="single" w:sz="4" w:space="0" w:color="auto"/>
              <w:bottom w:val="double" w:sz="4" w:space="0" w:color="auto"/>
              <w:right w:val="single" w:sz="4" w:space="0" w:color="auto"/>
            </w:tcBorders>
            <w:shd w:val="clear" w:color="auto" w:fill="auto"/>
            <w:vAlign w:val="bottom"/>
          </w:tcPr>
          <w:p w:rsidR="0001597F" w:rsidRPr="00CA5C05" w:rsidRDefault="0026522A" w:rsidP="00CA5C05">
            <w:pPr>
              <w:pStyle w:val="21"/>
              <w:spacing w:before="60" w:after="80" w:line="240" w:lineRule="exact"/>
              <w:ind w:right="227" w:firstLine="0"/>
              <w:jc w:val="right"/>
              <w:rPr>
                <w:sz w:val="22"/>
                <w:szCs w:val="22"/>
              </w:rPr>
            </w:pPr>
            <w:r w:rsidRPr="00CA5C05">
              <w:rPr>
                <w:sz w:val="22"/>
                <w:szCs w:val="22"/>
              </w:rPr>
              <w:t>818,0</w:t>
            </w:r>
          </w:p>
        </w:tc>
        <w:tc>
          <w:tcPr>
            <w:tcW w:w="1560" w:type="dxa"/>
            <w:tcBorders>
              <w:top w:val="nil"/>
              <w:left w:val="single" w:sz="4" w:space="0" w:color="auto"/>
              <w:bottom w:val="double" w:sz="4" w:space="0" w:color="auto"/>
              <w:right w:val="single" w:sz="4" w:space="0" w:color="auto"/>
            </w:tcBorders>
            <w:shd w:val="clear" w:color="auto" w:fill="auto"/>
            <w:vAlign w:val="bottom"/>
          </w:tcPr>
          <w:p w:rsidR="0001597F" w:rsidRPr="00CA5C05" w:rsidRDefault="0026522A" w:rsidP="00CA5C05">
            <w:pPr>
              <w:pStyle w:val="21"/>
              <w:tabs>
                <w:tab w:val="left" w:pos="538"/>
                <w:tab w:val="left" w:pos="1013"/>
              </w:tabs>
              <w:spacing w:before="60" w:after="80" w:line="240" w:lineRule="exact"/>
              <w:ind w:right="340" w:firstLine="0"/>
              <w:jc w:val="right"/>
              <w:rPr>
                <w:sz w:val="22"/>
                <w:szCs w:val="22"/>
              </w:rPr>
            </w:pPr>
            <w:r w:rsidRPr="00CA5C05">
              <w:rPr>
                <w:sz w:val="22"/>
                <w:szCs w:val="22"/>
              </w:rPr>
              <w:t>-71,2</w:t>
            </w:r>
          </w:p>
        </w:tc>
        <w:tc>
          <w:tcPr>
            <w:tcW w:w="1319" w:type="dxa"/>
            <w:tcBorders>
              <w:top w:val="nil"/>
              <w:left w:val="single" w:sz="4" w:space="0" w:color="auto"/>
              <w:bottom w:val="double" w:sz="4" w:space="0" w:color="auto"/>
              <w:right w:val="single" w:sz="4" w:space="0" w:color="auto"/>
            </w:tcBorders>
            <w:shd w:val="clear" w:color="auto" w:fill="auto"/>
            <w:vAlign w:val="bottom"/>
          </w:tcPr>
          <w:p w:rsidR="0001597F" w:rsidRPr="00CA5C05" w:rsidRDefault="0026522A" w:rsidP="00CA5C05">
            <w:pPr>
              <w:pStyle w:val="21"/>
              <w:spacing w:before="60" w:after="80" w:line="240" w:lineRule="exact"/>
              <w:ind w:right="340" w:firstLine="0"/>
              <w:jc w:val="right"/>
              <w:rPr>
                <w:sz w:val="22"/>
                <w:szCs w:val="22"/>
              </w:rPr>
            </w:pPr>
            <w:r w:rsidRPr="00CA5C05">
              <w:rPr>
                <w:sz w:val="22"/>
                <w:szCs w:val="22"/>
              </w:rPr>
              <w:t>92,0</w:t>
            </w:r>
          </w:p>
        </w:tc>
      </w:tr>
    </w:tbl>
    <w:p w:rsidR="007A600C" w:rsidRPr="004F35A9" w:rsidRDefault="007A600C" w:rsidP="004C7854">
      <w:pPr>
        <w:spacing w:before="240" w:after="120" w:line="260" w:lineRule="exact"/>
        <w:jc w:val="center"/>
        <w:rPr>
          <w:rFonts w:ascii="Arial" w:hAnsi="Arial" w:cs="Arial"/>
          <w:b/>
          <w:bCs/>
          <w:sz w:val="22"/>
          <w:szCs w:val="22"/>
        </w:rPr>
      </w:pPr>
      <w:r w:rsidRPr="004F35A9">
        <w:rPr>
          <w:rFonts w:ascii="Arial" w:hAnsi="Arial" w:cs="Arial"/>
          <w:b/>
          <w:bCs/>
          <w:sz w:val="22"/>
          <w:szCs w:val="22"/>
        </w:rPr>
        <w:t xml:space="preserve">Импорт товаров, по которым произошло наиболее </w:t>
      </w:r>
      <w:r w:rsidRPr="004F35A9">
        <w:rPr>
          <w:rFonts w:ascii="Arial" w:hAnsi="Arial" w:cs="Arial"/>
          <w:b/>
          <w:bCs/>
          <w:sz w:val="22"/>
          <w:szCs w:val="22"/>
        </w:rPr>
        <w:br/>
        <w:t xml:space="preserve">существенное </w:t>
      </w:r>
      <w:r w:rsidR="00C545DE" w:rsidRPr="004F35A9">
        <w:rPr>
          <w:rFonts w:ascii="Arial" w:hAnsi="Arial" w:cs="Arial"/>
          <w:b/>
          <w:bCs/>
          <w:sz w:val="22"/>
          <w:szCs w:val="22"/>
        </w:rPr>
        <w:t>увеличение</w:t>
      </w:r>
      <w:r w:rsidRPr="004F35A9">
        <w:rPr>
          <w:rFonts w:ascii="Arial" w:hAnsi="Arial" w:cs="Arial"/>
          <w:b/>
          <w:bCs/>
          <w:sz w:val="22"/>
          <w:szCs w:val="22"/>
        </w:rPr>
        <w:t xml:space="preserve"> стоимостного объема поставок</w:t>
      </w:r>
    </w:p>
    <w:tbl>
      <w:tblPr>
        <w:tblW w:w="9124" w:type="dxa"/>
        <w:jc w:val="center"/>
        <w:tblBorders>
          <w:top w:val="single" w:sz="4" w:space="0" w:color="auto"/>
        </w:tblBorders>
        <w:tblLayout w:type="fixed"/>
        <w:tblLook w:val="0000" w:firstRow="0" w:lastRow="0" w:firstColumn="0" w:lastColumn="0" w:noHBand="0" w:noVBand="0"/>
      </w:tblPr>
      <w:tblGrid>
        <w:gridCol w:w="3429"/>
        <w:gridCol w:w="1416"/>
        <w:gridCol w:w="1416"/>
        <w:gridCol w:w="1431"/>
        <w:gridCol w:w="1432"/>
      </w:tblGrid>
      <w:tr w:rsidR="00292BF1" w:rsidRPr="004F35A9" w:rsidTr="00F57B95">
        <w:trPr>
          <w:cantSplit/>
          <w:tblHeader/>
          <w:jc w:val="center"/>
        </w:trPr>
        <w:tc>
          <w:tcPr>
            <w:tcW w:w="3429" w:type="dxa"/>
            <w:vMerge w:val="restart"/>
            <w:tcBorders>
              <w:top w:val="single" w:sz="4" w:space="0" w:color="auto"/>
              <w:left w:val="single" w:sz="4" w:space="0" w:color="auto"/>
              <w:bottom w:val="nil"/>
              <w:right w:val="single" w:sz="4" w:space="0" w:color="auto"/>
            </w:tcBorders>
          </w:tcPr>
          <w:p w:rsidR="00292BF1" w:rsidRPr="004F35A9" w:rsidRDefault="00292BF1" w:rsidP="000D6877">
            <w:pPr>
              <w:pStyle w:val="21"/>
              <w:spacing w:before="40" w:after="40" w:line="200" w:lineRule="exact"/>
              <w:ind w:firstLine="0"/>
              <w:rPr>
                <w:sz w:val="22"/>
                <w:szCs w:val="22"/>
              </w:rPr>
            </w:pPr>
          </w:p>
        </w:tc>
        <w:tc>
          <w:tcPr>
            <w:tcW w:w="1416" w:type="dxa"/>
            <w:vMerge w:val="restart"/>
            <w:tcBorders>
              <w:top w:val="single" w:sz="4" w:space="0" w:color="auto"/>
              <w:left w:val="single" w:sz="4" w:space="0" w:color="auto"/>
              <w:bottom w:val="nil"/>
              <w:right w:val="single" w:sz="4" w:space="0" w:color="auto"/>
            </w:tcBorders>
          </w:tcPr>
          <w:p w:rsidR="00292BF1" w:rsidRPr="004F35A9" w:rsidRDefault="00CD7BCE" w:rsidP="00A01571">
            <w:pPr>
              <w:spacing w:before="40" w:after="40" w:line="200" w:lineRule="exact"/>
              <w:jc w:val="center"/>
            </w:pPr>
            <w:r w:rsidRPr="004F35A9">
              <w:rPr>
                <w:sz w:val="22"/>
                <w:szCs w:val="22"/>
              </w:rPr>
              <w:t>Январь-февраль</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6" w:type="dxa"/>
            <w:vMerge w:val="restart"/>
            <w:tcBorders>
              <w:top w:val="single" w:sz="4" w:space="0" w:color="auto"/>
              <w:left w:val="single" w:sz="4" w:space="0" w:color="auto"/>
              <w:bottom w:val="nil"/>
              <w:right w:val="single" w:sz="4" w:space="0" w:color="auto"/>
            </w:tcBorders>
          </w:tcPr>
          <w:p w:rsidR="00292BF1" w:rsidRPr="004F35A9" w:rsidRDefault="00CD7BCE" w:rsidP="00A01571">
            <w:pPr>
              <w:spacing w:before="40" w:after="40" w:line="200" w:lineRule="exact"/>
              <w:ind w:left="-57" w:right="-57"/>
              <w:jc w:val="center"/>
            </w:pPr>
            <w:r w:rsidRPr="004F35A9">
              <w:rPr>
                <w:sz w:val="22"/>
                <w:szCs w:val="22"/>
              </w:rPr>
              <w:t>Январь-февраль</w:t>
            </w:r>
            <w:r w:rsidR="00292BF1" w:rsidRPr="004F35A9">
              <w:rPr>
                <w:sz w:val="22"/>
                <w:szCs w:val="22"/>
              </w:rPr>
              <w:t xml:space="preserve"> </w:t>
            </w:r>
            <w:r w:rsidR="00292BF1" w:rsidRPr="004F35A9">
              <w:rPr>
                <w:sz w:val="22"/>
                <w:szCs w:val="22"/>
                <w:lang w:val="be-BY"/>
              </w:rPr>
              <w:br/>
            </w:r>
            <w:r w:rsidR="00292BF1" w:rsidRPr="004F35A9">
              <w:rPr>
                <w:sz w:val="22"/>
                <w:szCs w:val="22"/>
              </w:rPr>
              <w:t>202</w:t>
            </w:r>
            <w:r w:rsidR="00292BF1" w:rsidRPr="004F35A9">
              <w:rPr>
                <w:sz w:val="22"/>
                <w:szCs w:val="22"/>
                <w:lang w:val="be-BY"/>
              </w:rPr>
              <w:t>1</w:t>
            </w:r>
            <w:r w:rsidR="00292BF1" w:rsidRPr="004F35A9">
              <w:rPr>
                <w:sz w:val="22"/>
                <w:szCs w:val="22"/>
              </w:rPr>
              <w:t xml:space="preserve"> г.,</w:t>
            </w:r>
            <w:r w:rsidR="00292BF1" w:rsidRPr="004F35A9">
              <w:rPr>
                <w:sz w:val="22"/>
                <w:szCs w:val="22"/>
              </w:rPr>
              <w:br/>
              <w:t>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292BF1" w:rsidRPr="004F35A9" w:rsidRDefault="00CD7BCE" w:rsidP="00A01571">
            <w:pPr>
              <w:spacing w:before="40" w:after="40" w:line="200" w:lineRule="exact"/>
              <w:ind w:right="-106"/>
              <w:jc w:val="center"/>
            </w:pPr>
            <w:r w:rsidRPr="004F35A9">
              <w:rPr>
                <w:sz w:val="22"/>
                <w:szCs w:val="22"/>
              </w:rPr>
              <w:t>Январь-февраль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 </w:t>
            </w:r>
            <w:r w:rsidR="00292BF1" w:rsidRPr="004F35A9">
              <w:rPr>
                <w:sz w:val="22"/>
                <w:szCs w:val="22"/>
              </w:rPr>
              <w:br/>
            </w:r>
            <w:r w:rsidR="004270DD" w:rsidRPr="004F35A9">
              <w:rPr>
                <w:sz w:val="22"/>
                <w:szCs w:val="22"/>
              </w:rPr>
              <w:t>январю-февралю</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7A600C" w:rsidRPr="004F35A9" w:rsidTr="00F57B95">
        <w:trPr>
          <w:cantSplit/>
          <w:trHeight w:val="674"/>
          <w:tblHeader/>
          <w:jc w:val="center"/>
        </w:trPr>
        <w:tc>
          <w:tcPr>
            <w:tcW w:w="3429" w:type="dxa"/>
            <w:vMerge/>
            <w:tcBorders>
              <w:top w:val="nil"/>
              <w:left w:val="single" w:sz="4" w:space="0" w:color="auto"/>
              <w:bottom w:val="single" w:sz="4" w:space="0" w:color="auto"/>
              <w:right w:val="single" w:sz="4" w:space="0" w:color="auto"/>
            </w:tcBorders>
          </w:tcPr>
          <w:p w:rsidR="007A600C" w:rsidRPr="004F35A9" w:rsidRDefault="007A600C" w:rsidP="000D6877">
            <w:pPr>
              <w:pStyle w:val="21"/>
              <w:spacing w:before="40" w:after="40" w:line="200" w:lineRule="exact"/>
              <w:ind w:firstLine="0"/>
              <w:jc w:val="center"/>
              <w:rPr>
                <w:sz w:val="22"/>
                <w:szCs w:val="22"/>
              </w:rPr>
            </w:pPr>
          </w:p>
        </w:tc>
        <w:tc>
          <w:tcPr>
            <w:tcW w:w="1416" w:type="dxa"/>
            <w:vMerge/>
            <w:tcBorders>
              <w:top w:val="nil"/>
              <w:left w:val="single" w:sz="4" w:space="0" w:color="auto"/>
              <w:bottom w:val="single" w:sz="4" w:space="0" w:color="auto"/>
              <w:right w:val="single" w:sz="4" w:space="0" w:color="auto"/>
            </w:tcBorders>
          </w:tcPr>
          <w:p w:rsidR="007A600C" w:rsidRPr="004F35A9" w:rsidRDefault="007A600C" w:rsidP="000D6877">
            <w:pPr>
              <w:pStyle w:val="21"/>
              <w:spacing w:before="40" w:after="40" w:line="200" w:lineRule="exact"/>
              <w:ind w:right="227" w:firstLine="0"/>
              <w:jc w:val="center"/>
              <w:rPr>
                <w:sz w:val="22"/>
                <w:szCs w:val="22"/>
              </w:rPr>
            </w:pPr>
          </w:p>
        </w:tc>
        <w:tc>
          <w:tcPr>
            <w:tcW w:w="1416" w:type="dxa"/>
            <w:vMerge/>
            <w:tcBorders>
              <w:top w:val="nil"/>
              <w:left w:val="single" w:sz="4" w:space="0" w:color="auto"/>
              <w:bottom w:val="single" w:sz="4" w:space="0" w:color="auto"/>
              <w:right w:val="single" w:sz="4" w:space="0" w:color="auto"/>
            </w:tcBorders>
          </w:tcPr>
          <w:p w:rsidR="007A600C" w:rsidRPr="004F35A9" w:rsidRDefault="007A600C" w:rsidP="000D6877">
            <w:pPr>
              <w:pStyle w:val="21"/>
              <w:spacing w:before="40" w:after="40" w:line="200" w:lineRule="exact"/>
              <w:ind w:right="227" w:firstLine="0"/>
              <w:jc w:val="center"/>
              <w:rPr>
                <w:sz w:val="22"/>
                <w:szCs w:val="22"/>
              </w:rPr>
            </w:pPr>
          </w:p>
        </w:tc>
        <w:tc>
          <w:tcPr>
            <w:tcW w:w="1431" w:type="dxa"/>
            <w:tcBorders>
              <w:top w:val="nil"/>
              <w:left w:val="single" w:sz="4" w:space="0" w:color="auto"/>
              <w:bottom w:val="single" w:sz="4" w:space="0" w:color="auto"/>
              <w:right w:val="single" w:sz="4" w:space="0" w:color="auto"/>
            </w:tcBorders>
          </w:tcPr>
          <w:p w:rsidR="007A600C" w:rsidRPr="004F35A9" w:rsidRDefault="00E72A92" w:rsidP="000D6877">
            <w:pPr>
              <w:pStyle w:val="21"/>
              <w:spacing w:before="40" w:after="40" w:line="200" w:lineRule="exact"/>
              <w:ind w:left="-57" w:right="-57" w:firstLine="0"/>
              <w:jc w:val="center"/>
              <w:rPr>
                <w:sz w:val="22"/>
                <w:szCs w:val="22"/>
              </w:rPr>
            </w:pPr>
            <w:r w:rsidRPr="004F35A9">
              <w:rPr>
                <w:spacing w:val="-4"/>
                <w:sz w:val="22"/>
                <w:szCs w:val="22"/>
              </w:rPr>
              <w:t>прирост</w:t>
            </w:r>
            <w:r w:rsidR="007A600C" w:rsidRPr="004F35A9">
              <w:rPr>
                <w:spacing w:val="-4"/>
                <w:sz w:val="22"/>
                <w:szCs w:val="22"/>
              </w:rPr>
              <w:t>,</w:t>
            </w:r>
            <w:r w:rsidR="007A600C" w:rsidRPr="004F35A9">
              <w:rPr>
                <w:sz w:val="22"/>
                <w:szCs w:val="22"/>
              </w:rPr>
              <w:br/>
              <w:t>млн. долл. США</w:t>
            </w:r>
          </w:p>
        </w:tc>
        <w:tc>
          <w:tcPr>
            <w:tcW w:w="1432" w:type="dxa"/>
            <w:tcBorders>
              <w:top w:val="nil"/>
              <w:left w:val="single" w:sz="4" w:space="0" w:color="auto"/>
              <w:bottom w:val="single" w:sz="4" w:space="0" w:color="auto"/>
              <w:right w:val="single" w:sz="4" w:space="0" w:color="auto"/>
            </w:tcBorders>
          </w:tcPr>
          <w:p w:rsidR="007A600C" w:rsidRPr="004F35A9" w:rsidRDefault="007A600C" w:rsidP="000D6877">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197080" w:rsidRPr="00CA5C05" w:rsidTr="00F57B95">
        <w:trPr>
          <w:jc w:val="center"/>
        </w:trPr>
        <w:tc>
          <w:tcPr>
            <w:tcW w:w="3429" w:type="dxa"/>
            <w:tcBorders>
              <w:top w:val="single" w:sz="4" w:space="0" w:color="auto"/>
              <w:left w:val="single" w:sz="4" w:space="0" w:color="auto"/>
              <w:bottom w:val="nil"/>
              <w:right w:val="single" w:sz="4" w:space="0" w:color="auto"/>
            </w:tcBorders>
          </w:tcPr>
          <w:p w:rsidR="00197080" w:rsidRPr="00CA5C05" w:rsidRDefault="00197080" w:rsidP="00CA5C05">
            <w:pPr>
              <w:spacing w:before="60" w:after="70" w:line="240" w:lineRule="exact"/>
            </w:pPr>
            <w:r w:rsidRPr="00CA5C05">
              <w:rPr>
                <w:sz w:val="22"/>
                <w:szCs w:val="22"/>
              </w:rPr>
              <w:t>Нефть сырая, включая газовый конденсат</w:t>
            </w:r>
          </w:p>
        </w:tc>
        <w:tc>
          <w:tcPr>
            <w:tcW w:w="1416" w:type="dxa"/>
            <w:tcBorders>
              <w:top w:val="single" w:sz="4" w:space="0" w:color="auto"/>
              <w:left w:val="single" w:sz="4" w:space="0" w:color="auto"/>
              <w:bottom w:val="nil"/>
              <w:right w:val="single" w:sz="4" w:space="0" w:color="auto"/>
            </w:tcBorders>
            <w:vAlign w:val="bottom"/>
          </w:tcPr>
          <w:p w:rsidR="00197080" w:rsidRPr="00CA5C05" w:rsidRDefault="00DB41FD" w:rsidP="00F57B95">
            <w:pPr>
              <w:spacing w:before="60" w:after="70" w:line="240" w:lineRule="exact"/>
              <w:ind w:right="284"/>
              <w:jc w:val="right"/>
            </w:pPr>
            <w:r w:rsidRPr="00CA5C05">
              <w:rPr>
                <w:sz w:val="22"/>
                <w:szCs w:val="22"/>
              </w:rPr>
              <w:t>344,1</w:t>
            </w:r>
          </w:p>
        </w:tc>
        <w:tc>
          <w:tcPr>
            <w:tcW w:w="1416" w:type="dxa"/>
            <w:tcBorders>
              <w:top w:val="single" w:sz="4" w:space="0" w:color="auto"/>
              <w:left w:val="single" w:sz="4" w:space="0" w:color="auto"/>
              <w:bottom w:val="nil"/>
              <w:right w:val="single" w:sz="4" w:space="0" w:color="auto"/>
            </w:tcBorders>
            <w:vAlign w:val="bottom"/>
          </w:tcPr>
          <w:p w:rsidR="00197080" w:rsidRPr="00CA5C05" w:rsidRDefault="00DB41FD" w:rsidP="00F57B95">
            <w:pPr>
              <w:spacing w:before="60" w:after="70" w:line="240" w:lineRule="exact"/>
              <w:ind w:right="284"/>
              <w:jc w:val="right"/>
            </w:pPr>
            <w:r w:rsidRPr="00CA5C05">
              <w:rPr>
                <w:sz w:val="22"/>
                <w:szCs w:val="22"/>
              </w:rPr>
              <w:t>995,5</w:t>
            </w:r>
          </w:p>
        </w:tc>
        <w:tc>
          <w:tcPr>
            <w:tcW w:w="1431" w:type="dxa"/>
            <w:tcBorders>
              <w:top w:val="single" w:sz="4" w:space="0" w:color="auto"/>
              <w:left w:val="single" w:sz="4" w:space="0" w:color="auto"/>
              <w:bottom w:val="nil"/>
              <w:right w:val="single" w:sz="4" w:space="0" w:color="auto"/>
            </w:tcBorders>
            <w:vAlign w:val="bottom"/>
          </w:tcPr>
          <w:p w:rsidR="00197080" w:rsidRPr="00CA5C05" w:rsidRDefault="00DB41FD" w:rsidP="00F57B95">
            <w:pPr>
              <w:spacing w:before="60" w:after="70" w:line="240" w:lineRule="exact"/>
              <w:ind w:right="284"/>
              <w:jc w:val="right"/>
            </w:pPr>
            <w:r w:rsidRPr="00CA5C05">
              <w:rPr>
                <w:sz w:val="22"/>
                <w:szCs w:val="22"/>
              </w:rPr>
              <w:t>651,4</w:t>
            </w:r>
          </w:p>
        </w:tc>
        <w:tc>
          <w:tcPr>
            <w:tcW w:w="1432" w:type="dxa"/>
            <w:tcBorders>
              <w:top w:val="single" w:sz="4" w:space="0" w:color="auto"/>
              <w:left w:val="single" w:sz="4" w:space="0" w:color="auto"/>
              <w:bottom w:val="nil"/>
              <w:right w:val="single" w:sz="4" w:space="0" w:color="auto"/>
            </w:tcBorders>
            <w:vAlign w:val="bottom"/>
          </w:tcPr>
          <w:p w:rsidR="00197080" w:rsidRPr="00CA5C05" w:rsidRDefault="00DB41FD" w:rsidP="00F57B95">
            <w:pPr>
              <w:spacing w:before="60" w:after="70" w:line="240" w:lineRule="exact"/>
              <w:ind w:right="284"/>
              <w:jc w:val="right"/>
            </w:pPr>
            <w:r w:rsidRPr="00CA5C05">
              <w:rPr>
                <w:sz w:val="22"/>
                <w:szCs w:val="22"/>
              </w:rPr>
              <w:t>289,3</w:t>
            </w:r>
          </w:p>
        </w:tc>
      </w:tr>
      <w:tr w:rsidR="00197080" w:rsidRPr="00CA5C05" w:rsidTr="00F57B95">
        <w:trPr>
          <w:jc w:val="center"/>
        </w:trPr>
        <w:tc>
          <w:tcPr>
            <w:tcW w:w="3429" w:type="dxa"/>
            <w:tcBorders>
              <w:top w:val="nil"/>
              <w:left w:val="single" w:sz="4" w:space="0" w:color="auto"/>
              <w:bottom w:val="single" w:sz="4" w:space="0" w:color="auto"/>
              <w:right w:val="single" w:sz="4" w:space="0" w:color="auto"/>
            </w:tcBorders>
            <w:vAlign w:val="bottom"/>
          </w:tcPr>
          <w:p w:rsidR="00197080" w:rsidRPr="00CA5C05" w:rsidRDefault="00197080" w:rsidP="00CA5C05">
            <w:pPr>
              <w:spacing w:before="60" w:after="70" w:line="240" w:lineRule="exact"/>
            </w:pPr>
            <w:r w:rsidRPr="00CA5C05">
              <w:rPr>
                <w:sz w:val="22"/>
                <w:szCs w:val="22"/>
              </w:rPr>
              <w:t>Природный газ</w:t>
            </w:r>
          </w:p>
        </w:tc>
        <w:tc>
          <w:tcPr>
            <w:tcW w:w="1416" w:type="dxa"/>
            <w:tcBorders>
              <w:top w:val="nil"/>
              <w:left w:val="single" w:sz="4" w:space="0" w:color="auto"/>
              <w:bottom w:val="single" w:sz="4" w:space="0" w:color="auto"/>
              <w:right w:val="single" w:sz="4" w:space="0" w:color="auto"/>
            </w:tcBorders>
            <w:vAlign w:val="bottom"/>
          </w:tcPr>
          <w:p w:rsidR="00197080" w:rsidRPr="00CA5C05" w:rsidRDefault="00DB41FD" w:rsidP="00F57B95">
            <w:pPr>
              <w:spacing w:before="60" w:after="70" w:line="240" w:lineRule="exact"/>
              <w:ind w:right="284"/>
              <w:jc w:val="right"/>
            </w:pPr>
            <w:r w:rsidRPr="00CA5C05">
              <w:rPr>
                <w:sz w:val="22"/>
                <w:szCs w:val="22"/>
              </w:rPr>
              <w:t>439,5</w:t>
            </w:r>
          </w:p>
        </w:tc>
        <w:tc>
          <w:tcPr>
            <w:tcW w:w="1416" w:type="dxa"/>
            <w:tcBorders>
              <w:top w:val="nil"/>
              <w:left w:val="single" w:sz="4" w:space="0" w:color="auto"/>
              <w:bottom w:val="single" w:sz="4" w:space="0" w:color="auto"/>
              <w:right w:val="single" w:sz="4" w:space="0" w:color="auto"/>
            </w:tcBorders>
            <w:vAlign w:val="bottom"/>
          </w:tcPr>
          <w:p w:rsidR="00197080" w:rsidRPr="00CA5C05" w:rsidRDefault="00DB41FD" w:rsidP="00F57B95">
            <w:pPr>
              <w:spacing w:before="60" w:after="70" w:line="240" w:lineRule="exact"/>
              <w:ind w:right="284"/>
              <w:jc w:val="right"/>
            </w:pPr>
            <w:r w:rsidRPr="00CA5C05">
              <w:rPr>
                <w:sz w:val="22"/>
                <w:szCs w:val="22"/>
              </w:rPr>
              <w:t>510,0</w:t>
            </w:r>
          </w:p>
        </w:tc>
        <w:tc>
          <w:tcPr>
            <w:tcW w:w="1431" w:type="dxa"/>
            <w:tcBorders>
              <w:top w:val="nil"/>
              <w:left w:val="single" w:sz="4" w:space="0" w:color="auto"/>
              <w:bottom w:val="single" w:sz="4" w:space="0" w:color="auto"/>
              <w:right w:val="single" w:sz="4" w:space="0" w:color="auto"/>
            </w:tcBorders>
            <w:vAlign w:val="bottom"/>
          </w:tcPr>
          <w:p w:rsidR="00197080" w:rsidRPr="00CA5C05" w:rsidRDefault="00E91DBE" w:rsidP="00F57B95">
            <w:pPr>
              <w:spacing w:before="60" w:after="70" w:line="240" w:lineRule="exact"/>
              <w:ind w:right="284"/>
              <w:jc w:val="right"/>
            </w:pPr>
            <w:r w:rsidRPr="00CA5C05">
              <w:rPr>
                <w:sz w:val="22"/>
                <w:szCs w:val="22"/>
              </w:rPr>
              <w:t>70,5</w:t>
            </w:r>
          </w:p>
        </w:tc>
        <w:tc>
          <w:tcPr>
            <w:tcW w:w="1432" w:type="dxa"/>
            <w:tcBorders>
              <w:top w:val="nil"/>
              <w:left w:val="single" w:sz="4" w:space="0" w:color="auto"/>
              <w:bottom w:val="single" w:sz="4" w:space="0" w:color="auto"/>
              <w:right w:val="single" w:sz="4" w:space="0" w:color="auto"/>
            </w:tcBorders>
            <w:vAlign w:val="bottom"/>
          </w:tcPr>
          <w:p w:rsidR="00197080" w:rsidRPr="00CA5C05" w:rsidRDefault="00E91DBE" w:rsidP="00F57B95">
            <w:pPr>
              <w:spacing w:before="60" w:after="70" w:line="240" w:lineRule="exact"/>
              <w:ind w:right="284"/>
              <w:jc w:val="right"/>
            </w:pPr>
            <w:r w:rsidRPr="00CA5C05">
              <w:rPr>
                <w:sz w:val="22"/>
                <w:szCs w:val="22"/>
              </w:rPr>
              <w:t>116,0</w:t>
            </w:r>
          </w:p>
        </w:tc>
      </w:tr>
      <w:tr w:rsidR="00197080" w:rsidRPr="00CA5C05" w:rsidTr="00F57B95">
        <w:trPr>
          <w:jc w:val="center"/>
        </w:trPr>
        <w:tc>
          <w:tcPr>
            <w:tcW w:w="3429" w:type="dxa"/>
            <w:tcBorders>
              <w:top w:val="single" w:sz="4" w:space="0" w:color="auto"/>
              <w:left w:val="single" w:sz="4" w:space="0" w:color="auto"/>
              <w:bottom w:val="nil"/>
              <w:right w:val="single" w:sz="4" w:space="0" w:color="auto"/>
            </w:tcBorders>
            <w:shd w:val="clear" w:color="auto" w:fill="auto"/>
            <w:vAlign w:val="bottom"/>
          </w:tcPr>
          <w:p w:rsidR="00197080" w:rsidRPr="00CA5C05" w:rsidRDefault="00197080" w:rsidP="00191F6F">
            <w:pPr>
              <w:spacing w:before="60" w:after="70" w:line="220" w:lineRule="exact"/>
            </w:pPr>
            <w:r w:rsidRPr="00CA5C05">
              <w:rPr>
                <w:sz w:val="22"/>
                <w:szCs w:val="22"/>
              </w:rPr>
              <w:lastRenderedPageBreak/>
              <w:t xml:space="preserve">Части к принимающей </w:t>
            </w:r>
            <w:r w:rsidR="008A4B1D" w:rsidRPr="00CA5C05">
              <w:rPr>
                <w:sz w:val="22"/>
                <w:szCs w:val="22"/>
              </w:rPr>
              <w:br/>
            </w:r>
            <w:r w:rsidRPr="00CA5C05">
              <w:rPr>
                <w:sz w:val="22"/>
                <w:szCs w:val="22"/>
              </w:rPr>
              <w:t>и передающей аппаратуре</w:t>
            </w:r>
          </w:p>
        </w:tc>
        <w:tc>
          <w:tcPr>
            <w:tcW w:w="1416" w:type="dxa"/>
            <w:tcBorders>
              <w:top w:val="single" w:sz="4" w:space="0" w:color="auto"/>
              <w:left w:val="single" w:sz="4" w:space="0" w:color="auto"/>
              <w:bottom w:val="nil"/>
              <w:right w:val="single" w:sz="4" w:space="0" w:color="auto"/>
            </w:tcBorders>
            <w:shd w:val="clear" w:color="auto" w:fill="auto"/>
            <w:vAlign w:val="bottom"/>
          </w:tcPr>
          <w:p w:rsidR="00197080" w:rsidRPr="00CA5C05" w:rsidRDefault="00697362" w:rsidP="00F57B95">
            <w:pPr>
              <w:spacing w:before="60" w:after="70" w:line="220" w:lineRule="exact"/>
              <w:ind w:right="284"/>
              <w:jc w:val="right"/>
            </w:pPr>
            <w:r w:rsidRPr="00CA5C05">
              <w:rPr>
                <w:sz w:val="22"/>
                <w:szCs w:val="22"/>
                <w:lang w:val="en-US"/>
              </w:rPr>
              <w:t>14</w:t>
            </w:r>
            <w:r w:rsidRPr="00CA5C05">
              <w:rPr>
                <w:sz w:val="22"/>
                <w:szCs w:val="22"/>
              </w:rPr>
              <w:t>,</w:t>
            </w:r>
            <w:r w:rsidRPr="00CA5C05">
              <w:rPr>
                <w:sz w:val="22"/>
                <w:szCs w:val="22"/>
                <w:lang w:val="en-US"/>
              </w:rPr>
              <w:t>8</w:t>
            </w:r>
          </w:p>
        </w:tc>
        <w:tc>
          <w:tcPr>
            <w:tcW w:w="1416" w:type="dxa"/>
            <w:tcBorders>
              <w:top w:val="single" w:sz="4" w:space="0" w:color="auto"/>
              <w:left w:val="single" w:sz="4" w:space="0" w:color="auto"/>
              <w:bottom w:val="nil"/>
              <w:right w:val="single" w:sz="4" w:space="0" w:color="auto"/>
            </w:tcBorders>
            <w:shd w:val="clear" w:color="auto" w:fill="auto"/>
            <w:vAlign w:val="bottom"/>
          </w:tcPr>
          <w:p w:rsidR="00197080" w:rsidRPr="00CA5C05" w:rsidRDefault="00697362" w:rsidP="00F57B95">
            <w:pPr>
              <w:spacing w:before="60" w:after="70" w:line="220" w:lineRule="exact"/>
              <w:ind w:right="284"/>
              <w:jc w:val="right"/>
            </w:pPr>
            <w:r w:rsidRPr="00CA5C05">
              <w:rPr>
                <w:sz w:val="22"/>
                <w:szCs w:val="22"/>
              </w:rPr>
              <w:t>36,6</w:t>
            </w:r>
          </w:p>
        </w:tc>
        <w:tc>
          <w:tcPr>
            <w:tcW w:w="1431" w:type="dxa"/>
            <w:tcBorders>
              <w:top w:val="single" w:sz="4" w:space="0" w:color="auto"/>
              <w:left w:val="single" w:sz="4" w:space="0" w:color="auto"/>
              <w:bottom w:val="nil"/>
              <w:right w:val="single" w:sz="4" w:space="0" w:color="auto"/>
            </w:tcBorders>
            <w:shd w:val="clear" w:color="auto" w:fill="auto"/>
            <w:vAlign w:val="bottom"/>
          </w:tcPr>
          <w:p w:rsidR="00197080" w:rsidRPr="00CA5C05" w:rsidRDefault="00697362" w:rsidP="00F57B95">
            <w:pPr>
              <w:spacing w:before="60" w:after="70" w:line="220" w:lineRule="exact"/>
              <w:ind w:right="284"/>
              <w:jc w:val="right"/>
            </w:pPr>
            <w:r w:rsidRPr="00CA5C05">
              <w:rPr>
                <w:sz w:val="22"/>
                <w:szCs w:val="22"/>
              </w:rPr>
              <w:t>21,8</w:t>
            </w:r>
          </w:p>
        </w:tc>
        <w:tc>
          <w:tcPr>
            <w:tcW w:w="1432" w:type="dxa"/>
            <w:tcBorders>
              <w:top w:val="single" w:sz="4" w:space="0" w:color="auto"/>
              <w:left w:val="single" w:sz="4" w:space="0" w:color="auto"/>
              <w:bottom w:val="nil"/>
              <w:right w:val="single" w:sz="4" w:space="0" w:color="auto"/>
            </w:tcBorders>
            <w:shd w:val="clear" w:color="auto" w:fill="auto"/>
            <w:vAlign w:val="bottom"/>
          </w:tcPr>
          <w:p w:rsidR="00197080" w:rsidRPr="00CA5C05" w:rsidRDefault="00697362" w:rsidP="00F57B95">
            <w:pPr>
              <w:spacing w:before="60" w:after="70" w:line="220" w:lineRule="exact"/>
              <w:ind w:right="284"/>
              <w:jc w:val="right"/>
            </w:pPr>
            <w:r w:rsidRPr="00CA5C05">
              <w:rPr>
                <w:sz w:val="22"/>
                <w:szCs w:val="22"/>
              </w:rPr>
              <w:t>246,7</w:t>
            </w:r>
          </w:p>
        </w:tc>
      </w:tr>
      <w:tr w:rsidR="00CB7DAE" w:rsidRPr="00CA5C05" w:rsidTr="00F57B95">
        <w:trPr>
          <w:jc w:val="center"/>
        </w:trPr>
        <w:tc>
          <w:tcPr>
            <w:tcW w:w="3429" w:type="dxa"/>
            <w:tcBorders>
              <w:top w:val="nil"/>
              <w:left w:val="single" w:sz="4" w:space="0" w:color="auto"/>
              <w:bottom w:val="nil"/>
              <w:right w:val="single" w:sz="4" w:space="0" w:color="auto"/>
            </w:tcBorders>
          </w:tcPr>
          <w:p w:rsidR="00CB7DAE" w:rsidRPr="00CA5C05" w:rsidRDefault="00CB7DAE" w:rsidP="00697362">
            <w:pPr>
              <w:spacing w:before="60" w:after="70" w:line="220" w:lineRule="exact"/>
            </w:pPr>
            <w:r w:rsidRPr="00CA5C05">
              <w:rPr>
                <w:sz w:val="22"/>
                <w:szCs w:val="22"/>
              </w:rPr>
              <w:t>Отходы и лом черных металлов</w:t>
            </w:r>
          </w:p>
        </w:tc>
        <w:tc>
          <w:tcPr>
            <w:tcW w:w="1416" w:type="dxa"/>
            <w:tcBorders>
              <w:top w:val="nil"/>
              <w:left w:val="single" w:sz="4" w:space="0" w:color="auto"/>
              <w:bottom w:val="nil"/>
              <w:right w:val="single" w:sz="4" w:space="0" w:color="auto"/>
            </w:tcBorders>
            <w:vAlign w:val="bottom"/>
          </w:tcPr>
          <w:p w:rsidR="00CB7DAE" w:rsidRPr="00CA5C05" w:rsidRDefault="00697362" w:rsidP="00F57B95">
            <w:pPr>
              <w:spacing w:before="60" w:after="70" w:line="220" w:lineRule="exact"/>
              <w:ind w:right="284"/>
              <w:jc w:val="right"/>
            </w:pPr>
            <w:r w:rsidRPr="00CA5C05">
              <w:rPr>
                <w:sz w:val="22"/>
                <w:szCs w:val="22"/>
              </w:rPr>
              <w:t>63,4</w:t>
            </w:r>
          </w:p>
        </w:tc>
        <w:tc>
          <w:tcPr>
            <w:tcW w:w="1416" w:type="dxa"/>
            <w:tcBorders>
              <w:top w:val="nil"/>
              <w:left w:val="single" w:sz="4" w:space="0" w:color="auto"/>
              <w:bottom w:val="nil"/>
              <w:right w:val="single" w:sz="4" w:space="0" w:color="auto"/>
            </w:tcBorders>
            <w:vAlign w:val="bottom"/>
          </w:tcPr>
          <w:p w:rsidR="00CB7DAE" w:rsidRPr="00CA5C05" w:rsidRDefault="00697362" w:rsidP="00F57B95">
            <w:pPr>
              <w:spacing w:before="60" w:after="70" w:line="220" w:lineRule="exact"/>
              <w:ind w:right="284"/>
              <w:jc w:val="right"/>
            </w:pPr>
            <w:r w:rsidRPr="00CA5C05">
              <w:rPr>
                <w:sz w:val="22"/>
                <w:szCs w:val="22"/>
              </w:rPr>
              <w:t>85,1</w:t>
            </w:r>
          </w:p>
        </w:tc>
        <w:tc>
          <w:tcPr>
            <w:tcW w:w="1431" w:type="dxa"/>
            <w:tcBorders>
              <w:top w:val="nil"/>
              <w:left w:val="single" w:sz="4" w:space="0" w:color="auto"/>
              <w:bottom w:val="nil"/>
              <w:right w:val="single" w:sz="4" w:space="0" w:color="auto"/>
            </w:tcBorders>
            <w:vAlign w:val="bottom"/>
          </w:tcPr>
          <w:p w:rsidR="00CB7DAE" w:rsidRPr="00CA5C05" w:rsidRDefault="00697362" w:rsidP="00F57B95">
            <w:pPr>
              <w:spacing w:before="60" w:after="70" w:line="220" w:lineRule="exact"/>
              <w:ind w:right="284"/>
              <w:jc w:val="right"/>
            </w:pPr>
            <w:r w:rsidRPr="00CA5C05">
              <w:rPr>
                <w:sz w:val="22"/>
                <w:szCs w:val="22"/>
              </w:rPr>
              <w:t>21,7</w:t>
            </w:r>
          </w:p>
        </w:tc>
        <w:tc>
          <w:tcPr>
            <w:tcW w:w="1432" w:type="dxa"/>
            <w:tcBorders>
              <w:top w:val="nil"/>
              <w:left w:val="single" w:sz="4" w:space="0" w:color="auto"/>
              <w:bottom w:val="nil"/>
              <w:right w:val="single" w:sz="4" w:space="0" w:color="auto"/>
            </w:tcBorders>
            <w:vAlign w:val="bottom"/>
          </w:tcPr>
          <w:p w:rsidR="00CB7DAE" w:rsidRPr="00CA5C05" w:rsidRDefault="00697362" w:rsidP="00F57B95">
            <w:pPr>
              <w:spacing w:before="60" w:after="70" w:line="220" w:lineRule="exact"/>
              <w:ind w:right="284"/>
              <w:jc w:val="right"/>
            </w:pPr>
            <w:r w:rsidRPr="00CA5C05">
              <w:rPr>
                <w:sz w:val="22"/>
                <w:szCs w:val="22"/>
              </w:rPr>
              <w:t>134,2</w:t>
            </w:r>
          </w:p>
        </w:tc>
      </w:tr>
      <w:tr w:rsidR="00CB7DAE" w:rsidRPr="00CA5C05" w:rsidTr="00F57B95">
        <w:trPr>
          <w:jc w:val="center"/>
        </w:trPr>
        <w:tc>
          <w:tcPr>
            <w:tcW w:w="3429" w:type="dxa"/>
            <w:tcBorders>
              <w:top w:val="nil"/>
              <w:left w:val="single" w:sz="4" w:space="0" w:color="auto"/>
              <w:bottom w:val="nil"/>
              <w:right w:val="single" w:sz="4" w:space="0" w:color="auto"/>
            </w:tcBorders>
            <w:shd w:val="clear" w:color="auto" w:fill="auto"/>
            <w:vAlign w:val="bottom"/>
          </w:tcPr>
          <w:p w:rsidR="00CB7DAE" w:rsidRPr="00CA5C05" w:rsidRDefault="00CB7DAE" w:rsidP="00697362">
            <w:pPr>
              <w:spacing w:before="60" w:after="70" w:line="220" w:lineRule="exact"/>
            </w:pPr>
            <w:r w:rsidRPr="00CA5C05">
              <w:rPr>
                <w:sz w:val="22"/>
                <w:szCs w:val="22"/>
              </w:rPr>
              <w:t>Насосы воздушные или вакуумные, компрессоры и вентиляторы</w:t>
            </w:r>
          </w:p>
        </w:tc>
        <w:tc>
          <w:tcPr>
            <w:tcW w:w="1416" w:type="dxa"/>
            <w:tcBorders>
              <w:top w:val="nil"/>
              <w:left w:val="single" w:sz="4" w:space="0" w:color="auto"/>
              <w:bottom w:val="nil"/>
              <w:right w:val="single" w:sz="4" w:space="0" w:color="auto"/>
            </w:tcBorders>
            <w:shd w:val="clear" w:color="auto" w:fill="auto"/>
            <w:vAlign w:val="bottom"/>
          </w:tcPr>
          <w:p w:rsidR="00CB7DAE" w:rsidRPr="00CA5C05" w:rsidRDefault="00697362" w:rsidP="00F57B95">
            <w:pPr>
              <w:spacing w:before="60" w:after="70" w:line="220" w:lineRule="exact"/>
              <w:ind w:right="284"/>
              <w:jc w:val="right"/>
            </w:pPr>
            <w:r w:rsidRPr="00CA5C05">
              <w:rPr>
                <w:sz w:val="22"/>
                <w:szCs w:val="22"/>
              </w:rPr>
              <w:t>13,9</w:t>
            </w:r>
          </w:p>
        </w:tc>
        <w:tc>
          <w:tcPr>
            <w:tcW w:w="1416" w:type="dxa"/>
            <w:tcBorders>
              <w:top w:val="nil"/>
              <w:left w:val="single" w:sz="4" w:space="0" w:color="auto"/>
              <w:bottom w:val="nil"/>
              <w:right w:val="single" w:sz="4" w:space="0" w:color="auto"/>
            </w:tcBorders>
            <w:shd w:val="clear" w:color="auto" w:fill="auto"/>
            <w:vAlign w:val="bottom"/>
          </w:tcPr>
          <w:p w:rsidR="00CB7DAE" w:rsidRPr="00CA5C05" w:rsidRDefault="00A40610" w:rsidP="00F57B95">
            <w:pPr>
              <w:spacing w:before="60" w:after="70" w:line="220" w:lineRule="exact"/>
              <w:ind w:right="284"/>
              <w:jc w:val="right"/>
            </w:pPr>
            <w:r w:rsidRPr="00CA5C05">
              <w:rPr>
                <w:sz w:val="22"/>
                <w:szCs w:val="22"/>
              </w:rPr>
              <w:t>23,8</w:t>
            </w:r>
          </w:p>
        </w:tc>
        <w:tc>
          <w:tcPr>
            <w:tcW w:w="1431" w:type="dxa"/>
            <w:tcBorders>
              <w:top w:val="nil"/>
              <w:left w:val="single" w:sz="4" w:space="0" w:color="auto"/>
              <w:bottom w:val="nil"/>
              <w:right w:val="single" w:sz="4" w:space="0" w:color="auto"/>
            </w:tcBorders>
            <w:shd w:val="clear" w:color="auto" w:fill="auto"/>
            <w:vAlign w:val="bottom"/>
          </w:tcPr>
          <w:p w:rsidR="00CB7DAE" w:rsidRPr="00CA5C05" w:rsidRDefault="00A40610" w:rsidP="00F57B95">
            <w:pPr>
              <w:spacing w:before="60" w:after="70" w:line="220" w:lineRule="exact"/>
              <w:ind w:right="284"/>
              <w:jc w:val="right"/>
            </w:pPr>
            <w:r w:rsidRPr="00CA5C05">
              <w:rPr>
                <w:sz w:val="22"/>
                <w:szCs w:val="22"/>
              </w:rPr>
              <w:t>9,9</w:t>
            </w:r>
          </w:p>
        </w:tc>
        <w:tc>
          <w:tcPr>
            <w:tcW w:w="1432" w:type="dxa"/>
            <w:tcBorders>
              <w:top w:val="nil"/>
              <w:left w:val="single" w:sz="4" w:space="0" w:color="auto"/>
              <w:bottom w:val="nil"/>
              <w:right w:val="single" w:sz="4" w:space="0" w:color="auto"/>
            </w:tcBorders>
            <w:shd w:val="clear" w:color="auto" w:fill="auto"/>
            <w:vAlign w:val="bottom"/>
          </w:tcPr>
          <w:p w:rsidR="00CB7DAE" w:rsidRPr="00CA5C05" w:rsidRDefault="00A40610" w:rsidP="00F57B95">
            <w:pPr>
              <w:spacing w:before="60" w:after="70" w:line="220" w:lineRule="exact"/>
              <w:ind w:right="284"/>
              <w:jc w:val="right"/>
            </w:pPr>
            <w:r w:rsidRPr="00CA5C05">
              <w:rPr>
                <w:sz w:val="22"/>
                <w:szCs w:val="22"/>
              </w:rPr>
              <w:t>171,2</w:t>
            </w:r>
          </w:p>
        </w:tc>
      </w:tr>
      <w:tr w:rsidR="00CB7DAE" w:rsidRPr="00CA5C05" w:rsidTr="00F57B95">
        <w:trPr>
          <w:jc w:val="center"/>
        </w:trPr>
        <w:tc>
          <w:tcPr>
            <w:tcW w:w="3429" w:type="dxa"/>
            <w:tcBorders>
              <w:top w:val="nil"/>
              <w:left w:val="single" w:sz="4" w:space="0" w:color="auto"/>
              <w:bottom w:val="nil"/>
              <w:right w:val="single" w:sz="4" w:space="0" w:color="auto"/>
            </w:tcBorders>
          </w:tcPr>
          <w:p w:rsidR="00CB7DAE" w:rsidRPr="00CA5C05" w:rsidRDefault="00CB7DAE" w:rsidP="00697362">
            <w:pPr>
              <w:spacing w:before="60" w:after="70" w:line="220" w:lineRule="exact"/>
            </w:pPr>
            <w:r w:rsidRPr="00CA5C05">
              <w:rPr>
                <w:sz w:val="22"/>
                <w:szCs w:val="22"/>
              </w:rPr>
              <w:t>Отходы, полученные при извлечении соевого масла</w:t>
            </w:r>
          </w:p>
        </w:tc>
        <w:tc>
          <w:tcPr>
            <w:tcW w:w="1416" w:type="dxa"/>
            <w:tcBorders>
              <w:top w:val="nil"/>
              <w:left w:val="single" w:sz="4" w:space="0" w:color="auto"/>
              <w:bottom w:val="nil"/>
              <w:right w:val="single" w:sz="4" w:space="0" w:color="auto"/>
            </w:tcBorders>
            <w:vAlign w:val="bottom"/>
          </w:tcPr>
          <w:p w:rsidR="00CB7DAE" w:rsidRPr="00CA5C05" w:rsidRDefault="00A40610" w:rsidP="00F57B95">
            <w:pPr>
              <w:spacing w:before="60" w:after="70" w:line="220" w:lineRule="exact"/>
              <w:ind w:right="284"/>
              <w:jc w:val="right"/>
            </w:pPr>
            <w:r w:rsidRPr="00CA5C05">
              <w:rPr>
                <w:sz w:val="22"/>
                <w:szCs w:val="22"/>
              </w:rPr>
              <w:t>20,9</w:t>
            </w:r>
          </w:p>
        </w:tc>
        <w:tc>
          <w:tcPr>
            <w:tcW w:w="1416" w:type="dxa"/>
            <w:tcBorders>
              <w:top w:val="nil"/>
              <w:left w:val="single" w:sz="4" w:space="0" w:color="auto"/>
              <w:bottom w:val="nil"/>
              <w:right w:val="single" w:sz="4" w:space="0" w:color="auto"/>
            </w:tcBorders>
            <w:vAlign w:val="bottom"/>
          </w:tcPr>
          <w:p w:rsidR="00CB7DAE" w:rsidRPr="00CA5C05" w:rsidRDefault="00A40610" w:rsidP="00F57B95">
            <w:pPr>
              <w:spacing w:before="60" w:after="70" w:line="220" w:lineRule="exact"/>
              <w:ind w:right="284"/>
              <w:jc w:val="right"/>
            </w:pPr>
            <w:r w:rsidRPr="00CA5C05">
              <w:rPr>
                <w:sz w:val="22"/>
                <w:szCs w:val="22"/>
              </w:rPr>
              <w:t>30,2</w:t>
            </w:r>
          </w:p>
        </w:tc>
        <w:tc>
          <w:tcPr>
            <w:tcW w:w="1431" w:type="dxa"/>
            <w:tcBorders>
              <w:top w:val="nil"/>
              <w:left w:val="single" w:sz="4" w:space="0" w:color="auto"/>
              <w:bottom w:val="nil"/>
              <w:right w:val="single" w:sz="4" w:space="0" w:color="auto"/>
            </w:tcBorders>
            <w:vAlign w:val="bottom"/>
          </w:tcPr>
          <w:p w:rsidR="00CB7DAE" w:rsidRPr="00CA5C05" w:rsidRDefault="00A40610" w:rsidP="00F57B95">
            <w:pPr>
              <w:spacing w:before="60" w:after="70" w:line="220" w:lineRule="exact"/>
              <w:ind w:right="284"/>
              <w:jc w:val="right"/>
            </w:pPr>
            <w:r w:rsidRPr="00CA5C05">
              <w:rPr>
                <w:sz w:val="22"/>
                <w:szCs w:val="22"/>
              </w:rPr>
              <w:t>9,3</w:t>
            </w:r>
          </w:p>
        </w:tc>
        <w:tc>
          <w:tcPr>
            <w:tcW w:w="1432" w:type="dxa"/>
            <w:tcBorders>
              <w:top w:val="nil"/>
              <w:left w:val="single" w:sz="4" w:space="0" w:color="auto"/>
              <w:bottom w:val="nil"/>
              <w:right w:val="single" w:sz="4" w:space="0" w:color="auto"/>
            </w:tcBorders>
            <w:vAlign w:val="bottom"/>
          </w:tcPr>
          <w:p w:rsidR="00CB7DAE" w:rsidRPr="00CA5C05" w:rsidRDefault="00A40610" w:rsidP="00F57B95">
            <w:pPr>
              <w:spacing w:before="60" w:after="70" w:line="220" w:lineRule="exact"/>
              <w:ind w:right="284"/>
              <w:jc w:val="right"/>
            </w:pPr>
            <w:r w:rsidRPr="00CA5C05">
              <w:rPr>
                <w:sz w:val="22"/>
                <w:szCs w:val="22"/>
              </w:rPr>
              <w:t>144,3</w:t>
            </w:r>
          </w:p>
        </w:tc>
      </w:tr>
      <w:tr w:rsidR="00197080" w:rsidRPr="00CA5C05" w:rsidTr="00F57B95">
        <w:trPr>
          <w:jc w:val="center"/>
        </w:trPr>
        <w:tc>
          <w:tcPr>
            <w:tcW w:w="3429" w:type="dxa"/>
            <w:tcBorders>
              <w:top w:val="nil"/>
              <w:left w:val="single" w:sz="4" w:space="0" w:color="auto"/>
              <w:bottom w:val="nil"/>
              <w:right w:val="single" w:sz="4" w:space="0" w:color="auto"/>
            </w:tcBorders>
            <w:vAlign w:val="bottom"/>
          </w:tcPr>
          <w:p w:rsidR="00197080" w:rsidRPr="00CA5C05" w:rsidRDefault="00197080" w:rsidP="00191F6F">
            <w:pPr>
              <w:spacing w:before="60" w:after="70" w:line="220" w:lineRule="exact"/>
            </w:pPr>
            <w:r w:rsidRPr="00CA5C05">
              <w:rPr>
                <w:sz w:val="22"/>
                <w:szCs w:val="22"/>
              </w:rPr>
              <w:t>Прокат плоский из нелегированной стали горячекатаный</w:t>
            </w:r>
          </w:p>
        </w:tc>
        <w:tc>
          <w:tcPr>
            <w:tcW w:w="1416" w:type="dxa"/>
            <w:tcBorders>
              <w:top w:val="nil"/>
              <w:left w:val="single" w:sz="4" w:space="0" w:color="auto"/>
              <w:bottom w:val="nil"/>
              <w:right w:val="single" w:sz="4" w:space="0" w:color="auto"/>
            </w:tcBorders>
            <w:vAlign w:val="bottom"/>
          </w:tcPr>
          <w:p w:rsidR="00197080" w:rsidRPr="00CA5C05" w:rsidRDefault="00295B63" w:rsidP="00F57B95">
            <w:pPr>
              <w:spacing w:before="60" w:after="70" w:line="220" w:lineRule="exact"/>
              <w:ind w:right="284"/>
              <w:jc w:val="right"/>
            </w:pPr>
            <w:r w:rsidRPr="00CA5C05">
              <w:rPr>
                <w:sz w:val="22"/>
                <w:szCs w:val="22"/>
              </w:rPr>
              <w:t>28,9</w:t>
            </w:r>
          </w:p>
        </w:tc>
        <w:tc>
          <w:tcPr>
            <w:tcW w:w="1416" w:type="dxa"/>
            <w:tcBorders>
              <w:top w:val="nil"/>
              <w:left w:val="single" w:sz="4" w:space="0" w:color="auto"/>
              <w:bottom w:val="nil"/>
              <w:right w:val="single" w:sz="4" w:space="0" w:color="auto"/>
            </w:tcBorders>
            <w:vAlign w:val="bottom"/>
          </w:tcPr>
          <w:p w:rsidR="00197080" w:rsidRPr="00CA5C05" w:rsidRDefault="00295B63" w:rsidP="00F57B95">
            <w:pPr>
              <w:spacing w:before="60" w:after="70" w:line="220" w:lineRule="exact"/>
              <w:ind w:right="284"/>
              <w:jc w:val="right"/>
            </w:pPr>
            <w:r w:rsidRPr="00CA5C05">
              <w:rPr>
                <w:sz w:val="22"/>
                <w:szCs w:val="22"/>
              </w:rPr>
              <w:t>37,5</w:t>
            </w:r>
          </w:p>
        </w:tc>
        <w:tc>
          <w:tcPr>
            <w:tcW w:w="1431" w:type="dxa"/>
            <w:tcBorders>
              <w:top w:val="nil"/>
              <w:left w:val="single" w:sz="4" w:space="0" w:color="auto"/>
              <w:bottom w:val="nil"/>
              <w:right w:val="single" w:sz="4" w:space="0" w:color="auto"/>
            </w:tcBorders>
            <w:vAlign w:val="bottom"/>
          </w:tcPr>
          <w:p w:rsidR="00197080" w:rsidRPr="00CA5C05" w:rsidRDefault="00295B63" w:rsidP="00F57B95">
            <w:pPr>
              <w:spacing w:before="60" w:after="70" w:line="220" w:lineRule="exact"/>
              <w:ind w:right="284"/>
              <w:jc w:val="right"/>
            </w:pPr>
            <w:r w:rsidRPr="00CA5C05">
              <w:rPr>
                <w:sz w:val="22"/>
                <w:szCs w:val="22"/>
              </w:rPr>
              <w:t>8,6</w:t>
            </w:r>
          </w:p>
        </w:tc>
        <w:tc>
          <w:tcPr>
            <w:tcW w:w="1432" w:type="dxa"/>
            <w:tcBorders>
              <w:top w:val="nil"/>
              <w:left w:val="single" w:sz="4" w:space="0" w:color="auto"/>
              <w:bottom w:val="nil"/>
              <w:right w:val="single" w:sz="4" w:space="0" w:color="auto"/>
            </w:tcBorders>
            <w:vAlign w:val="bottom"/>
          </w:tcPr>
          <w:p w:rsidR="00197080" w:rsidRPr="00CA5C05" w:rsidRDefault="00295B63" w:rsidP="00F57B95">
            <w:pPr>
              <w:spacing w:before="60" w:after="70" w:line="220" w:lineRule="exact"/>
              <w:ind w:right="284"/>
              <w:jc w:val="right"/>
            </w:pPr>
            <w:r w:rsidRPr="00CA5C05">
              <w:rPr>
                <w:sz w:val="22"/>
                <w:szCs w:val="22"/>
              </w:rPr>
              <w:t>129,8</w:t>
            </w:r>
          </w:p>
        </w:tc>
      </w:tr>
      <w:tr w:rsidR="00197080" w:rsidRPr="00CA5C05" w:rsidTr="00F57B95">
        <w:trPr>
          <w:jc w:val="center"/>
        </w:trPr>
        <w:tc>
          <w:tcPr>
            <w:tcW w:w="3429" w:type="dxa"/>
            <w:tcBorders>
              <w:top w:val="nil"/>
              <w:left w:val="single" w:sz="4" w:space="0" w:color="auto"/>
              <w:bottom w:val="double" w:sz="4" w:space="0" w:color="auto"/>
              <w:right w:val="single" w:sz="4" w:space="0" w:color="auto"/>
            </w:tcBorders>
            <w:vAlign w:val="bottom"/>
          </w:tcPr>
          <w:p w:rsidR="00197080" w:rsidRPr="00CA5C05" w:rsidRDefault="00CB7DAE" w:rsidP="00191F6F">
            <w:pPr>
              <w:spacing w:before="60" w:after="70" w:line="220" w:lineRule="exact"/>
            </w:pPr>
            <w:proofErr w:type="spellStart"/>
            <w:r w:rsidRPr="00CA5C05">
              <w:rPr>
                <w:sz w:val="22"/>
                <w:szCs w:val="22"/>
              </w:rPr>
              <w:t>Амино</w:t>
            </w:r>
            <w:proofErr w:type="spellEnd"/>
            <w:r w:rsidRPr="00CA5C05">
              <w:rPr>
                <w:sz w:val="22"/>
                <w:szCs w:val="22"/>
              </w:rPr>
              <w:t xml:space="preserve">-альдегидные, </w:t>
            </w:r>
            <w:proofErr w:type="spellStart"/>
            <w:proofErr w:type="gramStart"/>
            <w:r w:rsidRPr="00CA5C05">
              <w:rPr>
                <w:sz w:val="22"/>
                <w:szCs w:val="22"/>
              </w:rPr>
              <w:t>феноло</w:t>
            </w:r>
            <w:proofErr w:type="spellEnd"/>
            <w:r w:rsidRPr="00CA5C05">
              <w:rPr>
                <w:sz w:val="22"/>
                <w:szCs w:val="22"/>
              </w:rPr>
              <w:t>-альдегидные</w:t>
            </w:r>
            <w:proofErr w:type="gramEnd"/>
            <w:r w:rsidRPr="00CA5C05">
              <w:rPr>
                <w:sz w:val="22"/>
                <w:szCs w:val="22"/>
              </w:rPr>
              <w:t xml:space="preserve"> смолы и полиуретаны</w:t>
            </w:r>
          </w:p>
        </w:tc>
        <w:tc>
          <w:tcPr>
            <w:tcW w:w="1416" w:type="dxa"/>
            <w:tcBorders>
              <w:top w:val="nil"/>
              <w:left w:val="single" w:sz="4" w:space="0" w:color="auto"/>
              <w:bottom w:val="double" w:sz="4" w:space="0" w:color="auto"/>
              <w:right w:val="single" w:sz="4" w:space="0" w:color="auto"/>
            </w:tcBorders>
            <w:vAlign w:val="bottom"/>
          </w:tcPr>
          <w:p w:rsidR="00197080" w:rsidRPr="00CA5C05" w:rsidRDefault="00295B63" w:rsidP="00F57B95">
            <w:pPr>
              <w:spacing w:before="60" w:after="70" w:line="220" w:lineRule="exact"/>
              <w:ind w:right="284"/>
              <w:jc w:val="right"/>
            </w:pPr>
            <w:r w:rsidRPr="00CA5C05">
              <w:rPr>
                <w:sz w:val="22"/>
                <w:szCs w:val="22"/>
              </w:rPr>
              <w:t>13,6</w:t>
            </w:r>
          </w:p>
        </w:tc>
        <w:tc>
          <w:tcPr>
            <w:tcW w:w="1416" w:type="dxa"/>
            <w:tcBorders>
              <w:top w:val="nil"/>
              <w:left w:val="single" w:sz="4" w:space="0" w:color="auto"/>
              <w:bottom w:val="double" w:sz="4" w:space="0" w:color="auto"/>
              <w:right w:val="single" w:sz="4" w:space="0" w:color="auto"/>
            </w:tcBorders>
            <w:vAlign w:val="bottom"/>
          </w:tcPr>
          <w:p w:rsidR="00197080" w:rsidRPr="00CA5C05" w:rsidRDefault="00295B63" w:rsidP="00F57B95">
            <w:pPr>
              <w:spacing w:before="60" w:after="70" w:line="220" w:lineRule="exact"/>
              <w:ind w:right="284"/>
              <w:jc w:val="right"/>
            </w:pPr>
            <w:r w:rsidRPr="00CA5C05">
              <w:rPr>
                <w:sz w:val="22"/>
                <w:szCs w:val="22"/>
              </w:rPr>
              <w:t>22,1</w:t>
            </w:r>
          </w:p>
        </w:tc>
        <w:tc>
          <w:tcPr>
            <w:tcW w:w="1431" w:type="dxa"/>
            <w:tcBorders>
              <w:top w:val="nil"/>
              <w:left w:val="single" w:sz="4" w:space="0" w:color="auto"/>
              <w:bottom w:val="double" w:sz="4" w:space="0" w:color="auto"/>
              <w:right w:val="single" w:sz="4" w:space="0" w:color="auto"/>
            </w:tcBorders>
            <w:vAlign w:val="bottom"/>
          </w:tcPr>
          <w:p w:rsidR="00197080" w:rsidRPr="00CA5C05" w:rsidRDefault="00295B63" w:rsidP="00F57B95">
            <w:pPr>
              <w:spacing w:before="60" w:after="70" w:line="220" w:lineRule="exact"/>
              <w:ind w:right="284"/>
              <w:jc w:val="right"/>
            </w:pPr>
            <w:r w:rsidRPr="00CA5C05">
              <w:rPr>
                <w:sz w:val="22"/>
                <w:szCs w:val="22"/>
              </w:rPr>
              <w:t>8,5</w:t>
            </w:r>
          </w:p>
        </w:tc>
        <w:tc>
          <w:tcPr>
            <w:tcW w:w="1432" w:type="dxa"/>
            <w:tcBorders>
              <w:top w:val="nil"/>
              <w:left w:val="single" w:sz="4" w:space="0" w:color="auto"/>
              <w:bottom w:val="double" w:sz="4" w:space="0" w:color="auto"/>
              <w:right w:val="single" w:sz="4" w:space="0" w:color="auto"/>
            </w:tcBorders>
            <w:vAlign w:val="bottom"/>
          </w:tcPr>
          <w:p w:rsidR="00197080" w:rsidRPr="00CA5C05" w:rsidRDefault="00295B63" w:rsidP="00F57B95">
            <w:pPr>
              <w:spacing w:before="60" w:after="70" w:line="220" w:lineRule="exact"/>
              <w:ind w:right="284"/>
              <w:jc w:val="right"/>
            </w:pPr>
            <w:r w:rsidRPr="00CA5C05">
              <w:rPr>
                <w:sz w:val="22"/>
                <w:szCs w:val="22"/>
              </w:rPr>
              <w:t>161,8</w:t>
            </w:r>
          </w:p>
        </w:tc>
      </w:tr>
    </w:tbl>
    <w:p w:rsidR="00A23CFF" w:rsidRPr="004F35A9" w:rsidRDefault="00A23CFF" w:rsidP="00A912C0">
      <w:pPr>
        <w:spacing w:before="240" w:after="120" w:line="260" w:lineRule="exact"/>
        <w:jc w:val="center"/>
        <w:rPr>
          <w:rFonts w:ascii="Arial" w:hAnsi="Arial" w:cs="Arial"/>
          <w:b/>
          <w:bCs/>
          <w:sz w:val="22"/>
          <w:szCs w:val="22"/>
        </w:rPr>
      </w:pPr>
      <w:r w:rsidRPr="004F35A9">
        <w:rPr>
          <w:rFonts w:ascii="Arial" w:hAnsi="Arial" w:cs="Arial"/>
          <w:b/>
          <w:bCs/>
          <w:sz w:val="22"/>
          <w:szCs w:val="22"/>
        </w:rPr>
        <w:t>Импорт товаров, по которым произош</w:t>
      </w:r>
      <w:r w:rsidR="00DD2043" w:rsidRPr="004F35A9">
        <w:rPr>
          <w:rFonts w:ascii="Arial" w:hAnsi="Arial" w:cs="Arial"/>
          <w:b/>
          <w:bCs/>
          <w:sz w:val="22"/>
          <w:szCs w:val="22"/>
        </w:rPr>
        <w:t>ло</w:t>
      </w:r>
      <w:r w:rsidRPr="004F35A9">
        <w:rPr>
          <w:rFonts w:ascii="Arial" w:hAnsi="Arial" w:cs="Arial"/>
          <w:b/>
          <w:bCs/>
          <w:sz w:val="22"/>
          <w:szCs w:val="22"/>
        </w:rPr>
        <w:t xml:space="preserve"> наиболее </w:t>
      </w:r>
      <w:r w:rsidRPr="004F35A9">
        <w:rPr>
          <w:rFonts w:ascii="Arial" w:hAnsi="Arial" w:cs="Arial"/>
          <w:b/>
          <w:bCs/>
          <w:sz w:val="22"/>
          <w:szCs w:val="22"/>
        </w:rPr>
        <w:br/>
        <w:t>существенн</w:t>
      </w:r>
      <w:r w:rsidR="00C545DE" w:rsidRPr="004F35A9">
        <w:rPr>
          <w:rFonts w:ascii="Arial" w:hAnsi="Arial" w:cs="Arial"/>
          <w:b/>
          <w:bCs/>
          <w:sz w:val="22"/>
          <w:szCs w:val="22"/>
        </w:rPr>
        <w:t>ое</w:t>
      </w:r>
      <w:r w:rsidRPr="004F35A9">
        <w:rPr>
          <w:rFonts w:ascii="Arial" w:hAnsi="Arial" w:cs="Arial"/>
          <w:b/>
          <w:bCs/>
          <w:sz w:val="22"/>
          <w:szCs w:val="22"/>
        </w:rPr>
        <w:t xml:space="preserve"> </w:t>
      </w:r>
      <w:r w:rsidR="00C545DE" w:rsidRPr="004F35A9">
        <w:rPr>
          <w:rFonts w:ascii="Arial" w:hAnsi="Arial" w:cs="Arial"/>
          <w:b/>
          <w:bCs/>
          <w:sz w:val="22"/>
          <w:szCs w:val="22"/>
        </w:rPr>
        <w:t>уменьшение</w:t>
      </w:r>
      <w:r w:rsidRPr="004F35A9">
        <w:rPr>
          <w:rFonts w:ascii="Arial" w:hAnsi="Arial" w:cs="Arial"/>
          <w:b/>
          <w:bCs/>
          <w:sz w:val="22"/>
          <w:szCs w:val="22"/>
        </w:rPr>
        <w:t xml:space="preserve"> стоимостного объема поставок</w:t>
      </w:r>
    </w:p>
    <w:tbl>
      <w:tblPr>
        <w:tblW w:w="9065" w:type="dxa"/>
        <w:jc w:val="center"/>
        <w:tblBorders>
          <w:top w:val="single" w:sz="4" w:space="0" w:color="auto"/>
        </w:tblBorders>
        <w:tblLayout w:type="fixed"/>
        <w:tblLook w:val="0000" w:firstRow="0" w:lastRow="0" w:firstColumn="0" w:lastColumn="0" w:noHBand="0" w:noVBand="0"/>
      </w:tblPr>
      <w:tblGrid>
        <w:gridCol w:w="3399"/>
        <w:gridCol w:w="1417"/>
        <w:gridCol w:w="1418"/>
        <w:gridCol w:w="1560"/>
        <w:gridCol w:w="1271"/>
      </w:tblGrid>
      <w:tr w:rsidR="00292BF1" w:rsidRPr="004F35A9" w:rsidTr="00097C03">
        <w:trPr>
          <w:cantSplit/>
          <w:tblHeader/>
          <w:jc w:val="center"/>
        </w:trPr>
        <w:tc>
          <w:tcPr>
            <w:tcW w:w="3399" w:type="dxa"/>
            <w:vMerge w:val="restart"/>
            <w:tcBorders>
              <w:top w:val="single" w:sz="4" w:space="0" w:color="auto"/>
              <w:left w:val="single" w:sz="4" w:space="0" w:color="auto"/>
              <w:bottom w:val="nil"/>
              <w:right w:val="single" w:sz="4" w:space="0" w:color="auto"/>
            </w:tcBorders>
          </w:tcPr>
          <w:p w:rsidR="00292BF1" w:rsidRPr="004F35A9" w:rsidRDefault="00292BF1" w:rsidP="00097C03">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92BF1" w:rsidRPr="004F35A9" w:rsidRDefault="00CD7BCE" w:rsidP="00097C03">
            <w:pPr>
              <w:spacing w:before="40" w:after="40" w:line="200" w:lineRule="exact"/>
              <w:jc w:val="center"/>
            </w:pPr>
            <w:r w:rsidRPr="004F35A9">
              <w:rPr>
                <w:sz w:val="22"/>
                <w:szCs w:val="22"/>
              </w:rPr>
              <w:t>Январь-февраль</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92BF1" w:rsidRPr="004F35A9" w:rsidRDefault="00CD7BCE" w:rsidP="00097C03">
            <w:pPr>
              <w:spacing w:before="40" w:after="40" w:line="200" w:lineRule="exact"/>
              <w:ind w:left="-57" w:right="-57"/>
              <w:jc w:val="center"/>
            </w:pPr>
            <w:r w:rsidRPr="004F35A9">
              <w:rPr>
                <w:sz w:val="22"/>
                <w:szCs w:val="22"/>
              </w:rPr>
              <w:t>Январь-февраль</w:t>
            </w:r>
            <w:r w:rsidR="00292BF1" w:rsidRPr="004F35A9">
              <w:rPr>
                <w:sz w:val="22"/>
                <w:szCs w:val="22"/>
              </w:rPr>
              <w:t xml:space="preserve"> </w:t>
            </w:r>
            <w:r w:rsidR="00292BF1" w:rsidRPr="004F35A9">
              <w:rPr>
                <w:sz w:val="22"/>
                <w:szCs w:val="22"/>
                <w:lang w:val="be-BY"/>
              </w:rPr>
              <w:br/>
            </w:r>
            <w:r w:rsidR="00292BF1" w:rsidRPr="004F35A9">
              <w:rPr>
                <w:sz w:val="22"/>
                <w:szCs w:val="22"/>
              </w:rPr>
              <w:t>202</w:t>
            </w:r>
            <w:r w:rsidR="00292BF1" w:rsidRPr="004F35A9">
              <w:rPr>
                <w:sz w:val="22"/>
                <w:szCs w:val="22"/>
                <w:lang w:val="be-BY"/>
              </w:rPr>
              <w:t>1</w:t>
            </w:r>
            <w:r w:rsidR="00292BF1" w:rsidRPr="004F35A9">
              <w:rPr>
                <w:sz w:val="22"/>
                <w:szCs w:val="22"/>
              </w:rPr>
              <w:t xml:space="preserve"> г.,</w:t>
            </w:r>
            <w:r w:rsidR="00292BF1" w:rsidRPr="004F35A9">
              <w:rPr>
                <w:sz w:val="22"/>
                <w:szCs w:val="22"/>
              </w:rPr>
              <w:br/>
              <w:t>млн. долл. США</w:t>
            </w:r>
          </w:p>
        </w:tc>
        <w:tc>
          <w:tcPr>
            <w:tcW w:w="2831" w:type="dxa"/>
            <w:gridSpan w:val="2"/>
            <w:tcBorders>
              <w:top w:val="single" w:sz="4" w:space="0" w:color="auto"/>
              <w:left w:val="single" w:sz="4" w:space="0" w:color="auto"/>
              <w:bottom w:val="single" w:sz="4" w:space="0" w:color="auto"/>
              <w:right w:val="single" w:sz="4" w:space="0" w:color="auto"/>
            </w:tcBorders>
          </w:tcPr>
          <w:p w:rsidR="00292BF1" w:rsidRPr="004F35A9" w:rsidRDefault="00CD7BCE" w:rsidP="00097C03">
            <w:pPr>
              <w:spacing w:before="40" w:after="40" w:line="200" w:lineRule="exact"/>
              <w:ind w:right="-106"/>
              <w:jc w:val="center"/>
            </w:pPr>
            <w:r w:rsidRPr="004F35A9">
              <w:rPr>
                <w:sz w:val="22"/>
                <w:szCs w:val="22"/>
              </w:rPr>
              <w:t>Январь-февраль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 </w:t>
            </w:r>
            <w:r w:rsidR="00292BF1" w:rsidRPr="004F35A9">
              <w:rPr>
                <w:sz w:val="22"/>
                <w:szCs w:val="22"/>
              </w:rPr>
              <w:br/>
            </w:r>
            <w:r w:rsidR="004270DD" w:rsidRPr="004F35A9">
              <w:rPr>
                <w:sz w:val="22"/>
                <w:szCs w:val="22"/>
              </w:rPr>
              <w:t>январю-февралю</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A23CFF" w:rsidRPr="004F35A9" w:rsidTr="00097C03">
        <w:trPr>
          <w:cantSplit/>
          <w:trHeight w:val="355"/>
          <w:tblHeader/>
          <w:jc w:val="center"/>
        </w:trPr>
        <w:tc>
          <w:tcPr>
            <w:tcW w:w="3399" w:type="dxa"/>
            <w:vMerge/>
            <w:tcBorders>
              <w:top w:val="nil"/>
              <w:left w:val="single" w:sz="4" w:space="0" w:color="auto"/>
              <w:bottom w:val="single" w:sz="4" w:space="0" w:color="auto"/>
              <w:right w:val="single" w:sz="4" w:space="0" w:color="auto"/>
            </w:tcBorders>
          </w:tcPr>
          <w:p w:rsidR="00A23CFF" w:rsidRPr="004F35A9" w:rsidRDefault="00A23CFF" w:rsidP="00097C03">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A23CFF" w:rsidRPr="004F35A9" w:rsidRDefault="00A23CFF" w:rsidP="00097C03">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A23CFF" w:rsidRPr="004F35A9" w:rsidRDefault="00A23CFF" w:rsidP="00097C03">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A23CFF" w:rsidRPr="004F35A9" w:rsidRDefault="00E72A92" w:rsidP="00097C03">
            <w:pPr>
              <w:pStyle w:val="21"/>
              <w:spacing w:before="40" w:after="40" w:line="200" w:lineRule="exact"/>
              <w:ind w:left="-85" w:right="-85" w:firstLine="0"/>
              <w:jc w:val="center"/>
              <w:rPr>
                <w:sz w:val="22"/>
                <w:szCs w:val="22"/>
              </w:rPr>
            </w:pPr>
            <w:r w:rsidRPr="004F35A9">
              <w:rPr>
                <w:spacing w:val="-4"/>
                <w:sz w:val="22"/>
                <w:szCs w:val="22"/>
              </w:rPr>
              <w:t>уменьшение</w:t>
            </w:r>
            <w:proofErr w:type="gramStart"/>
            <w:r w:rsidRPr="004F35A9">
              <w:rPr>
                <w:spacing w:val="-4"/>
                <w:sz w:val="22"/>
                <w:szCs w:val="22"/>
              </w:rPr>
              <w:t xml:space="preserve"> (-),</w:t>
            </w:r>
            <w:r w:rsidR="00A23CFF" w:rsidRPr="004F35A9">
              <w:rPr>
                <w:sz w:val="22"/>
                <w:szCs w:val="22"/>
              </w:rPr>
              <w:t xml:space="preserve"> </w:t>
            </w:r>
            <w:r w:rsidR="00A23CFF" w:rsidRPr="004F35A9">
              <w:rPr>
                <w:sz w:val="22"/>
                <w:szCs w:val="22"/>
              </w:rPr>
              <w:br/>
            </w:r>
            <w:proofErr w:type="gramEnd"/>
            <w:r w:rsidR="00A23CFF" w:rsidRPr="004F35A9">
              <w:rPr>
                <w:sz w:val="22"/>
                <w:szCs w:val="22"/>
              </w:rPr>
              <w:t>млн. долл. США</w:t>
            </w:r>
          </w:p>
        </w:tc>
        <w:tc>
          <w:tcPr>
            <w:tcW w:w="1271" w:type="dxa"/>
            <w:tcBorders>
              <w:top w:val="nil"/>
              <w:left w:val="single" w:sz="4" w:space="0" w:color="auto"/>
              <w:bottom w:val="single" w:sz="4" w:space="0" w:color="auto"/>
              <w:right w:val="single" w:sz="4" w:space="0" w:color="auto"/>
            </w:tcBorders>
          </w:tcPr>
          <w:p w:rsidR="00A23CFF" w:rsidRPr="004F35A9" w:rsidRDefault="00A23CFF" w:rsidP="00097C03">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0B6F5F" w:rsidRPr="00CA5C05" w:rsidTr="00097C03">
        <w:trPr>
          <w:jc w:val="center"/>
        </w:trPr>
        <w:tc>
          <w:tcPr>
            <w:tcW w:w="3399" w:type="dxa"/>
            <w:tcBorders>
              <w:top w:val="nil"/>
              <w:left w:val="single" w:sz="4" w:space="0" w:color="auto"/>
              <w:bottom w:val="nil"/>
              <w:right w:val="single" w:sz="4" w:space="0" w:color="auto"/>
            </w:tcBorders>
            <w:vAlign w:val="bottom"/>
          </w:tcPr>
          <w:p w:rsidR="000B6F5F" w:rsidRPr="00CA5C05" w:rsidRDefault="000B6F5F" w:rsidP="00097C03">
            <w:pPr>
              <w:spacing w:before="60" w:after="60" w:line="200" w:lineRule="exact"/>
              <w:rPr>
                <w:snapToGrid w:val="0"/>
              </w:rPr>
            </w:pPr>
            <w:r w:rsidRPr="00CA5C05">
              <w:rPr>
                <w:snapToGrid w:val="0"/>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0B6F5F" w:rsidRPr="00CA5C05" w:rsidRDefault="000B6F5F" w:rsidP="00097C03">
            <w:pPr>
              <w:pStyle w:val="21"/>
              <w:spacing w:before="60" w:after="60" w:line="200" w:lineRule="exact"/>
              <w:ind w:right="284" w:firstLine="0"/>
              <w:jc w:val="right"/>
              <w:rPr>
                <w:sz w:val="22"/>
                <w:szCs w:val="22"/>
              </w:rPr>
            </w:pPr>
            <w:r w:rsidRPr="00CA5C05">
              <w:rPr>
                <w:sz w:val="22"/>
                <w:szCs w:val="22"/>
              </w:rPr>
              <w:t>143,1</w:t>
            </w:r>
          </w:p>
        </w:tc>
        <w:tc>
          <w:tcPr>
            <w:tcW w:w="1418" w:type="dxa"/>
            <w:tcBorders>
              <w:top w:val="nil"/>
              <w:left w:val="single" w:sz="4" w:space="0" w:color="auto"/>
              <w:bottom w:val="nil"/>
              <w:right w:val="single" w:sz="4" w:space="0" w:color="auto"/>
            </w:tcBorders>
            <w:vAlign w:val="bottom"/>
          </w:tcPr>
          <w:p w:rsidR="000B6F5F" w:rsidRPr="00CA5C05" w:rsidRDefault="000B6F5F" w:rsidP="00097C03">
            <w:pPr>
              <w:pStyle w:val="21"/>
              <w:spacing w:before="60" w:after="60" w:line="200" w:lineRule="exact"/>
              <w:ind w:right="284" w:firstLine="0"/>
              <w:jc w:val="right"/>
              <w:rPr>
                <w:sz w:val="22"/>
                <w:szCs w:val="22"/>
              </w:rPr>
            </w:pPr>
            <w:r w:rsidRPr="00CA5C05">
              <w:rPr>
                <w:sz w:val="22"/>
                <w:szCs w:val="22"/>
              </w:rPr>
              <w:t>115,5</w:t>
            </w:r>
          </w:p>
        </w:tc>
        <w:tc>
          <w:tcPr>
            <w:tcW w:w="1560" w:type="dxa"/>
            <w:tcBorders>
              <w:top w:val="nil"/>
              <w:left w:val="single" w:sz="4" w:space="0" w:color="auto"/>
              <w:bottom w:val="nil"/>
              <w:right w:val="single" w:sz="4" w:space="0" w:color="auto"/>
            </w:tcBorders>
            <w:vAlign w:val="bottom"/>
          </w:tcPr>
          <w:p w:rsidR="000B6F5F" w:rsidRPr="00CA5C05" w:rsidRDefault="000B6F5F" w:rsidP="00097C03">
            <w:pPr>
              <w:pStyle w:val="21"/>
              <w:spacing w:before="60" w:after="60" w:line="200" w:lineRule="exact"/>
              <w:ind w:right="397" w:firstLine="0"/>
              <w:jc w:val="right"/>
              <w:rPr>
                <w:sz w:val="22"/>
                <w:szCs w:val="22"/>
              </w:rPr>
            </w:pPr>
            <w:r w:rsidRPr="00CA5C05">
              <w:rPr>
                <w:sz w:val="22"/>
                <w:szCs w:val="22"/>
              </w:rPr>
              <w:t>-27,6</w:t>
            </w:r>
          </w:p>
        </w:tc>
        <w:tc>
          <w:tcPr>
            <w:tcW w:w="1271" w:type="dxa"/>
            <w:tcBorders>
              <w:top w:val="nil"/>
              <w:left w:val="single" w:sz="4" w:space="0" w:color="auto"/>
              <w:bottom w:val="nil"/>
              <w:right w:val="single" w:sz="4" w:space="0" w:color="auto"/>
            </w:tcBorders>
            <w:vAlign w:val="bottom"/>
          </w:tcPr>
          <w:p w:rsidR="000B6F5F" w:rsidRPr="00CA5C05" w:rsidRDefault="000B6F5F" w:rsidP="00097C03">
            <w:pPr>
              <w:pStyle w:val="21"/>
              <w:spacing w:before="60" w:after="60" w:line="200" w:lineRule="exact"/>
              <w:ind w:right="284" w:firstLine="0"/>
              <w:jc w:val="right"/>
              <w:rPr>
                <w:sz w:val="22"/>
                <w:szCs w:val="22"/>
              </w:rPr>
            </w:pPr>
            <w:r w:rsidRPr="00CA5C05">
              <w:rPr>
                <w:sz w:val="22"/>
                <w:szCs w:val="22"/>
              </w:rPr>
              <w:t>80,7</w:t>
            </w:r>
          </w:p>
        </w:tc>
      </w:tr>
      <w:tr w:rsidR="00BB7EE9" w:rsidRPr="00CA5C05" w:rsidTr="00097C03">
        <w:trPr>
          <w:jc w:val="center"/>
        </w:trPr>
        <w:tc>
          <w:tcPr>
            <w:tcW w:w="3399" w:type="dxa"/>
            <w:tcBorders>
              <w:top w:val="nil"/>
              <w:left w:val="single" w:sz="4" w:space="0" w:color="auto"/>
              <w:bottom w:val="nil"/>
              <w:right w:val="single" w:sz="4" w:space="0" w:color="auto"/>
            </w:tcBorders>
            <w:vAlign w:val="bottom"/>
          </w:tcPr>
          <w:p w:rsidR="00BB7EE9" w:rsidRPr="00CA5C05" w:rsidRDefault="000B6F5F" w:rsidP="00097C03">
            <w:pPr>
              <w:spacing w:before="60" w:after="60" w:line="200" w:lineRule="exact"/>
              <w:rPr>
                <w:snapToGrid w:val="0"/>
              </w:rPr>
            </w:pPr>
            <w:r w:rsidRPr="00CA5C05">
              <w:rPr>
                <w:snapToGrid w:val="0"/>
                <w:sz w:val="22"/>
                <w:szCs w:val="22"/>
              </w:rPr>
              <w:t>Соевые бобы</w:t>
            </w:r>
          </w:p>
        </w:tc>
        <w:tc>
          <w:tcPr>
            <w:tcW w:w="1417" w:type="dxa"/>
            <w:tcBorders>
              <w:top w:val="nil"/>
              <w:left w:val="single" w:sz="4" w:space="0" w:color="auto"/>
              <w:bottom w:val="nil"/>
              <w:right w:val="single" w:sz="4" w:space="0" w:color="auto"/>
            </w:tcBorders>
            <w:vAlign w:val="bottom"/>
          </w:tcPr>
          <w:p w:rsidR="00BB7EE9" w:rsidRPr="00CA5C05" w:rsidRDefault="000B6F5F" w:rsidP="00097C03">
            <w:pPr>
              <w:pStyle w:val="21"/>
              <w:spacing w:before="60" w:after="60" w:line="200" w:lineRule="exact"/>
              <w:ind w:right="284" w:firstLine="0"/>
              <w:jc w:val="right"/>
              <w:rPr>
                <w:sz w:val="22"/>
                <w:szCs w:val="22"/>
              </w:rPr>
            </w:pPr>
            <w:r w:rsidRPr="00CA5C05">
              <w:rPr>
                <w:sz w:val="22"/>
                <w:szCs w:val="22"/>
              </w:rPr>
              <w:t>51,3</w:t>
            </w:r>
          </w:p>
        </w:tc>
        <w:tc>
          <w:tcPr>
            <w:tcW w:w="1418" w:type="dxa"/>
            <w:tcBorders>
              <w:top w:val="nil"/>
              <w:left w:val="single" w:sz="4" w:space="0" w:color="auto"/>
              <w:bottom w:val="nil"/>
              <w:right w:val="single" w:sz="4" w:space="0" w:color="auto"/>
            </w:tcBorders>
            <w:vAlign w:val="bottom"/>
          </w:tcPr>
          <w:p w:rsidR="00BB7EE9" w:rsidRPr="00CA5C05" w:rsidRDefault="000B6F5F" w:rsidP="00097C03">
            <w:pPr>
              <w:pStyle w:val="21"/>
              <w:spacing w:before="60" w:after="60" w:line="200" w:lineRule="exact"/>
              <w:ind w:right="284" w:firstLine="0"/>
              <w:jc w:val="right"/>
              <w:rPr>
                <w:sz w:val="22"/>
                <w:szCs w:val="22"/>
              </w:rPr>
            </w:pPr>
            <w:r w:rsidRPr="00CA5C05">
              <w:rPr>
                <w:sz w:val="22"/>
                <w:szCs w:val="22"/>
              </w:rPr>
              <w:t>28,5</w:t>
            </w:r>
          </w:p>
        </w:tc>
        <w:tc>
          <w:tcPr>
            <w:tcW w:w="1560" w:type="dxa"/>
            <w:tcBorders>
              <w:top w:val="nil"/>
              <w:left w:val="single" w:sz="4" w:space="0" w:color="auto"/>
              <w:bottom w:val="nil"/>
              <w:right w:val="single" w:sz="4" w:space="0" w:color="auto"/>
            </w:tcBorders>
            <w:vAlign w:val="bottom"/>
          </w:tcPr>
          <w:p w:rsidR="00BB7EE9" w:rsidRPr="00CA5C05" w:rsidRDefault="000B6F5F" w:rsidP="00097C03">
            <w:pPr>
              <w:pStyle w:val="21"/>
              <w:spacing w:before="60" w:after="60" w:line="200" w:lineRule="exact"/>
              <w:ind w:right="397" w:firstLine="0"/>
              <w:jc w:val="right"/>
              <w:rPr>
                <w:sz w:val="22"/>
                <w:szCs w:val="22"/>
              </w:rPr>
            </w:pPr>
            <w:r w:rsidRPr="00CA5C05">
              <w:rPr>
                <w:sz w:val="22"/>
                <w:szCs w:val="22"/>
              </w:rPr>
              <w:t>-22,8</w:t>
            </w:r>
          </w:p>
        </w:tc>
        <w:tc>
          <w:tcPr>
            <w:tcW w:w="1271" w:type="dxa"/>
            <w:tcBorders>
              <w:top w:val="nil"/>
              <w:left w:val="single" w:sz="4" w:space="0" w:color="auto"/>
              <w:bottom w:val="nil"/>
              <w:right w:val="single" w:sz="4" w:space="0" w:color="auto"/>
            </w:tcBorders>
            <w:vAlign w:val="bottom"/>
          </w:tcPr>
          <w:p w:rsidR="00BB7EE9" w:rsidRPr="00CA5C05" w:rsidRDefault="000B6F5F" w:rsidP="00097C03">
            <w:pPr>
              <w:pStyle w:val="21"/>
              <w:spacing w:before="60" w:after="60" w:line="200" w:lineRule="exact"/>
              <w:ind w:right="284" w:firstLine="0"/>
              <w:jc w:val="right"/>
              <w:rPr>
                <w:sz w:val="22"/>
                <w:szCs w:val="22"/>
              </w:rPr>
            </w:pPr>
            <w:r w:rsidRPr="00CA5C05">
              <w:rPr>
                <w:sz w:val="22"/>
                <w:szCs w:val="22"/>
              </w:rPr>
              <w:t>55,5</w:t>
            </w:r>
          </w:p>
        </w:tc>
      </w:tr>
      <w:tr w:rsidR="000B6F5F" w:rsidRPr="00CA5C05" w:rsidTr="00097C03">
        <w:trPr>
          <w:jc w:val="center"/>
        </w:trPr>
        <w:tc>
          <w:tcPr>
            <w:tcW w:w="3399" w:type="dxa"/>
            <w:tcBorders>
              <w:top w:val="nil"/>
              <w:left w:val="single" w:sz="4" w:space="0" w:color="auto"/>
              <w:bottom w:val="nil"/>
              <w:right w:val="single" w:sz="4" w:space="0" w:color="auto"/>
            </w:tcBorders>
            <w:vAlign w:val="bottom"/>
          </w:tcPr>
          <w:p w:rsidR="000B6F5F" w:rsidRPr="00CA5C05" w:rsidRDefault="000B6F5F" w:rsidP="00097C03">
            <w:pPr>
              <w:spacing w:before="60" w:after="60" w:line="200" w:lineRule="exact"/>
              <w:rPr>
                <w:snapToGrid w:val="0"/>
              </w:rPr>
            </w:pPr>
            <w:r w:rsidRPr="00CA5C05">
              <w:rPr>
                <w:snapToGrid w:val="0"/>
                <w:sz w:val="22"/>
                <w:szCs w:val="22"/>
              </w:rPr>
              <w:t>Оборудование для мукомольной промышленности, обработки зерновых или бобовых культур</w:t>
            </w:r>
          </w:p>
        </w:tc>
        <w:tc>
          <w:tcPr>
            <w:tcW w:w="1417" w:type="dxa"/>
            <w:tcBorders>
              <w:top w:val="nil"/>
              <w:left w:val="single" w:sz="4" w:space="0" w:color="auto"/>
              <w:bottom w:val="nil"/>
              <w:right w:val="single" w:sz="4" w:space="0" w:color="auto"/>
            </w:tcBorders>
            <w:vAlign w:val="bottom"/>
          </w:tcPr>
          <w:p w:rsidR="000B6F5F" w:rsidRPr="00CA5C05" w:rsidRDefault="000B6F5F" w:rsidP="00097C03">
            <w:pPr>
              <w:pStyle w:val="21"/>
              <w:spacing w:before="60" w:after="60" w:line="200" w:lineRule="exact"/>
              <w:ind w:right="284" w:firstLine="0"/>
              <w:jc w:val="right"/>
              <w:rPr>
                <w:sz w:val="22"/>
                <w:szCs w:val="22"/>
              </w:rPr>
            </w:pPr>
            <w:r w:rsidRPr="00CA5C05">
              <w:rPr>
                <w:sz w:val="22"/>
                <w:szCs w:val="22"/>
              </w:rPr>
              <w:t>21,8</w:t>
            </w:r>
          </w:p>
        </w:tc>
        <w:tc>
          <w:tcPr>
            <w:tcW w:w="1418" w:type="dxa"/>
            <w:tcBorders>
              <w:top w:val="nil"/>
              <w:left w:val="single" w:sz="4" w:space="0" w:color="auto"/>
              <w:bottom w:val="nil"/>
              <w:right w:val="single" w:sz="4" w:space="0" w:color="auto"/>
            </w:tcBorders>
            <w:vAlign w:val="bottom"/>
          </w:tcPr>
          <w:p w:rsidR="000B6F5F" w:rsidRPr="00CA5C05" w:rsidRDefault="000B6F5F" w:rsidP="00097C03">
            <w:pPr>
              <w:pStyle w:val="21"/>
              <w:spacing w:before="60" w:after="60" w:line="200" w:lineRule="exact"/>
              <w:ind w:right="284" w:firstLine="0"/>
              <w:jc w:val="right"/>
              <w:rPr>
                <w:sz w:val="22"/>
                <w:szCs w:val="22"/>
              </w:rPr>
            </w:pPr>
            <w:r w:rsidRPr="00CA5C05">
              <w:rPr>
                <w:sz w:val="22"/>
                <w:szCs w:val="22"/>
              </w:rPr>
              <w:t>0,1</w:t>
            </w:r>
          </w:p>
        </w:tc>
        <w:tc>
          <w:tcPr>
            <w:tcW w:w="1560" w:type="dxa"/>
            <w:tcBorders>
              <w:top w:val="nil"/>
              <w:left w:val="single" w:sz="4" w:space="0" w:color="auto"/>
              <w:bottom w:val="nil"/>
              <w:right w:val="single" w:sz="4" w:space="0" w:color="auto"/>
            </w:tcBorders>
            <w:vAlign w:val="bottom"/>
          </w:tcPr>
          <w:p w:rsidR="000B6F5F" w:rsidRPr="00CA5C05" w:rsidRDefault="000B6F5F" w:rsidP="00097C03">
            <w:pPr>
              <w:pStyle w:val="21"/>
              <w:spacing w:before="60" w:after="60" w:line="200" w:lineRule="exact"/>
              <w:ind w:right="397" w:firstLine="0"/>
              <w:jc w:val="right"/>
              <w:rPr>
                <w:sz w:val="22"/>
                <w:szCs w:val="22"/>
              </w:rPr>
            </w:pPr>
            <w:r w:rsidRPr="00CA5C05">
              <w:rPr>
                <w:sz w:val="22"/>
                <w:szCs w:val="22"/>
              </w:rPr>
              <w:t>-21,7</w:t>
            </w:r>
          </w:p>
        </w:tc>
        <w:tc>
          <w:tcPr>
            <w:tcW w:w="1271" w:type="dxa"/>
            <w:tcBorders>
              <w:top w:val="nil"/>
              <w:left w:val="single" w:sz="4" w:space="0" w:color="auto"/>
              <w:bottom w:val="nil"/>
              <w:right w:val="single" w:sz="4" w:space="0" w:color="auto"/>
            </w:tcBorders>
            <w:vAlign w:val="bottom"/>
          </w:tcPr>
          <w:p w:rsidR="000B6F5F" w:rsidRPr="00CA5C05" w:rsidRDefault="000B6F5F" w:rsidP="00097C03">
            <w:pPr>
              <w:pStyle w:val="21"/>
              <w:spacing w:before="60" w:after="60" w:line="200" w:lineRule="exact"/>
              <w:ind w:right="284" w:firstLine="0"/>
              <w:jc w:val="right"/>
              <w:rPr>
                <w:sz w:val="22"/>
                <w:szCs w:val="22"/>
              </w:rPr>
            </w:pPr>
            <w:r w:rsidRPr="00CA5C05">
              <w:rPr>
                <w:sz w:val="22"/>
                <w:szCs w:val="22"/>
              </w:rPr>
              <w:t>0,6</w:t>
            </w:r>
          </w:p>
        </w:tc>
      </w:tr>
      <w:tr w:rsidR="00BB7EE9" w:rsidRPr="00CA5C05" w:rsidTr="00097C03">
        <w:trPr>
          <w:jc w:val="center"/>
        </w:trPr>
        <w:tc>
          <w:tcPr>
            <w:tcW w:w="3399" w:type="dxa"/>
            <w:tcBorders>
              <w:top w:val="nil"/>
              <w:left w:val="single" w:sz="4" w:space="0" w:color="auto"/>
              <w:bottom w:val="nil"/>
              <w:right w:val="single" w:sz="4" w:space="0" w:color="auto"/>
            </w:tcBorders>
            <w:vAlign w:val="bottom"/>
          </w:tcPr>
          <w:p w:rsidR="00BB7EE9" w:rsidRPr="00CA5C05" w:rsidRDefault="00BB7EE9" w:rsidP="00097C03">
            <w:pPr>
              <w:spacing w:before="60" w:after="60" w:line="200" w:lineRule="exact"/>
              <w:rPr>
                <w:snapToGrid w:val="0"/>
              </w:rPr>
            </w:pPr>
            <w:r w:rsidRPr="00CA5C05">
              <w:rPr>
                <w:snapToGrid w:val="0"/>
                <w:sz w:val="22"/>
                <w:szCs w:val="22"/>
              </w:rPr>
              <w:t xml:space="preserve">Части и принадлежности </w:t>
            </w:r>
            <w:r w:rsidR="008A4B1D" w:rsidRPr="00CA5C05">
              <w:rPr>
                <w:snapToGrid w:val="0"/>
                <w:sz w:val="22"/>
                <w:szCs w:val="22"/>
              </w:rPr>
              <w:br/>
            </w:r>
            <w:r w:rsidRPr="00CA5C05">
              <w:rPr>
                <w:snapToGrid w:val="0"/>
                <w:sz w:val="22"/>
                <w:szCs w:val="22"/>
              </w:rPr>
              <w:t>для автомобилей и тракторов</w:t>
            </w:r>
          </w:p>
        </w:tc>
        <w:tc>
          <w:tcPr>
            <w:tcW w:w="1417" w:type="dxa"/>
            <w:tcBorders>
              <w:top w:val="nil"/>
              <w:left w:val="single" w:sz="4" w:space="0" w:color="auto"/>
              <w:bottom w:val="nil"/>
              <w:right w:val="single" w:sz="4" w:space="0" w:color="auto"/>
            </w:tcBorders>
            <w:vAlign w:val="bottom"/>
          </w:tcPr>
          <w:p w:rsidR="00BB7EE9" w:rsidRPr="00CA5C05" w:rsidRDefault="000B6F5F" w:rsidP="00097C03">
            <w:pPr>
              <w:pStyle w:val="21"/>
              <w:spacing w:before="60" w:after="60" w:line="200" w:lineRule="exact"/>
              <w:ind w:right="284" w:firstLine="0"/>
              <w:jc w:val="right"/>
              <w:rPr>
                <w:sz w:val="22"/>
                <w:szCs w:val="22"/>
              </w:rPr>
            </w:pPr>
            <w:r w:rsidRPr="00CA5C05">
              <w:rPr>
                <w:sz w:val="22"/>
                <w:szCs w:val="22"/>
              </w:rPr>
              <w:t>73,1</w:t>
            </w:r>
          </w:p>
        </w:tc>
        <w:tc>
          <w:tcPr>
            <w:tcW w:w="1418" w:type="dxa"/>
            <w:tcBorders>
              <w:top w:val="nil"/>
              <w:left w:val="single" w:sz="4" w:space="0" w:color="auto"/>
              <w:bottom w:val="nil"/>
              <w:right w:val="single" w:sz="4" w:space="0" w:color="auto"/>
            </w:tcBorders>
            <w:vAlign w:val="bottom"/>
          </w:tcPr>
          <w:p w:rsidR="00BB7EE9" w:rsidRPr="00CA5C05" w:rsidRDefault="000B6F5F" w:rsidP="00097C03">
            <w:pPr>
              <w:pStyle w:val="21"/>
              <w:spacing w:before="60" w:after="60" w:line="200" w:lineRule="exact"/>
              <w:ind w:right="284" w:firstLine="0"/>
              <w:jc w:val="right"/>
              <w:rPr>
                <w:sz w:val="22"/>
                <w:szCs w:val="22"/>
              </w:rPr>
            </w:pPr>
            <w:r w:rsidRPr="00CA5C05">
              <w:rPr>
                <w:sz w:val="22"/>
                <w:szCs w:val="22"/>
              </w:rPr>
              <w:t>55,0</w:t>
            </w:r>
          </w:p>
        </w:tc>
        <w:tc>
          <w:tcPr>
            <w:tcW w:w="1560" w:type="dxa"/>
            <w:tcBorders>
              <w:top w:val="nil"/>
              <w:left w:val="single" w:sz="4" w:space="0" w:color="auto"/>
              <w:bottom w:val="nil"/>
              <w:right w:val="single" w:sz="4" w:space="0" w:color="auto"/>
            </w:tcBorders>
            <w:vAlign w:val="bottom"/>
          </w:tcPr>
          <w:p w:rsidR="00BB7EE9" w:rsidRPr="00CA5C05" w:rsidRDefault="000B6F5F" w:rsidP="00097C03">
            <w:pPr>
              <w:pStyle w:val="21"/>
              <w:spacing w:before="60" w:after="60" w:line="200" w:lineRule="exact"/>
              <w:ind w:right="397" w:firstLine="0"/>
              <w:jc w:val="right"/>
              <w:rPr>
                <w:sz w:val="22"/>
                <w:szCs w:val="22"/>
              </w:rPr>
            </w:pPr>
            <w:r w:rsidRPr="00CA5C05">
              <w:rPr>
                <w:sz w:val="22"/>
                <w:szCs w:val="22"/>
              </w:rPr>
              <w:t>-18,1</w:t>
            </w:r>
          </w:p>
        </w:tc>
        <w:tc>
          <w:tcPr>
            <w:tcW w:w="1271" w:type="dxa"/>
            <w:tcBorders>
              <w:top w:val="nil"/>
              <w:left w:val="single" w:sz="4" w:space="0" w:color="auto"/>
              <w:bottom w:val="nil"/>
              <w:right w:val="single" w:sz="4" w:space="0" w:color="auto"/>
            </w:tcBorders>
            <w:vAlign w:val="bottom"/>
          </w:tcPr>
          <w:p w:rsidR="00BB7EE9" w:rsidRPr="00CA5C05" w:rsidRDefault="000B6F5F" w:rsidP="00097C03">
            <w:pPr>
              <w:pStyle w:val="21"/>
              <w:spacing w:before="60" w:after="60" w:line="200" w:lineRule="exact"/>
              <w:ind w:right="284" w:firstLine="0"/>
              <w:jc w:val="right"/>
              <w:rPr>
                <w:sz w:val="22"/>
                <w:szCs w:val="22"/>
              </w:rPr>
            </w:pPr>
            <w:r w:rsidRPr="00CA5C05">
              <w:rPr>
                <w:sz w:val="22"/>
                <w:szCs w:val="22"/>
              </w:rPr>
              <w:t>75,2</w:t>
            </w:r>
          </w:p>
        </w:tc>
      </w:tr>
      <w:tr w:rsidR="000B6F5F" w:rsidRPr="00CA5C05" w:rsidTr="00097C03">
        <w:trPr>
          <w:jc w:val="center"/>
        </w:trPr>
        <w:tc>
          <w:tcPr>
            <w:tcW w:w="3399" w:type="dxa"/>
            <w:tcBorders>
              <w:top w:val="nil"/>
              <w:left w:val="single" w:sz="4" w:space="0" w:color="auto"/>
              <w:bottom w:val="nil"/>
              <w:right w:val="single" w:sz="4" w:space="0" w:color="auto"/>
            </w:tcBorders>
            <w:vAlign w:val="bottom"/>
          </w:tcPr>
          <w:p w:rsidR="000B6F5F" w:rsidRPr="00CA5C05" w:rsidRDefault="000B6F5F" w:rsidP="00097C03">
            <w:pPr>
              <w:spacing w:before="60" w:after="60" w:line="200" w:lineRule="exact"/>
              <w:rPr>
                <w:snapToGrid w:val="0"/>
              </w:rPr>
            </w:pPr>
            <w:r w:rsidRPr="00CA5C05">
              <w:rPr>
                <w:snapToGrid w:val="0"/>
                <w:sz w:val="22"/>
                <w:szCs w:val="22"/>
              </w:rPr>
              <w:t>Части подвижного состава</w:t>
            </w:r>
          </w:p>
        </w:tc>
        <w:tc>
          <w:tcPr>
            <w:tcW w:w="1417" w:type="dxa"/>
            <w:tcBorders>
              <w:top w:val="nil"/>
              <w:left w:val="single" w:sz="4" w:space="0" w:color="auto"/>
              <w:bottom w:val="nil"/>
              <w:right w:val="single" w:sz="4" w:space="0" w:color="auto"/>
            </w:tcBorders>
            <w:vAlign w:val="bottom"/>
          </w:tcPr>
          <w:p w:rsidR="000B6F5F" w:rsidRPr="00CA5C05" w:rsidRDefault="000B6F5F" w:rsidP="00097C03">
            <w:pPr>
              <w:pStyle w:val="21"/>
              <w:spacing w:before="60" w:after="60" w:line="200" w:lineRule="exact"/>
              <w:ind w:right="284" w:firstLine="0"/>
              <w:jc w:val="right"/>
              <w:rPr>
                <w:sz w:val="22"/>
                <w:szCs w:val="22"/>
              </w:rPr>
            </w:pPr>
            <w:r w:rsidRPr="00CA5C05">
              <w:rPr>
                <w:sz w:val="22"/>
                <w:szCs w:val="22"/>
              </w:rPr>
              <w:t>45,6</w:t>
            </w:r>
          </w:p>
        </w:tc>
        <w:tc>
          <w:tcPr>
            <w:tcW w:w="1418" w:type="dxa"/>
            <w:tcBorders>
              <w:top w:val="nil"/>
              <w:left w:val="single" w:sz="4" w:space="0" w:color="auto"/>
              <w:bottom w:val="nil"/>
              <w:right w:val="single" w:sz="4" w:space="0" w:color="auto"/>
            </w:tcBorders>
            <w:vAlign w:val="bottom"/>
          </w:tcPr>
          <w:p w:rsidR="000B6F5F" w:rsidRPr="00CA5C05" w:rsidRDefault="000B6F5F" w:rsidP="00097C03">
            <w:pPr>
              <w:pStyle w:val="21"/>
              <w:spacing w:before="60" w:after="60" w:line="200" w:lineRule="exact"/>
              <w:ind w:right="284" w:firstLine="0"/>
              <w:jc w:val="right"/>
              <w:rPr>
                <w:sz w:val="22"/>
                <w:szCs w:val="22"/>
              </w:rPr>
            </w:pPr>
            <w:r w:rsidRPr="00CA5C05">
              <w:rPr>
                <w:sz w:val="22"/>
                <w:szCs w:val="22"/>
              </w:rPr>
              <w:t>29,8</w:t>
            </w:r>
          </w:p>
        </w:tc>
        <w:tc>
          <w:tcPr>
            <w:tcW w:w="1560" w:type="dxa"/>
            <w:tcBorders>
              <w:top w:val="nil"/>
              <w:left w:val="single" w:sz="4" w:space="0" w:color="auto"/>
              <w:bottom w:val="nil"/>
              <w:right w:val="single" w:sz="4" w:space="0" w:color="auto"/>
            </w:tcBorders>
            <w:vAlign w:val="bottom"/>
          </w:tcPr>
          <w:p w:rsidR="000B6F5F" w:rsidRPr="00CA5C05" w:rsidRDefault="000B6F5F" w:rsidP="00097C03">
            <w:pPr>
              <w:pStyle w:val="21"/>
              <w:spacing w:before="60" w:after="60" w:line="200" w:lineRule="exact"/>
              <w:ind w:right="397" w:firstLine="0"/>
              <w:jc w:val="right"/>
              <w:rPr>
                <w:sz w:val="22"/>
                <w:szCs w:val="22"/>
              </w:rPr>
            </w:pPr>
            <w:r w:rsidRPr="00CA5C05">
              <w:rPr>
                <w:sz w:val="22"/>
                <w:szCs w:val="22"/>
              </w:rPr>
              <w:t>-15,8</w:t>
            </w:r>
          </w:p>
        </w:tc>
        <w:tc>
          <w:tcPr>
            <w:tcW w:w="1271" w:type="dxa"/>
            <w:tcBorders>
              <w:top w:val="nil"/>
              <w:left w:val="single" w:sz="4" w:space="0" w:color="auto"/>
              <w:bottom w:val="nil"/>
              <w:right w:val="single" w:sz="4" w:space="0" w:color="auto"/>
            </w:tcBorders>
            <w:vAlign w:val="bottom"/>
          </w:tcPr>
          <w:p w:rsidR="000B6F5F" w:rsidRPr="00CA5C05" w:rsidRDefault="000B6F5F" w:rsidP="00097C03">
            <w:pPr>
              <w:pStyle w:val="21"/>
              <w:spacing w:before="60" w:after="60" w:line="200" w:lineRule="exact"/>
              <w:ind w:right="284" w:firstLine="0"/>
              <w:jc w:val="right"/>
              <w:rPr>
                <w:sz w:val="22"/>
                <w:szCs w:val="22"/>
              </w:rPr>
            </w:pPr>
            <w:r w:rsidRPr="00CA5C05">
              <w:rPr>
                <w:sz w:val="22"/>
                <w:szCs w:val="22"/>
              </w:rPr>
              <w:t>65,4</w:t>
            </w:r>
          </w:p>
        </w:tc>
      </w:tr>
      <w:tr w:rsidR="000B6F5F" w:rsidRPr="00CA5C05" w:rsidTr="00097C03">
        <w:trPr>
          <w:jc w:val="center"/>
        </w:trPr>
        <w:tc>
          <w:tcPr>
            <w:tcW w:w="3399" w:type="dxa"/>
            <w:tcBorders>
              <w:top w:val="nil"/>
              <w:left w:val="single" w:sz="4" w:space="0" w:color="auto"/>
              <w:bottom w:val="nil"/>
              <w:right w:val="single" w:sz="4" w:space="0" w:color="auto"/>
            </w:tcBorders>
            <w:vAlign w:val="bottom"/>
          </w:tcPr>
          <w:p w:rsidR="000B6F5F" w:rsidRPr="00CA5C05" w:rsidRDefault="000B6F5F" w:rsidP="00097C03">
            <w:pPr>
              <w:spacing w:before="60" w:after="60" w:line="200" w:lineRule="exact"/>
              <w:rPr>
                <w:snapToGrid w:val="0"/>
              </w:rPr>
            </w:pPr>
            <w:r w:rsidRPr="00CA5C05">
              <w:rPr>
                <w:snapToGrid w:val="0"/>
                <w:sz w:val="22"/>
                <w:szCs w:val="22"/>
              </w:rPr>
              <w:t>Рельсы</w:t>
            </w:r>
          </w:p>
        </w:tc>
        <w:tc>
          <w:tcPr>
            <w:tcW w:w="1417" w:type="dxa"/>
            <w:tcBorders>
              <w:top w:val="nil"/>
              <w:left w:val="single" w:sz="4" w:space="0" w:color="auto"/>
              <w:bottom w:val="nil"/>
              <w:right w:val="single" w:sz="4" w:space="0" w:color="auto"/>
            </w:tcBorders>
            <w:vAlign w:val="bottom"/>
          </w:tcPr>
          <w:p w:rsidR="000B6F5F" w:rsidRPr="00CA5C05" w:rsidRDefault="000B6F5F" w:rsidP="00097C03">
            <w:pPr>
              <w:pStyle w:val="21"/>
              <w:spacing w:before="60" w:after="60" w:line="200" w:lineRule="exact"/>
              <w:ind w:right="284" w:firstLine="0"/>
              <w:jc w:val="right"/>
              <w:rPr>
                <w:sz w:val="22"/>
                <w:szCs w:val="22"/>
              </w:rPr>
            </w:pPr>
            <w:r w:rsidRPr="00CA5C05">
              <w:rPr>
                <w:sz w:val="22"/>
                <w:szCs w:val="22"/>
              </w:rPr>
              <w:t>15,4</w:t>
            </w:r>
          </w:p>
        </w:tc>
        <w:tc>
          <w:tcPr>
            <w:tcW w:w="1418" w:type="dxa"/>
            <w:tcBorders>
              <w:top w:val="nil"/>
              <w:left w:val="single" w:sz="4" w:space="0" w:color="auto"/>
              <w:bottom w:val="nil"/>
              <w:right w:val="single" w:sz="4" w:space="0" w:color="auto"/>
            </w:tcBorders>
            <w:vAlign w:val="bottom"/>
          </w:tcPr>
          <w:p w:rsidR="000B6F5F" w:rsidRPr="00CA5C05" w:rsidRDefault="000B6F5F" w:rsidP="00097C03">
            <w:pPr>
              <w:pStyle w:val="21"/>
              <w:spacing w:before="60" w:after="60" w:line="200" w:lineRule="exact"/>
              <w:ind w:right="284" w:firstLine="0"/>
              <w:jc w:val="right"/>
              <w:rPr>
                <w:sz w:val="22"/>
                <w:szCs w:val="22"/>
              </w:rPr>
            </w:pPr>
            <w:r w:rsidRPr="00CA5C05">
              <w:rPr>
                <w:sz w:val="22"/>
                <w:szCs w:val="22"/>
              </w:rPr>
              <w:t>0,6</w:t>
            </w:r>
          </w:p>
        </w:tc>
        <w:tc>
          <w:tcPr>
            <w:tcW w:w="1560" w:type="dxa"/>
            <w:tcBorders>
              <w:top w:val="nil"/>
              <w:left w:val="single" w:sz="4" w:space="0" w:color="auto"/>
              <w:bottom w:val="nil"/>
              <w:right w:val="single" w:sz="4" w:space="0" w:color="auto"/>
            </w:tcBorders>
            <w:vAlign w:val="bottom"/>
          </w:tcPr>
          <w:p w:rsidR="000B6F5F" w:rsidRPr="00CA5C05" w:rsidRDefault="000B6F5F" w:rsidP="00097C03">
            <w:pPr>
              <w:pStyle w:val="21"/>
              <w:spacing w:before="60" w:after="60" w:line="200" w:lineRule="exact"/>
              <w:ind w:right="397" w:firstLine="0"/>
              <w:jc w:val="right"/>
              <w:rPr>
                <w:sz w:val="22"/>
                <w:szCs w:val="22"/>
              </w:rPr>
            </w:pPr>
            <w:r w:rsidRPr="00CA5C05">
              <w:rPr>
                <w:sz w:val="22"/>
                <w:szCs w:val="22"/>
              </w:rPr>
              <w:t>-14,8</w:t>
            </w:r>
          </w:p>
        </w:tc>
        <w:tc>
          <w:tcPr>
            <w:tcW w:w="1271" w:type="dxa"/>
            <w:tcBorders>
              <w:top w:val="nil"/>
              <w:left w:val="single" w:sz="4" w:space="0" w:color="auto"/>
              <w:bottom w:val="nil"/>
              <w:right w:val="single" w:sz="4" w:space="0" w:color="auto"/>
            </w:tcBorders>
            <w:vAlign w:val="bottom"/>
          </w:tcPr>
          <w:p w:rsidR="000B6F5F" w:rsidRPr="00CA5C05" w:rsidRDefault="000B6F5F" w:rsidP="00097C03">
            <w:pPr>
              <w:pStyle w:val="21"/>
              <w:spacing w:before="60" w:after="60" w:line="200" w:lineRule="exact"/>
              <w:ind w:right="284" w:firstLine="0"/>
              <w:jc w:val="right"/>
              <w:rPr>
                <w:sz w:val="22"/>
                <w:szCs w:val="22"/>
              </w:rPr>
            </w:pPr>
            <w:r w:rsidRPr="00CA5C05">
              <w:rPr>
                <w:sz w:val="22"/>
                <w:szCs w:val="22"/>
              </w:rPr>
              <w:t>3,7</w:t>
            </w:r>
          </w:p>
        </w:tc>
      </w:tr>
      <w:tr w:rsidR="009C74E5" w:rsidRPr="00CA5C05" w:rsidTr="00097C03">
        <w:trPr>
          <w:jc w:val="center"/>
        </w:trPr>
        <w:tc>
          <w:tcPr>
            <w:tcW w:w="3399" w:type="dxa"/>
            <w:tcBorders>
              <w:top w:val="nil"/>
              <w:left w:val="single" w:sz="4" w:space="0" w:color="auto"/>
              <w:bottom w:val="nil"/>
              <w:right w:val="single" w:sz="4" w:space="0" w:color="auto"/>
            </w:tcBorders>
          </w:tcPr>
          <w:p w:rsidR="009C74E5" w:rsidRPr="00CA5C05" w:rsidRDefault="009C74E5" w:rsidP="00097C03">
            <w:pPr>
              <w:spacing w:before="60" w:after="60" w:line="200" w:lineRule="exact"/>
              <w:rPr>
                <w:snapToGrid w:val="0"/>
              </w:rPr>
            </w:pPr>
            <w:r w:rsidRPr="00CA5C05">
              <w:rPr>
                <w:snapToGrid w:val="0"/>
                <w:sz w:val="22"/>
                <w:szCs w:val="22"/>
              </w:rPr>
              <w:t xml:space="preserve">Вагоны железнодорожные </w:t>
            </w:r>
            <w:r w:rsidR="00097C03">
              <w:rPr>
                <w:snapToGrid w:val="0"/>
                <w:sz w:val="22"/>
                <w:szCs w:val="22"/>
              </w:rPr>
              <w:br/>
            </w:r>
            <w:r w:rsidRPr="00CA5C05">
              <w:rPr>
                <w:snapToGrid w:val="0"/>
                <w:sz w:val="22"/>
                <w:szCs w:val="22"/>
              </w:rPr>
              <w:t>или трамвайные</w:t>
            </w:r>
          </w:p>
        </w:tc>
        <w:tc>
          <w:tcPr>
            <w:tcW w:w="1417" w:type="dxa"/>
            <w:tcBorders>
              <w:top w:val="nil"/>
              <w:left w:val="single" w:sz="4" w:space="0" w:color="auto"/>
              <w:bottom w:val="nil"/>
              <w:right w:val="single" w:sz="4" w:space="0" w:color="auto"/>
            </w:tcBorders>
            <w:vAlign w:val="bottom"/>
          </w:tcPr>
          <w:p w:rsidR="009C74E5" w:rsidRPr="00CA5C05" w:rsidRDefault="009C74E5" w:rsidP="00097C03">
            <w:pPr>
              <w:pStyle w:val="21"/>
              <w:spacing w:before="60" w:after="60" w:line="200" w:lineRule="exact"/>
              <w:ind w:right="284" w:firstLine="0"/>
              <w:jc w:val="right"/>
              <w:rPr>
                <w:sz w:val="22"/>
                <w:szCs w:val="22"/>
              </w:rPr>
            </w:pPr>
            <w:r w:rsidRPr="00CA5C05">
              <w:rPr>
                <w:sz w:val="22"/>
                <w:szCs w:val="22"/>
              </w:rPr>
              <w:t>16,4</w:t>
            </w:r>
          </w:p>
        </w:tc>
        <w:tc>
          <w:tcPr>
            <w:tcW w:w="1418" w:type="dxa"/>
            <w:tcBorders>
              <w:top w:val="nil"/>
              <w:left w:val="single" w:sz="4" w:space="0" w:color="auto"/>
              <w:bottom w:val="nil"/>
              <w:right w:val="single" w:sz="4" w:space="0" w:color="auto"/>
            </w:tcBorders>
            <w:vAlign w:val="bottom"/>
          </w:tcPr>
          <w:p w:rsidR="009C74E5" w:rsidRPr="00CA5C05" w:rsidRDefault="009C74E5" w:rsidP="00097C03">
            <w:pPr>
              <w:pStyle w:val="21"/>
              <w:spacing w:before="60" w:after="60" w:line="200" w:lineRule="exact"/>
              <w:ind w:right="284" w:firstLine="0"/>
              <w:jc w:val="right"/>
              <w:rPr>
                <w:sz w:val="22"/>
                <w:szCs w:val="22"/>
              </w:rPr>
            </w:pPr>
            <w:r w:rsidRPr="00CA5C05">
              <w:rPr>
                <w:sz w:val="22"/>
                <w:szCs w:val="22"/>
              </w:rPr>
              <w:t>1,6</w:t>
            </w:r>
          </w:p>
        </w:tc>
        <w:tc>
          <w:tcPr>
            <w:tcW w:w="1560" w:type="dxa"/>
            <w:tcBorders>
              <w:top w:val="nil"/>
              <w:left w:val="single" w:sz="4" w:space="0" w:color="auto"/>
              <w:bottom w:val="nil"/>
              <w:right w:val="single" w:sz="4" w:space="0" w:color="auto"/>
            </w:tcBorders>
            <w:vAlign w:val="bottom"/>
          </w:tcPr>
          <w:p w:rsidR="009C74E5" w:rsidRPr="00CA5C05" w:rsidRDefault="009C74E5" w:rsidP="00097C03">
            <w:pPr>
              <w:pStyle w:val="21"/>
              <w:spacing w:before="60" w:after="60" w:line="200" w:lineRule="exact"/>
              <w:ind w:right="397" w:firstLine="0"/>
              <w:jc w:val="right"/>
              <w:rPr>
                <w:sz w:val="22"/>
                <w:szCs w:val="22"/>
              </w:rPr>
            </w:pPr>
            <w:r w:rsidRPr="00CA5C05">
              <w:rPr>
                <w:sz w:val="22"/>
                <w:szCs w:val="22"/>
              </w:rPr>
              <w:t>-14,8</w:t>
            </w:r>
          </w:p>
        </w:tc>
        <w:tc>
          <w:tcPr>
            <w:tcW w:w="1271" w:type="dxa"/>
            <w:tcBorders>
              <w:top w:val="nil"/>
              <w:left w:val="single" w:sz="4" w:space="0" w:color="auto"/>
              <w:bottom w:val="nil"/>
              <w:right w:val="single" w:sz="4" w:space="0" w:color="auto"/>
            </w:tcBorders>
            <w:vAlign w:val="bottom"/>
          </w:tcPr>
          <w:p w:rsidR="009C74E5" w:rsidRPr="00CA5C05" w:rsidRDefault="009C74E5" w:rsidP="00097C03">
            <w:pPr>
              <w:pStyle w:val="21"/>
              <w:spacing w:before="60" w:after="60" w:line="200" w:lineRule="exact"/>
              <w:ind w:right="284" w:firstLine="0"/>
              <w:jc w:val="right"/>
              <w:rPr>
                <w:sz w:val="22"/>
                <w:szCs w:val="22"/>
              </w:rPr>
            </w:pPr>
            <w:r w:rsidRPr="00CA5C05">
              <w:rPr>
                <w:sz w:val="22"/>
                <w:szCs w:val="22"/>
              </w:rPr>
              <w:t>9,8</w:t>
            </w:r>
          </w:p>
        </w:tc>
      </w:tr>
      <w:tr w:rsidR="009C74E5" w:rsidRPr="00CA5C05" w:rsidTr="00097C03">
        <w:trPr>
          <w:jc w:val="center"/>
        </w:trPr>
        <w:tc>
          <w:tcPr>
            <w:tcW w:w="3399" w:type="dxa"/>
            <w:tcBorders>
              <w:top w:val="nil"/>
              <w:left w:val="single" w:sz="4" w:space="0" w:color="auto"/>
              <w:bottom w:val="nil"/>
              <w:right w:val="single" w:sz="4" w:space="0" w:color="auto"/>
            </w:tcBorders>
          </w:tcPr>
          <w:p w:rsidR="009C74E5" w:rsidRPr="00CA5C05" w:rsidRDefault="009C74E5" w:rsidP="00097C03">
            <w:pPr>
              <w:spacing w:before="60" w:after="60" w:line="200" w:lineRule="exact"/>
              <w:rPr>
                <w:snapToGrid w:val="0"/>
              </w:rPr>
            </w:pPr>
            <w:r w:rsidRPr="00CA5C05">
              <w:rPr>
                <w:snapToGrid w:val="0"/>
                <w:sz w:val="22"/>
                <w:szCs w:val="22"/>
              </w:rPr>
              <w:t>Сжиженный газ</w:t>
            </w:r>
          </w:p>
        </w:tc>
        <w:tc>
          <w:tcPr>
            <w:tcW w:w="1417" w:type="dxa"/>
            <w:tcBorders>
              <w:top w:val="nil"/>
              <w:left w:val="single" w:sz="4" w:space="0" w:color="auto"/>
              <w:bottom w:val="nil"/>
              <w:right w:val="single" w:sz="4" w:space="0" w:color="auto"/>
            </w:tcBorders>
            <w:vAlign w:val="bottom"/>
          </w:tcPr>
          <w:p w:rsidR="009C74E5" w:rsidRPr="00CA5C05" w:rsidRDefault="009C74E5" w:rsidP="00097C03">
            <w:pPr>
              <w:pStyle w:val="21"/>
              <w:spacing w:before="60" w:after="60" w:line="200" w:lineRule="exact"/>
              <w:ind w:right="284" w:firstLine="0"/>
              <w:jc w:val="right"/>
              <w:rPr>
                <w:sz w:val="22"/>
                <w:szCs w:val="22"/>
              </w:rPr>
            </w:pPr>
            <w:r w:rsidRPr="00CA5C05">
              <w:rPr>
                <w:sz w:val="22"/>
                <w:szCs w:val="22"/>
              </w:rPr>
              <w:t>25,6</w:t>
            </w:r>
          </w:p>
        </w:tc>
        <w:tc>
          <w:tcPr>
            <w:tcW w:w="1418" w:type="dxa"/>
            <w:tcBorders>
              <w:top w:val="nil"/>
              <w:left w:val="single" w:sz="4" w:space="0" w:color="auto"/>
              <w:bottom w:val="nil"/>
              <w:right w:val="single" w:sz="4" w:space="0" w:color="auto"/>
            </w:tcBorders>
            <w:vAlign w:val="bottom"/>
          </w:tcPr>
          <w:p w:rsidR="009C74E5" w:rsidRPr="00CA5C05" w:rsidRDefault="009C74E5" w:rsidP="00097C03">
            <w:pPr>
              <w:pStyle w:val="21"/>
              <w:spacing w:before="60" w:after="60" w:line="200" w:lineRule="exact"/>
              <w:ind w:right="284" w:firstLine="0"/>
              <w:jc w:val="right"/>
              <w:rPr>
                <w:sz w:val="22"/>
                <w:szCs w:val="22"/>
              </w:rPr>
            </w:pPr>
            <w:r w:rsidRPr="00CA5C05">
              <w:rPr>
                <w:sz w:val="22"/>
                <w:szCs w:val="22"/>
              </w:rPr>
              <w:t>12,5</w:t>
            </w:r>
          </w:p>
        </w:tc>
        <w:tc>
          <w:tcPr>
            <w:tcW w:w="1560" w:type="dxa"/>
            <w:tcBorders>
              <w:top w:val="nil"/>
              <w:left w:val="single" w:sz="4" w:space="0" w:color="auto"/>
              <w:bottom w:val="nil"/>
              <w:right w:val="single" w:sz="4" w:space="0" w:color="auto"/>
            </w:tcBorders>
            <w:vAlign w:val="bottom"/>
          </w:tcPr>
          <w:p w:rsidR="009C74E5" w:rsidRPr="00CA5C05" w:rsidRDefault="009C74E5" w:rsidP="00097C03">
            <w:pPr>
              <w:pStyle w:val="21"/>
              <w:spacing w:before="60" w:after="60" w:line="200" w:lineRule="exact"/>
              <w:ind w:right="397" w:firstLine="0"/>
              <w:jc w:val="right"/>
              <w:rPr>
                <w:sz w:val="22"/>
                <w:szCs w:val="22"/>
              </w:rPr>
            </w:pPr>
            <w:r w:rsidRPr="00CA5C05">
              <w:rPr>
                <w:sz w:val="22"/>
                <w:szCs w:val="22"/>
              </w:rPr>
              <w:t>-13,1</w:t>
            </w:r>
          </w:p>
        </w:tc>
        <w:tc>
          <w:tcPr>
            <w:tcW w:w="1271" w:type="dxa"/>
            <w:tcBorders>
              <w:top w:val="nil"/>
              <w:left w:val="single" w:sz="4" w:space="0" w:color="auto"/>
              <w:bottom w:val="nil"/>
              <w:right w:val="single" w:sz="4" w:space="0" w:color="auto"/>
            </w:tcBorders>
            <w:vAlign w:val="bottom"/>
          </w:tcPr>
          <w:p w:rsidR="009C74E5" w:rsidRPr="00CA5C05" w:rsidRDefault="009C74E5" w:rsidP="00097C03">
            <w:pPr>
              <w:pStyle w:val="21"/>
              <w:spacing w:before="60" w:after="60" w:line="200" w:lineRule="exact"/>
              <w:ind w:right="284" w:firstLine="0"/>
              <w:jc w:val="right"/>
              <w:rPr>
                <w:sz w:val="22"/>
                <w:szCs w:val="22"/>
              </w:rPr>
            </w:pPr>
            <w:r w:rsidRPr="00CA5C05">
              <w:rPr>
                <w:sz w:val="22"/>
                <w:szCs w:val="22"/>
              </w:rPr>
              <w:t>48,7</w:t>
            </w:r>
          </w:p>
        </w:tc>
      </w:tr>
      <w:tr w:rsidR="009C74E5" w:rsidRPr="00CA5C05" w:rsidTr="00097C03">
        <w:trPr>
          <w:jc w:val="center"/>
        </w:trPr>
        <w:tc>
          <w:tcPr>
            <w:tcW w:w="3399" w:type="dxa"/>
            <w:tcBorders>
              <w:top w:val="nil"/>
              <w:left w:val="single" w:sz="4" w:space="0" w:color="auto"/>
              <w:bottom w:val="nil"/>
              <w:right w:val="single" w:sz="4" w:space="0" w:color="auto"/>
            </w:tcBorders>
            <w:vAlign w:val="bottom"/>
          </w:tcPr>
          <w:p w:rsidR="009C74E5" w:rsidRPr="00CA5C05" w:rsidRDefault="009C74E5" w:rsidP="00097C03">
            <w:pPr>
              <w:spacing w:before="60" w:after="60" w:line="200" w:lineRule="exact"/>
              <w:rPr>
                <w:snapToGrid w:val="0"/>
              </w:rPr>
            </w:pPr>
            <w:r w:rsidRPr="00CA5C05">
              <w:rPr>
                <w:snapToGrid w:val="0"/>
                <w:sz w:val="22"/>
                <w:szCs w:val="22"/>
              </w:rPr>
              <w:t>Металлоконструкции из черных металлов</w:t>
            </w:r>
          </w:p>
        </w:tc>
        <w:tc>
          <w:tcPr>
            <w:tcW w:w="1417" w:type="dxa"/>
            <w:tcBorders>
              <w:top w:val="nil"/>
              <w:left w:val="single" w:sz="4" w:space="0" w:color="auto"/>
              <w:bottom w:val="nil"/>
              <w:right w:val="single" w:sz="4" w:space="0" w:color="auto"/>
            </w:tcBorders>
            <w:vAlign w:val="bottom"/>
          </w:tcPr>
          <w:p w:rsidR="009C74E5" w:rsidRPr="00CA5C05" w:rsidRDefault="009C74E5" w:rsidP="00097C03">
            <w:pPr>
              <w:pStyle w:val="21"/>
              <w:spacing w:before="60" w:after="60" w:line="200" w:lineRule="exact"/>
              <w:ind w:right="284" w:firstLine="0"/>
              <w:jc w:val="right"/>
              <w:rPr>
                <w:sz w:val="22"/>
                <w:szCs w:val="22"/>
              </w:rPr>
            </w:pPr>
            <w:r w:rsidRPr="00CA5C05">
              <w:rPr>
                <w:sz w:val="22"/>
                <w:szCs w:val="22"/>
              </w:rPr>
              <w:t>23,6</w:t>
            </w:r>
          </w:p>
        </w:tc>
        <w:tc>
          <w:tcPr>
            <w:tcW w:w="1418" w:type="dxa"/>
            <w:tcBorders>
              <w:top w:val="nil"/>
              <w:left w:val="single" w:sz="4" w:space="0" w:color="auto"/>
              <w:bottom w:val="nil"/>
              <w:right w:val="single" w:sz="4" w:space="0" w:color="auto"/>
            </w:tcBorders>
            <w:vAlign w:val="bottom"/>
          </w:tcPr>
          <w:p w:rsidR="009C74E5" w:rsidRPr="00CA5C05" w:rsidRDefault="009C74E5" w:rsidP="00097C03">
            <w:pPr>
              <w:pStyle w:val="21"/>
              <w:spacing w:before="60" w:after="60" w:line="200" w:lineRule="exact"/>
              <w:ind w:right="284" w:firstLine="0"/>
              <w:jc w:val="right"/>
              <w:rPr>
                <w:sz w:val="22"/>
                <w:szCs w:val="22"/>
              </w:rPr>
            </w:pPr>
            <w:r w:rsidRPr="00CA5C05">
              <w:rPr>
                <w:sz w:val="22"/>
                <w:szCs w:val="22"/>
              </w:rPr>
              <w:t>13,3</w:t>
            </w:r>
          </w:p>
        </w:tc>
        <w:tc>
          <w:tcPr>
            <w:tcW w:w="1560" w:type="dxa"/>
            <w:tcBorders>
              <w:top w:val="nil"/>
              <w:left w:val="single" w:sz="4" w:space="0" w:color="auto"/>
              <w:bottom w:val="nil"/>
              <w:right w:val="single" w:sz="4" w:space="0" w:color="auto"/>
            </w:tcBorders>
            <w:vAlign w:val="bottom"/>
          </w:tcPr>
          <w:p w:rsidR="009C74E5" w:rsidRPr="00CA5C05" w:rsidRDefault="009C74E5" w:rsidP="00097C03">
            <w:pPr>
              <w:pStyle w:val="21"/>
              <w:spacing w:before="60" w:after="60" w:line="200" w:lineRule="exact"/>
              <w:ind w:right="397" w:firstLine="0"/>
              <w:jc w:val="right"/>
              <w:rPr>
                <w:sz w:val="22"/>
                <w:szCs w:val="22"/>
              </w:rPr>
            </w:pPr>
            <w:r w:rsidRPr="00CA5C05">
              <w:rPr>
                <w:sz w:val="22"/>
                <w:szCs w:val="22"/>
              </w:rPr>
              <w:t>-10,3</w:t>
            </w:r>
          </w:p>
        </w:tc>
        <w:tc>
          <w:tcPr>
            <w:tcW w:w="1271" w:type="dxa"/>
            <w:tcBorders>
              <w:top w:val="nil"/>
              <w:left w:val="single" w:sz="4" w:space="0" w:color="auto"/>
              <w:bottom w:val="nil"/>
              <w:right w:val="single" w:sz="4" w:space="0" w:color="auto"/>
            </w:tcBorders>
            <w:vAlign w:val="bottom"/>
          </w:tcPr>
          <w:p w:rsidR="009C74E5" w:rsidRPr="00CA5C05" w:rsidRDefault="009C74E5" w:rsidP="00097C03">
            <w:pPr>
              <w:pStyle w:val="21"/>
              <w:spacing w:before="60" w:after="60" w:line="200" w:lineRule="exact"/>
              <w:ind w:right="284" w:firstLine="0"/>
              <w:jc w:val="right"/>
              <w:rPr>
                <w:sz w:val="22"/>
                <w:szCs w:val="22"/>
              </w:rPr>
            </w:pPr>
            <w:r w:rsidRPr="00CA5C05">
              <w:rPr>
                <w:sz w:val="22"/>
                <w:szCs w:val="22"/>
              </w:rPr>
              <w:t>56,5</w:t>
            </w:r>
          </w:p>
        </w:tc>
      </w:tr>
      <w:tr w:rsidR="009C74E5" w:rsidRPr="00CA5C05" w:rsidTr="00097C03">
        <w:trPr>
          <w:jc w:val="center"/>
        </w:trPr>
        <w:tc>
          <w:tcPr>
            <w:tcW w:w="3399" w:type="dxa"/>
            <w:tcBorders>
              <w:top w:val="nil"/>
              <w:left w:val="single" w:sz="4" w:space="0" w:color="auto"/>
              <w:bottom w:val="double" w:sz="4" w:space="0" w:color="auto"/>
              <w:right w:val="single" w:sz="4" w:space="0" w:color="auto"/>
            </w:tcBorders>
            <w:vAlign w:val="bottom"/>
          </w:tcPr>
          <w:p w:rsidR="009C74E5" w:rsidRPr="00CA5C05" w:rsidRDefault="009C74E5" w:rsidP="00097C03">
            <w:pPr>
              <w:spacing w:before="60" w:after="60" w:line="200" w:lineRule="exact"/>
              <w:rPr>
                <w:snapToGrid w:val="0"/>
              </w:rPr>
            </w:pPr>
            <w:r w:rsidRPr="00CA5C05">
              <w:rPr>
                <w:snapToGrid w:val="0"/>
                <w:sz w:val="22"/>
                <w:szCs w:val="22"/>
              </w:rPr>
              <w:t xml:space="preserve">Вычислительные машины </w:t>
            </w:r>
            <w:r w:rsidRPr="00CA5C05">
              <w:rPr>
                <w:snapToGrid w:val="0"/>
                <w:sz w:val="22"/>
                <w:szCs w:val="22"/>
              </w:rPr>
              <w:br/>
              <w:t>для автоматической обработки информации</w:t>
            </w:r>
          </w:p>
        </w:tc>
        <w:tc>
          <w:tcPr>
            <w:tcW w:w="1417" w:type="dxa"/>
            <w:tcBorders>
              <w:top w:val="nil"/>
              <w:left w:val="single" w:sz="4" w:space="0" w:color="auto"/>
              <w:bottom w:val="double" w:sz="4" w:space="0" w:color="auto"/>
              <w:right w:val="single" w:sz="4" w:space="0" w:color="auto"/>
            </w:tcBorders>
            <w:vAlign w:val="bottom"/>
          </w:tcPr>
          <w:p w:rsidR="009C74E5" w:rsidRPr="00CA5C05" w:rsidRDefault="009C74E5" w:rsidP="00097C03">
            <w:pPr>
              <w:pStyle w:val="21"/>
              <w:spacing w:before="60" w:after="60" w:line="200" w:lineRule="exact"/>
              <w:ind w:right="284" w:firstLine="0"/>
              <w:jc w:val="right"/>
              <w:rPr>
                <w:sz w:val="22"/>
                <w:szCs w:val="22"/>
              </w:rPr>
            </w:pPr>
            <w:r w:rsidRPr="00CA5C05">
              <w:rPr>
                <w:sz w:val="22"/>
                <w:szCs w:val="22"/>
              </w:rPr>
              <w:t>39,9</w:t>
            </w:r>
          </w:p>
        </w:tc>
        <w:tc>
          <w:tcPr>
            <w:tcW w:w="1418" w:type="dxa"/>
            <w:tcBorders>
              <w:top w:val="nil"/>
              <w:left w:val="single" w:sz="4" w:space="0" w:color="auto"/>
              <w:bottom w:val="double" w:sz="4" w:space="0" w:color="auto"/>
              <w:right w:val="single" w:sz="4" w:space="0" w:color="auto"/>
            </w:tcBorders>
            <w:vAlign w:val="bottom"/>
          </w:tcPr>
          <w:p w:rsidR="009C74E5" w:rsidRPr="00CA5C05" w:rsidRDefault="009C74E5" w:rsidP="00097C03">
            <w:pPr>
              <w:pStyle w:val="21"/>
              <w:spacing w:before="60" w:after="60" w:line="200" w:lineRule="exact"/>
              <w:ind w:right="284" w:firstLine="0"/>
              <w:jc w:val="right"/>
              <w:rPr>
                <w:sz w:val="22"/>
                <w:szCs w:val="22"/>
              </w:rPr>
            </w:pPr>
            <w:r w:rsidRPr="00CA5C05">
              <w:rPr>
                <w:sz w:val="22"/>
                <w:szCs w:val="22"/>
              </w:rPr>
              <w:t>29,9</w:t>
            </w:r>
          </w:p>
        </w:tc>
        <w:tc>
          <w:tcPr>
            <w:tcW w:w="1560" w:type="dxa"/>
            <w:tcBorders>
              <w:top w:val="nil"/>
              <w:left w:val="single" w:sz="4" w:space="0" w:color="auto"/>
              <w:bottom w:val="double" w:sz="4" w:space="0" w:color="auto"/>
              <w:right w:val="single" w:sz="4" w:space="0" w:color="auto"/>
            </w:tcBorders>
            <w:vAlign w:val="bottom"/>
          </w:tcPr>
          <w:p w:rsidR="009C74E5" w:rsidRPr="00CA5C05" w:rsidRDefault="009C74E5" w:rsidP="00097C03">
            <w:pPr>
              <w:pStyle w:val="21"/>
              <w:spacing w:before="60" w:after="60" w:line="200" w:lineRule="exact"/>
              <w:ind w:right="397" w:firstLine="0"/>
              <w:jc w:val="right"/>
              <w:rPr>
                <w:sz w:val="22"/>
                <w:szCs w:val="22"/>
              </w:rPr>
            </w:pPr>
            <w:r w:rsidRPr="00CA5C05">
              <w:rPr>
                <w:sz w:val="22"/>
                <w:szCs w:val="22"/>
              </w:rPr>
              <w:t>-10,0</w:t>
            </w:r>
          </w:p>
        </w:tc>
        <w:tc>
          <w:tcPr>
            <w:tcW w:w="1271" w:type="dxa"/>
            <w:tcBorders>
              <w:top w:val="nil"/>
              <w:left w:val="single" w:sz="4" w:space="0" w:color="auto"/>
              <w:bottom w:val="double" w:sz="4" w:space="0" w:color="auto"/>
              <w:right w:val="single" w:sz="4" w:space="0" w:color="auto"/>
            </w:tcBorders>
            <w:vAlign w:val="bottom"/>
          </w:tcPr>
          <w:p w:rsidR="009C74E5" w:rsidRPr="00CA5C05" w:rsidRDefault="009C74E5" w:rsidP="00097C03">
            <w:pPr>
              <w:pStyle w:val="21"/>
              <w:spacing w:before="60" w:after="60" w:line="200" w:lineRule="exact"/>
              <w:ind w:right="284" w:firstLine="0"/>
              <w:jc w:val="right"/>
              <w:rPr>
                <w:sz w:val="22"/>
                <w:szCs w:val="22"/>
              </w:rPr>
            </w:pPr>
            <w:r w:rsidRPr="00CA5C05">
              <w:rPr>
                <w:sz w:val="22"/>
                <w:szCs w:val="22"/>
              </w:rPr>
              <w:t>74,9</w:t>
            </w:r>
          </w:p>
        </w:tc>
      </w:tr>
    </w:tbl>
    <w:p w:rsidR="007E43DA" w:rsidRPr="004F35A9" w:rsidRDefault="00866BF0" w:rsidP="00191F6F">
      <w:pPr>
        <w:pStyle w:val="31"/>
        <w:spacing w:before="120" w:line="350" w:lineRule="exact"/>
        <w:jc w:val="both"/>
      </w:pPr>
      <w:r w:rsidRPr="004F35A9">
        <w:t xml:space="preserve">В </w:t>
      </w:r>
      <w:r w:rsidR="004270DD" w:rsidRPr="004F35A9">
        <w:t>январе-феврале</w:t>
      </w:r>
      <w:r w:rsidRPr="004F35A9">
        <w:t xml:space="preserve"> 2021</w:t>
      </w:r>
      <w:r w:rsidR="00292BF1" w:rsidRPr="004F35A9">
        <w:rPr>
          <w:lang w:val="be-BY"/>
        </w:rPr>
        <w:t> </w:t>
      </w:r>
      <w:r w:rsidRPr="004F35A9">
        <w:t>г.</w:t>
      </w:r>
      <w:r w:rsidR="007E43DA" w:rsidRPr="004F35A9">
        <w:t xml:space="preserve"> степень товарной концентрации экспорта характеризовалась как низкая. Показатель товарной концентрации экспорта составил </w:t>
      </w:r>
      <w:r w:rsidR="00481894" w:rsidRPr="004F35A9">
        <w:t>6</w:t>
      </w:r>
      <w:r w:rsidR="00577B00" w:rsidRPr="004F35A9">
        <w:t>43</w:t>
      </w:r>
      <w:r w:rsidR="007E43DA" w:rsidRPr="004F35A9">
        <w:t xml:space="preserve">, </w:t>
      </w:r>
      <w:r w:rsidRPr="004F35A9">
        <w:t xml:space="preserve">в </w:t>
      </w:r>
      <w:r w:rsidR="004270DD" w:rsidRPr="004F35A9">
        <w:t>январе-феврале</w:t>
      </w:r>
      <w:r w:rsidRPr="004F35A9">
        <w:t xml:space="preserve"> 2020</w:t>
      </w:r>
      <w:r w:rsidR="00292BF1" w:rsidRPr="004F35A9">
        <w:rPr>
          <w:lang w:val="be-BY"/>
        </w:rPr>
        <w:t> </w:t>
      </w:r>
      <w:r w:rsidRPr="004F35A9">
        <w:t>г.</w:t>
      </w:r>
      <w:r w:rsidR="008A4B1D" w:rsidRPr="004F35A9">
        <w:t> </w:t>
      </w:r>
      <w:r w:rsidR="007E43DA" w:rsidRPr="004F35A9">
        <w:t>–</w:t>
      </w:r>
      <w:r w:rsidR="008A4B1D" w:rsidRPr="004F35A9">
        <w:t> </w:t>
      </w:r>
      <w:r w:rsidR="00577B00" w:rsidRPr="004F35A9">
        <w:t>495</w:t>
      </w:r>
      <w:r w:rsidR="00F87C36" w:rsidRPr="004F35A9">
        <w:t xml:space="preserve">. </w:t>
      </w:r>
      <w:r w:rsidR="00481894" w:rsidRPr="004F35A9">
        <w:t>Рост</w:t>
      </w:r>
      <w:r w:rsidR="00F87C36" w:rsidRPr="004F35A9">
        <w:t xml:space="preserve"> показателя </w:t>
      </w:r>
      <w:r w:rsidR="00481894" w:rsidRPr="004F35A9">
        <w:t>обусловлен</w:t>
      </w:r>
      <w:r w:rsidR="00F87C36" w:rsidRPr="004F35A9">
        <w:t xml:space="preserve"> </w:t>
      </w:r>
      <w:r w:rsidR="00292BF1" w:rsidRPr="004F35A9">
        <w:rPr>
          <w:lang w:val="be-BY"/>
        </w:rPr>
        <w:br/>
      </w:r>
      <w:r w:rsidR="00481894" w:rsidRPr="004F35A9">
        <w:t>увеличением</w:t>
      </w:r>
      <w:r w:rsidR="007E43DA" w:rsidRPr="004F35A9">
        <w:t xml:space="preserve"> доли минерального топлива, </w:t>
      </w:r>
      <w:r w:rsidR="00F87C36" w:rsidRPr="004F35A9">
        <w:t xml:space="preserve">нефти и продуктов их перегонки </w:t>
      </w:r>
      <w:r w:rsidR="00292BF1" w:rsidRPr="004F35A9">
        <w:rPr>
          <w:lang w:val="be-BY"/>
        </w:rPr>
        <w:br/>
      </w:r>
      <w:r w:rsidR="007E43DA" w:rsidRPr="004F35A9">
        <w:t>в общем объеме экспорта Республики Беларусь.</w:t>
      </w:r>
    </w:p>
    <w:p w:rsidR="00682AD0" w:rsidRPr="004F35A9" w:rsidRDefault="00527F09" w:rsidP="00507B90">
      <w:pPr>
        <w:pStyle w:val="31"/>
        <w:spacing w:before="240" w:after="120" w:line="260" w:lineRule="exact"/>
        <w:ind w:hanging="6"/>
        <w:jc w:val="center"/>
        <w:rPr>
          <w:rFonts w:ascii="Arial" w:hAnsi="Arial" w:cs="Arial"/>
          <w:b/>
          <w:bCs/>
        </w:rPr>
      </w:pPr>
      <w:r w:rsidRPr="004F35A9">
        <w:rPr>
          <w:rFonts w:ascii="Arial" w:hAnsi="Arial" w:cs="Arial"/>
          <w:b/>
          <w:bCs/>
        </w:rPr>
        <w:lastRenderedPageBreak/>
        <w:t>1</w:t>
      </w:r>
      <w:r w:rsidR="00F27A7D">
        <w:rPr>
          <w:rFonts w:ascii="Arial" w:hAnsi="Arial" w:cs="Arial"/>
          <w:b/>
          <w:bCs/>
          <w:lang w:val="be-BY"/>
        </w:rPr>
        <w:t>0</w:t>
      </w:r>
      <w:r w:rsidR="00682AD0" w:rsidRPr="004F35A9">
        <w:rPr>
          <w:rFonts w:ascii="Arial" w:hAnsi="Arial" w:cs="Arial"/>
          <w:b/>
          <w:bCs/>
        </w:rPr>
        <w:t>.1.4. География внешней торговли</w:t>
      </w:r>
    </w:p>
    <w:p w:rsidR="00682AD0" w:rsidRPr="004F35A9" w:rsidRDefault="00682AD0" w:rsidP="000D6D00">
      <w:pPr>
        <w:pStyle w:val="23"/>
        <w:spacing w:before="160" w:after="120" w:line="260" w:lineRule="exact"/>
        <w:ind w:firstLine="0"/>
        <w:jc w:val="center"/>
        <w:outlineLvl w:val="0"/>
        <w:rPr>
          <w:rFonts w:ascii="Arial" w:hAnsi="Arial" w:cs="Arial"/>
          <w:b/>
          <w:bCs/>
          <w:sz w:val="22"/>
          <w:szCs w:val="22"/>
        </w:rPr>
      </w:pPr>
      <w:r w:rsidRPr="004F35A9">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292BF1" w:rsidRPr="004F35A9"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292BF1" w:rsidRPr="004F35A9" w:rsidRDefault="00292BF1" w:rsidP="00097C03">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292BF1" w:rsidRPr="004F35A9" w:rsidRDefault="00CD7BCE" w:rsidP="00097C03">
            <w:pPr>
              <w:spacing w:before="40" w:after="40" w:line="200" w:lineRule="exact"/>
              <w:jc w:val="center"/>
            </w:pPr>
            <w:r w:rsidRPr="004F35A9">
              <w:rPr>
                <w:sz w:val="22"/>
                <w:szCs w:val="22"/>
              </w:rPr>
              <w:t>Январь-февраль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w:t>
            </w:r>
            <w:r w:rsidR="00292BF1" w:rsidRPr="004F35A9">
              <w:rPr>
                <w:sz w:val="22"/>
                <w:szCs w:val="22"/>
              </w:rPr>
              <w:br/>
              <w:t xml:space="preserve">млн. долл. </w:t>
            </w:r>
            <w:r w:rsidR="00292BF1" w:rsidRPr="004F35A9">
              <w:rPr>
                <w:sz w:val="22"/>
                <w:szCs w:val="22"/>
              </w:rPr>
              <w:br/>
              <w:t>США</w:t>
            </w:r>
          </w:p>
        </w:tc>
        <w:tc>
          <w:tcPr>
            <w:tcW w:w="1985" w:type="dxa"/>
            <w:tcBorders>
              <w:top w:val="single" w:sz="4" w:space="0" w:color="auto"/>
              <w:left w:val="single" w:sz="4" w:space="0" w:color="auto"/>
              <w:bottom w:val="single" w:sz="4" w:space="0" w:color="auto"/>
              <w:right w:val="nil"/>
            </w:tcBorders>
          </w:tcPr>
          <w:p w:rsidR="00292BF1" w:rsidRPr="004F35A9" w:rsidRDefault="00CD7BCE" w:rsidP="00097C03">
            <w:pPr>
              <w:spacing w:before="40" w:after="40" w:line="200" w:lineRule="exact"/>
              <w:jc w:val="center"/>
            </w:pPr>
            <w:r w:rsidRPr="004F35A9">
              <w:rPr>
                <w:sz w:val="22"/>
                <w:szCs w:val="22"/>
              </w:rPr>
              <w:t>Январь-февраль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w:t>
            </w:r>
            <w:proofErr w:type="gramStart"/>
            <w:r w:rsidR="00292BF1" w:rsidRPr="004F35A9">
              <w:rPr>
                <w:sz w:val="22"/>
                <w:szCs w:val="22"/>
              </w:rPr>
              <w:t>в</w:t>
            </w:r>
            <w:proofErr w:type="gramEnd"/>
            <w:r w:rsidR="00292BF1" w:rsidRPr="004F35A9">
              <w:rPr>
                <w:sz w:val="22"/>
                <w:szCs w:val="22"/>
              </w:rPr>
              <w:t xml:space="preserve"> % </w:t>
            </w:r>
            <w:proofErr w:type="gramStart"/>
            <w:r w:rsidR="00292BF1" w:rsidRPr="004F35A9">
              <w:rPr>
                <w:sz w:val="22"/>
                <w:szCs w:val="22"/>
              </w:rPr>
              <w:t>к</w:t>
            </w:r>
            <w:proofErr w:type="gramEnd"/>
            <w:r w:rsidR="00292BF1" w:rsidRPr="004F35A9">
              <w:rPr>
                <w:sz w:val="22"/>
                <w:szCs w:val="22"/>
              </w:rPr>
              <w:t xml:space="preserve"> </w:t>
            </w:r>
            <w:r w:rsidR="00292BF1" w:rsidRPr="004F35A9">
              <w:rPr>
                <w:sz w:val="22"/>
                <w:szCs w:val="22"/>
              </w:rPr>
              <w:br/>
            </w:r>
            <w:r w:rsidR="004270DD" w:rsidRPr="004F35A9">
              <w:rPr>
                <w:sz w:val="22"/>
                <w:szCs w:val="22"/>
              </w:rPr>
              <w:t>январю-февралю</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292BF1" w:rsidRPr="004F35A9" w:rsidRDefault="00292BF1" w:rsidP="00097C03">
            <w:pPr>
              <w:spacing w:before="40" w:after="40" w:line="200" w:lineRule="exact"/>
              <w:ind w:left="-57" w:right="-57"/>
              <w:jc w:val="center"/>
            </w:pPr>
            <w:r w:rsidRPr="004F35A9">
              <w:rPr>
                <w:sz w:val="22"/>
                <w:szCs w:val="22"/>
                <w:u w:val="single"/>
              </w:rPr>
              <w:t>Справочно</w:t>
            </w:r>
            <w:r w:rsidRPr="004F35A9">
              <w:rPr>
                <w:sz w:val="22"/>
                <w:szCs w:val="22"/>
              </w:rPr>
              <w:br/>
              <w:t xml:space="preserve"> </w:t>
            </w:r>
            <w:r w:rsidR="00CD7BCE" w:rsidRPr="004F35A9">
              <w:rPr>
                <w:sz w:val="22"/>
                <w:szCs w:val="22"/>
              </w:rPr>
              <w:t>январь-февраль</w:t>
            </w:r>
            <w:r w:rsidRPr="004F35A9">
              <w:rPr>
                <w:sz w:val="22"/>
                <w:szCs w:val="22"/>
              </w:rPr>
              <w:t xml:space="preserve"> 20</w:t>
            </w:r>
            <w:r w:rsidRPr="004F35A9">
              <w:rPr>
                <w:sz w:val="22"/>
                <w:szCs w:val="22"/>
                <w:lang w:val="be-BY"/>
              </w:rPr>
              <w:t>20</w:t>
            </w:r>
            <w:r w:rsidRPr="004F35A9">
              <w:rPr>
                <w:sz w:val="22"/>
                <w:szCs w:val="22"/>
              </w:rPr>
              <w:t xml:space="preserve"> г. </w:t>
            </w: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t xml:space="preserve"> </w:t>
            </w:r>
            <w:r w:rsidR="004270DD" w:rsidRPr="004F35A9">
              <w:rPr>
                <w:sz w:val="22"/>
                <w:szCs w:val="22"/>
              </w:rPr>
              <w:t>январю-февралю</w:t>
            </w:r>
            <w:r w:rsidRPr="004F35A9">
              <w:rPr>
                <w:sz w:val="22"/>
                <w:szCs w:val="22"/>
              </w:rPr>
              <w:t xml:space="preserve"> 201</w:t>
            </w:r>
            <w:r w:rsidRPr="004F35A9">
              <w:rPr>
                <w:sz w:val="22"/>
                <w:szCs w:val="22"/>
                <w:lang w:val="be-BY"/>
              </w:rPr>
              <w:t>9</w:t>
            </w:r>
            <w:r w:rsidRPr="004F35A9">
              <w:rPr>
                <w:sz w:val="22"/>
                <w:szCs w:val="22"/>
              </w:rPr>
              <w:t xml:space="preserve"> г.</w:t>
            </w:r>
          </w:p>
        </w:tc>
      </w:tr>
      <w:tr w:rsidR="00682AD0" w:rsidRPr="00CA5C05"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CA5C05" w:rsidRDefault="00682AD0" w:rsidP="00097C03">
            <w:pPr>
              <w:spacing w:before="50" w:after="50" w:line="200" w:lineRule="exact"/>
              <w:rPr>
                <w:b/>
                <w:bCs/>
              </w:rPr>
            </w:pPr>
            <w:r w:rsidRPr="00CA5C05">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CA5C05" w:rsidRDefault="00682AD0" w:rsidP="00097C03">
            <w:pPr>
              <w:spacing w:before="50" w:after="50" w:line="20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CA5C05" w:rsidRDefault="00682AD0" w:rsidP="00097C03">
            <w:pPr>
              <w:spacing w:before="50" w:after="50" w:line="20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CA5C05" w:rsidRDefault="00682AD0" w:rsidP="00097C03">
            <w:pPr>
              <w:spacing w:before="50" w:after="50" w:line="200" w:lineRule="exact"/>
              <w:ind w:right="794"/>
              <w:jc w:val="right"/>
              <w:rPr>
                <w:b/>
                <w:bCs/>
              </w:rPr>
            </w:pPr>
          </w:p>
        </w:tc>
      </w:tr>
      <w:tr w:rsidR="007E43DA" w:rsidRPr="00CA5C05" w:rsidTr="00163019">
        <w:trPr>
          <w:cantSplit/>
          <w:trHeight w:val="155"/>
          <w:jc w:val="center"/>
        </w:trPr>
        <w:tc>
          <w:tcPr>
            <w:tcW w:w="3115" w:type="dxa"/>
            <w:tcBorders>
              <w:top w:val="nil"/>
              <w:left w:val="single" w:sz="4" w:space="0" w:color="auto"/>
              <w:bottom w:val="nil"/>
              <w:right w:val="single" w:sz="4" w:space="0" w:color="auto"/>
            </w:tcBorders>
            <w:vAlign w:val="bottom"/>
          </w:tcPr>
          <w:p w:rsidR="007E43DA" w:rsidRPr="00CA5C05" w:rsidRDefault="007E43DA" w:rsidP="00097C03">
            <w:pPr>
              <w:spacing w:before="50" w:after="50" w:line="200" w:lineRule="exact"/>
              <w:ind w:left="907"/>
            </w:pPr>
            <w:r w:rsidRPr="00CA5C05">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7E43DA" w:rsidRPr="00CA5C05" w:rsidRDefault="00334D47" w:rsidP="00097C03">
            <w:pPr>
              <w:tabs>
                <w:tab w:val="left" w:pos="1159"/>
                <w:tab w:val="left" w:pos="1346"/>
              </w:tabs>
              <w:spacing w:before="50" w:after="50" w:line="200" w:lineRule="exact"/>
              <w:ind w:right="510"/>
              <w:jc w:val="right"/>
            </w:pPr>
            <w:r w:rsidRPr="00CA5C05">
              <w:rPr>
                <w:sz w:val="22"/>
                <w:szCs w:val="22"/>
              </w:rPr>
              <w:t>10</w:t>
            </w:r>
            <w:r w:rsidR="004960F4" w:rsidRPr="00CA5C05">
              <w:rPr>
                <w:sz w:val="22"/>
                <w:szCs w:val="22"/>
              </w:rPr>
              <w:t> </w:t>
            </w:r>
            <w:r w:rsidRPr="00CA5C05">
              <w:rPr>
                <w:sz w:val="22"/>
                <w:szCs w:val="22"/>
              </w:rPr>
              <w:t>397,9</w:t>
            </w:r>
          </w:p>
        </w:tc>
        <w:tc>
          <w:tcPr>
            <w:tcW w:w="1985" w:type="dxa"/>
            <w:tcBorders>
              <w:top w:val="nil"/>
              <w:left w:val="single" w:sz="4" w:space="0" w:color="auto"/>
              <w:bottom w:val="nil"/>
              <w:right w:val="single" w:sz="4" w:space="0" w:color="auto"/>
            </w:tcBorders>
            <w:shd w:val="clear" w:color="auto" w:fill="auto"/>
            <w:vAlign w:val="bottom"/>
          </w:tcPr>
          <w:p w:rsidR="007E43DA" w:rsidRPr="00CA5C05" w:rsidRDefault="00905709" w:rsidP="00097C03">
            <w:pPr>
              <w:spacing w:before="50" w:after="50" w:line="200" w:lineRule="exact"/>
              <w:ind w:right="680"/>
              <w:jc w:val="right"/>
            </w:pPr>
            <w:r w:rsidRPr="00CA5C05">
              <w:rPr>
                <w:sz w:val="22"/>
                <w:szCs w:val="22"/>
              </w:rPr>
              <w:t>11</w:t>
            </w:r>
            <w:r w:rsidR="00334D47" w:rsidRPr="00CA5C05">
              <w:rPr>
                <w:sz w:val="22"/>
                <w:szCs w:val="22"/>
              </w:rPr>
              <w:t>5,2</w:t>
            </w:r>
          </w:p>
        </w:tc>
        <w:tc>
          <w:tcPr>
            <w:tcW w:w="1978" w:type="dxa"/>
            <w:tcBorders>
              <w:top w:val="nil"/>
              <w:left w:val="single" w:sz="4" w:space="0" w:color="auto"/>
              <w:bottom w:val="nil"/>
              <w:right w:val="single" w:sz="4" w:space="0" w:color="auto"/>
            </w:tcBorders>
            <w:shd w:val="clear" w:color="auto" w:fill="auto"/>
            <w:vAlign w:val="bottom"/>
          </w:tcPr>
          <w:p w:rsidR="007E43DA" w:rsidRPr="00CA5C05" w:rsidRDefault="008C6C74" w:rsidP="00097C03">
            <w:pPr>
              <w:tabs>
                <w:tab w:val="left" w:pos="1346"/>
              </w:tabs>
              <w:spacing w:before="50" w:after="50" w:line="200" w:lineRule="exact"/>
              <w:ind w:right="680"/>
              <w:jc w:val="right"/>
            </w:pPr>
            <w:r w:rsidRPr="00CA5C05">
              <w:rPr>
                <w:sz w:val="22"/>
                <w:szCs w:val="22"/>
              </w:rPr>
              <w:t>85,8</w:t>
            </w:r>
          </w:p>
        </w:tc>
      </w:tr>
      <w:tr w:rsidR="007E43DA" w:rsidRPr="00CA5C05" w:rsidTr="00163019">
        <w:trPr>
          <w:cantSplit/>
          <w:trHeight w:val="93"/>
          <w:jc w:val="center"/>
        </w:trPr>
        <w:tc>
          <w:tcPr>
            <w:tcW w:w="3115" w:type="dxa"/>
            <w:tcBorders>
              <w:top w:val="nil"/>
              <w:left w:val="single" w:sz="4" w:space="0" w:color="auto"/>
              <w:bottom w:val="nil"/>
              <w:right w:val="single" w:sz="4" w:space="0" w:color="auto"/>
            </w:tcBorders>
            <w:vAlign w:val="bottom"/>
          </w:tcPr>
          <w:p w:rsidR="007E43DA" w:rsidRPr="00CA5C05" w:rsidRDefault="007E43DA" w:rsidP="00097C03">
            <w:pPr>
              <w:spacing w:before="50" w:after="50" w:line="200" w:lineRule="exact"/>
              <w:ind w:left="907"/>
            </w:pPr>
            <w:r w:rsidRPr="00CA5C05">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7E43DA" w:rsidRPr="00CA5C05" w:rsidRDefault="00334D47" w:rsidP="00097C03">
            <w:pPr>
              <w:tabs>
                <w:tab w:val="left" w:pos="1159"/>
                <w:tab w:val="left" w:pos="1346"/>
              </w:tabs>
              <w:spacing w:before="50" w:after="50" w:line="200" w:lineRule="exact"/>
              <w:ind w:right="510"/>
              <w:jc w:val="right"/>
            </w:pPr>
            <w:r w:rsidRPr="00CA5C05">
              <w:rPr>
                <w:sz w:val="22"/>
                <w:szCs w:val="22"/>
              </w:rPr>
              <w:t>5</w:t>
            </w:r>
            <w:r w:rsidR="004960F4" w:rsidRPr="00CA5C05">
              <w:rPr>
                <w:sz w:val="22"/>
                <w:szCs w:val="22"/>
              </w:rPr>
              <w:t> </w:t>
            </w:r>
            <w:r w:rsidRPr="00CA5C05">
              <w:rPr>
                <w:sz w:val="22"/>
                <w:szCs w:val="22"/>
              </w:rPr>
              <w:t>138,8</w:t>
            </w:r>
          </w:p>
        </w:tc>
        <w:tc>
          <w:tcPr>
            <w:tcW w:w="1985" w:type="dxa"/>
            <w:tcBorders>
              <w:top w:val="nil"/>
              <w:left w:val="single" w:sz="4" w:space="0" w:color="auto"/>
              <w:bottom w:val="nil"/>
              <w:right w:val="single" w:sz="4" w:space="0" w:color="auto"/>
            </w:tcBorders>
            <w:shd w:val="clear" w:color="auto" w:fill="auto"/>
            <w:vAlign w:val="bottom"/>
          </w:tcPr>
          <w:p w:rsidR="007E43DA" w:rsidRPr="00CA5C05" w:rsidRDefault="00334D47" w:rsidP="00097C03">
            <w:pPr>
              <w:spacing w:before="50" w:after="50" w:line="200" w:lineRule="exact"/>
              <w:ind w:right="680"/>
              <w:jc w:val="right"/>
            </w:pPr>
            <w:r w:rsidRPr="00CA5C05">
              <w:rPr>
                <w:sz w:val="22"/>
                <w:szCs w:val="22"/>
              </w:rPr>
              <w:t>120,7</w:t>
            </w:r>
          </w:p>
        </w:tc>
        <w:tc>
          <w:tcPr>
            <w:tcW w:w="1978" w:type="dxa"/>
            <w:tcBorders>
              <w:top w:val="nil"/>
              <w:left w:val="single" w:sz="4" w:space="0" w:color="auto"/>
              <w:bottom w:val="nil"/>
              <w:right w:val="single" w:sz="4" w:space="0" w:color="auto"/>
            </w:tcBorders>
            <w:shd w:val="clear" w:color="auto" w:fill="auto"/>
            <w:vAlign w:val="bottom"/>
          </w:tcPr>
          <w:p w:rsidR="007E43DA" w:rsidRPr="00CA5C05" w:rsidRDefault="008C6C74" w:rsidP="00097C03">
            <w:pPr>
              <w:tabs>
                <w:tab w:val="left" w:pos="1346"/>
              </w:tabs>
              <w:spacing w:before="50" w:after="50" w:line="200" w:lineRule="exact"/>
              <w:ind w:right="680"/>
              <w:jc w:val="right"/>
            </w:pPr>
            <w:r w:rsidRPr="00CA5C05">
              <w:rPr>
                <w:sz w:val="22"/>
                <w:szCs w:val="22"/>
              </w:rPr>
              <w:t>85,3</w:t>
            </w:r>
          </w:p>
        </w:tc>
      </w:tr>
      <w:tr w:rsidR="007E43DA" w:rsidRPr="00CA5C05" w:rsidTr="00163019">
        <w:trPr>
          <w:cantSplit/>
          <w:trHeight w:val="20"/>
          <w:jc w:val="center"/>
        </w:trPr>
        <w:tc>
          <w:tcPr>
            <w:tcW w:w="3115" w:type="dxa"/>
            <w:tcBorders>
              <w:top w:val="nil"/>
              <w:left w:val="single" w:sz="4" w:space="0" w:color="auto"/>
              <w:right w:val="single" w:sz="4" w:space="0" w:color="auto"/>
            </w:tcBorders>
            <w:vAlign w:val="bottom"/>
          </w:tcPr>
          <w:p w:rsidR="007E43DA" w:rsidRPr="00CA5C05" w:rsidRDefault="007E43DA" w:rsidP="00097C03">
            <w:pPr>
              <w:spacing w:before="50" w:after="50" w:line="200" w:lineRule="exact"/>
              <w:ind w:left="907"/>
            </w:pPr>
            <w:r w:rsidRPr="00CA5C05">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7E43DA" w:rsidRPr="00CA5C05" w:rsidRDefault="00334D47" w:rsidP="00097C03">
            <w:pPr>
              <w:tabs>
                <w:tab w:val="left" w:pos="1159"/>
                <w:tab w:val="left" w:pos="1346"/>
              </w:tabs>
              <w:spacing w:before="50" w:after="50" w:line="200" w:lineRule="exact"/>
              <w:ind w:right="510"/>
              <w:jc w:val="right"/>
            </w:pPr>
            <w:r w:rsidRPr="00CA5C05">
              <w:rPr>
                <w:sz w:val="22"/>
                <w:szCs w:val="22"/>
              </w:rPr>
              <w:t>5</w:t>
            </w:r>
            <w:r w:rsidR="004960F4" w:rsidRPr="00CA5C05">
              <w:rPr>
                <w:sz w:val="22"/>
                <w:szCs w:val="22"/>
              </w:rPr>
              <w:t> </w:t>
            </w:r>
            <w:r w:rsidRPr="00CA5C05">
              <w:rPr>
                <w:sz w:val="22"/>
                <w:szCs w:val="22"/>
              </w:rPr>
              <w:t>259,1</w:t>
            </w:r>
          </w:p>
        </w:tc>
        <w:tc>
          <w:tcPr>
            <w:tcW w:w="1985" w:type="dxa"/>
            <w:tcBorders>
              <w:top w:val="nil"/>
              <w:left w:val="single" w:sz="4" w:space="0" w:color="auto"/>
              <w:right w:val="single" w:sz="4" w:space="0" w:color="auto"/>
            </w:tcBorders>
            <w:shd w:val="clear" w:color="auto" w:fill="auto"/>
            <w:vAlign w:val="bottom"/>
          </w:tcPr>
          <w:p w:rsidR="007E43DA" w:rsidRPr="00CA5C05" w:rsidRDefault="00905709" w:rsidP="00097C03">
            <w:pPr>
              <w:spacing w:before="50" w:after="50" w:line="200" w:lineRule="exact"/>
              <w:ind w:right="680"/>
              <w:jc w:val="right"/>
            </w:pPr>
            <w:r w:rsidRPr="00CA5C05">
              <w:rPr>
                <w:sz w:val="22"/>
                <w:szCs w:val="22"/>
              </w:rPr>
              <w:t>1</w:t>
            </w:r>
            <w:r w:rsidR="00334D47" w:rsidRPr="00CA5C05">
              <w:rPr>
                <w:sz w:val="22"/>
                <w:szCs w:val="22"/>
              </w:rPr>
              <w:t>10,4</w:t>
            </w:r>
          </w:p>
        </w:tc>
        <w:tc>
          <w:tcPr>
            <w:tcW w:w="1978" w:type="dxa"/>
            <w:tcBorders>
              <w:top w:val="nil"/>
              <w:left w:val="single" w:sz="4" w:space="0" w:color="auto"/>
              <w:right w:val="single" w:sz="4" w:space="0" w:color="auto"/>
            </w:tcBorders>
            <w:shd w:val="clear" w:color="auto" w:fill="auto"/>
            <w:vAlign w:val="bottom"/>
          </w:tcPr>
          <w:p w:rsidR="007E43DA" w:rsidRPr="00CA5C05" w:rsidRDefault="008C6C74" w:rsidP="00097C03">
            <w:pPr>
              <w:tabs>
                <w:tab w:val="left" w:pos="1346"/>
              </w:tabs>
              <w:spacing w:before="50" w:after="50" w:line="200" w:lineRule="exact"/>
              <w:ind w:right="680"/>
              <w:jc w:val="right"/>
            </w:pPr>
            <w:r w:rsidRPr="00CA5C05">
              <w:rPr>
                <w:sz w:val="22"/>
                <w:szCs w:val="22"/>
              </w:rPr>
              <w:t>86,2</w:t>
            </w:r>
          </w:p>
        </w:tc>
      </w:tr>
      <w:tr w:rsidR="007E43DA" w:rsidRPr="00CA5C05" w:rsidTr="00163019">
        <w:trPr>
          <w:cantSplit/>
          <w:trHeight w:val="20"/>
          <w:jc w:val="center"/>
        </w:trPr>
        <w:tc>
          <w:tcPr>
            <w:tcW w:w="3115" w:type="dxa"/>
            <w:tcBorders>
              <w:top w:val="nil"/>
              <w:left w:val="single" w:sz="4" w:space="0" w:color="auto"/>
              <w:right w:val="single" w:sz="4" w:space="0" w:color="auto"/>
            </w:tcBorders>
            <w:vAlign w:val="bottom"/>
          </w:tcPr>
          <w:p w:rsidR="007E43DA" w:rsidRPr="00CA5C05" w:rsidRDefault="007E43DA" w:rsidP="00097C03">
            <w:pPr>
              <w:spacing w:before="50" w:after="50" w:line="200" w:lineRule="exact"/>
              <w:ind w:left="907"/>
            </w:pPr>
            <w:r w:rsidRPr="00CA5C05">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7E43DA" w:rsidRPr="00CA5C05" w:rsidRDefault="00334D47" w:rsidP="00097C03">
            <w:pPr>
              <w:tabs>
                <w:tab w:val="left" w:pos="1159"/>
                <w:tab w:val="left" w:pos="1346"/>
              </w:tabs>
              <w:spacing w:before="50" w:after="50" w:line="200" w:lineRule="exact"/>
              <w:ind w:right="510"/>
              <w:jc w:val="right"/>
            </w:pPr>
            <w:r w:rsidRPr="00CA5C05">
              <w:rPr>
                <w:sz w:val="22"/>
                <w:szCs w:val="22"/>
              </w:rPr>
              <w:t>-120,3</w:t>
            </w:r>
          </w:p>
        </w:tc>
        <w:tc>
          <w:tcPr>
            <w:tcW w:w="1985" w:type="dxa"/>
            <w:tcBorders>
              <w:top w:val="nil"/>
              <w:left w:val="single" w:sz="4" w:space="0" w:color="auto"/>
              <w:right w:val="single" w:sz="4" w:space="0" w:color="auto"/>
            </w:tcBorders>
            <w:shd w:val="clear" w:color="auto" w:fill="auto"/>
            <w:vAlign w:val="bottom"/>
          </w:tcPr>
          <w:p w:rsidR="007E43DA" w:rsidRPr="00CA5C05" w:rsidRDefault="007E43DA" w:rsidP="00097C03">
            <w:pPr>
              <w:spacing w:before="50" w:after="50" w:line="200" w:lineRule="exact"/>
              <w:ind w:right="680"/>
              <w:jc w:val="right"/>
            </w:pPr>
          </w:p>
        </w:tc>
        <w:tc>
          <w:tcPr>
            <w:tcW w:w="1978" w:type="dxa"/>
            <w:tcBorders>
              <w:top w:val="nil"/>
              <w:left w:val="single" w:sz="4" w:space="0" w:color="auto"/>
              <w:right w:val="single" w:sz="4" w:space="0" w:color="auto"/>
            </w:tcBorders>
            <w:shd w:val="clear" w:color="auto" w:fill="auto"/>
            <w:vAlign w:val="bottom"/>
          </w:tcPr>
          <w:p w:rsidR="007E43DA" w:rsidRPr="00CA5C05" w:rsidRDefault="007E43DA" w:rsidP="00097C03">
            <w:pPr>
              <w:tabs>
                <w:tab w:val="left" w:pos="1346"/>
              </w:tabs>
              <w:spacing w:before="50" w:after="50" w:line="200" w:lineRule="exact"/>
              <w:ind w:right="680"/>
              <w:jc w:val="right"/>
            </w:pPr>
          </w:p>
        </w:tc>
      </w:tr>
      <w:tr w:rsidR="00396287" w:rsidRPr="00CA5C05" w:rsidTr="00163019">
        <w:trPr>
          <w:cantSplit/>
          <w:trHeight w:val="175"/>
          <w:jc w:val="center"/>
        </w:trPr>
        <w:tc>
          <w:tcPr>
            <w:tcW w:w="3115" w:type="dxa"/>
            <w:tcBorders>
              <w:left w:val="single" w:sz="4" w:space="0" w:color="auto"/>
              <w:bottom w:val="nil"/>
              <w:right w:val="single" w:sz="4" w:space="0" w:color="auto"/>
            </w:tcBorders>
            <w:vAlign w:val="bottom"/>
          </w:tcPr>
          <w:p w:rsidR="00396287" w:rsidRPr="00CA5C05" w:rsidRDefault="00396287" w:rsidP="00097C03">
            <w:pPr>
              <w:spacing w:before="50" w:after="50" w:line="200" w:lineRule="exact"/>
              <w:ind w:left="493" w:hanging="186"/>
            </w:pPr>
            <w:r w:rsidRPr="00CA5C05">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396287" w:rsidRPr="00CA5C05" w:rsidRDefault="00396287" w:rsidP="00097C03">
            <w:pPr>
              <w:spacing w:before="50" w:after="50" w:line="200" w:lineRule="exact"/>
              <w:jc w:val="right"/>
              <w:rPr>
                <w:rFonts w:ascii="Arial CYR" w:hAnsi="Arial CYR" w:cs="Arial CYR"/>
              </w:rPr>
            </w:pPr>
          </w:p>
        </w:tc>
        <w:tc>
          <w:tcPr>
            <w:tcW w:w="1985" w:type="dxa"/>
            <w:tcBorders>
              <w:left w:val="single" w:sz="4" w:space="0" w:color="auto"/>
              <w:bottom w:val="nil"/>
              <w:right w:val="single" w:sz="4" w:space="0" w:color="auto"/>
            </w:tcBorders>
            <w:shd w:val="clear" w:color="auto" w:fill="auto"/>
            <w:vAlign w:val="bottom"/>
          </w:tcPr>
          <w:p w:rsidR="00396287" w:rsidRPr="00CA5C05" w:rsidRDefault="00396287" w:rsidP="00097C03">
            <w:pPr>
              <w:spacing w:before="50" w:after="50" w:line="200" w:lineRule="exact"/>
              <w:jc w:val="right"/>
              <w:rPr>
                <w:rFonts w:ascii="Arial CYR" w:hAnsi="Arial CYR" w:cs="Arial CYR"/>
              </w:rPr>
            </w:pPr>
          </w:p>
        </w:tc>
        <w:tc>
          <w:tcPr>
            <w:tcW w:w="1978" w:type="dxa"/>
            <w:tcBorders>
              <w:left w:val="single" w:sz="4" w:space="0" w:color="auto"/>
              <w:bottom w:val="nil"/>
              <w:right w:val="single" w:sz="4" w:space="0" w:color="auto"/>
            </w:tcBorders>
            <w:shd w:val="clear" w:color="auto" w:fill="auto"/>
            <w:vAlign w:val="bottom"/>
          </w:tcPr>
          <w:p w:rsidR="00396287" w:rsidRPr="00CA5C05" w:rsidRDefault="00396287" w:rsidP="00097C03">
            <w:pPr>
              <w:spacing w:before="50" w:after="50" w:line="200" w:lineRule="exact"/>
              <w:jc w:val="right"/>
              <w:rPr>
                <w:rFonts w:ascii="Arial CYR" w:hAnsi="Arial CYR" w:cs="Arial CYR"/>
              </w:rPr>
            </w:pPr>
          </w:p>
        </w:tc>
      </w:tr>
      <w:tr w:rsidR="007E43DA" w:rsidRPr="00CA5C05"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CA5C05" w:rsidRDefault="007E43DA" w:rsidP="00097C03">
            <w:pPr>
              <w:spacing w:before="50" w:after="50" w:line="200" w:lineRule="exact"/>
              <w:ind w:left="907"/>
            </w:pPr>
            <w:r w:rsidRPr="00CA5C05">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7E43DA" w:rsidRPr="00CA5C05" w:rsidRDefault="00334D47" w:rsidP="00097C03">
            <w:pPr>
              <w:tabs>
                <w:tab w:val="left" w:pos="1159"/>
                <w:tab w:val="left" w:pos="1346"/>
              </w:tabs>
              <w:spacing w:before="50" w:after="50" w:line="200" w:lineRule="exact"/>
              <w:ind w:right="510"/>
              <w:jc w:val="right"/>
            </w:pPr>
            <w:r w:rsidRPr="00CA5C05">
              <w:rPr>
                <w:sz w:val="22"/>
                <w:szCs w:val="22"/>
              </w:rPr>
              <w:t>6</w:t>
            </w:r>
            <w:r w:rsidR="004960F4" w:rsidRPr="00CA5C05">
              <w:rPr>
                <w:sz w:val="22"/>
                <w:szCs w:val="22"/>
              </w:rPr>
              <w:t> </w:t>
            </w:r>
            <w:r w:rsidRPr="00CA5C05">
              <w:rPr>
                <w:sz w:val="22"/>
                <w:szCs w:val="22"/>
              </w:rPr>
              <w:t>159,3</w:t>
            </w:r>
          </w:p>
        </w:tc>
        <w:tc>
          <w:tcPr>
            <w:tcW w:w="1985" w:type="dxa"/>
            <w:tcBorders>
              <w:top w:val="nil"/>
              <w:left w:val="single" w:sz="4" w:space="0" w:color="auto"/>
              <w:bottom w:val="nil"/>
              <w:right w:val="single" w:sz="4" w:space="0" w:color="auto"/>
            </w:tcBorders>
            <w:shd w:val="clear" w:color="auto" w:fill="auto"/>
            <w:vAlign w:val="bottom"/>
          </w:tcPr>
          <w:p w:rsidR="007E43DA" w:rsidRPr="00CA5C05" w:rsidRDefault="00334D47" w:rsidP="00097C03">
            <w:pPr>
              <w:spacing w:before="50" w:after="50" w:line="200" w:lineRule="exact"/>
              <w:ind w:right="680"/>
              <w:jc w:val="right"/>
            </w:pPr>
            <w:r w:rsidRPr="00CA5C05">
              <w:rPr>
                <w:sz w:val="22"/>
                <w:szCs w:val="22"/>
              </w:rPr>
              <w:t>114,9</w:t>
            </w:r>
          </w:p>
        </w:tc>
        <w:tc>
          <w:tcPr>
            <w:tcW w:w="1978" w:type="dxa"/>
            <w:tcBorders>
              <w:top w:val="nil"/>
              <w:left w:val="single" w:sz="4" w:space="0" w:color="auto"/>
              <w:bottom w:val="nil"/>
              <w:right w:val="single" w:sz="4" w:space="0" w:color="auto"/>
            </w:tcBorders>
            <w:shd w:val="clear" w:color="auto" w:fill="auto"/>
            <w:vAlign w:val="bottom"/>
          </w:tcPr>
          <w:p w:rsidR="007E43DA" w:rsidRPr="00CA5C05" w:rsidRDefault="008C6C74" w:rsidP="00097C03">
            <w:pPr>
              <w:tabs>
                <w:tab w:val="left" w:pos="1346"/>
              </w:tabs>
              <w:spacing w:before="50" w:after="50" w:line="200" w:lineRule="exact"/>
              <w:ind w:right="680"/>
              <w:jc w:val="right"/>
            </w:pPr>
            <w:r w:rsidRPr="00CA5C05">
              <w:rPr>
                <w:sz w:val="22"/>
                <w:szCs w:val="22"/>
              </w:rPr>
              <w:t>88,5</w:t>
            </w:r>
          </w:p>
        </w:tc>
      </w:tr>
      <w:tr w:rsidR="007E43DA" w:rsidRPr="00CA5C05"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CA5C05" w:rsidRDefault="007E43DA" w:rsidP="00097C03">
            <w:pPr>
              <w:spacing w:before="50" w:after="50" w:line="200" w:lineRule="exact"/>
              <w:ind w:left="907"/>
            </w:pPr>
            <w:r w:rsidRPr="00CA5C05">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7E43DA" w:rsidRPr="00CA5C05" w:rsidRDefault="00334D47" w:rsidP="00097C03">
            <w:pPr>
              <w:tabs>
                <w:tab w:val="left" w:pos="1159"/>
                <w:tab w:val="left" w:pos="1346"/>
              </w:tabs>
              <w:spacing w:before="50" w:after="50" w:line="200" w:lineRule="exact"/>
              <w:ind w:right="510"/>
              <w:jc w:val="right"/>
            </w:pPr>
            <w:r w:rsidRPr="00CA5C05">
              <w:rPr>
                <w:sz w:val="22"/>
                <w:szCs w:val="22"/>
              </w:rPr>
              <w:t>2</w:t>
            </w:r>
            <w:r w:rsidR="004960F4" w:rsidRPr="00CA5C05">
              <w:rPr>
                <w:sz w:val="22"/>
                <w:szCs w:val="22"/>
              </w:rPr>
              <w:t> </w:t>
            </w:r>
            <w:r w:rsidRPr="00CA5C05">
              <w:rPr>
                <w:sz w:val="22"/>
                <w:szCs w:val="22"/>
              </w:rPr>
              <w:t>936,0</w:t>
            </w:r>
          </w:p>
        </w:tc>
        <w:tc>
          <w:tcPr>
            <w:tcW w:w="1985" w:type="dxa"/>
            <w:tcBorders>
              <w:top w:val="nil"/>
              <w:left w:val="single" w:sz="4" w:space="0" w:color="auto"/>
              <w:bottom w:val="nil"/>
              <w:right w:val="single" w:sz="4" w:space="0" w:color="auto"/>
            </w:tcBorders>
            <w:shd w:val="clear" w:color="auto" w:fill="auto"/>
            <w:vAlign w:val="bottom"/>
          </w:tcPr>
          <w:p w:rsidR="007E43DA" w:rsidRPr="00CA5C05" w:rsidRDefault="00334D47" w:rsidP="00097C03">
            <w:pPr>
              <w:spacing w:before="50" w:after="50" w:line="200" w:lineRule="exact"/>
              <w:ind w:right="680"/>
              <w:jc w:val="right"/>
            </w:pPr>
            <w:r w:rsidRPr="00CA5C05">
              <w:rPr>
                <w:sz w:val="22"/>
                <w:szCs w:val="22"/>
              </w:rPr>
              <w:t>107,0</w:t>
            </w:r>
          </w:p>
        </w:tc>
        <w:tc>
          <w:tcPr>
            <w:tcW w:w="1978" w:type="dxa"/>
            <w:tcBorders>
              <w:top w:val="nil"/>
              <w:left w:val="single" w:sz="4" w:space="0" w:color="auto"/>
              <w:bottom w:val="nil"/>
              <w:right w:val="single" w:sz="4" w:space="0" w:color="auto"/>
            </w:tcBorders>
            <w:shd w:val="clear" w:color="auto" w:fill="auto"/>
            <w:vAlign w:val="bottom"/>
          </w:tcPr>
          <w:p w:rsidR="007E43DA" w:rsidRPr="00CA5C05" w:rsidRDefault="008C6C74" w:rsidP="00097C03">
            <w:pPr>
              <w:tabs>
                <w:tab w:val="left" w:pos="1346"/>
              </w:tabs>
              <w:spacing w:before="50" w:after="50" w:line="200" w:lineRule="exact"/>
              <w:ind w:right="680"/>
              <w:jc w:val="right"/>
            </w:pPr>
            <w:r w:rsidRPr="00CA5C05">
              <w:rPr>
                <w:sz w:val="22"/>
                <w:szCs w:val="22"/>
              </w:rPr>
              <w:t>105,4</w:t>
            </w:r>
          </w:p>
        </w:tc>
      </w:tr>
      <w:tr w:rsidR="007E43DA" w:rsidRPr="00CA5C05" w:rsidTr="006F2C74">
        <w:trPr>
          <w:cantSplit/>
          <w:trHeight w:val="20"/>
          <w:jc w:val="center"/>
        </w:trPr>
        <w:tc>
          <w:tcPr>
            <w:tcW w:w="3115" w:type="dxa"/>
            <w:tcBorders>
              <w:top w:val="nil"/>
              <w:left w:val="single" w:sz="4" w:space="0" w:color="auto"/>
              <w:right w:val="single" w:sz="4" w:space="0" w:color="auto"/>
            </w:tcBorders>
            <w:vAlign w:val="bottom"/>
          </w:tcPr>
          <w:p w:rsidR="007E43DA" w:rsidRPr="00CA5C05" w:rsidRDefault="007E43DA" w:rsidP="00097C03">
            <w:pPr>
              <w:spacing w:before="50" w:after="50" w:line="200" w:lineRule="exact"/>
              <w:ind w:left="907"/>
            </w:pPr>
            <w:r w:rsidRPr="00CA5C05">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7E43DA" w:rsidRPr="00CA5C05" w:rsidRDefault="00334D47" w:rsidP="00097C03">
            <w:pPr>
              <w:tabs>
                <w:tab w:val="left" w:pos="1159"/>
                <w:tab w:val="left" w:pos="1346"/>
              </w:tabs>
              <w:spacing w:before="50" w:after="50" w:line="200" w:lineRule="exact"/>
              <w:ind w:right="510"/>
              <w:jc w:val="right"/>
            </w:pPr>
            <w:r w:rsidRPr="00CA5C05">
              <w:rPr>
                <w:sz w:val="22"/>
                <w:szCs w:val="22"/>
              </w:rPr>
              <w:t>3</w:t>
            </w:r>
            <w:r w:rsidR="004960F4" w:rsidRPr="00CA5C05">
              <w:rPr>
                <w:sz w:val="22"/>
                <w:szCs w:val="22"/>
              </w:rPr>
              <w:t> </w:t>
            </w:r>
            <w:r w:rsidRPr="00CA5C05">
              <w:rPr>
                <w:sz w:val="22"/>
                <w:szCs w:val="22"/>
              </w:rPr>
              <w:t>223,3</w:t>
            </w:r>
          </w:p>
        </w:tc>
        <w:tc>
          <w:tcPr>
            <w:tcW w:w="1985" w:type="dxa"/>
            <w:tcBorders>
              <w:top w:val="nil"/>
              <w:left w:val="single" w:sz="4" w:space="0" w:color="auto"/>
              <w:right w:val="single" w:sz="4" w:space="0" w:color="auto"/>
            </w:tcBorders>
            <w:shd w:val="clear" w:color="auto" w:fill="auto"/>
            <w:vAlign w:val="bottom"/>
          </w:tcPr>
          <w:p w:rsidR="007E43DA" w:rsidRPr="00CA5C05" w:rsidRDefault="00905709" w:rsidP="00097C03">
            <w:pPr>
              <w:spacing w:before="50" w:after="50" w:line="200" w:lineRule="exact"/>
              <w:ind w:right="680"/>
              <w:jc w:val="right"/>
            </w:pPr>
            <w:r w:rsidRPr="00CA5C05">
              <w:rPr>
                <w:sz w:val="22"/>
                <w:szCs w:val="22"/>
              </w:rPr>
              <w:t>12</w:t>
            </w:r>
            <w:r w:rsidR="00334D47" w:rsidRPr="00CA5C05">
              <w:rPr>
                <w:sz w:val="22"/>
                <w:szCs w:val="22"/>
              </w:rPr>
              <w:t>3,2</w:t>
            </w:r>
          </w:p>
        </w:tc>
        <w:tc>
          <w:tcPr>
            <w:tcW w:w="1978" w:type="dxa"/>
            <w:tcBorders>
              <w:top w:val="nil"/>
              <w:left w:val="single" w:sz="4" w:space="0" w:color="auto"/>
              <w:right w:val="single" w:sz="4" w:space="0" w:color="auto"/>
            </w:tcBorders>
            <w:shd w:val="clear" w:color="auto" w:fill="auto"/>
            <w:vAlign w:val="bottom"/>
          </w:tcPr>
          <w:p w:rsidR="007E43DA" w:rsidRPr="00CA5C05" w:rsidRDefault="008C6C74" w:rsidP="00097C03">
            <w:pPr>
              <w:tabs>
                <w:tab w:val="left" w:pos="1346"/>
              </w:tabs>
              <w:spacing w:before="50" w:after="50" w:line="200" w:lineRule="exact"/>
              <w:ind w:right="680"/>
              <w:jc w:val="right"/>
            </w:pPr>
            <w:r w:rsidRPr="00CA5C05">
              <w:rPr>
                <w:sz w:val="22"/>
                <w:szCs w:val="22"/>
              </w:rPr>
              <w:t>75,8</w:t>
            </w:r>
          </w:p>
        </w:tc>
      </w:tr>
      <w:tr w:rsidR="007E43DA" w:rsidRPr="00CA5C05" w:rsidTr="00191F6F">
        <w:trPr>
          <w:cantSplit/>
          <w:trHeight w:val="20"/>
          <w:jc w:val="center"/>
        </w:trPr>
        <w:tc>
          <w:tcPr>
            <w:tcW w:w="3115" w:type="dxa"/>
            <w:tcBorders>
              <w:top w:val="nil"/>
              <w:left w:val="single" w:sz="4" w:space="0" w:color="auto"/>
              <w:right w:val="single" w:sz="4" w:space="0" w:color="auto"/>
            </w:tcBorders>
            <w:vAlign w:val="bottom"/>
          </w:tcPr>
          <w:p w:rsidR="007E43DA" w:rsidRPr="00CA5C05" w:rsidRDefault="007E43DA" w:rsidP="00097C03">
            <w:pPr>
              <w:spacing w:before="50" w:after="50" w:line="200" w:lineRule="exact"/>
              <w:ind w:left="907"/>
            </w:pPr>
            <w:r w:rsidRPr="00CA5C05">
              <w:rPr>
                <w:sz w:val="22"/>
                <w:szCs w:val="22"/>
              </w:rPr>
              <w:t>сальдо</w:t>
            </w:r>
          </w:p>
        </w:tc>
        <w:tc>
          <w:tcPr>
            <w:tcW w:w="1984" w:type="dxa"/>
            <w:tcBorders>
              <w:top w:val="nil"/>
              <w:left w:val="single" w:sz="4" w:space="0" w:color="auto"/>
              <w:right w:val="single" w:sz="4" w:space="0" w:color="auto"/>
            </w:tcBorders>
            <w:vAlign w:val="bottom"/>
          </w:tcPr>
          <w:p w:rsidR="007E43DA" w:rsidRPr="00CA5C05" w:rsidRDefault="00334D47" w:rsidP="00097C03">
            <w:pPr>
              <w:tabs>
                <w:tab w:val="left" w:pos="1159"/>
                <w:tab w:val="left" w:pos="1346"/>
              </w:tabs>
              <w:spacing w:before="50" w:after="50" w:line="200" w:lineRule="exact"/>
              <w:ind w:right="510"/>
              <w:jc w:val="right"/>
            </w:pPr>
            <w:r w:rsidRPr="00CA5C05">
              <w:rPr>
                <w:sz w:val="22"/>
                <w:szCs w:val="22"/>
              </w:rPr>
              <w:t>-287,3</w:t>
            </w:r>
          </w:p>
        </w:tc>
        <w:tc>
          <w:tcPr>
            <w:tcW w:w="1985" w:type="dxa"/>
            <w:tcBorders>
              <w:top w:val="nil"/>
              <w:left w:val="single" w:sz="4" w:space="0" w:color="auto"/>
              <w:right w:val="single" w:sz="4" w:space="0" w:color="auto"/>
            </w:tcBorders>
            <w:vAlign w:val="bottom"/>
          </w:tcPr>
          <w:p w:rsidR="007E43DA" w:rsidRPr="00CA5C05" w:rsidRDefault="007E43DA" w:rsidP="00097C03">
            <w:pPr>
              <w:spacing w:before="50" w:after="50" w:line="200" w:lineRule="exact"/>
              <w:ind w:right="680"/>
              <w:jc w:val="right"/>
            </w:pPr>
          </w:p>
        </w:tc>
        <w:tc>
          <w:tcPr>
            <w:tcW w:w="1978" w:type="dxa"/>
            <w:tcBorders>
              <w:top w:val="nil"/>
              <w:left w:val="single" w:sz="4" w:space="0" w:color="auto"/>
              <w:right w:val="single" w:sz="4" w:space="0" w:color="auto"/>
            </w:tcBorders>
            <w:vAlign w:val="bottom"/>
          </w:tcPr>
          <w:p w:rsidR="007E43DA" w:rsidRPr="00CA5C05" w:rsidRDefault="007E43DA" w:rsidP="00097C03">
            <w:pPr>
              <w:tabs>
                <w:tab w:val="left" w:pos="1346"/>
              </w:tabs>
              <w:spacing w:before="50" w:after="50" w:line="200" w:lineRule="exact"/>
              <w:ind w:right="680"/>
              <w:jc w:val="right"/>
            </w:pPr>
          </w:p>
        </w:tc>
      </w:tr>
      <w:tr w:rsidR="00F10BCA" w:rsidRPr="00CA5C05" w:rsidTr="00191F6F">
        <w:trPr>
          <w:cantSplit/>
          <w:trHeight w:val="20"/>
          <w:jc w:val="center"/>
        </w:trPr>
        <w:tc>
          <w:tcPr>
            <w:tcW w:w="3115" w:type="dxa"/>
            <w:tcBorders>
              <w:left w:val="single" w:sz="4" w:space="0" w:color="auto"/>
              <w:bottom w:val="nil"/>
              <w:right w:val="single" w:sz="4" w:space="0" w:color="auto"/>
            </w:tcBorders>
            <w:vAlign w:val="bottom"/>
          </w:tcPr>
          <w:p w:rsidR="00F10BCA" w:rsidRPr="00CA5C05" w:rsidRDefault="00F10BCA" w:rsidP="00097C03">
            <w:pPr>
              <w:spacing w:before="50" w:after="50" w:line="200" w:lineRule="exact"/>
              <w:ind w:left="527"/>
            </w:pPr>
            <w:r w:rsidRPr="00CA5C05">
              <w:rPr>
                <w:sz w:val="22"/>
                <w:szCs w:val="22"/>
              </w:rPr>
              <w:br w:type="page"/>
            </w:r>
            <w:r w:rsidRPr="00CA5C05">
              <w:rPr>
                <w:sz w:val="22"/>
                <w:szCs w:val="22"/>
              </w:rPr>
              <w:br w:type="page"/>
              <w:t>государства-члены Евразийского экономического союза</w:t>
            </w:r>
          </w:p>
        </w:tc>
        <w:tc>
          <w:tcPr>
            <w:tcW w:w="1984" w:type="dxa"/>
            <w:tcBorders>
              <w:left w:val="single" w:sz="4" w:space="0" w:color="auto"/>
              <w:bottom w:val="nil"/>
              <w:right w:val="single" w:sz="4" w:space="0" w:color="auto"/>
            </w:tcBorders>
            <w:vAlign w:val="bottom"/>
          </w:tcPr>
          <w:p w:rsidR="00F10BCA" w:rsidRPr="00CA5C05" w:rsidRDefault="00F10BCA" w:rsidP="00097C03">
            <w:pPr>
              <w:spacing w:before="50" w:after="50" w:line="200" w:lineRule="exact"/>
              <w:jc w:val="right"/>
              <w:rPr>
                <w:rFonts w:ascii="Arial CYR" w:hAnsi="Arial CYR" w:cs="Arial CYR"/>
              </w:rPr>
            </w:pPr>
          </w:p>
        </w:tc>
        <w:tc>
          <w:tcPr>
            <w:tcW w:w="1985" w:type="dxa"/>
            <w:tcBorders>
              <w:left w:val="single" w:sz="4" w:space="0" w:color="auto"/>
              <w:bottom w:val="nil"/>
              <w:right w:val="single" w:sz="4" w:space="0" w:color="auto"/>
            </w:tcBorders>
            <w:vAlign w:val="bottom"/>
          </w:tcPr>
          <w:p w:rsidR="00F10BCA" w:rsidRPr="00CA5C05" w:rsidRDefault="00F10BCA" w:rsidP="00097C03">
            <w:pPr>
              <w:spacing w:before="50" w:after="50" w:line="200" w:lineRule="exact"/>
              <w:jc w:val="right"/>
              <w:rPr>
                <w:rFonts w:ascii="Arial CYR" w:hAnsi="Arial CYR" w:cs="Arial CYR"/>
              </w:rPr>
            </w:pPr>
          </w:p>
        </w:tc>
        <w:tc>
          <w:tcPr>
            <w:tcW w:w="1978" w:type="dxa"/>
            <w:tcBorders>
              <w:left w:val="single" w:sz="4" w:space="0" w:color="auto"/>
              <w:bottom w:val="nil"/>
              <w:right w:val="single" w:sz="4" w:space="0" w:color="auto"/>
            </w:tcBorders>
            <w:vAlign w:val="bottom"/>
          </w:tcPr>
          <w:p w:rsidR="00F10BCA" w:rsidRPr="00CA5C05" w:rsidRDefault="00F10BCA" w:rsidP="00097C03">
            <w:pPr>
              <w:spacing w:before="50" w:after="50" w:line="200" w:lineRule="exact"/>
              <w:jc w:val="right"/>
              <w:rPr>
                <w:rFonts w:ascii="Arial CYR" w:hAnsi="Arial CYR" w:cs="Arial CYR"/>
              </w:rPr>
            </w:pPr>
          </w:p>
        </w:tc>
      </w:tr>
      <w:tr w:rsidR="007E43DA" w:rsidRPr="00CA5C05" w:rsidTr="00163019">
        <w:trPr>
          <w:cantSplit/>
          <w:trHeight w:val="20"/>
          <w:jc w:val="center"/>
        </w:trPr>
        <w:tc>
          <w:tcPr>
            <w:tcW w:w="3115" w:type="dxa"/>
            <w:tcBorders>
              <w:top w:val="nil"/>
              <w:left w:val="single" w:sz="4" w:space="0" w:color="auto"/>
              <w:right w:val="single" w:sz="4" w:space="0" w:color="auto"/>
            </w:tcBorders>
            <w:vAlign w:val="bottom"/>
          </w:tcPr>
          <w:p w:rsidR="007E43DA" w:rsidRPr="00CA5C05" w:rsidRDefault="007E43DA" w:rsidP="00097C03">
            <w:pPr>
              <w:spacing w:before="50" w:after="50" w:line="200" w:lineRule="exact"/>
              <w:ind w:left="907"/>
            </w:pPr>
            <w:r w:rsidRPr="00CA5C05">
              <w:rPr>
                <w:sz w:val="22"/>
                <w:szCs w:val="22"/>
              </w:rPr>
              <w:t>оборот</w:t>
            </w:r>
          </w:p>
        </w:tc>
        <w:tc>
          <w:tcPr>
            <w:tcW w:w="1984" w:type="dxa"/>
            <w:tcBorders>
              <w:top w:val="nil"/>
              <w:left w:val="single" w:sz="4" w:space="0" w:color="auto"/>
              <w:right w:val="single" w:sz="4" w:space="0" w:color="auto"/>
            </w:tcBorders>
            <w:vAlign w:val="bottom"/>
          </w:tcPr>
          <w:p w:rsidR="007E43DA" w:rsidRPr="00CA5C05" w:rsidRDefault="00334D47" w:rsidP="00097C03">
            <w:pPr>
              <w:tabs>
                <w:tab w:val="left" w:pos="1159"/>
                <w:tab w:val="left" w:pos="1346"/>
              </w:tabs>
              <w:spacing w:before="50" w:after="50" w:line="200" w:lineRule="exact"/>
              <w:ind w:right="510"/>
              <w:jc w:val="right"/>
            </w:pPr>
            <w:r w:rsidRPr="00CA5C05">
              <w:rPr>
                <w:sz w:val="22"/>
                <w:szCs w:val="22"/>
              </w:rPr>
              <w:t>5</w:t>
            </w:r>
            <w:r w:rsidR="004960F4" w:rsidRPr="00CA5C05">
              <w:rPr>
                <w:sz w:val="22"/>
                <w:szCs w:val="22"/>
              </w:rPr>
              <w:t> </w:t>
            </w:r>
            <w:r w:rsidRPr="00CA5C05">
              <w:rPr>
                <w:sz w:val="22"/>
                <w:szCs w:val="22"/>
              </w:rPr>
              <w:t>191,5</w:t>
            </w:r>
          </w:p>
        </w:tc>
        <w:tc>
          <w:tcPr>
            <w:tcW w:w="1985" w:type="dxa"/>
            <w:tcBorders>
              <w:top w:val="nil"/>
              <w:left w:val="single" w:sz="4" w:space="0" w:color="auto"/>
              <w:right w:val="single" w:sz="4" w:space="0" w:color="auto"/>
            </w:tcBorders>
            <w:vAlign w:val="bottom"/>
          </w:tcPr>
          <w:p w:rsidR="007E43DA" w:rsidRPr="00CA5C05" w:rsidRDefault="00334D47" w:rsidP="00097C03">
            <w:pPr>
              <w:spacing w:before="50" w:after="50" w:line="200" w:lineRule="exact"/>
              <w:ind w:right="680"/>
              <w:jc w:val="right"/>
            </w:pPr>
            <w:r w:rsidRPr="00CA5C05">
              <w:rPr>
                <w:sz w:val="22"/>
                <w:szCs w:val="22"/>
              </w:rPr>
              <w:t>114,6</w:t>
            </w:r>
          </w:p>
        </w:tc>
        <w:tc>
          <w:tcPr>
            <w:tcW w:w="1978" w:type="dxa"/>
            <w:tcBorders>
              <w:top w:val="nil"/>
              <w:left w:val="single" w:sz="4" w:space="0" w:color="auto"/>
              <w:right w:val="single" w:sz="4" w:space="0" w:color="auto"/>
            </w:tcBorders>
            <w:shd w:val="clear" w:color="auto" w:fill="auto"/>
            <w:vAlign w:val="bottom"/>
          </w:tcPr>
          <w:p w:rsidR="007E43DA" w:rsidRPr="00CA5C05" w:rsidRDefault="003623A9" w:rsidP="00097C03">
            <w:pPr>
              <w:tabs>
                <w:tab w:val="left" w:pos="1346"/>
              </w:tabs>
              <w:spacing w:before="50" w:after="50" w:line="200" w:lineRule="exact"/>
              <w:ind w:right="680"/>
              <w:jc w:val="right"/>
            </w:pPr>
            <w:r w:rsidRPr="00CA5C05">
              <w:rPr>
                <w:sz w:val="22"/>
                <w:szCs w:val="22"/>
              </w:rPr>
              <w:t>86,1</w:t>
            </w:r>
          </w:p>
        </w:tc>
      </w:tr>
      <w:tr w:rsidR="007E43DA" w:rsidRPr="00CA5C05" w:rsidTr="00163019">
        <w:trPr>
          <w:cantSplit/>
          <w:trHeight w:val="20"/>
          <w:jc w:val="center"/>
        </w:trPr>
        <w:tc>
          <w:tcPr>
            <w:tcW w:w="3115" w:type="dxa"/>
            <w:tcBorders>
              <w:top w:val="nil"/>
              <w:left w:val="single" w:sz="4" w:space="0" w:color="auto"/>
              <w:right w:val="single" w:sz="4" w:space="0" w:color="auto"/>
            </w:tcBorders>
            <w:vAlign w:val="bottom"/>
          </w:tcPr>
          <w:p w:rsidR="007E43DA" w:rsidRPr="00CA5C05" w:rsidRDefault="007E43DA" w:rsidP="00097C03">
            <w:pPr>
              <w:spacing w:before="50" w:after="50" w:line="200" w:lineRule="exact"/>
              <w:ind w:left="907"/>
            </w:pPr>
            <w:r w:rsidRPr="00CA5C05">
              <w:rPr>
                <w:sz w:val="22"/>
                <w:szCs w:val="22"/>
              </w:rPr>
              <w:t>экспорт</w:t>
            </w:r>
          </w:p>
        </w:tc>
        <w:tc>
          <w:tcPr>
            <w:tcW w:w="1984" w:type="dxa"/>
            <w:tcBorders>
              <w:top w:val="nil"/>
              <w:left w:val="single" w:sz="4" w:space="0" w:color="auto"/>
              <w:right w:val="single" w:sz="4" w:space="0" w:color="auto"/>
            </w:tcBorders>
            <w:vAlign w:val="bottom"/>
          </w:tcPr>
          <w:p w:rsidR="007E43DA" w:rsidRPr="00CA5C05" w:rsidRDefault="00334D47" w:rsidP="00097C03">
            <w:pPr>
              <w:tabs>
                <w:tab w:val="left" w:pos="1159"/>
                <w:tab w:val="left" w:pos="1346"/>
              </w:tabs>
              <w:spacing w:before="50" w:after="50" w:line="200" w:lineRule="exact"/>
              <w:ind w:right="510"/>
              <w:jc w:val="right"/>
            </w:pPr>
            <w:r w:rsidRPr="00CA5C05">
              <w:rPr>
                <w:sz w:val="22"/>
                <w:szCs w:val="22"/>
              </w:rPr>
              <w:t>2</w:t>
            </w:r>
            <w:r w:rsidR="004960F4" w:rsidRPr="00CA5C05">
              <w:rPr>
                <w:sz w:val="22"/>
                <w:szCs w:val="22"/>
              </w:rPr>
              <w:t> </w:t>
            </w:r>
            <w:r w:rsidRPr="00CA5C05">
              <w:rPr>
                <w:sz w:val="22"/>
                <w:szCs w:val="22"/>
              </w:rPr>
              <w:t>256,8</w:t>
            </w:r>
          </w:p>
        </w:tc>
        <w:tc>
          <w:tcPr>
            <w:tcW w:w="1985" w:type="dxa"/>
            <w:tcBorders>
              <w:top w:val="nil"/>
              <w:left w:val="single" w:sz="4" w:space="0" w:color="auto"/>
              <w:right w:val="single" w:sz="4" w:space="0" w:color="auto"/>
            </w:tcBorders>
            <w:vAlign w:val="bottom"/>
          </w:tcPr>
          <w:p w:rsidR="007E43DA" w:rsidRPr="00CA5C05" w:rsidRDefault="00334D47" w:rsidP="00097C03">
            <w:pPr>
              <w:spacing w:before="50" w:after="50" w:line="200" w:lineRule="exact"/>
              <w:ind w:right="680"/>
              <w:jc w:val="right"/>
            </w:pPr>
            <w:r w:rsidRPr="00CA5C05">
              <w:rPr>
                <w:sz w:val="22"/>
                <w:szCs w:val="22"/>
              </w:rPr>
              <w:t>104,0</w:t>
            </w:r>
          </w:p>
        </w:tc>
        <w:tc>
          <w:tcPr>
            <w:tcW w:w="1978" w:type="dxa"/>
            <w:tcBorders>
              <w:top w:val="nil"/>
              <w:left w:val="single" w:sz="4" w:space="0" w:color="auto"/>
              <w:right w:val="single" w:sz="4" w:space="0" w:color="auto"/>
            </w:tcBorders>
            <w:shd w:val="clear" w:color="auto" w:fill="auto"/>
            <w:vAlign w:val="bottom"/>
          </w:tcPr>
          <w:p w:rsidR="007E43DA" w:rsidRPr="00CA5C05" w:rsidRDefault="003623A9" w:rsidP="00097C03">
            <w:pPr>
              <w:tabs>
                <w:tab w:val="left" w:pos="1346"/>
              </w:tabs>
              <w:spacing w:before="50" w:after="50" w:line="200" w:lineRule="exact"/>
              <w:ind w:right="680"/>
              <w:jc w:val="right"/>
            </w:pPr>
            <w:r w:rsidRPr="00CA5C05">
              <w:rPr>
                <w:sz w:val="22"/>
                <w:szCs w:val="22"/>
              </w:rPr>
              <w:t>106,2</w:t>
            </w:r>
          </w:p>
        </w:tc>
      </w:tr>
      <w:tr w:rsidR="007E43DA" w:rsidRPr="00CA5C05" w:rsidTr="00163019">
        <w:trPr>
          <w:cantSplit/>
          <w:trHeight w:val="20"/>
          <w:jc w:val="center"/>
        </w:trPr>
        <w:tc>
          <w:tcPr>
            <w:tcW w:w="3115" w:type="dxa"/>
            <w:tcBorders>
              <w:left w:val="single" w:sz="4" w:space="0" w:color="auto"/>
              <w:right w:val="single" w:sz="4" w:space="0" w:color="auto"/>
            </w:tcBorders>
            <w:vAlign w:val="bottom"/>
          </w:tcPr>
          <w:p w:rsidR="007E43DA" w:rsidRPr="00CA5C05" w:rsidRDefault="007E43DA" w:rsidP="00097C03">
            <w:pPr>
              <w:spacing w:before="50" w:after="50" w:line="200" w:lineRule="exact"/>
              <w:ind w:left="907"/>
            </w:pPr>
            <w:r w:rsidRPr="00CA5C05">
              <w:rPr>
                <w:sz w:val="22"/>
                <w:szCs w:val="22"/>
              </w:rPr>
              <w:t>импорт</w:t>
            </w:r>
          </w:p>
        </w:tc>
        <w:tc>
          <w:tcPr>
            <w:tcW w:w="1984" w:type="dxa"/>
            <w:tcBorders>
              <w:left w:val="single" w:sz="4" w:space="0" w:color="auto"/>
              <w:right w:val="single" w:sz="4" w:space="0" w:color="auto"/>
            </w:tcBorders>
            <w:vAlign w:val="bottom"/>
          </w:tcPr>
          <w:p w:rsidR="007E43DA" w:rsidRPr="00CA5C05" w:rsidRDefault="00334D47" w:rsidP="00097C03">
            <w:pPr>
              <w:tabs>
                <w:tab w:val="left" w:pos="1159"/>
                <w:tab w:val="left" w:pos="1346"/>
              </w:tabs>
              <w:spacing w:before="50" w:after="50" w:line="200" w:lineRule="exact"/>
              <w:ind w:right="510"/>
              <w:jc w:val="right"/>
            </w:pPr>
            <w:r w:rsidRPr="00CA5C05">
              <w:rPr>
                <w:sz w:val="22"/>
                <w:szCs w:val="22"/>
              </w:rPr>
              <w:t>2</w:t>
            </w:r>
            <w:r w:rsidR="004960F4" w:rsidRPr="00CA5C05">
              <w:rPr>
                <w:sz w:val="22"/>
                <w:szCs w:val="22"/>
              </w:rPr>
              <w:t> </w:t>
            </w:r>
            <w:r w:rsidRPr="00CA5C05">
              <w:rPr>
                <w:sz w:val="22"/>
                <w:szCs w:val="22"/>
              </w:rPr>
              <w:t>934,7</w:t>
            </w:r>
          </w:p>
        </w:tc>
        <w:tc>
          <w:tcPr>
            <w:tcW w:w="1985" w:type="dxa"/>
            <w:tcBorders>
              <w:left w:val="single" w:sz="4" w:space="0" w:color="auto"/>
              <w:right w:val="single" w:sz="4" w:space="0" w:color="auto"/>
            </w:tcBorders>
            <w:vAlign w:val="bottom"/>
          </w:tcPr>
          <w:p w:rsidR="007E43DA" w:rsidRPr="00CA5C05" w:rsidRDefault="00334D47" w:rsidP="00097C03">
            <w:pPr>
              <w:spacing w:before="50" w:after="50" w:line="200" w:lineRule="exact"/>
              <w:ind w:right="680"/>
              <w:jc w:val="right"/>
            </w:pPr>
            <w:r w:rsidRPr="00CA5C05">
              <w:rPr>
                <w:sz w:val="22"/>
                <w:szCs w:val="22"/>
              </w:rPr>
              <w:t>124,4</w:t>
            </w:r>
          </w:p>
        </w:tc>
        <w:tc>
          <w:tcPr>
            <w:tcW w:w="1978" w:type="dxa"/>
            <w:tcBorders>
              <w:left w:val="single" w:sz="4" w:space="0" w:color="auto"/>
              <w:right w:val="single" w:sz="4" w:space="0" w:color="auto"/>
            </w:tcBorders>
            <w:shd w:val="clear" w:color="auto" w:fill="auto"/>
            <w:vAlign w:val="bottom"/>
          </w:tcPr>
          <w:p w:rsidR="007E43DA" w:rsidRPr="00CA5C05" w:rsidRDefault="003623A9" w:rsidP="00097C03">
            <w:pPr>
              <w:tabs>
                <w:tab w:val="left" w:pos="1346"/>
              </w:tabs>
              <w:spacing w:before="50" w:after="50" w:line="200" w:lineRule="exact"/>
              <w:ind w:right="680"/>
              <w:jc w:val="right"/>
            </w:pPr>
            <w:r w:rsidRPr="00CA5C05">
              <w:rPr>
                <w:sz w:val="22"/>
                <w:szCs w:val="22"/>
              </w:rPr>
              <w:t>73,3</w:t>
            </w:r>
          </w:p>
        </w:tc>
      </w:tr>
      <w:tr w:rsidR="007E43DA" w:rsidRPr="00CA5C05" w:rsidTr="00163019">
        <w:trPr>
          <w:cantSplit/>
          <w:trHeight w:val="20"/>
          <w:jc w:val="center"/>
        </w:trPr>
        <w:tc>
          <w:tcPr>
            <w:tcW w:w="3115" w:type="dxa"/>
            <w:tcBorders>
              <w:top w:val="nil"/>
              <w:left w:val="single" w:sz="4" w:space="0" w:color="auto"/>
              <w:right w:val="single" w:sz="4" w:space="0" w:color="auto"/>
            </w:tcBorders>
            <w:vAlign w:val="bottom"/>
          </w:tcPr>
          <w:p w:rsidR="007E43DA" w:rsidRPr="00CA5C05" w:rsidRDefault="007E43DA" w:rsidP="00097C03">
            <w:pPr>
              <w:spacing w:before="50" w:after="50" w:line="200" w:lineRule="exact"/>
              <w:ind w:left="907"/>
            </w:pPr>
            <w:r w:rsidRPr="00CA5C05">
              <w:rPr>
                <w:sz w:val="22"/>
                <w:szCs w:val="22"/>
              </w:rPr>
              <w:t>сальдо</w:t>
            </w:r>
          </w:p>
        </w:tc>
        <w:tc>
          <w:tcPr>
            <w:tcW w:w="1984" w:type="dxa"/>
            <w:tcBorders>
              <w:top w:val="nil"/>
              <w:left w:val="single" w:sz="4" w:space="0" w:color="auto"/>
              <w:right w:val="single" w:sz="4" w:space="0" w:color="auto"/>
            </w:tcBorders>
            <w:vAlign w:val="bottom"/>
          </w:tcPr>
          <w:p w:rsidR="007E43DA" w:rsidRPr="00CA5C05" w:rsidRDefault="00334D47" w:rsidP="00097C03">
            <w:pPr>
              <w:tabs>
                <w:tab w:val="left" w:pos="1159"/>
                <w:tab w:val="left" w:pos="1346"/>
              </w:tabs>
              <w:spacing w:before="50" w:after="50" w:line="200" w:lineRule="exact"/>
              <w:ind w:right="510"/>
              <w:jc w:val="right"/>
            </w:pPr>
            <w:r w:rsidRPr="00CA5C05">
              <w:rPr>
                <w:sz w:val="22"/>
                <w:szCs w:val="22"/>
              </w:rPr>
              <w:t>-677,9</w:t>
            </w:r>
          </w:p>
        </w:tc>
        <w:tc>
          <w:tcPr>
            <w:tcW w:w="1985" w:type="dxa"/>
            <w:tcBorders>
              <w:top w:val="nil"/>
              <w:left w:val="single" w:sz="4" w:space="0" w:color="auto"/>
              <w:right w:val="single" w:sz="4" w:space="0" w:color="auto"/>
            </w:tcBorders>
            <w:vAlign w:val="bottom"/>
          </w:tcPr>
          <w:p w:rsidR="007E43DA" w:rsidRPr="00CA5C05" w:rsidRDefault="007E43DA" w:rsidP="00097C03">
            <w:pPr>
              <w:spacing w:before="50" w:after="50" w:line="200" w:lineRule="exact"/>
              <w:ind w:right="680"/>
              <w:jc w:val="right"/>
            </w:pPr>
          </w:p>
        </w:tc>
        <w:tc>
          <w:tcPr>
            <w:tcW w:w="1978" w:type="dxa"/>
            <w:tcBorders>
              <w:top w:val="nil"/>
              <w:left w:val="single" w:sz="4" w:space="0" w:color="auto"/>
              <w:right w:val="single" w:sz="4" w:space="0" w:color="auto"/>
            </w:tcBorders>
            <w:vAlign w:val="bottom"/>
          </w:tcPr>
          <w:p w:rsidR="007E43DA" w:rsidRPr="00CA5C05" w:rsidRDefault="007E43DA" w:rsidP="00097C03">
            <w:pPr>
              <w:tabs>
                <w:tab w:val="left" w:pos="1346"/>
              </w:tabs>
              <w:spacing w:before="50" w:after="50" w:line="200" w:lineRule="exact"/>
              <w:ind w:right="680"/>
              <w:jc w:val="right"/>
            </w:pPr>
          </w:p>
        </w:tc>
      </w:tr>
      <w:tr w:rsidR="009B3EE9" w:rsidRPr="00CA5C05" w:rsidTr="00163019">
        <w:trPr>
          <w:cantSplit/>
          <w:trHeight w:val="20"/>
          <w:jc w:val="center"/>
        </w:trPr>
        <w:tc>
          <w:tcPr>
            <w:tcW w:w="3115" w:type="dxa"/>
            <w:tcBorders>
              <w:left w:val="single" w:sz="4" w:space="0" w:color="auto"/>
              <w:bottom w:val="nil"/>
              <w:right w:val="single" w:sz="4" w:space="0" w:color="auto"/>
            </w:tcBorders>
            <w:vAlign w:val="bottom"/>
          </w:tcPr>
          <w:p w:rsidR="009B3EE9" w:rsidRPr="00CA5C05" w:rsidRDefault="009B3EE9" w:rsidP="00097C03">
            <w:pPr>
              <w:spacing w:before="50" w:after="50" w:line="200" w:lineRule="exact"/>
              <w:ind w:left="777"/>
            </w:pPr>
            <w:r w:rsidRPr="00CA5C05">
              <w:rPr>
                <w:sz w:val="22"/>
                <w:szCs w:val="22"/>
              </w:rPr>
              <w:t>Российская Федерация</w:t>
            </w:r>
          </w:p>
        </w:tc>
        <w:tc>
          <w:tcPr>
            <w:tcW w:w="1984" w:type="dxa"/>
            <w:tcBorders>
              <w:left w:val="single" w:sz="4" w:space="0" w:color="auto"/>
              <w:bottom w:val="nil"/>
              <w:right w:val="single" w:sz="4" w:space="0" w:color="auto"/>
            </w:tcBorders>
            <w:vAlign w:val="bottom"/>
          </w:tcPr>
          <w:p w:rsidR="009B3EE9" w:rsidRPr="00CA5C05" w:rsidRDefault="009B3EE9" w:rsidP="00097C03">
            <w:pPr>
              <w:spacing w:before="50" w:after="50" w:line="200" w:lineRule="exact"/>
              <w:jc w:val="right"/>
              <w:rPr>
                <w:rFonts w:ascii="Arial CYR" w:hAnsi="Arial CYR" w:cs="Arial CYR"/>
              </w:rPr>
            </w:pPr>
          </w:p>
        </w:tc>
        <w:tc>
          <w:tcPr>
            <w:tcW w:w="1985" w:type="dxa"/>
            <w:tcBorders>
              <w:left w:val="single" w:sz="4" w:space="0" w:color="auto"/>
              <w:bottom w:val="nil"/>
              <w:right w:val="single" w:sz="4" w:space="0" w:color="auto"/>
            </w:tcBorders>
            <w:vAlign w:val="bottom"/>
          </w:tcPr>
          <w:p w:rsidR="009B3EE9" w:rsidRPr="00CA5C05" w:rsidRDefault="009B3EE9" w:rsidP="00097C03">
            <w:pPr>
              <w:spacing w:before="50" w:after="50" w:line="200" w:lineRule="exact"/>
              <w:jc w:val="right"/>
              <w:rPr>
                <w:rFonts w:ascii="Arial CYR" w:hAnsi="Arial CYR" w:cs="Arial CYR"/>
              </w:rPr>
            </w:pPr>
          </w:p>
        </w:tc>
        <w:tc>
          <w:tcPr>
            <w:tcW w:w="1978" w:type="dxa"/>
            <w:tcBorders>
              <w:left w:val="single" w:sz="4" w:space="0" w:color="auto"/>
              <w:bottom w:val="nil"/>
              <w:right w:val="single" w:sz="4" w:space="0" w:color="auto"/>
            </w:tcBorders>
            <w:vAlign w:val="bottom"/>
          </w:tcPr>
          <w:p w:rsidR="009B3EE9" w:rsidRPr="00CA5C05" w:rsidRDefault="009B3EE9" w:rsidP="00097C03">
            <w:pPr>
              <w:spacing w:before="50" w:after="50" w:line="200" w:lineRule="exact"/>
              <w:jc w:val="right"/>
              <w:rPr>
                <w:rFonts w:ascii="Arial CYR" w:hAnsi="Arial CYR" w:cs="Arial CYR"/>
              </w:rPr>
            </w:pPr>
          </w:p>
        </w:tc>
      </w:tr>
      <w:tr w:rsidR="007E43DA" w:rsidRPr="00CA5C05" w:rsidTr="00163019">
        <w:trPr>
          <w:cantSplit/>
          <w:trHeight w:val="20"/>
          <w:jc w:val="center"/>
        </w:trPr>
        <w:tc>
          <w:tcPr>
            <w:tcW w:w="3115" w:type="dxa"/>
            <w:tcBorders>
              <w:left w:val="single" w:sz="4" w:space="0" w:color="auto"/>
              <w:bottom w:val="nil"/>
              <w:right w:val="single" w:sz="4" w:space="0" w:color="auto"/>
            </w:tcBorders>
            <w:vAlign w:val="bottom"/>
          </w:tcPr>
          <w:p w:rsidR="007E43DA" w:rsidRPr="00CA5C05" w:rsidRDefault="007E43DA" w:rsidP="00097C03">
            <w:pPr>
              <w:spacing w:before="50" w:after="50" w:line="200" w:lineRule="exact"/>
              <w:ind w:left="919"/>
            </w:pPr>
            <w:r w:rsidRPr="00CA5C05">
              <w:rPr>
                <w:sz w:val="22"/>
                <w:szCs w:val="22"/>
              </w:rPr>
              <w:t>оборот</w:t>
            </w:r>
          </w:p>
        </w:tc>
        <w:tc>
          <w:tcPr>
            <w:tcW w:w="1984" w:type="dxa"/>
            <w:tcBorders>
              <w:left w:val="single" w:sz="4" w:space="0" w:color="auto"/>
              <w:bottom w:val="nil"/>
              <w:right w:val="single" w:sz="4" w:space="0" w:color="auto"/>
            </w:tcBorders>
            <w:vAlign w:val="bottom"/>
          </w:tcPr>
          <w:p w:rsidR="007E43DA" w:rsidRPr="00CA5C05" w:rsidRDefault="004960F4" w:rsidP="00097C03">
            <w:pPr>
              <w:tabs>
                <w:tab w:val="left" w:pos="1159"/>
                <w:tab w:val="left" w:pos="1346"/>
              </w:tabs>
              <w:spacing w:before="50" w:after="50" w:line="200" w:lineRule="exact"/>
              <w:ind w:right="510"/>
              <w:jc w:val="right"/>
            </w:pPr>
            <w:r w:rsidRPr="00CA5C05">
              <w:rPr>
                <w:sz w:val="22"/>
                <w:szCs w:val="22"/>
              </w:rPr>
              <w:t>5 044,3</w:t>
            </w:r>
          </w:p>
        </w:tc>
        <w:tc>
          <w:tcPr>
            <w:tcW w:w="1985" w:type="dxa"/>
            <w:tcBorders>
              <w:left w:val="single" w:sz="4" w:space="0" w:color="auto"/>
              <w:bottom w:val="nil"/>
              <w:right w:val="single" w:sz="4" w:space="0" w:color="auto"/>
            </w:tcBorders>
            <w:vAlign w:val="bottom"/>
          </w:tcPr>
          <w:p w:rsidR="007E43DA" w:rsidRPr="00CA5C05" w:rsidRDefault="004960F4" w:rsidP="00097C03">
            <w:pPr>
              <w:spacing w:before="50" w:after="50" w:line="200" w:lineRule="exact"/>
              <w:ind w:right="680"/>
              <w:jc w:val="right"/>
            </w:pPr>
            <w:r w:rsidRPr="00CA5C05">
              <w:rPr>
                <w:sz w:val="22"/>
                <w:szCs w:val="22"/>
              </w:rPr>
              <w:t>115,2</w:t>
            </w:r>
          </w:p>
        </w:tc>
        <w:tc>
          <w:tcPr>
            <w:tcW w:w="1978" w:type="dxa"/>
            <w:tcBorders>
              <w:left w:val="single" w:sz="4" w:space="0" w:color="auto"/>
              <w:bottom w:val="nil"/>
              <w:right w:val="single" w:sz="4" w:space="0" w:color="auto"/>
            </w:tcBorders>
            <w:vAlign w:val="bottom"/>
          </w:tcPr>
          <w:p w:rsidR="007E43DA" w:rsidRPr="00CA5C05" w:rsidRDefault="00DD1C86" w:rsidP="00097C03">
            <w:pPr>
              <w:tabs>
                <w:tab w:val="left" w:pos="1346"/>
              </w:tabs>
              <w:spacing w:before="50" w:after="50" w:line="200" w:lineRule="exact"/>
              <w:ind w:right="680"/>
              <w:jc w:val="right"/>
            </w:pPr>
            <w:r w:rsidRPr="00CA5C05">
              <w:rPr>
                <w:sz w:val="22"/>
                <w:szCs w:val="22"/>
              </w:rPr>
              <w:t>85,0</w:t>
            </w:r>
          </w:p>
        </w:tc>
      </w:tr>
      <w:tr w:rsidR="007E43DA" w:rsidRPr="00CA5C05" w:rsidTr="00163019">
        <w:trPr>
          <w:cantSplit/>
          <w:trHeight w:val="20"/>
          <w:jc w:val="center"/>
        </w:trPr>
        <w:tc>
          <w:tcPr>
            <w:tcW w:w="3115" w:type="dxa"/>
            <w:tcBorders>
              <w:left w:val="single" w:sz="4" w:space="0" w:color="auto"/>
              <w:bottom w:val="nil"/>
              <w:right w:val="single" w:sz="4" w:space="0" w:color="auto"/>
            </w:tcBorders>
            <w:vAlign w:val="bottom"/>
          </w:tcPr>
          <w:p w:rsidR="007E43DA" w:rsidRPr="00CA5C05" w:rsidRDefault="007E43DA" w:rsidP="00097C03">
            <w:pPr>
              <w:spacing w:before="50" w:after="50" w:line="200" w:lineRule="exact"/>
              <w:ind w:left="919"/>
            </w:pPr>
            <w:r w:rsidRPr="00CA5C05">
              <w:rPr>
                <w:sz w:val="22"/>
                <w:szCs w:val="22"/>
              </w:rPr>
              <w:t>экспорт</w:t>
            </w:r>
          </w:p>
        </w:tc>
        <w:tc>
          <w:tcPr>
            <w:tcW w:w="1984" w:type="dxa"/>
            <w:tcBorders>
              <w:left w:val="single" w:sz="4" w:space="0" w:color="auto"/>
              <w:bottom w:val="nil"/>
              <w:right w:val="single" w:sz="4" w:space="0" w:color="auto"/>
            </w:tcBorders>
            <w:vAlign w:val="bottom"/>
          </w:tcPr>
          <w:p w:rsidR="007E43DA" w:rsidRPr="00CA5C05" w:rsidRDefault="004960F4" w:rsidP="00097C03">
            <w:pPr>
              <w:tabs>
                <w:tab w:val="left" w:pos="1159"/>
                <w:tab w:val="left" w:pos="1346"/>
              </w:tabs>
              <w:spacing w:before="50" w:after="50" w:line="200" w:lineRule="exact"/>
              <w:ind w:right="510"/>
              <w:jc w:val="right"/>
            </w:pPr>
            <w:r w:rsidRPr="00CA5C05">
              <w:rPr>
                <w:sz w:val="22"/>
                <w:szCs w:val="22"/>
              </w:rPr>
              <w:t>2 136,7</w:t>
            </w:r>
          </w:p>
        </w:tc>
        <w:tc>
          <w:tcPr>
            <w:tcW w:w="1985" w:type="dxa"/>
            <w:tcBorders>
              <w:left w:val="single" w:sz="4" w:space="0" w:color="auto"/>
              <w:bottom w:val="nil"/>
              <w:right w:val="single" w:sz="4" w:space="0" w:color="auto"/>
            </w:tcBorders>
            <w:vAlign w:val="bottom"/>
          </w:tcPr>
          <w:p w:rsidR="007E43DA" w:rsidRPr="00CA5C05" w:rsidRDefault="004960F4" w:rsidP="00097C03">
            <w:pPr>
              <w:spacing w:before="50" w:after="50" w:line="200" w:lineRule="exact"/>
              <w:ind w:right="680"/>
              <w:jc w:val="right"/>
            </w:pPr>
            <w:r w:rsidRPr="00CA5C05">
              <w:rPr>
                <w:sz w:val="22"/>
                <w:szCs w:val="22"/>
              </w:rPr>
              <w:t>104,4</w:t>
            </w:r>
          </w:p>
        </w:tc>
        <w:tc>
          <w:tcPr>
            <w:tcW w:w="1978" w:type="dxa"/>
            <w:tcBorders>
              <w:left w:val="single" w:sz="4" w:space="0" w:color="auto"/>
              <w:bottom w:val="nil"/>
              <w:right w:val="single" w:sz="4" w:space="0" w:color="auto"/>
            </w:tcBorders>
            <w:vAlign w:val="bottom"/>
          </w:tcPr>
          <w:p w:rsidR="007E43DA" w:rsidRPr="00CA5C05" w:rsidRDefault="00DD1C86" w:rsidP="00097C03">
            <w:pPr>
              <w:tabs>
                <w:tab w:val="left" w:pos="1346"/>
              </w:tabs>
              <w:spacing w:before="50" w:after="50" w:line="200" w:lineRule="exact"/>
              <w:ind w:right="680"/>
              <w:jc w:val="right"/>
            </w:pPr>
            <w:r w:rsidRPr="00CA5C05">
              <w:rPr>
                <w:sz w:val="22"/>
                <w:szCs w:val="22"/>
              </w:rPr>
              <w:t>105,0</w:t>
            </w:r>
          </w:p>
        </w:tc>
      </w:tr>
      <w:tr w:rsidR="007E43DA" w:rsidRPr="00CA5C05" w:rsidTr="00163019">
        <w:trPr>
          <w:cantSplit/>
          <w:trHeight w:val="20"/>
          <w:jc w:val="center"/>
        </w:trPr>
        <w:tc>
          <w:tcPr>
            <w:tcW w:w="3115" w:type="dxa"/>
            <w:tcBorders>
              <w:left w:val="single" w:sz="4" w:space="0" w:color="auto"/>
              <w:bottom w:val="nil"/>
              <w:right w:val="single" w:sz="4" w:space="0" w:color="auto"/>
            </w:tcBorders>
            <w:vAlign w:val="bottom"/>
          </w:tcPr>
          <w:p w:rsidR="007E43DA" w:rsidRPr="00CA5C05" w:rsidRDefault="007E43DA" w:rsidP="00097C03">
            <w:pPr>
              <w:spacing w:before="50" w:after="50" w:line="200" w:lineRule="exact"/>
              <w:ind w:left="919"/>
            </w:pPr>
            <w:r w:rsidRPr="00CA5C05">
              <w:rPr>
                <w:sz w:val="22"/>
                <w:szCs w:val="22"/>
              </w:rPr>
              <w:t>импорт</w:t>
            </w:r>
          </w:p>
        </w:tc>
        <w:tc>
          <w:tcPr>
            <w:tcW w:w="1984" w:type="dxa"/>
            <w:tcBorders>
              <w:left w:val="single" w:sz="4" w:space="0" w:color="auto"/>
              <w:bottom w:val="nil"/>
              <w:right w:val="single" w:sz="4" w:space="0" w:color="auto"/>
            </w:tcBorders>
            <w:vAlign w:val="bottom"/>
          </w:tcPr>
          <w:p w:rsidR="007E43DA" w:rsidRPr="00CA5C05" w:rsidRDefault="004960F4" w:rsidP="00097C03">
            <w:pPr>
              <w:tabs>
                <w:tab w:val="left" w:pos="1159"/>
                <w:tab w:val="left" w:pos="1346"/>
              </w:tabs>
              <w:spacing w:before="50" w:after="50" w:line="200" w:lineRule="exact"/>
              <w:ind w:right="510"/>
              <w:jc w:val="right"/>
            </w:pPr>
            <w:r w:rsidRPr="00CA5C05">
              <w:rPr>
                <w:sz w:val="22"/>
                <w:szCs w:val="22"/>
              </w:rPr>
              <w:t>2 907,6</w:t>
            </w:r>
          </w:p>
        </w:tc>
        <w:tc>
          <w:tcPr>
            <w:tcW w:w="1985" w:type="dxa"/>
            <w:tcBorders>
              <w:left w:val="single" w:sz="4" w:space="0" w:color="auto"/>
              <w:bottom w:val="nil"/>
              <w:right w:val="single" w:sz="4" w:space="0" w:color="auto"/>
            </w:tcBorders>
            <w:vAlign w:val="bottom"/>
          </w:tcPr>
          <w:p w:rsidR="007E43DA" w:rsidRPr="00CA5C05" w:rsidRDefault="004960F4" w:rsidP="00097C03">
            <w:pPr>
              <w:spacing w:before="50" w:after="50" w:line="200" w:lineRule="exact"/>
              <w:ind w:right="680"/>
              <w:jc w:val="right"/>
            </w:pPr>
            <w:r w:rsidRPr="00CA5C05">
              <w:rPr>
                <w:sz w:val="22"/>
                <w:szCs w:val="22"/>
              </w:rPr>
              <w:t>124,6</w:t>
            </w:r>
          </w:p>
        </w:tc>
        <w:tc>
          <w:tcPr>
            <w:tcW w:w="1978" w:type="dxa"/>
            <w:tcBorders>
              <w:left w:val="single" w:sz="4" w:space="0" w:color="auto"/>
              <w:bottom w:val="nil"/>
              <w:right w:val="single" w:sz="4" w:space="0" w:color="auto"/>
            </w:tcBorders>
            <w:vAlign w:val="bottom"/>
          </w:tcPr>
          <w:p w:rsidR="007E43DA" w:rsidRPr="00CA5C05" w:rsidRDefault="00DD1C86" w:rsidP="00097C03">
            <w:pPr>
              <w:tabs>
                <w:tab w:val="left" w:pos="1346"/>
              </w:tabs>
              <w:spacing w:before="50" w:after="50" w:line="200" w:lineRule="exact"/>
              <w:ind w:right="680"/>
              <w:jc w:val="right"/>
            </w:pPr>
            <w:r w:rsidRPr="00CA5C05">
              <w:rPr>
                <w:sz w:val="22"/>
                <w:szCs w:val="22"/>
              </w:rPr>
              <w:t>72,9</w:t>
            </w:r>
          </w:p>
        </w:tc>
      </w:tr>
      <w:tr w:rsidR="007E43DA" w:rsidRPr="00CA5C05" w:rsidTr="00163019">
        <w:trPr>
          <w:cantSplit/>
          <w:trHeight w:val="20"/>
          <w:jc w:val="center"/>
        </w:trPr>
        <w:tc>
          <w:tcPr>
            <w:tcW w:w="3115" w:type="dxa"/>
            <w:tcBorders>
              <w:left w:val="single" w:sz="4" w:space="0" w:color="auto"/>
              <w:bottom w:val="nil"/>
              <w:right w:val="single" w:sz="4" w:space="0" w:color="auto"/>
            </w:tcBorders>
            <w:vAlign w:val="bottom"/>
          </w:tcPr>
          <w:p w:rsidR="007E43DA" w:rsidRPr="00CA5C05" w:rsidRDefault="007E43DA" w:rsidP="00097C03">
            <w:pPr>
              <w:spacing w:before="50" w:after="50" w:line="200" w:lineRule="exact"/>
              <w:ind w:left="919"/>
            </w:pPr>
            <w:r w:rsidRPr="00CA5C05">
              <w:rPr>
                <w:sz w:val="22"/>
                <w:szCs w:val="22"/>
              </w:rPr>
              <w:t>сальдо</w:t>
            </w:r>
          </w:p>
        </w:tc>
        <w:tc>
          <w:tcPr>
            <w:tcW w:w="1984" w:type="dxa"/>
            <w:tcBorders>
              <w:left w:val="single" w:sz="4" w:space="0" w:color="auto"/>
              <w:bottom w:val="nil"/>
              <w:right w:val="single" w:sz="4" w:space="0" w:color="auto"/>
            </w:tcBorders>
            <w:vAlign w:val="bottom"/>
          </w:tcPr>
          <w:p w:rsidR="007E43DA" w:rsidRPr="00CA5C05" w:rsidRDefault="004960F4" w:rsidP="00097C03">
            <w:pPr>
              <w:tabs>
                <w:tab w:val="left" w:pos="1159"/>
                <w:tab w:val="left" w:pos="1346"/>
              </w:tabs>
              <w:spacing w:before="50" w:after="50" w:line="200" w:lineRule="exact"/>
              <w:ind w:right="510"/>
              <w:jc w:val="right"/>
            </w:pPr>
            <w:r w:rsidRPr="00CA5C05">
              <w:rPr>
                <w:sz w:val="22"/>
                <w:szCs w:val="22"/>
              </w:rPr>
              <w:t>-770,9</w:t>
            </w:r>
          </w:p>
        </w:tc>
        <w:tc>
          <w:tcPr>
            <w:tcW w:w="1985" w:type="dxa"/>
            <w:tcBorders>
              <w:left w:val="single" w:sz="4" w:space="0" w:color="auto"/>
              <w:bottom w:val="nil"/>
              <w:right w:val="single" w:sz="4" w:space="0" w:color="auto"/>
            </w:tcBorders>
            <w:vAlign w:val="bottom"/>
          </w:tcPr>
          <w:p w:rsidR="007E43DA" w:rsidRPr="00CA5C05" w:rsidRDefault="007E43DA" w:rsidP="00097C03">
            <w:pPr>
              <w:tabs>
                <w:tab w:val="left" w:pos="1159"/>
                <w:tab w:val="left" w:pos="1346"/>
              </w:tabs>
              <w:spacing w:before="50" w:after="50" w:line="200" w:lineRule="exact"/>
              <w:ind w:right="680"/>
              <w:jc w:val="right"/>
            </w:pPr>
          </w:p>
        </w:tc>
        <w:tc>
          <w:tcPr>
            <w:tcW w:w="1978" w:type="dxa"/>
            <w:tcBorders>
              <w:left w:val="single" w:sz="4" w:space="0" w:color="auto"/>
              <w:bottom w:val="nil"/>
              <w:right w:val="single" w:sz="4" w:space="0" w:color="auto"/>
            </w:tcBorders>
            <w:vAlign w:val="center"/>
          </w:tcPr>
          <w:p w:rsidR="007E43DA" w:rsidRPr="00CA5C05" w:rsidRDefault="007E43DA" w:rsidP="00802319">
            <w:pPr>
              <w:spacing w:before="50" w:after="50" w:line="200" w:lineRule="exact"/>
              <w:ind w:right="680" w:firstLineChars="100" w:firstLine="220"/>
              <w:jc w:val="right"/>
              <w:rPr>
                <w:lang w:val="en-US"/>
              </w:rPr>
            </w:pPr>
          </w:p>
        </w:tc>
      </w:tr>
      <w:tr w:rsidR="008232C4" w:rsidRPr="00CA5C05" w:rsidTr="00163019">
        <w:trPr>
          <w:cantSplit/>
          <w:trHeight w:val="20"/>
          <w:jc w:val="center"/>
        </w:trPr>
        <w:tc>
          <w:tcPr>
            <w:tcW w:w="3115" w:type="dxa"/>
            <w:tcBorders>
              <w:left w:val="single" w:sz="4" w:space="0" w:color="auto"/>
              <w:bottom w:val="nil"/>
              <w:right w:val="single" w:sz="4" w:space="0" w:color="auto"/>
            </w:tcBorders>
            <w:vAlign w:val="bottom"/>
          </w:tcPr>
          <w:p w:rsidR="008232C4" w:rsidRPr="00CA5C05" w:rsidRDefault="008232C4" w:rsidP="00097C03">
            <w:pPr>
              <w:spacing w:before="50" w:after="50" w:line="200" w:lineRule="exact"/>
              <w:ind w:left="493" w:hanging="186"/>
            </w:pPr>
            <w:r w:rsidRPr="00CA5C05">
              <w:rPr>
                <w:sz w:val="22"/>
                <w:szCs w:val="22"/>
              </w:rPr>
              <w:t>страны вне СНГ</w:t>
            </w:r>
          </w:p>
        </w:tc>
        <w:tc>
          <w:tcPr>
            <w:tcW w:w="1984" w:type="dxa"/>
            <w:tcBorders>
              <w:left w:val="single" w:sz="4" w:space="0" w:color="auto"/>
              <w:bottom w:val="nil"/>
              <w:right w:val="single" w:sz="4" w:space="0" w:color="auto"/>
            </w:tcBorders>
            <w:vAlign w:val="bottom"/>
          </w:tcPr>
          <w:p w:rsidR="008232C4" w:rsidRPr="00CA5C05" w:rsidRDefault="008232C4" w:rsidP="00097C03">
            <w:pPr>
              <w:spacing w:before="50" w:after="50" w:line="200" w:lineRule="exact"/>
              <w:jc w:val="right"/>
              <w:rPr>
                <w:rFonts w:ascii="Arial CYR" w:hAnsi="Arial CYR" w:cs="Arial CYR"/>
              </w:rPr>
            </w:pPr>
          </w:p>
        </w:tc>
        <w:tc>
          <w:tcPr>
            <w:tcW w:w="1985" w:type="dxa"/>
            <w:tcBorders>
              <w:left w:val="single" w:sz="4" w:space="0" w:color="auto"/>
              <w:bottom w:val="nil"/>
              <w:right w:val="single" w:sz="4" w:space="0" w:color="auto"/>
            </w:tcBorders>
            <w:vAlign w:val="bottom"/>
          </w:tcPr>
          <w:p w:rsidR="008232C4" w:rsidRPr="00CA5C05" w:rsidRDefault="008232C4" w:rsidP="00097C03">
            <w:pPr>
              <w:spacing w:before="50" w:after="50" w:line="200" w:lineRule="exact"/>
              <w:jc w:val="right"/>
              <w:rPr>
                <w:rFonts w:ascii="Arial CYR" w:hAnsi="Arial CYR" w:cs="Arial CYR"/>
              </w:rPr>
            </w:pPr>
          </w:p>
        </w:tc>
        <w:tc>
          <w:tcPr>
            <w:tcW w:w="1978" w:type="dxa"/>
            <w:tcBorders>
              <w:left w:val="single" w:sz="4" w:space="0" w:color="auto"/>
              <w:bottom w:val="nil"/>
              <w:right w:val="single" w:sz="4" w:space="0" w:color="auto"/>
            </w:tcBorders>
            <w:vAlign w:val="bottom"/>
          </w:tcPr>
          <w:p w:rsidR="008232C4" w:rsidRPr="00CA5C05" w:rsidRDefault="008232C4" w:rsidP="00097C03">
            <w:pPr>
              <w:spacing w:before="50" w:after="50" w:line="200" w:lineRule="exact"/>
              <w:jc w:val="right"/>
              <w:rPr>
                <w:rFonts w:ascii="Arial CYR" w:hAnsi="Arial CYR" w:cs="Arial CYR"/>
              </w:rPr>
            </w:pPr>
          </w:p>
        </w:tc>
      </w:tr>
      <w:tr w:rsidR="007E43DA" w:rsidRPr="00CA5C05"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CA5C05" w:rsidRDefault="007E43DA" w:rsidP="00097C03">
            <w:pPr>
              <w:spacing w:before="50" w:after="50" w:line="200" w:lineRule="exact"/>
              <w:ind w:left="907"/>
            </w:pPr>
            <w:r w:rsidRPr="00CA5C05">
              <w:rPr>
                <w:sz w:val="22"/>
                <w:szCs w:val="22"/>
              </w:rPr>
              <w:t>оборот</w:t>
            </w:r>
          </w:p>
        </w:tc>
        <w:tc>
          <w:tcPr>
            <w:tcW w:w="1984" w:type="dxa"/>
            <w:tcBorders>
              <w:top w:val="nil"/>
              <w:left w:val="single" w:sz="4" w:space="0" w:color="auto"/>
              <w:bottom w:val="nil"/>
              <w:right w:val="single" w:sz="4" w:space="0" w:color="auto"/>
            </w:tcBorders>
            <w:vAlign w:val="bottom"/>
          </w:tcPr>
          <w:p w:rsidR="007E43DA" w:rsidRPr="00CA5C05" w:rsidRDefault="004960F4" w:rsidP="00097C03">
            <w:pPr>
              <w:tabs>
                <w:tab w:val="left" w:pos="1159"/>
                <w:tab w:val="left" w:pos="1346"/>
              </w:tabs>
              <w:spacing w:before="50" w:after="50" w:line="200" w:lineRule="exact"/>
              <w:ind w:right="510"/>
              <w:jc w:val="right"/>
            </w:pPr>
            <w:r w:rsidRPr="00CA5C05">
              <w:rPr>
                <w:sz w:val="22"/>
                <w:szCs w:val="22"/>
              </w:rPr>
              <w:t>4 238,6</w:t>
            </w:r>
          </w:p>
        </w:tc>
        <w:tc>
          <w:tcPr>
            <w:tcW w:w="1985" w:type="dxa"/>
            <w:tcBorders>
              <w:top w:val="nil"/>
              <w:left w:val="single" w:sz="4" w:space="0" w:color="auto"/>
              <w:bottom w:val="nil"/>
              <w:right w:val="single" w:sz="4" w:space="0" w:color="auto"/>
            </w:tcBorders>
            <w:vAlign w:val="bottom"/>
          </w:tcPr>
          <w:p w:rsidR="007E43DA" w:rsidRPr="00CA5C05" w:rsidRDefault="004960F4" w:rsidP="00097C03">
            <w:pPr>
              <w:spacing w:before="50" w:after="50" w:line="200" w:lineRule="exact"/>
              <w:ind w:right="680"/>
              <w:jc w:val="right"/>
            </w:pPr>
            <w:r w:rsidRPr="00CA5C05">
              <w:rPr>
                <w:sz w:val="22"/>
                <w:szCs w:val="22"/>
              </w:rPr>
              <w:t>115,7</w:t>
            </w:r>
          </w:p>
        </w:tc>
        <w:tc>
          <w:tcPr>
            <w:tcW w:w="1978" w:type="dxa"/>
            <w:tcBorders>
              <w:top w:val="nil"/>
              <w:left w:val="single" w:sz="4" w:space="0" w:color="auto"/>
              <w:bottom w:val="nil"/>
              <w:right w:val="single" w:sz="4" w:space="0" w:color="auto"/>
            </w:tcBorders>
            <w:vAlign w:val="bottom"/>
          </w:tcPr>
          <w:p w:rsidR="007E43DA" w:rsidRPr="00CA5C05" w:rsidRDefault="00DD1C86" w:rsidP="00097C03">
            <w:pPr>
              <w:tabs>
                <w:tab w:val="left" w:pos="1346"/>
              </w:tabs>
              <w:spacing w:before="50" w:after="50" w:line="200" w:lineRule="exact"/>
              <w:ind w:right="680"/>
              <w:jc w:val="right"/>
            </w:pPr>
            <w:r w:rsidRPr="00CA5C05">
              <w:rPr>
                <w:sz w:val="22"/>
                <w:szCs w:val="22"/>
              </w:rPr>
              <w:t>82,0</w:t>
            </w:r>
          </w:p>
        </w:tc>
      </w:tr>
      <w:tr w:rsidR="007E43DA" w:rsidRPr="00CA5C05"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CA5C05" w:rsidRDefault="007E43DA" w:rsidP="00097C03">
            <w:pPr>
              <w:spacing w:before="50" w:after="50" w:line="200" w:lineRule="exact"/>
              <w:ind w:left="907"/>
            </w:pPr>
            <w:r w:rsidRPr="00CA5C05">
              <w:rPr>
                <w:sz w:val="22"/>
                <w:szCs w:val="22"/>
              </w:rPr>
              <w:t>экспорт</w:t>
            </w:r>
          </w:p>
        </w:tc>
        <w:tc>
          <w:tcPr>
            <w:tcW w:w="1984" w:type="dxa"/>
            <w:tcBorders>
              <w:top w:val="nil"/>
              <w:left w:val="single" w:sz="4" w:space="0" w:color="auto"/>
              <w:bottom w:val="nil"/>
              <w:right w:val="single" w:sz="4" w:space="0" w:color="auto"/>
            </w:tcBorders>
            <w:vAlign w:val="bottom"/>
          </w:tcPr>
          <w:p w:rsidR="007E43DA" w:rsidRPr="00CA5C05" w:rsidRDefault="004960F4" w:rsidP="00097C03">
            <w:pPr>
              <w:tabs>
                <w:tab w:val="left" w:pos="1159"/>
                <w:tab w:val="left" w:pos="1346"/>
              </w:tabs>
              <w:spacing w:before="50" w:after="50" w:line="200" w:lineRule="exact"/>
              <w:ind w:right="510"/>
              <w:jc w:val="right"/>
            </w:pPr>
            <w:r w:rsidRPr="00CA5C05">
              <w:rPr>
                <w:sz w:val="22"/>
                <w:szCs w:val="22"/>
              </w:rPr>
              <w:t>2 202,8</w:t>
            </w:r>
          </w:p>
        </w:tc>
        <w:tc>
          <w:tcPr>
            <w:tcW w:w="1985" w:type="dxa"/>
            <w:tcBorders>
              <w:top w:val="nil"/>
              <w:left w:val="single" w:sz="4" w:space="0" w:color="auto"/>
              <w:bottom w:val="nil"/>
              <w:right w:val="single" w:sz="4" w:space="0" w:color="auto"/>
            </w:tcBorders>
            <w:vAlign w:val="bottom"/>
          </w:tcPr>
          <w:p w:rsidR="007E43DA" w:rsidRPr="00CA5C05" w:rsidRDefault="004960F4" w:rsidP="00097C03">
            <w:pPr>
              <w:spacing w:before="50" w:after="50" w:line="200" w:lineRule="exact"/>
              <w:ind w:right="680"/>
              <w:jc w:val="right"/>
            </w:pPr>
            <w:r w:rsidRPr="00CA5C05">
              <w:rPr>
                <w:sz w:val="22"/>
                <w:szCs w:val="22"/>
              </w:rPr>
              <w:t>145,4</w:t>
            </w:r>
          </w:p>
        </w:tc>
        <w:tc>
          <w:tcPr>
            <w:tcW w:w="1978" w:type="dxa"/>
            <w:tcBorders>
              <w:top w:val="nil"/>
              <w:left w:val="single" w:sz="4" w:space="0" w:color="auto"/>
              <w:bottom w:val="nil"/>
              <w:right w:val="single" w:sz="4" w:space="0" w:color="auto"/>
            </w:tcBorders>
            <w:vAlign w:val="bottom"/>
          </w:tcPr>
          <w:p w:rsidR="007E43DA" w:rsidRPr="00CA5C05" w:rsidRDefault="00DD1C86" w:rsidP="00097C03">
            <w:pPr>
              <w:tabs>
                <w:tab w:val="left" w:pos="1346"/>
              </w:tabs>
              <w:spacing w:before="50" w:after="50" w:line="200" w:lineRule="exact"/>
              <w:ind w:right="680"/>
              <w:jc w:val="right"/>
            </w:pPr>
            <w:r w:rsidRPr="00CA5C05">
              <w:rPr>
                <w:sz w:val="22"/>
                <w:szCs w:val="22"/>
              </w:rPr>
              <w:t>63,4</w:t>
            </w:r>
          </w:p>
        </w:tc>
      </w:tr>
      <w:tr w:rsidR="007E43DA" w:rsidRPr="00CA5C05" w:rsidTr="00163019">
        <w:trPr>
          <w:cantSplit/>
          <w:trHeight w:val="20"/>
          <w:jc w:val="center"/>
        </w:trPr>
        <w:tc>
          <w:tcPr>
            <w:tcW w:w="3115" w:type="dxa"/>
            <w:tcBorders>
              <w:top w:val="nil"/>
              <w:left w:val="single" w:sz="4" w:space="0" w:color="auto"/>
              <w:right w:val="single" w:sz="4" w:space="0" w:color="auto"/>
            </w:tcBorders>
            <w:vAlign w:val="bottom"/>
          </w:tcPr>
          <w:p w:rsidR="007E43DA" w:rsidRPr="00CA5C05" w:rsidRDefault="007E43DA" w:rsidP="00097C03">
            <w:pPr>
              <w:spacing w:before="50" w:after="50" w:line="200" w:lineRule="exact"/>
              <w:ind w:left="907"/>
            </w:pPr>
            <w:r w:rsidRPr="00CA5C05">
              <w:rPr>
                <w:sz w:val="22"/>
                <w:szCs w:val="22"/>
              </w:rPr>
              <w:t>импорт</w:t>
            </w:r>
          </w:p>
        </w:tc>
        <w:tc>
          <w:tcPr>
            <w:tcW w:w="1984" w:type="dxa"/>
            <w:tcBorders>
              <w:top w:val="nil"/>
              <w:left w:val="single" w:sz="4" w:space="0" w:color="auto"/>
              <w:right w:val="single" w:sz="4" w:space="0" w:color="auto"/>
            </w:tcBorders>
            <w:vAlign w:val="bottom"/>
          </w:tcPr>
          <w:p w:rsidR="007E43DA" w:rsidRPr="00CA5C05" w:rsidRDefault="004960F4" w:rsidP="00097C03">
            <w:pPr>
              <w:tabs>
                <w:tab w:val="left" w:pos="1159"/>
                <w:tab w:val="left" w:pos="1346"/>
              </w:tabs>
              <w:spacing w:before="50" w:after="50" w:line="200" w:lineRule="exact"/>
              <w:ind w:right="510"/>
              <w:jc w:val="right"/>
            </w:pPr>
            <w:r w:rsidRPr="00CA5C05">
              <w:rPr>
                <w:sz w:val="22"/>
                <w:szCs w:val="22"/>
              </w:rPr>
              <w:t>2 035,8</w:t>
            </w:r>
          </w:p>
        </w:tc>
        <w:tc>
          <w:tcPr>
            <w:tcW w:w="1985" w:type="dxa"/>
            <w:tcBorders>
              <w:top w:val="nil"/>
              <w:left w:val="single" w:sz="4" w:space="0" w:color="auto"/>
              <w:right w:val="single" w:sz="4" w:space="0" w:color="auto"/>
            </w:tcBorders>
            <w:vAlign w:val="bottom"/>
          </w:tcPr>
          <w:p w:rsidR="007E43DA" w:rsidRPr="00CA5C05" w:rsidRDefault="00905709" w:rsidP="00097C03">
            <w:pPr>
              <w:spacing w:before="50" w:after="50" w:line="200" w:lineRule="exact"/>
              <w:ind w:right="680"/>
              <w:jc w:val="right"/>
            </w:pPr>
            <w:r w:rsidRPr="00CA5C05">
              <w:rPr>
                <w:sz w:val="22"/>
                <w:szCs w:val="22"/>
              </w:rPr>
              <w:t>94,</w:t>
            </w:r>
            <w:r w:rsidR="004960F4" w:rsidRPr="00CA5C05">
              <w:rPr>
                <w:sz w:val="22"/>
                <w:szCs w:val="22"/>
              </w:rPr>
              <w:t>8</w:t>
            </w:r>
          </w:p>
        </w:tc>
        <w:tc>
          <w:tcPr>
            <w:tcW w:w="1978" w:type="dxa"/>
            <w:tcBorders>
              <w:top w:val="nil"/>
              <w:left w:val="single" w:sz="4" w:space="0" w:color="auto"/>
              <w:right w:val="single" w:sz="4" w:space="0" w:color="auto"/>
            </w:tcBorders>
            <w:vAlign w:val="bottom"/>
          </w:tcPr>
          <w:p w:rsidR="007E43DA" w:rsidRPr="00CA5C05" w:rsidRDefault="00DD1C86" w:rsidP="00097C03">
            <w:pPr>
              <w:tabs>
                <w:tab w:val="left" w:pos="1346"/>
              </w:tabs>
              <w:spacing w:before="50" w:after="50" w:line="200" w:lineRule="exact"/>
              <w:ind w:right="680"/>
              <w:jc w:val="right"/>
            </w:pPr>
            <w:r w:rsidRPr="00CA5C05">
              <w:rPr>
                <w:sz w:val="22"/>
                <w:szCs w:val="22"/>
              </w:rPr>
              <w:t>103,4</w:t>
            </w:r>
          </w:p>
        </w:tc>
      </w:tr>
      <w:tr w:rsidR="007E43DA" w:rsidRPr="00CA5C05" w:rsidTr="00163019">
        <w:trPr>
          <w:cantSplit/>
          <w:trHeight w:val="20"/>
          <w:jc w:val="center"/>
        </w:trPr>
        <w:tc>
          <w:tcPr>
            <w:tcW w:w="3115" w:type="dxa"/>
            <w:tcBorders>
              <w:top w:val="nil"/>
              <w:left w:val="single" w:sz="4" w:space="0" w:color="auto"/>
              <w:right w:val="single" w:sz="4" w:space="0" w:color="auto"/>
            </w:tcBorders>
            <w:vAlign w:val="bottom"/>
          </w:tcPr>
          <w:p w:rsidR="007E43DA" w:rsidRPr="00CA5C05" w:rsidRDefault="007E43DA" w:rsidP="00097C03">
            <w:pPr>
              <w:spacing w:before="50" w:after="50" w:line="200" w:lineRule="exact"/>
              <w:ind w:left="907"/>
            </w:pPr>
            <w:r w:rsidRPr="00CA5C05">
              <w:rPr>
                <w:sz w:val="22"/>
                <w:szCs w:val="22"/>
              </w:rPr>
              <w:t>сальдо</w:t>
            </w:r>
          </w:p>
        </w:tc>
        <w:tc>
          <w:tcPr>
            <w:tcW w:w="1984" w:type="dxa"/>
            <w:tcBorders>
              <w:top w:val="nil"/>
              <w:left w:val="single" w:sz="4" w:space="0" w:color="auto"/>
              <w:right w:val="single" w:sz="4" w:space="0" w:color="auto"/>
            </w:tcBorders>
            <w:vAlign w:val="bottom"/>
          </w:tcPr>
          <w:p w:rsidR="007E43DA" w:rsidRPr="00CA5C05" w:rsidRDefault="004960F4" w:rsidP="00097C03">
            <w:pPr>
              <w:tabs>
                <w:tab w:val="left" w:pos="1159"/>
                <w:tab w:val="left" w:pos="1346"/>
              </w:tabs>
              <w:spacing w:before="50" w:after="50" w:line="200" w:lineRule="exact"/>
              <w:ind w:right="510"/>
              <w:jc w:val="right"/>
            </w:pPr>
            <w:r w:rsidRPr="00CA5C05">
              <w:rPr>
                <w:sz w:val="22"/>
                <w:szCs w:val="22"/>
              </w:rPr>
              <w:t>167,0</w:t>
            </w:r>
          </w:p>
        </w:tc>
        <w:tc>
          <w:tcPr>
            <w:tcW w:w="1985" w:type="dxa"/>
            <w:tcBorders>
              <w:top w:val="nil"/>
              <w:left w:val="single" w:sz="4" w:space="0" w:color="auto"/>
              <w:right w:val="single" w:sz="4" w:space="0" w:color="auto"/>
            </w:tcBorders>
            <w:vAlign w:val="bottom"/>
          </w:tcPr>
          <w:p w:rsidR="007E43DA" w:rsidRPr="00CA5C05" w:rsidRDefault="007E43DA" w:rsidP="00097C03">
            <w:pPr>
              <w:spacing w:before="50" w:after="50" w:line="200" w:lineRule="exact"/>
              <w:ind w:right="680"/>
              <w:jc w:val="right"/>
            </w:pPr>
          </w:p>
        </w:tc>
        <w:tc>
          <w:tcPr>
            <w:tcW w:w="1978" w:type="dxa"/>
            <w:tcBorders>
              <w:top w:val="nil"/>
              <w:left w:val="single" w:sz="4" w:space="0" w:color="auto"/>
              <w:right w:val="single" w:sz="4" w:space="0" w:color="auto"/>
            </w:tcBorders>
            <w:vAlign w:val="bottom"/>
          </w:tcPr>
          <w:p w:rsidR="007E43DA" w:rsidRPr="00CA5C05" w:rsidRDefault="007E43DA" w:rsidP="00097C03">
            <w:pPr>
              <w:tabs>
                <w:tab w:val="left" w:pos="460"/>
                <w:tab w:val="left" w:pos="1346"/>
              </w:tabs>
              <w:spacing w:before="50" w:after="50" w:line="200" w:lineRule="exact"/>
              <w:ind w:right="680"/>
              <w:jc w:val="right"/>
            </w:pPr>
          </w:p>
        </w:tc>
      </w:tr>
      <w:tr w:rsidR="007E43DA" w:rsidRPr="00CA5C05" w:rsidTr="00163019">
        <w:trPr>
          <w:cantSplit/>
          <w:trHeight w:val="80"/>
          <w:jc w:val="center"/>
        </w:trPr>
        <w:tc>
          <w:tcPr>
            <w:tcW w:w="3115" w:type="dxa"/>
            <w:tcBorders>
              <w:left w:val="single" w:sz="4" w:space="0" w:color="auto"/>
              <w:bottom w:val="nil"/>
              <w:right w:val="single" w:sz="4" w:space="0" w:color="auto"/>
            </w:tcBorders>
            <w:vAlign w:val="bottom"/>
          </w:tcPr>
          <w:p w:rsidR="007E43DA" w:rsidRPr="00CA5C05" w:rsidRDefault="007E43DA" w:rsidP="00097C03">
            <w:pPr>
              <w:spacing w:before="50" w:after="50" w:line="200" w:lineRule="exact"/>
              <w:ind w:left="529"/>
              <w:rPr>
                <w:lang w:val="be-BY"/>
              </w:rPr>
            </w:pPr>
            <w:r w:rsidRPr="00CA5C05">
              <w:rPr>
                <w:sz w:val="22"/>
                <w:szCs w:val="22"/>
              </w:rPr>
              <w:t>страны ЕС</w:t>
            </w:r>
          </w:p>
        </w:tc>
        <w:tc>
          <w:tcPr>
            <w:tcW w:w="1984" w:type="dxa"/>
            <w:tcBorders>
              <w:left w:val="single" w:sz="4" w:space="0" w:color="auto"/>
              <w:bottom w:val="nil"/>
              <w:right w:val="single" w:sz="4" w:space="0" w:color="auto"/>
            </w:tcBorders>
            <w:vAlign w:val="bottom"/>
          </w:tcPr>
          <w:p w:rsidR="007E43DA" w:rsidRPr="00CA5C05" w:rsidRDefault="007E43DA" w:rsidP="00097C03">
            <w:pPr>
              <w:tabs>
                <w:tab w:val="left" w:pos="1346"/>
              </w:tabs>
              <w:spacing w:before="50" w:after="50" w:line="200" w:lineRule="exact"/>
              <w:ind w:right="510"/>
              <w:jc w:val="right"/>
              <w:rPr>
                <w:bCs/>
              </w:rPr>
            </w:pPr>
          </w:p>
        </w:tc>
        <w:tc>
          <w:tcPr>
            <w:tcW w:w="1985" w:type="dxa"/>
            <w:tcBorders>
              <w:left w:val="single" w:sz="4" w:space="0" w:color="auto"/>
              <w:bottom w:val="nil"/>
              <w:right w:val="single" w:sz="4" w:space="0" w:color="auto"/>
            </w:tcBorders>
            <w:vAlign w:val="bottom"/>
          </w:tcPr>
          <w:p w:rsidR="007E43DA" w:rsidRPr="00CA5C05" w:rsidRDefault="007E43DA" w:rsidP="00097C03">
            <w:pPr>
              <w:spacing w:before="50" w:after="50" w:line="200" w:lineRule="exact"/>
              <w:ind w:right="680"/>
              <w:jc w:val="right"/>
              <w:rPr>
                <w:b/>
                <w:bCs/>
              </w:rPr>
            </w:pPr>
          </w:p>
        </w:tc>
        <w:tc>
          <w:tcPr>
            <w:tcW w:w="1978" w:type="dxa"/>
            <w:tcBorders>
              <w:left w:val="single" w:sz="4" w:space="0" w:color="auto"/>
              <w:bottom w:val="nil"/>
              <w:right w:val="single" w:sz="4" w:space="0" w:color="auto"/>
            </w:tcBorders>
            <w:vAlign w:val="bottom"/>
          </w:tcPr>
          <w:p w:rsidR="007E43DA" w:rsidRPr="00CA5C05" w:rsidRDefault="007E43DA" w:rsidP="00097C03">
            <w:pPr>
              <w:tabs>
                <w:tab w:val="left" w:pos="1346"/>
              </w:tabs>
              <w:spacing w:before="50" w:after="50" w:line="200" w:lineRule="exact"/>
              <w:ind w:right="680"/>
              <w:jc w:val="right"/>
              <w:rPr>
                <w:b/>
                <w:bCs/>
              </w:rPr>
            </w:pPr>
          </w:p>
        </w:tc>
      </w:tr>
      <w:tr w:rsidR="003623A9" w:rsidRPr="00CA5C05" w:rsidTr="00A6777A">
        <w:trPr>
          <w:cantSplit/>
          <w:trHeight w:val="80"/>
          <w:jc w:val="center"/>
        </w:trPr>
        <w:tc>
          <w:tcPr>
            <w:tcW w:w="3115" w:type="dxa"/>
            <w:tcBorders>
              <w:top w:val="nil"/>
              <w:left w:val="single" w:sz="4" w:space="0" w:color="auto"/>
              <w:bottom w:val="nil"/>
              <w:right w:val="single" w:sz="4" w:space="0" w:color="auto"/>
            </w:tcBorders>
            <w:vAlign w:val="bottom"/>
          </w:tcPr>
          <w:p w:rsidR="003623A9" w:rsidRPr="00CA5C05" w:rsidRDefault="003623A9" w:rsidP="00097C03">
            <w:pPr>
              <w:spacing w:before="50" w:after="50" w:line="200" w:lineRule="exact"/>
              <w:ind w:left="907"/>
            </w:pPr>
            <w:r w:rsidRPr="00CA5C05">
              <w:rPr>
                <w:sz w:val="22"/>
                <w:szCs w:val="22"/>
              </w:rPr>
              <w:t>оборот</w:t>
            </w:r>
          </w:p>
        </w:tc>
        <w:tc>
          <w:tcPr>
            <w:tcW w:w="1984" w:type="dxa"/>
            <w:tcBorders>
              <w:top w:val="nil"/>
              <w:left w:val="single" w:sz="4" w:space="0" w:color="auto"/>
              <w:bottom w:val="nil"/>
              <w:right w:val="single" w:sz="4" w:space="0" w:color="auto"/>
            </w:tcBorders>
            <w:vAlign w:val="bottom"/>
          </w:tcPr>
          <w:p w:rsidR="003623A9" w:rsidRPr="00CA5C05" w:rsidRDefault="003623A9" w:rsidP="00097C03">
            <w:pPr>
              <w:tabs>
                <w:tab w:val="left" w:pos="1159"/>
                <w:tab w:val="left" w:pos="1346"/>
              </w:tabs>
              <w:spacing w:before="50" w:after="50" w:line="200" w:lineRule="exact"/>
              <w:ind w:right="510"/>
              <w:jc w:val="right"/>
            </w:pPr>
            <w:r w:rsidRPr="00CA5C05">
              <w:rPr>
                <w:sz w:val="22"/>
                <w:szCs w:val="22"/>
              </w:rPr>
              <w:t>2 130,7</w:t>
            </w:r>
          </w:p>
        </w:tc>
        <w:tc>
          <w:tcPr>
            <w:tcW w:w="1985" w:type="dxa"/>
            <w:tcBorders>
              <w:top w:val="nil"/>
              <w:left w:val="single" w:sz="4" w:space="0" w:color="auto"/>
              <w:bottom w:val="nil"/>
              <w:right w:val="single" w:sz="4" w:space="0" w:color="auto"/>
            </w:tcBorders>
            <w:vAlign w:val="bottom"/>
          </w:tcPr>
          <w:p w:rsidR="003623A9" w:rsidRPr="00CA5C05" w:rsidRDefault="003623A9" w:rsidP="00097C03">
            <w:pPr>
              <w:tabs>
                <w:tab w:val="left" w:pos="1207"/>
              </w:tabs>
              <w:spacing w:before="50" w:after="50" w:line="200" w:lineRule="exact"/>
              <w:ind w:right="680"/>
              <w:jc w:val="right"/>
            </w:pPr>
            <w:r w:rsidRPr="00CA5C05">
              <w:rPr>
                <w:sz w:val="22"/>
                <w:szCs w:val="22"/>
              </w:rPr>
              <w:t>127,7</w:t>
            </w:r>
          </w:p>
        </w:tc>
        <w:tc>
          <w:tcPr>
            <w:tcW w:w="1978" w:type="dxa"/>
            <w:tcBorders>
              <w:top w:val="nil"/>
              <w:left w:val="single" w:sz="4" w:space="0" w:color="auto"/>
              <w:bottom w:val="nil"/>
              <w:right w:val="single" w:sz="4" w:space="0" w:color="auto"/>
            </w:tcBorders>
          </w:tcPr>
          <w:p w:rsidR="003623A9" w:rsidRPr="00CA5C05" w:rsidRDefault="003623A9" w:rsidP="00097C03">
            <w:pPr>
              <w:tabs>
                <w:tab w:val="left" w:pos="1346"/>
              </w:tabs>
              <w:spacing w:before="50" w:after="50" w:line="200" w:lineRule="exact"/>
              <w:ind w:right="680"/>
              <w:jc w:val="right"/>
            </w:pPr>
            <w:r w:rsidRPr="00CA5C05">
              <w:rPr>
                <w:sz w:val="22"/>
                <w:szCs w:val="22"/>
              </w:rPr>
              <w:t>84,0</w:t>
            </w:r>
          </w:p>
        </w:tc>
      </w:tr>
      <w:tr w:rsidR="003623A9" w:rsidRPr="00CA5C05" w:rsidTr="00A6777A">
        <w:trPr>
          <w:cantSplit/>
          <w:jc w:val="center"/>
        </w:trPr>
        <w:tc>
          <w:tcPr>
            <w:tcW w:w="3115" w:type="dxa"/>
            <w:tcBorders>
              <w:top w:val="nil"/>
              <w:left w:val="single" w:sz="4" w:space="0" w:color="auto"/>
              <w:bottom w:val="nil"/>
              <w:right w:val="single" w:sz="4" w:space="0" w:color="auto"/>
            </w:tcBorders>
            <w:vAlign w:val="bottom"/>
          </w:tcPr>
          <w:p w:rsidR="003623A9" w:rsidRPr="00CA5C05" w:rsidRDefault="003623A9" w:rsidP="00097C03">
            <w:pPr>
              <w:spacing w:before="50" w:after="50" w:line="200" w:lineRule="exact"/>
              <w:ind w:left="907"/>
            </w:pPr>
            <w:r w:rsidRPr="00CA5C05">
              <w:rPr>
                <w:sz w:val="22"/>
                <w:szCs w:val="22"/>
              </w:rPr>
              <w:t>экспорт</w:t>
            </w:r>
          </w:p>
        </w:tc>
        <w:tc>
          <w:tcPr>
            <w:tcW w:w="1984" w:type="dxa"/>
            <w:tcBorders>
              <w:top w:val="nil"/>
              <w:left w:val="single" w:sz="4" w:space="0" w:color="auto"/>
              <w:bottom w:val="nil"/>
              <w:right w:val="single" w:sz="4" w:space="0" w:color="auto"/>
            </w:tcBorders>
            <w:vAlign w:val="bottom"/>
          </w:tcPr>
          <w:p w:rsidR="003623A9" w:rsidRPr="00CA5C05" w:rsidRDefault="003623A9" w:rsidP="00097C03">
            <w:pPr>
              <w:tabs>
                <w:tab w:val="left" w:pos="1159"/>
                <w:tab w:val="left" w:pos="1346"/>
              </w:tabs>
              <w:spacing w:before="50" w:after="50" w:line="200" w:lineRule="exact"/>
              <w:ind w:right="510"/>
              <w:jc w:val="right"/>
            </w:pPr>
            <w:r w:rsidRPr="00CA5C05">
              <w:rPr>
                <w:sz w:val="22"/>
                <w:szCs w:val="22"/>
              </w:rPr>
              <w:t>1 303,5</w:t>
            </w:r>
          </w:p>
        </w:tc>
        <w:tc>
          <w:tcPr>
            <w:tcW w:w="1985" w:type="dxa"/>
            <w:tcBorders>
              <w:top w:val="nil"/>
              <w:left w:val="single" w:sz="4" w:space="0" w:color="auto"/>
              <w:bottom w:val="nil"/>
              <w:right w:val="single" w:sz="4" w:space="0" w:color="auto"/>
            </w:tcBorders>
            <w:vAlign w:val="bottom"/>
          </w:tcPr>
          <w:p w:rsidR="003623A9" w:rsidRPr="00CA5C05" w:rsidRDefault="003623A9" w:rsidP="00097C03">
            <w:pPr>
              <w:tabs>
                <w:tab w:val="left" w:pos="1207"/>
              </w:tabs>
              <w:spacing w:before="50" w:after="50" w:line="200" w:lineRule="exact"/>
              <w:ind w:right="680"/>
              <w:jc w:val="right"/>
            </w:pPr>
            <w:r w:rsidRPr="00CA5C05">
              <w:rPr>
                <w:sz w:val="22"/>
                <w:szCs w:val="22"/>
              </w:rPr>
              <w:t>173,6</w:t>
            </w:r>
          </w:p>
        </w:tc>
        <w:tc>
          <w:tcPr>
            <w:tcW w:w="1978" w:type="dxa"/>
            <w:tcBorders>
              <w:top w:val="nil"/>
              <w:left w:val="single" w:sz="4" w:space="0" w:color="auto"/>
              <w:bottom w:val="nil"/>
              <w:right w:val="single" w:sz="4" w:space="0" w:color="auto"/>
            </w:tcBorders>
          </w:tcPr>
          <w:p w:rsidR="003623A9" w:rsidRPr="00CA5C05" w:rsidRDefault="003623A9" w:rsidP="00097C03">
            <w:pPr>
              <w:tabs>
                <w:tab w:val="left" w:pos="1346"/>
              </w:tabs>
              <w:spacing w:before="50" w:after="50" w:line="200" w:lineRule="exact"/>
              <w:ind w:right="680"/>
              <w:jc w:val="right"/>
            </w:pPr>
            <w:r w:rsidRPr="00CA5C05">
              <w:rPr>
                <w:sz w:val="22"/>
                <w:szCs w:val="22"/>
              </w:rPr>
              <w:t>71,4</w:t>
            </w:r>
          </w:p>
        </w:tc>
      </w:tr>
      <w:tr w:rsidR="003623A9" w:rsidRPr="00CA5C05" w:rsidTr="00A6777A">
        <w:trPr>
          <w:cantSplit/>
          <w:jc w:val="center"/>
        </w:trPr>
        <w:tc>
          <w:tcPr>
            <w:tcW w:w="3115" w:type="dxa"/>
            <w:tcBorders>
              <w:top w:val="nil"/>
              <w:left w:val="single" w:sz="4" w:space="0" w:color="auto"/>
              <w:bottom w:val="nil"/>
              <w:right w:val="single" w:sz="4" w:space="0" w:color="auto"/>
            </w:tcBorders>
            <w:vAlign w:val="bottom"/>
          </w:tcPr>
          <w:p w:rsidR="003623A9" w:rsidRPr="00CA5C05" w:rsidRDefault="003623A9" w:rsidP="00097C03">
            <w:pPr>
              <w:spacing w:before="50" w:after="50" w:line="200" w:lineRule="exact"/>
              <w:ind w:left="907"/>
            </w:pPr>
            <w:r w:rsidRPr="00CA5C05">
              <w:rPr>
                <w:sz w:val="22"/>
                <w:szCs w:val="22"/>
              </w:rPr>
              <w:t>импорт</w:t>
            </w:r>
          </w:p>
        </w:tc>
        <w:tc>
          <w:tcPr>
            <w:tcW w:w="1984" w:type="dxa"/>
            <w:tcBorders>
              <w:top w:val="nil"/>
              <w:left w:val="single" w:sz="4" w:space="0" w:color="auto"/>
              <w:bottom w:val="nil"/>
              <w:right w:val="single" w:sz="4" w:space="0" w:color="auto"/>
            </w:tcBorders>
            <w:vAlign w:val="bottom"/>
          </w:tcPr>
          <w:p w:rsidR="003623A9" w:rsidRPr="00CA5C05" w:rsidRDefault="003623A9" w:rsidP="00097C03">
            <w:pPr>
              <w:tabs>
                <w:tab w:val="left" w:pos="1159"/>
                <w:tab w:val="left" w:pos="1346"/>
              </w:tabs>
              <w:spacing w:before="50" w:after="50" w:line="200" w:lineRule="exact"/>
              <w:ind w:right="510"/>
              <w:jc w:val="right"/>
            </w:pPr>
            <w:r w:rsidRPr="00CA5C05">
              <w:rPr>
                <w:sz w:val="22"/>
                <w:szCs w:val="22"/>
              </w:rPr>
              <w:t>827,2</w:t>
            </w:r>
          </w:p>
        </w:tc>
        <w:tc>
          <w:tcPr>
            <w:tcW w:w="1985" w:type="dxa"/>
            <w:tcBorders>
              <w:top w:val="nil"/>
              <w:left w:val="single" w:sz="4" w:space="0" w:color="auto"/>
              <w:bottom w:val="nil"/>
              <w:right w:val="single" w:sz="4" w:space="0" w:color="auto"/>
            </w:tcBorders>
            <w:vAlign w:val="bottom"/>
          </w:tcPr>
          <w:p w:rsidR="003623A9" w:rsidRPr="00CA5C05" w:rsidRDefault="003623A9" w:rsidP="00097C03">
            <w:pPr>
              <w:tabs>
                <w:tab w:val="left" w:pos="1207"/>
              </w:tabs>
              <w:spacing w:before="50" w:after="50" w:line="200" w:lineRule="exact"/>
              <w:ind w:right="680"/>
              <w:jc w:val="right"/>
            </w:pPr>
            <w:r w:rsidRPr="00CA5C05">
              <w:rPr>
                <w:sz w:val="22"/>
                <w:szCs w:val="22"/>
              </w:rPr>
              <w:t>90,2</w:t>
            </w:r>
          </w:p>
        </w:tc>
        <w:tc>
          <w:tcPr>
            <w:tcW w:w="1978" w:type="dxa"/>
            <w:tcBorders>
              <w:top w:val="nil"/>
              <w:left w:val="single" w:sz="4" w:space="0" w:color="auto"/>
              <w:bottom w:val="nil"/>
              <w:right w:val="single" w:sz="4" w:space="0" w:color="auto"/>
            </w:tcBorders>
          </w:tcPr>
          <w:p w:rsidR="003623A9" w:rsidRPr="00CA5C05" w:rsidRDefault="003623A9" w:rsidP="00097C03">
            <w:pPr>
              <w:tabs>
                <w:tab w:val="left" w:pos="1346"/>
              </w:tabs>
              <w:spacing w:before="50" w:after="50" w:line="200" w:lineRule="exact"/>
              <w:ind w:right="680"/>
              <w:jc w:val="right"/>
            </w:pPr>
            <w:r w:rsidRPr="00CA5C05">
              <w:rPr>
                <w:sz w:val="22"/>
                <w:szCs w:val="22"/>
              </w:rPr>
              <w:t>98,3</w:t>
            </w:r>
          </w:p>
        </w:tc>
      </w:tr>
      <w:tr w:rsidR="007E43DA" w:rsidRPr="00CA5C05"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7E43DA" w:rsidRPr="00CA5C05" w:rsidRDefault="007E43DA" w:rsidP="00097C03">
            <w:pPr>
              <w:spacing w:before="50" w:after="50" w:line="200" w:lineRule="exact"/>
              <w:ind w:left="907"/>
            </w:pPr>
            <w:r w:rsidRPr="00CA5C05">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7E43DA" w:rsidRPr="00CA5C05" w:rsidRDefault="004960F4" w:rsidP="00097C03">
            <w:pPr>
              <w:tabs>
                <w:tab w:val="left" w:pos="1159"/>
                <w:tab w:val="left" w:pos="1346"/>
              </w:tabs>
              <w:spacing w:before="50" w:after="50" w:line="200" w:lineRule="exact"/>
              <w:ind w:right="510"/>
              <w:jc w:val="right"/>
            </w:pPr>
            <w:r w:rsidRPr="00CA5C05">
              <w:rPr>
                <w:sz w:val="22"/>
                <w:szCs w:val="22"/>
              </w:rPr>
              <w:t>476,3</w:t>
            </w:r>
          </w:p>
        </w:tc>
        <w:tc>
          <w:tcPr>
            <w:tcW w:w="1985" w:type="dxa"/>
            <w:tcBorders>
              <w:top w:val="nil"/>
              <w:left w:val="single" w:sz="4" w:space="0" w:color="auto"/>
              <w:bottom w:val="double" w:sz="4" w:space="0" w:color="auto"/>
              <w:right w:val="single" w:sz="4" w:space="0" w:color="auto"/>
            </w:tcBorders>
            <w:vAlign w:val="bottom"/>
          </w:tcPr>
          <w:p w:rsidR="007E43DA" w:rsidRPr="00CA5C05" w:rsidRDefault="007E43DA" w:rsidP="00097C03">
            <w:pPr>
              <w:spacing w:before="50" w:after="50" w:line="200" w:lineRule="exact"/>
              <w:ind w:right="680"/>
              <w:jc w:val="right"/>
            </w:pPr>
          </w:p>
        </w:tc>
        <w:tc>
          <w:tcPr>
            <w:tcW w:w="1978" w:type="dxa"/>
            <w:tcBorders>
              <w:top w:val="nil"/>
              <w:left w:val="single" w:sz="4" w:space="0" w:color="auto"/>
              <w:bottom w:val="double" w:sz="4" w:space="0" w:color="auto"/>
              <w:right w:val="single" w:sz="4" w:space="0" w:color="auto"/>
            </w:tcBorders>
            <w:vAlign w:val="bottom"/>
          </w:tcPr>
          <w:p w:rsidR="007E43DA" w:rsidRPr="00CA5C05" w:rsidRDefault="007E43DA" w:rsidP="00097C03">
            <w:pPr>
              <w:tabs>
                <w:tab w:val="left" w:pos="460"/>
                <w:tab w:val="left" w:pos="1346"/>
              </w:tabs>
              <w:spacing w:before="50" w:after="50" w:line="200" w:lineRule="exact"/>
              <w:ind w:right="680"/>
              <w:jc w:val="right"/>
            </w:pPr>
          </w:p>
        </w:tc>
      </w:tr>
    </w:tbl>
    <w:p w:rsidR="007E43DA" w:rsidRPr="004F35A9" w:rsidRDefault="007E43DA" w:rsidP="00F9180B">
      <w:pPr>
        <w:pStyle w:val="21"/>
        <w:spacing w:before="120" w:line="340" w:lineRule="exact"/>
        <w:ind w:firstLine="709"/>
        <w:rPr>
          <w:sz w:val="26"/>
          <w:szCs w:val="26"/>
        </w:rPr>
      </w:pPr>
      <w:r w:rsidRPr="004F35A9">
        <w:rPr>
          <w:sz w:val="26"/>
          <w:szCs w:val="26"/>
        </w:rPr>
        <w:t xml:space="preserve">Из общего объема экспорта республики </w:t>
      </w:r>
      <w:r w:rsidR="00866BF0" w:rsidRPr="004F35A9">
        <w:rPr>
          <w:sz w:val="26"/>
          <w:szCs w:val="26"/>
        </w:rPr>
        <w:t xml:space="preserve">в </w:t>
      </w:r>
      <w:r w:rsidR="004270DD" w:rsidRPr="004F35A9">
        <w:rPr>
          <w:sz w:val="26"/>
          <w:szCs w:val="26"/>
        </w:rPr>
        <w:t>январе-феврале</w:t>
      </w:r>
      <w:r w:rsidR="00866BF0" w:rsidRPr="004F35A9">
        <w:rPr>
          <w:sz w:val="26"/>
          <w:szCs w:val="26"/>
        </w:rPr>
        <w:t xml:space="preserve"> 2021</w:t>
      </w:r>
      <w:r w:rsidR="008A4B1D" w:rsidRPr="004F35A9">
        <w:rPr>
          <w:sz w:val="26"/>
          <w:szCs w:val="26"/>
        </w:rPr>
        <w:t> </w:t>
      </w:r>
      <w:r w:rsidR="00866BF0" w:rsidRPr="004F35A9">
        <w:rPr>
          <w:sz w:val="26"/>
          <w:szCs w:val="26"/>
        </w:rPr>
        <w:t>г.</w:t>
      </w:r>
      <w:r w:rsidRPr="004F35A9">
        <w:rPr>
          <w:sz w:val="26"/>
          <w:szCs w:val="26"/>
        </w:rPr>
        <w:t xml:space="preserve"> на долю стран ЕАЭС приходилось </w:t>
      </w:r>
      <w:r w:rsidR="002D5733" w:rsidRPr="004F35A9">
        <w:rPr>
          <w:sz w:val="26"/>
          <w:szCs w:val="26"/>
        </w:rPr>
        <w:t>4</w:t>
      </w:r>
      <w:r w:rsidR="001D4352" w:rsidRPr="004F35A9">
        <w:rPr>
          <w:sz w:val="26"/>
          <w:szCs w:val="26"/>
        </w:rPr>
        <w:t>3,</w:t>
      </w:r>
      <w:r w:rsidR="00A6777A" w:rsidRPr="004F35A9">
        <w:rPr>
          <w:sz w:val="26"/>
          <w:szCs w:val="26"/>
        </w:rPr>
        <w:t>9</w:t>
      </w:r>
      <w:r w:rsidRPr="004F35A9">
        <w:rPr>
          <w:sz w:val="26"/>
          <w:szCs w:val="26"/>
        </w:rPr>
        <w:t>% (</w:t>
      </w:r>
      <w:r w:rsidR="00866BF0" w:rsidRPr="004F35A9">
        <w:rPr>
          <w:sz w:val="26"/>
          <w:szCs w:val="26"/>
        </w:rPr>
        <w:t xml:space="preserve">в </w:t>
      </w:r>
      <w:r w:rsidR="004270DD" w:rsidRPr="004F35A9">
        <w:rPr>
          <w:sz w:val="26"/>
          <w:szCs w:val="26"/>
        </w:rPr>
        <w:t>январе-феврале</w:t>
      </w:r>
      <w:r w:rsidR="00866BF0" w:rsidRPr="004F35A9">
        <w:rPr>
          <w:sz w:val="26"/>
          <w:szCs w:val="26"/>
        </w:rPr>
        <w:t xml:space="preserve"> 2020 г.</w:t>
      </w:r>
      <w:r w:rsidRPr="004F35A9">
        <w:rPr>
          <w:sz w:val="26"/>
          <w:szCs w:val="26"/>
        </w:rPr>
        <w:t xml:space="preserve"> – </w:t>
      </w:r>
      <w:r w:rsidR="001D4352" w:rsidRPr="004F35A9">
        <w:rPr>
          <w:sz w:val="26"/>
          <w:szCs w:val="26"/>
        </w:rPr>
        <w:t>5</w:t>
      </w:r>
      <w:r w:rsidR="00A6777A" w:rsidRPr="004F35A9">
        <w:rPr>
          <w:sz w:val="26"/>
          <w:szCs w:val="26"/>
        </w:rPr>
        <w:t>1</w:t>
      </w:r>
      <w:r w:rsidRPr="004F35A9">
        <w:rPr>
          <w:sz w:val="26"/>
          <w:szCs w:val="26"/>
        </w:rPr>
        <w:t xml:space="preserve">%), из них </w:t>
      </w:r>
      <w:r w:rsidR="00097C03">
        <w:rPr>
          <w:sz w:val="26"/>
          <w:szCs w:val="26"/>
        </w:rPr>
        <w:br/>
      </w:r>
      <w:r w:rsidRPr="004F35A9">
        <w:rPr>
          <w:sz w:val="26"/>
          <w:szCs w:val="26"/>
        </w:rPr>
        <w:t>на долю Российской Федерации – 4</w:t>
      </w:r>
      <w:r w:rsidR="001D4352" w:rsidRPr="004F35A9">
        <w:rPr>
          <w:sz w:val="26"/>
          <w:szCs w:val="26"/>
        </w:rPr>
        <w:t>1,</w:t>
      </w:r>
      <w:r w:rsidR="00A6777A" w:rsidRPr="004F35A9">
        <w:rPr>
          <w:sz w:val="26"/>
          <w:szCs w:val="26"/>
        </w:rPr>
        <w:t>6</w:t>
      </w:r>
      <w:r w:rsidRPr="004F35A9">
        <w:rPr>
          <w:sz w:val="26"/>
          <w:szCs w:val="26"/>
        </w:rPr>
        <w:t>% (4</w:t>
      </w:r>
      <w:r w:rsidR="00A6777A" w:rsidRPr="004F35A9">
        <w:rPr>
          <w:sz w:val="26"/>
          <w:szCs w:val="26"/>
        </w:rPr>
        <w:t>8,1</w:t>
      </w:r>
      <w:r w:rsidRPr="004F35A9">
        <w:rPr>
          <w:sz w:val="26"/>
          <w:szCs w:val="26"/>
        </w:rPr>
        <w:t xml:space="preserve">%), стран ЕС – </w:t>
      </w:r>
      <w:r w:rsidR="001D4352" w:rsidRPr="004F35A9">
        <w:rPr>
          <w:sz w:val="26"/>
          <w:szCs w:val="26"/>
        </w:rPr>
        <w:t>25,</w:t>
      </w:r>
      <w:r w:rsidR="00A6777A" w:rsidRPr="004F35A9">
        <w:rPr>
          <w:sz w:val="26"/>
          <w:szCs w:val="26"/>
        </w:rPr>
        <w:t>4</w:t>
      </w:r>
      <w:r w:rsidRPr="004F35A9">
        <w:rPr>
          <w:sz w:val="26"/>
          <w:szCs w:val="26"/>
        </w:rPr>
        <w:t>% (1</w:t>
      </w:r>
      <w:r w:rsidR="001D4352" w:rsidRPr="004F35A9">
        <w:rPr>
          <w:sz w:val="26"/>
          <w:szCs w:val="26"/>
        </w:rPr>
        <w:t>7</w:t>
      </w:r>
      <w:r w:rsidR="00A6777A" w:rsidRPr="004F35A9">
        <w:rPr>
          <w:sz w:val="26"/>
          <w:szCs w:val="26"/>
        </w:rPr>
        <w:t>,6</w:t>
      </w:r>
      <w:r w:rsidRPr="004F35A9">
        <w:rPr>
          <w:sz w:val="26"/>
          <w:szCs w:val="26"/>
        </w:rPr>
        <w:t>%),</w:t>
      </w:r>
      <w:r w:rsidR="00191F6F" w:rsidRPr="004F35A9">
        <w:rPr>
          <w:sz w:val="26"/>
          <w:szCs w:val="26"/>
        </w:rPr>
        <w:t xml:space="preserve"> </w:t>
      </w:r>
      <w:r w:rsidRPr="004F35A9">
        <w:rPr>
          <w:sz w:val="26"/>
          <w:szCs w:val="26"/>
        </w:rPr>
        <w:t>остальных стран – 3</w:t>
      </w:r>
      <w:r w:rsidR="001D4352" w:rsidRPr="004F35A9">
        <w:rPr>
          <w:sz w:val="26"/>
          <w:szCs w:val="26"/>
        </w:rPr>
        <w:t>0,</w:t>
      </w:r>
      <w:r w:rsidR="00A6777A" w:rsidRPr="004F35A9">
        <w:rPr>
          <w:sz w:val="26"/>
          <w:szCs w:val="26"/>
        </w:rPr>
        <w:t>7</w:t>
      </w:r>
      <w:r w:rsidRPr="004F35A9">
        <w:rPr>
          <w:sz w:val="26"/>
          <w:szCs w:val="26"/>
        </w:rPr>
        <w:t>% (3</w:t>
      </w:r>
      <w:r w:rsidR="00A6777A" w:rsidRPr="004F35A9">
        <w:rPr>
          <w:sz w:val="26"/>
          <w:szCs w:val="26"/>
        </w:rPr>
        <w:t>1,4</w:t>
      </w:r>
      <w:r w:rsidRPr="004F35A9">
        <w:rPr>
          <w:sz w:val="26"/>
          <w:szCs w:val="26"/>
        </w:rPr>
        <w:t xml:space="preserve">%). Импорт из стран ЕАЭС составил </w:t>
      </w:r>
      <w:r w:rsidR="00A561A8" w:rsidRPr="004F35A9">
        <w:rPr>
          <w:sz w:val="26"/>
          <w:szCs w:val="26"/>
        </w:rPr>
        <w:t>5</w:t>
      </w:r>
      <w:r w:rsidR="00A6777A" w:rsidRPr="004F35A9">
        <w:rPr>
          <w:sz w:val="26"/>
          <w:szCs w:val="26"/>
        </w:rPr>
        <w:t>5,8</w:t>
      </w:r>
      <w:r w:rsidRPr="004F35A9">
        <w:rPr>
          <w:sz w:val="26"/>
          <w:szCs w:val="26"/>
        </w:rPr>
        <w:t xml:space="preserve">% общего </w:t>
      </w:r>
      <w:r w:rsidRPr="004F35A9">
        <w:rPr>
          <w:spacing w:val="-4"/>
          <w:sz w:val="26"/>
          <w:szCs w:val="26"/>
        </w:rPr>
        <w:t>объема импорта (</w:t>
      </w:r>
      <w:r w:rsidR="00866BF0" w:rsidRPr="004F35A9">
        <w:rPr>
          <w:spacing w:val="-4"/>
          <w:sz w:val="26"/>
          <w:szCs w:val="26"/>
        </w:rPr>
        <w:t xml:space="preserve">в </w:t>
      </w:r>
      <w:r w:rsidR="004270DD" w:rsidRPr="004F35A9">
        <w:rPr>
          <w:spacing w:val="-4"/>
          <w:sz w:val="26"/>
          <w:szCs w:val="26"/>
        </w:rPr>
        <w:t>январе-феврале</w:t>
      </w:r>
      <w:r w:rsidR="00866BF0" w:rsidRPr="004F35A9">
        <w:rPr>
          <w:spacing w:val="-4"/>
          <w:sz w:val="26"/>
          <w:szCs w:val="26"/>
        </w:rPr>
        <w:t xml:space="preserve"> 2020</w:t>
      </w:r>
      <w:r w:rsidR="008A4B1D" w:rsidRPr="004F35A9">
        <w:rPr>
          <w:spacing w:val="-4"/>
          <w:sz w:val="26"/>
          <w:szCs w:val="26"/>
        </w:rPr>
        <w:t> </w:t>
      </w:r>
      <w:r w:rsidR="00866BF0" w:rsidRPr="004F35A9">
        <w:rPr>
          <w:spacing w:val="-4"/>
          <w:sz w:val="26"/>
          <w:szCs w:val="26"/>
        </w:rPr>
        <w:t>г.</w:t>
      </w:r>
      <w:r w:rsidRPr="004F35A9">
        <w:rPr>
          <w:spacing w:val="-4"/>
          <w:sz w:val="26"/>
          <w:szCs w:val="26"/>
        </w:rPr>
        <w:t xml:space="preserve"> – </w:t>
      </w:r>
      <w:r w:rsidR="00A6777A" w:rsidRPr="004F35A9">
        <w:rPr>
          <w:spacing w:val="-4"/>
          <w:sz w:val="26"/>
          <w:szCs w:val="26"/>
        </w:rPr>
        <w:t>49,5</w:t>
      </w:r>
      <w:r w:rsidRPr="004F35A9">
        <w:rPr>
          <w:spacing w:val="-4"/>
          <w:sz w:val="26"/>
          <w:szCs w:val="26"/>
        </w:rPr>
        <w:t xml:space="preserve">%), из них из Российской Федерации – </w:t>
      </w:r>
      <w:r w:rsidR="001D4352" w:rsidRPr="004F35A9">
        <w:rPr>
          <w:spacing w:val="-4"/>
          <w:sz w:val="26"/>
          <w:szCs w:val="26"/>
        </w:rPr>
        <w:t>5</w:t>
      </w:r>
      <w:r w:rsidR="00A6777A" w:rsidRPr="004F35A9">
        <w:rPr>
          <w:spacing w:val="-4"/>
          <w:sz w:val="26"/>
          <w:szCs w:val="26"/>
        </w:rPr>
        <w:t>5,3</w:t>
      </w:r>
      <w:r w:rsidRPr="004F35A9">
        <w:rPr>
          <w:spacing w:val="-4"/>
          <w:sz w:val="26"/>
          <w:szCs w:val="26"/>
        </w:rPr>
        <w:t>% (</w:t>
      </w:r>
      <w:r w:rsidR="001D4352" w:rsidRPr="004F35A9">
        <w:rPr>
          <w:spacing w:val="-4"/>
          <w:sz w:val="26"/>
          <w:szCs w:val="26"/>
        </w:rPr>
        <w:t>49</w:t>
      </w:r>
      <w:r w:rsidRPr="004F35A9">
        <w:rPr>
          <w:spacing w:val="-4"/>
          <w:sz w:val="26"/>
          <w:szCs w:val="26"/>
        </w:rPr>
        <w:t>%), стран ЕС –</w:t>
      </w:r>
      <w:r w:rsidRPr="004F35A9">
        <w:rPr>
          <w:sz w:val="26"/>
          <w:szCs w:val="26"/>
        </w:rPr>
        <w:t xml:space="preserve"> </w:t>
      </w:r>
      <w:r w:rsidR="0006320F" w:rsidRPr="004F35A9">
        <w:rPr>
          <w:sz w:val="26"/>
          <w:szCs w:val="26"/>
        </w:rPr>
        <w:t>1</w:t>
      </w:r>
      <w:r w:rsidR="00A6777A" w:rsidRPr="004F35A9">
        <w:rPr>
          <w:sz w:val="26"/>
          <w:szCs w:val="26"/>
        </w:rPr>
        <w:t>5,7</w:t>
      </w:r>
      <w:r w:rsidRPr="004F35A9">
        <w:rPr>
          <w:sz w:val="26"/>
          <w:szCs w:val="26"/>
        </w:rPr>
        <w:t>% (1</w:t>
      </w:r>
      <w:r w:rsidR="00A6777A" w:rsidRPr="004F35A9">
        <w:rPr>
          <w:sz w:val="26"/>
          <w:szCs w:val="26"/>
        </w:rPr>
        <w:t>9,2</w:t>
      </w:r>
      <w:r w:rsidRPr="004F35A9">
        <w:rPr>
          <w:sz w:val="26"/>
          <w:szCs w:val="26"/>
        </w:rPr>
        <w:t>%), остальных стран – 2</w:t>
      </w:r>
      <w:r w:rsidR="00A6777A" w:rsidRPr="004F35A9">
        <w:rPr>
          <w:sz w:val="26"/>
          <w:szCs w:val="26"/>
        </w:rPr>
        <w:t>8,5</w:t>
      </w:r>
      <w:r w:rsidRPr="004F35A9">
        <w:rPr>
          <w:sz w:val="26"/>
          <w:szCs w:val="26"/>
        </w:rPr>
        <w:t>% (</w:t>
      </w:r>
      <w:r w:rsidR="001D4352" w:rsidRPr="004F35A9">
        <w:rPr>
          <w:sz w:val="26"/>
          <w:szCs w:val="26"/>
        </w:rPr>
        <w:t>3</w:t>
      </w:r>
      <w:r w:rsidR="00A6777A" w:rsidRPr="004F35A9">
        <w:rPr>
          <w:sz w:val="26"/>
          <w:szCs w:val="26"/>
        </w:rPr>
        <w:t>1,3</w:t>
      </w:r>
      <w:r w:rsidRPr="004F35A9">
        <w:rPr>
          <w:sz w:val="26"/>
          <w:szCs w:val="26"/>
        </w:rPr>
        <w:t>%).</w:t>
      </w:r>
    </w:p>
    <w:p w:rsidR="007E43DA" w:rsidRPr="004F35A9" w:rsidRDefault="00866BF0" w:rsidP="00F9180B">
      <w:pPr>
        <w:pStyle w:val="21"/>
        <w:spacing w:line="340" w:lineRule="exact"/>
        <w:ind w:firstLine="709"/>
        <w:rPr>
          <w:sz w:val="26"/>
          <w:szCs w:val="26"/>
        </w:rPr>
      </w:pPr>
      <w:r w:rsidRPr="004F35A9">
        <w:rPr>
          <w:sz w:val="26"/>
          <w:szCs w:val="26"/>
        </w:rPr>
        <w:lastRenderedPageBreak/>
        <w:t xml:space="preserve">В </w:t>
      </w:r>
      <w:r w:rsidR="004270DD" w:rsidRPr="004F35A9">
        <w:rPr>
          <w:sz w:val="26"/>
          <w:szCs w:val="26"/>
        </w:rPr>
        <w:t>январе-феврале</w:t>
      </w:r>
      <w:r w:rsidRPr="004F35A9">
        <w:rPr>
          <w:sz w:val="26"/>
          <w:szCs w:val="26"/>
        </w:rPr>
        <w:t xml:space="preserve"> 2021</w:t>
      </w:r>
      <w:r w:rsidR="00292BF1" w:rsidRPr="004F35A9">
        <w:rPr>
          <w:sz w:val="26"/>
          <w:szCs w:val="26"/>
          <w:lang w:val="be-BY"/>
        </w:rPr>
        <w:t> </w:t>
      </w:r>
      <w:r w:rsidRPr="004F35A9">
        <w:rPr>
          <w:sz w:val="26"/>
          <w:szCs w:val="26"/>
        </w:rPr>
        <w:t>г.</w:t>
      </w:r>
      <w:r w:rsidR="007E43DA" w:rsidRPr="004F35A9">
        <w:rPr>
          <w:sz w:val="26"/>
          <w:szCs w:val="26"/>
        </w:rPr>
        <w:t xml:space="preserve"> зарегистрированы объемы экспортно-импортных операций с</w:t>
      </w:r>
      <w:r w:rsidR="001918E6" w:rsidRPr="004F35A9">
        <w:rPr>
          <w:sz w:val="26"/>
          <w:szCs w:val="26"/>
        </w:rPr>
        <w:t>о</w:t>
      </w:r>
      <w:r w:rsidR="007E43DA" w:rsidRPr="004F35A9">
        <w:rPr>
          <w:sz w:val="26"/>
          <w:szCs w:val="26"/>
        </w:rPr>
        <w:t xml:space="preserve"> </w:t>
      </w:r>
      <w:r w:rsidR="001918E6" w:rsidRPr="004F35A9">
        <w:rPr>
          <w:sz w:val="26"/>
          <w:szCs w:val="26"/>
        </w:rPr>
        <w:t>1</w:t>
      </w:r>
      <w:r w:rsidR="00A6777A" w:rsidRPr="004F35A9">
        <w:rPr>
          <w:sz w:val="26"/>
          <w:szCs w:val="26"/>
        </w:rPr>
        <w:t>66</w:t>
      </w:r>
      <w:r w:rsidR="007E43DA" w:rsidRPr="004F35A9">
        <w:rPr>
          <w:sz w:val="26"/>
          <w:szCs w:val="26"/>
        </w:rPr>
        <w:t xml:space="preserve"> странами мира. Товары поставлялись на рынки 1</w:t>
      </w:r>
      <w:r w:rsidR="00A6777A" w:rsidRPr="004F35A9">
        <w:rPr>
          <w:sz w:val="26"/>
          <w:szCs w:val="26"/>
        </w:rPr>
        <w:t>42</w:t>
      </w:r>
      <w:r w:rsidR="007E43DA" w:rsidRPr="004F35A9">
        <w:rPr>
          <w:sz w:val="26"/>
          <w:szCs w:val="26"/>
        </w:rPr>
        <w:t xml:space="preserve"> государств, импортировалась продукция из 1</w:t>
      </w:r>
      <w:r w:rsidR="001918E6" w:rsidRPr="004F35A9">
        <w:rPr>
          <w:sz w:val="26"/>
          <w:szCs w:val="26"/>
        </w:rPr>
        <w:t>4</w:t>
      </w:r>
      <w:r w:rsidR="00A6777A" w:rsidRPr="004F35A9">
        <w:rPr>
          <w:sz w:val="26"/>
          <w:szCs w:val="26"/>
        </w:rPr>
        <w:t>9</w:t>
      </w:r>
      <w:r w:rsidR="007E43DA" w:rsidRPr="004F35A9">
        <w:rPr>
          <w:sz w:val="26"/>
          <w:szCs w:val="26"/>
        </w:rPr>
        <w:t xml:space="preserve"> стран. </w:t>
      </w:r>
      <w:r w:rsidRPr="004F35A9">
        <w:rPr>
          <w:sz w:val="26"/>
          <w:szCs w:val="26"/>
        </w:rPr>
        <w:t xml:space="preserve">В </w:t>
      </w:r>
      <w:r w:rsidR="004270DD" w:rsidRPr="004F35A9">
        <w:rPr>
          <w:sz w:val="26"/>
          <w:szCs w:val="26"/>
        </w:rPr>
        <w:t>январе-феврале</w:t>
      </w:r>
      <w:r w:rsidRPr="004F35A9">
        <w:rPr>
          <w:sz w:val="26"/>
          <w:szCs w:val="26"/>
        </w:rPr>
        <w:t xml:space="preserve"> 2020 г.</w:t>
      </w:r>
      <w:r w:rsidR="007E43DA" w:rsidRPr="004F35A9">
        <w:rPr>
          <w:sz w:val="26"/>
          <w:szCs w:val="26"/>
        </w:rPr>
        <w:t xml:space="preserve"> </w:t>
      </w:r>
      <w:r w:rsidR="007E43DA" w:rsidRPr="004F35A9">
        <w:rPr>
          <w:spacing w:val="-2"/>
          <w:sz w:val="26"/>
          <w:szCs w:val="26"/>
        </w:rPr>
        <w:t>экспортно-импортные операц</w:t>
      </w:r>
      <w:r w:rsidR="00701B63" w:rsidRPr="004F35A9">
        <w:rPr>
          <w:spacing w:val="-2"/>
          <w:sz w:val="26"/>
          <w:szCs w:val="26"/>
        </w:rPr>
        <w:t>ии осуществлялись с</w:t>
      </w:r>
      <w:r w:rsidR="001918E6" w:rsidRPr="004F35A9">
        <w:rPr>
          <w:spacing w:val="-2"/>
          <w:sz w:val="26"/>
          <w:szCs w:val="26"/>
        </w:rPr>
        <w:t>о</w:t>
      </w:r>
      <w:r w:rsidR="00701B63" w:rsidRPr="004F35A9">
        <w:rPr>
          <w:spacing w:val="-2"/>
          <w:sz w:val="26"/>
          <w:szCs w:val="26"/>
        </w:rPr>
        <w:t xml:space="preserve"> </w:t>
      </w:r>
      <w:r w:rsidR="001918E6" w:rsidRPr="004F35A9">
        <w:rPr>
          <w:spacing w:val="-2"/>
          <w:sz w:val="26"/>
          <w:szCs w:val="26"/>
        </w:rPr>
        <w:t>1</w:t>
      </w:r>
      <w:r w:rsidR="00A6777A" w:rsidRPr="004F35A9">
        <w:rPr>
          <w:spacing w:val="-2"/>
          <w:sz w:val="26"/>
          <w:szCs w:val="26"/>
        </w:rPr>
        <w:t>78</w:t>
      </w:r>
      <w:r w:rsidR="00701B63" w:rsidRPr="004F35A9">
        <w:rPr>
          <w:spacing w:val="-2"/>
          <w:sz w:val="26"/>
          <w:szCs w:val="26"/>
        </w:rPr>
        <w:t xml:space="preserve"> стран</w:t>
      </w:r>
      <w:r w:rsidR="00331767" w:rsidRPr="004F35A9">
        <w:rPr>
          <w:spacing w:val="-2"/>
          <w:sz w:val="26"/>
          <w:szCs w:val="26"/>
        </w:rPr>
        <w:t>ами</w:t>
      </w:r>
      <w:r w:rsidR="007E43DA" w:rsidRPr="004F35A9">
        <w:rPr>
          <w:spacing w:val="-2"/>
          <w:sz w:val="26"/>
          <w:szCs w:val="26"/>
        </w:rPr>
        <w:t xml:space="preserve"> мира, товары поставлялись</w:t>
      </w:r>
      <w:r w:rsidR="007E43DA" w:rsidRPr="004F35A9">
        <w:rPr>
          <w:sz w:val="26"/>
          <w:szCs w:val="26"/>
        </w:rPr>
        <w:t xml:space="preserve"> на рынки 1</w:t>
      </w:r>
      <w:r w:rsidR="00A6777A" w:rsidRPr="004F35A9">
        <w:rPr>
          <w:sz w:val="26"/>
          <w:szCs w:val="26"/>
        </w:rPr>
        <w:t>50</w:t>
      </w:r>
      <w:r w:rsidR="007E43DA" w:rsidRPr="004F35A9">
        <w:rPr>
          <w:sz w:val="26"/>
          <w:szCs w:val="26"/>
        </w:rPr>
        <w:t xml:space="preserve"> государств, импортировалась продукция из 1</w:t>
      </w:r>
      <w:r w:rsidR="00A6777A" w:rsidRPr="004F35A9">
        <w:rPr>
          <w:sz w:val="26"/>
          <w:szCs w:val="26"/>
        </w:rPr>
        <w:t>55</w:t>
      </w:r>
      <w:r w:rsidR="007E43DA" w:rsidRPr="004F35A9">
        <w:rPr>
          <w:sz w:val="26"/>
          <w:szCs w:val="26"/>
        </w:rPr>
        <w:t xml:space="preserve"> стран.</w:t>
      </w:r>
    </w:p>
    <w:p w:rsidR="00A54FB0" w:rsidRPr="004F35A9" w:rsidRDefault="00866BF0" w:rsidP="00F9180B">
      <w:pPr>
        <w:pStyle w:val="21"/>
        <w:spacing w:line="340" w:lineRule="exact"/>
        <w:ind w:firstLine="709"/>
        <w:rPr>
          <w:sz w:val="26"/>
          <w:szCs w:val="26"/>
          <w:lang w:val="be-BY"/>
        </w:rPr>
      </w:pPr>
      <w:r w:rsidRPr="004F35A9">
        <w:rPr>
          <w:sz w:val="26"/>
          <w:szCs w:val="26"/>
        </w:rPr>
        <w:t xml:space="preserve">В </w:t>
      </w:r>
      <w:r w:rsidR="004270DD" w:rsidRPr="004F35A9">
        <w:rPr>
          <w:sz w:val="26"/>
          <w:szCs w:val="26"/>
        </w:rPr>
        <w:t>январе-феврале</w:t>
      </w:r>
      <w:r w:rsidRPr="004F35A9">
        <w:rPr>
          <w:sz w:val="26"/>
          <w:szCs w:val="26"/>
        </w:rPr>
        <w:t xml:space="preserve"> 2021</w:t>
      </w:r>
      <w:r w:rsidR="00292BF1" w:rsidRPr="004F35A9">
        <w:rPr>
          <w:sz w:val="26"/>
          <w:szCs w:val="26"/>
          <w:lang w:val="be-BY"/>
        </w:rPr>
        <w:t> </w:t>
      </w:r>
      <w:r w:rsidRPr="004F35A9">
        <w:rPr>
          <w:sz w:val="26"/>
          <w:szCs w:val="26"/>
        </w:rPr>
        <w:t>г.</w:t>
      </w:r>
      <w:r w:rsidR="00A54FB0" w:rsidRPr="004F35A9">
        <w:rPr>
          <w:sz w:val="26"/>
          <w:szCs w:val="26"/>
        </w:rPr>
        <w:t xml:space="preserve"> степень географической концентрации экспортных поставок составила </w:t>
      </w:r>
      <w:r w:rsidR="00D905A2" w:rsidRPr="004F35A9">
        <w:rPr>
          <w:sz w:val="26"/>
          <w:szCs w:val="26"/>
        </w:rPr>
        <w:t>1 9</w:t>
      </w:r>
      <w:r w:rsidR="00A6777A" w:rsidRPr="004F35A9">
        <w:rPr>
          <w:sz w:val="26"/>
          <w:szCs w:val="26"/>
        </w:rPr>
        <w:t>83</w:t>
      </w:r>
      <w:r w:rsidR="00A54FB0" w:rsidRPr="004F35A9">
        <w:rPr>
          <w:sz w:val="26"/>
          <w:szCs w:val="26"/>
        </w:rPr>
        <w:t xml:space="preserve"> против </w:t>
      </w:r>
      <w:r w:rsidR="002A60CD" w:rsidRPr="004F35A9">
        <w:rPr>
          <w:sz w:val="26"/>
          <w:szCs w:val="26"/>
        </w:rPr>
        <w:t>2 </w:t>
      </w:r>
      <w:r w:rsidR="00A6777A" w:rsidRPr="004F35A9">
        <w:rPr>
          <w:sz w:val="26"/>
          <w:szCs w:val="26"/>
        </w:rPr>
        <w:t>513</w:t>
      </w:r>
      <w:r w:rsidR="00A54FB0" w:rsidRPr="004F35A9">
        <w:rPr>
          <w:sz w:val="26"/>
          <w:szCs w:val="26"/>
        </w:rPr>
        <w:t xml:space="preserve"> </w:t>
      </w:r>
      <w:r w:rsidRPr="004F35A9">
        <w:rPr>
          <w:sz w:val="26"/>
          <w:szCs w:val="26"/>
        </w:rPr>
        <w:t xml:space="preserve">в </w:t>
      </w:r>
      <w:r w:rsidR="004270DD" w:rsidRPr="004F35A9">
        <w:rPr>
          <w:sz w:val="26"/>
          <w:szCs w:val="26"/>
        </w:rPr>
        <w:t>январе-феврале</w:t>
      </w:r>
      <w:r w:rsidRPr="004F35A9">
        <w:rPr>
          <w:sz w:val="26"/>
          <w:szCs w:val="26"/>
        </w:rPr>
        <w:t xml:space="preserve"> 2020</w:t>
      </w:r>
      <w:r w:rsidR="00292BF1" w:rsidRPr="004F35A9">
        <w:rPr>
          <w:sz w:val="26"/>
          <w:szCs w:val="26"/>
          <w:lang w:val="be-BY"/>
        </w:rPr>
        <w:t> </w:t>
      </w:r>
      <w:r w:rsidRPr="004F35A9">
        <w:rPr>
          <w:sz w:val="26"/>
          <w:szCs w:val="26"/>
        </w:rPr>
        <w:t>г</w:t>
      </w:r>
      <w:r w:rsidR="006C400E" w:rsidRPr="004F35A9">
        <w:rPr>
          <w:sz w:val="26"/>
          <w:szCs w:val="26"/>
        </w:rPr>
        <w:t>.</w:t>
      </w:r>
      <w:r w:rsidR="005C425E" w:rsidRPr="004F35A9">
        <w:rPr>
          <w:sz w:val="26"/>
          <w:szCs w:val="26"/>
        </w:rPr>
        <w:t xml:space="preserve"> </w:t>
      </w:r>
      <w:r w:rsidR="00D905A2" w:rsidRPr="004F35A9">
        <w:rPr>
          <w:sz w:val="26"/>
          <w:szCs w:val="26"/>
        </w:rPr>
        <w:t>Снижение</w:t>
      </w:r>
      <w:r w:rsidR="005C425E" w:rsidRPr="004F35A9">
        <w:rPr>
          <w:sz w:val="26"/>
          <w:szCs w:val="26"/>
        </w:rPr>
        <w:t xml:space="preserve"> показателя </w:t>
      </w:r>
      <w:r w:rsidR="00D905A2" w:rsidRPr="004F35A9">
        <w:rPr>
          <w:sz w:val="26"/>
          <w:szCs w:val="26"/>
        </w:rPr>
        <w:t>связано с уменьшением</w:t>
      </w:r>
      <w:r w:rsidR="00A54FB0" w:rsidRPr="004F35A9">
        <w:rPr>
          <w:sz w:val="26"/>
          <w:szCs w:val="26"/>
        </w:rPr>
        <w:t xml:space="preserve"> удельного веса</w:t>
      </w:r>
      <w:r w:rsidR="005C425E" w:rsidRPr="004F35A9">
        <w:rPr>
          <w:spacing w:val="-4"/>
          <w:sz w:val="26"/>
          <w:szCs w:val="26"/>
        </w:rPr>
        <w:t xml:space="preserve"> Российской Федерации</w:t>
      </w:r>
      <w:r w:rsidR="00116030" w:rsidRPr="004F35A9">
        <w:rPr>
          <w:spacing w:val="-4"/>
          <w:sz w:val="26"/>
          <w:szCs w:val="26"/>
        </w:rPr>
        <w:t xml:space="preserve"> и Украины</w:t>
      </w:r>
      <w:r w:rsidR="005C425E" w:rsidRPr="004F35A9">
        <w:rPr>
          <w:spacing w:val="-4"/>
          <w:sz w:val="26"/>
          <w:szCs w:val="26"/>
        </w:rPr>
        <w:t xml:space="preserve"> </w:t>
      </w:r>
      <w:r w:rsidR="00A54FB0" w:rsidRPr="004F35A9">
        <w:rPr>
          <w:sz w:val="26"/>
          <w:szCs w:val="26"/>
        </w:rPr>
        <w:t>в общем объеме белорусского экспорта.</w:t>
      </w:r>
    </w:p>
    <w:p w:rsidR="00FD0603" w:rsidRPr="004F35A9" w:rsidRDefault="00FD0603" w:rsidP="002E48A6">
      <w:pPr>
        <w:spacing w:before="240" w:line="260" w:lineRule="exact"/>
        <w:jc w:val="center"/>
        <w:rPr>
          <w:rFonts w:ascii="Arial" w:hAnsi="Arial" w:cs="Arial"/>
          <w:b/>
          <w:bCs/>
          <w:sz w:val="22"/>
          <w:szCs w:val="22"/>
        </w:rPr>
      </w:pPr>
      <w:r w:rsidRPr="004F35A9">
        <w:rPr>
          <w:rFonts w:ascii="Arial" w:hAnsi="Arial" w:cs="Arial"/>
          <w:b/>
          <w:bCs/>
          <w:sz w:val="22"/>
          <w:szCs w:val="22"/>
        </w:rPr>
        <w:t xml:space="preserve">Концентрация экспорта и импорта Республики Беларусь </w:t>
      </w:r>
      <w:r w:rsidRPr="004F35A9">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8"/>
        <w:gridCol w:w="1207"/>
        <w:gridCol w:w="4401"/>
      </w:tblGrid>
      <w:tr w:rsidR="0099320E" w:rsidRPr="004F35A9" w:rsidTr="00D65E8B">
        <w:trPr>
          <w:cantSplit/>
          <w:trHeight w:val="666"/>
        </w:trPr>
        <w:tc>
          <w:tcPr>
            <w:tcW w:w="2041" w:type="pct"/>
            <w:vMerge w:val="restart"/>
            <w:tcBorders>
              <w:top w:val="nil"/>
              <w:left w:val="nil"/>
              <w:bottom w:val="nil"/>
              <w:right w:val="nil"/>
            </w:tcBorders>
            <w:vAlign w:val="center"/>
          </w:tcPr>
          <w:p w:rsidR="0099320E" w:rsidRPr="004F35A9" w:rsidRDefault="00AB07A6" w:rsidP="000D6877">
            <w:pPr>
              <w:keepNext/>
              <w:ind w:left="-426"/>
              <w:jc w:val="center"/>
              <w:rPr>
                <w:sz w:val="28"/>
                <w:szCs w:val="28"/>
              </w:rPr>
            </w:pPr>
            <w:r>
              <w:rPr>
                <w:noProof/>
              </w:rPr>
              <w:pict>
                <v:shape id="Text Box 17" o:spid="_x0000_s1035" type="#_x0000_t202" style="position:absolute;left:0;text-align:left;margin-left:54pt;margin-top:185.6pt;width:102pt;height:19.1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pVsAIAALE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" filled="f" stroked="f">
                  <v:textbox style="mso-next-textbox:#Text Box 17" inset="0,0,0,0">
                    <w:txbxContent>
                      <w:p w:rsidR="00F11E5C" w:rsidRPr="00094A11" w:rsidRDefault="00F11E5C"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4F35A9">
              <w:rPr>
                <w:noProof/>
                <w:sz w:val="30"/>
                <w:szCs w:val="30"/>
              </w:rPr>
              <w:drawing>
                <wp:inline distT="0" distB="0" distL="0" distR="0" wp14:anchorId="413332A7" wp14:editId="642B0D21">
                  <wp:extent cx="2743200" cy="2428875"/>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4F35A9" w:rsidRDefault="0099320E" w:rsidP="000D6877">
            <w:pPr>
              <w:keepNext/>
              <w:ind w:left="-109" w:right="-109"/>
              <w:jc w:val="center"/>
              <w:rPr>
                <w:rFonts w:ascii="Arial" w:hAnsi="Arial" w:cs="Arial"/>
                <w:sz w:val="20"/>
                <w:szCs w:val="20"/>
                <w:lang w:val="en-US"/>
              </w:rPr>
            </w:pPr>
          </w:p>
          <w:p w:rsidR="0099320E" w:rsidRPr="004F35A9" w:rsidRDefault="0099320E" w:rsidP="00844E51">
            <w:pPr>
              <w:keepNext/>
              <w:ind w:left="-109" w:right="-109"/>
              <w:jc w:val="center"/>
              <w:rPr>
                <w:rFonts w:ascii="Arial" w:hAnsi="Arial" w:cs="Arial"/>
                <w:sz w:val="18"/>
                <w:szCs w:val="16"/>
                <w:lang w:val="en-US"/>
              </w:rPr>
            </w:pPr>
            <w:r w:rsidRPr="004F35A9">
              <w:rPr>
                <w:rFonts w:ascii="Arial" w:hAnsi="Arial" w:cs="Arial"/>
                <w:sz w:val="18"/>
                <w:szCs w:val="16"/>
              </w:rPr>
              <w:t>5 стран</w:t>
            </w:r>
          </w:p>
        </w:tc>
        <w:tc>
          <w:tcPr>
            <w:tcW w:w="2321" w:type="pct"/>
            <w:vMerge w:val="restart"/>
            <w:tcBorders>
              <w:top w:val="nil"/>
              <w:left w:val="nil"/>
              <w:bottom w:val="nil"/>
              <w:right w:val="nil"/>
            </w:tcBorders>
          </w:tcPr>
          <w:p w:rsidR="0099320E" w:rsidRPr="004F35A9" w:rsidRDefault="00AB07A6" w:rsidP="000D6877">
            <w:pPr>
              <w:keepNext/>
              <w:ind w:left="-107" w:right="-427"/>
              <w:rPr>
                <w:sz w:val="28"/>
                <w:szCs w:val="28"/>
              </w:rPr>
            </w:pPr>
            <w:r>
              <w:rPr>
                <w:noProof/>
              </w:rPr>
              <w:pict>
                <v:shape id="Text Box 18" o:spid="_x0000_s1036" type="#_x0000_t202" style="position:absolute;left:0;text-align:left;margin-left:42.75pt;margin-top:186.2pt;width:102.75pt;height:14.2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" filled="f" stroked="f">
                  <v:textbox style="mso-next-textbox:#Text Box 18" inset="0,0,0,0">
                    <w:txbxContent>
                      <w:p w:rsidR="00F11E5C" w:rsidRPr="00094A11" w:rsidRDefault="00F11E5C"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4F35A9">
              <w:rPr>
                <w:noProof/>
                <w:sz w:val="30"/>
                <w:szCs w:val="30"/>
              </w:rPr>
              <w:drawing>
                <wp:inline distT="0" distB="0" distL="0" distR="0" wp14:anchorId="62A38A5F" wp14:editId="3700411E">
                  <wp:extent cx="2676525" cy="2571750"/>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4F35A9" w:rsidTr="00D65E8B">
        <w:trPr>
          <w:cantSplit/>
          <w:trHeight w:val="623"/>
        </w:trPr>
        <w:tc>
          <w:tcPr>
            <w:tcW w:w="2041" w:type="pct"/>
            <w:vMerge/>
            <w:tcBorders>
              <w:top w:val="nil"/>
              <w:left w:val="nil"/>
              <w:bottom w:val="nil"/>
              <w:right w:val="nil"/>
            </w:tcBorders>
          </w:tcPr>
          <w:p w:rsidR="0099320E" w:rsidRPr="004F35A9" w:rsidRDefault="0099320E" w:rsidP="000D6877">
            <w:pPr>
              <w:keepNext/>
              <w:jc w:val="center"/>
              <w:rPr>
                <w:sz w:val="30"/>
                <w:szCs w:val="30"/>
              </w:rPr>
            </w:pPr>
          </w:p>
        </w:tc>
        <w:tc>
          <w:tcPr>
            <w:tcW w:w="637" w:type="pct"/>
            <w:tcBorders>
              <w:top w:val="nil"/>
              <w:left w:val="nil"/>
              <w:bottom w:val="nil"/>
              <w:right w:val="nil"/>
            </w:tcBorders>
            <w:vAlign w:val="center"/>
          </w:tcPr>
          <w:p w:rsidR="0099320E" w:rsidRPr="004F35A9" w:rsidRDefault="0099320E" w:rsidP="000D6877">
            <w:pPr>
              <w:keepNext/>
              <w:ind w:left="-109" w:right="-109"/>
              <w:jc w:val="center"/>
              <w:rPr>
                <w:rFonts w:ascii="Arial" w:hAnsi="Arial" w:cs="Arial"/>
                <w:sz w:val="16"/>
                <w:szCs w:val="16"/>
                <w:lang w:val="en-US"/>
              </w:rPr>
            </w:pPr>
          </w:p>
          <w:p w:rsidR="00965834" w:rsidRPr="004F35A9" w:rsidRDefault="00965834" w:rsidP="000D6877">
            <w:pPr>
              <w:keepNext/>
              <w:ind w:left="-109" w:right="-109"/>
              <w:jc w:val="center"/>
              <w:rPr>
                <w:rFonts w:ascii="Arial" w:hAnsi="Arial" w:cs="Arial"/>
                <w:sz w:val="16"/>
                <w:szCs w:val="16"/>
                <w:lang w:val="en-US"/>
              </w:rPr>
            </w:pPr>
          </w:p>
          <w:p w:rsidR="00965834" w:rsidRPr="004F35A9" w:rsidRDefault="00965834" w:rsidP="000D6877">
            <w:pPr>
              <w:keepNext/>
              <w:ind w:left="-109" w:right="-109"/>
              <w:jc w:val="center"/>
              <w:rPr>
                <w:rFonts w:ascii="Arial" w:hAnsi="Arial" w:cs="Arial"/>
                <w:sz w:val="16"/>
                <w:szCs w:val="16"/>
                <w:lang w:val="en-US"/>
              </w:rPr>
            </w:pPr>
          </w:p>
          <w:p w:rsidR="0099320E" w:rsidRPr="004F35A9" w:rsidRDefault="0099320E" w:rsidP="000D6877">
            <w:pPr>
              <w:keepNext/>
              <w:ind w:left="-109" w:right="-109"/>
              <w:jc w:val="center"/>
              <w:rPr>
                <w:rFonts w:ascii="Arial" w:hAnsi="Arial" w:cs="Arial"/>
                <w:sz w:val="18"/>
                <w:szCs w:val="16"/>
              </w:rPr>
            </w:pPr>
            <w:r w:rsidRPr="004F35A9">
              <w:rPr>
                <w:rFonts w:ascii="Arial" w:hAnsi="Arial" w:cs="Arial"/>
                <w:sz w:val="18"/>
                <w:szCs w:val="16"/>
              </w:rPr>
              <w:t>10 стран</w:t>
            </w:r>
          </w:p>
        </w:tc>
        <w:tc>
          <w:tcPr>
            <w:tcW w:w="2321" w:type="pct"/>
            <w:vMerge/>
            <w:tcBorders>
              <w:top w:val="nil"/>
              <w:left w:val="nil"/>
              <w:bottom w:val="nil"/>
              <w:right w:val="nil"/>
            </w:tcBorders>
          </w:tcPr>
          <w:p w:rsidR="0099320E" w:rsidRPr="004F35A9" w:rsidRDefault="0099320E" w:rsidP="000D6877">
            <w:pPr>
              <w:keepNext/>
              <w:jc w:val="center"/>
              <w:rPr>
                <w:sz w:val="30"/>
                <w:szCs w:val="30"/>
              </w:rPr>
            </w:pPr>
          </w:p>
        </w:tc>
      </w:tr>
      <w:tr w:rsidR="0099320E" w:rsidRPr="004F35A9" w:rsidTr="00D65E8B">
        <w:trPr>
          <w:cantSplit/>
          <w:trHeight w:val="501"/>
        </w:trPr>
        <w:tc>
          <w:tcPr>
            <w:tcW w:w="2041" w:type="pct"/>
            <w:vMerge/>
            <w:tcBorders>
              <w:top w:val="nil"/>
              <w:left w:val="nil"/>
              <w:bottom w:val="nil"/>
              <w:right w:val="nil"/>
            </w:tcBorders>
          </w:tcPr>
          <w:p w:rsidR="0099320E" w:rsidRPr="004F35A9" w:rsidRDefault="0099320E" w:rsidP="000D6877">
            <w:pPr>
              <w:keepNext/>
              <w:jc w:val="center"/>
              <w:rPr>
                <w:sz w:val="30"/>
                <w:szCs w:val="30"/>
              </w:rPr>
            </w:pPr>
          </w:p>
        </w:tc>
        <w:tc>
          <w:tcPr>
            <w:tcW w:w="637" w:type="pct"/>
            <w:tcBorders>
              <w:top w:val="nil"/>
              <w:left w:val="nil"/>
              <w:bottom w:val="nil"/>
              <w:right w:val="nil"/>
            </w:tcBorders>
            <w:vAlign w:val="center"/>
          </w:tcPr>
          <w:p w:rsidR="0099320E" w:rsidRPr="004F35A9" w:rsidRDefault="0099320E" w:rsidP="000D6877">
            <w:pPr>
              <w:keepNext/>
              <w:ind w:left="-109" w:right="-109"/>
              <w:jc w:val="center"/>
              <w:rPr>
                <w:rFonts w:ascii="Arial" w:hAnsi="Arial" w:cs="Arial"/>
                <w:sz w:val="14"/>
                <w:szCs w:val="14"/>
              </w:rPr>
            </w:pPr>
          </w:p>
          <w:p w:rsidR="0099320E" w:rsidRPr="004F35A9" w:rsidRDefault="0099320E" w:rsidP="000D6877">
            <w:pPr>
              <w:keepNext/>
              <w:ind w:left="-109" w:right="-109"/>
              <w:jc w:val="center"/>
              <w:rPr>
                <w:rFonts w:ascii="Arial" w:hAnsi="Arial" w:cs="Arial"/>
                <w:sz w:val="14"/>
                <w:szCs w:val="14"/>
              </w:rPr>
            </w:pPr>
          </w:p>
          <w:p w:rsidR="00965834" w:rsidRPr="004F35A9" w:rsidRDefault="00965834" w:rsidP="000D6877">
            <w:pPr>
              <w:keepNext/>
              <w:ind w:left="-109" w:right="-109"/>
              <w:jc w:val="center"/>
              <w:rPr>
                <w:rFonts w:ascii="Arial" w:hAnsi="Arial" w:cs="Arial"/>
                <w:sz w:val="14"/>
                <w:szCs w:val="14"/>
              </w:rPr>
            </w:pPr>
          </w:p>
          <w:p w:rsidR="00965834" w:rsidRPr="004F35A9" w:rsidRDefault="00965834" w:rsidP="000D6877">
            <w:pPr>
              <w:keepNext/>
              <w:ind w:left="-109" w:right="-109"/>
              <w:jc w:val="center"/>
              <w:rPr>
                <w:rFonts w:ascii="Arial" w:hAnsi="Arial" w:cs="Arial"/>
                <w:sz w:val="14"/>
                <w:szCs w:val="14"/>
              </w:rPr>
            </w:pPr>
          </w:p>
          <w:p w:rsidR="0099320E" w:rsidRPr="004F35A9" w:rsidRDefault="0099320E" w:rsidP="000D6877">
            <w:pPr>
              <w:keepNext/>
              <w:ind w:left="-109" w:right="-109"/>
              <w:jc w:val="center"/>
              <w:rPr>
                <w:rFonts w:ascii="Arial" w:hAnsi="Arial" w:cs="Arial"/>
                <w:sz w:val="18"/>
                <w:szCs w:val="16"/>
              </w:rPr>
            </w:pPr>
            <w:r w:rsidRPr="004F35A9">
              <w:rPr>
                <w:rFonts w:ascii="Arial" w:hAnsi="Arial" w:cs="Arial"/>
                <w:sz w:val="18"/>
                <w:szCs w:val="16"/>
              </w:rPr>
              <w:t>15 стран</w:t>
            </w:r>
          </w:p>
        </w:tc>
        <w:tc>
          <w:tcPr>
            <w:tcW w:w="2321" w:type="pct"/>
            <w:vMerge/>
            <w:tcBorders>
              <w:top w:val="nil"/>
              <w:left w:val="nil"/>
              <w:bottom w:val="nil"/>
              <w:right w:val="nil"/>
            </w:tcBorders>
          </w:tcPr>
          <w:p w:rsidR="0099320E" w:rsidRPr="004F35A9" w:rsidRDefault="0099320E" w:rsidP="000D6877">
            <w:pPr>
              <w:keepNext/>
              <w:jc w:val="center"/>
              <w:rPr>
                <w:sz w:val="30"/>
                <w:szCs w:val="30"/>
              </w:rPr>
            </w:pPr>
          </w:p>
        </w:tc>
      </w:tr>
      <w:tr w:rsidR="0099320E" w:rsidRPr="004F35A9" w:rsidTr="00D65E8B">
        <w:trPr>
          <w:cantSplit/>
          <w:trHeight w:val="837"/>
        </w:trPr>
        <w:tc>
          <w:tcPr>
            <w:tcW w:w="2041" w:type="pct"/>
            <w:vMerge/>
            <w:tcBorders>
              <w:top w:val="nil"/>
              <w:left w:val="nil"/>
              <w:bottom w:val="nil"/>
              <w:right w:val="nil"/>
            </w:tcBorders>
          </w:tcPr>
          <w:p w:rsidR="0099320E" w:rsidRPr="004F35A9" w:rsidRDefault="0099320E" w:rsidP="000D6877">
            <w:pPr>
              <w:keepNext/>
              <w:jc w:val="center"/>
              <w:rPr>
                <w:sz w:val="30"/>
                <w:szCs w:val="30"/>
              </w:rPr>
            </w:pPr>
          </w:p>
        </w:tc>
        <w:tc>
          <w:tcPr>
            <w:tcW w:w="637" w:type="pct"/>
            <w:tcBorders>
              <w:top w:val="nil"/>
              <w:left w:val="nil"/>
              <w:bottom w:val="nil"/>
              <w:right w:val="nil"/>
            </w:tcBorders>
            <w:vAlign w:val="center"/>
          </w:tcPr>
          <w:p w:rsidR="0099320E" w:rsidRPr="004F35A9" w:rsidRDefault="0099320E" w:rsidP="000D6877">
            <w:pPr>
              <w:keepNext/>
              <w:ind w:left="-109" w:right="-109"/>
              <w:jc w:val="center"/>
              <w:rPr>
                <w:rFonts w:ascii="Arial" w:hAnsi="Arial" w:cs="Arial"/>
                <w:sz w:val="18"/>
                <w:szCs w:val="18"/>
              </w:rPr>
            </w:pPr>
          </w:p>
          <w:p w:rsidR="0099320E" w:rsidRPr="004F35A9" w:rsidRDefault="0099320E" w:rsidP="000D6877">
            <w:pPr>
              <w:keepNext/>
              <w:ind w:left="-109" w:right="-109"/>
              <w:jc w:val="center"/>
              <w:rPr>
                <w:rFonts w:ascii="Arial" w:hAnsi="Arial" w:cs="Arial"/>
                <w:sz w:val="18"/>
                <w:szCs w:val="18"/>
                <w:lang w:val="en-US"/>
              </w:rPr>
            </w:pPr>
          </w:p>
          <w:p w:rsidR="0099320E" w:rsidRPr="004F35A9" w:rsidRDefault="0099320E" w:rsidP="000D6877">
            <w:pPr>
              <w:keepNext/>
              <w:ind w:left="-109" w:right="-109"/>
              <w:jc w:val="center"/>
              <w:rPr>
                <w:rFonts w:ascii="Arial" w:hAnsi="Arial" w:cs="Arial"/>
                <w:sz w:val="18"/>
                <w:szCs w:val="18"/>
              </w:rPr>
            </w:pPr>
          </w:p>
          <w:p w:rsidR="0099320E" w:rsidRPr="004F35A9" w:rsidRDefault="0099320E" w:rsidP="000D6877">
            <w:pPr>
              <w:keepNext/>
              <w:ind w:left="-109" w:right="-109"/>
              <w:jc w:val="center"/>
              <w:rPr>
                <w:rFonts w:ascii="Arial" w:hAnsi="Arial" w:cs="Arial"/>
                <w:sz w:val="18"/>
                <w:szCs w:val="16"/>
              </w:rPr>
            </w:pPr>
            <w:r w:rsidRPr="004F35A9">
              <w:rPr>
                <w:rFonts w:ascii="Arial" w:hAnsi="Arial" w:cs="Arial"/>
                <w:sz w:val="18"/>
                <w:szCs w:val="16"/>
              </w:rPr>
              <w:t>20 стран</w:t>
            </w:r>
          </w:p>
          <w:p w:rsidR="0099320E" w:rsidRPr="004F35A9"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4F35A9" w:rsidRDefault="0099320E" w:rsidP="000D6877">
            <w:pPr>
              <w:keepNext/>
              <w:jc w:val="center"/>
              <w:rPr>
                <w:sz w:val="30"/>
                <w:szCs w:val="30"/>
              </w:rPr>
            </w:pPr>
          </w:p>
        </w:tc>
      </w:tr>
      <w:tr w:rsidR="0099320E" w:rsidRPr="004F35A9" w:rsidTr="00D65E8B">
        <w:trPr>
          <w:cantSplit/>
          <w:trHeight w:val="757"/>
        </w:trPr>
        <w:tc>
          <w:tcPr>
            <w:tcW w:w="2041" w:type="pct"/>
            <w:vMerge/>
            <w:tcBorders>
              <w:top w:val="nil"/>
              <w:left w:val="nil"/>
              <w:bottom w:val="nil"/>
              <w:right w:val="nil"/>
            </w:tcBorders>
          </w:tcPr>
          <w:p w:rsidR="0099320E" w:rsidRPr="004F35A9" w:rsidRDefault="0099320E" w:rsidP="000D6877">
            <w:pPr>
              <w:keepNext/>
              <w:jc w:val="center"/>
              <w:rPr>
                <w:sz w:val="30"/>
                <w:szCs w:val="30"/>
              </w:rPr>
            </w:pPr>
          </w:p>
        </w:tc>
        <w:tc>
          <w:tcPr>
            <w:tcW w:w="637" w:type="pct"/>
            <w:tcBorders>
              <w:top w:val="nil"/>
              <w:left w:val="nil"/>
              <w:bottom w:val="nil"/>
              <w:right w:val="nil"/>
            </w:tcBorders>
          </w:tcPr>
          <w:p w:rsidR="0099320E" w:rsidRPr="004F35A9" w:rsidRDefault="0099320E" w:rsidP="000D6877">
            <w:pPr>
              <w:keepNext/>
              <w:jc w:val="center"/>
              <w:rPr>
                <w:sz w:val="28"/>
                <w:szCs w:val="28"/>
              </w:rPr>
            </w:pPr>
          </w:p>
        </w:tc>
        <w:tc>
          <w:tcPr>
            <w:tcW w:w="2321" w:type="pct"/>
            <w:vMerge/>
            <w:tcBorders>
              <w:top w:val="nil"/>
              <w:left w:val="nil"/>
              <w:bottom w:val="nil"/>
              <w:right w:val="nil"/>
            </w:tcBorders>
          </w:tcPr>
          <w:p w:rsidR="0099320E" w:rsidRPr="004F35A9" w:rsidRDefault="0099320E" w:rsidP="000D6877">
            <w:pPr>
              <w:keepNext/>
              <w:jc w:val="center"/>
              <w:rPr>
                <w:sz w:val="30"/>
                <w:szCs w:val="30"/>
              </w:rPr>
            </w:pPr>
          </w:p>
        </w:tc>
      </w:tr>
      <w:tr w:rsidR="0099320E" w:rsidRPr="004F35A9" w:rsidTr="00D65E8B">
        <w:trPr>
          <w:cantSplit/>
          <w:trHeight w:val="399"/>
        </w:trPr>
        <w:tc>
          <w:tcPr>
            <w:tcW w:w="5000" w:type="pct"/>
            <w:gridSpan w:val="3"/>
            <w:tcBorders>
              <w:top w:val="nil"/>
              <w:left w:val="nil"/>
              <w:bottom w:val="nil"/>
              <w:right w:val="nil"/>
            </w:tcBorders>
          </w:tcPr>
          <w:p w:rsidR="0099320E" w:rsidRPr="004F35A9" w:rsidRDefault="006621A2" w:rsidP="000D6877">
            <w:pPr>
              <w:tabs>
                <w:tab w:val="center" w:pos="4532"/>
                <w:tab w:val="left" w:pos="8235"/>
              </w:tabs>
              <w:jc w:val="center"/>
              <w:rPr>
                <w:sz w:val="32"/>
                <w:szCs w:val="32"/>
              </w:rPr>
            </w:pPr>
            <w:r w:rsidRPr="004F35A9">
              <w:rPr>
                <w:noProof/>
                <w:sz w:val="32"/>
                <w:szCs w:val="32"/>
              </w:rPr>
              <w:drawing>
                <wp:inline distT="0" distB="0" distL="0" distR="0" wp14:anchorId="1FCEF73D" wp14:editId="61EFA2BE">
                  <wp:extent cx="5648325" cy="2381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4F35A9" w:rsidRDefault="006D37AF" w:rsidP="000D6877">
      <w:pPr>
        <w:spacing w:after="120" w:line="260" w:lineRule="exact"/>
        <w:jc w:val="center"/>
        <w:rPr>
          <w:rFonts w:ascii="Arial" w:hAnsi="Arial" w:cs="Arial"/>
          <w:i/>
          <w:iCs/>
          <w:sz w:val="20"/>
          <w:szCs w:val="20"/>
        </w:rPr>
      </w:pPr>
      <w:r w:rsidRPr="004F35A9">
        <w:rPr>
          <w:rFonts w:ascii="Arial" w:hAnsi="Arial" w:cs="Arial"/>
          <w:i/>
          <w:iCs/>
          <w:sz w:val="20"/>
          <w:szCs w:val="20"/>
        </w:rPr>
        <w:t>(</w:t>
      </w:r>
      <w:proofErr w:type="gramStart"/>
      <w:r w:rsidRPr="004F35A9">
        <w:rPr>
          <w:rFonts w:ascii="Arial" w:hAnsi="Arial" w:cs="Arial"/>
          <w:i/>
          <w:iCs/>
          <w:sz w:val="20"/>
          <w:szCs w:val="20"/>
        </w:rPr>
        <w:t>в</w:t>
      </w:r>
      <w:proofErr w:type="gramEnd"/>
      <w:r w:rsidR="004923C1" w:rsidRPr="004F35A9">
        <w:rPr>
          <w:rFonts w:ascii="Arial" w:hAnsi="Arial" w:cs="Arial"/>
          <w:i/>
          <w:iCs/>
          <w:sz w:val="20"/>
          <w:szCs w:val="20"/>
        </w:rPr>
        <w:t xml:space="preserve"> </w:t>
      </w:r>
      <w:r w:rsidR="00094A11" w:rsidRPr="004F35A9">
        <w:rPr>
          <w:rFonts w:ascii="Arial" w:hAnsi="Arial" w:cs="Arial"/>
          <w:i/>
          <w:iCs/>
          <w:sz w:val="20"/>
          <w:szCs w:val="20"/>
        </w:rPr>
        <w:t>%</w:t>
      </w:r>
      <w:r w:rsidRPr="004F35A9">
        <w:rPr>
          <w:rFonts w:ascii="Arial" w:hAnsi="Arial" w:cs="Arial"/>
          <w:i/>
          <w:iCs/>
          <w:sz w:val="20"/>
          <w:szCs w:val="20"/>
        </w:rPr>
        <w:t xml:space="preserve"> к общему объему экспорта и импорта)</w:t>
      </w:r>
    </w:p>
    <w:p w:rsidR="00BD1FE5" w:rsidRPr="004F35A9" w:rsidRDefault="00BD1FE5" w:rsidP="00BD1FE5">
      <w:pPr>
        <w:pStyle w:val="21"/>
        <w:ind w:firstLine="709"/>
        <w:rPr>
          <w:sz w:val="8"/>
          <w:szCs w:val="8"/>
        </w:rPr>
      </w:pPr>
    </w:p>
    <w:p w:rsidR="00137E70" w:rsidRPr="00F9180B" w:rsidRDefault="00F93C95" w:rsidP="00F9180B">
      <w:pPr>
        <w:pStyle w:val="21"/>
        <w:spacing w:line="340" w:lineRule="exact"/>
        <w:ind w:firstLine="709"/>
        <w:rPr>
          <w:sz w:val="26"/>
          <w:szCs w:val="26"/>
        </w:rPr>
      </w:pPr>
      <w:r w:rsidRPr="00F9180B">
        <w:rPr>
          <w:sz w:val="26"/>
          <w:szCs w:val="26"/>
        </w:rPr>
        <w:t xml:space="preserve">Основными торговыми партнерами республики </w:t>
      </w:r>
      <w:r w:rsidR="00866BF0" w:rsidRPr="00F9180B">
        <w:rPr>
          <w:sz w:val="26"/>
          <w:szCs w:val="26"/>
        </w:rPr>
        <w:t xml:space="preserve">в </w:t>
      </w:r>
      <w:r w:rsidR="004270DD" w:rsidRPr="00F9180B">
        <w:rPr>
          <w:sz w:val="26"/>
          <w:szCs w:val="26"/>
        </w:rPr>
        <w:t>январе-феврале</w:t>
      </w:r>
      <w:r w:rsidR="00866BF0" w:rsidRPr="00F9180B">
        <w:rPr>
          <w:sz w:val="26"/>
          <w:szCs w:val="26"/>
        </w:rPr>
        <w:t xml:space="preserve"> 2021 г.</w:t>
      </w:r>
      <w:r w:rsidR="00FB530B" w:rsidRPr="00F9180B">
        <w:rPr>
          <w:sz w:val="26"/>
          <w:szCs w:val="26"/>
        </w:rPr>
        <w:t xml:space="preserve"> </w:t>
      </w:r>
      <w:r w:rsidR="00353719" w:rsidRPr="00F9180B">
        <w:rPr>
          <w:sz w:val="26"/>
          <w:szCs w:val="26"/>
        </w:rPr>
        <w:t xml:space="preserve">являлись: </w:t>
      </w:r>
      <w:proofErr w:type="gramStart"/>
      <w:r w:rsidRPr="00F9180B">
        <w:rPr>
          <w:sz w:val="26"/>
          <w:szCs w:val="26"/>
        </w:rPr>
        <w:t>Российская Федерация</w:t>
      </w:r>
      <w:r w:rsidR="00137E70" w:rsidRPr="00F9180B">
        <w:rPr>
          <w:sz w:val="26"/>
          <w:szCs w:val="26"/>
        </w:rPr>
        <w:t> – </w:t>
      </w:r>
      <w:r w:rsidR="000F4980" w:rsidRPr="00F9180B">
        <w:rPr>
          <w:sz w:val="26"/>
          <w:szCs w:val="26"/>
        </w:rPr>
        <w:t>48,</w:t>
      </w:r>
      <w:r w:rsidR="00A6777A" w:rsidRPr="00F9180B">
        <w:rPr>
          <w:sz w:val="26"/>
          <w:szCs w:val="26"/>
        </w:rPr>
        <w:t>5</w:t>
      </w:r>
      <w:r w:rsidRPr="00F9180B">
        <w:rPr>
          <w:sz w:val="26"/>
          <w:szCs w:val="26"/>
        </w:rPr>
        <w:t>%</w:t>
      </w:r>
      <w:r w:rsidR="00E63022" w:rsidRPr="00F9180B">
        <w:rPr>
          <w:sz w:val="26"/>
          <w:szCs w:val="26"/>
        </w:rPr>
        <w:t xml:space="preserve"> </w:t>
      </w:r>
      <w:r w:rsidRPr="00F9180B">
        <w:rPr>
          <w:sz w:val="26"/>
          <w:szCs w:val="26"/>
        </w:rPr>
        <w:t xml:space="preserve">от всего объема </w:t>
      </w:r>
      <w:r w:rsidR="000F6EB1" w:rsidRPr="00F9180B">
        <w:rPr>
          <w:sz w:val="26"/>
          <w:szCs w:val="26"/>
        </w:rPr>
        <w:t xml:space="preserve">товарооборота, </w:t>
      </w:r>
      <w:r w:rsidR="000F4980" w:rsidRPr="00F9180B">
        <w:rPr>
          <w:sz w:val="26"/>
          <w:szCs w:val="26"/>
        </w:rPr>
        <w:t>Китай – </w:t>
      </w:r>
      <w:r w:rsidR="00A6777A" w:rsidRPr="00F9180B">
        <w:rPr>
          <w:sz w:val="26"/>
          <w:szCs w:val="26"/>
        </w:rPr>
        <w:t>7,4</w:t>
      </w:r>
      <w:r w:rsidR="000F4980" w:rsidRPr="00F9180B">
        <w:rPr>
          <w:sz w:val="26"/>
          <w:szCs w:val="26"/>
        </w:rPr>
        <w:t xml:space="preserve">%, </w:t>
      </w:r>
      <w:r w:rsidR="00C875A9" w:rsidRPr="00F9180B">
        <w:rPr>
          <w:sz w:val="26"/>
          <w:szCs w:val="26"/>
        </w:rPr>
        <w:t>Украина</w:t>
      </w:r>
      <w:r w:rsidR="002C3AD1" w:rsidRPr="00F9180B">
        <w:rPr>
          <w:sz w:val="26"/>
          <w:szCs w:val="26"/>
        </w:rPr>
        <w:t> </w:t>
      </w:r>
      <w:r w:rsidR="00C875A9" w:rsidRPr="00F9180B">
        <w:rPr>
          <w:sz w:val="26"/>
          <w:szCs w:val="26"/>
        </w:rPr>
        <w:t>–</w:t>
      </w:r>
      <w:r w:rsidR="002C3AD1" w:rsidRPr="00F9180B">
        <w:rPr>
          <w:sz w:val="26"/>
          <w:szCs w:val="26"/>
        </w:rPr>
        <w:t> </w:t>
      </w:r>
      <w:r w:rsidR="00A6777A" w:rsidRPr="00F9180B">
        <w:rPr>
          <w:sz w:val="26"/>
          <w:szCs w:val="26"/>
        </w:rPr>
        <w:t>7,2</w:t>
      </w:r>
      <w:r w:rsidR="00C875A9" w:rsidRPr="00F9180B">
        <w:rPr>
          <w:sz w:val="26"/>
          <w:szCs w:val="26"/>
        </w:rPr>
        <w:t xml:space="preserve">%, </w:t>
      </w:r>
      <w:r w:rsidR="00A6777A" w:rsidRPr="00F9180B">
        <w:rPr>
          <w:sz w:val="26"/>
          <w:szCs w:val="26"/>
        </w:rPr>
        <w:t>Германия – 4,2%, Польша – 4,1%, Нидерланды –</w:t>
      </w:r>
      <w:r w:rsidR="00F9180B" w:rsidRPr="00F9180B">
        <w:rPr>
          <w:sz w:val="26"/>
          <w:szCs w:val="26"/>
        </w:rPr>
        <w:t xml:space="preserve"> </w:t>
      </w:r>
      <w:r w:rsidR="00A6777A" w:rsidRPr="00F9180B">
        <w:rPr>
          <w:spacing w:val="-2"/>
          <w:sz w:val="26"/>
          <w:szCs w:val="26"/>
        </w:rPr>
        <w:t>3,7%,</w:t>
      </w:r>
      <w:r w:rsidR="00F9180B" w:rsidRPr="00F9180B">
        <w:rPr>
          <w:spacing w:val="-2"/>
          <w:sz w:val="26"/>
          <w:szCs w:val="26"/>
        </w:rPr>
        <w:t xml:space="preserve"> </w:t>
      </w:r>
      <w:r w:rsidR="00A6777A" w:rsidRPr="00F9180B">
        <w:rPr>
          <w:spacing w:val="-2"/>
          <w:sz w:val="26"/>
          <w:szCs w:val="26"/>
        </w:rPr>
        <w:t>Литва – 2,1%, Турция</w:t>
      </w:r>
      <w:r w:rsidR="00137E70" w:rsidRPr="00F9180B">
        <w:rPr>
          <w:spacing w:val="-2"/>
          <w:sz w:val="26"/>
          <w:szCs w:val="26"/>
        </w:rPr>
        <w:t> </w:t>
      </w:r>
      <w:r w:rsidR="00A6777A" w:rsidRPr="00F9180B">
        <w:rPr>
          <w:spacing w:val="-2"/>
          <w:sz w:val="26"/>
          <w:szCs w:val="26"/>
        </w:rPr>
        <w:t>– 1,3%, Казахстан – 1,2%,</w:t>
      </w:r>
      <w:r w:rsidR="00F9180B" w:rsidRPr="00F9180B">
        <w:rPr>
          <w:spacing w:val="-2"/>
          <w:sz w:val="26"/>
          <w:szCs w:val="26"/>
        </w:rPr>
        <w:t xml:space="preserve"> Азербайджан, </w:t>
      </w:r>
      <w:r w:rsidR="00137E70" w:rsidRPr="00F9180B">
        <w:rPr>
          <w:spacing w:val="-2"/>
          <w:sz w:val="26"/>
          <w:szCs w:val="26"/>
        </w:rPr>
        <w:t>Соединенные</w:t>
      </w:r>
      <w:r w:rsidR="00137E70" w:rsidRPr="00F9180B">
        <w:rPr>
          <w:sz w:val="26"/>
          <w:szCs w:val="26"/>
        </w:rPr>
        <w:t xml:space="preserve"> Штаты Америки и Италия – по 1%. </w:t>
      </w:r>
      <w:proofErr w:type="gramEnd"/>
    </w:p>
    <w:p w:rsidR="00FD0603" w:rsidRPr="004F35A9" w:rsidRDefault="004C496F" w:rsidP="00097C03">
      <w:pPr>
        <w:pStyle w:val="31"/>
        <w:spacing w:before="360" w:after="120" w:line="260" w:lineRule="exact"/>
        <w:ind w:firstLine="0"/>
        <w:jc w:val="center"/>
        <w:rPr>
          <w:rFonts w:ascii="Arial" w:hAnsi="Arial" w:cs="Arial"/>
        </w:rPr>
      </w:pPr>
      <w:r w:rsidRPr="004F35A9">
        <w:rPr>
          <w:rFonts w:ascii="Arial" w:hAnsi="Arial" w:cs="Arial"/>
          <w:b/>
          <w:bCs/>
        </w:rPr>
        <w:t>1</w:t>
      </w:r>
      <w:r w:rsidR="00F27A7D">
        <w:rPr>
          <w:rFonts w:ascii="Arial" w:hAnsi="Arial" w:cs="Arial"/>
          <w:b/>
          <w:bCs/>
          <w:lang w:val="be-BY"/>
        </w:rPr>
        <w:t>0</w:t>
      </w:r>
      <w:r w:rsidR="00FD0603" w:rsidRPr="004F35A9">
        <w:rPr>
          <w:rFonts w:ascii="Arial" w:hAnsi="Arial" w:cs="Arial"/>
          <w:b/>
          <w:bCs/>
        </w:rPr>
        <w:t xml:space="preserve">.1.5. Изменение стоимостных объемов экспорта и импорта </w:t>
      </w:r>
      <w:r w:rsidR="00FD0603" w:rsidRPr="004F35A9">
        <w:rPr>
          <w:rFonts w:ascii="Arial" w:hAnsi="Arial" w:cs="Arial"/>
          <w:b/>
          <w:bCs/>
        </w:rPr>
        <w:br/>
        <w:t>товаров в торговле с Российской Федерацией</w:t>
      </w:r>
    </w:p>
    <w:p w:rsidR="00733564" w:rsidRPr="004F35A9" w:rsidRDefault="00866BF0" w:rsidP="00F9180B">
      <w:pPr>
        <w:pStyle w:val="31"/>
        <w:spacing w:line="340" w:lineRule="exact"/>
        <w:jc w:val="both"/>
        <w:rPr>
          <w:spacing w:val="-2"/>
        </w:rPr>
      </w:pPr>
      <w:r w:rsidRPr="004F35A9">
        <w:t xml:space="preserve">В </w:t>
      </w:r>
      <w:r w:rsidR="004270DD" w:rsidRPr="004F35A9">
        <w:t>январе-феврале</w:t>
      </w:r>
      <w:r w:rsidRPr="004F35A9">
        <w:t xml:space="preserve"> 2021</w:t>
      </w:r>
      <w:r w:rsidR="00292BF1" w:rsidRPr="004F35A9">
        <w:rPr>
          <w:lang w:val="be-BY"/>
        </w:rPr>
        <w:t> </w:t>
      </w:r>
      <w:r w:rsidRPr="004F35A9">
        <w:t>г.</w:t>
      </w:r>
      <w:r w:rsidR="00162D28" w:rsidRPr="004F35A9">
        <w:t xml:space="preserve"> </w:t>
      </w:r>
      <w:r w:rsidR="00733564" w:rsidRPr="004F35A9">
        <w:t xml:space="preserve">экспорт товаров в Российскую Федерацию составил </w:t>
      </w:r>
      <w:r w:rsidR="00015F07" w:rsidRPr="004F35A9">
        <w:t>2 136,7</w:t>
      </w:r>
      <w:r w:rsidR="00B6694C" w:rsidRPr="004F35A9">
        <w:t xml:space="preserve"> </w:t>
      </w:r>
      <w:r w:rsidR="00733564" w:rsidRPr="004F35A9">
        <w:t>млн.</w:t>
      </w:r>
      <w:r w:rsidR="00626B95" w:rsidRPr="004F35A9">
        <w:t> </w:t>
      </w:r>
      <w:r w:rsidR="00733564" w:rsidRPr="004F35A9">
        <w:t xml:space="preserve">долларов США и по сравнению </w:t>
      </w:r>
      <w:r w:rsidRPr="004F35A9">
        <w:t xml:space="preserve">с </w:t>
      </w:r>
      <w:r w:rsidR="004270DD" w:rsidRPr="004F35A9">
        <w:t>январем-февралем</w:t>
      </w:r>
      <w:r w:rsidRPr="004F35A9">
        <w:t xml:space="preserve"> 2020</w:t>
      </w:r>
      <w:r w:rsidR="00191F6F" w:rsidRPr="004F35A9">
        <w:t> </w:t>
      </w:r>
      <w:r w:rsidRPr="004F35A9">
        <w:t>г.</w:t>
      </w:r>
      <w:r w:rsidR="00162D28" w:rsidRPr="004F35A9">
        <w:t xml:space="preserve"> </w:t>
      </w:r>
      <w:r w:rsidR="00733564" w:rsidRPr="004F35A9">
        <w:t>у</w:t>
      </w:r>
      <w:r w:rsidR="001E5EA4" w:rsidRPr="004F35A9">
        <w:t>величился</w:t>
      </w:r>
      <w:r w:rsidR="006B2612" w:rsidRPr="004F35A9">
        <w:t xml:space="preserve"> </w:t>
      </w:r>
      <w:r w:rsidR="00FB530B" w:rsidRPr="004F35A9">
        <w:t xml:space="preserve">на </w:t>
      </w:r>
      <w:r w:rsidR="00106A64" w:rsidRPr="004F35A9">
        <w:t>4</w:t>
      </w:r>
      <w:r w:rsidR="001E5EA4" w:rsidRPr="004F35A9">
        <w:t>,</w:t>
      </w:r>
      <w:r w:rsidR="00015F07" w:rsidRPr="004F35A9">
        <w:t>4</w:t>
      </w:r>
      <w:r w:rsidR="00733564" w:rsidRPr="004F35A9">
        <w:t>%, импорт</w:t>
      </w:r>
      <w:r w:rsidR="00BD0614" w:rsidRPr="004F35A9">
        <w:t> </w:t>
      </w:r>
      <w:r w:rsidR="00733564" w:rsidRPr="004F35A9">
        <w:t>–</w:t>
      </w:r>
      <w:r w:rsidR="00401678" w:rsidRPr="004F35A9">
        <w:t> </w:t>
      </w:r>
      <w:r w:rsidR="00015F07" w:rsidRPr="004F35A9">
        <w:t>2 907,6</w:t>
      </w:r>
      <w:r w:rsidR="00733564" w:rsidRPr="004F35A9">
        <w:t xml:space="preserve"> млн.</w:t>
      </w:r>
      <w:r w:rsidR="00401678" w:rsidRPr="004F35A9">
        <w:t> </w:t>
      </w:r>
      <w:r w:rsidR="00733564" w:rsidRPr="004F35A9">
        <w:t>долларов (</w:t>
      </w:r>
      <w:r w:rsidR="001E5EA4" w:rsidRPr="004F35A9">
        <w:t>рост</w:t>
      </w:r>
      <w:r w:rsidR="00733564" w:rsidRPr="004F35A9">
        <w:t xml:space="preserve"> на </w:t>
      </w:r>
      <w:r w:rsidR="00284F10" w:rsidRPr="004F35A9">
        <w:t>2</w:t>
      </w:r>
      <w:r w:rsidR="00015F07" w:rsidRPr="004F35A9">
        <w:t>4,6</w:t>
      </w:r>
      <w:r w:rsidR="00733564" w:rsidRPr="004F35A9">
        <w:t>%). Сальдо сложилось отрицательное в размере</w:t>
      </w:r>
      <w:r w:rsidR="0056422B" w:rsidRPr="004F35A9">
        <w:t xml:space="preserve"> </w:t>
      </w:r>
      <w:r w:rsidR="007D1B9B" w:rsidRPr="004F35A9">
        <w:t>770,9</w:t>
      </w:r>
      <w:r w:rsidR="009B4F35" w:rsidRPr="004F35A9">
        <w:t xml:space="preserve"> </w:t>
      </w:r>
      <w:r w:rsidR="00733564" w:rsidRPr="004F35A9">
        <w:t xml:space="preserve">млн. долларов </w:t>
      </w:r>
      <w:r w:rsidR="00733564" w:rsidRPr="004F35A9">
        <w:rPr>
          <w:spacing w:val="-2"/>
        </w:rPr>
        <w:t>(</w:t>
      </w:r>
      <w:r w:rsidRPr="004F35A9">
        <w:rPr>
          <w:spacing w:val="-2"/>
        </w:rPr>
        <w:t xml:space="preserve">в </w:t>
      </w:r>
      <w:r w:rsidR="004270DD" w:rsidRPr="004F35A9">
        <w:rPr>
          <w:spacing w:val="-2"/>
        </w:rPr>
        <w:t>январе-феврале</w:t>
      </w:r>
      <w:r w:rsidRPr="004F35A9">
        <w:rPr>
          <w:spacing w:val="-2"/>
        </w:rPr>
        <w:t xml:space="preserve"> 2020 г.</w:t>
      </w:r>
      <w:r w:rsidR="00162D28" w:rsidRPr="004F35A9">
        <w:rPr>
          <w:spacing w:val="-2"/>
        </w:rPr>
        <w:t xml:space="preserve"> </w:t>
      </w:r>
      <w:r w:rsidR="00733564" w:rsidRPr="004F35A9">
        <w:rPr>
          <w:spacing w:val="-2"/>
        </w:rPr>
        <w:t>отрицательное сальдо составляло</w:t>
      </w:r>
      <w:r w:rsidR="00F86FF2" w:rsidRPr="004F35A9">
        <w:rPr>
          <w:spacing w:val="-2"/>
        </w:rPr>
        <w:t xml:space="preserve"> </w:t>
      </w:r>
      <w:r w:rsidR="007D1B9B" w:rsidRPr="004F35A9">
        <w:rPr>
          <w:spacing w:val="-2"/>
        </w:rPr>
        <w:t>286,4</w:t>
      </w:r>
      <w:r w:rsidR="00626857" w:rsidRPr="004F35A9">
        <w:rPr>
          <w:spacing w:val="-2"/>
        </w:rPr>
        <w:t xml:space="preserve"> </w:t>
      </w:r>
      <w:r w:rsidR="00733564" w:rsidRPr="004F35A9">
        <w:rPr>
          <w:spacing w:val="-2"/>
        </w:rPr>
        <w:t>млн. долларов).</w:t>
      </w:r>
    </w:p>
    <w:p w:rsidR="009E5E17" w:rsidRPr="004F35A9" w:rsidRDefault="00733564" w:rsidP="00191F6F">
      <w:pPr>
        <w:pStyle w:val="31"/>
        <w:spacing w:line="350" w:lineRule="exact"/>
        <w:jc w:val="both"/>
      </w:pPr>
      <w:r w:rsidRPr="004F35A9">
        <w:lastRenderedPageBreak/>
        <w:t>Стоимостные объемы экспорта в Ро</w:t>
      </w:r>
      <w:r w:rsidR="004D0E47" w:rsidRPr="004F35A9">
        <w:t>ссийскую Федерацию у</w:t>
      </w:r>
      <w:r w:rsidR="00630132" w:rsidRPr="004F35A9">
        <w:t>величились</w:t>
      </w:r>
      <w:r w:rsidR="00A54FB0" w:rsidRPr="004F35A9">
        <w:t xml:space="preserve"> </w:t>
      </w:r>
      <w:r w:rsidR="00CB62C3" w:rsidRPr="004F35A9">
        <w:br/>
      </w:r>
      <w:r w:rsidR="00CF33EF" w:rsidRPr="004F35A9">
        <w:rPr>
          <w:spacing w:val="-3"/>
        </w:rPr>
        <w:t xml:space="preserve">по </w:t>
      </w:r>
      <w:r w:rsidR="00D70B22" w:rsidRPr="004F35A9">
        <w:rPr>
          <w:spacing w:val="-3"/>
        </w:rPr>
        <w:t xml:space="preserve">всем </w:t>
      </w:r>
      <w:r w:rsidR="00AC0315" w:rsidRPr="004F35A9">
        <w:rPr>
          <w:spacing w:val="-3"/>
        </w:rPr>
        <w:t>группам товаров, за исключением</w:t>
      </w:r>
      <w:r w:rsidR="00B208BF" w:rsidRPr="004F35A9">
        <w:rPr>
          <w:spacing w:val="-3"/>
        </w:rPr>
        <w:t xml:space="preserve"> продовольств</w:t>
      </w:r>
      <w:r w:rsidR="00E42810" w:rsidRPr="004F35A9">
        <w:rPr>
          <w:spacing w:val="-3"/>
        </w:rPr>
        <w:t>енных потребительских товаров.</w:t>
      </w:r>
    </w:p>
    <w:p w:rsidR="00FD0603" w:rsidRPr="004F35A9" w:rsidRDefault="00FD0603" w:rsidP="006A4767">
      <w:pPr>
        <w:spacing w:before="240" w:after="120" w:line="260" w:lineRule="exact"/>
        <w:jc w:val="center"/>
        <w:rPr>
          <w:rFonts w:ascii="Arial" w:hAnsi="Arial" w:cs="Arial"/>
          <w:b/>
          <w:bCs/>
          <w:sz w:val="22"/>
          <w:szCs w:val="22"/>
        </w:rPr>
      </w:pPr>
      <w:r w:rsidRPr="004F35A9">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402F8A" w:rsidRPr="004F35A9" w:rsidTr="001018C4">
        <w:trPr>
          <w:cantSplit/>
          <w:tblHeader/>
          <w:jc w:val="center"/>
        </w:trPr>
        <w:tc>
          <w:tcPr>
            <w:tcW w:w="3281" w:type="dxa"/>
            <w:vMerge w:val="restart"/>
            <w:tcBorders>
              <w:top w:val="single" w:sz="4" w:space="0" w:color="auto"/>
              <w:left w:val="single" w:sz="4" w:space="0" w:color="auto"/>
              <w:bottom w:val="nil"/>
              <w:right w:val="single" w:sz="4" w:space="0" w:color="auto"/>
            </w:tcBorders>
          </w:tcPr>
          <w:p w:rsidR="00402F8A" w:rsidRPr="004F35A9" w:rsidRDefault="00402F8A" w:rsidP="00507B90">
            <w:pPr>
              <w:pStyle w:val="21"/>
              <w:spacing w:before="30" w:after="3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4F35A9" w:rsidRDefault="00CD7BCE" w:rsidP="00292BF1">
            <w:pPr>
              <w:spacing w:before="30" w:after="30" w:line="200" w:lineRule="exact"/>
              <w:jc w:val="center"/>
            </w:pPr>
            <w:r w:rsidRPr="004F35A9">
              <w:rPr>
                <w:sz w:val="22"/>
                <w:szCs w:val="22"/>
              </w:rPr>
              <w:t>Январь-февраль</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402F8A" w:rsidRPr="004F35A9">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402F8A" w:rsidRPr="004F35A9" w:rsidRDefault="00CD7BCE" w:rsidP="00507B90">
            <w:pPr>
              <w:spacing w:before="30" w:after="30" w:line="200" w:lineRule="exact"/>
              <w:ind w:left="-57" w:right="-57"/>
              <w:jc w:val="center"/>
            </w:pPr>
            <w:r w:rsidRPr="004F35A9">
              <w:rPr>
                <w:sz w:val="22"/>
                <w:szCs w:val="22"/>
              </w:rPr>
              <w:t>Январь-февраль</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21</w:t>
            </w:r>
            <w:r w:rsidR="00292BF1" w:rsidRPr="004F35A9">
              <w:rPr>
                <w:sz w:val="22"/>
                <w:szCs w:val="22"/>
              </w:rPr>
              <w:t xml:space="preserve"> г.,</w:t>
            </w:r>
            <w:r w:rsidR="00402F8A" w:rsidRPr="004F35A9">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4F35A9" w:rsidRDefault="00CD7BCE" w:rsidP="00292BF1">
            <w:pPr>
              <w:spacing w:before="30" w:after="30" w:line="200" w:lineRule="exact"/>
              <w:ind w:right="-106"/>
              <w:jc w:val="center"/>
            </w:pPr>
            <w:r w:rsidRPr="004F35A9">
              <w:rPr>
                <w:sz w:val="22"/>
                <w:szCs w:val="22"/>
              </w:rPr>
              <w:t>Январь-февраль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w:t>
            </w:r>
            <w:r w:rsidR="00292BF1" w:rsidRPr="004F35A9">
              <w:rPr>
                <w:sz w:val="22"/>
                <w:szCs w:val="22"/>
              </w:rPr>
              <w:br/>
            </w:r>
            <w:r w:rsidR="004270DD" w:rsidRPr="004F35A9">
              <w:rPr>
                <w:sz w:val="22"/>
                <w:szCs w:val="22"/>
              </w:rPr>
              <w:t>январю-февралю</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AA72C2" w:rsidRPr="004F35A9" w:rsidTr="006F2C74">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FD0603" w:rsidRPr="004F35A9" w:rsidRDefault="00FD0603" w:rsidP="00507B90">
            <w:pPr>
              <w:pStyle w:val="21"/>
              <w:spacing w:before="30" w:after="3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4F35A9" w:rsidRDefault="00FD0603" w:rsidP="00507B90">
            <w:pPr>
              <w:pStyle w:val="21"/>
              <w:spacing w:before="30" w:after="3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FD0603" w:rsidRPr="004F35A9" w:rsidRDefault="00FD0603" w:rsidP="00507B90">
            <w:pPr>
              <w:pStyle w:val="21"/>
              <w:spacing w:before="30" w:after="3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FD0603" w:rsidRPr="004F35A9" w:rsidRDefault="00FD0603" w:rsidP="00507B90">
            <w:pPr>
              <w:pStyle w:val="21"/>
              <w:spacing w:before="30" w:after="30" w:line="200" w:lineRule="exact"/>
              <w:ind w:left="-108" w:right="-108" w:firstLine="0"/>
              <w:jc w:val="center"/>
              <w:rPr>
                <w:sz w:val="22"/>
                <w:szCs w:val="22"/>
              </w:rPr>
            </w:pPr>
            <w:r w:rsidRPr="004F35A9">
              <w:rPr>
                <w:sz w:val="22"/>
                <w:szCs w:val="22"/>
              </w:rPr>
              <w:t>прирост</w:t>
            </w:r>
            <w:r w:rsidR="0046760B" w:rsidRPr="004F35A9">
              <w:rPr>
                <w:sz w:val="22"/>
                <w:szCs w:val="22"/>
              </w:rPr>
              <w:t xml:space="preserve">, </w:t>
            </w:r>
            <w:r w:rsidR="0046760B" w:rsidRPr="004F35A9">
              <w:rPr>
                <w:spacing w:val="-2"/>
                <w:sz w:val="22"/>
                <w:szCs w:val="22"/>
              </w:rPr>
              <w:t>уменьшение</w:t>
            </w:r>
            <w:proofErr w:type="gramStart"/>
            <w:r w:rsidR="0046760B" w:rsidRPr="004F35A9">
              <w:rPr>
                <w:spacing w:val="-2"/>
                <w:sz w:val="22"/>
                <w:szCs w:val="22"/>
              </w:rPr>
              <w:t xml:space="preserve"> (-)</w:t>
            </w:r>
            <w:r w:rsidRPr="004F35A9">
              <w:rPr>
                <w:spacing w:val="-2"/>
                <w:sz w:val="22"/>
                <w:szCs w:val="22"/>
              </w:rPr>
              <w:t>,</w:t>
            </w:r>
            <w:r w:rsidR="00855B54" w:rsidRPr="004F35A9">
              <w:rPr>
                <w:sz w:val="22"/>
                <w:szCs w:val="22"/>
              </w:rPr>
              <w:br/>
            </w:r>
            <w:proofErr w:type="gramEnd"/>
            <w:r w:rsidRPr="004F35A9">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4F35A9" w:rsidRDefault="00FD0603" w:rsidP="00507B90">
            <w:pPr>
              <w:pStyle w:val="21"/>
              <w:spacing w:before="30" w:after="3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9051E7" w:rsidRPr="004F35A9" w:rsidTr="001018C4">
        <w:trPr>
          <w:jc w:val="center"/>
        </w:trPr>
        <w:tc>
          <w:tcPr>
            <w:tcW w:w="3281" w:type="dxa"/>
            <w:tcBorders>
              <w:top w:val="single" w:sz="4" w:space="0" w:color="auto"/>
              <w:left w:val="single" w:sz="4" w:space="0" w:color="auto"/>
              <w:bottom w:val="nil"/>
              <w:right w:val="single" w:sz="4" w:space="0" w:color="auto"/>
            </w:tcBorders>
            <w:vAlign w:val="bottom"/>
          </w:tcPr>
          <w:p w:rsidR="009051E7" w:rsidRPr="004F35A9" w:rsidRDefault="009051E7" w:rsidP="00F9180B">
            <w:pPr>
              <w:spacing w:before="60" w:after="60" w:line="240" w:lineRule="exact"/>
              <w:ind w:left="17" w:right="113"/>
              <w:rPr>
                <w:snapToGrid w:val="0"/>
              </w:rPr>
            </w:pPr>
            <w:bookmarkStart w:id="9" w:name="_Hlk453598886"/>
            <w:r w:rsidRPr="004F35A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291,7  </w:t>
            </w:r>
          </w:p>
        </w:tc>
        <w:tc>
          <w:tcPr>
            <w:tcW w:w="1400" w:type="dxa"/>
            <w:tcBorders>
              <w:top w:val="single" w:sz="4" w:space="0" w:color="auto"/>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334,4  </w:t>
            </w:r>
          </w:p>
        </w:tc>
        <w:tc>
          <w:tcPr>
            <w:tcW w:w="1683" w:type="dxa"/>
            <w:tcBorders>
              <w:top w:val="single" w:sz="4" w:space="0" w:color="auto"/>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454" w:firstLine="0"/>
              <w:jc w:val="right"/>
              <w:rPr>
                <w:sz w:val="22"/>
                <w:szCs w:val="22"/>
              </w:rPr>
            </w:pPr>
            <w:r w:rsidRPr="004F35A9">
              <w:rPr>
                <w:sz w:val="22"/>
                <w:szCs w:val="22"/>
              </w:rPr>
              <w:t xml:space="preserve">42,7  </w:t>
            </w:r>
          </w:p>
        </w:tc>
        <w:tc>
          <w:tcPr>
            <w:tcW w:w="1293" w:type="dxa"/>
            <w:tcBorders>
              <w:top w:val="single" w:sz="4" w:space="0" w:color="auto"/>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114,7  </w:t>
            </w:r>
          </w:p>
        </w:tc>
      </w:tr>
      <w:tr w:rsidR="009051E7" w:rsidRPr="004F35A9" w:rsidTr="001018C4">
        <w:trPr>
          <w:jc w:val="center"/>
        </w:trPr>
        <w:tc>
          <w:tcPr>
            <w:tcW w:w="3281" w:type="dxa"/>
            <w:tcBorders>
              <w:top w:val="nil"/>
              <w:left w:val="single" w:sz="4" w:space="0" w:color="auto"/>
              <w:bottom w:val="nil"/>
              <w:right w:val="single" w:sz="4" w:space="0" w:color="auto"/>
            </w:tcBorders>
            <w:vAlign w:val="bottom"/>
          </w:tcPr>
          <w:p w:rsidR="009051E7" w:rsidRPr="004F35A9" w:rsidRDefault="009051E7" w:rsidP="00F9180B">
            <w:pPr>
              <w:spacing w:before="60" w:after="60" w:line="240" w:lineRule="exact"/>
              <w:ind w:left="17" w:right="113"/>
              <w:rPr>
                <w:snapToGrid w:val="0"/>
              </w:rPr>
            </w:pPr>
            <w:r w:rsidRPr="004F35A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758,9  </w:t>
            </w:r>
          </w:p>
        </w:tc>
        <w:tc>
          <w:tcPr>
            <w:tcW w:w="1400"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778,2  </w:t>
            </w:r>
          </w:p>
        </w:tc>
        <w:tc>
          <w:tcPr>
            <w:tcW w:w="1683"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454" w:firstLine="0"/>
              <w:jc w:val="right"/>
              <w:rPr>
                <w:sz w:val="22"/>
                <w:szCs w:val="22"/>
              </w:rPr>
            </w:pPr>
            <w:r w:rsidRPr="004F35A9">
              <w:rPr>
                <w:sz w:val="22"/>
                <w:szCs w:val="22"/>
              </w:rPr>
              <w:t xml:space="preserve">19,3  </w:t>
            </w:r>
          </w:p>
        </w:tc>
        <w:tc>
          <w:tcPr>
            <w:tcW w:w="1293"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102,5  </w:t>
            </w:r>
          </w:p>
        </w:tc>
      </w:tr>
      <w:tr w:rsidR="00AA72C2" w:rsidRPr="004F35A9" w:rsidTr="00A54FB0">
        <w:trPr>
          <w:jc w:val="center"/>
        </w:trPr>
        <w:tc>
          <w:tcPr>
            <w:tcW w:w="3281" w:type="dxa"/>
            <w:tcBorders>
              <w:top w:val="nil"/>
              <w:left w:val="single" w:sz="4" w:space="0" w:color="auto"/>
              <w:bottom w:val="nil"/>
              <w:right w:val="single" w:sz="4" w:space="0" w:color="auto"/>
            </w:tcBorders>
            <w:vAlign w:val="bottom"/>
          </w:tcPr>
          <w:p w:rsidR="00733564" w:rsidRPr="004F35A9" w:rsidRDefault="00733564" w:rsidP="00F9180B">
            <w:pPr>
              <w:spacing w:before="60" w:after="60" w:line="240" w:lineRule="exact"/>
              <w:ind w:left="646" w:right="113"/>
              <w:rPr>
                <w:snapToGrid w:val="0"/>
              </w:rPr>
            </w:pPr>
            <w:r w:rsidRPr="004F35A9">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4F35A9" w:rsidRDefault="00733564" w:rsidP="00F9180B">
            <w:pPr>
              <w:pStyle w:val="21"/>
              <w:spacing w:before="60" w:after="60" w:line="24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4F35A9" w:rsidRDefault="00733564" w:rsidP="00F9180B">
            <w:pPr>
              <w:pStyle w:val="21"/>
              <w:spacing w:before="60" w:after="60" w:line="24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4F35A9" w:rsidRDefault="00733564" w:rsidP="00F9180B">
            <w:pPr>
              <w:pStyle w:val="21"/>
              <w:spacing w:before="60" w:after="60" w:line="24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4F35A9" w:rsidRDefault="00733564" w:rsidP="00F9180B">
            <w:pPr>
              <w:pStyle w:val="21"/>
              <w:spacing w:before="60" w:after="60" w:line="240" w:lineRule="exact"/>
              <w:ind w:right="284" w:firstLine="0"/>
              <w:jc w:val="right"/>
              <w:rPr>
                <w:sz w:val="22"/>
                <w:szCs w:val="22"/>
              </w:rPr>
            </w:pPr>
          </w:p>
        </w:tc>
      </w:tr>
      <w:tr w:rsidR="009051E7" w:rsidRPr="004F35A9" w:rsidTr="00191F6F">
        <w:trPr>
          <w:trHeight w:val="70"/>
          <w:jc w:val="center"/>
        </w:trPr>
        <w:tc>
          <w:tcPr>
            <w:tcW w:w="3281" w:type="dxa"/>
            <w:tcBorders>
              <w:top w:val="nil"/>
              <w:left w:val="single" w:sz="4" w:space="0" w:color="auto"/>
              <w:bottom w:val="nil"/>
              <w:right w:val="single" w:sz="4" w:space="0" w:color="auto"/>
            </w:tcBorders>
            <w:vAlign w:val="bottom"/>
          </w:tcPr>
          <w:p w:rsidR="009051E7" w:rsidRPr="004F35A9" w:rsidRDefault="009051E7" w:rsidP="00F9180B">
            <w:pPr>
              <w:spacing w:before="60" w:after="60" w:line="240" w:lineRule="exact"/>
              <w:ind w:left="345" w:right="113"/>
              <w:rPr>
                <w:snapToGrid w:val="0"/>
              </w:rPr>
            </w:pPr>
            <w:r w:rsidRPr="004F35A9">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3,7  </w:t>
            </w:r>
          </w:p>
        </w:tc>
        <w:tc>
          <w:tcPr>
            <w:tcW w:w="1400"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18,5  </w:t>
            </w:r>
          </w:p>
        </w:tc>
        <w:tc>
          <w:tcPr>
            <w:tcW w:w="1683"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454" w:firstLine="0"/>
              <w:jc w:val="right"/>
              <w:rPr>
                <w:sz w:val="22"/>
                <w:szCs w:val="22"/>
              </w:rPr>
            </w:pPr>
            <w:r w:rsidRPr="004F35A9">
              <w:rPr>
                <w:sz w:val="22"/>
                <w:szCs w:val="22"/>
              </w:rPr>
              <w:t xml:space="preserve">14,8  </w:t>
            </w:r>
          </w:p>
        </w:tc>
        <w:tc>
          <w:tcPr>
            <w:tcW w:w="1293"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в 5р.</w:t>
            </w:r>
          </w:p>
        </w:tc>
      </w:tr>
      <w:tr w:rsidR="009051E7" w:rsidRPr="004F35A9" w:rsidTr="00191F6F">
        <w:trPr>
          <w:trHeight w:val="249"/>
          <w:jc w:val="center"/>
        </w:trPr>
        <w:tc>
          <w:tcPr>
            <w:tcW w:w="3281" w:type="dxa"/>
            <w:tcBorders>
              <w:top w:val="nil"/>
              <w:left w:val="single" w:sz="4" w:space="0" w:color="auto"/>
              <w:bottom w:val="nil"/>
              <w:right w:val="single" w:sz="4" w:space="0" w:color="auto"/>
            </w:tcBorders>
            <w:vAlign w:val="bottom"/>
          </w:tcPr>
          <w:p w:rsidR="009051E7" w:rsidRPr="004F35A9" w:rsidRDefault="009051E7" w:rsidP="00F9180B">
            <w:pPr>
              <w:spacing w:before="60" w:after="60" w:line="240" w:lineRule="exact"/>
              <w:ind w:left="345" w:right="113"/>
              <w:rPr>
                <w:snapToGrid w:val="0"/>
              </w:rPr>
            </w:pPr>
            <w:r w:rsidRPr="004F35A9">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755,2  </w:t>
            </w:r>
          </w:p>
        </w:tc>
        <w:tc>
          <w:tcPr>
            <w:tcW w:w="1400"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759,7  </w:t>
            </w:r>
          </w:p>
        </w:tc>
        <w:tc>
          <w:tcPr>
            <w:tcW w:w="1683"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454" w:firstLine="0"/>
              <w:jc w:val="right"/>
              <w:rPr>
                <w:sz w:val="22"/>
                <w:szCs w:val="22"/>
              </w:rPr>
            </w:pPr>
            <w:r w:rsidRPr="004F35A9">
              <w:rPr>
                <w:sz w:val="22"/>
                <w:szCs w:val="22"/>
              </w:rPr>
              <w:t xml:space="preserve">4,5  </w:t>
            </w:r>
          </w:p>
        </w:tc>
        <w:tc>
          <w:tcPr>
            <w:tcW w:w="1293"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100,6  </w:t>
            </w:r>
          </w:p>
        </w:tc>
      </w:tr>
      <w:tr w:rsidR="009051E7" w:rsidRPr="004F35A9" w:rsidTr="00191F6F">
        <w:trPr>
          <w:jc w:val="center"/>
        </w:trPr>
        <w:tc>
          <w:tcPr>
            <w:tcW w:w="3281" w:type="dxa"/>
            <w:tcBorders>
              <w:top w:val="nil"/>
              <w:left w:val="single" w:sz="4" w:space="0" w:color="auto"/>
              <w:bottom w:val="nil"/>
              <w:right w:val="single" w:sz="4" w:space="0" w:color="auto"/>
            </w:tcBorders>
            <w:vAlign w:val="bottom"/>
          </w:tcPr>
          <w:p w:rsidR="009051E7" w:rsidRPr="004F35A9" w:rsidRDefault="009051E7" w:rsidP="00F9180B">
            <w:pPr>
              <w:spacing w:before="60" w:after="60" w:line="240" w:lineRule="exact"/>
              <w:ind w:left="153" w:right="113" w:hanging="136"/>
              <w:rPr>
                <w:snapToGrid w:val="0"/>
              </w:rPr>
            </w:pPr>
            <w:r w:rsidRPr="004F35A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978,4  </w:t>
            </w:r>
          </w:p>
        </w:tc>
        <w:tc>
          <w:tcPr>
            <w:tcW w:w="1400"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1 000,6  </w:t>
            </w:r>
          </w:p>
        </w:tc>
        <w:tc>
          <w:tcPr>
            <w:tcW w:w="1683"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454" w:firstLine="0"/>
              <w:jc w:val="right"/>
              <w:rPr>
                <w:sz w:val="22"/>
                <w:szCs w:val="22"/>
              </w:rPr>
            </w:pPr>
            <w:r w:rsidRPr="004F35A9">
              <w:rPr>
                <w:sz w:val="22"/>
                <w:szCs w:val="22"/>
              </w:rPr>
              <w:t xml:space="preserve">22,2  </w:t>
            </w:r>
          </w:p>
        </w:tc>
        <w:tc>
          <w:tcPr>
            <w:tcW w:w="1293"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102,3  </w:t>
            </w:r>
          </w:p>
        </w:tc>
      </w:tr>
      <w:tr w:rsidR="00AA72C2" w:rsidRPr="004F35A9" w:rsidTr="001018C4">
        <w:trPr>
          <w:jc w:val="center"/>
        </w:trPr>
        <w:tc>
          <w:tcPr>
            <w:tcW w:w="3281" w:type="dxa"/>
            <w:tcBorders>
              <w:top w:val="nil"/>
              <w:left w:val="single" w:sz="4" w:space="0" w:color="auto"/>
              <w:bottom w:val="nil"/>
              <w:right w:val="single" w:sz="4" w:space="0" w:color="auto"/>
            </w:tcBorders>
            <w:vAlign w:val="bottom"/>
          </w:tcPr>
          <w:p w:rsidR="00733564" w:rsidRPr="004F35A9" w:rsidRDefault="00733564" w:rsidP="00F9180B">
            <w:pPr>
              <w:spacing w:before="60" w:after="60" w:line="240" w:lineRule="exact"/>
              <w:ind w:left="645" w:right="113"/>
              <w:rPr>
                <w:snapToGrid w:val="0"/>
              </w:rPr>
            </w:pPr>
            <w:r w:rsidRPr="004F35A9">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4F35A9" w:rsidRDefault="00733564" w:rsidP="00F9180B">
            <w:pPr>
              <w:pStyle w:val="21"/>
              <w:spacing w:before="60" w:after="60" w:line="24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4F35A9" w:rsidRDefault="00733564" w:rsidP="00F9180B">
            <w:pPr>
              <w:pStyle w:val="21"/>
              <w:spacing w:before="60" w:after="60" w:line="24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4F35A9" w:rsidRDefault="00733564" w:rsidP="00F9180B">
            <w:pPr>
              <w:pStyle w:val="21"/>
              <w:spacing w:before="60" w:after="60" w:line="24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4F35A9" w:rsidRDefault="00733564" w:rsidP="00F9180B">
            <w:pPr>
              <w:pStyle w:val="21"/>
              <w:spacing w:before="60" w:after="60" w:line="240" w:lineRule="exact"/>
              <w:ind w:right="284" w:firstLine="0"/>
              <w:jc w:val="right"/>
              <w:rPr>
                <w:sz w:val="22"/>
                <w:szCs w:val="22"/>
              </w:rPr>
            </w:pPr>
          </w:p>
        </w:tc>
      </w:tr>
      <w:tr w:rsidR="009051E7" w:rsidRPr="004F35A9" w:rsidTr="001018C4">
        <w:trPr>
          <w:trHeight w:val="292"/>
          <w:jc w:val="center"/>
        </w:trPr>
        <w:tc>
          <w:tcPr>
            <w:tcW w:w="3281" w:type="dxa"/>
            <w:tcBorders>
              <w:top w:val="nil"/>
              <w:left w:val="single" w:sz="4" w:space="0" w:color="auto"/>
              <w:bottom w:val="nil"/>
              <w:right w:val="single" w:sz="4" w:space="0" w:color="auto"/>
            </w:tcBorders>
            <w:vAlign w:val="bottom"/>
          </w:tcPr>
          <w:p w:rsidR="009051E7" w:rsidRPr="004F35A9" w:rsidRDefault="009051E7" w:rsidP="00F9180B">
            <w:pPr>
              <w:spacing w:before="60" w:after="60" w:line="240" w:lineRule="exact"/>
              <w:ind w:left="375" w:right="113"/>
              <w:rPr>
                <w:snapToGrid w:val="0"/>
              </w:rPr>
            </w:pPr>
            <w:r w:rsidRPr="004F35A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582,8  </w:t>
            </w:r>
          </w:p>
        </w:tc>
        <w:tc>
          <w:tcPr>
            <w:tcW w:w="1400"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572,2  </w:t>
            </w:r>
          </w:p>
        </w:tc>
        <w:tc>
          <w:tcPr>
            <w:tcW w:w="1683"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454" w:firstLine="0"/>
              <w:jc w:val="right"/>
              <w:rPr>
                <w:sz w:val="22"/>
                <w:szCs w:val="22"/>
              </w:rPr>
            </w:pPr>
            <w:r w:rsidRPr="004F35A9">
              <w:rPr>
                <w:sz w:val="22"/>
                <w:szCs w:val="22"/>
              </w:rPr>
              <w:t xml:space="preserve">-10,6  </w:t>
            </w:r>
          </w:p>
        </w:tc>
        <w:tc>
          <w:tcPr>
            <w:tcW w:w="1293" w:type="dxa"/>
            <w:tcBorders>
              <w:top w:val="nil"/>
              <w:left w:val="single" w:sz="4" w:space="0" w:color="auto"/>
              <w:bottom w:val="nil"/>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98,2  </w:t>
            </w:r>
          </w:p>
        </w:tc>
      </w:tr>
      <w:tr w:rsidR="009051E7" w:rsidRPr="004F35A9" w:rsidTr="001018C4">
        <w:trPr>
          <w:jc w:val="center"/>
        </w:trPr>
        <w:tc>
          <w:tcPr>
            <w:tcW w:w="3281" w:type="dxa"/>
            <w:tcBorders>
              <w:top w:val="nil"/>
              <w:left w:val="single" w:sz="4" w:space="0" w:color="auto"/>
              <w:bottom w:val="double" w:sz="4" w:space="0" w:color="auto"/>
              <w:right w:val="single" w:sz="4" w:space="0" w:color="auto"/>
            </w:tcBorders>
            <w:vAlign w:val="bottom"/>
          </w:tcPr>
          <w:p w:rsidR="009051E7" w:rsidRPr="004F35A9" w:rsidRDefault="009051E7" w:rsidP="00F9180B">
            <w:pPr>
              <w:spacing w:before="60" w:after="60" w:line="240" w:lineRule="exact"/>
              <w:ind w:left="375" w:right="113"/>
              <w:rPr>
                <w:snapToGrid w:val="0"/>
              </w:rPr>
            </w:pPr>
            <w:r w:rsidRPr="004F35A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395,6  </w:t>
            </w:r>
          </w:p>
        </w:tc>
        <w:tc>
          <w:tcPr>
            <w:tcW w:w="1400" w:type="dxa"/>
            <w:tcBorders>
              <w:top w:val="nil"/>
              <w:left w:val="single" w:sz="4" w:space="0" w:color="auto"/>
              <w:bottom w:val="double" w:sz="4" w:space="0" w:color="auto"/>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428,4  </w:t>
            </w:r>
          </w:p>
        </w:tc>
        <w:tc>
          <w:tcPr>
            <w:tcW w:w="1683" w:type="dxa"/>
            <w:tcBorders>
              <w:top w:val="nil"/>
              <w:left w:val="single" w:sz="4" w:space="0" w:color="auto"/>
              <w:bottom w:val="double" w:sz="4" w:space="0" w:color="auto"/>
              <w:right w:val="single" w:sz="4" w:space="0" w:color="auto"/>
            </w:tcBorders>
            <w:vAlign w:val="bottom"/>
          </w:tcPr>
          <w:p w:rsidR="009051E7" w:rsidRPr="004F35A9" w:rsidRDefault="009051E7" w:rsidP="00F9180B">
            <w:pPr>
              <w:pStyle w:val="21"/>
              <w:spacing w:before="60" w:after="60" w:line="240" w:lineRule="exact"/>
              <w:ind w:right="454" w:firstLine="0"/>
              <w:jc w:val="right"/>
              <w:rPr>
                <w:sz w:val="22"/>
                <w:szCs w:val="22"/>
              </w:rPr>
            </w:pPr>
            <w:r w:rsidRPr="004F35A9">
              <w:rPr>
                <w:sz w:val="22"/>
                <w:szCs w:val="22"/>
              </w:rPr>
              <w:t xml:space="preserve">32,8  </w:t>
            </w:r>
          </w:p>
        </w:tc>
        <w:tc>
          <w:tcPr>
            <w:tcW w:w="1293" w:type="dxa"/>
            <w:tcBorders>
              <w:top w:val="nil"/>
              <w:left w:val="single" w:sz="4" w:space="0" w:color="auto"/>
              <w:bottom w:val="double" w:sz="4" w:space="0" w:color="auto"/>
              <w:right w:val="single" w:sz="4" w:space="0" w:color="auto"/>
            </w:tcBorders>
            <w:vAlign w:val="bottom"/>
          </w:tcPr>
          <w:p w:rsidR="009051E7" w:rsidRPr="004F35A9" w:rsidRDefault="009051E7" w:rsidP="00F9180B">
            <w:pPr>
              <w:pStyle w:val="21"/>
              <w:spacing w:before="60" w:after="60" w:line="240" w:lineRule="exact"/>
              <w:ind w:right="284" w:firstLine="0"/>
              <w:jc w:val="right"/>
              <w:rPr>
                <w:sz w:val="22"/>
                <w:szCs w:val="22"/>
              </w:rPr>
            </w:pPr>
            <w:r w:rsidRPr="004F35A9">
              <w:rPr>
                <w:sz w:val="22"/>
                <w:szCs w:val="22"/>
              </w:rPr>
              <w:t xml:space="preserve">108,3  </w:t>
            </w:r>
          </w:p>
        </w:tc>
      </w:tr>
    </w:tbl>
    <w:bookmarkEnd w:id="9"/>
    <w:p w:rsidR="00B45765" w:rsidRPr="004F35A9" w:rsidRDefault="00B45765" w:rsidP="006A4767">
      <w:pPr>
        <w:spacing w:before="240" w:after="120" w:line="260" w:lineRule="exact"/>
        <w:jc w:val="center"/>
        <w:rPr>
          <w:rFonts w:ascii="Arial" w:hAnsi="Arial" w:cs="Arial"/>
          <w:b/>
          <w:bCs/>
          <w:sz w:val="22"/>
          <w:szCs w:val="22"/>
        </w:rPr>
      </w:pPr>
      <w:r w:rsidRPr="004F35A9">
        <w:rPr>
          <w:rFonts w:ascii="Arial" w:hAnsi="Arial" w:cs="Arial"/>
          <w:b/>
          <w:bCs/>
          <w:sz w:val="22"/>
          <w:szCs w:val="22"/>
        </w:rPr>
        <w:t>Экспорт товаров, по которым произош</w:t>
      </w:r>
      <w:r w:rsidR="00F011E7" w:rsidRPr="004F35A9">
        <w:rPr>
          <w:rFonts w:ascii="Arial" w:hAnsi="Arial" w:cs="Arial"/>
          <w:b/>
          <w:bCs/>
          <w:sz w:val="22"/>
          <w:szCs w:val="22"/>
        </w:rPr>
        <w:t>е</w:t>
      </w:r>
      <w:r w:rsidRPr="004F35A9">
        <w:rPr>
          <w:rFonts w:ascii="Arial" w:hAnsi="Arial" w:cs="Arial"/>
          <w:b/>
          <w:bCs/>
          <w:sz w:val="22"/>
          <w:szCs w:val="22"/>
        </w:rPr>
        <w:t>л наиболее существенн</w:t>
      </w:r>
      <w:r w:rsidR="00F011E7" w:rsidRPr="004F35A9">
        <w:rPr>
          <w:rFonts w:ascii="Arial" w:hAnsi="Arial" w:cs="Arial"/>
          <w:b/>
          <w:bCs/>
          <w:sz w:val="22"/>
          <w:szCs w:val="22"/>
        </w:rPr>
        <w:t>ый</w:t>
      </w:r>
      <w:r w:rsidRPr="004F35A9">
        <w:rPr>
          <w:rFonts w:ascii="Arial" w:hAnsi="Arial" w:cs="Arial"/>
          <w:b/>
          <w:bCs/>
          <w:sz w:val="22"/>
          <w:szCs w:val="22"/>
        </w:rPr>
        <w:t xml:space="preserve"> </w:t>
      </w:r>
      <w:r w:rsidRPr="004F35A9">
        <w:rPr>
          <w:rFonts w:ascii="Arial" w:hAnsi="Arial" w:cs="Arial"/>
          <w:b/>
          <w:bCs/>
          <w:sz w:val="22"/>
          <w:szCs w:val="22"/>
        </w:rPr>
        <w:br/>
      </w:r>
      <w:r w:rsidR="00F011E7" w:rsidRPr="004F35A9">
        <w:rPr>
          <w:rFonts w:ascii="Arial" w:hAnsi="Arial" w:cs="Arial"/>
          <w:b/>
          <w:bCs/>
          <w:sz w:val="22"/>
          <w:szCs w:val="22"/>
        </w:rPr>
        <w:t>рост</w:t>
      </w:r>
      <w:r w:rsidRPr="004F35A9">
        <w:rPr>
          <w:rFonts w:ascii="Arial" w:hAnsi="Arial" w:cs="Arial"/>
          <w:b/>
          <w:bCs/>
          <w:sz w:val="22"/>
          <w:szCs w:val="22"/>
        </w:rPr>
        <w:t xml:space="preserve"> стоимостного объема поставок в Российскую Федерацию </w:t>
      </w:r>
    </w:p>
    <w:tbl>
      <w:tblPr>
        <w:tblW w:w="9095" w:type="dxa"/>
        <w:jc w:val="center"/>
        <w:tblInd w:w="72" w:type="dxa"/>
        <w:tblBorders>
          <w:top w:val="single" w:sz="4" w:space="0" w:color="auto"/>
        </w:tblBorders>
        <w:tblLayout w:type="fixed"/>
        <w:tblLook w:val="0000" w:firstRow="0" w:lastRow="0" w:firstColumn="0" w:lastColumn="0" w:noHBand="0" w:noVBand="0"/>
      </w:tblPr>
      <w:tblGrid>
        <w:gridCol w:w="3237"/>
        <w:gridCol w:w="1417"/>
        <w:gridCol w:w="1418"/>
        <w:gridCol w:w="1737"/>
        <w:gridCol w:w="1286"/>
      </w:tblGrid>
      <w:tr w:rsidR="00292BF1" w:rsidRPr="004F35A9" w:rsidTr="00B80D04">
        <w:trPr>
          <w:cantSplit/>
          <w:trHeight w:val="245"/>
          <w:tblHeader/>
          <w:jc w:val="center"/>
        </w:trPr>
        <w:tc>
          <w:tcPr>
            <w:tcW w:w="3237" w:type="dxa"/>
            <w:vMerge w:val="restart"/>
            <w:tcBorders>
              <w:top w:val="single" w:sz="4" w:space="0" w:color="auto"/>
              <w:left w:val="single" w:sz="4" w:space="0" w:color="auto"/>
              <w:bottom w:val="nil"/>
              <w:right w:val="single" w:sz="4" w:space="0" w:color="auto"/>
            </w:tcBorders>
          </w:tcPr>
          <w:p w:rsidR="00292BF1" w:rsidRPr="004F35A9" w:rsidRDefault="00292BF1"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92BF1" w:rsidRPr="004F35A9" w:rsidRDefault="00CD7BCE" w:rsidP="00A01571">
            <w:pPr>
              <w:spacing w:before="30" w:after="30" w:line="200" w:lineRule="exact"/>
              <w:jc w:val="center"/>
            </w:pPr>
            <w:r w:rsidRPr="004F35A9">
              <w:rPr>
                <w:sz w:val="22"/>
                <w:szCs w:val="22"/>
              </w:rPr>
              <w:t>Январь-февраль</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92BF1" w:rsidRPr="004F35A9" w:rsidRDefault="00CD7BCE" w:rsidP="00A01571">
            <w:pPr>
              <w:spacing w:before="30" w:after="30" w:line="200" w:lineRule="exact"/>
              <w:ind w:left="-57" w:right="-57"/>
              <w:jc w:val="center"/>
            </w:pPr>
            <w:r w:rsidRPr="004F35A9">
              <w:rPr>
                <w:sz w:val="22"/>
                <w:szCs w:val="22"/>
              </w:rPr>
              <w:t>Январь-февраль</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21</w:t>
            </w:r>
            <w:r w:rsidR="00292BF1" w:rsidRPr="004F35A9">
              <w:rPr>
                <w:sz w:val="22"/>
                <w:szCs w:val="22"/>
              </w:rPr>
              <w:t xml:space="preserve"> г.,</w:t>
            </w:r>
            <w:r w:rsidR="00292BF1" w:rsidRPr="004F35A9">
              <w:rPr>
                <w:sz w:val="22"/>
                <w:szCs w:val="22"/>
              </w:rPr>
              <w:br/>
              <w:t>млн. долл. США</w:t>
            </w:r>
          </w:p>
        </w:tc>
        <w:tc>
          <w:tcPr>
            <w:tcW w:w="3023" w:type="dxa"/>
            <w:gridSpan w:val="2"/>
            <w:tcBorders>
              <w:top w:val="single" w:sz="4" w:space="0" w:color="auto"/>
              <w:left w:val="single" w:sz="4" w:space="0" w:color="auto"/>
              <w:bottom w:val="single" w:sz="4" w:space="0" w:color="auto"/>
              <w:right w:val="single" w:sz="4" w:space="0" w:color="auto"/>
            </w:tcBorders>
          </w:tcPr>
          <w:p w:rsidR="00292BF1" w:rsidRPr="004F35A9" w:rsidRDefault="00CD7BCE" w:rsidP="00A01571">
            <w:pPr>
              <w:spacing w:before="30" w:after="30" w:line="200" w:lineRule="exact"/>
              <w:ind w:right="-106"/>
              <w:jc w:val="center"/>
            </w:pPr>
            <w:r w:rsidRPr="004F35A9">
              <w:rPr>
                <w:sz w:val="22"/>
                <w:szCs w:val="22"/>
              </w:rPr>
              <w:t>Январь-февраль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w:t>
            </w:r>
            <w:r w:rsidR="00292BF1" w:rsidRPr="004F35A9">
              <w:rPr>
                <w:sz w:val="22"/>
                <w:szCs w:val="22"/>
              </w:rPr>
              <w:br/>
            </w:r>
            <w:r w:rsidR="004270DD" w:rsidRPr="004F35A9">
              <w:rPr>
                <w:sz w:val="22"/>
                <w:szCs w:val="22"/>
              </w:rPr>
              <w:t>январю-февралю</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B45765" w:rsidRPr="004F35A9" w:rsidTr="006D7F05">
        <w:trPr>
          <w:cantSplit/>
          <w:trHeight w:val="469"/>
          <w:tblHeader/>
          <w:jc w:val="center"/>
        </w:trPr>
        <w:tc>
          <w:tcPr>
            <w:tcW w:w="3237" w:type="dxa"/>
            <w:vMerge/>
            <w:tcBorders>
              <w:top w:val="nil"/>
              <w:left w:val="single" w:sz="4" w:space="0" w:color="auto"/>
              <w:bottom w:val="single" w:sz="4" w:space="0" w:color="auto"/>
              <w:right w:val="single" w:sz="4" w:space="0" w:color="auto"/>
            </w:tcBorders>
          </w:tcPr>
          <w:p w:rsidR="00B45765" w:rsidRPr="004F35A9" w:rsidRDefault="00B45765"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B45765" w:rsidRPr="004F35A9" w:rsidRDefault="00B45765"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B45765" w:rsidRPr="004F35A9" w:rsidRDefault="00B45765" w:rsidP="00423360">
            <w:pPr>
              <w:pStyle w:val="21"/>
              <w:spacing w:before="60" w:after="60" w:line="220" w:lineRule="exact"/>
              <w:ind w:right="227" w:firstLine="0"/>
              <w:jc w:val="center"/>
              <w:rPr>
                <w:sz w:val="22"/>
                <w:szCs w:val="22"/>
              </w:rPr>
            </w:pPr>
          </w:p>
        </w:tc>
        <w:tc>
          <w:tcPr>
            <w:tcW w:w="1737" w:type="dxa"/>
            <w:tcBorders>
              <w:top w:val="nil"/>
              <w:left w:val="single" w:sz="4" w:space="0" w:color="auto"/>
              <w:bottom w:val="single" w:sz="4" w:space="0" w:color="auto"/>
              <w:right w:val="single" w:sz="4" w:space="0" w:color="auto"/>
            </w:tcBorders>
          </w:tcPr>
          <w:p w:rsidR="00B45765" w:rsidRPr="004F35A9" w:rsidRDefault="00F011E7" w:rsidP="00423360">
            <w:pPr>
              <w:pStyle w:val="21"/>
              <w:spacing w:before="60" w:after="60" w:line="220" w:lineRule="exact"/>
              <w:ind w:left="-57" w:right="-57" w:firstLine="0"/>
              <w:jc w:val="center"/>
              <w:rPr>
                <w:sz w:val="22"/>
                <w:szCs w:val="22"/>
              </w:rPr>
            </w:pPr>
            <w:r w:rsidRPr="004F35A9">
              <w:rPr>
                <w:sz w:val="22"/>
                <w:szCs w:val="22"/>
              </w:rPr>
              <w:t>прирост</w:t>
            </w:r>
            <w:r w:rsidR="00B45765" w:rsidRPr="004F35A9">
              <w:rPr>
                <w:sz w:val="22"/>
                <w:szCs w:val="22"/>
              </w:rPr>
              <w:t>,</w:t>
            </w:r>
            <w:r w:rsidR="00B45765" w:rsidRPr="004F35A9">
              <w:rPr>
                <w:sz w:val="22"/>
                <w:szCs w:val="22"/>
              </w:rPr>
              <w:br/>
              <w:t>млн. долл. США</w:t>
            </w:r>
          </w:p>
        </w:tc>
        <w:tc>
          <w:tcPr>
            <w:tcW w:w="1286" w:type="dxa"/>
            <w:tcBorders>
              <w:top w:val="nil"/>
              <w:left w:val="single" w:sz="4" w:space="0" w:color="auto"/>
              <w:bottom w:val="single" w:sz="4" w:space="0" w:color="auto"/>
              <w:right w:val="single" w:sz="4" w:space="0" w:color="auto"/>
            </w:tcBorders>
          </w:tcPr>
          <w:p w:rsidR="00B45765" w:rsidRPr="004F35A9" w:rsidRDefault="00B45765" w:rsidP="00423360">
            <w:pPr>
              <w:pStyle w:val="21"/>
              <w:spacing w:before="60" w:after="60" w:line="220" w:lineRule="exact"/>
              <w:ind w:firstLine="0"/>
              <w:jc w:val="center"/>
              <w:rPr>
                <w:sz w:val="22"/>
                <w:szCs w:val="22"/>
              </w:rPr>
            </w:pPr>
            <w:r w:rsidRPr="004F35A9">
              <w:rPr>
                <w:sz w:val="22"/>
                <w:szCs w:val="22"/>
              </w:rPr>
              <w:t>в процентах</w:t>
            </w:r>
          </w:p>
        </w:tc>
      </w:tr>
      <w:tr w:rsidR="00B37309" w:rsidRPr="004F35A9" w:rsidTr="006D7F05">
        <w:trPr>
          <w:trHeight w:val="20"/>
          <w:jc w:val="center"/>
        </w:trPr>
        <w:tc>
          <w:tcPr>
            <w:tcW w:w="3237" w:type="dxa"/>
            <w:tcBorders>
              <w:top w:val="nil"/>
              <w:left w:val="single" w:sz="4" w:space="0" w:color="auto"/>
              <w:bottom w:val="nil"/>
              <w:right w:val="single" w:sz="4" w:space="0" w:color="auto"/>
            </w:tcBorders>
            <w:vAlign w:val="bottom"/>
          </w:tcPr>
          <w:p w:rsidR="00B37309" w:rsidRPr="004F35A9" w:rsidRDefault="00B37309" w:rsidP="00F9180B">
            <w:pPr>
              <w:spacing w:before="60" w:after="60" w:line="240" w:lineRule="exact"/>
            </w:pPr>
            <w:r w:rsidRPr="004F35A9">
              <w:rPr>
                <w:sz w:val="22"/>
                <w:szCs w:val="22"/>
              </w:rPr>
              <w:t>Автомобили грузовые</w:t>
            </w:r>
          </w:p>
        </w:tc>
        <w:tc>
          <w:tcPr>
            <w:tcW w:w="1417"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70,1</w:t>
            </w:r>
          </w:p>
        </w:tc>
        <w:tc>
          <w:tcPr>
            <w:tcW w:w="1418"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103,7</w:t>
            </w:r>
          </w:p>
        </w:tc>
        <w:tc>
          <w:tcPr>
            <w:tcW w:w="1737"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454" w:firstLine="0"/>
              <w:jc w:val="right"/>
              <w:rPr>
                <w:sz w:val="22"/>
                <w:szCs w:val="22"/>
              </w:rPr>
            </w:pPr>
            <w:r w:rsidRPr="004F35A9">
              <w:rPr>
                <w:sz w:val="22"/>
                <w:szCs w:val="22"/>
              </w:rPr>
              <w:t>33,6</w:t>
            </w:r>
          </w:p>
        </w:tc>
        <w:tc>
          <w:tcPr>
            <w:tcW w:w="1286"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147,8</w:t>
            </w:r>
          </w:p>
        </w:tc>
      </w:tr>
      <w:tr w:rsidR="00B37309" w:rsidRPr="004F35A9" w:rsidTr="006D7F05">
        <w:trPr>
          <w:trHeight w:val="20"/>
          <w:jc w:val="center"/>
        </w:trPr>
        <w:tc>
          <w:tcPr>
            <w:tcW w:w="3237" w:type="dxa"/>
            <w:tcBorders>
              <w:top w:val="nil"/>
              <w:left w:val="single" w:sz="4" w:space="0" w:color="auto"/>
              <w:bottom w:val="nil"/>
              <w:right w:val="single" w:sz="4" w:space="0" w:color="auto"/>
            </w:tcBorders>
            <w:vAlign w:val="bottom"/>
          </w:tcPr>
          <w:p w:rsidR="00B37309" w:rsidRPr="004F35A9" w:rsidRDefault="00B37309" w:rsidP="00F9180B">
            <w:pPr>
              <w:spacing w:before="60" w:after="60" w:line="240" w:lineRule="exact"/>
            </w:pPr>
            <w:r w:rsidRPr="004F35A9">
              <w:rPr>
                <w:sz w:val="22"/>
                <w:szCs w:val="22"/>
              </w:rPr>
              <w:t xml:space="preserve">Телевизоры, мониторы </w:t>
            </w:r>
            <w:r w:rsidRPr="004F35A9">
              <w:rPr>
                <w:sz w:val="22"/>
                <w:szCs w:val="22"/>
              </w:rPr>
              <w:br/>
              <w:t>и проекторы</w:t>
            </w:r>
          </w:p>
        </w:tc>
        <w:tc>
          <w:tcPr>
            <w:tcW w:w="1417"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19,5</w:t>
            </w:r>
          </w:p>
        </w:tc>
        <w:tc>
          <w:tcPr>
            <w:tcW w:w="1418"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40,1</w:t>
            </w:r>
          </w:p>
        </w:tc>
        <w:tc>
          <w:tcPr>
            <w:tcW w:w="1737"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454" w:firstLine="0"/>
              <w:jc w:val="right"/>
              <w:rPr>
                <w:sz w:val="22"/>
                <w:szCs w:val="22"/>
              </w:rPr>
            </w:pPr>
            <w:r w:rsidRPr="004F35A9">
              <w:rPr>
                <w:sz w:val="22"/>
                <w:szCs w:val="22"/>
              </w:rPr>
              <w:t>20,6</w:t>
            </w:r>
          </w:p>
        </w:tc>
        <w:tc>
          <w:tcPr>
            <w:tcW w:w="1286"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205,8</w:t>
            </w:r>
          </w:p>
        </w:tc>
      </w:tr>
      <w:tr w:rsidR="00B37309" w:rsidRPr="004F35A9" w:rsidTr="003336CB">
        <w:trPr>
          <w:trHeight w:val="20"/>
          <w:jc w:val="center"/>
        </w:trPr>
        <w:tc>
          <w:tcPr>
            <w:tcW w:w="3237" w:type="dxa"/>
            <w:tcBorders>
              <w:top w:val="nil"/>
              <w:left w:val="single" w:sz="4" w:space="0" w:color="auto"/>
              <w:bottom w:val="nil"/>
              <w:right w:val="single" w:sz="4" w:space="0" w:color="auto"/>
            </w:tcBorders>
            <w:vAlign w:val="bottom"/>
          </w:tcPr>
          <w:p w:rsidR="00B37309" w:rsidRPr="004F35A9" w:rsidRDefault="00B37309" w:rsidP="00F9180B">
            <w:pPr>
              <w:spacing w:before="60" w:after="60" w:line="240" w:lineRule="exact"/>
            </w:pPr>
            <w:r w:rsidRPr="004F35A9">
              <w:rPr>
                <w:sz w:val="22"/>
                <w:szCs w:val="22"/>
              </w:rPr>
              <w:t>Лекарственные средства, расфасованные для розничной продажи</w:t>
            </w:r>
          </w:p>
        </w:tc>
        <w:tc>
          <w:tcPr>
            <w:tcW w:w="1417"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27,8</w:t>
            </w:r>
          </w:p>
        </w:tc>
        <w:tc>
          <w:tcPr>
            <w:tcW w:w="1418"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40,4</w:t>
            </w:r>
          </w:p>
        </w:tc>
        <w:tc>
          <w:tcPr>
            <w:tcW w:w="1737"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454" w:firstLine="0"/>
              <w:jc w:val="right"/>
              <w:rPr>
                <w:sz w:val="22"/>
                <w:szCs w:val="22"/>
              </w:rPr>
            </w:pPr>
            <w:r w:rsidRPr="004F35A9">
              <w:rPr>
                <w:sz w:val="22"/>
                <w:szCs w:val="22"/>
              </w:rPr>
              <w:t>12,6</w:t>
            </w:r>
          </w:p>
        </w:tc>
        <w:tc>
          <w:tcPr>
            <w:tcW w:w="1286"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145,4</w:t>
            </w:r>
          </w:p>
        </w:tc>
      </w:tr>
      <w:tr w:rsidR="00B37309" w:rsidRPr="004F35A9" w:rsidTr="003336CB">
        <w:trPr>
          <w:trHeight w:val="20"/>
          <w:jc w:val="center"/>
        </w:trPr>
        <w:tc>
          <w:tcPr>
            <w:tcW w:w="3237" w:type="dxa"/>
            <w:tcBorders>
              <w:top w:val="nil"/>
              <w:left w:val="single" w:sz="4" w:space="0" w:color="auto"/>
              <w:bottom w:val="nil"/>
              <w:right w:val="single" w:sz="4" w:space="0" w:color="auto"/>
            </w:tcBorders>
            <w:vAlign w:val="bottom"/>
          </w:tcPr>
          <w:p w:rsidR="00B37309" w:rsidRPr="004F35A9" w:rsidRDefault="00B37309" w:rsidP="00F9180B">
            <w:pPr>
              <w:spacing w:before="60" w:after="60" w:line="240" w:lineRule="exact"/>
            </w:pPr>
            <w:r w:rsidRPr="004F35A9">
              <w:rPr>
                <w:sz w:val="22"/>
                <w:szCs w:val="22"/>
              </w:rPr>
              <w:t>Нефтепродукты</w:t>
            </w:r>
          </w:p>
        </w:tc>
        <w:tc>
          <w:tcPr>
            <w:tcW w:w="1417"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4,3</w:t>
            </w:r>
          </w:p>
        </w:tc>
        <w:tc>
          <w:tcPr>
            <w:tcW w:w="1418"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15,4</w:t>
            </w:r>
          </w:p>
        </w:tc>
        <w:tc>
          <w:tcPr>
            <w:tcW w:w="1737"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454" w:firstLine="0"/>
              <w:jc w:val="right"/>
              <w:rPr>
                <w:sz w:val="22"/>
                <w:szCs w:val="22"/>
              </w:rPr>
            </w:pPr>
            <w:r w:rsidRPr="004F35A9">
              <w:rPr>
                <w:sz w:val="22"/>
                <w:szCs w:val="22"/>
              </w:rPr>
              <w:t>11,1</w:t>
            </w:r>
          </w:p>
        </w:tc>
        <w:tc>
          <w:tcPr>
            <w:tcW w:w="1286"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в 3,6р.</w:t>
            </w:r>
          </w:p>
        </w:tc>
      </w:tr>
      <w:tr w:rsidR="00B37309" w:rsidRPr="004F35A9" w:rsidTr="00E62BAD">
        <w:trPr>
          <w:trHeight w:val="20"/>
          <w:jc w:val="center"/>
        </w:trPr>
        <w:tc>
          <w:tcPr>
            <w:tcW w:w="3237" w:type="dxa"/>
            <w:tcBorders>
              <w:top w:val="nil"/>
              <w:left w:val="single" w:sz="4" w:space="0" w:color="auto"/>
              <w:bottom w:val="nil"/>
              <w:right w:val="single" w:sz="4" w:space="0" w:color="auto"/>
            </w:tcBorders>
            <w:vAlign w:val="bottom"/>
          </w:tcPr>
          <w:p w:rsidR="00B37309" w:rsidRPr="004F35A9" w:rsidRDefault="00B37309" w:rsidP="00F9180B">
            <w:pPr>
              <w:spacing w:before="60" w:after="60" w:line="240" w:lineRule="exact"/>
            </w:pPr>
            <w:r w:rsidRPr="004F35A9">
              <w:rPr>
                <w:sz w:val="22"/>
                <w:szCs w:val="22"/>
              </w:rPr>
              <w:t>Прутки горячекатаные в бухтах из нелегированной стали</w:t>
            </w:r>
          </w:p>
        </w:tc>
        <w:tc>
          <w:tcPr>
            <w:tcW w:w="1417"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14,6</w:t>
            </w:r>
          </w:p>
        </w:tc>
        <w:tc>
          <w:tcPr>
            <w:tcW w:w="1418"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23,5</w:t>
            </w:r>
          </w:p>
        </w:tc>
        <w:tc>
          <w:tcPr>
            <w:tcW w:w="1737"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454" w:firstLine="0"/>
              <w:jc w:val="right"/>
              <w:rPr>
                <w:sz w:val="22"/>
                <w:szCs w:val="22"/>
              </w:rPr>
            </w:pPr>
            <w:r w:rsidRPr="004F35A9">
              <w:rPr>
                <w:sz w:val="22"/>
                <w:szCs w:val="22"/>
              </w:rPr>
              <w:t>8,9</w:t>
            </w:r>
          </w:p>
        </w:tc>
        <w:tc>
          <w:tcPr>
            <w:tcW w:w="1286"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161,7</w:t>
            </w:r>
          </w:p>
        </w:tc>
      </w:tr>
      <w:tr w:rsidR="00B37309" w:rsidRPr="004F35A9" w:rsidTr="00E62BAD">
        <w:trPr>
          <w:trHeight w:val="20"/>
          <w:jc w:val="center"/>
        </w:trPr>
        <w:tc>
          <w:tcPr>
            <w:tcW w:w="3237" w:type="dxa"/>
            <w:tcBorders>
              <w:top w:val="nil"/>
              <w:left w:val="single" w:sz="4" w:space="0" w:color="auto"/>
              <w:bottom w:val="nil"/>
              <w:right w:val="single" w:sz="4" w:space="0" w:color="auto"/>
            </w:tcBorders>
            <w:vAlign w:val="bottom"/>
          </w:tcPr>
          <w:p w:rsidR="00B37309" w:rsidRPr="004F35A9" w:rsidRDefault="00B37309" w:rsidP="00F9180B">
            <w:pPr>
              <w:spacing w:before="60" w:after="60" w:line="240" w:lineRule="exact"/>
            </w:pPr>
            <w:r w:rsidRPr="004F35A9">
              <w:rPr>
                <w:sz w:val="22"/>
                <w:szCs w:val="22"/>
              </w:rPr>
              <w:t xml:space="preserve">Холодильники, морозильники </w:t>
            </w:r>
            <w:r w:rsidRPr="004F35A9">
              <w:rPr>
                <w:sz w:val="22"/>
                <w:szCs w:val="22"/>
              </w:rPr>
              <w:br/>
              <w:t>и холодильное оборудование</w:t>
            </w:r>
          </w:p>
        </w:tc>
        <w:tc>
          <w:tcPr>
            <w:tcW w:w="1417"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10,4</w:t>
            </w:r>
          </w:p>
        </w:tc>
        <w:tc>
          <w:tcPr>
            <w:tcW w:w="1418"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19,1</w:t>
            </w:r>
          </w:p>
        </w:tc>
        <w:tc>
          <w:tcPr>
            <w:tcW w:w="1737"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454" w:firstLine="0"/>
              <w:jc w:val="right"/>
              <w:rPr>
                <w:sz w:val="22"/>
                <w:szCs w:val="22"/>
              </w:rPr>
            </w:pPr>
            <w:r w:rsidRPr="004F35A9">
              <w:rPr>
                <w:sz w:val="22"/>
                <w:szCs w:val="22"/>
              </w:rPr>
              <w:t>8,7</w:t>
            </w:r>
          </w:p>
        </w:tc>
        <w:tc>
          <w:tcPr>
            <w:tcW w:w="1286"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183,0</w:t>
            </w:r>
          </w:p>
        </w:tc>
      </w:tr>
      <w:tr w:rsidR="00B37309" w:rsidRPr="004F35A9" w:rsidTr="00E62BAD">
        <w:trPr>
          <w:trHeight w:val="20"/>
          <w:jc w:val="center"/>
        </w:trPr>
        <w:tc>
          <w:tcPr>
            <w:tcW w:w="3237" w:type="dxa"/>
            <w:tcBorders>
              <w:top w:val="nil"/>
              <w:left w:val="single" w:sz="4" w:space="0" w:color="auto"/>
              <w:bottom w:val="nil"/>
              <w:right w:val="single" w:sz="4" w:space="0" w:color="auto"/>
            </w:tcBorders>
            <w:vAlign w:val="bottom"/>
          </w:tcPr>
          <w:p w:rsidR="00B37309" w:rsidRPr="004F35A9" w:rsidRDefault="00B37309" w:rsidP="00F9180B">
            <w:pPr>
              <w:spacing w:before="60" w:after="60" w:line="240" w:lineRule="exact"/>
            </w:pPr>
            <w:r w:rsidRPr="004F35A9">
              <w:rPr>
                <w:sz w:val="22"/>
                <w:szCs w:val="22"/>
              </w:rPr>
              <w:t xml:space="preserve">Мебель </w:t>
            </w:r>
          </w:p>
        </w:tc>
        <w:tc>
          <w:tcPr>
            <w:tcW w:w="1417"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43,3</w:t>
            </w:r>
          </w:p>
        </w:tc>
        <w:tc>
          <w:tcPr>
            <w:tcW w:w="1418"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51,9</w:t>
            </w:r>
          </w:p>
        </w:tc>
        <w:tc>
          <w:tcPr>
            <w:tcW w:w="1737"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454" w:firstLine="0"/>
              <w:jc w:val="right"/>
              <w:rPr>
                <w:sz w:val="22"/>
                <w:szCs w:val="22"/>
              </w:rPr>
            </w:pPr>
            <w:r w:rsidRPr="004F35A9">
              <w:rPr>
                <w:sz w:val="22"/>
                <w:szCs w:val="22"/>
              </w:rPr>
              <w:t>8,6</w:t>
            </w:r>
          </w:p>
        </w:tc>
        <w:tc>
          <w:tcPr>
            <w:tcW w:w="1286"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119,9</w:t>
            </w:r>
          </w:p>
        </w:tc>
      </w:tr>
      <w:tr w:rsidR="00B37309" w:rsidRPr="004F35A9" w:rsidTr="00E62BAD">
        <w:trPr>
          <w:trHeight w:val="20"/>
          <w:jc w:val="center"/>
        </w:trPr>
        <w:tc>
          <w:tcPr>
            <w:tcW w:w="3237" w:type="dxa"/>
            <w:tcBorders>
              <w:top w:val="nil"/>
              <w:left w:val="single" w:sz="4" w:space="0" w:color="auto"/>
              <w:bottom w:val="nil"/>
              <w:right w:val="single" w:sz="4" w:space="0" w:color="auto"/>
            </w:tcBorders>
            <w:vAlign w:val="bottom"/>
          </w:tcPr>
          <w:p w:rsidR="00B37309" w:rsidRPr="004F35A9" w:rsidRDefault="00B37309" w:rsidP="00F9180B">
            <w:pPr>
              <w:spacing w:before="60" w:after="60" w:line="240" w:lineRule="exact"/>
            </w:pPr>
            <w:r w:rsidRPr="004F35A9">
              <w:rPr>
                <w:sz w:val="22"/>
                <w:szCs w:val="22"/>
              </w:rPr>
              <w:t>Плиты древесноволокнистые</w:t>
            </w:r>
          </w:p>
        </w:tc>
        <w:tc>
          <w:tcPr>
            <w:tcW w:w="1417"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8,0</w:t>
            </w:r>
          </w:p>
        </w:tc>
        <w:tc>
          <w:tcPr>
            <w:tcW w:w="1418"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15,5</w:t>
            </w:r>
          </w:p>
        </w:tc>
        <w:tc>
          <w:tcPr>
            <w:tcW w:w="1737"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454" w:firstLine="0"/>
              <w:jc w:val="right"/>
              <w:rPr>
                <w:sz w:val="22"/>
                <w:szCs w:val="22"/>
              </w:rPr>
            </w:pPr>
            <w:r w:rsidRPr="004F35A9">
              <w:rPr>
                <w:sz w:val="22"/>
                <w:szCs w:val="22"/>
              </w:rPr>
              <w:t>7,5</w:t>
            </w:r>
          </w:p>
        </w:tc>
        <w:tc>
          <w:tcPr>
            <w:tcW w:w="1286"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194,9</w:t>
            </w:r>
          </w:p>
        </w:tc>
      </w:tr>
      <w:tr w:rsidR="00B37309" w:rsidRPr="004F35A9" w:rsidTr="0071054D">
        <w:trPr>
          <w:trHeight w:val="20"/>
          <w:jc w:val="center"/>
        </w:trPr>
        <w:tc>
          <w:tcPr>
            <w:tcW w:w="3237" w:type="dxa"/>
            <w:tcBorders>
              <w:top w:val="nil"/>
              <w:left w:val="single" w:sz="4" w:space="0" w:color="auto"/>
              <w:bottom w:val="nil"/>
              <w:right w:val="single" w:sz="4" w:space="0" w:color="auto"/>
            </w:tcBorders>
            <w:vAlign w:val="bottom"/>
          </w:tcPr>
          <w:p w:rsidR="00B37309" w:rsidRPr="004F35A9" w:rsidRDefault="00B37309" w:rsidP="00F9180B">
            <w:pPr>
              <w:spacing w:before="60" w:after="60" w:line="240" w:lineRule="exact"/>
            </w:pPr>
            <w:r w:rsidRPr="004F35A9">
              <w:rPr>
                <w:sz w:val="22"/>
                <w:szCs w:val="22"/>
              </w:rPr>
              <w:t>Продукты перегонки каменноугольной смолы</w:t>
            </w:r>
          </w:p>
        </w:tc>
        <w:tc>
          <w:tcPr>
            <w:tcW w:w="1417"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1,6</w:t>
            </w:r>
          </w:p>
        </w:tc>
        <w:tc>
          <w:tcPr>
            <w:tcW w:w="1418"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8,6</w:t>
            </w:r>
          </w:p>
        </w:tc>
        <w:tc>
          <w:tcPr>
            <w:tcW w:w="1737"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454" w:firstLine="0"/>
              <w:jc w:val="right"/>
              <w:rPr>
                <w:sz w:val="22"/>
                <w:szCs w:val="22"/>
              </w:rPr>
            </w:pPr>
            <w:r w:rsidRPr="004F35A9">
              <w:rPr>
                <w:sz w:val="22"/>
                <w:szCs w:val="22"/>
              </w:rPr>
              <w:t>7,0</w:t>
            </w:r>
          </w:p>
        </w:tc>
        <w:tc>
          <w:tcPr>
            <w:tcW w:w="1286" w:type="dxa"/>
            <w:tcBorders>
              <w:top w:val="nil"/>
              <w:left w:val="single" w:sz="4" w:space="0" w:color="auto"/>
              <w:bottom w:val="nil"/>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в 5,4р.</w:t>
            </w:r>
          </w:p>
        </w:tc>
      </w:tr>
      <w:tr w:rsidR="00B37309" w:rsidRPr="004F35A9" w:rsidTr="00E009A0">
        <w:trPr>
          <w:trHeight w:val="20"/>
          <w:jc w:val="center"/>
        </w:trPr>
        <w:tc>
          <w:tcPr>
            <w:tcW w:w="3237" w:type="dxa"/>
            <w:tcBorders>
              <w:top w:val="nil"/>
              <w:left w:val="single" w:sz="4" w:space="0" w:color="auto"/>
              <w:bottom w:val="double" w:sz="4" w:space="0" w:color="auto"/>
              <w:right w:val="single" w:sz="4" w:space="0" w:color="auto"/>
            </w:tcBorders>
            <w:vAlign w:val="bottom"/>
          </w:tcPr>
          <w:p w:rsidR="00B37309" w:rsidRPr="004F35A9" w:rsidRDefault="00B37309" w:rsidP="00F9180B">
            <w:pPr>
              <w:spacing w:before="60" w:after="60" w:line="240" w:lineRule="exact"/>
            </w:pPr>
            <w:r w:rsidRPr="004F35A9">
              <w:rPr>
                <w:sz w:val="22"/>
                <w:szCs w:val="22"/>
              </w:rPr>
              <w:t>Автомобили легковые</w:t>
            </w:r>
          </w:p>
        </w:tc>
        <w:tc>
          <w:tcPr>
            <w:tcW w:w="1417" w:type="dxa"/>
            <w:tcBorders>
              <w:top w:val="nil"/>
              <w:left w:val="single" w:sz="4" w:space="0" w:color="auto"/>
              <w:bottom w:val="double" w:sz="4" w:space="0" w:color="auto"/>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27,8</w:t>
            </w:r>
          </w:p>
        </w:tc>
        <w:tc>
          <w:tcPr>
            <w:tcW w:w="1418" w:type="dxa"/>
            <w:tcBorders>
              <w:top w:val="nil"/>
              <w:left w:val="single" w:sz="4" w:space="0" w:color="auto"/>
              <w:bottom w:val="double" w:sz="4" w:space="0" w:color="auto"/>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34,0</w:t>
            </w:r>
          </w:p>
        </w:tc>
        <w:tc>
          <w:tcPr>
            <w:tcW w:w="1737" w:type="dxa"/>
            <w:tcBorders>
              <w:top w:val="nil"/>
              <w:left w:val="single" w:sz="4" w:space="0" w:color="auto"/>
              <w:bottom w:val="double" w:sz="4" w:space="0" w:color="auto"/>
              <w:right w:val="single" w:sz="4" w:space="0" w:color="auto"/>
            </w:tcBorders>
            <w:vAlign w:val="bottom"/>
          </w:tcPr>
          <w:p w:rsidR="00B37309" w:rsidRPr="004F35A9" w:rsidRDefault="00B37309" w:rsidP="00F9180B">
            <w:pPr>
              <w:pStyle w:val="21"/>
              <w:spacing w:before="60" w:after="60" w:line="240" w:lineRule="exact"/>
              <w:ind w:right="454" w:firstLine="0"/>
              <w:jc w:val="right"/>
              <w:rPr>
                <w:sz w:val="22"/>
                <w:szCs w:val="22"/>
              </w:rPr>
            </w:pPr>
            <w:r w:rsidRPr="004F35A9">
              <w:rPr>
                <w:sz w:val="22"/>
                <w:szCs w:val="22"/>
              </w:rPr>
              <w:t>6,2</w:t>
            </w:r>
          </w:p>
        </w:tc>
        <w:tc>
          <w:tcPr>
            <w:tcW w:w="1286" w:type="dxa"/>
            <w:tcBorders>
              <w:top w:val="nil"/>
              <w:left w:val="single" w:sz="4" w:space="0" w:color="auto"/>
              <w:bottom w:val="double" w:sz="4" w:space="0" w:color="auto"/>
              <w:right w:val="single" w:sz="4" w:space="0" w:color="auto"/>
            </w:tcBorders>
            <w:vAlign w:val="bottom"/>
          </w:tcPr>
          <w:p w:rsidR="00B37309" w:rsidRPr="004F35A9" w:rsidRDefault="00B37309" w:rsidP="00F9180B">
            <w:pPr>
              <w:pStyle w:val="21"/>
              <w:spacing w:before="60" w:after="60" w:line="240" w:lineRule="exact"/>
              <w:ind w:right="284" w:firstLine="0"/>
              <w:jc w:val="right"/>
              <w:rPr>
                <w:sz w:val="22"/>
                <w:szCs w:val="22"/>
              </w:rPr>
            </w:pPr>
            <w:r w:rsidRPr="004F35A9">
              <w:rPr>
                <w:sz w:val="22"/>
                <w:szCs w:val="22"/>
              </w:rPr>
              <w:t>122,2</w:t>
            </w:r>
          </w:p>
        </w:tc>
      </w:tr>
    </w:tbl>
    <w:p w:rsidR="00FD0603" w:rsidRPr="004F35A9" w:rsidRDefault="00223502" w:rsidP="006F2C74">
      <w:pPr>
        <w:spacing w:before="120" w:after="120" w:line="260" w:lineRule="exact"/>
        <w:jc w:val="center"/>
        <w:rPr>
          <w:rFonts w:ascii="Arial" w:hAnsi="Arial" w:cs="Arial"/>
          <w:b/>
          <w:bCs/>
          <w:sz w:val="22"/>
          <w:szCs w:val="22"/>
        </w:rPr>
      </w:pPr>
      <w:r w:rsidRPr="004F35A9">
        <w:rPr>
          <w:rFonts w:ascii="Arial" w:hAnsi="Arial" w:cs="Arial"/>
          <w:b/>
          <w:bCs/>
          <w:sz w:val="22"/>
          <w:szCs w:val="22"/>
        </w:rPr>
        <w:lastRenderedPageBreak/>
        <w:t>Экспорт товаров, по которым произошл</w:t>
      </w:r>
      <w:r w:rsidR="00F011E7" w:rsidRPr="004F35A9">
        <w:rPr>
          <w:rFonts w:ascii="Arial" w:hAnsi="Arial" w:cs="Arial"/>
          <w:b/>
          <w:bCs/>
          <w:sz w:val="22"/>
          <w:szCs w:val="22"/>
        </w:rPr>
        <w:t>о</w:t>
      </w:r>
      <w:r w:rsidRPr="004F35A9">
        <w:rPr>
          <w:rFonts w:ascii="Arial" w:hAnsi="Arial" w:cs="Arial"/>
          <w:b/>
          <w:bCs/>
          <w:sz w:val="22"/>
          <w:szCs w:val="22"/>
        </w:rPr>
        <w:t xml:space="preserve"> наиболее существенн</w:t>
      </w:r>
      <w:r w:rsidR="00F011E7" w:rsidRPr="004F35A9">
        <w:rPr>
          <w:rFonts w:ascii="Arial" w:hAnsi="Arial" w:cs="Arial"/>
          <w:b/>
          <w:bCs/>
          <w:sz w:val="22"/>
          <w:szCs w:val="22"/>
        </w:rPr>
        <w:t>ое</w:t>
      </w:r>
      <w:r w:rsidRPr="004F35A9">
        <w:rPr>
          <w:rFonts w:ascii="Arial" w:hAnsi="Arial" w:cs="Arial"/>
          <w:b/>
          <w:bCs/>
          <w:sz w:val="22"/>
          <w:szCs w:val="22"/>
        </w:rPr>
        <w:t xml:space="preserve"> </w:t>
      </w:r>
      <w:r w:rsidRPr="004F35A9">
        <w:rPr>
          <w:rFonts w:ascii="Arial" w:hAnsi="Arial" w:cs="Arial"/>
          <w:b/>
          <w:bCs/>
          <w:sz w:val="22"/>
          <w:szCs w:val="22"/>
        </w:rPr>
        <w:br/>
      </w:r>
      <w:r w:rsidR="00F011E7" w:rsidRPr="004F35A9">
        <w:rPr>
          <w:rFonts w:ascii="Arial" w:hAnsi="Arial" w:cs="Arial"/>
          <w:b/>
          <w:bCs/>
          <w:sz w:val="22"/>
          <w:szCs w:val="22"/>
        </w:rPr>
        <w:t>сокращение</w:t>
      </w:r>
      <w:r w:rsidRPr="004F35A9">
        <w:rPr>
          <w:rFonts w:ascii="Arial" w:hAnsi="Arial" w:cs="Arial"/>
          <w:b/>
          <w:bCs/>
          <w:sz w:val="22"/>
          <w:szCs w:val="22"/>
        </w:rPr>
        <w:t xml:space="preserve">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292BF1" w:rsidRPr="004F35A9" w:rsidTr="00226CE6">
        <w:trPr>
          <w:cantSplit/>
          <w:tblHeader/>
          <w:jc w:val="center"/>
        </w:trPr>
        <w:tc>
          <w:tcPr>
            <w:tcW w:w="3285" w:type="dxa"/>
            <w:vMerge w:val="restart"/>
            <w:tcBorders>
              <w:top w:val="single" w:sz="4" w:space="0" w:color="auto"/>
              <w:left w:val="single" w:sz="4" w:space="0" w:color="auto"/>
              <w:bottom w:val="single" w:sz="4" w:space="0" w:color="auto"/>
              <w:right w:val="single" w:sz="4" w:space="0" w:color="auto"/>
            </w:tcBorders>
          </w:tcPr>
          <w:p w:rsidR="00292BF1" w:rsidRPr="004F35A9" w:rsidRDefault="00292BF1"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single" w:sz="4" w:space="0" w:color="auto"/>
              <w:right w:val="single" w:sz="4" w:space="0" w:color="auto"/>
            </w:tcBorders>
          </w:tcPr>
          <w:p w:rsidR="00292BF1" w:rsidRPr="004F35A9" w:rsidRDefault="00CD7BCE" w:rsidP="009C43A6">
            <w:pPr>
              <w:spacing w:before="40" w:after="40" w:line="200" w:lineRule="exact"/>
              <w:jc w:val="center"/>
            </w:pPr>
            <w:r w:rsidRPr="004F35A9">
              <w:rPr>
                <w:sz w:val="22"/>
                <w:szCs w:val="22"/>
              </w:rPr>
              <w:t>Январь-февраль</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8" w:type="dxa"/>
            <w:vMerge w:val="restart"/>
            <w:tcBorders>
              <w:top w:val="single" w:sz="4" w:space="0" w:color="auto"/>
              <w:left w:val="single" w:sz="4" w:space="0" w:color="auto"/>
              <w:bottom w:val="single" w:sz="4" w:space="0" w:color="auto"/>
              <w:right w:val="single" w:sz="4" w:space="0" w:color="auto"/>
            </w:tcBorders>
          </w:tcPr>
          <w:p w:rsidR="00292BF1" w:rsidRPr="004F35A9" w:rsidRDefault="00CD7BCE" w:rsidP="009C43A6">
            <w:pPr>
              <w:spacing w:before="40" w:after="40" w:line="200" w:lineRule="exact"/>
              <w:ind w:left="-57" w:right="-57"/>
              <w:jc w:val="center"/>
            </w:pPr>
            <w:r w:rsidRPr="004F35A9">
              <w:rPr>
                <w:sz w:val="22"/>
                <w:szCs w:val="22"/>
              </w:rPr>
              <w:t>Январь-февраль</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21</w:t>
            </w:r>
            <w:r w:rsidR="00292BF1" w:rsidRPr="004F35A9">
              <w:rPr>
                <w:sz w:val="22"/>
                <w:szCs w:val="22"/>
              </w:rPr>
              <w:t xml:space="preserve"> г.,</w:t>
            </w:r>
            <w:r w:rsidR="00292BF1" w:rsidRPr="004F35A9">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292BF1" w:rsidRPr="004F35A9" w:rsidRDefault="00CD7BCE" w:rsidP="009C43A6">
            <w:pPr>
              <w:spacing w:before="40" w:after="40" w:line="200" w:lineRule="exact"/>
              <w:ind w:right="-106"/>
              <w:jc w:val="center"/>
            </w:pPr>
            <w:r w:rsidRPr="004F35A9">
              <w:rPr>
                <w:sz w:val="22"/>
                <w:szCs w:val="22"/>
              </w:rPr>
              <w:t>Январь-февраль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w:t>
            </w:r>
            <w:r w:rsidR="00292BF1" w:rsidRPr="004F35A9">
              <w:rPr>
                <w:sz w:val="22"/>
                <w:szCs w:val="22"/>
              </w:rPr>
              <w:br/>
            </w:r>
            <w:r w:rsidR="004270DD" w:rsidRPr="004F35A9">
              <w:rPr>
                <w:sz w:val="22"/>
                <w:szCs w:val="22"/>
              </w:rPr>
              <w:t>январю-февралю</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06513B" w:rsidRPr="004F35A9" w:rsidTr="00626B95">
        <w:trPr>
          <w:cantSplit/>
          <w:trHeight w:val="23"/>
          <w:tblHeader/>
          <w:jc w:val="center"/>
        </w:trPr>
        <w:tc>
          <w:tcPr>
            <w:tcW w:w="3285" w:type="dxa"/>
            <w:vMerge/>
            <w:tcBorders>
              <w:top w:val="single" w:sz="4" w:space="0" w:color="auto"/>
              <w:left w:val="single" w:sz="4" w:space="0" w:color="auto"/>
              <w:bottom w:val="single" w:sz="4" w:space="0" w:color="auto"/>
              <w:right w:val="single" w:sz="4" w:space="0" w:color="auto"/>
            </w:tcBorders>
          </w:tcPr>
          <w:p w:rsidR="0006513B" w:rsidRPr="004F35A9" w:rsidRDefault="0006513B" w:rsidP="00423360">
            <w:pPr>
              <w:pStyle w:val="21"/>
              <w:spacing w:before="60" w:after="60" w:line="220" w:lineRule="exact"/>
              <w:ind w:firstLine="0"/>
              <w:jc w:val="center"/>
              <w:rPr>
                <w:sz w:val="22"/>
                <w:szCs w:val="22"/>
              </w:rPr>
            </w:pPr>
          </w:p>
        </w:tc>
        <w:tc>
          <w:tcPr>
            <w:tcW w:w="1417" w:type="dxa"/>
            <w:vMerge/>
            <w:tcBorders>
              <w:top w:val="single" w:sz="4" w:space="0" w:color="auto"/>
              <w:left w:val="single" w:sz="4" w:space="0" w:color="auto"/>
              <w:bottom w:val="single" w:sz="4" w:space="0" w:color="auto"/>
              <w:right w:val="single" w:sz="4" w:space="0" w:color="auto"/>
            </w:tcBorders>
          </w:tcPr>
          <w:p w:rsidR="0006513B" w:rsidRPr="004F35A9" w:rsidRDefault="0006513B" w:rsidP="009C43A6">
            <w:pPr>
              <w:pStyle w:val="21"/>
              <w:spacing w:before="40" w:after="40" w:line="220" w:lineRule="exact"/>
              <w:ind w:right="227" w:firstLine="0"/>
              <w:jc w:val="center"/>
              <w:rPr>
                <w:sz w:val="22"/>
                <w:szCs w:val="22"/>
              </w:rPr>
            </w:pPr>
          </w:p>
        </w:tc>
        <w:tc>
          <w:tcPr>
            <w:tcW w:w="1418" w:type="dxa"/>
            <w:vMerge/>
            <w:tcBorders>
              <w:top w:val="single" w:sz="4" w:space="0" w:color="auto"/>
              <w:left w:val="single" w:sz="4" w:space="0" w:color="auto"/>
              <w:bottom w:val="single" w:sz="4" w:space="0" w:color="auto"/>
              <w:right w:val="single" w:sz="4" w:space="0" w:color="auto"/>
            </w:tcBorders>
          </w:tcPr>
          <w:p w:rsidR="0006513B" w:rsidRPr="004F35A9" w:rsidRDefault="0006513B" w:rsidP="009C43A6">
            <w:pPr>
              <w:pStyle w:val="21"/>
              <w:spacing w:before="40" w:after="40" w:line="220" w:lineRule="exact"/>
              <w:ind w:right="227"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06513B" w:rsidRPr="004F35A9" w:rsidRDefault="00F011E7" w:rsidP="009C43A6">
            <w:pPr>
              <w:pStyle w:val="21"/>
              <w:spacing w:before="40" w:after="40" w:line="220" w:lineRule="exact"/>
              <w:ind w:left="-57" w:right="-57" w:firstLine="0"/>
              <w:jc w:val="center"/>
              <w:rPr>
                <w:sz w:val="22"/>
                <w:szCs w:val="22"/>
              </w:rPr>
            </w:pPr>
            <w:r w:rsidRPr="004F35A9">
              <w:rPr>
                <w:spacing w:val="-4"/>
                <w:sz w:val="22"/>
                <w:szCs w:val="22"/>
              </w:rPr>
              <w:t>уменьшение</w:t>
            </w:r>
            <w:proofErr w:type="gramStart"/>
            <w:r w:rsidRPr="004F35A9">
              <w:rPr>
                <w:spacing w:val="-4"/>
                <w:sz w:val="22"/>
                <w:szCs w:val="22"/>
              </w:rPr>
              <w:t xml:space="preserve"> (-)</w:t>
            </w:r>
            <w:r w:rsidR="0006513B" w:rsidRPr="004F35A9">
              <w:rPr>
                <w:spacing w:val="-4"/>
                <w:sz w:val="22"/>
                <w:szCs w:val="22"/>
              </w:rPr>
              <w:t>,</w:t>
            </w:r>
            <w:r w:rsidR="0006513B" w:rsidRPr="004F35A9">
              <w:rPr>
                <w:spacing w:val="-22"/>
                <w:sz w:val="22"/>
                <w:szCs w:val="22"/>
              </w:rPr>
              <w:br/>
            </w:r>
            <w:proofErr w:type="gramEnd"/>
            <w:r w:rsidR="0006513B" w:rsidRPr="004F35A9">
              <w:rPr>
                <w:sz w:val="22"/>
                <w:szCs w:val="22"/>
              </w:rPr>
              <w:t>млн. долл. США</w:t>
            </w:r>
          </w:p>
        </w:tc>
        <w:tc>
          <w:tcPr>
            <w:tcW w:w="1298" w:type="dxa"/>
            <w:tcBorders>
              <w:top w:val="single" w:sz="4" w:space="0" w:color="auto"/>
              <w:left w:val="single" w:sz="4" w:space="0" w:color="auto"/>
              <w:bottom w:val="single" w:sz="4" w:space="0" w:color="auto"/>
              <w:right w:val="single" w:sz="4" w:space="0" w:color="auto"/>
            </w:tcBorders>
          </w:tcPr>
          <w:p w:rsidR="0006513B" w:rsidRPr="004F35A9" w:rsidRDefault="0006513B" w:rsidP="009C43A6">
            <w:pPr>
              <w:pStyle w:val="21"/>
              <w:spacing w:before="40" w:after="40" w:line="220" w:lineRule="exact"/>
              <w:ind w:firstLine="0"/>
              <w:jc w:val="center"/>
              <w:rPr>
                <w:sz w:val="22"/>
                <w:szCs w:val="22"/>
              </w:rPr>
            </w:pPr>
            <w:r w:rsidRPr="004F35A9">
              <w:rPr>
                <w:sz w:val="22"/>
                <w:szCs w:val="22"/>
              </w:rPr>
              <w:t xml:space="preserve">в </w:t>
            </w:r>
            <w:r w:rsidRPr="004F35A9">
              <w:rPr>
                <w:sz w:val="22"/>
                <w:szCs w:val="22"/>
              </w:rPr>
              <w:br/>
              <w:t>процентах</w:t>
            </w:r>
          </w:p>
        </w:tc>
      </w:tr>
      <w:tr w:rsidR="00D211F8" w:rsidRPr="004F35A9" w:rsidTr="00A54FB0">
        <w:trPr>
          <w:trHeight w:val="189"/>
          <w:jc w:val="center"/>
        </w:trPr>
        <w:tc>
          <w:tcPr>
            <w:tcW w:w="3285" w:type="dxa"/>
            <w:tcBorders>
              <w:top w:val="nil"/>
              <w:left w:val="single" w:sz="4" w:space="0" w:color="auto"/>
              <w:bottom w:val="nil"/>
              <w:right w:val="single" w:sz="4" w:space="0" w:color="auto"/>
            </w:tcBorders>
            <w:vAlign w:val="bottom"/>
          </w:tcPr>
          <w:p w:rsidR="00D211F8" w:rsidRPr="004F35A9" w:rsidRDefault="00D211F8" w:rsidP="006A4767">
            <w:pPr>
              <w:spacing w:before="80" w:after="80" w:line="230" w:lineRule="exact"/>
            </w:pPr>
            <w:r w:rsidRPr="004F35A9">
              <w:rPr>
                <w:sz w:val="22"/>
                <w:szCs w:val="22"/>
              </w:rPr>
              <w:t>Мясо и пищевые субпродукты домашней птицы</w:t>
            </w:r>
          </w:p>
        </w:tc>
        <w:tc>
          <w:tcPr>
            <w:tcW w:w="1417" w:type="dxa"/>
            <w:tcBorders>
              <w:top w:val="nil"/>
              <w:left w:val="single" w:sz="4" w:space="0" w:color="auto"/>
              <w:bottom w:val="nil"/>
              <w:right w:val="single" w:sz="4" w:space="0" w:color="auto"/>
            </w:tcBorders>
            <w:vAlign w:val="bottom"/>
          </w:tcPr>
          <w:p w:rsidR="00D211F8" w:rsidRPr="004F35A9" w:rsidRDefault="00D211F8" w:rsidP="00D211F8">
            <w:pPr>
              <w:pStyle w:val="21"/>
              <w:spacing w:before="80" w:after="80" w:line="230" w:lineRule="exact"/>
              <w:ind w:right="284" w:firstLine="0"/>
              <w:jc w:val="right"/>
              <w:rPr>
                <w:sz w:val="22"/>
                <w:szCs w:val="22"/>
              </w:rPr>
            </w:pPr>
            <w:r w:rsidRPr="004F35A9">
              <w:rPr>
                <w:sz w:val="22"/>
                <w:szCs w:val="22"/>
              </w:rPr>
              <w:t>34,4</w:t>
            </w:r>
          </w:p>
        </w:tc>
        <w:tc>
          <w:tcPr>
            <w:tcW w:w="1418" w:type="dxa"/>
            <w:tcBorders>
              <w:top w:val="nil"/>
              <w:left w:val="single" w:sz="4" w:space="0" w:color="auto"/>
              <w:bottom w:val="nil"/>
              <w:right w:val="single" w:sz="4" w:space="0" w:color="auto"/>
            </w:tcBorders>
            <w:vAlign w:val="bottom"/>
          </w:tcPr>
          <w:p w:rsidR="00D211F8" w:rsidRPr="004F35A9" w:rsidRDefault="00D211F8" w:rsidP="00D211F8">
            <w:pPr>
              <w:pStyle w:val="21"/>
              <w:spacing w:before="80" w:after="80" w:line="230" w:lineRule="exact"/>
              <w:ind w:right="284" w:firstLine="0"/>
              <w:jc w:val="right"/>
              <w:rPr>
                <w:sz w:val="22"/>
                <w:szCs w:val="22"/>
              </w:rPr>
            </w:pPr>
            <w:r w:rsidRPr="004F35A9">
              <w:rPr>
                <w:sz w:val="22"/>
                <w:szCs w:val="22"/>
              </w:rPr>
              <w:t>15,6</w:t>
            </w:r>
          </w:p>
        </w:tc>
        <w:tc>
          <w:tcPr>
            <w:tcW w:w="1701" w:type="dxa"/>
            <w:tcBorders>
              <w:top w:val="nil"/>
              <w:left w:val="single" w:sz="4" w:space="0" w:color="auto"/>
              <w:bottom w:val="nil"/>
              <w:right w:val="single" w:sz="4" w:space="0" w:color="auto"/>
            </w:tcBorders>
            <w:vAlign w:val="bottom"/>
          </w:tcPr>
          <w:p w:rsidR="00D211F8" w:rsidRPr="004F35A9" w:rsidRDefault="00D211F8" w:rsidP="00D211F8">
            <w:pPr>
              <w:pStyle w:val="21"/>
              <w:spacing w:before="80" w:after="80" w:line="230" w:lineRule="exact"/>
              <w:ind w:right="459" w:firstLine="0"/>
              <w:jc w:val="right"/>
              <w:rPr>
                <w:sz w:val="22"/>
                <w:szCs w:val="22"/>
              </w:rPr>
            </w:pPr>
            <w:r w:rsidRPr="004F35A9">
              <w:rPr>
                <w:sz w:val="22"/>
                <w:szCs w:val="22"/>
              </w:rPr>
              <w:t>-18,8</w:t>
            </w:r>
          </w:p>
        </w:tc>
        <w:tc>
          <w:tcPr>
            <w:tcW w:w="1298" w:type="dxa"/>
            <w:tcBorders>
              <w:top w:val="nil"/>
              <w:left w:val="single" w:sz="4" w:space="0" w:color="auto"/>
              <w:bottom w:val="nil"/>
              <w:right w:val="single" w:sz="4" w:space="0" w:color="auto"/>
            </w:tcBorders>
            <w:vAlign w:val="bottom"/>
          </w:tcPr>
          <w:p w:rsidR="00D211F8" w:rsidRPr="004F35A9" w:rsidRDefault="00D211F8" w:rsidP="00D211F8">
            <w:pPr>
              <w:pStyle w:val="21"/>
              <w:spacing w:before="70" w:after="80" w:line="240" w:lineRule="exact"/>
              <w:ind w:right="319" w:firstLine="0"/>
              <w:jc w:val="right"/>
              <w:rPr>
                <w:sz w:val="22"/>
                <w:szCs w:val="22"/>
              </w:rPr>
            </w:pPr>
            <w:r w:rsidRPr="004F35A9">
              <w:rPr>
                <w:sz w:val="22"/>
                <w:szCs w:val="22"/>
              </w:rPr>
              <w:t>45,5</w:t>
            </w:r>
          </w:p>
        </w:tc>
      </w:tr>
      <w:tr w:rsidR="00D211F8" w:rsidRPr="004F35A9" w:rsidTr="00A54FB0">
        <w:trPr>
          <w:trHeight w:val="189"/>
          <w:jc w:val="center"/>
        </w:trPr>
        <w:tc>
          <w:tcPr>
            <w:tcW w:w="3285" w:type="dxa"/>
            <w:tcBorders>
              <w:top w:val="nil"/>
              <w:left w:val="single" w:sz="4" w:space="0" w:color="auto"/>
              <w:bottom w:val="nil"/>
              <w:right w:val="single" w:sz="4" w:space="0" w:color="auto"/>
            </w:tcBorders>
            <w:vAlign w:val="bottom"/>
          </w:tcPr>
          <w:p w:rsidR="00D211F8" w:rsidRPr="004F35A9" w:rsidRDefault="00D211F8" w:rsidP="006A4767">
            <w:pPr>
              <w:spacing w:before="80" w:after="80" w:line="230" w:lineRule="exact"/>
            </w:pPr>
            <w:r w:rsidRPr="004F35A9">
              <w:rPr>
                <w:sz w:val="22"/>
                <w:szCs w:val="22"/>
              </w:rPr>
              <w:t>Сыры и творог</w:t>
            </w:r>
          </w:p>
        </w:tc>
        <w:tc>
          <w:tcPr>
            <w:tcW w:w="1417" w:type="dxa"/>
            <w:tcBorders>
              <w:top w:val="nil"/>
              <w:left w:val="single" w:sz="4" w:space="0" w:color="auto"/>
              <w:bottom w:val="nil"/>
              <w:right w:val="single" w:sz="4" w:space="0" w:color="auto"/>
            </w:tcBorders>
            <w:vAlign w:val="bottom"/>
          </w:tcPr>
          <w:p w:rsidR="00D211F8" w:rsidRPr="004F35A9" w:rsidRDefault="00D211F8" w:rsidP="00D211F8">
            <w:pPr>
              <w:pStyle w:val="21"/>
              <w:spacing w:before="80" w:after="80" w:line="230" w:lineRule="exact"/>
              <w:ind w:right="284" w:firstLine="0"/>
              <w:jc w:val="right"/>
              <w:rPr>
                <w:sz w:val="22"/>
                <w:szCs w:val="22"/>
              </w:rPr>
            </w:pPr>
            <w:r w:rsidRPr="004F35A9">
              <w:rPr>
                <w:sz w:val="22"/>
                <w:szCs w:val="22"/>
              </w:rPr>
              <w:t>174,4</w:t>
            </w:r>
          </w:p>
        </w:tc>
        <w:tc>
          <w:tcPr>
            <w:tcW w:w="1418" w:type="dxa"/>
            <w:tcBorders>
              <w:top w:val="nil"/>
              <w:left w:val="single" w:sz="4" w:space="0" w:color="auto"/>
              <w:bottom w:val="nil"/>
              <w:right w:val="single" w:sz="4" w:space="0" w:color="auto"/>
            </w:tcBorders>
            <w:vAlign w:val="bottom"/>
          </w:tcPr>
          <w:p w:rsidR="00D211F8" w:rsidRPr="004F35A9" w:rsidRDefault="00D211F8" w:rsidP="00D211F8">
            <w:pPr>
              <w:pStyle w:val="21"/>
              <w:spacing w:before="80" w:after="80" w:line="230" w:lineRule="exact"/>
              <w:ind w:right="284" w:firstLine="0"/>
              <w:jc w:val="right"/>
              <w:rPr>
                <w:sz w:val="22"/>
                <w:szCs w:val="22"/>
              </w:rPr>
            </w:pPr>
            <w:r w:rsidRPr="004F35A9">
              <w:rPr>
                <w:sz w:val="22"/>
                <w:szCs w:val="22"/>
              </w:rPr>
              <w:t>164,2</w:t>
            </w:r>
          </w:p>
        </w:tc>
        <w:tc>
          <w:tcPr>
            <w:tcW w:w="1701" w:type="dxa"/>
            <w:tcBorders>
              <w:top w:val="nil"/>
              <w:left w:val="single" w:sz="4" w:space="0" w:color="auto"/>
              <w:bottom w:val="nil"/>
              <w:right w:val="single" w:sz="4" w:space="0" w:color="auto"/>
            </w:tcBorders>
            <w:vAlign w:val="bottom"/>
          </w:tcPr>
          <w:p w:rsidR="00D211F8" w:rsidRPr="004F35A9" w:rsidRDefault="00D211F8" w:rsidP="00D211F8">
            <w:pPr>
              <w:pStyle w:val="21"/>
              <w:spacing w:before="80" w:after="80" w:line="230" w:lineRule="exact"/>
              <w:ind w:right="459" w:firstLine="0"/>
              <w:jc w:val="right"/>
              <w:rPr>
                <w:sz w:val="22"/>
                <w:szCs w:val="22"/>
              </w:rPr>
            </w:pPr>
            <w:r w:rsidRPr="004F35A9">
              <w:rPr>
                <w:sz w:val="22"/>
                <w:szCs w:val="22"/>
              </w:rPr>
              <w:t>-10,2</w:t>
            </w:r>
          </w:p>
        </w:tc>
        <w:tc>
          <w:tcPr>
            <w:tcW w:w="1298" w:type="dxa"/>
            <w:tcBorders>
              <w:top w:val="nil"/>
              <w:left w:val="single" w:sz="4" w:space="0" w:color="auto"/>
              <w:bottom w:val="nil"/>
              <w:right w:val="single" w:sz="4" w:space="0" w:color="auto"/>
            </w:tcBorders>
            <w:vAlign w:val="bottom"/>
          </w:tcPr>
          <w:p w:rsidR="00D211F8" w:rsidRPr="004F35A9" w:rsidRDefault="00D211F8" w:rsidP="00D211F8">
            <w:pPr>
              <w:pStyle w:val="21"/>
              <w:spacing w:before="70" w:after="80" w:line="240" w:lineRule="exact"/>
              <w:ind w:right="319" w:firstLine="0"/>
              <w:jc w:val="right"/>
              <w:rPr>
                <w:sz w:val="22"/>
                <w:szCs w:val="22"/>
              </w:rPr>
            </w:pPr>
            <w:r w:rsidRPr="004F35A9">
              <w:rPr>
                <w:sz w:val="22"/>
                <w:szCs w:val="22"/>
              </w:rPr>
              <w:t>94,2</w:t>
            </w:r>
          </w:p>
        </w:tc>
      </w:tr>
      <w:tr w:rsidR="00D211F8" w:rsidRPr="004F35A9" w:rsidTr="00A54FB0">
        <w:trPr>
          <w:jc w:val="center"/>
        </w:trPr>
        <w:tc>
          <w:tcPr>
            <w:tcW w:w="3285" w:type="dxa"/>
            <w:tcBorders>
              <w:top w:val="nil"/>
              <w:left w:val="single" w:sz="4" w:space="0" w:color="auto"/>
              <w:bottom w:val="nil"/>
              <w:right w:val="single" w:sz="4" w:space="0" w:color="auto"/>
            </w:tcBorders>
            <w:vAlign w:val="bottom"/>
          </w:tcPr>
          <w:p w:rsidR="00D211F8" w:rsidRPr="004F35A9" w:rsidRDefault="00D211F8" w:rsidP="006A4767">
            <w:pPr>
              <w:spacing w:before="80" w:after="80" w:line="230" w:lineRule="exact"/>
            </w:pPr>
            <w:r w:rsidRPr="004F35A9">
              <w:rPr>
                <w:sz w:val="22"/>
                <w:szCs w:val="22"/>
              </w:rPr>
              <w:t xml:space="preserve">Молоко и сливки </w:t>
            </w:r>
            <w:proofErr w:type="spellStart"/>
            <w:r w:rsidRPr="004F35A9">
              <w:rPr>
                <w:sz w:val="22"/>
                <w:szCs w:val="22"/>
              </w:rPr>
              <w:t>несгущенные</w:t>
            </w:r>
            <w:proofErr w:type="spellEnd"/>
          </w:p>
        </w:tc>
        <w:tc>
          <w:tcPr>
            <w:tcW w:w="1417" w:type="dxa"/>
            <w:tcBorders>
              <w:top w:val="nil"/>
              <w:left w:val="single" w:sz="4" w:space="0" w:color="auto"/>
              <w:bottom w:val="nil"/>
              <w:right w:val="single" w:sz="4" w:space="0" w:color="auto"/>
            </w:tcBorders>
            <w:vAlign w:val="bottom"/>
          </w:tcPr>
          <w:p w:rsidR="00D211F8" w:rsidRPr="004F35A9" w:rsidRDefault="00D211F8" w:rsidP="00D211F8">
            <w:pPr>
              <w:pStyle w:val="21"/>
              <w:spacing w:before="80" w:after="80" w:line="230" w:lineRule="exact"/>
              <w:ind w:right="284" w:firstLine="0"/>
              <w:jc w:val="right"/>
              <w:rPr>
                <w:sz w:val="22"/>
                <w:szCs w:val="22"/>
              </w:rPr>
            </w:pPr>
            <w:r w:rsidRPr="004F35A9">
              <w:rPr>
                <w:sz w:val="22"/>
                <w:szCs w:val="22"/>
              </w:rPr>
              <w:t>35,6</w:t>
            </w:r>
          </w:p>
        </w:tc>
        <w:tc>
          <w:tcPr>
            <w:tcW w:w="1418" w:type="dxa"/>
            <w:tcBorders>
              <w:top w:val="nil"/>
              <w:left w:val="single" w:sz="4" w:space="0" w:color="auto"/>
              <w:bottom w:val="nil"/>
              <w:right w:val="single" w:sz="4" w:space="0" w:color="auto"/>
            </w:tcBorders>
            <w:vAlign w:val="bottom"/>
          </w:tcPr>
          <w:p w:rsidR="00D211F8" w:rsidRPr="004F35A9" w:rsidRDefault="00D211F8" w:rsidP="00D211F8">
            <w:pPr>
              <w:pStyle w:val="21"/>
              <w:spacing w:before="80" w:after="80" w:line="230" w:lineRule="exact"/>
              <w:ind w:right="284" w:firstLine="0"/>
              <w:jc w:val="right"/>
              <w:rPr>
                <w:sz w:val="22"/>
                <w:szCs w:val="22"/>
              </w:rPr>
            </w:pPr>
            <w:r w:rsidRPr="004F35A9">
              <w:rPr>
                <w:sz w:val="22"/>
                <w:szCs w:val="22"/>
              </w:rPr>
              <w:t>27,6</w:t>
            </w:r>
          </w:p>
        </w:tc>
        <w:tc>
          <w:tcPr>
            <w:tcW w:w="1701" w:type="dxa"/>
            <w:tcBorders>
              <w:top w:val="nil"/>
              <w:left w:val="single" w:sz="4" w:space="0" w:color="auto"/>
              <w:bottom w:val="nil"/>
              <w:right w:val="single" w:sz="4" w:space="0" w:color="auto"/>
            </w:tcBorders>
            <w:vAlign w:val="bottom"/>
          </w:tcPr>
          <w:p w:rsidR="00D211F8" w:rsidRPr="004F35A9" w:rsidRDefault="00D211F8" w:rsidP="00D211F8">
            <w:pPr>
              <w:pStyle w:val="21"/>
              <w:spacing w:before="80" w:after="80" w:line="230" w:lineRule="exact"/>
              <w:ind w:right="459" w:firstLine="0"/>
              <w:jc w:val="right"/>
              <w:rPr>
                <w:sz w:val="22"/>
                <w:szCs w:val="22"/>
              </w:rPr>
            </w:pPr>
            <w:r w:rsidRPr="004F35A9">
              <w:rPr>
                <w:sz w:val="22"/>
                <w:szCs w:val="22"/>
              </w:rPr>
              <w:t>-8,0</w:t>
            </w:r>
          </w:p>
        </w:tc>
        <w:tc>
          <w:tcPr>
            <w:tcW w:w="1298" w:type="dxa"/>
            <w:tcBorders>
              <w:top w:val="nil"/>
              <w:left w:val="single" w:sz="4" w:space="0" w:color="auto"/>
              <w:bottom w:val="nil"/>
              <w:right w:val="single" w:sz="4" w:space="0" w:color="auto"/>
            </w:tcBorders>
            <w:vAlign w:val="bottom"/>
          </w:tcPr>
          <w:p w:rsidR="00D211F8" w:rsidRPr="004F35A9" w:rsidRDefault="00D211F8" w:rsidP="00D211F8">
            <w:pPr>
              <w:pStyle w:val="21"/>
              <w:spacing w:before="70" w:after="80" w:line="240" w:lineRule="exact"/>
              <w:ind w:right="319" w:firstLine="0"/>
              <w:jc w:val="right"/>
              <w:rPr>
                <w:sz w:val="22"/>
                <w:szCs w:val="22"/>
              </w:rPr>
            </w:pPr>
            <w:r w:rsidRPr="004F35A9">
              <w:rPr>
                <w:sz w:val="22"/>
                <w:szCs w:val="22"/>
              </w:rPr>
              <w:t>77,5</w:t>
            </w:r>
          </w:p>
        </w:tc>
      </w:tr>
      <w:tr w:rsidR="00BC2FC7" w:rsidRPr="004F35A9" w:rsidTr="00A54FB0">
        <w:trPr>
          <w:jc w:val="center"/>
        </w:trPr>
        <w:tc>
          <w:tcPr>
            <w:tcW w:w="3285" w:type="dxa"/>
            <w:tcBorders>
              <w:top w:val="nil"/>
              <w:left w:val="single" w:sz="4" w:space="0" w:color="auto"/>
              <w:bottom w:val="nil"/>
              <w:right w:val="single" w:sz="4" w:space="0" w:color="auto"/>
            </w:tcBorders>
            <w:vAlign w:val="bottom"/>
          </w:tcPr>
          <w:p w:rsidR="00BC2FC7" w:rsidRPr="004F35A9" w:rsidRDefault="00BC2FC7" w:rsidP="006A4767">
            <w:pPr>
              <w:spacing w:before="80" w:after="80" w:line="230" w:lineRule="exact"/>
            </w:pPr>
            <w:r w:rsidRPr="004F35A9">
              <w:rPr>
                <w:sz w:val="22"/>
                <w:szCs w:val="22"/>
              </w:rPr>
              <w:t xml:space="preserve">Вагоны железнодорожные </w:t>
            </w:r>
            <w:r w:rsidRPr="004F35A9">
              <w:rPr>
                <w:sz w:val="22"/>
                <w:szCs w:val="22"/>
              </w:rPr>
              <w:br/>
              <w:t>или трамвайные</w:t>
            </w:r>
          </w:p>
        </w:tc>
        <w:tc>
          <w:tcPr>
            <w:tcW w:w="1417" w:type="dxa"/>
            <w:tcBorders>
              <w:top w:val="nil"/>
              <w:left w:val="single" w:sz="4" w:space="0" w:color="auto"/>
              <w:bottom w:val="nil"/>
              <w:right w:val="single" w:sz="4" w:space="0" w:color="auto"/>
            </w:tcBorders>
            <w:vAlign w:val="bottom"/>
          </w:tcPr>
          <w:p w:rsidR="00BC2FC7" w:rsidRPr="004F35A9" w:rsidRDefault="00BC2FC7" w:rsidP="00BC2FC7">
            <w:pPr>
              <w:pStyle w:val="21"/>
              <w:spacing w:before="80" w:after="80" w:line="230" w:lineRule="exact"/>
              <w:ind w:right="284" w:firstLine="0"/>
              <w:jc w:val="right"/>
              <w:rPr>
                <w:sz w:val="22"/>
                <w:szCs w:val="22"/>
              </w:rPr>
            </w:pPr>
            <w:r w:rsidRPr="004F35A9">
              <w:rPr>
                <w:sz w:val="22"/>
                <w:szCs w:val="22"/>
              </w:rPr>
              <w:t>15,8</w:t>
            </w:r>
          </w:p>
        </w:tc>
        <w:tc>
          <w:tcPr>
            <w:tcW w:w="1418" w:type="dxa"/>
            <w:tcBorders>
              <w:top w:val="nil"/>
              <w:left w:val="single" w:sz="4" w:space="0" w:color="auto"/>
              <w:bottom w:val="nil"/>
              <w:right w:val="single" w:sz="4" w:space="0" w:color="auto"/>
            </w:tcBorders>
            <w:vAlign w:val="bottom"/>
          </w:tcPr>
          <w:p w:rsidR="00BC2FC7" w:rsidRPr="004F35A9" w:rsidRDefault="00BC2FC7" w:rsidP="00BC2FC7">
            <w:pPr>
              <w:pStyle w:val="21"/>
              <w:spacing w:before="80" w:after="80" w:line="230" w:lineRule="exact"/>
              <w:ind w:right="284" w:firstLine="0"/>
              <w:jc w:val="right"/>
              <w:rPr>
                <w:sz w:val="22"/>
                <w:szCs w:val="22"/>
              </w:rPr>
            </w:pPr>
            <w:r w:rsidRPr="004F35A9">
              <w:rPr>
                <w:sz w:val="22"/>
                <w:szCs w:val="22"/>
              </w:rPr>
              <w:t>8,2</w:t>
            </w:r>
          </w:p>
        </w:tc>
        <w:tc>
          <w:tcPr>
            <w:tcW w:w="1701" w:type="dxa"/>
            <w:tcBorders>
              <w:top w:val="nil"/>
              <w:left w:val="single" w:sz="4" w:space="0" w:color="auto"/>
              <w:bottom w:val="nil"/>
              <w:right w:val="single" w:sz="4" w:space="0" w:color="auto"/>
            </w:tcBorders>
            <w:vAlign w:val="bottom"/>
          </w:tcPr>
          <w:p w:rsidR="00BC2FC7" w:rsidRPr="004F35A9" w:rsidRDefault="00BC2FC7" w:rsidP="00BC2FC7">
            <w:pPr>
              <w:pStyle w:val="21"/>
              <w:spacing w:before="80" w:after="80" w:line="230" w:lineRule="exact"/>
              <w:ind w:right="459" w:firstLine="0"/>
              <w:jc w:val="right"/>
              <w:rPr>
                <w:sz w:val="22"/>
                <w:szCs w:val="22"/>
              </w:rPr>
            </w:pPr>
            <w:r w:rsidRPr="004F35A9">
              <w:rPr>
                <w:sz w:val="22"/>
                <w:szCs w:val="22"/>
              </w:rPr>
              <w:t>-7,6</w:t>
            </w:r>
          </w:p>
        </w:tc>
        <w:tc>
          <w:tcPr>
            <w:tcW w:w="1298" w:type="dxa"/>
            <w:tcBorders>
              <w:top w:val="nil"/>
              <w:left w:val="single" w:sz="4" w:space="0" w:color="auto"/>
              <w:bottom w:val="nil"/>
              <w:right w:val="single" w:sz="4" w:space="0" w:color="auto"/>
            </w:tcBorders>
            <w:vAlign w:val="bottom"/>
          </w:tcPr>
          <w:p w:rsidR="00BC2FC7" w:rsidRPr="004F35A9" w:rsidRDefault="00BC2FC7" w:rsidP="00BC2FC7">
            <w:pPr>
              <w:pStyle w:val="21"/>
              <w:spacing w:before="70" w:after="80" w:line="240" w:lineRule="exact"/>
              <w:ind w:right="319" w:firstLine="0"/>
              <w:jc w:val="right"/>
              <w:rPr>
                <w:sz w:val="22"/>
                <w:szCs w:val="22"/>
              </w:rPr>
            </w:pPr>
            <w:r w:rsidRPr="004F35A9">
              <w:rPr>
                <w:sz w:val="22"/>
                <w:szCs w:val="22"/>
              </w:rPr>
              <w:t>51,7</w:t>
            </w:r>
          </w:p>
        </w:tc>
      </w:tr>
      <w:tr w:rsidR="00BC2FC7" w:rsidRPr="004F35A9" w:rsidTr="006A4767">
        <w:trPr>
          <w:jc w:val="center"/>
        </w:trPr>
        <w:tc>
          <w:tcPr>
            <w:tcW w:w="3285" w:type="dxa"/>
            <w:tcBorders>
              <w:top w:val="nil"/>
              <w:left w:val="single" w:sz="4" w:space="0" w:color="auto"/>
              <w:bottom w:val="nil"/>
              <w:right w:val="single" w:sz="4" w:space="0" w:color="auto"/>
            </w:tcBorders>
            <w:vAlign w:val="bottom"/>
          </w:tcPr>
          <w:p w:rsidR="00BC2FC7" w:rsidRPr="004F35A9" w:rsidRDefault="00BC2FC7" w:rsidP="006A4767">
            <w:pPr>
              <w:spacing w:before="80" w:after="80" w:line="230" w:lineRule="exact"/>
            </w:pPr>
            <w:r w:rsidRPr="004F35A9">
              <w:rPr>
                <w:sz w:val="22"/>
                <w:szCs w:val="22"/>
              </w:rPr>
              <w:t>Провода изолированные, кабели</w:t>
            </w:r>
          </w:p>
        </w:tc>
        <w:tc>
          <w:tcPr>
            <w:tcW w:w="1417" w:type="dxa"/>
            <w:tcBorders>
              <w:top w:val="nil"/>
              <w:left w:val="single" w:sz="4" w:space="0" w:color="auto"/>
              <w:bottom w:val="nil"/>
              <w:right w:val="single" w:sz="4" w:space="0" w:color="auto"/>
            </w:tcBorders>
            <w:vAlign w:val="bottom"/>
          </w:tcPr>
          <w:p w:rsidR="00BC2FC7" w:rsidRPr="004F35A9" w:rsidRDefault="00BC2FC7" w:rsidP="00BC2FC7">
            <w:pPr>
              <w:pStyle w:val="21"/>
              <w:spacing w:before="80" w:after="80" w:line="230" w:lineRule="exact"/>
              <w:ind w:right="284" w:firstLine="0"/>
              <w:jc w:val="right"/>
              <w:rPr>
                <w:sz w:val="22"/>
                <w:szCs w:val="22"/>
              </w:rPr>
            </w:pPr>
            <w:r w:rsidRPr="004F35A9">
              <w:rPr>
                <w:sz w:val="22"/>
                <w:szCs w:val="22"/>
              </w:rPr>
              <w:t>24,1</w:t>
            </w:r>
          </w:p>
        </w:tc>
        <w:tc>
          <w:tcPr>
            <w:tcW w:w="1418" w:type="dxa"/>
            <w:tcBorders>
              <w:top w:val="nil"/>
              <w:left w:val="single" w:sz="4" w:space="0" w:color="auto"/>
              <w:bottom w:val="nil"/>
              <w:right w:val="single" w:sz="4" w:space="0" w:color="auto"/>
            </w:tcBorders>
            <w:vAlign w:val="bottom"/>
          </w:tcPr>
          <w:p w:rsidR="00BC2FC7" w:rsidRPr="004F35A9" w:rsidRDefault="00BC2FC7" w:rsidP="00BC2FC7">
            <w:pPr>
              <w:pStyle w:val="21"/>
              <w:spacing w:before="80" w:after="80" w:line="230" w:lineRule="exact"/>
              <w:ind w:right="284" w:firstLine="0"/>
              <w:jc w:val="right"/>
              <w:rPr>
                <w:sz w:val="22"/>
                <w:szCs w:val="22"/>
              </w:rPr>
            </w:pPr>
            <w:r w:rsidRPr="004F35A9">
              <w:rPr>
                <w:sz w:val="22"/>
                <w:szCs w:val="22"/>
              </w:rPr>
              <w:t>16,7</w:t>
            </w:r>
          </w:p>
        </w:tc>
        <w:tc>
          <w:tcPr>
            <w:tcW w:w="1701" w:type="dxa"/>
            <w:tcBorders>
              <w:top w:val="nil"/>
              <w:left w:val="single" w:sz="4" w:space="0" w:color="auto"/>
              <w:bottom w:val="nil"/>
              <w:right w:val="single" w:sz="4" w:space="0" w:color="auto"/>
            </w:tcBorders>
            <w:vAlign w:val="bottom"/>
          </w:tcPr>
          <w:p w:rsidR="00BC2FC7" w:rsidRPr="004F35A9" w:rsidRDefault="00BC2FC7" w:rsidP="00BC2FC7">
            <w:pPr>
              <w:pStyle w:val="21"/>
              <w:spacing w:before="80" w:after="80" w:line="230" w:lineRule="exact"/>
              <w:ind w:right="459" w:firstLine="0"/>
              <w:jc w:val="right"/>
              <w:rPr>
                <w:sz w:val="22"/>
                <w:szCs w:val="22"/>
              </w:rPr>
            </w:pPr>
            <w:r w:rsidRPr="004F35A9">
              <w:rPr>
                <w:sz w:val="22"/>
                <w:szCs w:val="22"/>
              </w:rPr>
              <w:t>-7,4</w:t>
            </w:r>
          </w:p>
        </w:tc>
        <w:tc>
          <w:tcPr>
            <w:tcW w:w="1298" w:type="dxa"/>
            <w:tcBorders>
              <w:top w:val="nil"/>
              <w:left w:val="single" w:sz="4" w:space="0" w:color="auto"/>
              <w:bottom w:val="nil"/>
              <w:right w:val="single" w:sz="4" w:space="0" w:color="auto"/>
            </w:tcBorders>
            <w:vAlign w:val="bottom"/>
          </w:tcPr>
          <w:p w:rsidR="00BC2FC7" w:rsidRPr="004F35A9" w:rsidRDefault="00BC2FC7" w:rsidP="00BC2FC7">
            <w:pPr>
              <w:pStyle w:val="21"/>
              <w:spacing w:before="70" w:after="80" w:line="240" w:lineRule="exact"/>
              <w:ind w:right="319" w:firstLine="0"/>
              <w:jc w:val="right"/>
              <w:rPr>
                <w:sz w:val="22"/>
                <w:szCs w:val="22"/>
              </w:rPr>
            </w:pPr>
            <w:r w:rsidRPr="004F35A9">
              <w:rPr>
                <w:sz w:val="22"/>
                <w:szCs w:val="22"/>
              </w:rPr>
              <w:t>69,2</w:t>
            </w:r>
          </w:p>
        </w:tc>
      </w:tr>
      <w:tr w:rsidR="00BC2FC7" w:rsidRPr="004F35A9" w:rsidTr="006A4767">
        <w:trPr>
          <w:jc w:val="center"/>
        </w:trPr>
        <w:tc>
          <w:tcPr>
            <w:tcW w:w="3285" w:type="dxa"/>
            <w:tcBorders>
              <w:top w:val="nil"/>
              <w:left w:val="single" w:sz="4" w:space="0" w:color="auto"/>
              <w:bottom w:val="nil"/>
              <w:right w:val="single" w:sz="4" w:space="0" w:color="auto"/>
            </w:tcBorders>
            <w:vAlign w:val="bottom"/>
          </w:tcPr>
          <w:p w:rsidR="00BC2FC7" w:rsidRPr="004F35A9" w:rsidRDefault="00BC2FC7" w:rsidP="006A4767">
            <w:pPr>
              <w:spacing w:before="80" w:after="80" w:line="230" w:lineRule="exact"/>
            </w:pPr>
            <w:r w:rsidRPr="004F35A9">
              <w:rPr>
                <w:sz w:val="22"/>
                <w:szCs w:val="22"/>
              </w:rPr>
              <w:t>Части подвижного состава</w:t>
            </w:r>
          </w:p>
        </w:tc>
        <w:tc>
          <w:tcPr>
            <w:tcW w:w="1417" w:type="dxa"/>
            <w:tcBorders>
              <w:top w:val="nil"/>
              <w:left w:val="single" w:sz="4" w:space="0" w:color="auto"/>
              <w:bottom w:val="nil"/>
              <w:right w:val="single" w:sz="4" w:space="0" w:color="auto"/>
            </w:tcBorders>
            <w:vAlign w:val="bottom"/>
          </w:tcPr>
          <w:p w:rsidR="00BC2FC7" w:rsidRPr="004F35A9" w:rsidRDefault="00BC2FC7" w:rsidP="00BC2FC7">
            <w:pPr>
              <w:pStyle w:val="21"/>
              <w:spacing w:before="80" w:after="80" w:line="230" w:lineRule="exact"/>
              <w:ind w:right="284" w:firstLine="0"/>
              <w:jc w:val="right"/>
              <w:rPr>
                <w:sz w:val="22"/>
                <w:szCs w:val="22"/>
              </w:rPr>
            </w:pPr>
            <w:r w:rsidRPr="004F35A9">
              <w:rPr>
                <w:sz w:val="22"/>
                <w:szCs w:val="22"/>
              </w:rPr>
              <w:t>16,5</w:t>
            </w:r>
          </w:p>
        </w:tc>
        <w:tc>
          <w:tcPr>
            <w:tcW w:w="1418" w:type="dxa"/>
            <w:tcBorders>
              <w:top w:val="nil"/>
              <w:left w:val="single" w:sz="4" w:space="0" w:color="auto"/>
              <w:bottom w:val="nil"/>
              <w:right w:val="single" w:sz="4" w:space="0" w:color="auto"/>
            </w:tcBorders>
            <w:vAlign w:val="bottom"/>
          </w:tcPr>
          <w:p w:rsidR="00BC2FC7" w:rsidRPr="004F35A9" w:rsidRDefault="00BC2FC7" w:rsidP="00BC2FC7">
            <w:pPr>
              <w:pStyle w:val="21"/>
              <w:spacing w:before="80" w:after="80" w:line="230" w:lineRule="exact"/>
              <w:ind w:right="284" w:firstLine="0"/>
              <w:jc w:val="right"/>
              <w:rPr>
                <w:sz w:val="22"/>
                <w:szCs w:val="22"/>
              </w:rPr>
            </w:pPr>
            <w:r w:rsidRPr="004F35A9">
              <w:rPr>
                <w:sz w:val="22"/>
                <w:szCs w:val="22"/>
              </w:rPr>
              <w:t>10,4</w:t>
            </w:r>
          </w:p>
        </w:tc>
        <w:tc>
          <w:tcPr>
            <w:tcW w:w="1701" w:type="dxa"/>
            <w:tcBorders>
              <w:top w:val="nil"/>
              <w:left w:val="single" w:sz="4" w:space="0" w:color="auto"/>
              <w:bottom w:val="nil"/>
              <w:right w:val="single" w:sz="4" w:space="0" w:color="auto"/>
            </w:tcBorders>
            <w:vAlign w:val="bottom"/>
          </w:tcPr>
          <w:p w:rsidR="00BC2FC7" w:rsidRPr="004F35A9" w:rsidRDefault="00BC2FC7" w:rsidP="00BC2FC7">
            <w:pPr>
              <w:pStyle w:val="21"/>
              <w:spacing w:before="80" w:after="80" w:line="230" w:lineRule="exact"/>
              <w:ind w:right="459" w:firstLine="0"/>
              <w:jc w:val="right"/>
              <w:rPr>
                <w:sz w:val="22"/>
                <w:szCs w:val="22"/>
              </w:rPr>
            </w:pPr>
            <w:r w:rsidRPr="004F35A9">
              <w:rPr>
                <w:sz w:val="22"/>
                <w:szCs w:val="22"/>
              </w:rPr>
              <w:t>-6,1</w:t>
            </w:r>
          </w:p>
        </w:tc>
        <w:tc>
          <w:tcPr>
            <w:tcW w:w="1298" w:type="dxa"/>
            <w:tcBorders>
              <w:top w:val="nil"/>
              <w:left w:val="single" w:sz="4" w:space="0" w:color="auto"/>
              <w:bottom w:val="nil"/>
              <w:right w:val="single" w:sz="4" w:space="0" w:color="auto"/>
            </w:tcBorders>
            <w:vAlign w:val="bottom"/>
          </w:tcPr>
          <w:p w:rsidR="00BC2FC7" w:rsidRPr="004F35A9" w:rsidRDefault="00BC2FC7" w:rsidP="00BC2FC7">
            <w:pPr>
              <w:pStyle w:val="21"/>
              <w:spacing w:before="70" w:after="80" w:line="240" w:lineRule="exact"/>
              <w:ind w:right="319" w:firstLine="0"/>
              <w:jc w:val="right"/>
              <w:rPr>
                <w:sz w:val="22"/>
                <w:szCs w:val="22"/>
              </w:rPr>
            </w:pPr>
            <w:r w:rsidRPr="004F35A9">
              <w:rPr>
                <w:sz w:val="22"/>
                <w:szCs w:val="22"/>
              </w:rPr>
              <w:t>63,1</w:t>
            </w:r>
          </w:p>
        </w:tc>
      </w:tr>
      <w:tr w:rsidR="00BC2FC7" w:rsidRPr="004F35A9" w:rsidTr="006A4767">
        <w:trPr>
          <w:jc w:val="center"/>
        </w:trPr>
        <w:tc>
          <w:tcPr>
            <w:tcW w:w="3285" w:type="dxa"/>
            <w:tcBorders>
              <w:top w:val="nil"/>
              <w:left w:val="single" w:sz="4" w:space="0" w:color="auto"/>
              <w:bottom w:val="nil"/>
              <w:right w:val="single" w:sz="4" w:space="0" w:color="auto"/>
            </w:tcBorders>
            <w:vAlign w:val="bottom"/>
          </w:tcPr>
          <w:p w:rsidR="00BC2FC7" w:rsidRPr="004F35A9" w:rsidRDefault="00BC2FC7" w:rsidP="009C29C9">
            <w:pPr>
              <w:spacing w:before="80" w:after="80" w:line="230" w:lineRule="exact"/>
            </w:pPr>
            <w:r w:rsidRPr="004F35A9">
              <w:rPr>
                <w:sz w:val="22"/>
                <w:szCs w:val="22"/>
              </w:rPr>
              <w:t>Части к машинам и устройствам</w:t>
            </w:r>
          </w:p>
        </w:tc>
        <w:tc>
          <w:tcPr>
            <w:tcW w:w="1417" w:type="dxa"/>
            <w:tcBorders>
              <w:top w:val="nil"/>
              <w:left w:val="single" w:sz="4" w:space="0" w:color="auto"/>
              <w:bottom w:val="nil"/>
              <w:right w:val="single" w:sz="4" w:space="0" w:color="auto"/>
            </w:tcBorders>
            <w:vAlign w:val="bottom"/>
          </w:tcPr>
          <w:p w:rsidR="00BC2FC7" w:rsidRPr="004F35A9" w:rsidRDefault="00BC2FC7" w:rsidP="00BC2FC7">
            <w:pPr>
              <w:pStyle w:val="21"/>
              <w:spacing w:before="80" w:after="80" w:line="230" w:lineRule="exact"/>
              <w:ind w:right="284" w:firstLine="0"/>
              <w:jc w:val="right"/>
              <w:rPr>
                <w:sz w:val="22"/>
                <w:szCs w:val="22"/>
              </w:rPr>
            </w:pPr>
            <w:r w:rsidRPr="004F35A9">
              <w:rPr>
                <w:sz w:val="22"/>
                <w:szCs w:val="22"/>
              </w:rPr>
              <w:t>7,7</w:t>
            </w:r>
          </w:p>
        </w:tc>
        <w:tc>
          <w:tcPr>
            <w:tcW w:w="1418" w:type="dxa"/>
            <w:tcBorders>
              <w:top w:val="nil"/>
              <w:left w:val="single" w:sz="4" w:space="0" w:color="auto"/>
              <w:bottom w:val="nil"/>
              <w:right w:val="single" w:sz="4" w:space="0" w:color="auto"/>
            </w:tcBorders>
            <w:vAlign w:val="bottom"/>
          </w:tcPr>
          <w:p w:rsidR="00BC2FC7" w:rsidRPr="004F35A9" w:rsidRDefault="00BC2FC7" w:rsidP="00BC2FC7">
            <w:pPr>
              <w:pStyle w:val="21"/>
              <w:spacing w:before="80" w:after="80" w:line="230" w:lineRule="exact"/>
              <w:ind w:right="284" w:firstLine="0"/>
              <w:jc w:val="right"/>
              <w:rPr>
                <w:sz w:val="22"/>
                <w:szCs w:val="22"/>
              </w:rPr>
            </w:pPr>
            <w:r w:rsidRPr="004F35A9">
              <w:rPr>
                <w:sz w:val="22"/>
                <w:szCs w:val="22"/>
              </w:rPr>
              <w:t>2,0</w:t>
            </w:r>
          </w:p>
        </w:tc>
        <w:tc>
          <w:tcPr>
            <w:tcW w:w="1701" w:type="dxa"/>
            <w:tcBorders>
              <w:top w:val="nil"/>
              <w:left w:val="single" w:sz="4" w:space="0" w:color="auto"/>
              <w:bottom w:val="nil"/>
              <w:right w:val="single" w:sz="4" w:space="0" w:color="auto"/>
            </w:tcBorders>
            <w:vAlign w:val="bottom"/>
          </w:tcPr>
          <w:p w:rsidR="00BC2FC7" w:rsidRPr="004F35A9" w:rsidRDefault="00BC2FC7" w:rsidP="00BC2FC7">
            <w:pPr>
              <w:pStyle w:val="21"/>
              <w:spacing w:before="80" w:after="80" w:line="230" w:lineRule="exact"/>
              <w:ind w:right="459" w:firstLine="0"/>
              <w:jc w:val="right"/>
              <w:rPr>
                <w:sz w:val="22"/>
                <w:szCs w:val="22"/>
              </w:rPr>
            </w:pPr>
            <w:r w:rsidRPr="004F35A9">
              <w:rPr>
                <w:sz w:val="22"/>
                <w:szCs w:val="22"/>
              </w:rPr>
              <w:t>-5,7</w:t>
            </w:r>
          </w:p>
        </w:tc>
        <w:tc>
          <w:tcPr>
            <w:tcW w:w="1298" w:type="dxa"/>
            <w:tcBorders>
              <w:top w:val="nil"/>
              <w:left w:val="single" w:sz="4" w:space="0" w:color="auto"/>
              <w:bottom w:val="nil"/>
              <w:right w:val="single" w:sz="4" w:space="0" w:color="auto"/>
            </w:tcBorders>
            <w:vAlign w:val="bottom"/>
          </w:tcPr>
          <w:p w:rsidR="00BC2FC7" w:rsidRPr="004F35A9" w:rsidRDefault="00BC2FC7" w:rsidP="00BC2FC7">
            <w:pPr>
              <w:pStyle w:val="21"/>
              <w:spacing w:before="70" w:after="80" w:line="240" w:lineRule="exact"/>
              <w:ind w:right="319" w:firstLine="0"/>
              <w:jc w:val="right"/>
              <w:rPr>
                <w:sz w:val="22"/>
                <w:szCs w:val="22"/>
              </w:rPr>
            </w:pPr>
            <w:r w:rsidRPr="004F35A9">
              <w:rPr>
                <w:sz w:val="22"/>
                <w:szCs w:val="22"/>
              </w:rPr>
              <w:t>25,5</w:t>
            </w:r>
          </w:p>
        </w:tc>
      </w:tr>
      <w:tr w:rsidR="00BC2FC7" w:rsidRPr="004F35A9" w:rsidTr="006A4767">
        <w:trPr>
          <w:jc w:val="center"/>
        </w:trPr>
        <w:tc>
          <w:tcPr>
            <w:tcW w:w="3285" w:type="dxa"/>
            <w:tcBorders>
              <w:top w:val="nil"/>
              <w:left w:val="single" w:sz="4" w:space="0" w:color="auto"/>
              <w:bottom w:val="nil"/>
              <w:right w:val="single" w:sz="4" w:space="0" w:color="auto"/>
            </w:tcBorders>
            <w:vAlign w:val="bottom"/>
          </w:tcPr>
          <w:p w:rsidR="00BC2FC7" w:rsidRPr="004F35A9" w:rsidRDefault="00BC2FC7" w:rsidP="006A4767">
            <w:pPr>
              <w:spacing w:before="80" w:after="80" w:line="230" w:lineRule="exact"/>
            </w:pPr>
            <w:r w:rsidRPr="004F35A9">
              <w:rPr>
                <w:sz w:val="22"/>
                <w:szCs w:val="22"/>
              </w:rPr>
              <w:t>Устройства на жидких кристаллах, лазеры</w:t>
            </w:r>
          </w:p>
        </w:tc>
        <w:tc>
          <w:tcPr>
            <w:tcW w:w="1417" w:type="dxa"/>
            <w:tcBorders>
              <w:top w:val="nil"/>
              <w:left w:val="single" w:sz="4" w:space="0" w:color="auto"/>
              <w:bottom w:val="nil"/>
              <w:right w:val="single" w:sz="4" w:space="0" w:color="auto"/>
            </w:tcBorders>
            <w:vAlign w:val="bottom"/>
          </w:tcPr>
          <w:p w:rsidR="00BC2FC7" w:rsidRPr="004F35A9" w:rsidRDefault="00BC2FC7" w:rsidP="00BC2FC7">
            <w:pPr>
              <w:pStyle w:val="21"/>
              <w:spacing w:before="80" w:after="80" w:line="230" w:lineRule="exact"/>
              <w:ind w:right="284" w:firstLine="0"/>
              <w:jc w:val="right"/>
              <w:rPr>
                <w:sz w:val="22"/>
                <w:szCs w:val="22"/>
              </w:rPr>
            </w:pPr>
            <w:r w:rsidRPr="004F35A9">
              <w:rPr>
                <w:sz w:val="22"/>
                <w:szCs w:val="22"/>
              </w:rPr>
              <w:t>9,9</w:t>
            </w:r>
          </w:p>
        </w:tc>
        <w:tc>
          <w:tcPr>
            <w:tcW w:w="1418" w:type="dxa"/>
            <w:tcBorders>
              <w:top w:val="nil"/>
              <w:left w:val="single" w:sz="4" w:space="0" w:color="auto"/>
              <w:bottom w:val="nil"/>
              <w:right w:val="single" w:sz="4" w:space="0" w:color="auto"/>
            </w:tcBorders>
            <w:vAlign w:val="bottom"/>
          </w:tcPr>
          <w:p w:rsidR="00BC2FC7" w:rsidRPr="004F35A9" w:rsidRDefault="00BC2FC7" w:rsidP="00BC2FC7">
            <w:pPr>
              <w:pStyle w:val="21"/>
              <w:spacing w:before="80" w:after="80" w:line="230" w:lineRule="exact"/>
              <w:ind w:right="284" w:firstLine="0"/>
              <w:jc w:val="right"/>
              <w:rPr>
                <w:sz w:val="22"/>
                <w:szCs w:val="22"/>
              </w:rPr>
            </w:pPr>
            <w:r w:rsidRPr="004F35A9">
              <w:rPr>
                <w:sz w:val="22"/>
                <w:szCs w:val="22"/>
              </w:rPr>
              <w:t>4,3</w:t>
            </w:r>
          </w:p>
        </w:tc>
        <w:tc>
          <w:tcPr>
            <w:tcW w:w="1701" w:type="dxa"/>
            <w:tcBorders>
              <w:top w:val="nil"/>
              <w:left w:val="single" w:sz="4" w:space="0" w:color="auto"/>
              <w:bottom w:val="nil"/>
              <w:right w:val="single" w:sz="4" w:space="0" w:color="auto"/>
            </w:tcBorders>
            <w:vAlign w:val="bottom"/>
          </w:tcPr>
          <w:p w:rsidR="00BC2FC7" w:rsidRPr="004F35A9" w:rsidRDefault="00BC2FC7" w:rsidP="00BC2FC7">
            <w:pPr>
              <w:pStyle w:val="21"/>
              <w:spacing w:before="80" w:after="80" w:line="230" w:lineRule="exact"/>
              <w:ind w:right="459" w:firstLine="0"/>
              <w:jc w:val="right"/>
              <w:rPr>
                <w:sz w:val="22"/>
                <w:szCs w:val="22"/>
              </w:rPr>
            </w:pPr>
            <w:r w:rsidRPr="004F35A9">
              <w:rPr>
                <w:sz w:val="22"/>
                <w:szCs w:val="22"/>
              </w:rPr>
              <w:t>-5,6</w:t>
            </w:r>
          </w:p>
        </w:tc>
        <w:tc>
          <w:tcPr>
            <w:tcW w:w="1298" w:type="dxa"/>
            <w:tcBorders>
              <w:top w:val="nil"/>
              <w:left w:val="single" w:sz="4" w:space="0" w:color="auto"/>
              <w:bottom w:val="nil"/>
              <w:right w:val="single" w:sz="4" w:space="0" w:color="auto"/>
            </w:tcBorders>
            <w:vAlign w:val="bottom"/>
          </w:tcPr>
          <w:p w:rsidR="00BC2FC7" w:rsidRPr="004F35A9" w:rsidRDefault="00BC2FC7" w:rsidP="00BC2FC7">
            <w:pPr>
              <w:pStyle w:val="21"/>
              <w:spacing w:before="70" w:after="80" w:line="240" w:lineRule="exact"/>
              <w:ind w:right="319" w:firstLine="0"/>
              <w:jc w:val="right"/>
              <w:rPr>
                <w:sz w:val="22"/>
                <w:szCs w:val="22"/>
              </w:rPr>
            </w:pPr>
            <w:r w:rsidRPr="004F35A9">
              <w:rPr>
                <w:sz w:val="22"/>
                <w:szCs w:val="22"/>
              </w:rPr>
              <w:t>43,6</w:t>
            </w:r>
          </w:p>
        </w:tc>
      </w:tr>
      <w:tr w:rsidR="00BC2FC7" w:rsidRPr="004F35A9" w:rsidTr="006A4767">
        <w:trPr>
          <w:jc w:val="center"/>
        </w:trPr>
        <w:tc>
          <w:tcPr>
            <w:tcW w:w="3285" w:type="dxa"/>
            <w:tcBorders>
              <w:top w:val="nil"/>
              <w:left w:val="single" w:sz="4" w:space="0" w:color="auto"/>
              <w:bottom w:val="nil"/>
              <w:right w:val="single" w:sz="4" w:space="0" w:color="auto"/>
            </w:tcBorders>
            <w:vAlign w:val="bottom"/>
          </w:tcPr>
          <w:p w:rsidR="00BC2FC7" w:rsidRPr="004F35A9" w:rsidRDefault="00BC2FC7" w:rsidP="006A4767">
            <w:pPr>
              <w:spacing w:before="80" w:after="80" w:line="230" w:lineRule="exact"/>
            </w:pPr>
            <w:r w:rsidRPr="004F35A9">
              <w:rPr>
                <w:sz w:val="22"/>
                <w:szCs w:val="22"/>
              </w:rPr>
              <w:t xml:space="preserve">Молоко и </w:t>
            </w:r>
            <w:proofErr w:type="gramStart"/>
            <w:r w:rsidRPr="004F35A9">
              <w:rPr>
                <w:sz w:val="22"/>
                <w:szCs w:val="22"/>
              </w:rPr>
              <w:t>сливки</w:t>
            </w:r>
            <w:proofErr w:type="gramEnd"/>
            <w:r w:rsidRPr="004F35A9">
              <w:rPr>
                <w:sz w:val="22"/>
                <w:szCs w:val="22"/>
              </w:rPr>
              <w:t xml:space="preserve"> сгущенные </w:t>
            </w:r>
            <w:r w:rsidRPr="004F35A9">
              <w:rPr>
                <w:sz w:val="22"/>
                <w:szCs w:val="22"/>
              </w:rPr>
              <w:br/>
              <w:t>и сухие</w:t>
            </w:r>
          </w:p>
        </w:tc>
        <w:tc>
          <w:tcPr>
            <w:tcW w:w="1417" w:type="dxa"/>
            <w:tcBorders>
              <w:top w:val="nil"/>
              <w:left w:val="single" w:sz="4" w:space="0" w:color="auto"/>
              <w:bottom w:val="nil"/>
              <w:right w:val="single" w:sz="4" w:space="0" w:color="auto"/>
            </w:tcBorders>
            <w:vAlign w:val="bottom"/>
          </w:tcPr>
          <w:p w:rsidR="00BC2FC7" w:rsidRPr="004F35A9" w:rsidRDefault="00BC2FC7" w:rsidP="00BC2FC7">
            <w:pPr>
              <w:pStyle w:val="21"/>
              <w:spacing w:before="80" w:after="80" w:line="230" w:lineRule="exact"/>
              <w:ind w:right="284" w:firstLine="0"/>
              <w:jc w:val="right"/>
              <w:rPr>
                <w:sz w:val="22"/>
                <w:szCs w:val="22"/>
              </w:rPr>
            </w:pPr>
            <w:r w:rsidRPr="004F35A9">
              <w:rPr>
                <w:sz w:val="22"/>
                <w:szCs w:val="22"/>
              </w:rPr>
              <w:t>43,4</w:t>
            </w:r>
          </w:p>
        </w:tc>
        <w:tc>
          <w:tcPr>
            <w:tcW w:w="1418" w:type="dxa"/>
            <w:tcBorders>
              <w:top w:val="nil"/>
              <w:left w:val="single" w:sz="4" w:space="0" w:color="auto"/>
              <w:bottom w:val="nil"/>
              <w:right w:val="single" w:sz="4" w:space="0" w:color="auto"/>
            </w:tcBorders>
            <w:vAlign w:val="bottom"/>
          </w:tcPr>
          <w:p w:rsidR="00BC2FC7" w:rsidRPr="004F35A9" w:rsidRDefault="00BC2FC7" w:rsidP="00BC2FC7">
            <w:pPr>
              <w:pStyle w:val="21"/>
              <w:spacing w:before="80" w:after="80" w:line="230" w:lineRule="exact"/>
              <w:ind w:right="284" w:firstLine="0"/>
              <w:jc w:val="right"/>
              <w:rPr>
                <w:sz w:val="22"/>
                <w:szCs w:val="22"/>
              </w:rPr>
            </w:pPr>
            <w:r w:rsidRPr="004F35A9">
              <w:rPr>
                <w:sz w:val="22"/>
                <w:szCs w:val="22"/>
              </w:rPr>
              <w:t>37,9</w:t>
            </w:r>
          </w:p>
        </w:tc>
        <w:tc>
          <w:tcPr>
            <w:tcW w:w="1701" w:type="dxa"/>
            <w:tcBorders>
              <w:top w:val="nil"/>
              <w:left w:val="single" w:sz="4" w:space="0" w:color="auto"/>
              <w:bottom w:val="nil"/>
              <w:right w:val="single" w:sz="4" w:space="0" w:color="auto"/>
            </w:tcBorders>
            <w:vAlign w:val="bottom"/>
          </w:tcPr>
          <w:p w:rsidR="00BC2FC7" w:rsidRPr="004F35A9" w:rsidRDefault="00BC2FC7" w:rsidP="00BC2FC7">
            <w:pPr>
              <w:pStyle w:val="21"/>
              <w:spacing w:before="80" w:after="80" w:line="230" w:lineRule="exact"/>
              <w:ind w:right="459" w:firstLine="0"/>
              <w:jc w:val="right"/>
              <w:rPr>
                <w:sz w:val="22"/>
                <w:szCs w:val="22"/>
              </w:rPr>
            </w:pPr>
            <w:r w:rsidRPr="004F35A9">
              <w:rPr>
                <w:sz w:val="22"/>
                <w:szCs w:val="22"/>
              </w:rPr>
              <w:t>-5,5</w:t>
            </w:r>
          </w:p>
        </w:tc>
        <w:tc>
          <w:tcPr>
            <w:tcW w:w="1298" w:type="dxa"/>
            <w:tcBorders>
              <w:top w:val="nil"/>
              <w:left w:val="single" w:sz="4" w:space="0" w:color="auto"/>
              <w:bottom w:val="nil"/>
              <w:right w:val="single" w:sz="4" w:space="0" w:color="auto"/>
            </w:tcBorders>
            <w:vAlign w:val="bottom"/>
          </w:tcPr>
          <w:p w:rsidR="00BC2FC7" w:rsidRPr="004F35A9" w:rsidRDefault="00BC2FC7" w:rsidP="00BC2FC7">
            <w:pPr>
              <w:pStyle w:val="21"/>
              <w:spacing w:before="70" w:after="80" w:line="240" w:lineRule="exact"/>
              <w:ind w:right="319" w:firstLine="0"/>
              <w:jc w:val="right"/>
              <w:rPr>
                <w:sz w:val="22"/>
                <w:szCs w:val="22"/>
              </w:rPr>
            </w:pPr>
            <w:r w:rsidRPr="004F35A9">
              <w:rPr>
                <w:sz w:val="22"/>
                <w:szCs w:val="22"/>
              </w:rPr>
              <w:t>87,5</w:t>
            </w:r>
          </w:p>
        </w:tc>
      </w:tr>
      <w:tr w:rsidR="00BC2FC7" w:rsidRPr="004F35A9" w:rsidTr="00D77A4F">
        <w:trPr>
          <w:jc w:val="center"/>
        </w:trPr>
        <w:tc>
          <w:tcPr>
            <w:tcW w:w="3285" w:type="dxa"/>
            <w:tcBorders>
              <w:top w:val="nil"/>
              <w:left w:val="single" w:sz="4" w:space="0" w:color="auto"/>
              <w:bottom w:val="double" w:sz="4" w:space="0" w:color="auto"/>
              <w:right w:val="single" w:sz="4" w:space="0" w:color="auto"/>
            </w:tcBorders>
            <w:vAlign w:val="bottom"/>
          </w:tcPr>
          <w:p w:rsidR="00BC2FC7" w:rsidRPr="004F35A9" w:rsidRDefault="00BC2FC7" w:rsidP="006A4767">
            <w:pPr>
              <w:spacing w:before="80" w:after="80" w:line="230" w:lineRule="exact"/>
            </w:pPr>
            <w:r w:rsidRPr="004F35A9">
              <w:rPr>
                <w:sz w:val="22"/>
                <w:szCs w:val="22"/>
              </w:rPr>
              <w:t>Металлоконструкции из черных металлов</w:t>
            </w:r>
          </w:p>
        </w:tc>
        <w:tc>
          <w:tcPr>
            <w:tcW w:w="1417" w:type="dxa"/>
            <w:tcBorders>
              <w:top w:val="nil"/>
              <w:left w:val="single" w:sz="4" w:space="0" w:color="auto"/>
              <w:bottom w:val="double" w:sz="4" w:space="0" w:color="auto"/>
              <w:right w:val="single" w:sz="4" w:space="0" w:color="auto"/>
            </w:tcBorders>
            <w:vAlign w:val="bottom"/>
          </w:tcPr>
          <w:p w:rsidR="00BC2FC7" w:rsidRPr="004F35A9" w:rsidRDefault="00BC2FC7" w:rsidP="00BC2FC7">
            <w:pPr>
              <w:pStyle w:val="21"/>
              <w:spacing w:before="80" w:after="80" w:line="230" w:lineRule="exact"/>
              <w:ind w:right="284" w:firstLine="0"/>
              <w:jc w:val="right"/>
              <w:rPr>
                <w:sz w:val="22"/>
                <w:szCs w:val="22"/>
              </w:rPr>
            </w:pPr>
            <w:r w:rsidRPr="004F35A9">
              <w:rPr>
                <w:sz w:val="22"/>
                <w:szCs w:val="22"/>
              </w:rPr>
              <w:t>18,1</w:t>
            </w:r>
          </w:p>
        </w:tc>
        <w:tc>
          <w:tcPr>
            <w:tcW w:w="1418" w:type="dxa"/>
            <w:tcBorders>
              <w:top w:val="nil"/>
              <w:left w:val="single" w:sz="4" w:space="0" w:color="auto"/>
              <w:bottom w:val="double" w:sz="4" w:space="0" w:color="auto"/>
              <w:right w:val="single" w:sz="4" w:space="0" w:color="auto"/>
            </w:tcBorders>
            <w:vAlign w:val="bottom"/>
          </w:tcPr>
          <w:p w:rsidR="00BC2FC7" w:rsidRPr="004F35A9" w:rsidRDefault="00BC2FC7" w:rsidP="00BC2FC7">
            <w:pPr>
              <w:pStyle w:val="21"/>
              <w:spacing w:before="80" w:after="80" w:line="230" w:lineRule="exact"/>
              <w:ind w:right="284" w:firstLine="0"/>
              <w:jc w:val="right"/>
              <w:rPr>
                <w:sz w:val="22"/>
                <w:szCs w:val="22"/>
              </w:rPr>
            </w:pPr>
            <w:r w:rsidRPr="004F35A9">
              <w:rPr>
                <w:sz w:val="22"/>
                <w:szCs w:val="22"/>
              </w:rPr>
              <w:t>13,2</w:t>
            </w:r>
          </w:p>
        </w:tc>
        <w:tc>
          <w:tcPr>
            <w:tcW w:w="1701" w:type="dxa"/>
            <w:tcBorders>
              <w:top w:val="nil"/>
              <w:left w:val="single" w:sz="4" w:space="0" w:color="auto"/>
              <w:bottom w:val="double" w:sz="4" w:space="0" w:color="auto"/>
              <w:right w:val="single" w:sz="4" w:space="0" w:color="auto"/>
            </w:tcBorders>
            <w:vAlign w:val="bottom"/>
          </w:tcPr>
          <w:p w:rsidR="00BC2FC7" w:rsidRPr="004F35A9" w:rsidRDefault="00BC2FC7" w:rsidP="00BC2FC7">
            <w:pPr>
              <w:pStyle w:val="21"/>
              <w:spacing w:before="80" w:after="80" w:line="230" w:lineRule="exact"/>
              <w:ind w:right="459" w:firstLine="0"/>
              <w:jc w:val="right"/>
              <w:rPr>
                <w:sz w:val="22"/>
                <w:szCs w:val="22"/>
              </w:rPr>
            </w:pPr>
            <w:r w:rsidRPr="004F35A9">
              <w:rPr>
                <w:sz w:val="22"/>
                <w:szCs w:val="22"/>
              </w:rPr>
              <w:t>-4,9</w:t>
            </w:r>
          </w:p>
        </w:tc>
        <w:tc>
          <w:tcPr>
            <w:tcW w:w="1298" w:type="dxa"/>
            <w:tcBorders>
              <w:top w:val="nil"/>
              <w:left w:val="single" w:sz="4" w:space="0" w:color="auto"/>
              <w:bottom w:val="double" w:sz="4" w:space="0" w:color="auto"/>
              <w:right w:val="single" w:sz="4" w:space="0" w:color="auto"/>
            </w:tcBorders>
            <w:vAlign w:val="bottom"/>
          </w:tcPr>
          <w:p w:rsidR="00BC2FC7" w:rsidRPr="004F35A9" w:rsidRDefault="00BC2FC7" w:rsidP="00BC2FC7">
            <w:pPr>
              <w:pStyle w:val="21"/>
              <w:spacing w:before="70" w:after="80" w:line="240" w:lineRule="exact"/>
              <w:ind w:right="319" w:firstLine="0"/>
              <w:jc w:val="right"/>
              <w:rPr>
                <w:sz w:val="22"/>
                <w:szCs w:val="22"/>
              </w:rPr>
            </w:pPr>
            <w:r w:rsidRPr="004F35A9">
              <w:rPr>
                <w:sz w:val="22"/>
                <w:szCs w:val="22"/>
              </w:rPr>
              <w:t>73,0</w:t>
            </w:r>
          </w:p>
        </w:tc>
      </w:tr>
    </w:tbl>
    <w:p w:rsidR="00FE14CD" w:rsidRPr="004F35A9" w:rsidRDefault="00430F8F" w:rsidP="00191F6F">
      <w:pPr>
        <w:pStyle w:val="31"/>
        <w:spacing w:before="120" w:line="350" w:lineRule="exact"/>
        <w:jc w:val="both"/>
      </w:pPr>
      <w:r w:rsidRPr="004F35A9">
        <w:t>Рост с</w:t>
      </w:r>
      <w:r w:rsidR="00FE14CD" w:rsidRPr="004F35A9">
        <w:t>тоимостны</w:t>
      </w:r>
      <w:r w:rsidRPr="004F35A9">
        <w:t>х</w:t>
      </w:r>
      <w:r w:rsidR="00FE14CD" w:rsidRPr="004F35A9">
        <w:t xml:space="preserve"> объем</w:t>
      </w:r>
      <w:r w:rsidRPr="004F35A9">
        <w:t>ов</w:t>
      </w:r>
      <w:r w:rsidR="00FE14CD" w:rsidRPr="004F35A9">
        <w:t xml:space="preserve"> импорта товаров из Российской Федерации </w:t>
      </w:r>
      <w:r w:rsidRPr="004F35A9">
        <w:t xml:space="preserve">обусловлен </w:t>
      </w:r>
      <w:r w:rsidR="00FE14CD" w:rsidRPr="004F35A9">
        <w:t>увелич</w:t>
      </w:r>
      <w:r w:rsidRPr="004F35A9">
        <w:t>ением</w:t>
      </w:r>
      <w:r w:rsidR="00FE14CD" w:rsidRPr="004F35A9">
        <w:t xml:space="preserve"> </w:t>
      </w:r>
      <w:r w:rsidRPr="004F35A9">
        <w:t>поставок энергоносителей</w:t>
      </w:r>
      <w:r w:rsidR="00FE14CD" w:rsidRPr="004F35A9">
        <w:t>.</w:t>
      </w:r>
    </w:p>
    <w:p w:rsidR="00FD0603" w:rsidRPr="004F35A9" w:rsidRDefault="00FD0603" w:rsidP="00554921">
      <w:pPr>
        <w:pStyle w:val="23"/>
        <w:spacing w:before="200" w:after="120" w:line="260" w:lineRule="exact"/>
        <w:ind w:firstLine="0"/>
        <w:jc w:val="center"/>
        <w:rPr>
          <w:rFonts w:ascii="Arial" w:hAnsi="Arial" w:cs="Arial"/>
          <w:b/>
          <w:bCs/>
          <w:sz w:val="22"/>
          <w:szCs w:val="22"/>
        </w:rPr>
      </w:pPr>
      <w:r w:rsidRPr="004F35A9">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292BF1" w:rsidRPr="004F35A9"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292BF1" w:rsidRPr="004F35A9" w:rsidRDefault="00292BF1" w:rsidP="00971D1E">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92BF1" w:rsidRPr="004F35A9" w:rsidRDefault="00CD7BCE" w:rsidP="00971D1E">
            <w:pPr>
              <w:spacing w:before="40" w:after="40" w:line="200" w:lineRule="exact"/>
              <w:jc w:val="center"/>
            </w:pPr>
            <w:r w:rsidRPr="004F35A9">
              <w:rPr>
                <w:sz w:val="22"/>
                <w:szCs w:val="22"/>
              </w:rPr>
              <w:t>Январь-февраль</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92BF1" w:rsidRPr="004F35A9" w:rsidRDefault="00CD7BCE" w:rsidP="00971D1E">
            <w:pPr>
              <w:spacing w:before="40" w:after="40" w:line="200" w:lineRule="exact"/>
              <w:ind w:left="-57" w:right="-57"/>
              <w:jc w:val="center"/>
            </w:pPr>
            <w:r w:rsidRPr="004F35A9">
              <w:rPr>
                <w:sz w:val="22"/>
                <w:szCs w:val="22"/>
              </w:rPr>
              <w:t>Январь-февраль</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21</w:t>
            </w:r>
            <w:r w:rsidR="00292BF1" w:rsidRPr="004F35A9">
              <w:rPr>
                <w:sz w:val="22"/>
                <w:szCs w:val="22"/>
              </w:rPr>
              <w:t xml:space="preserve"> г.,</w:t>
            </w:r>
            <w:r w:rsidR="00292BF1" w:rsidRPr="004F35A9">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292BF1" w:rsidRPr="004F35A9" w:rsidRDefault="00CD7BCE" w:rsidP="00971D1E">
            <w:pPr>
              <w:spacing w:before="40" w:after="40" w:line="200" w:lineRule="exact"/>
              <w:ind w:right="-106"/>
              <w:jc w:val="center"/>
            </w:pPr>
            <w:r w:rsidRPr="004F35A9">
              <w:rPr>
                <w:sz w:val="22"/>
                <w:szCs w:val="22"/>
              </w:rPr>
              <w:t>Январь-февраль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w:t>
            </w:r>
            <w:r w:rsidR="00292BF1" w:rsidRPr="004F35A9">
              <w:rPr>
                <w:sz w:val="22"/>
                <w:szCs w:val="22"/>
              </w:rPr>
              <w:br/>
            </w:r>
            <w:r w:rsidR="004270DD" w:rsidRPr="004F35A9">
              <w:rPr>
                <w:sz w:val="22"/>
                <w:szCs w:val="22"/>
              </w:rPr>
              <w:t>январю-февралю</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D0252E" w:rsidRPr="004F35A9" w:rsidTr="00B71FD0">
        <w:trPr>
          <w:cantSplit/>
          <w:tblHeader/>
          <w:jc w:val="center"/>
        </w:trPr>
        <w:tc>
          <w:tcPr>
            <w:tcW w:w="3285" w:type="dxa"/>
            <w:vMerge/>
            <w:tcBorders>
              <w:top w:val="nil"/>
              <w:left w:val="single" w:sz="4" w:space="0" w:color="auto"/>
              <w:bottom w:val="single" w:sz="4" w:space="0" w:color="auto"/>
              <w:right w:val="single" w:sz="4" w:space="0" w:color="auto"/>
            </w:tcBorders>
          </w:tcPr>
          <w:p w:rsidR="00D0252E" w:rsidRPr="004F35A9" w:rsidRDefault="00D0252E" w:rsidP="00971D1E">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4F35A9" w:rsidRDefault="00D0252E" w:rsidP="00971D1E">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4F35A9" w:rsidRDefault="00D0252E" w:rsidP="00971D1E">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0252E" w:rsidRPr="004F35A9" w:rsidRDefault="00FE14CD" w:rsidP="00971D1E">
            <w:pPr>
              <w:pStyle w:val="21"/>
              <w:spacing w:before="40" w:after="40" w:line="200" w:lineRule="exact"/>
              <w:ind w:left="-68" w:right="-68" w:firstLine="0"/>
              <w:jc w:val="center"/>
              <w:rPr>
                <w:sz w:val="22"/>
                <w:szCs w:val="22"/>
              </w:rPr>
            </w:pPr>
            <w:r w:rsidRPr="004F35A9">
              <w:rPr>
                <w:sz w:val="22"/>
                <w:szCs w:val="22"/>
              </w:rPr>
              <w:t>прирост,</w:t>
            </w:r>
            <w:r w:rsidRPr="004F35A9">
              <w:rPr>
                <w:sz w:val="22"/>
                <w:szCs w:val="22"/>
              </w:rPr>
              <w:br/>
            </w:r>
            <w:r w:rsidRPr="004F35A9">
              <w:rPr>
                <w:spacing w:val="-2"/>
                <w:sz w:val="22"/>
                <w:szCs w:val="22"/>
              </w:rPr>
              <w:t>уменьшение</w:t>
            </w:r>
            <w:proofErr w:type="gramStart"/>
            <w:r w:rsidRPr="004F35A9">
              <w:rPr>
                <w:spacing w:val="-2"/>
                <w:sz w:val="22"/>
                <w:szCs w:val="22"/>
              </w:rPr>
              <w:t xml:space="preserve"> (-),</w:t>
            </w:r>
            <w:r w:rsidRPr="004F35A9">
              <w:rPr>
                <w:sz w:val="22"/>
                <w:szCs w:val="22"/>
              </w:rPr>
              <w:br/>
            </w:r>
            <w:proofErr w:type="gramEnd"/>
            <w:r w:rsidRPr="004F35A9">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D0252E" w:rsidRPr="004F35A9" w:rsidRDefault="00D0252E" w:rsidP="00971D1E">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1516EF" w:rsidRPr="004F35A9" w:rsidTr="00DB4B3C">
        <w:trPr>
          <w:jc w:val="center"/>
        </w:trPr>
        <w:tc>
          <w:tcPr>
            <w:tcW w:w="3285" w:type="dxa"/>
            <w:tcBorders>
              <w:top w:val="single" w:sz="4" w:space="0" w:color="auto"/>
              <w:left w:val="single" w:sz="4" w:space="0" w:color="auto"/>
              <w:bottom w:val="nil"/>
              <w:right w:val="single" w:sz="4" w:space="0" w:color="auto"/>
            </w:tcBorders>
            <w:vAlign w:val="bottom"/>
          </w:tcPr>
          <w:p w:rsidR="001516EF" w:rsidRPr="004F35A9" w:rsidRDefault="001516EF" w:rsidP="006A4767">
            <w:pPr>
              <w:spacing w:before="80" w:after="80" w:line="230" w:lineRule="exact"/>
              <w:ind w:left="17" w:right="113"/>
              <w:rPr>
                <w:snapToGrid w:val="0"/>
              </w:rPr>
            </w:pPr>
            <w:r w:rsidRPr="004F35A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136,3</w:t>
            </w:r>
          </w:p>
        </w:tc>
        <w:tc>
          <w:tcPr>
            <w:tcW w:w="1418" w:type="dxa"/>
            <w:tcBorders>
              <w:top w:val="single" w:sz="4" w:space="0" w:color="auto"/>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99,2</w:t>
            </w:r>
          </w:p>
        </w:tc>
        <w:tc>
          <w:tcPr>
            <w:tcW w:w="1701" w:type="dxa"/>
            <w:tcBorders>
              <w:top w:val="single" w:sz="4" w:space="0" w:color="auto"/>
              <w:left w:val="single" w:sz="4" w:space="0" w:color="auto"/>
              <w:bottom w:val="nil"/>
              <w:right w:val="single" w:sz="4" w:space="0" w:color="auto"/>
            </w:tcBorders>
            <w:vAlign w:val="center"/>
          </w:tcPr>
          <w:p w:rsidR="001516EF" w:rsidRPr="004F35A9" w:rsidRDefault="001516EF" w:rsidP="00097C03">
            <w:pPr>
              <w:pStyle w:val="21"/>
              <w:spacing w:before="70" w:after="80" w:line="240" w:lineRule="exact"/>
              <w:ind w:right="510" w:firstLine="0"/>
              <w:jc w:val="right"/>
              <w:rPr>
                <w:sz w:val="22"/>
                <w:szCs w:val="22"/>
              </w:rPr>
            </w:pPr>
            <w:r w:rsidRPr="004F35A9">
              <w:rPr>
                <w:sz w:val="22"/>
                <w:szCs w:val="22"/>
              </w:rPr>
              <w:t>-37,1</w:t>
            </w:r>
          </w:p>
        </w:tc>
        <w:tc>
          <w:tcPr>
            <w:tcW w:w="1298" w:type="dxa"/>
            <w:tcBorders>
              <w:top w:val="single" w:sz="4" w:space="0" w:color="auto"/>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72,8</w:t>
            </w:r>
          </w:p>
        </w:tc>
      </w:tr>
      <w:tr w:rsidR="001516EF" w:rsidRPr="004F35A9" w:rsidTr="00DB4B3C">
        <w:trPr>
          <w:jc w:val="center"/>
        </w:trPr>
        <w:tc>
          <w:tcPr>
            <w:tcW w:w="3285" w:type="dxa"/>
            <w:tcBorders>
              <w:top w:val="nil"/>
              <w:left w:val="single" w:sz="4" w:space="0" w:color="auto"/>
              <w:bottom w:val="nil"/>
              <w:right w:val="single" w:sz="4" w:space="0" w:color="auto"/>
            </w:tcBorders>
            <w:vAlign w:val="bottom"/>
          </w:tcPr>
          <w:p w:rsidR="001516EF" w:rsidRPr="004F35A9" w:rsidRDefault="001516EF" w:rsidP="006A4767">
            <w:pPr>
              <w:spacing w:before="80" w:after="80" w:line="230" w:lineRule="exact"/>
              <w:ind w:left="17" w:right="113"/>
              <w:rPr>
                <w:snapToGrid w:val="0"/>
              </w:rPr>
            </w:pPr>
            <w:r w:rsidRPr="004F35A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1 690,0</w:t>
            </w:r>
          </w:p>
        </w:tc>
        <w:tc>
          <w:tcPr>
            <w:tcW w:w="1418"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2 334,8</w:t>
            </w:r>
          </w:p>
        </w:tc>
        <w:tc>
          <w:tcPr>
            <w:tcW w:w="1701" w:type="dxa"/>
            <w:tcBorders>
              <w:top w:val="nil"/>
              <w:left w:val="single" w:sz="4" w:space="0" w:color="auto"/>
              <w:bottom w:val="nil"/>
              <w:right w:val="single" w:sz="4" w:space="0" w:color="auto"/>
            </w:tcBorders>
            <w:vAlign w:val="center"/>
          </w:tcPr>
          <w:p w:rsidR="001516EF" w:rsidRPr="004F35A9" w:rsidRDefault="001516EF" w:rsidP="00097C03">
            <w:pPr>
              <w:pStyle w:val="21"/>
              <w:spacing w:before="70" w:after="80" w:line="240" w:lineRule="exact"/>
              <w:ind w:right="510" w:firstLine="0"/>
              <w:jc w:val="right"/>
              <w:rPr>
                <w:sz w:val="22"/>
                <w:szCs w:val="22"/>
              </w:rPr>
            </w:pPr>
            <w:r w:rsidRPr="004F35A9">
              <w:rPr>
                <w:sz w:val="22"/>
                <w:szCs w:val="22"/>
              </w:rPr>
              <w:t>644,8</w:t>
            </w:r>
          </w:p>
        </w:tc>
        <w:tc>
          <w:tcPr>
            <w:tcW w:w="1298"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138,2</w:t>
            </w:r>
          </w:p>
        </w:tc>
      </w:tr>
      <w:tr w:rsidR="001516EF" w:rsidRPr="004F35A9" w:rsidTr="00DB4B3C">
        <w:trPr>
          <w:jc w:val="center"/>
        </w:trPr>
        <w:tc>
          <w:tcPr>
            <w:tcW w:w="3285" w:type="dxa"/>
            <w:tcBorders>
              <w:top w:val="nil"/>
              <w:left w:val="single" w:sz="4" w:space="0" w:color="auto"/>
              <w:bottom w:val="nil"/>
              <w:right w:val="single" w:sz="4" w:space="0" w:color="auto"/>
            </w:tcBorders>
            <w:vAlign w:val="bottom"/>
          </w:tcPr>
          <w:p w:rsidR="001516EF" w:rsidRPr="004F35A9" w:rsidRDefault="001516EF" w:rsidP="006A4767">
            <w:pPr>
              <w:spacing w:before="80" w:after="80" w:line="230" w:lineRule="exact"/>
              <w:ind w:left="646" w:right="113"/>
              <w:rPr>
                <w:snapToGrid w:val="0"/>
              </w:rPr>
            </w:pPr>
            <w:r w:rsidRPr="004F35A9">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 </w:t>
            </w:r>
          </w:p>
        </w:tc>
        <w:tc>
          <w:tcPr>
            <w:tcW w:w="1418"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 </w:t>
            </w:r>
          </w:p>
        </w:tc>
        <w:tc>
          <w:tcPr>
            <w:tcW w:w="1701" w:type="dxa"/>
            <w:tcBorders>
              <w:top w:val="nil"/>
              <w:left w:val="single" w:sz="4" w:space="0" w:color="auto"/>
              <w:bottom w:val="nil"/>
              <w:right w:val="single" w:sz="4" w:space="0" w:color="auto"/>
            </w:tcBorders>
            <w:vAlign w:val="center"/>
          </w:tcPr>
          <w:p w:rsidR="001516EF" w:rsidRPr="004F35A9" w:rsidRDefault="001516EF" w:rsidP="00097C03">
            <w:pPr>
              <w:pStyle w:val="21"/>
              <w:spacing w:before="70" w:after="80" w:line="240" w:lineRule="exact"/>
              <w:ind w:right="510" w:firstLine="0"/>
              <w:jc w:val="right"/>
              <w:rPr>
                <w:sz w:val="22"/>
                <w:szCs w:val="22"/>
              </w:rPr>
            </w:pPr>
            <w:r w:rsidRPr="004F35A9">
              <w:rPr>
                <w:sz w:val="22"/>
                <w:szCs w:val="22"/>
              </w:rPr>
              <w:t> </w:t>
            </w:r>
          </w:p>
        </w:tc>
        <w:tc>
          <w:tcPr>
            <w:tcW w:w="1298"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 </w:t>
            </w:r>
          </w:p>
        </w:tc>
      </w:tr>
      <w:tr w:rsidR="001516EF" w:rsidRPr="004F35A9" w:rsidTr="00DB4B3C">
        <w:trPr>
          <w:trHeight w:val="70"/>
          <w:jc w:val="center"/>
        </w:trPr>
        <w:tc>
          <w:tcPr>
            <w:tcW w:w="3285" w:type="dxa"/>
            <w:tcBorders>
              <w:top w:val="nil"/>
              <w:left w:val="single" w:sz="4" w:space="0" w:color="auto"/>
              <w:bottom w:val="nil"/>
              <w:right w:val="single" w:sz="4" w:space="0" w:color="auto"/>
            </w:tcBorders>
            <w:vAlign w:val="bottom"/>
          </w:tcPr>
          <w:p w:rsidR="001516EF" w:rsidRPr="004F35A9" w:rsidRDefault="001516EF" w:rsidP="006A4767">
            <w:pPr>
              <w:spacing w:before="80" w:after="80" w:line="230" w:lineRule="exact"/>
              <w:ind w:left="345" w:right="113"/>
              <w:rPr>
                <w:snapToGrid w:val="0"/>
              </w:rPr>
            </w:pPr>
            <w:r w:rsidRPr="004F35A9">
              <w:rPr>
                <w:snapToGrid w:val="0"/>
                <w:sz w:val="22"/>
                <w:szCs w:val="22"/>
              </w:rPr>
              <w:t>энергетические</w:t>
            </w:r>
          </w:p>
        </w:tc>
        <w:tc>
          <w:tcPr>
            <w:tcW w:w="1417"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783,3</w:t>
            </w:r>
          </w:p>
        </w:tc>
        <w:tc>
          <w:tcPr>
            <w:tcW w:w="1418"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1 440,1</w:t>
            </w:r>
          </w:p>
        </w:tc>
        <w:tc>
          <w:tcPr>
            <w:tcW w:w="1701" w:type="dxa"/>
            <w:tcBorders>
              <w:top w:val="nil"/>
              <w:left w:val="single" w:sz="4" w:space="0" w:color="auto"/>
              <w:bottom w:val="nil"/>
              <w:right w:val="single" w:sz="4" w:space="0" w:color="auto"/>
            </w:tcBorders>
            <w:vAlign w:val="center"/>
          </w:tcPr>
          <w:p w:rsidR="001516EF" w:rsidRPr="004F35A9" w:rsidRDefault="001516EF" w:rsidP="00097C03">
            <w:pPr>
              <w:pStyle w:val="21"/>
              <w:spacing w:before="70" w:after="80" w:line="240" w:lineRule="exact"/>
              <w:ind w:right="510" w:firstLine="0"/>
              <w:jc w:val="right"/>
              <w:rPr>
                <w:sz w:val="22"/>
                <w:szCs w:val="22"/>
              </w:rPr>
            </w:pPr>
            <w:r w:rsidRPr="004F35A9">
              <w:rPr>
                <w:sz w:val="22"/>
                <w:szCs w:val="22"/>
              </w:rPr>
              <w:t>656,8</w:t>
            </w:r>
          </w:p>
        </w:tc>
        <w:tc>
          <w:tcPr>
            <w:tcW w:w="1298"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183,9</w:t>
            </w:r>
          </w:p>
        </w:tc>
      </w:tr>
      <w:tr w:rsidR="001516EF" w:rsidRPr="004F35A9" w:rsidTr="00DB4B3C">
        <w:trPr>
          <w:jc w:val="center"/>
        </w:trPr>
        <w:tc>
          <w:tcPr>
            <w:tcW w:w="3285" w:type="dxa"/>
            <w:tcBorders>
              <w:top w:val="nil"/>
              <w:left w:val="single" w:sz="4" w:space="0" w:color="auto"/>
              <w:bottom w:val="nil"/>
              <w:right w:val="single" w:sz="4" w:space="0" w:color="auto"/>
            </w:tcBorders>
            <w:vAlign w:val="bottom"/>
          </w:tcPr>
          <w:p w:rsidR="001516EF" w:rsidRPr="004F35A9" w:rsidRDefault="001516EF" w:rsidP="006A4767">
            <w:pPr>
              <w:spacing w:before="80" w:after="80" w:line="230" w:lineRule="exact"/>
              <w:ind w:left="345" w:right="113"/>
              <w:rPr>
                <w:snapToGrid w:val="0"/>
              </w:rPr>
            </w:pPr>
            <w:r w:rsidRPr="004F35A9">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906,7</w:t>
            </w:r>
          </w:p>
        </w:tc>
        <w:tc>
          <w:tcPr>
            <w:tcW w:w="1418"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894,7</w:t>
            </w:r>
          </w:p>
        </w:tc>
        <w:tc>
          <w:tcPr>
            <w:tcW w:w="1701" w:type="dxa"/>
            <w:tcBorders>
              <w:top w:val="nil"/>
              <w:left w:val="single" w:sz="4" w:space="0" w:color="auto"/>
              <w:bottom w:val="nil"/>
              <w:right w:val="single" w:sz="4" w:space="0" w:color="auto"/>
            </w:tcBorders>
            <w:vAlign w:val="center"/>
          </w:tcPr>
          <w:p w:rsidR="001516EF" w:rsidRPr="004F35A9" w:rsidRDefault="001516EF" w:rsidP="00097C03">
            <w:pPr>
              <w:pStyle w:val="21"/>
              <w:spacing w:before="70" w:after="80" w:line="240" w:lineRule="exact"/>
              <w:ind w:right="510" w:firstLine="0"/>
              <w:jc w:val="right"/>
              <w:rPr>
                <w:sz w:val="22"/>
                <w:szCs w:val="22"/>
              </w:rPr>
            </w:pPr>
            <w:r w:rsidRPr="004F35A9">
              <w:rPr>
                <w:sz w:val="22"/>
                <w:szCs w:val="22"/>
              </w:rPr>
              <w:t>-12,0</w:t>
            </w:r>
          </w:p>
        </w:tc>
        <w:tc>
          <w:tcPr>
            <w:tcW w:w="1298"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98,7</w:t>
            </w:r>
          </w:p>
        </w:tc>
      </w:tr>
      <w:tr w:rsidR="001516EF" w:rsidRPr="004F35A9" w:rsidTr="00DB4B3C">
        <w:trPr>
          <w:jc w:val="center"/>
        </w:trPr>
        <w:tc>
          <w:tcPr>
            <w:tcW w:w="3285" w:type="dxa"/>
            <w:tcBorders>
              <w:top w:val="nil"/>
              <w:left w:val="single" w:sz="4" w:space="0" w:color="auto"/>
              <w:bottom w:val="nil"/>
              <w:right w:val="single" w:sz="4" w:space="0" w:color="auto"/>
            </w:tcBorders>
            <w:vAlign w:val="bottom"/>
          </w:tcPr>
          <w:p w:rsidR="001516EF" w:rsidRPr="004F35A9" w:rsidRDefault="001516EF" w:rsidP="006A4767">
            <w:pPr>
              <w:spacing w:before="80" w:after="80" w:line="230" w:lineRule="exact"/>
              <w:ind w:left="212" w:right="113" w:hanging="137"/>
              <w:rPr>
                <w:snapToGrid w:val="0"/>
              </w:rPr>
            </w:pPr>
            <w:r w:rsidRPr="004F35A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482,0</w:t>
            </w:r>
          </w:p>
        </w:tc>
        <w:tc>
          <w:tcPr>
            <w:tcW w:w="1418"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457,7</w:t>
            </w:r>
          </w:p>
        </w:tc>
        <w:tc>
          <w:tcPr>
            <w:tcW w:w="1701" w:type="dxa"/>
            <w:tcBorders>
              <w:top w:val="nil"/>
              <w:left w:val="single" w:sz="4" w:space="0" w:color="auto"/>
              <w:bottom w:val="nil"/>
              <w:right w:val="single" w:sz="4" w:space="0" w:color="auto"/>
            </w:tcBorders>
            <w:vAlign w:val="center"/>
          </w:tcPr>
          <w:p w:rsidR="001516EF" w:rsidRPr="004F35A9" w:rsidRDefault="001516EF" w:rsidP="00097C03">
            <w:pPr>
              <w:pStyle w:val="21"/>
              <w:spacing w:before="70" w:after="80" w:line="240" w:lineRule="exact"/>
              <w:ind w:right="510" w:firstLine="0"/>
              <w:jc w:val="right"/>
              <w:rPr>
                <w:sz w:val="22"/>
                <w:szCs w:val="22"/>
              </w:rPr>
            </w:pPr>
            <w:r w:rsidRPr="004F35A9">
              <w:rPr>
                <w:sz w:val="22"/>
                <w:szCs w:val="22"/>
              </w:rPr>
              <w:t>-24,3</w:t>
            </w:r>
          </w:p>
        </w:tc>
        <w:tc>
          <w:tcPr>
            <w:tcW w:w="1298"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95,0</w:t>
            </w:r>
          </w:p>
        </w:tc>
      </w:tr>
      <w:tr w:rsidR="001516EF" w:rsidRPr="004F35A9" w:rsidTr="00DB4B3C">
        <w:trPr>
          <w:jc w:val="center"/>
        </w:trPr>
        <w:tc>
          <w:tcPr>
            <w:tcW w:w="3285" w:type="dxa"/>
            <w:tcBorders>
              <w:top w:val="nil"/>
              <w:left w:val="single" w:sz="4" w:space="0" w:color="auto"/>
              <w:bottom w:val="nil"/>
              <w:right w:val="single" w:sz="4" w:space="0" w:color="auto"/>
            </w:tcBorders>
            <w:vAlign w:val="bottom"/>
          </w:tcPr>
          <w:p w:rsidR="001516EF" w:rsidRPr="004F35A9" w:rsidRDefault="001516EF" w:rsidP="006A4767">
            <w:pPr>
              <w:spacing w:before="80" w:after="80" w:line="230" w:lineRule="exact"/>
              <w:ind w:left="645" w:right="113"/>
              <w:rPr>
                <w:snapToGrid w:val="0"/>
              </w:rPr>
            </w:pPr>
            <w:r w:rsidRPr="004F35A9">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 </w:t>
            </w:r>
          </w:p>
        </w:tc>
        <w:tc>
          <w:tcPr>
            <w:tcW w:w="1418"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 </w:t>
            </w:r>
          </w:p>
        </w:tc>
        <w:tc>
          <w:tcPr>
            <w:tcW w:w="1701" w:type="dxa"/>
            <w:tcBorders>
              <w:top w:val="nil"/>
              <w:left w:val="single" w:sz="4" w:space="0" w:color="auto"/>
              <w:bottom w:val="nil"/>
              <w:right w:val="single" w:sz="4" w:space="0" w:color="auto"/>
            </w:tcBorders>
            <w:vAlign w:val="center"/>
          </w:tcPr>
          <w:p w:rsidR="001516EF" w:rsidRPr="004F35A9" w:rsidRDefault="001516EF" w:rsidP="00097C03">
            <w:pPr>
              <w:pStyle w:val="21"/>
              <w:spacing w:before="70" w:after="80" w:line="240" w:lineRule="exact"/>
              <w:ind w:right="510" w:firstLine="0"/>
              <w:jc w:val="right"/>
              <w:rPr>
                <w:sz w:val="22"/>
                <w:szCs w:val="22"/>
              </w:rPr>
            </w:pPr>
            <w:r w:rsidRPr="004F35A9">
              <w:rPr>
                <w:sz w:val="22"/>
                <w:szCs w:val="22"/>
              </w:rPr>
              <w:t> </w:t>
            </w:r>
          </w:p>
        </w:tc>
        <w:tc>
          <w:tcPr>
            <w:tcW w:w="1298"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 </w:t>
            </w:r>
          </w:p>
        </w:tc>
      </w:tr>
      <w:tr w:rsidR="001516EF" w:rsidRPr="004F35A9" w:rsidTr="00DB4B3C">
        <w:trPr>
          <w:trHeight w:val="292"/>
          <w:jc w:val="center"/>
        </w:trPr>
        <w:tc>
          <w:tcPr>
            <w:tcW w:w="3285" w:type="dxa"/>
            <w:tcBorders>
              <w:top w:val="nil"/>
              <w:left w:val="single" w:sz="4" w:space="0" w:color="auto"/>
              <w:bottom w:val="nil"/>
              <w:right w:val="single" w:sz="4" w:space="0" w:color="auto"/>
            </w:tcBorders>
            <w:vAlign w:val="bottom"/>
          </w:tcPr>
          <w:p w:rsidR="001516EF" w:rsidRPr="004F35A9" w:rsidRDefault="001516EF" w:rsidP="006A4767">
            <w:pPr>
              <w:spacing w:before="80" w:after="80" w:line="230" w:lineRule="exact"/>
              <w:ind w:left="375" w:right="113"/>
              <w:rPr>
                <w:snapToGrid w:val="0"/>
              </w:rPr>
            </w:pPr>
            <w:r w:rsidRPr="004F35A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150,8</w:t>
            </w:r>
          </w:p>
        </w:tc>
        <w:tc>
          <w:tcPr>
            <w:tcW w:w="1418"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143,9</w:t>
            </w:r>
          </w:p>
        </w:tc>
        <w:tc>
          <w:tcPr>
            <w:tcW w:w="1701" w:type="dxa"/>
            <w:tcBorders>
              <w:top w:val="nil"/>
              <w:left w:val="single" w:sz="4" w:space="0" w:color="auto"/>
              <w:bottom w:val="nil"/>
              <w:right w:val="single" w:sz="4" w:space="0" w:color="auto"/>
            </w:tcBorders>
            <w:vAlign w:val="center"/>
          </w:tcPr>
          <w:p w:rsidR="001516EF" w:rsidRPr="004F35A9" w:rsidRDefault="001516EF" w:rsidP="00097C03">
            <w:pPr>
              <w:pStyle w:val="21"/>
              <w:spacing w:before="70" w:after="80" w:line="240" w:lineRule="exact"/>
              <w:ind w:right="510" w:firstLine="0"/>
              <w:jc w:val="right"/>
              <w:rPr>
                <w:sz w:val="22"/>
                <w:szCs w:val="22"/>
              </w:rPr>
            </w:pPr>
            <w:r w:rsidRPr="004F35A9">
              <w:rPr>
                <w:sz w:val="22"/>
                <w:szCs w:val="22"/>
              </w:rPr>
              <w:t>-6,9</w:t>
            </w:r>
          </w:p>
        </w:tc>
        <w:tc>
          <w:tcPr>
            <w:tcW w:w="1298" w:type="dxa"/>
            <w:tcBorders>
              <w:top w:val="nil"/>
              <w:left w:val="single" w:sz="4" w:space="0" w:color="auto"/>
              <w:bottom w:val="nil"/>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95,4</w:t>
            </w:r>
          </w:p>
        </w:tc>
      </w:tr>
      <w:tr w:rsidR="001516EF" w:rsidRPr="004F35A9" w:rsidTr="00DB4B3C">
        <w:trPr>
          <w:jc w:val="center"/>
        </w:trPr>
        <w:tc>
          <w:tcPr>
            <w:tcW w:w="3285" w:type="dxa"/>
            <w:tcBorders>
              <w:top w:val="nil"/>
              <w:left w:val="single" w:sz="4" w:space="0" w:color="auto"/>
              <w:bottom w:val="double" w:sz="4" w:space="0" w:color="auto"/>
              <w:right w:val="single" w:sz="4" w:space="0" w:color="auto"/>
            </w:tcBorders>
            <w:vAlign w:val="bottom"/>
          </w:tcPr>
          <w:p w:rsidR="001516EF" w:rsidRPr="004F35A9" w:rsidRDefault="001516EF" w:rsidP="006A4767">
            <w:pPr>
              <w:spacing w:before="80" w:after="80" w:line="230" w:lineRule="exact"/>
              <w:ind w:left="375" w:right="113"/>
              <w:rPr>
                <w:snapToGrid w:val="0"/>
              </w:rPr>
            </w:pPr>
            <w:r w:rsidRPr="004F35A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331,2</w:t>
            </w:r>
          </w:p>
        </w:tc>
        <w:tc>
          <w:tcPr>
            <w:tcW w:w="1418" w:type="dxa"/>
            <w:tcBorders>
              <w:top w:val="nil"/>
              <w:left w:val="single" w:sz="4" w:space="0" w:color="auto"/>
              <w:bottom w:val="double" w:sz="4" w:space="0" w:color="auto"/>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313,8</w:t>
            </w:r>
          </w:p>
        </w:tc>
        <w:tc>
          <w:tcPr>
            <w:tcW w:w="1701" w:type="dxa"/>
            <w:tcBorders>
              <w:top w:val="nil"/>
              <w:left w:val="single" w:sz="4" w:space="0" w:color="auto"/>
              <w:bottom w:val="double" w:sz="4" w:space="0" w:color="auto"/>
              <w:right w:val="single" w:sz="4" w:space="0" w:color="auto"/>
            </w:tcBorders>
            <w:vAlign w:val="center"/>
          </w:tcPr>
          <w:p w:rsidR="001516EF" w:rsidRPr="004F35A9" w:rsidRDefault="001516EF" w:rsidP="00097C03">
            <w:pPr>
              <w:pStyle w:val="21"/>
              <w:spacing w:before="70" w:after="80" w:line="240" w:lineRule="exact"/>
              <w:ind w:right="510" w:firstLine="0"/>
              <w:jc w:val="right"/>
              <w:rPr>
                <w:sz w:val="22"/>
                <w:szCs w:val="22"/>
              </w:rPr>
            </w:pPr>
            <w:r w:rsidRPr="004F35A9">
              <w:rPr>
                <w:sz w:val="22"/>
                <w:szCs w:val="22"/>
              </w:rPr>
              <w:t>-17,4</w:t>
            </w:r>
          </w:p>
        </w:tc>
        <w:tc>
          <w:tcPr>
            <w:tcW w:w="1298" w:type="dxa"/>
            <w:tcBorders>
              <w:top w:val="nil"/>
              <w:left w:val="single" w:sz="4" w:space="0" w:color="auto"/>
              <w:bottom w:val="double" w:sz="4" w:space="0" w:color="auto"/>
              <w:right w:val="single" w:sz="4" w:space="0" w:color="auto"/>
            </w:tcBorders>
            <w:vAlign w:val="center"/>
          </w:tcPr>
          <w:p w:rsidR="001516EF" w:rsidRPr="004F35A9" w:rsidRDefault="001516EF" w:rsidP="001516EF">
            <w:pPr>
              <w:pStyle w:val="21"/>
              <w:spacing w:before="70" w:after="80" w:line="240" w:lineRule="exact"/>
              <w:ind w:right="319" w:firstLine="0"/>
              <w:jc w:val="right"/>
              <w:rPr>
                <w:sz w:val="22"/>
                <w:szCs w:val="22"/>
              </w:rPr>
            </w:pPr>
            <w:r w:rsidRPr="004F35A9">
              <w:rPr>
                <w:sz w:val="22"/>
                <w:szCs w:val="22"/>
              </w:rPr>
              <w:t>94,8</w:t>
            </w:r>
          </w:p>
        </w:tc>
      </w:tr>
    </w:tbl>
    <w:p w:rsidR="00430F8F" w:rsidRPr="004F35A9" w:rsidRDefault="00430F8F" w:rsidP="00971D1E">
      <w:pPr>
        <w:spacing w:before="240" w:after="120" w:line="260" w:lineRule="exact"/>
        <w:jc w:val="center"/>
        <w:rPr>
          <w:rFonts w:ascii="Arial" w:hAnsi="Arial" w:cs="Arial"/>
          <w:b/>
          <w:bCs/>
          <w:sz w:val="22"/>
          <w:szCs w:val="22"/>
        </w:rPr>
      </w:pPr>
      <w:r w:rsidRPr="004F35A9">
        <w:rPr>
          <w:rFonts w:ascii="Arial" w:hAnsi="Arial" w:cs="Arial"/>
          <w:b/>
          <w:bCs/>
          <w:sz w:val="22"/>
          <w:szCs w:val="22"/>
        </w:rPr>
        <w:lastRenderedPageBreak/>
        <w:t xml:space="preserve">Импорт товаров из Российской Федерации, по которым произошел </w:t>
      </w:r>
      <w:r w:rsidRPr="004F35A9">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265"/>
        <w:gridCol w:w="1417"/>
        <w:gridCol w:w="1418"/>
        <w:gridCol w:w="1559"/>
        <w:gridCol w:w="1419"/>
      </w:tblGrid>
      <w:tr w:rsidR="00430F8F" w:rsidRPr="004F35A9" w:rsidTr="004A1E6A">
        <w:trPr>
          <w:cantSplit/>
          <w:tblHeader/>
          <w:jc w:val="center"/>
        </w:trPr>
        <w:tc>
          <w:tcPr>
            <w:tcW w:w="3265" w:type="dxa"/>
            <w:vMerge w:val="restart"/>
            <w:tcBorders>
              <w:top w:val="single" w:sz="4" w:space="0" w:color="auto"/>
              <w:left w:val="single" w:sz="4" w:space="0" w:color="auto"/>
              <w:bottom w:val="nil"/>
              <w:right w:val="single" w:sz="4" w:space="0" w:color="auto"/>
            </w:tcBorders>
          </w:tcPr>
          <w:p w:rsidR="00430F8F" w:rsidRPr="004F35A9" w:rsidRDefault="00430F8F" w:rsidP="00971D1E">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30F8F" w:rsidRPr="004F35A9" w:rsidRDefault="00CD7BCE" w:rsidP="00971D1E">
            <w:pPr>
              <w:spacing w:before="40" w:after="40" w:line="200" w:lineRule="exact"/>
              <w:jc w:val="center"/>
            </w:pPr>
            <w:r w:rsidRPr="004F35A9">
              <w:rPr>
                <w:sz w:val="22"/>
                <w:szCs w:val="22"/>
              </w:rPr>
              <w:t>Январь-февраль</w:t>
            </w:r>
            <w:r w:rsidR="00430F8F" w:rsidRPr="004F35A9">
              <w:rPr>
                <w:sz w:val="22"/>
                <w:szCs w:val="22"/>
              </w:rPr>
              <w:t xml:space="preserve"> </w:t>
            </w:r>
            <w:r w:rsidR="00430F8F" w:rsidRPr="004F35A9">
              <w:rPr>
                <w:sz w:val="22"/>
                <w:szCs w:val="22"/>
                <w:lang w:val="be-BY"/>
              </w:rPr>
              <w:br/>
            </w:r>
            <w:r w:rsidR="00430F8F" w:rsidRPr="004F35A9">
              <w:rPr>
                <w:sz w:val="22"/>
                <w:szCs w:val="22"/>
              </w:rPr>
              <w:t>20</w:t>
            </w:r>
            <w:r w:rsidR="00430F8F" w:rsidRPr="004F35A9">
              <w:rPr>
                <w:sz w:val="22"/>
                <w:szCs w:val="22"/>
                <w:lang w:val="be-BY"/>
              </w:rPr>
              <w:t>20</w:t>
            </w:r>
            <w:r w:rsidR="00430F8F" w:rsidRPr="004F35A9">
              <w:rPr>
                <w:sz w:val="22"/>
                <w:szCs w:val="22"/>
              </w:rPr>
              <w:t xml:space="preserve"> г.,</w:t>
            </w:r>
            <w:r w:rsidR="00430F8F" w:rsidRPr="004F35A9">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30F8F" w:rsidRPr="004F35A9" w:rsidRDefault="00CD7BCE" w:rsidP="00971D1E">
            <w:pPr>
              <w:spacing w:before="40" w:after="40" w:line="200" w:lineRule="exact"/>
              <w:ind w:left="-57" w:right="-57"/>
              <w:jc w:val="center"/>
            </w:pPr>
            <w:r w:rsidRPr="004F35A9">
              <w:rPr>
                <w:sz w:val="22"/>
                <w:szCs w:val="22"/>
              </w:rPr>
              <w:t>Январь-февраль</w:t>
            </w:r>
            <w:r w:rsidR="00430F8F" w:rsidRPr="004F35A9">
              <w:rPr>
                <w:sz w:val="22"/>
                <w:szCs w:val="22"/>
              </w:rPr>
              <w:t xml:space="preserve"> </w:t>
            </w:r>
            <w:r w:rsidR="00430F8F" w:rsidRPr="004F35A9">
              <w:rPr>
                <w:sz w:val="22"/>
                <w:szCs w:val="22"/>
                <w:lang w:val="be-BY"/>
              </w:rPr>
              <w:br/>
            </w:r>
            <w:r w:rsidR="00430F8F" w:rsidRPr="004F35A9">
              <w:rPr>
                <w:sz w:val="22"/>
                <w:szCs w:val="22"/>
              </w:rPr>
              <w:t>20</w:t>
            </w:r>
            <w:r w:rsidR="00430F8F" w:rsidRPr="004F35A9">
              <w:rPr>
                <w:sz w:val="22"/>
                <w:szCs w:val="22"/>
                <w:lang w:val="be-BY"/>
              </w:rPr>
              <w:t>21</w:t>
            </w:r>
            <w:r w:rsidR="00430F8F" w:rsidRPr="004F35A9">
              <w:rPr>
                <w:sz w:val="22"/>
                <w:szCs w:val="22"/>
              </w:rPr>
              <w:t xml:space="preserve"> г.,</w:t>
            </w:r>
            <w:r w:rsidR="00430F8F" w:rsidRPr="004F35A9">
              <w:rPr>
                <w:sz w:val="22"/>
                <w:szCs w:val="22"/>
              </w:rPr>
              <w:br/>
              <w:t>млн. долл. США</w:t>
            </w:r>
          </w:p>
        </w:tc>
        <w:tc>
          <w:tcPr>
            <w:tcW w:w="2978" w:type="dxa"/>
            <w:gridSpan w:val="2"/>
            <w:tcBorders>
              <w:top w:val="single" w:sz="4" w:space="0" w:color="auto"/>
              <w:left w:val="single" w:sz="4" w:space="0" w:color="auto"/>
              <w:bottom w:val="single" w:sz="4" w:space="0" w:color="auto"/>
              <w:right w:val="single" w:sz="4" w:space="0" w:color="auto"/>
            </w:tcBorders>
          </w:tcPr>
          <w:p w:rsidR="00430F8F" w:rsidRPr="004F35A9" w:rsidRDefault="00CD7BCE" w:rsidP="00971D1E">
            <w:pPr>
              <w:spacing w:before="40" w:after="40" w:line="200" w:lineRule="exact"/>
              <w:ind w:right="-106"/>
              <w:jc w:val="center"/>
            </w:pPr>
            <w:r w:rsidRPr="004F35A9">
              <w:rPr>
                <w:sz w:val="22"/>
                <w:szCs w:val="22"/>
              </w:rPr>
              <w:t>Январь-февраль</w:t>
            </w:r>
            <w:r w:rsidR="00430F8F" w:rsidRPr="004F35A9">
              <w:rPr>
                <w:sz w:val="22"/>
                <w:szCs w:val="22"/>
              </w:rPr>
              <w:t xml:space="preserve"> 202</w:t>
            </w:r>
            <w:r w:rsidR="00430F8F" w:rsidRPr="004F35A9">
              <w:rPr>
                <w:sz w:val="22"/>
                <w:szCs w:val="22"/>
                <w:lang w:val="be-BY"/>
              </w:rPr>
              <w:t>1</w:t>
            </w:r>
            <w:r w:rsidR="00430F8F" w:rsidRPr="004F35A9">
              <w:rPr>
                <w:sz w:val="22"/>
                <w:szCs w:val="22"/>
              </w:rPr>
              <w:t xml:space="preserve"> г. к</w:t>
            </w:r>
            <w:r w:rsidR="00430F8F" w:rsidRPr="004F35A9">
              <w:rPr>
                <w:sz w:val="22"/>
                <w:szCs w:val="22"/>
              </w:rPr>
              <w:br/>
            </w:r>
            <w:r w:rsidR="004270DD" w:rsidRPr="004F35A9">
              <w:rPr>
                <w:sz w:val="22"/>
                <w:szCs w:val="22"/>
              </w:rPr>
              <w:t>январю-февралю</w:t>
            </w:r>
            <w:r w:rsidR="00430F8F" w:rsidRPr="004F35A9">
              <w:rPr>
                <w:sz w:val="22"/>
                <w:szCs w:val="22"/>
              </w:rPr>
              <w:t xml:space="preserve"> 20</w:t>
            </w:r>
            <w:r w:rsidR="00430F8F" w:rsidRPr="004F35A9">
              <w:rPr>
                <w:sz w:val="22"/>
                <w:szCs w:val="22"/>
                <w:lang w:val="be-BY"/>
              </w:rPr>
              <w:t>20</w:t>
            </w:r>
            <w:r w:rsidR="00430F8F" w:rsidRPr="004F35A9">
              <w:rPr>
                <w:sz w:val="22"/>
                <w:szCs w:val="22"/>
              </w:rPr>
              <w:t xml:space="preserve"> г.</w:t>
            </w:r>
          </w:p>
        </w:tc>
      </w:tr>
      <w:tr w:rsidR="00430F8F" w:rsidRPr="004F35A9" w:rsidTr="004A1E6A">
        <w:trPr>
          <w:cantSplit/>
          <w:trHeight w:val="579"/>
          <w:tblHeader/>
          <w:jc w:val="center"/>
        </w:trPr>
        <w:tc>
          <w:tcPr>
            <w:tcW w:w="3265" w:type="dxa"/>
            <w:vMerge/>
            <w:tcBorders>
              <w:top w:val="nil"/>
              <w:left w:val="single" w:sz="4" w:space="0" w:color="auto"/>
              <w:bottom w:val="single" w:sz="4" w:space="0" w:color="auto"/>
              <w:right w:val="single" w:sz="4" w:space="0" w:color="auto"/>
            </w:tcBorders>
          </w:tcPr>
          <w:p w:rsidR="00430F8F" w:rsidRPr="004F35A9" w:rsidRDefault="00430F8F" w:rsidP="00971D1E">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430F8F" w:rsidRPr="004F35A9" w:rsidRDefault="00430F8F" w:rsidP="00971D1E">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430F8F" w:rsidRPr="004F35A9" w:rsidRDefault="00430F8F" w:rsidP="00971D1E">
            <w:pPr>
              <w:pStyle w:val="21"/>
              <w:spacing w:before="40" w:after="40" w:line="200" w:lineRule="exact"/>
              <w:ind w:right="227" w:firstLine="0"/>
              <w:jc w:val="center"/>
              <w:rPr>
                <w:sz w:val="22"/>
                <w:szCs w:val="22"/>
              </w:rPr>
            </w:pPr>
          </w:p>
        </w:tc>
        <w:tc>
          <w:tcPr>
            <w:tcW w:w="1559" w:type="dxa"/>
            <w:tcBorders>
              <w:top w:val="nil"/>
              <w:left w:val="single" w:sz="4" w:space="0" w:color="auto"/>
              <w:bottom w:val="single" w:sz="4" w:space="0" w:color="auto"/>
              <w:right w:val="single" w:sz="4" w:space="0" w:color="auto"/>
            </w:tcBorders>
          </w:tcPr>
          <w:p w:rsidR="00430F8F" w:rsidRPr="004F35A9" w:rsidRDefault="00430F8F" w:rsidP="00971D1E">
            <w:pPr>
              <w:pStyle w:val="21"/>
              <w:spacing w:before="40" w:after="40" w:line="200" w:lineRule="exact"/>
              <w:ind w:right="-36" w:firstLine="0"/>
              <w:jc w:val="center"/>
              <w:rPr>
                <w:sz w:val="22"/>
                <w:szCs w:val="22"/>
              </w:rPr>
            </w:pPr>
            <w:r w:rsidRPr="004F35A9">
              <w:rPr>
                <w:sz w:val="22"/>
                <w:szCs w:val="22"/>
              </w:rPr>
              <w:t>прирост,</w:t>
            </w:r>
            <w:r w:rsidRPr="004F35A9">
              <w:rPr>
                <w:sz w:val="22"/>
                <w:szCs w:val="22"/>
              </w:rPr>
              <w:br/>
              <w:t>млн. долл. США</w:t>
            </w:r>
          </w:p>
        </w:tc>
        <w:tc>
          <w:tcPr>
            <w:tcW w:w="1419" w:type="dxa"/>
            <w:tcBorders>
              <w:top w:val="nil"/>
              <w:left w:val="single" w:sz="4" w:space="0" w:color="auto"/>
              <w:bottom w:val="single" w:sz="4" w:space="0" w:color="auto"/>
              <w:right w:val="single" w:sz="4" w:space="0" w:color="auto"/>
            </w:tcBorders>
          </w:tcPr>
          <w:p w:rsidR="00430F8F" w:rsidRPr="004F35A9" w:rsidRDefault="00430F8F" w:rsidP="00971D1E">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2D19EC" w:rsidRPr="004F35A9" w:rsidTr="002D19EC">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2D19EC" w:rsidRPr="004F35A9" w:rsidRDefault="002D19EC" w:rsidP="006A4767">
            <w:pPr>
              <w:spacing w:before="70" w:after="80" w:line="240" w:lineRule="exact"/>
            </w:pPr>
            <w:r w:rsidRPr="004F35A9">
              <w:rPr>
                <w:sz w:val="22"/>
                <w:szCs w:val="22"/>
              </w:rPr>
              <w:t>Нефть сырая, включая газовый конденсат</w:t>
            </w:r>
          </w:p>
        </w:tc>
        <w:tc>
          <w:tcPr>
            <w:tcW w:w="1417" w:type="dxa"/>
            <w:tcBorders>
              <w:top w:val="nil"/>
              <w:left w:val="single" w:sz="4" w:space="0" w:color="auto"/>
              <w:bottom w:val="nil"/>
              <w:right w:val="single" w:sz="4" w:space="0" w:color="auto"/>
            </w:tcBorders>
            <w:shd w:val="clear" w:color="auto" w:fill="auto"/>
            <w:vAlign w:val="bottom"/>
          </w:tcPr>
          <w:p w:rsidR="002D19EC" w:rsidRPr="004F35A9" w:rsidRDefault="002D19EC" w:rsidP="007374AA">
            <w:pPr>
              <w:pStyle w:val="21"/>
              <w:tabs>
                <w:tab w:val="left" w:pos="846"/>
              </w:tabs>
              <w:spacing w:before="70" w:after="80" w:line="240" w:lineRule="exact"/>
              <w:ind w:right="397" w:firstLine="0"/>
              <w:jc w:val="right"/>
              <w:rPr>
                <w:sz w:val="22"/>
                <w:szCs w:val="22"/>
              </w:rPr>
            </w:pPr>
            <w:r w:rsidRPr="004F35A9">
              <w:rPr>
                <w:sz w:val="22"/>
                <w:szCs w:val="22"/>
              </w:rPr>
              <w:t>305,8</w:t>
            </w:r>
          </w:p>
        </w:tc>
        <w:tc>
          <w:tcPr>
            <w:tcW w:w="1418"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97" w:firstLine="0"/>
              <w:jc w:val="right"/>
              <w:rPr>
                <w:sz w:val="22"/>
                <w:szCs w:val="22"/>
              </w:rPr>
            </w:pPr>
            <w:r w:rsidRPr="004F35A9">
              <w:rPr>
                <w:sz w:val="22"/>
                <w:szCs w:val="22"/>
              </w:rPr>
              <w:t>911,9</w:t>
            </w:r>
          </w:p>
        </w:tc>
        <w:tc>
          <w:tcPr>
            <w:tcW w:w="1559"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97" w:firstLine="0"/>
              <w:jc w:val="right"/>
              <w:rPr>
                <w:sz w:val="22"/>
                <w:szCs w:val="22"/>
              </w:rPr>
            </w:pPr>
            <w:r w:rsidRPr="004F35A9">
              <w:rPr>
                <w:sz w:val="22"/>
                <w:szCs w:val="22"/>
              </w:rPr>
              <w:t>606,1</w:t>
            </w:r>
          </w:p>
        </w:tc>
        <w:tc>
          <w:tcPr>
            <w:tcW w:w="1419"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19" w:firstLine="0"/>
              <w:jc w:val="right"/>
              <w:rPr>
                <w:sz w:val="22"/>
                <w:szCs w:val="22"/>
              </w:rPr>
            </w:pPr>
            <w:r w:rsidRPr="004F35A9">
              <w:rPr>
                <w:sz w:val="22"/>
                <w:szCs w:val="22"/>
              </w:rPr>
              <w:t>298,2</w:t>
            </w:r>
          </w:p>
        </w:tc>
      </w:tr>
      <w:tr w:rsidR="002D19EC" w:rsidRPr="004F35A9" w:rsidTr="002D19EC">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2D19EC" w:rsidRPr="004F35A9" w:rsidRDefault="002D19EC" w:rsidP="006A4767">
            <w:pPr>
              <w:spacing w:before="70" w:after="80" w:line="240" w:lineRule="exact"/>
            </w:pPr>
            <w:r w:rsidRPr="004F35A9">
              <w:rPr>
                <w:sz w:val="22"/>
                <w:szCs w:val="22"/>
              </w:rPr>
              <w:t>Природный газ</w:t>
            </w:r>
          </w:p>
        </w:tc>
        <w:tc>
          <w:tcPr>
            <w:tcW w:w="1417" w:type="dxa"/>
            <w:tcBorders>
              <w:top w:val="nil"/>
              <w:left w:val="single" w:sz="4" w:space="0" w:color="auto"/>
              <w:bottom w:val="nil"/>
              <w:right w:val="single" w:sz="4" w:space="0" w:color="auto"/>
            </w:tcBorders>
            <w:shd w:val="clear" w:color="auto" w:fill="auto"/>
            <w:vAlign w:val="bottom"/>
          </w:tcPr>
          <w:p w:rsidR="002D19EC" w:rsidRPr="004F35A9" w:rsidRDefault="002D19EC" w:rsidP="006A4767">
            <w:pPr>
              <w:pStyle w:val="21"/>
              <w:spacing w:before="70" w:after="80" w:line="240" w:lineRule="exact"/>
              <w:ind w:right="397" w:firstLine="0"/>
              <w:jc w:val="right"/>
              <w:rPr>
                <w:sz w:val="22"/>
                <w:szCs w:val="22"/>
              </w:rPr>
            </w:pPr>
            <w:r w:rsidRPr="004F35A9">
              <w:rPr>
                <w:sz w:val="22"/>
                <w:szCs w:val="22"/>
              </w:rPr>
              <w:t>439,5</w:t>
            </w:r>
          </w:p>
        </w:tc>
        <w:tc>
          <w:tcPr>
            <w:tcW w:w="1418"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97" w:firstLine="0"/>
              <w:jc w:val="right"/>
              <w:rPr>
                <w:sz w:val="22"/>
                <w:szCs w:val="22"/>
              </w:rPr>
            </w:pPr>
            <w:r w:rsidRPr="004F35A9">
              <w:rPr>
                <w:sz w:val="22"/>
                <w:szCs w:val="22"/>
              </w:rPr>
              <w:t>510,0</w:t>
            </w:r>
          </w:p>
        </w:tc>
        <w:tc>
          <w:tcPr>
            <w:tcW w:w="1559"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97" w:firstLine="0"/>
              <w:jc w:val="right"/>
              <w:rPr>
                <w:sz w:val="22"/>
                <w:szCs w:val="22"/>
              </w:rPr>
            </w:pPr>
            <w:r w:rsidRPr="004F35A9">
              <w:rPr>
                <w:sz w:val="22"/>
                <w:szCs w:val="22"/>
              </w:rPr>
              <w:t>70,5</w:t>
            </w:r>
          </w:p>
        </w:tc>
        <w:tc>
          <w:tcPr>
            <w:tcW w:w="1419"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19" w:firstLine="0"/>
              <w:jc w:val="right"/>
              <w:rPr>
                <w:sz w:val="22"/>
                <w:szCs w:val="22"/>
              </w:rPr>
            </w:pPr>
            <w:r w:rsidRPr="004F35A9">
              <w:rPr>
                <w:sz w:val="22"/>
                <w:szCs w:val="22"/>
              </w:rPr>
              <w:t>116,0</w:t>
            </w:r>
          </w:p>
        </w:tc>
      </w:tr>
      <w:tr w:rsidR="002D19EC" w:rsidRPr="004F35A9" w:rsidTr="002D19EC">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406B88" w:rsidRPr="004F35A9" w:rsidRDefault="002D19EC" w:rsidP="00A150D2">
            <w:pPr>
              <w:spacing w:before="70" w:after="80" w:line="240" w:lineRule="exact"/>
            </w:pPr>
            <w:r w:rsidRPr="004F35A9">
              <w:rPr>
                <w:sz w:val="22"/>
                <w:szCs w:val="22"/>
              </w:rPr>
              <w:t>Черные металлы</w:t>
            </w:r>
          </w:p>
        </w:tc>
        <w:tc>
          <w:tcPr>
            <w:tcW w:w="1417" w:type="dxa"/>
            <w:tcBorders>
              <w:top w:val="nil"/>
              <w:left w:val="single" w:sz="4" w:space="0" w:color="auto"/>
              <w:bottom w:val="nil"/>
              <w:right w:val="single" w:sz="4" w:space="0" w:color="auto"/>
            </w:tcBorders>
            <w:shd w:val="clear" w:color="auto" w:fill="auto"/>
            <w:vAlign w:val="bottom"/>
          </w:tcPr>
          <w:p w:rsidR="002D19EC" w:rsidRPr="004F35A9" w:rsidRDefault="002D19EC" w:rsidP="00A150D2">
            <w:pPr>
              <w:pStyle w:val="21"/>
              <w:spacing w:before="70" w:after="80" w:line="240" w:lineRule="exact"/>
              <w:ind w:right="397" w:firstLine="0"/>
              <w:jc w:val="right"/>
              <w:rPr>
                <w:sz w:val="22"/>
                <w:szCs w:val="22"/>
              </w:rPr>
            </w:pPr>
            <w:r w:rsidRPr="004F35A9">
              <w:rPr>
                <w:sz w:val="22"/>
                <w:szCs w:val="22"/>
              </w:rPr>
              <w:t>204,4</w:t>
            </w:r>
          </w:p>
        </w:tc>
        <w:tc>
          <w:tcPr>
            <w:tcW w:w="1418"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97" w:firstLine="0"/>
              <w:jc w:val="right"/>
              <w:rPr>
                <w:sz w:val="22"/>
                <w:szCs w:val="22"/>
              </w:rPr>
            </w:pPr>
            <w:r w:rsidRPr="004F35A9">
              <w:rPr>
                <w:sz w:val="22"/>
                <w:szCs w:val="22"/>
              </w:rPr>
              <w:t>224,1</w:t>
            </w:r>
          </w:p>
        </w:tc>
        <w:tc>
          <w:tcPr>
            <w:tcW w:w="1559"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97" w:firstLine="0"/>
              <w:jc w:val="right"/>
              <w:rPr>
                <w:sz w:val="22"/>
                <w:szCs w:val="22"/>
              </w:rPr>
            </w:pPr>
            <w:r w:rsidRPr="004F35A9">
              <w:rPr>
                <w:sz w:val="22"/>
                <w:szCs w:val="22"/>
              </w:rPr>
              <w:t>19,7</w:t>
            </w:r>
          </w:p>
        </w:tc>
        <w:tc>
          <w:tcPr>
            <w:tcW w:w="1419"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19" w:firstLine="0"/>
              <w:jc w:val="right"/>
              <w:rPr>
                <w:sz w:val="22"/>
                <w:szCs w:val="22"/>
              </w:rPr>
            </w:pPr>
            <w:r w:rsidRPr="004F35A9">
              <w:rPr>
                <w:sz w:val="22"/>
                <w:szCs w:val="22"/>
              </w:rPr>
              <w:t>109,6</w:t>
            </w:r>
          </w:p>
        </w:tc>
      </w:tr>
      <w:tr w:rsidR="002D19EC" w:rsidRPr="004F35A9" w:rsidTr="002D19EC">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2D19EC" w:rsidRPr="004F35A9" w:rsidRDefault="002D19EC" w:rsidP="00A150D2">
            <w:pPr>
              <w:spacing w:before="70" w:after="80" w:line="240" w:lineRule="exact"/>
            </w:pPr>
            <w:r w:rsidRPr="004F35A9">
              <w:rPr>
                <w:sz w:val="22"/>
                <w:szCs w:val="22"/>
              </w:rPr>
              <w:t>Шины</w:t>
            </w:r>
          </w:p>
        </w:tc>
        <w:tc>
          <w:tcPr>
            <w:tcW w:w="1417" w:type="dxa"/>
            <w:tcBorders>
              <w:top w:val="nil"/>
              <w:left w:val="single" w:sz="4" w:space="0" w:color="auto"/>
              <w:bottom w:val="nil"/>
              <w:right w:val="single" w:sz="4" w:space="0" w:color="auto"/>
            </w:tcBorders>
            <w:shd w:val="clear" w:color="auto" w:fill="auto"/>
            <w:vAlign w:val="bottom"/>
          </w:tcPr>
          <w:p w:rsidR="002D19EC" w:rsidRPr="004F35A9" w:rsidRDefault="002D19EC" w:rsidP="00A150D2">
            <w:pPr>
              <w:pStyle w:val="21"/>
              <w:spacing w:before="70" w:after="80" w:line="240" w:lineRule="exact"/>
              <w:ind w:right="397" w:firstLine="0"/>
              <w:jc w:val="right"/>
              <w:rPr>
                <w:sz w:val="22"/>
                <w:szCs w:val="22"/>
              </w:rPr>
            </w:pPr>
            <w:r w:rsidRPr="004F35A9">
              <w:rPr>
                <w:sz w:val="22"/>
                <w:szCs w:val="22"/>
              </w:rPr>
              <w:t>12,0</w:t>
            </w:r>
          </w:p>
        </w:tc>
        <w:tc>
          <w:tcPr>
            <w:tcW w:w="1418"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97" w:firstLine="0"/>
              <w:jc w:val="right"/>
              <w:rPr>
                <w:sz w:val="22"/>
                <w:szCs w:val="22"/>
              </w:rPr>
            </w:pPr>
            <w:r w:rsidRPr="004F35A9">
              <w:rPr>
                <w:sz w:val="22"/>
                <w:szCs w:val="22"/>
              </w:rPr>
              <w:t>20,3</w:t>
            </w:r>
          </w:p>
        </w:tc>
        <w:tc>
          <w:tcPr>
            <w:tcW w:w="1559"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97" w:firstLine="0"/>
              <w:jc w:val="right"/>
              <w:rPr>
                <w:sz w:val="22"/>
                <w:szCs w:val="22"/>
              </w:rPr>
            </w:pPr>
            <w:r w:rsidRPr="004F35A9">
              <w:rPr>
                <w:sz w:val="22"/>
                <w:szCs w:val="22"/>
              </w:rPr>
              <w:t>8,3</w:t>
            </w:r>
          </w:p>
        </w:tc>
        <w:tc>
          <w:tcPr>
            <w:tcW w:w="1419"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19" w:firstLine="0"/>
              <w:jc w:val="right"/>
              <w:rPr>
                <w:sz w:val="22"/>
                <w:szCs w:val="22"/>
              </w:rPr>
            </w:pPr>
            <w:r w:rsidRPr="004F35A9">
              <w:rPr>
                <w:sz w:val="22"/>
                <w:szCs w:val="22"/>
              </w:rPr>
              <w:t>169,9</w:t>
            </w:r>
          </w:p>
        </w:tc>
      </w:tr>
      <w:tr w:rsidR="002D19EC" w:rsidRPr="004F35A9" w:rsidTr="002D19EC">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2D19EC" w:rsidRPr="004F35A9" w:rsidRDefault="002D19EC" w:rsidP="00DA34BC">
            <w:pPr>
              <w:spacing w:before="70" w:after="80" w:line="240" w:lineRule="exact"/>
            </w:pPr>
            <w:r w:rsidRPr="004F35A9">
              <w:rPr>
                <w:sz w:val="22"/>
                <w:szCs w:val="22"/>
              </w:rPr>
              <w:t xml:space="preserve">Отходы, полученные </w:t>
            </w:r>
            <w:r w:rsidRPr="004F35A9">
              <w:rPr>
                <w:sz w:val="22"/>
                <w:szCs w:val="22"/>
              </w:rPr>
              <w:br/>
              <w:t>при извлечении растительных масел</w:t>
            </w:r>
          </w:p>
        </w:tc>
        <w:tc>
          <w:tcPr>
            <w:tcW w:w="1417" w:type="dxa"/>
            <w:tcBorders>
              <w:top w:val="nil"/>
              <w:left w:val="single" w:sz="4" w:space="0" w:color="auto"/>
              <w:bottom w:val="nil"/>
              <w:right w:val="single" w:sz="4" w:space="0" w:color="auto"/>
            </w:tcBorders>
            <w:shd w:val="clear" w:color="auto" w:fill="auto"/>
            <w:vAlign w:val="bottom"/>
          </w:tcPr>
          <w:p w:rsidR="002D19EC" w:rsidRPr="004F35A9" w:rsidRDefault="002D19EC" w:rsidP="006A4767">
            <w:pPr>
              <w:pStyle w:val="21"/>
              <w:spacing w:before="70" w:after="80" w:line="240" w:lineRule="exact"/>
              <w:ind w:right="397" w:firstLine="0"/>
              <w:jc w:val="right"/>
              <w:rPr>
                <w:sz w:val="22"/>
                <w:szCs w:val="22"/>
              </w:rPr>
            </w:pPr>
            <w:r w:rsidRPr="004F35A9">
              <w:rPr>
                <w:sz w:val="22"/>
                <w:szCs w:val="22"/>
              </w:rPr>
              <w:t>7,2</w:t>
            </w:r>
          </w:p>
        </w:tc>
        <w:tc>
          <w:tcPr>
            <w:tcW w:w="1418" w:type="dxa"/>
            <w:tcBorders>
              <w:top w:val="nil"/>
              <w:left w:val="single" w:sz="4" w:space="0" w:color="auto"/>
              <w:bottom w:val="nil"/>
              <w:right w:val="single" w:sz="4" w:space="0" w:color="auto"/>
            </w:tcBorders>
            <w:shd w:val="clear" w:color="auto" w:fill="auto"/>
            <w:vAlign w:val="bottom"/>
          </w:tcPr>
          <w:p w:rsidR="002D19EC" w:rsidRPr="004F35A9" w:rsidRDefault="00DA34BC" w:rsidP="002D19EC">
            <w:pPr>
              <w:pStyle w:val="21"/>
              <w:spacing w:before="70" w:after="80" w:line="240" w:lineRule="exact"/>
              <w:ind w:right="397" w:firstLine="0"/>
              <w:jc w:val="right"/>
              <w:rPr>
                <w:sz w:val="22"/>
                <w:szCs w:val="22"/>
              </w:rPr>
            </w:pPr>
            <w:r>
              <w:rPr>
                <w:sz w:val="22"/>
                <w:szCs w:val="22"/>
              </w:rPr>
              <w:t>14,8</w:t>
            </w:r>
          </w:p>
        </w:tc>
        <w:tc>
          <w:tcPr>
            <w:tcW w:w="1559" w:type="dxa"/>
            <w:tcBorders>
              <w:top w:val="nil"/>
              <w:left w:val="single" w:sz="4" w:space="0" w:color="auto"/>
              <w:bottom w:val="nil"/>
              <w:right w:val="single" w:sz="4" w:space="0" w:color="auto"/>
            </w:tcBorders>
            <w:shd w:val="clear" w:color="auto" w:fill="auto"/>
            <w:vAlign w:val="bottom"/>
          </w:tcPr>
          <w:p w:rsidR="002D19EC" w:rsidRPr="004F35A9" w:rsidRDefault="002D19EC" w:rsidP="00DA34BC">
            <w:pPr>
              <w:pStyle w:val="21"/>
              <w:spacing w:before="70" w:after="80" w:line="240" w:lineRule="exact"/>
              <w:ind w:right="397" w:firstLine="0"/>
              <w:jc w:val="right"/>
              <w:rPr>
                <w:sz w:val="22"/>
                <w:szCs w:val="22"/>
              </w:rPr>
            </w:pPr>
            <w:r w:rsidRPr="004F35A9">
              <w:rPr>
                <w:sz w:val="22"/>
                <w:szCs w:val="22"/>
              </w:rPr>
              <w:t>7,</w:t>
            </w:r>
            <w:r w:rsidR="00DA34BC">
              <w:rPr>
                <w:sz w:val="22"/>
                <w:szCs w:val="22"/>
              </w:rPr>
              <w:t>6</w:t>
            </w:r>
          </w:p>
        </w:tc>
        <w:tc>
          <w:tcPr>
            <w:tcW w:w="1419" w:type="dxa"/>
            <w:tcBorders>
              <w:top w:val="nil"/>
              <w:left w:val="single" w:sz="4" w:space="0" w:color="auto"/>
              <w:bottom w:val="nil"/>
              <w:right w:val="single" w:sz="4" w:space="0" w:color="auto"/>
            </w:tcBorders>
            <w:shd w:val="clear" w:color="auto" w:fill="auto"/>
            <w:vAlign w:val="bottom"/>
          </w:tcPr>
          <w:p w:rsidR="002D19EC" w:rsidRPr="004F35A9" w:rsidRDefault="00DA34BC" w:rsidP="00DA34BC">
            <w:pPr>
              <w:pStyle w:val="21"/>
              <w:spacing w:before="70" w:after="80" w:line="240" w:lineRule="exact"/>
              <w:ind w:right="319" w:firstLine="0"/>
              <w:jc w:val="right"/>
              <w:rPr>
                <w:sz w:val="22"/>
                <w:szCs w:val="22"/>
              </w:rPr>
            </w:pPr>
            <w:r>
              <w:rPr>
                <w:sz w:val="22"/>
                <w:szCs w:val="22"/>
              </w:rPr>
              <w:t>206</w:t>
            </w:r>
            <w:r w:rsidR="002D19EC" w:rsidRPr="004F35A9">
              <w:rPr>
                <w:sz w:val="22"/>
                <w:szCs w:val="22"/>
              </w:rPr>
              <w:t>,</w:t>
            </w:r>
            <w:r>
              <w:rPr>
                <w:sz w:val="22"/>
                <w:szCs w:val="22"/>
              </w:rPr>
              <w:t>0</w:t>
            </w:r>
          </w:p>
        </w:tc>
      </w:tr>
      <w:tr w:rsidR="002D19EC" w:rsidRPr="004F35A9" w:rsidTr="002D19EC">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2D19EC" w:rsidRPr="004F35A9" w:rsidRDefault="002D19EC" w:rsidP="006A4767">
            <w:pPr>
              <w:spacing w:before="70" w:after="80" w:line="240" w:lineRule="exact"/>
            </w:pPr>
            <w:r w:rsidRPr="004F35A9">
              <w:rPr>
                <w:sz w:val="22"/>
                <w:szCs w:val="22"/>
              </w:rPr>
              <w:t>Удобрения минеральные смешанные</w:t>
            </w:r>
          </w:p>
        </w:tc>
        <w:tc>
          <w:tcPr>
            <w:tcW w:w="1417" w:type="dxa"/>
            <w:tcBorders>
              <w:top w:val="nil"/>
              <w:left w:val="single" w:sz="4" w:space="0" w:color="auto"/>
              <w:bottom w:val="nil"/>
              <w:right w:val="single" w:sz="4" w:space="0" w:color="auto"/>
            </w:tcBorders>
            <w:shd w:val="clear" w:color="auto" w:fill="auto"/>
            <w:vAlign w:val="bottom"/>
          </w:tcPr>
          <w:p w:rsidR="002D19EC" w:rsidRPr="004F35A9" w:rsidRDefault="002D19EC" w:rsidP="006A4767">
            <w:pPr>
              <w:pStyle w:val="21"/>
              <w:spacing w:before="70" w:after="80" w:line="240" w:lineRule="exact"/>
              <w:ind w:right="397" w:firstLine="0"/>
              <w:jc w:val="right"/>
              <w:rPr>
                <w:sz w:val="22"/>
                <w:szCs w:val="22"/>
              </w:rPr>
            </w:pPr>
            <w:r w:rsidRPr="004F35A9">
              <w:rPr>
                <w:sz w:val="22"/>
                <w:szCs w:val="22"/>
              </w:rPr>
              <w:t>5,8</w:t>
            </w:r>
          </w:p>
        </w:tc>
        <w:tc>
          <w:tcPr>
            <w:tcW w:w="1418"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97" w:firstLine="0"/>
              <w:jc w:val="right"/>
              <w:rPr>
                <w:sz w:val="22"/>
                <w:szCs w:val="22"/>
              </w:rPr>
            </w:pPr>
            <w:r w:rsidRPr="004F35A9">
              <w:rPr>
                <w:sz w:val="22"/>
                <w:szCs w:val="22"/>
              </w:rPr>
              <w:t>10,9</w:t>
            </w:r>
          </w:p>
        </w:tc>
        <w:tc>
          <w:tcPr>
            <w:tcW w:w="1559"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97" w:firstLine="0"/>
              <w:jc w:val="right"/>
              <w:rPr>
                <w:sz w:val="22"/>
                <w:szCs w:val="22"/>
              </w:rPr>
            </w:pPr>
            <w:r w:rsidRPr="004F35A9">
              <w:rPr>
                <w:sz w:val="22"/>
                <w:szCs w:val="22"/>
              </w:rPr>
              <w:t>5,1</w:t>
            </w:r>
          </w:p>
        </w:tc>
        <w:tc>
          <w:tcPr>
            <w:tcW w:w="1419"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19" w:firstLine="0"/>
              <w:jc w:val="right"/>
              <w:rPr>
                <w:sz w:val="22"/>
                <w:szCs w:val="22"/>
              </w:rPr>
            </w:pPr>
            <w:r w:rsidRPr="004F35A9">
              <w:rPr>
                <w:sz w:val="22"/>
                <w:szCs w:val="22"/>
              </w:rPr>
              <w:t>188,7</w:t>
            </w:r>
          </w:p>
        </w:tc>
      </w:tr>
      <w:tr w:rsidR="00406B88" w:rsidRPr="004F35A9" w:rsidTr="002D19EC">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406B88" w:rsidRPr="004F35A9" w:rsidRDefault="00406B88" w:rsidP="006A4767">
            <w:pPr>
              <w:spacing w:before="70" w:after="80" w:line="240" w:lineRule="exact"/>
            </w:pPr>
            <w:r w:rsidRPr="004F35A9">
              <w:rPr>
                <w:sz w:val="22"/>
                <w:szCs w:val="22"/>
              </w:rPr>
              <w:t>Алюминий и изделия из него</w:t>
            </w:r>
          </w:p>
        </w:tc>
        <w:tc>
          <w:tcPr>
            <w:tcW w:w="1417" w:type="dxa"/>
            <w:tcBorders>
              <w:top w:val="nil"/>
              <w:left w:val="single" w:sz="4" w:space="0" w:color="auto"/>
              <w:bottom w:val="nil"/>
              <w:right w:val="single" w:sz="4" w:space="0" w:color="auto"/>
            </w:tcBorders>
            <w:shd w:val="clear" w:color="auto" w:fill="auto"/>
            <w:vAlign w:val="bottom"/>
          </w:tcPr>
          <w:p w:rsidR="00406B88" w:rsidRPr="004F35A9" w:rsidRDefault="00406B88" w:rsidP="006A4767">
            <w:pPr>
              <w:pStyle w:val="21"/>
              <w:spacing w:before="70" w:after="80" w:line="240" w:lineRule="exact"/>
              <w:ind w:right="397" w:firstLine="0"/>
              <w:jc w:val="right"/>
              <w:rPr>
                <w:sz w:val="22"/>
                <w:szCs w:val="22"/>
              </w:rPr>
            </w:pPr>
            <w:r w:rsidRPr="004F35A9">
              <w:rPr>
                <w:sz w:val="22"/>
                <w:szCs w:val="22"/>
              </w:rPr>
              <w:t>31,4</w:t>
            </w:r>
          </w:p>
        </w:tc>
        <w:tc>
          <w:tcPr>
            <w:tcW w:w="1418" w:type="dxa"/>
            <w:tcBorders>
              <w:top w:val="nil"/>
              <w:left w:val="single" w:sz="4" w:space="0" w:color="auto"/>
              <w:bottom w:val="nil"/>
              <w:right w:val="single" w:sz="4" w:space="0" w:color="auto"/>
            </w:tcBorders>
            <w:shd w:val="clear" w:color="auto" w:fill="auto"/>
            <w:vAlign w:val="bottom"/>
          </w:tcPr>
          <w:p w:rsidR="00406B88" w:rsidRPr="004F35A9" w:rsidRDefault="00406B88" w:rsidP="002D19EC">
            <w:pPr>
              <w:pStyle w:val="21"/>
              <w:spacing w:before="70" w:after="80" w:line="240" w:lineRule="exact"/>
              <w:ind w:right="397" w:firstLine="0"/>
              <w:jc w:val="right"/>
              <w:rPr>
                <w:sz w:val="22"/>
                <w:szCs w:val="22"/>
              </w:rPr>
            </w:pPr>
            <w:r w:rsidRPr="004F35A9">
              <w:rPr>
                <w:sz w:val="22"/>
                <w:szCs w:val="22"/>
              </w:rPr>
              <w:t>36,4</w:t>
            </w:r>
          </w:p>
        </w:tc>
        <w:tc>
          <w:tcPr>
            <w:tcW w:w="1559" w:type="dxa"/>
            <w:tcBorders>
              <w:top w:val="nil"/>
              <w:left w:val="single" w:sz="4" w:space="0" w:color="auto"/>
              <w:bottom w:val="nil"/>
              <w:right w:val="single" w:sz="4" w:space="0" w:color="auto"/>
            </w:tcBorders>
            <w:shd w:val="clear" w:color="auto" w:fill="auto"/>
            <w:vAlign w:val="bottom"/>
          </w:tcPr>
          <w:p w:rsidR="00406B88" w:rsidRPr="004F35A9" w:rsidRDefault="00406B88" w:rsidP="002D19EC">
            <w:pPr>
              <w:pStyle w:val="21"/>
              <w:spacing w:before="70" w:after="80" w:line="240" w:lineRule="exact"/>
              <w:ind w:right="397" w:firstLine="0"/>
              <w:jc w:val="right"/>
              <w:rPr>
                <w:sz w:val="22"/>
                <w:szCs w:val="22"/>
              </w:rPr>
            </w:pPr>
            <w:r w:rsidRPr="004F35A9">
              <w:rPr>
                <w:sz w:val="22"/>
                <w:szCs w:val="22"/>
              </w:rPr>
              <w:t>5,0</w:t>
            </w:r>
          </w:p>
        </w:tc>
        <w:tc>
          <w:tcPr>
            <w:tcW w:w="1419" w:type="dxa"/>
            <w:tcBorders>
              <w:top w:val="nil"/>
              <w:left w:val="single" w:sz="4" w:space="0" w:color="auto"/>
              <w:bottom w:val="nil"/>
              <w:right w:val="single" w:sz="4" w:space="0" w:color="auto"/>
            </w:tcBorders>
            <w:shd w:val="clear" w:color="auto" w:fill="auto"/>
            <w:vAlign w:val="bottom"/>
          </w:tcPr>
          <w:p w:rsidR="00406B88" w:rsidRPr="004F35A9" w:rsidRDefault="00406B88" w:rsidP="002D19EC">
            <w:pPr>
              <w:pStyle w:val="21"/>
              <w:spacing w:before="70" w:after="80" w:line="240" w:lineRule="exact"/>
              <w:ind w:right="319" w:firstLine="0"/>
              <w:jc w:val="right"/>
              <w:rPr>
                <w:sz w:val="22"/>
                <w:szCs w:val="22"/>
              </w:rPr>
            </w:pPr>
            <w:r w:rsidRPr="004F35A9">
              <w:rPr>
                <w:sz w:val="22"/>
                <w:szCs w:val="22"/>
              </w:rPr>
              <w:t>115,9</w:t>
            </w:r>
          </w:p>
        </w:tc>
      </w:tr>
      <w:tr w:rsidR="002D19EC" w:rsidRPr="004F35A9" w:rsidTr="002D19EC">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2D19EC" w:rsidRPr="004F35A9" w:rsidRDefault="002D19EC" w:rsidP="00A150D2">
            <w:pPr>
              <w:spacing w:before="70" w:after="80" w:line="240" w:lineRule="exact"/>
            </w:pPr>
            <w:r w:rsidRPr="004F35A9">
              <w:rPr>
                <w:sz w:val="22"/>
                <w:szCs w:val="22"/>
              </w:rPr>
              <w:t>Полимеры винилхлорида</w:t>
            </w:r>
          </w:p>
        </w:tc>
        <w:tc>
          <w:tcPr>
            <w:tcW w:w="1417" w:type="dxa"/>
            <w:tcBorders>
              <w:top w:val="nil"/>
              <w:left w:val="single" w:sz="4" w:space="0" w:color="auto"/>
              <w:bottom w:val="nil"/>
              <w:right w:val="single" w:sz="4" w:space="0" w:color="auto"/>
            </w:tcBorders>
            <w:shd w:val="clear" w:color="auto" w:fill="auto"/>
            <w:vAlign w:val="bottom"/>
          </w:tcPr>
          <w:p w:rsidR="002D19EC" w:rsidRPr="004F35A9" w:rsidRDefault="002D19EC" w:rsidP="00A150D2">
            <w:pPr>
              <w:pStyle w:val="21"/>
              <w:spacing w:before="70" w:after="80" w:line="240" w:lineRule="exact"/>
              <w:ind w:right="397" w:firstLine="0"/>
              <w:jc w:val="right"/>
              <w:rPr>
                <w:sz w:val="22"/>
                <w:szCs w:val="22"/>
              </w:rPr>
            </w:pPr>
            <w:r w:rsidRPr="004F35A9">
              <w:rPr>
                <w:sz w:val="22"/>
                <w:szCs w:val="22"/>
              </w:rPr>
              <w:t>7,2</w:t>
            </w:r>
          </w:p>
        </w:tc>
        <w:tc>
          <w:tcPr>
            <w:tcW w:w="1418"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97" w:firstLine="0"/>
              <w:jc w:val="right"/>
              <w:rPr>
                <w:sz w:val="22"/>
                <w:szCs w:val="22"/>
              </w:rPr>
            </w:pPr>
            <w:r w:rsidRPr="004F35A9">
              <w:rPr>
                <w:sz w:val="22"/>
                <w:szCs w:val="22"/>
              </w:rPr>
              <w:t>11,9</w:t>
            </w:r>
          </w:p>
        </w:tc>
        <w:tc>
          <w:tcPr>
            <w:tcW w:w="1559"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97" w:firstLine="0"/>
              <w:jc w:val="right"/>
              <w:rPr>
                <w:sz w:val="22"/>
                <w:szCs w:val="22"/>
              </w:rPr>
            </w:pPr>
            <w:r w:rsidRPr="004F35A9">
              <w:rPr>
                <w:sz w:val="22"/>
                <w:szCs w:val="22"/>
              </w:rPr>
              <w:t>4,7</w:t>
            </w:r>
          </w:p>
        </w:tc>
        <w:tc>
          <w:tcPr>
            <w:tcW w:w="1419"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19" w:firstLine="0"/>
              <w:jc w:val="right"/>
              <w:rPr>
                <w:sz w:val="22"/>
                <w:szCs w:val="22"/>
              </w:rPr>
            </w:pPr>
            <w:r w:rsidRPr="004F35A9">
              <w:rPr>
                <w:sz w:val="22"/>
                <w:szCs w:val="22"/>
              </w:rPr>
              <w:t>166,0</w:t>
            </w:r>
          </w:p>
        </w:tc>
      </w:tr>
      <w:tr w:rsidR="002D19EC" w:rsidRPr="004F35A9" w:rsidTr="002D19EC">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2D19EC" w:rsidRPr="004F35A9" w:rsidRDefault="002D19EC" w:rsidP="0039595D">
            <w:pPr>
              <w:spacing w:before="70" w:after="80" w:line="240" w:lineRule="exact"/>
            </w:pPr>
            <w:r w:rsidRPr="004F35A9">
              <w:rPr>
                <w:sz w:val="22"/>
                <w:szCs w:val="22"/>
              </w:rPr>
              <w:t xml:space="preserve">Спирты ациклические, </w:t>
            </w:r>
            <w:r w:rsidRPr="004F35A9">
              <w:rPr>
                <w:sz w:val="22"/>
                <w:szCs w:val="22"/>
              </w:rPr>
              <w:br/>
              <w:t>их производные</w:t>
            </w:r>
          </w:p>
        </w:tc>
        <w:tc>
          <w:tcPr>
            <w:tcW w:w="1417" w:type="dxa"/>
            <w:tcBorders>
              <w:top w:val="nil"/>
              <w:left w:val="single" w:sz="4" w:space="0" w:color="auto"/>
              <w:bottom w:val="nil"/>
              <w:right w:val="single" w:sz="4" w:space="0" w:color="auto"/>
            </w:tcBorders>
            <w:shd w:val="clear" w:color="auto" w:fill="auto"/>
            <w:vAlign w:val="bottom"/>
          </w:tcPr>
          <w:p w:rsidR="002D19EC" w:rsidRPr="004F35A9" w:rsidRDefault="002D19EC" w:rsidP="0039595D">
            <w:pPr>
              <w:pStyle w:val="21"/>
              <w:spacing w:before="70" w:after="80" w:line="240" w:lineRule="exact"/>
              <w:ind w:right="397" w:firstLine="0"/>
              <w:jc w:val="right"/>
              <w:rPr>
                <w:sz w:val="22"/>
                <w:szCs w:val="22"/>
              </w:rPr>
            </w:pPr>
            <w:r w:rsidRPr="004F35A9">
              <w:rPr>
                <w:sz w:val="22"/>
                <w:szCs w:val="22"/>
              </w:rPr>
              <w:t>9,3</w:t>
            </w:r>
          </w:p>
        </w:tc>
        <w:tc>
          <w:tcPr>
            <w:tcW w:w="1418"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97" w:firstLine="0"/>
              <w:jc w:val="right"/>
              <w:rPr>
                <w:sz w:val="22"/>
                <w:szCs w:val="22"/>
              </w:rPr>
            </w:pPr>
            <w:r w:rsidRPr="004F35A9">
              <w:rPr>
                <w:sz w:val="22"/>
                <w:szCs w:val="22"/>
              </w:rPr>
              <w:t>13,8</w:t>
            </w:r>
          </w:p>
        </w:tc>
        <w:tc>
          <w:tcPr>
            <w:tcW w:w="1559"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97" w:firstLine="0"/>
              <w:jc w:val="right"/>
              <w:rPr>
                <w:sz w:val="22"/>
                <w:szCs w:val="22"/>
              </w:rPr>
            </w:pPr>
            <w:r w:rsidRPr="004F35A9">
              <w:rPr>
                <w:sz w:val="22"/>
                <w:szCs w:val="22"/>
              </w:rPr>
              <w:t>4,5</w:t>
            </w:r>
          </w:p>
        </w:tc>
        <w:tc>
          <w:tcPr>
            <w:tcW w:w="1419" w:type="dxa"/>
            <w:tcBorders>
              <w:top w:val="nil"/>
              <w:left w:val="single" w:sz="4" w:space="0" w:color="auto"/>
              <w:bottom w:val="nil"/>
              <w:right w:val="single" w:sz="4" w:space="0" w:color="auto"/>
            </w:tcBorders>
            <w:shd w:val="clear" w:color="auto" w:fill="auto"/>
            <w:vAlign w:val="bottom"/>
          </w:tcPr>
          <w:p w:rsidR="002D19EC" w:rsidRPr="004F35A9" w:rsidRDefault="002D19EC" w:rsidP="002D19EC">
            <w:pPr>
              <w:pStyle w:val="21"/>
              <w:spacing w:before="70" w:after="80" w:line="240" w:lineRule="exact"/>
              <w:ind w:right="319" w:firstLine="0"/>
              <w:jc w:val="right"/>
              <w:rPr>
                <w:sz w:val="22"/>
                <w:szCs w:val="22"/>
              </w:rPr>
            </w:pPr>
            <w:r w:rsidRPr="004F35A9">
              <w:rPr>
                <w:sz w:val="22"/>
                <w:szCs w:val="22"/>
              </w:rPr>
              <w:t>148,9</w:t>
            </w:r>
          </w:p>
        </w:tc>
      </w:tr>
      <w:tr w:rsidR="002D19EC" w:rsidRPr="004F35A9" w:rsidTr="002D19EC">
        <w:trPr>
          <w:trHeight w:val="77"/>
          <w:jc w:val="center"/>
        </w:trPr>
        <w:tc>
          <w:tcPr>
            <w:tcW w:w="3265" w:type="dxa"/>
            <w:tcBorders>
              <w:top w:val="nil"/>
              <w:left w:val="single" w:sz="4" w:space="0" w:color="auto"/>
              <w:bottom w:val="double" w:sz="4" w:space="0" w:color="auto"/>
              <w:right w:val="single" w:sz="4" w:space="0" w:color="auto"/>
            </w:tcBorders>
            <w:shd w:val="clear" w:color="auto" w:fill="auto"/>
            <w:vAlign w:val="center"/>
          </w:tcPr>
          <w:p w:rsidR="002D19EC" w:rsidRPr="004F35A9" w:rsidRDefault="002D19EC" w:rsidP="00A150D2">
            <w:pPr>
              <w:spacing w:before="70" w:after="80" w:line="240" w:lineRule="exact"/>
            </w:pPr>
            <w:r w:rsidRPr="004F35A9">
              <w:rPr>
                <w:sz w:val="22"/>
                <w:szCs w:val="22"/>
              </w:rPr>
              <w:t>Масло подсолнечное</w:t>
            </w:r>
          </w:p>
        </w:tc>
        <w:tc>
          <w:tcPr>
            <w:tcW w:w="1417" w:type="dxa"/>
            <w:tcBorders>
              <w:top w:val="nil"/>
              <w:left w:val="single" w:sz="4" w:space="0" w:color="auto"/>
              <w:bottom w:val="double" w:sz="4" w:space="0" w:color="auto"/>
              <w:right w:val="single" w:sz="4" w:space="0" w:color="auto"/>
            </w:tcBorders>
            <w:shd w:val="clear" w:color="auto" w:fill="auto"/>
            <w:vAlign w:val="bottom"/>
          </w:tcPr>
          <w:p w:rsidR="002D19EC" w:rsidRPr="004F35A9" w:rsidRDefault="002D19EC" w:rsidP="006A4767">
            <w:pPr>
              <w:pStyle w:val="21"/>
              <w:spacing w:before="70" w:after="80" w:line="240" w:lineRule="exact"/>
              <w:ind w:right="397" w:firstLine="0"/>
              <w:jc w:val="right"/>
              <w:rPr>
                <w:sz w:val="22"/>
                <w:szCs w:val="22"/>
              </w:rPr>
            </w:pPr>
            <w:r w:rsidRPr="004F35A9">
              <w:rPr>
                <w:sz w:val="22"/>
                <w:szCs w:val="22"/>
              </w:rPr>
              <w:t>9,0</w:t>
            </w:r>
          </w:p>
        </w:tc>
        <w:tc>
          <w:tcPr>
            <w:tcW w:w="1418" w:type="dxa"/>
            <w:tcBorders>
              <w:top w:val="nil"/>
              <w:left w:val="single" w:sz="4" w:space="0" w:color="auto"/>
              <w:bottom w:val="double" w:sz="4" w:space="0" w:color="auto"/>
              <w:right w:val="single" w:sz="4" w:space="0" w:color="auto"/>
            </w:tcBorders>
            <w:shd w:val="clear" w:color="auto" w:fill="auto"/>
            <w:vAlign w:val="bottom"/>
          </w:tcPr>
          <w:p w:rsidR="002D19EC" w:rsidRPr="004F35A9" w:rsidRDefault="002D19EC" w:rsidP="002D19EC">
            <w:pPr>
              <w:pStyle w:val="21"/>
              <w:spacing w:before="70" w:after="80" w:line="240" w:lineRule="exact"/>
              <w:ind w:right="397" w:firstLine="0"/>
              <w:jc w:val="right"/>
              <w:rPr>
                <w:sz w:val="22"/>
                <w:szCs w:val="22"/>
              </w:rPr>
            </w:pPr>
            <w:r w:rsidRPr="004F35A9">
              <w:rPr>
                <w:sz w:val="22"/>
                <w:szCs w:val="22"/>
              </w:rPr>
              <w:t>13,3</w:t>
            </w:r>
          </w:p>
        </w:tc>
        <w:tc>
          <w:tcPr>
            <w:tcW w:w="1559" w:type="dxa"/>
            <w:tcBorders>
              <w:top w:val="nil"/>
              <w:left w:val="single" w:sz="4" w:space="0" w:color="auto"/>
              <w:bottom w:val="double" w:sz="4" w:space="0" w:color="auto"/>
              <w:right w:val="single" w:sz="4" w:space="0" w:color="auto"/>
            </w:tcBorders>
            <w:shd w:val="clear" w:color="auto" w:fill="auto"/>
            <w:vAlign w:val="bottom"/>
          </w:tcPr>
          <w:p w:rsidR="002D19EC" w:rsidRPr="004F35A9" w:rsidRDefault="002D19EC" w:rsidP="002D19EC">
            <w:pPr>
              <w:pStyle w:val="21"/>
              <w:spacing w:before="70" w:after="80" w:line="240" w:lineRule="exact"/>
              <w:ind w:right="397" w:firstLine="0"/>
              <w:jc w:val="right"/>
              <w:rPr>
                <w:sz w:val="22"/>
                <w:szCs w:val="22"/>
              </w:rPr>
            </w:pPr>
            <w:r w:rsidRPr="004F35A9">
              <w:rPr>
                <w:sz w:val="22"/>
                <w:szCs w:val="22"/>
              </w:rPr>
              <w:t>4,3</w:t>
            </w:r>
          </w:p>
        </w:tc>
        <w:tc>
          <w:tcPr>
            <w:tcW w:w="1419" w:type="dxa"/>
            <w:tcBorders>
              <w:top w:val="nil"/>
              <w:left w:val="single" w:sz="4" w:space="0" w:color="auto"/>
              <w:bottom w:val="double" w:sz="4" w:space="0" w:color="auto"/>
              <w:right w:val="single" w:sz="4" w:space="0" w:color="auto"/>
            </w:tcBorders>
            <w:shd w:val="clear" w:color="auto" w:fill="auto"/>
            <w:vAlign w:val="bottom"/>
          </w:tcPr>
          <w:p w:rsidR="002D19EC" w:rsidRPr="004F35A9" w:rsidRDefault="002D19EC" w:rsidP="002D19EC">
            <w:pPr>
              <w:pStyle w:val="21"/>
              <w:spacing w:before="70" w:after="80" w:line="240" w:lineRule="exact"/>
              <w:ind w:right="319" w:firstLine="0"/>
              <w:jc w:val="right"/>
              <w:rPr>
                <w:sz w:val="22"/>
                <w:szCs w:val="22"/>
              </w:rPr>
            </w:pPr>
            <w:r w:rsidRPr="004F35A9">
              <w:rPr>
                <w:sz w:val="22"/>
                <w:szCs w:val="22"/>
              </w:rPr>
              <w:t>148,2</w:t>
            </w:r>
          </w:p>
        </w:tc>
      </w:tr>
    </w:tbl>
    <w:p w:rsidR="00FD0603" w:rsidRPr="004F35A9" w:rsidRDefault="00FD0603" w:rsidP="006A4767">
      <w:pPr>
        <w:spacing w:before="240" w:after="120" w:line="260" w:lineRule="exact"/>
        <w:jc w:val="center"/>
        <w:rPr>
          <w:rFonts w:ascii="Arial" w:hAnsi="Arial" w:cs="Arial"/>
          <w:b/>
          <w:bCs/>
          <w:sz w:val="22"/>
          <w:szCs w:val="22"/>
        </w:rPr>
      </w:pPr>
      <w:r w:rsidRPr="004F35A9">
        <w:rPr>
          <w:rFonts w:ascii="Arial" w:hAnsi="Arial" w:cs="Arial"/>
          <w:b/>
          <w:bCs/>
          <w:sz w:val="22"/>
          <w:szCs w:val="22"/>
        </w:rPr>
        <w:t xml:space="preserve">Импорт товаров из Российской Федерации, по которым произошло </w:t>
      </w:r>
      <w:r w:rsidR="00E95ECD" w:rsidRPr="004F35A9">
        <w:rPr>
          <w:rFonts w:ascii="Arial" w:hAnsi="Arial" w:cs="Arial"/>
          <w:b/>
          <w:bCs/>
          <w:sz w:val="22"/>
          <w:szCs w:val="22"/>
        </w:rPr>
        <w:br/>
      </w:r>
      <w:r w:rsidRPr="004F35A9">
        <w:rPr>
          <w:rFonts w:ascii="Arial" w:hAnsi="Arial" w:cs="Arial"/>
          <w:b/>
          <w:bCs/>
          <w:sz w:val="22"/>
          <w:szCs w:val="22"/>
        </w:rPr>
        <w:t>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263"/>
        <w:gridCol w:w="1417"/>
        <w:gridCol w:w="1418"/>
        <w:gridCol w:w="1559"/>
        <w:gridCol w:w="1417"/>
      </w:tblGrid>
      <w:tr w:rsidR="00292BF1" w:rsidRPr="004F35A9" w:rsidTr="00B71FD0">
        <w:trPr>
          <w:cantSplit/>
          <w:tblHeader/>
          <w:jc w:val="center"/>
        </w:trPr>
        <w:tc>
          <w:tcPr>
            <w:tcW w:w="3263" w:type="dxa"/>
            <w:vMerge w:val="restart"/>
            <w:tcBorders>
              <w:top w:val="single" w:sz="4" w:space="0" w:color="auto"/>
              <w:left w:val="single" w:sz="4" w:space="0" w:color="auto"/>
              <w:bottom w:val="nil"/>
              <w:right w:val="single" w:sz="4" w:space="0" w:color="auto"/>
            </w:tcBorders>
          </w:tcPr>
          <w:p w:rsidR="00292BF1" w:rsidRPr="004F35A9" w:rsidRDefault="00292BF1" w:rsidP="00971D1E">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92BF1" w:rsidRPr="004F35A9" w:rsidRDefault="00CD7BCE" w:rsidP="00971D1E">
            <w:pPr>
              <w:spacing w:before="40" w:after="40" w:line="200" w:lineRule="exact"/>
              <w:jc w:val="center"/>
            </w:pPr>
            <w:r w:rsidRPr="004F35A9">
              <w:rPr>
                <w:sz w:val="22"/>
                <w:szCs w:val="22"/>
              </w:rPr>
              <w:t>Январь-февраль</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92BF1" w:rsidRPr="004F35A9" w:rsidRDefault="00CD7BCE" w:rsidP="00971D1E">
            <w:pPr>
              <w:spacing w:before="40" w:after="40" w:line="200" w:lineRule="exact"/>
              <w:ind w:left="-57" w:right="-57"/>
              <w:jc w:val="center"/>
            </w:pPr>
            <w:r w:rsidRPr="004F35A9">
              <w:rPr>
                <w:sz w:val="22"/>
                <w:szCs w:val="22"/>
              </w:rPr>
              <w:t>Январь-февраль</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21</w:t>
            </w:r>
            <w:r w:rsidR="00292BF1" w:rsidRPr="004F35A9">
              <w:rPr>
                <w:sz w:val="22"/>
                <w:szCs w:val="22"/>
              </w:rPr>
              <w:t xml:space="preserve"> г.,</w:t>
            </w:r>
            <w:r w:rsidR="00292BF1" w:rsidRPr="004F35A9">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292BF1" w:rsidRPr="004F35A9" w:rsidRDefault="00CD7BCE" w:rsidP="00971D1E">
            <w:pPr>
              <w:spacing w:before="40" w:after="40" w:line="200" w:lineRule="exact"/>
              <w:ind w:right="-106"/>
              <w:jc w:val="center"/>
            </w:pPr>
            <w:r w:rsidRPr="004F35A9">
              <w:rPr>
                <w:sz w:val="22"/>
                <w:szCs w:val="22"/>
              </w:rPr>
              <w:t>Январь-февраль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w:t>
            </w:r>
            <w:r w:rsidR="00292BF1" w:rsidRPr="004F35A9">
              <w:rPr>
                <w:sz w:val="22"/>
                <w:szCs w:val="22"/>
              </w:rPr>
              <w:br/>
            </w:r>
            <w:r w:rsidR="004270DD" w:rsidRPr="004F35A9">
              <w:rPr>
                <w:sz w:val="22"/>
                <w:szCs w:val="22"/>
              </w:rPr>
              <w:t>январю-февралю</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FD0603" w:rsidRPr="004F35A9" w:rsidTr="0056075B">
        <w:trPr>
          <w:cantSplit/>
          <w:trHeight w:val="181"/>
          <w:tblHeader/>
          <w:jc w:val="center"/>
        </w:trPr>
        <w:tc>
          <w:tcPr>
            <w:tcW w:w="3263" w:type="dxa"/>
            <w:vMerge/>
            <w:tcBorders>
              <w:top w:val="nil"/>
              <w:left w:val="single" w:sz="4" w:space="0" w:color="auto"/>
              <w:bottom w:val="single" w:sz="4" w:space="0" w:color="auto"/>
              <w:right w:val="single" w:sz="4" w:space="0" w:color="auto"/>
            </w:tcBorders>
          </w:tcPr>
          <w:p w:rsidR="00FD0603" w:rsidRPr="004F35A9" w:rsidRDefault="00FD0603" w:rsidP="00971D1E">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4F35A9" w:rsidRDefault="00FD0603" w:rsidP="00971D1E">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4F35A9" w:rsidRDefault="00FD0603" w:rsidP="00971D1E">
            <w:pPr>
              <w:pStyle w:val="21"/>
              <w:spacing w:before="40" w:after="40" w:line="200" w:lineRule="exact"/>
              <w:ind w:right="227" w:firstLine="0"/>
              <w:jc w:val="center"/>
              <w:rPr>
                <w:sz w:val="22"/>
                <w:szCs w:val="22"/>
              </w:rPr>
            </w:pPr>
          </w:p>
        </w:tc>
        <w:tc>
          <w:tcPr>
            <w:tcW w:w="1559" w:type="dxa"/>
            <w:tcBorders>
              <w:top w:val="nil"/>
              <w:left w:val="single" w:sz="4" w:space="0" w:color="auto"/>
              <w:bottom w:val="single" w:sz="4" w:space="0" w:color="auto"/>
              <w:right w:val="single" w:sz="4" w:space="0" w:color="auto"/>
            </w:tcBorders>
          </w:tcPr>
          <w:p w:rsidR="00FD0603" w:rsidRPr="004F35A9" w:rsidRDefault="00FD0603" w:rsidP="00971D1E">
            <w:pPr>
              <w:pStyle w:val="21"/>
              <w:spacing w:before="40" w:after="40" w:line="200" w:lineRule="exact"/>
              <w:ind w:left="-106" w:right="-110" w:firstLine="0"/>
              <w:jc w:val="center"/>
              <w:rPr>
                <w:sz w:val="22"/>
                <w:szCs w:val="22"/>
              </w:rPr>
            </w:pPr>
            <w:r w:rsidRPr="004F35A9">
              <w:rPr>
                <w:spacing w:val="-4"/>
                <w:sz w:val="22"/>
                <w:szCs w:val="22"/>
              </w:rPr>
              <w:t>уменьшение</w:t>
            </w:r>
            <w:proofErr w:type="gramStart"/>
            <w:r w:rsidRPr="004F35A9">
              <w:rPr>
                <w:spacing w:val="-4"/>
                <w:sz w:val="22"/>
                <w:szCs w:val="22"/>
              </w:rPr>
              <w:t xml:space="preserve"> (-),</w:t>
            </w:r>
            <w:r w:rsidRPr="004F35A9">
              <w:rPr>
                <w:sz w:val="22"/>
                <w:szCs w:val="22"/>
              </w:rPr>
              <w:br/>
            </w:r>
            <w:proofErr w:type="gramEnd"/>
            <w:r w:rsidRPr="004F35A9">
              <w:rPr>
                <w:sz w:val="22"/>
                <w:szCs w:val="22"/>
              </w:rPr>
              <w:t xml:space="preserve">млн. долл. </w:t>
            </w:r>
            <w:r w:rsidR="00E95ECD" w:rsidRPr="004F35A9">
              <w:rPr>
                <w:sz w:val="22"/>
                <w:szCs w:val="22"/>
              </w:rPr>
              <w:br/>
            </w:r>
            <w:r w:rsidRPr="004F35A9">
              <w:rPr>
                <w:sz w:val="22"/>
                <w:szCs w:val="22"/>
              </w:rPr>
              <w:t>США</w:t>
            </w:r>
          </w:p>
        </w:tc>
        <w:tc>
          <w:tcPr>
            <w:tcW w:w="1417" w:type="dxa"/>
            <w:tcBorders>
              <w:top w:val="nil"/>
              <w:left w:val="single" w:sz="4" w:space="0" w:color="auto"/>
              <w:bottom w:val="single" w:sz="4" w:space="0" w:color="auto"/>
              <w:right w:val="single" w:sz="4" w:space="0" w:color="auto"/>
            </w:tcBorders>
          </w:tcPr>
          <w:p w:rsidR="00FD0603" w:rsidRPr="004F35A9" w:rsidRDefault="00FD0603" w:rsidP="00971D1E">
            <w:pPr>
              <w:pStyle w:val="21"/>
              <w:spacing w:before="40" w:after="40" w:line="200" w:lineRule="exact"/>
              <w:ind w:firstLine="0"/>
              <w:jc w:val="center"/>
              <w:rPr>
                <w:sz w:val="22"/>
                <w:szCs w:val="22"/>
              </w:rPr>
            </w:pPr>
            <w:r w:rsidRPr="004F35A9">
              <w:rPr>
                <w:sz w:val="22"/>
                <w:szCs w:val="22"/>
              </w:rPr>
              <w:t xml:space="preserve">в </w:t>
            </w:r>
            <w:r w:rsidR="0056075B" w:rsidRPr="004F35A9">
              <w:rPr>
                <w:sz w:val="22"/>
                <w:szCs w:val="22"/>
              </w:rPr>
              <w:br/>
            </w:r>
            <w:r w:rsidRPr="004F35A9">
              <w:rPr>
                <w:sz w:val="22"/>
                <w:szCs w:val="22"/>
              </w:rPr>
              <w:t>процентах</w:t>
            </w:r>
          </w:p>
        </w:tc>
      </w:tr>
      <w:tr w:rsidR="00406B88" w:rsidRPr="004F35A9" w:rsidTr="0001330C">
        <w:trPr>
          <w:trHeight w:val="66"/>
          <w:jc w:val="center"/>
        </w:trPr>
        <w:tc>
          <w:tcPr>
            <w:tcW w:w="3263" w:type="dxa"/>
            <w:tcBorders>
              <w:top w:val="nil"/>
              <w:left w:val="single" w:sz="4" w:space="0" w:color="auto"/>
              <w:bottom w:val="nil"/>
              <w:right w:val="single" w:sz="4" w:space="0" w:color="auto"/>
            </w:tcBorders>
            <w:vAlign w:val="bottom"/>
          </w:tcPr>
          <w:p w:rsidR="00406B88" w:rsidRPr="004F35A9" w:rsidRDefault="00406B88" w:rsidP="006A4767">
            <w:pPr>
              <w:spacing w:before="70" w:after="80" w:line="240" w:lineRule="exact"/>
            </w:pPr>
            <w:r w:rsidRPr="004F35A9">
              <w:rPr>
                <w:sz w:val="22"/>
                <w:szCs w:val="22"/>
              </w:rPr>
              <w:t>Изделия из черных металлов</w:t>
            </w:r>
          </w:p>
        </w:tc>
        <w:tc>
          <w:tcPr>
            <w:tcW w:w="1417" w:type="dxa"/>
            <w:tcBorders>
              <w:top w:val="nil"/>
              <w:left w:val="single" w:sz="4" w:space="0" w:color="auto"/>
              <w:bottom w:val="nil"/>
              <w:right w:val="single" w:sz="4" w:space="0" w:color="auto"/>
            </w:tcBorders>
            <w:vAlign w:val="bottom"/>
          </w:tcPr>
          <w:p w:rsidR="00406B88" w:rsidRPr="004F35A9" w:rsidRDefault="00406B88" w:rsidP="006A4767">
            <w:pPr>
              <w:pStyle w:val="21"/>
              <w:spacing w:before="70" w:after="80" w:line="240" w:lineRule="exact"/>
              <w:ind w:right="397" w:firstLine="0"/>
              <w:jc w:val="right"/>
              <w:rPr>
                <w:sz w:val="22"/>
                <w:szCs w:val="22"/>
              </w:rPr>
            </w:pPr>
            <w:r w:rsidRPr="004F35A9">
              <w:rPr>
                <w:sz w:val="22"/>
                <w:szCs w:val="22"/>
              </w:rPr>
              <w:t>83,1</w:t>
            </w:r>
          </w:p>
        </w:tc>
        <w:tc>
          <w:tcPr>
            <w:tcW w:w="1418" w:type="dxa"/>
            <w:tcBorders>
              <w:top w:val="nil"/>
              <w:left w:val="single" w:sz="4" w:space="0" w:color="auto"/>
              <w:bottom w:val="nil"/>
              <w:right w:val="single" w:sz="4" w:space="0" w:color="auto"/>
            </w:tcBorders>
            <w:vAlign w:val="bottom"/>
          </w:tcPr>
          <w:p w:rsidR="00406B88" w:rsidRPr="004F35A9" w:rsidRDefault="00406B88" w:rsidP="006A4767">
            <w:pPr>
              <w:pStyle w:val="21"/>
              <w:spacing w:before="70" w:after="80" w:line="240" w:lineRule="exact"/>
              <w:ind w:right="397" w:firstLine="0"/>
              <w:jc w:val="right"/>
              <w:rPr>
                <w:sz w:val="22"/>
                <w:szCs w:val="22"/>
              </w:rPr>
            </w:pPr>
            <w:r w:rsidRPr="004F35A9">
              <w:rPr>
                <w:sz w:val="22"/>
                <w:szCs w:val="22"/>
              </w:rPr>
              <w:t>57,6</w:t>
            </w:r>
          </w:p>
        </w:tc>
        <w:tc>
          <w:tcPr>
            <w:tcW w:w="1559" w:type="dxa"/>
            <w:tcBorders>
              <w:top w:val="nil"/>
              <w:left w:val="single" w:sz="4" w:space="0" w:color="auto"/>
              <w:bottom w:val="nil"/>
              <w:right w:val="single" w:sz="4" w:space="0" w:color="auto"/>
            </w:tcBorders>
            <w:vAlign w:val="center"/>
          </w:tcPr>
          <w:p w:rsidR="00406B88" w:rsidRPr="004F35A9" w:rsidRDefault="00406B88" w:rsidP="00406B88">
            <w:pPr>
              <w:pStyle w:val="21"/>
              <w:spacing w:before="70" w:after="80" w:line="240" w:lineRule="exact"/>
              <w:ind w:right="397" w:firstLine="0"/>
              <w:jc w:val="right"/>
              <w:rPr>
                <w:sz w:val="22"/>
                <w:szCs w:val="22"/>
              </w:rPr>
            </w:pPr>
            <w:r w:rsidRPr="004F35A9">
              <w:rPr>
                <w:sz w:val="22"/>
                <w:szCs w:val="22"/>
              </w:rPr>
              <w:t>-25,5</w:t>
            </w:r>
          </w:p>
        </w:tc>
        <w:tc>
          <w:tcPr>
            <w:tcW w:w="1417" w:type="dxa"/>
            <w:tcBorders>
              <w:top w:val="nil"/>
              <w:left w:val="single" w:sz="4" w:space="0" w:color="auto"/>
              <w:bottom w:val="nil"/>
              <w:right w:val="single" w:sz="4" w:space="0" w:color="auto"/>
            </w:tcBorders>
            <w:vAlign w:val="bottom"/>
          </w:tcPr>
          <w:p w:rsidR="00406B88" w:rsidRPr="004F35A9" w:rsidRDefault="00406B88" w:rsidP="007374AA">
            <w:pPr>
              <w:pStyle w:val="21"/>
              <w:spacing w:before="70" w:after="80" w:line="240" w:lineRule="exact"/>
              <w:ind w:right="319" w:firstLine="0"/>
              <w:jc w:val="right"/>
              <w:rPr>
                <w:sz w:val="22"/>
                <w:szCs w:val="22"/>
              </w:rPr>
            </w:pPr>
            <w:r w:rsidRPr="004F35A9">
              <w:rPr>
                <w:sz w:val="22"/>
                <w:szCs w:val="22"/>
              </w:rPr>
              <w:t>69,3</w:t>
            </w:r>
          </w:p>
        </w:tc>
      </w:tr>
      <w:tr w:rsidR="00406B88" w:rsidRPr="004F35A9" w:rsidTr="0001330C">
        <w:trPr>
          <w:trHeight w:val="66"/>
          <w:jc w:val="center"/>
        </w:trPr>
        <w:tc>
          <w:tcPr>
            <w:tcW w:w="3263" w:type="dxa"/>
            <w:tcBorders>
              <w:top w:val="nil"/>
              <w:left w:val="single" w:sz="4" w:space="0" w:color="auto"/>
              <w:bottom w:val="nil"/>
              <w:right w:val="single" w:sz="4" w:space="0" w:color="auto"/>
            </w:tcBorders>
            <w:vAlign w:val="center"/>
          </w:tcPr>
          <w:p w:rsidR="00406B88" w:rsidRPr="004F35A9" w:rsidRDefault="00406B88" w:rsidP="006A4767">
            <w:pPr>
              <w:spacing w:before="70" w:after="80" w:line="240" w:lineRule="exact"/>
            </w:pPr>
            <w:r w:rsidRPr="004F35A9">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406B88" w:rsidRPr="004F35A9" w:rsidRDefault="00406B88" w:rsidP="006A4767">
            <w:pPr>
              <w:pStyle w:val="21"/>
              <w:spacing w:before="70" w:after="80" w:line="240" w:lineRule="exact"/>
              <w:ind w:right="397" w:firstLine="0"/>
              <w:jc w:val="right"/>
              <w:rPr>
                <w:sz w:val="22"/>
                <w:szCs w:val="22"/>
              </w:rPr>
            </w:pPr>
            <w:r w:rsidRPr="004F35A9">
              <w:rPr>
                <w:sz w:val="22"/>
                <w:szCs w:val="22"/>
              </w:rPr>
              <w:t>82,1</w:t>
            </w:r>
          </w:p>
        </w:tc>
        <w:tc>
          <w:tcPr>
            <w:tcW w:w="1418" w:type="dxa"/>
            <w:tcBorders>
              <w:top w:val="nil"/>
              <w:left w:val="single" w:sz="4" w:space="0" w:color="auto"/>
              <w:bottom w:val="nil"/>
              <w:right w:val="single" w:sz="4" w:space="0" w:color="auto"/>
            </w:tcBorders>
            <w:vAlign w:val="bottom"/>
          </w:tcPr>
          <w:p w:rsidR="00406B88" w:rsidRPr="004F35A9" w:rsidRDefault="00406B88" w:rsidP="006A4767">
            <w:pPr>
              <w:pStyle w:val="21"/>
              <w:spacing w:before="70" w:after="80" w:line="240" w:lineRule="exact"/>
              <w:ind w:right="397" w:firstLine="0"/>
              <w:jc w:val="right"/>
              <w:rPr>
                <w:sz w:val="22"/>
                <w:szCs w:val="22"/>
              </w:rPr>
            </w:pPr>
            <w:r w:rsidRPr="004F35A9">
              <w:rPr>
                <w:sz w:val="22"/>
                <w:szCs w:val="22"/>
              </w:rPr>
              <w:t>67,8</w:t>
            </w:r>
          </w:p>
        </w:tc>
        <w:tc>
          <w:tcPr>
            <w:tcW w:w="1559" w:type="dxa"/>
            <w:tcBorders>
              <w:top w:val="nil"/>
              <w:left w:val="single" w:sz="4" w:space="0" w:color="auto"/>
              <w:bottom w:val="nil"/>
              <w:right w:val="single" w:sz="4" w:space="0" w:color="auto"/>
            </w:tcBorders>
            <w:vAlign w:val="center"/>
          </w:tcPr>
          <w:p w:rsidR="00406B88" w:rsidRPr="004F35A9" w:rsidRDefault="00406B88" w:rsidP="00406B88">
            <w:pPr>
              <w:pStyle w:val="21"/>
              <w:spacing w:before="70" w:after="80" w:line="240" w:lineRule="exact"/>
              <w:ind w:right="397" w:firstLine="0"/>
              <w:jc w:val="right"/>
              <w:rPr>
                <w:sz w:val="22"/>
                <w:szCs w:val="22"/>
              </w:rPr>
            </w:pPr>
            <w:r w:rsidRPr="004F35A9">
              <w:rPr>
                <w:sz w:val="22"/>
                <w:szCs w:val="22"/>
              </w:rPr>
              <w:t>-14,3</w:t>
            </w:r>
          </w:p>
        </w:tc>
        <w:tc>
          <w:tcPr>
            <w:tcW w:w="1417" w:type="dxa"/>
            <w:tcBorders>
              <w:top w:val="nil"/>
              <w:left w:val="single" w:sz="4" w:space="0" w:color="auto"/>
              <w:bottom w:val="nil"/>
              <w:right w:val="single" w:sz="4" w:space="0" w:color="auto"/>
            </w:tcBorders>
            <w:vAlign w:val="bottom"/>
          </w:tcPr>
          <w:p w:rsidR="00406B88" w:rsidRPr="004F35A9" w:rsidRDefault="00406B88" w:rsidP="007374AA">
            <w:pPr>
              <w:pStyle w:val="21"/>
              <w:spacing w:before="70" w:after="80" w:line="240" w:lineRule="exact"/>
              <w:ind w:right="319" w:firstLine="0"/>
              <w:jc w:val="right"/>
              <w:rPr>
                <w:sz w:val="22"/>
                <w:szCs w:val="22"/>
              </w:rPr>
            </w:pPr>
            <w:r w:rsidRPr="004F35A9">
              <w:rPr>
                <w:sz w:val="22"/>
                <w:szCs w:val="22"/>
              </w:rPr>
              <w:t>82,5</w:t>
            </w:r>
          </w:p>
        </w:tc>
      </w:tr>
      <w:tr w:rsidR="00406B88" w:rsidRPr="004F35A9" w:rsidTr="0001330C">
        <w:trPr>
          <w:trHeight w:val="66"/>
          <w:jc w:val="center"/>
        </w:trPr>
        <w:tc>
          <w:tcPr>
            <w:tcW w:w="3263" w:type="dxa"/>
            <w:tcBorders>
              <w:top w:val="nil"/>
              <w:left w:val="single" w:sz="4" w:space="0" w:color="auto"/>
              <w:bottom w:val="nil"/>
              <w:right w:val="single" w:sz="4" w:space="0" w:color="auto"/>
            </w:tcBorders>
            <w:vAlign w:val="center"/>
          </w:tcPr>
          <w:p w:rsidR="00406B88" w:rsidRPr="004F35A9" w:rsidRDefault="00406B88" w:rsidP="006A4767">
            <w:pPr>
              <w:spacing w:before="70" w:after="80" w:line="240" w:lineRule="exact"/>
            </w:pPr>
            <w:r w:rsidRPr="004F35A9">
              <w:rPr>
                <w:sz w:val="22"/>
                <w:szCs w:val="22"/>
              </w:rPr>
              <w:t>Сжиженный газ</w:t>
            </w:r>
          </w:p>
        </w:tc>
        <w:tc>
          <w:tcPr>
            <w:tcW w:w="1417" w:type="dxa"/>
            <w:tcBorders>
              <w:top w:val="nil"/>
              <w:left w:val="single" w:sz="4" w:space="0" w:color="auto"/>
              <w:bottom w:val="nil"/>
              <w:right w:val="single" w:sz="4" w:space="0" w:color="auto"/>
            </w:tcBorders>
            <w:vAlign w:val="bottom"/>
          </w:tcPr>
          <w:p w:rsidR="00406B88" w:rsidRPr="004F35A9" w:rsidRDefault="00406B88" w:rsidP="006A4767">
            <w:pPr>
              <w:pStyle w:val="21"/>
              <w:spacing w:before="70" w:after="80" w:line="240" w:lineRule="exact"/>
              <w:ind w:right="397" w:firstLine="0"/>
              <w:jc w:val="right"/>
              <w:rPr>
                <w:sz w:val="22"/>
                <w:szCs w:val="22"/>
              </w:rPr>
            </w:pPr>
            <w:r w:rsidRPr="004F35A9">
              <w:rPr>
                <w:sz w:val="22"/>
                <w:szCs w:val="22"/>
              </w:rPr>
              <w:t>24,2</w:t>
            </w:r>
          </w:p>
        </w:tc>
        <w:tc>
          <w:tcPr>
            <w:tcW w:w="1418" w:type="dxa"/>
            <w:tcBorders>
              <w:top w:val="nil"/>
              <w:left w:val="single" w:sz="4" w:space="0" w:color="auto"/>
              <w:bottom w:val="nil"/>
              <w:right w:val="single" w:sz="4" w:space="0" w:color="auto"/>
            </w:tcBorders>
            <w:vAlign w:val="bottom"/>
          </w:tcPr>
          <w:p w:rsidR="00406B88" w:rsidRPr="004F35A9" w:rsidRDefault="00406B88" w:rsidP="00F47FD7">
            <w:pPr>
              <w:pStyle w:val="21"/>
              <w:spacing w:before="70" w:after="80" w:line="240" w:lineRule="exact"/>
              <w:ind w:right="397" w:firstLine="0"/>
              <w:jc w:val="right"/>
              <w:rPr>
                <w:sz w:val="22"/>
                <w:szCs w:val="22"/>
              </w:rPr>
            </w:pPr>
            <w:r w:rsidRPr="004F35A9">
              <w:rPr>
                <w:sz w:val="22"/>
                <w:szCs w:val="22"/>
              </w:rPr>
              <w:t>9,</w:t>
            </w:r>
            <w:r w:rsidR="00F47FD7" w:rsidRPr="004F35A9">
              <w:rPr>
                <w:sz w:val="22"/>
                <w:szCs w:val="22"/>
              </w:rPr>
              <w:t>8</w:t>
            </w:r>
          </w:p>
        </w:tc>
        <w:tc>
          <w:tcPr>
            <w:tcW w:w="1559" w:type="dxa"/>
            <w:tcBorders>
              <w:top w:val="nil"/>
              <w:left w:val="single" w:sz="4" w:space="0" w:color="auto"/>
              <w:bottom w:val="nil"/>
              <w:right w:val="single" w:sz="4" w:space="0" w:color="auto"/>
            </w:tcBorders>
            <w:vAlign w:val="center"/>
          </w:tcPr>
          <w:p w:rsidR="00406B88" w:rsidRPr="004F35A9" w:rsidRDefault="00406B88" w:rsidP="00F47FD7">
            <w:pPr>
              <w:pStyle w:val="21"/>
              <w:spacing w:before="70" w:after="80" w:line="240" w:lineRule="exact"/>
              <w:ind w:right="397" w:firstLine="0"/>
              <w:jc w:val="right"/>
              <w:rPr>
                <w:sz w:val="22"/>
                <w:szCs w:val="22"/>
              </w:rPr>
            </w:pPr>
            <w:r w:rsidRPr="004F35A9">
              <w:rPr>
                <w:sz w:val="22"/>
                <w:szCs w:val="22"/>
              </w:rPr>
              <w:t>-14,</w:t>
            </w:r>
            <w:r w:rsidR="00F47FD7" w:rsidRPr="004F35A9">
              <w:rPr>
                <w:sz w:val="22"/>
                <w:szCs w:val="22"/>
              </w:rPr>
              <w:t>4</w:t>
            </w:r>
          </w:p>
        </w:tc>
        <w:tc>
          <w:tcPr>
            <w:tcW w:w="1417" w:type="dxa"/>
            <w:tcBorders>
              <w:top w:val="nil"/>
              <w:left w:val="single" w:sz="4" w:space="0" w:color="auto"/>
              <w:bottom w:val="nil"/>
              <w:right w:val="single" w:sz="4" w:space="0" w:color="auto"/>
            </w:tcBorders>
            <w:vAlign w:val="bottom"/>
          </w:tcPr>
          <w:p w:rsidR="00406B88" w:rsidRPr="004F35A9" w:rsidRDefault="00F47FD7" w:rsidP="007374AA">
            <w:pPr>
              <w:pStyle w:val="21"/>
              <w:spacing w:before="70" w:after="80" w:line="240" w:lineRule="exact"/>
              <w:ind w:right="319" w:firstLine="0"/>
              <w:jc w:val="right"/>
              <w:rPr>
                <w:sz w:val="22"/>
                <w:szCs w:val="22"/>
              </w:rPr>
            </w:pPr>
            <w:r w:rsidRPr="004F35A9">
              <w:rPr>
                <w:sz w:val="22"/>
                <w:szCs w:val="22"/>
              </w:rPr>
              <w:t>40,3</w:t>
            </w:r>
          </w:p>
        </w:tc>
      </w:tr>
      <w:tr w:rsidR="00406B88" w:rsidRPr="004F35A9" w:rsidTr="0001330C">
        <w:trPr>
          <w:trHeight w:val="66"/>
          <w:jc w:val="center"/>
        </w:trPr>
        <w:tc>
          <w:tcPr>
            <w:tcW w:w="3263" w:type="dxa"/>
            <w:tcBorders>
              <w:top w:val="nil"/>
              <w:left w:val="single" w:sz="4" w:space="0" w:color="auto"/>
              <w:bottom w:val="nil"/>
              <w:right w:val="single" w:sz="4" w:space="0" w:color="auto"/>
            </w:tcBorders>
            <w:vAlign w:val="center"/>
          </w:tcPr>
          <w:p w:rsidR="00406B88" w:rsidRPr="004F35A9" w:rsidRDefault="00406B88" w:rsidP="006A4767">
            <w:pPr>
              <w:spacing w:before="70" w:after="80" w:line="240" w:lineRule="exact"/>
            </w:pPr>
            <w:r w:rsidRPr="004F35A9">
              <w:rPr>
                <w:sz w:val="22"/>
                <w:szCs w:val="22"/>
              </w:rPr>
              <w:t>Семена рапса</w:t>
            </w:r>
          </w:p>
        </w:tc>
        <w:tc>
          <w:tcPr>
            <w:tcW w:w="1417" w:type="dxa"/>
            <w:tcBorders>
              <w:top w:val="nil"/>
              <w:left w:val="single" w:sz="4" w:space="0" w:color="auto"/>
              <w:bottom w:val="nil"/>
              <w:right w:val="single" w:sz="4" w:space="0" w:color="auto"/>
            </w:tcBorders>
            <w:vAlign w:val="bottom"/>
          </w:tcPr>
          <w:p w:rsidR="00406B88" w:rsidRPr="004F35A9" w:rsidRDefault="00406B88" w:rsidP="006A4767">
            <w:pPr>
              <w:pStyle w:val="21"/>
              <w:spacing w:before="70" w:after="80" w:line="240" w:lineRule="exact"/>
              <w:ind w:right="397" w:firstLine="0"/>
              <w:jc w:val="right"/>
              <w:rPr>
                <w:sz w:val="22"/>
                <w:szCs w:val="22"/>
              </w:rPr>
            </w:pPr>
            <w:r w:rsidRPr="004F35A9">
              <w:rPr>
                <w:sz w:val="22"/>
                <w:szCs w:val="22"/>
              </w:rPr>
              <w:t>14,0</w:t>
            </w:r>
          </w:p>
        </w:tc>
        <w:tc>
          <w:tcPr>
            <w:tcW w:w="1418" w:type="dxa"/>
            <w:tcBorders>
              <w:top w:val="nil"/>
              <w:left w:val="single" w:sz="4" w:space="0" w:color="auto"/>
              <w:bottom w:val="nil"/>
              <w:right w:val="single" w:sz="4" w:space="0" w:color="auto"/>
            </w:tcBorders>
            <w:vAlign w:val="bottom"/>
          </w:tcPr>
          <w:p w:rsidR="00406B88" w:rsidRPr="004F35A9" w:rsidRDefault="00406B88" w:rsidP="006A4767">
            <w:pPr>
              <w:pStyle w:val="21"/>
              <w:spacing w:before="70" w:after="80" w:line="240" w:lineRule="exact"/>
              <w:ind w:right="397" w:firstLine="0"/>
              <w:jc w:val="right"/>
              <w:rPr>
                <w:sz w:val="22"/>
                <w:szCs w:val="22"/>
              </w:rPr>
            </w:pPr>
            <w:r w:rsidRPr="004F35A9">
              <w:rPr>
                <w:sz w:val="22"/>
                <w:szCs w:val="22"/>
              </w:rPr>
              <w:t>7,1</w:t>
            </w:r>
          </w:p>
        </w:tc>
        <w:tc>
          <w:tcPr>
            <w:tcW w:w="1559" w:type="dxa"/>
            <w:tcBorders>
              <w:top w:val="nil"/>
              <w:left w:val="single" w:sz="4" w:space="0" w:color="auto"/>
              <w:bottom w:val="nil"/>
              <w:right w:val="single" w:sz="4" w:space="0" w:color="auto"/>
            </w:tcBorders>
            <w:vAlign w:val="center"/>
          </w:tcPr>
          <w:p w:rsidR="00406B88" w:rsidRPr="004F35A9" w:rsidRDefault="00406B88" w:rsidP="00406B88">
            <w:pPr>
              <w:pStyle w:val="21"/>
              <w:spacing w:before="70" w:after="80" w:line="240" w:lineRule="exact"/>
              <w:ind w:right="397" w:firstLine="0"/>
              <w:jc w:val="right"/>
              <w:rPr>
                <w:sz w:val="22"/>
                <w:szCs w:val="22"/>
              </w:rPr>
            </w:pPr>
            <w:r w:rsidRPr="004F35A9">
              <w:rPr>
                <w:sz w:val="22"/>
                <w:szCs w:val="22"/>
              </w:rPr>
              <w:t>-6,9</w:t>
            </w:r>
          </w:p>
        </w:tc>
        <w:tc>
          <w:tcPr>
            <w:tcW w:w="1417" w:type="dxa"/>
            <w:tcBorders>
              <w:top w:val="nil"/>
              <w:left w:val="single" w:sz="4" w:space="0" w:color="auto"/>
              <w:bottom w:val="nil"/>
              <w:right w:val="single" w:sz="4" w:space="0" w:color="auto"/>
            </w:tcBorders>
            <w:vAlign w:val="bottom"/>
          </w:tcPr>
          <w:p w:rsidR="00406B88" w:rsidRPr="004F35A9" w:rsidRDefault="00406B88" w:rsidP="007374AA">
            <w:pPr>
              <w:pStyle w:val="21"/>
              <w:spacing w:before="70" w:after="80" w:line="240" w:lineRule="exact"/>
              <w:ind w:right="319" w:firstLine="0"/>
              <w:jc w:val="right"/>
              <w:rPr>
                <w:sz w:val="22"/>
                <w:szCs w:val="22"/>
              </w:rPr>
            </w:pPr>
            <w:r w:rsidRPr="004F35A9">
              <w:rPr>
                <w:sz w:val="22"/>
                <w:szCs w:val="22"/>
              </w:rPr>
              <w:t>50,5</w:t>
            </w:r>
          </w:p>
        </w:tc>
      </w:tr>
      <w:tr w:rsidR="00406B88" w:rsidRPr="004F35A9" w:rsidTr="00E11083">
        <w:trPr>
          <w:trHeight w:val="66"/>
          <w:jc w:val="center"/>
        </w:trPr>
        <w:tc>
          <w:tcPr>
            <w:tcW w:w="3263" w:type="dxa"/>
            <w:tcBorders>
              <w:top w:val="nil"/>
              <w:left w:val="single" w:sz="4" w:space="0" w:color="auto"/>
              <w:bottom w:val="nil"/>
              <w:right w:val="single" w:sz="4" w:space="0" w:color="auto"/>
            </w:tcBorders>
            <w:vAlign w:val="bottom"/>
          </w:tcPr>
          <w:p w:rsidR="00406B88" w:rsidRPr="004F35A9" w:rsidRDefault="00406B88" w:rsidP="006A4767">
            <w:pPr>
              <w:spacing w:before="70" w:after="80" w:line="240" w:lineRule="exact"/>
            </w:pPr>
            <w:proofErr w:type="spellStart"/>
            <w:r w:rsidRPr="004F35A9">
              <w:rPr>
                <w:sz w:val="22"/>
                <w:szCs w:val="22"/>
              </w:rPr>
              <w:t>Электрогенераторные</w:t>
            </w:r>
            <w:proofErr w:type="spellEnd"/>
            <w:r w:rsidRPr="004F35A9">
              <w:rPr>
                <w:sz w:val="22"/>
                <w:szCs w:val="22"/>
              </w:rPr>
              <w:t xml:space="preserve"> установки</w:t>
            </w:r>
          </w:p>
        </w:tc>
        <w:tc>
          <w:tcPr>
            <w:tcW w:w="1417" w:type="dxa"/>
            <w:tcBorders>
              <w:top w:val="nil"/>
              <w:left w:val="single" w:sz="4" w:space="0" w:color="auto"/>
              <w:bottom w:val="nil"/>
              <w:right w:val="single" w:sz="4" w:space="0" w:color="auto"/>
            </w:tcBorders>
            <w:vAlign w:val="bottom"/>
          </w:tcPr>
          <w:p w:rsidR="00406B88" w:rsidRPr="004F35A9" w:rsidRDefault="00406B88" w:rsidP="006A4767">
            <w:pPr>
              <w:pStyle w:val="21"/>
              <w:spacing w:before="70" w:after="80" w:line="240" w:lineRule="exact"/>
              <w:ind w:right="397" w:firstLine="0"/>
              <w:jc w:val="right"/>
              <w:rPr>
                <w:sz w:val="22"/>
                <w:szCs w:val="22"/>
              </w:rPr>
            </w:pPr>
            <w:r w:rsidRPr="004F35A9">
              <w:rPr>
                <w:sz w:val="22"/>
                <w:szCs w:val="22"/>
              </w:rPr>
              <w:t>6,7</w:t>
            </w:r>
          </w:p>
        </w:tc>
        <w:tc>
          <w:tcPr>
            <w:tcW w:w="1418" w:type="dxa"/>
            <w:tcBorders>
              <w:top w:val="nil"/>
              <w:left w:val="single" w:sz="4" w:space="0" w:color="auto"/>
              <w:bottom w:val="nil"/>
              <w:right w:val="single" w:sz="4" w:space="0" w:color="auto"/>
            </w:tcBorders>
            <w:vAlign w:val="bottom"/>
          </w:tcPr>
          <w:p w:rsidR="00406B88" w:rsidRPr="004F35A9" w:rsidRDefault="00406B88" w:rsidP="006A4767">
            <w:pPr>
              <w:pStyle w:val="21"/>
              <w:spacing w:before="70" w:after="80" w:line="240" w:lineRule="exact"/>
              <w:ind w:right="397" w:firstLine="0"/>
              <w:jc w:val="right"/>
              <w:rPr>
                <w:sz w:val="22"/>
                <w:szCs w:val="22"/>
              </w:rPr>
            </w:pPr>
            <w:r w:rsidRPr="004F35A9">
              <w:rPr>
                <w:sz w:val="22"/>
                <w:szCs w:val="22"/>
              </w:rPr>
              <w:t>0,4</w:t>
            </w:r>
          </w:p>
        </w:tc>
        <w:tc>
          <w:tcPr>
            <w:tcW w:w="1559" w:type="dxa"/>
            <w:tcBorders>
              <w:top w:val="nil"/>
              <w:left w:val="single" w:sz="4" w:space="0" w:color="auto"/>
              <w:bottom w:val="nil"/>
              <w:right w:val="single" w:sz="4" w:space="0" w:color="auto"/>
            </w:tcBorders>
            <w:vAlign w:val="bottom"/>
          </w:tcPr>
          <w:p w:rsidR="00406B88" w:rsidRPr="004F35A9" w:rsidRDefault="00406B88" w:rsidP="00E11083">
            <w:pPr>
              <w:pStyle w:val="21"/>
              <w:spacing w:before="70" w:after="80" w:line="240" w:lineRule="exact"/>
              <w:ind w:right="397" w:firstLine="0"/>
              <w:jc w:val="right"/>
              <w:rPr>
                <w:sz w:val="22"/>
                <w:szCs w:val="22"/>
              </w:rPr>
            </w:pPr>
            <w:r w:rsidRPr="004F35A9">
              <w:rPr>
                <w:sz w:val="22"/>
                <w:szCs w:val="22"/>
              </w:rPr>
              <w:t>-6,3</w:t>
            </w:r>
          </w:p>
        </w:tc>
        <w:tc>
          <w:tcPr>
            <w:tcW w:w="1417" w:type="dxa"/>
            <w:tcBorders>
              <w:top w:val="nil"/>
              <w:left w:val="single" w:sz="4" w:space="0" w:color="auto"/>
              <w:bottom w:val="nil"/>
              <w:right w:val="single" w:sz="4" w:space="0" w:color="auto"/>
            </w:tcBorders>
            <w:vAlign w:val="bottom"/>
          </w:tcPr>
          <w:p w:rsidR="00406B88" w:rsidRPr="004F35A9" w:rsidRDefault="00406B88" w:rsidP="007374AA">
            <w:pPr>
              <w:pStyle w:val="21"/>
              <w:spacing w:before="70" w:after="80" w:line="240" w:lineRule="exact"/>
              <w:ind w:right="319" w:firstLine="0"/>
              <w:jc w:val="right"/>
              <w:rPr>
                <w:sz w:val="22"/>
                <w:szCs w:val="22"/>
              </w:rPr>
            </w:pPr>
            <w:r w:rsidRPr="004F35A9">
              <w:rPr>
                <w:sz w:val="22"/>
                <w:szCs w:val="22"/>
              </w:rPr>
              <w:t>5,5</w:t>
            </w:r>
          </w:p>
        </w:tc>
      </w:tr>
      <w:tr w:rsidR="00406B88" w:rsidRPr="004F35A9" w:rsidTr="00E11083">
        <w:trPr>
          <w:trHeight w:val="66"/>
          <w:jc w:val="center"/>
        </w:trPr>
        <w:tc>
          <w:tcPr>
            <w:tcW w:w="3263" w:type="dxa"/>
            <w:tcBorders>
              <w:top w:val="nil"/>
              <w:left w:val="single" w:sz="4" w:space="0" w:color="auto"/>
              <w:bottom w:val="nil"/>
              <w:right w:val="single" w:sz="4" w:space="0" w:color="auto"/>
            </w:tcBorders>
            <w:vAlign w:val="bottom"/>
          </w:tcPr>
          <w:p w:rsidR="00406B88" w:rsidRPr="004F35A9" w:rsidRDefault="00406B88" w:rsidP="006A4767">
            <w:pPr>
              <w:spacing w:before="70" w:after="80" w:line="240" w:lineRule="exact"/>
            </w:pPr>
            <w:r w:rsidRPr="004F35A9">
              <w:rPr>
                <w:sz w:val="22"/>
                <w:szCs w:val="22"/>
              </w:rPr>
              <w:t xml:space="preserve">Оборудование для сортировки </w:t>
            </w:r>
            <w:r w:rsidR="00097C03">
              <w:rPr>
                <w:sz w:val="22"/>
                <w:szCs w:val="22"/>
              </w:rPr>
              <w:br/>
            </w:r>
            <w:r w:rsidRPr="004F35A9">
              <w:rPr>
                <w:sz w:val="22"/>
                <w:szCs w:val="22"/>
              </w:rPr>
              <w:t>и измельчения грунта</w:t>
            </w:r>
          </w:p>
        </w:tc>
        <w:tc>
          <w:tcPr>
            <w:tcW w:w="1417" w:type="dxa"/>
            <w:tcBorders>
              <w:top w:val="nil"/>
              <w:left w:val="single" w:sz="4" w:space="0" w:color="auto"/>
              <w:bottom w:val="nil"/>
              <w:right w:val="single" w:sz="4" w:space="0" w:color="auto"/>
            </w:tcBorders>
            <w:vAlign w:val="bottom"/>
          </w:tcPr>
          <w:p w:rsidR="00406B88" w:rsidRPr="004F35A9" w:rsidRDefault="00406B88" w:rsidP="006A4767">
            <w:pPr>
              <w:pStyle w:val="21"/>
              <w:spacing w:before="70" w:after="80" w:line="240" w:lineRule="exact"/>
              <w:ind w:right="397" w:firstLine="0"/>
              <w:jc w:val="right"/>
              <w:rPr>
                <w:sz w:val="22"/>
                <w:szCs w:val="22"/>
              </w:rPr>
            </w:pPr>
            <w:r w:rsidRPr="004F35A9">
              <w:rPr>
                <w:sz w:val="22"/>
                <w:szCs w:val="22"/>
              </w:rPr>
              <w:t>6,6</w:t>
            </w:r>
          </w:p>
        </w:tc>
        <w:tc>
          <w:tcPr>
            <w:tcW w:w="1418" w:type="dxa"/>
            <w:tcBorders>
              <w:top w:val="nil"/>
              <w:left w:val="single" w:sz="4" w:space="0" w:color="auto"/>
              <w:bottom w:val="nil"/>
              <w:right w:val="single" w:sz="4" w:space="0" w:color="auto"/>
            </w:tcBorders>
            <w:vAlign w:val="bottom"/>
          </w:tcPr>
          <w:p w:rsidR="00406B88" w:rsidRPr="004F35A9" w:rsidRDefault="00406B88" w:rsidP="006A4767">
            <w:pPr>
              <w:pStyle w:val="21"/>
              <w:spacing w:before="70" w:after="80" w:line="240" w:lineRule="exact"/>
              <w:ind w:right="397" w:firstLine="0"/>
              <w:jc w:val="right"/>
              <w:rPr>
                <w:sz w:val="22"/>
                <w:szCs w:val="22"/>
              </w:rPr>
            </w:pPr>
            <w:r w:rsidRPr="004F35A9">
              <w:rPr>
                <w:sz w:val="22"/>
                <w:szCs w:val="22"/>
              </w:rPr>
              <w:t>0,3</w:t>
            </w:r>
          </w:p>
        </w:tc>
        <w:tc>
          <w:tcPr>
            <w:tcW w:w="1559" w:type="dxa"/>
            <w:tcBorders>
              <w:top w:val="nil"/>
              <w:left w:val="single" w:sz="4" w:space="0" w:color="auto"/>
              <w:bottom w:val="nil"/>
              <w:right w:val="single" w:sz="4" w:space="0" w:color="auto"/>
            </w:tcBorders>
            <w:vAlign w:val="bottom"/>
          </w:tcPr>
          <w:p w:rsidR="00406B88" w:rsidRPr="004F35A9" w:rsidRDefault="00406B88" w:rsidP="00E11083">
            <w:pPr>
              <w:pStyle w:val="21"/>
              <w:spacing w:before="70" w:after="80" w:line="240" w:lineRule="exact"/>
              <w:ind w:right="397" w:firstLine="0"/>
              <w:jc w:val="right"/>
              <w:rPr>
                <w:sz w:val="22"/>
                <w:szCs w:val="22"/>
              </w:rPr>
            </w:pPr>
            <w:r w:rsidRPr="004F35A9">
              <w:rPr>
                <w:sz w:val="22"/>
                <w:szCs w:val="22"/>
              </w:rPr>
              <w:t>-6,3</w:t>
            </w:r>
          </w:p>
        </w:tc>
        <w:tc>
          <w:tcPr>
            <w:tcW w:w="1417" w:type="dxa"/>
            <w:tcBorders>
              <w:top w:val="nil"/>
              <w:left w:val="single" w:sz="4" w:space="0" w:color="auto"/>
              <w:bottom w:val="nil"/>
              <w:right w:val="single" w:sz="4" w:space="0" w:color="auto"/>
            </w:tcBorders>
            <w:vAlign w:val="bottom"/>
          </w:tcPr>
          <w:p w:rsidR="00406B88" w:rsidRPr="004F35A9" w:rsidRDefault="00406B88" w:rsidP="007374AA">
            <w:pPr>
              <w:pStyle w:val="21"/>
              <w:spacing w:before="70" w:after="80" w:line="240" w:lineRule="exact"/>
              <w:ind w:right="319" w:firstLine="0"/>
              <w:jc w:val="right"/>
              <w:rPr>
                <w:sz w:val="22"/>
                <w:szCs w:val="22"/>
              </w:rPr>
            </w:pPr>
            <w:r w:rsidRPr="004F35A9">
              <w:rPr>
                <w:sz w:val="22"/>
                <w:szCs w:val="22"/>
              </w:rPr>
              <w:t>4,0</w:t>
            </w:r>
          </w:p>
        </w:tc>
      </w:tr>
      <w:tr w:rsidR="00406B88" w:rsidRPr="004F35A9" w:rsidTr="0001330C">
        <w:trPr>
          <w:trHeight w:val="66"/>
          <w:jc w:val="center"/>
        </w:trPr>
        <w:tc>
          <w:tcPr>
            <w:tcW w:w="3263" w:type="dxa"/>
            <w:tcBorders>
              <w:top w:val="nil"/>
              <w:left w:val="single" w:sz="4" w:space="0" w:color="auto"/>
              <w:bottom w:val="nil"/>
              <w:right w:val="single" w:sz="4" w:space="0" w:color="auto"/>
            </w:tcBorders>
            <w:vAlign w:val="bottom"/>
          </w:tcPr>
          <w:p w:rsidR="00406B88" w:rsidRPr="004F35A9" w:rsidRDefault="00406B88" w:rsidP="006A4767">
            <w:pPr>
              <w:spacing w:before="70" w:after="80" w:line="240" w:lineRule="exact"/>
            </w:pPr>
            <w:r w:rsidRPr="004F35A9">
              <w:rPr>
                <w:sz w:val="22"/>
                <w:szCs w:val="22"/>
              </w:rPr>
              <w:t>Уголь каменный</w:t>
            </w:r>
          </w:p>
        </w:tc>
        <w:tc>
          <w:tcPr>
            <w:tcW w:w="1417" w:type="dxa"/>
            <w:tcBorders>
              <w:top w:val="nil"/>
              <w:left w:val="single" w:sz="4" w:space="0" w:color="auto"/>
              <w:bottom w:val="nil"/>
              <w:right w:val="single" w:sz="4" w:space="0" w:color="auto"/>
            </w:tcBorders>
            <w:vAlign w:val="bottom"/>
          </w:tcPr>
          <w:p w:rsidR="00406B88" w:rsidRPr="004F35A9" w:rsidRDefault="00406B88" w:rsidP="006A4767">
            <w:pPr>
              <w:pStyle w:val="21"/>
              <w:spacing w:before="70" w:after="80" w:line="240" w:lineRule="exact"/>
              <w:ind w:right="397" w:firstLine="0"/>
              <w:jc w:val="right"/>
              <w:rPr>
                <w:sz w:val="22"/>
                <w:szCs w:val="22"/>
              </w:rPr>
            </w:pPr>
            <w:r w:rsidRPr="004F35A9">
              <w:rPr>
                <w:sz w:val="22"/>
                <w:szCs w:val="22"/>
              </w:rPr>
              <w:t>11,2</w:t>
            </w:r>
          </w:p>
        </w:tc>
        <w:tc>
          <w:tcPr>
            <w:tcW w:w="1418" w:type="dxa"/>
            <w:tcBorders>
              <w:top w:val="nil"/>
              <w:left w:val="single" w:sz="4" w:space="0" w:color="auto"/>
              <w:bottom w:val="nil"/>
              <w:right w:val="single" w:sz="4" w:space="0" w:color="auto"/>
            </w:tcBorders>
            <w:vAlign w:val="bottom"/>
          </w:tcPr>
          <w:p w:rsidR="00406B88" w:rsidRPr="004F35A9" w:rsidRDefault="00406B88" w:rsidP="006A4767">
            <w:pPr>
              <w:pStyle w:val="21"/>
              <w:spacing w:before="70" w:after="80" w:line="240" w:lineRule="exact"/>
              <w:ind w:right="397" w:firstLine="0"/>
              <w:jc w:val="right"/>
              <w:rPr>
                <w:sz w:val="22"/>
                <w:szCs w:val="22"/>
              </w:rPr>
            </w:pPr>
            <w:r w:rsidRPr="004F35A9">
              <w:rPr>
                <w:sz w:val="22"/>
                <w:szCs w:val="22"/>
              </w:rPr>
              <w:t>5,4</w:t>
            </w:r>
          </w:p>
        </w:tc>
        <w:tc>
          <w:tcPr>
            <w:tcW w:w="1559" w:type="dxa"/>
            <w:tcBorders>
              <w:top w:val="nil"/>
              <w:left w:val="single" w:sz="4" w:space="0" w:color="auto"/>
              <w:bottom w:val="nil"/>
              <w:right w:val="single" w:sz="4" w:space="0" w:color="auto"/>
            </w:tcBorders>
            <w:vAlign w:val="center"/>
          </w:tcPr>
          <w:p w:rsidR="00406B88" w:rsidRPr="004F35A9" w:rsidRDefault="00406B88" w:rsidP="00406B88">
            <w:pPr>
              <w:pStyle w:val="21"/>
              <w:spacing w:before="70" w:after="80" w:line="240" w:lineRule="exact"/>
              <w:ind w:right="397" w:firstLine="0"/>
              <w:jc w:val="right"/>
              <w:rPr>
                <w:sz w:val="22"/>
                <w:szCs w:val="22"/>
              </w:rPr>
            </w:pPr>
            <w:r w:rsidRPr="004F35A9">
              <w:rPr>
                <w:sz w:val="22"/>
                <w:szCs w:val="22"/>
              </w:rPr>
              <w:t>-5,8</w:t>
            </w:r>
          </w:p>
        </w:tc>
        <w:tc>
          <w:tcPr>
            <w:tcW w:w="1417" w:type="dxa"/>
            <w:tcBorders>
              <w:top w:val="nil"/>
              <w:left w:val="single" w:sz="4" w:space="0" w:color="auto"/>
              <w:bottom w:val="nil"/>
              <w:right w:val="single" w:sz="4" w:space="0" w:color="auto"/>
            </w:tcBorders>
            <w:vAlign w:val="bottom"/>
          </w:tcPr>
          <w:p w:rsidR="00406B88" w:rsidRPr="004F35A9" w:rsidRDefault="00406B88" w:rsidP="007374AA">
            <w:pPr>
              <w:pStyle w:val="21"/>
              <w:spacing w:before="70" w:after="80" w:line="240" w:lineRule="exact"/>
              <w:ind w:right="319" w:firstLine="0"/>
              <w:jc w:val="right"/>
              <w:rPr>
                <w:sz w:val="22"/>
                <w:szCs w:val="22"/>
              </w:rPr>
            </w:pPr>
            <w:r w:rsidRPr="004F35A9">
              <w:rPr>
                <w:sz w:val="22"/>
                <w:szCs w:val="22"/>
              </w:rPr>
              <w:t>48,6</w:t>
            </w:r>
          </w:p>
        </w:tc>
      </w:tr>
      <w:tr w:rsidR="00406B88" w:rsidRPr="004F35A9" w:rsidTr="0001330C">
        <w:trPr>
          <w:trHeight w:val="66"/>
          <w:jc w:val="center"/>
        </w:trPr>
        <w:tc>
          <w:tcPr>
            <w:tcW w:w="3263" w:type="dxa"/>
            <w:tcBorders>
              <w:top w:val="nil"/>
              <w:left w:val="single" w:sz="4" w:space="0" w:color="auto"/>
              <w:bottom w:val="nil"/>
              <w:right w:val="single" w:sz="4" w:space="0" w:color="auto"/>
            </w:tcBorders>
            <w:vAlign w:val="bottom"/>
          </w:tcPr>
          <w:p w:rsidR="00406B88" w:rsidRPr="004F35A9" w:rsidRDefault="00406B88" w:rsidP="006A4767">
            <w:pPr>
              <w:spacing w:before="70" w:after="80" w:line="240" w:lineRule="exact"/>
            </w:pPr>
            <w:r w:rsidRPr="004F35A9">
              <w:rPr>
                <w:sz w:val="22"/>
                <w:szCs w:val="22"/>
              </w:rPr>
              <w:t>Соевые бобы</w:t>
            </w:r>
          </w:p>
        </w:tc>
        <w:tc>
          <w:tcPr>
            <w:tcW w:w="1417" w:type="dxa"/>
            <w:tcBorders>
              <w:top w:val="nil"/>
              <w:left w:val="single" w:sz="4" w:space="0" w:color="auto"/>
              <w:bottom w:val="nil"/>
              <w:right w:val="single" w:sz="4" w:space="0" w:color="auto"/>
            </w:tcBorders>
            <w:vAlign w:val="bottom"/>
          </w:tcPr>
          <w:p w:rsidR="00406B88" w:rsidRPr="004F35A9" w:rsidRDefault="00406B88" w:rsidP="006A4767">
            <w:pPr>
              <w:pStyle w:val="21"/>
              <w:spacing w:before="70" w:after="80" w:line="240" w:lineRule="exact"/>
              <w:ind w:right="397" w:firstLine="0"/>
              <w:jc w:val="right"/>
              <w:rPr>
                <w:sz w:val="22"/>
                <w:szCs w:val="22"/>
              </w:rPr>
            </w:pPr>
            <w:r w:rsidRPr="004F35A9">
              <w:rPr>
                <w:sz w:val="22"/>
                <w:szCs w:val="22"/>
              </w:rPr>
              <w:t>7,2</w:t>
            </w:r>
          </w:p>
        </w:tc>
        <w:tc>
          <w:tcPr>
            <w:tcW w:w="1418" w:type="dxa"/>
            <w:tcBorders>
              <w:top w:val="nil"/>
              <w:left w:val="single" w:sz="4" w:space="0" w:color="auto"/>
              <w:bottom w:val="nil"/>
              <w:right w:val="single" w:sz="4" w:space="0" w:color="auto"/>
            </w:tcBorders>
            <w:vAlign w:val="bottom"/>
          </w:tcPr>
          <w:p w:rsidR="00406B88" w:rsidRPr="004F35A9" w:rsidRDefault="00406B88" w:rsidP="006A4767">
            <w:pPr>
              <w:pStyle w:val="21"/>
              <w:spacing w:before="70" w:after="80" w:line="240" w:lineRule="exact"/>
              <w:ind w:right="397" w:firstLine="0"/>
              <w:jc w:val="right"/>
              <w:rPr>
                <w:sz w:val="22"/>
                <w:szCs w:val="22"/>
              </w:rPr>
            </w:pPr>
            <w:r w:rsidRPr="004F35A9">
              <w:rPr>
                <w:sz w:val="22"/>
                <w:szCs w:val="22"/>
              </w:rPr>
              <w:t>2,2</w:t>
            </w:r>
          </w:p>
        </w:tc>
        <w:tc>
          <w:tcPr>
            <w:tcW w:w="1559" w:type="dxa"/>
            <w:tcBorders>
              <w:top w:val="nil"/>
              <w:left w:val="single" w:sz="4" w:space="0" w:color="auto"/>
              <w:bottom w:val="nil"/>
              <w:right w:val="single" w:sz="4" w:space="0" w:color="auto"/>
            </w:tcBorders>
            <w:vAlign w:val="center"/>
          </w:tcPr>
          <w:p w:rsidR="00406B88" w:rsidRPr="004F35A9" w:rsidRDefault="00406B88" w:rsidP="00406B88">
            <w:pPr>
              <w:pStyle w:val="21"/>
              <w:spacing w:before="70" w:after="80" w:line="240" w:lineRule="exact"/>
              <w:ind w:right="397" w:firstLine="0"/>
              <w:jc w:val="right"/>
              <w:rPr>
                <w:sz w:val="22"/>
                <w:szCs w:val="22"/>
              </w:rPr>
            </w:pPr>
            <w:r w:rsidRPr="004F35A9">
              <w:rPr>
                <w:sz w:val="22"/>
                <w:szCs w:val="22"/>
              </w:rPr>
              <w:t>-5,0</w:t>
            </w:r>
          </w:p>
        </w:tc>
        <w:tc>
          <w:tcPr>
            <w:tcW w:w="1417" w:type="dxa"/>
            <w:tcBorders>
              <w:top w:val="nil"/>
              <w:left w:val="single" w:sz="4" w:space="0" w:color="auto"/>
              <w:bottom w:val="nil"/>
              <w:right w:val="single" w:sz="4" w:space="0" w:color="auto"/>
            </w:tcBorders>
            <w:vAlign w:val="bottom"/>
          </w:tcPr>
          <w:p w:rsidR="00406B88" w:rsidRPr="004F35A9" w:rsidRDefault="00406B88" w:rsidP="007374AA">
            <w:pPr>
              <w:pStyle w:val="21"/>
              <w:spacing w:before="70" w:after="80" w:line="240" w:lineRule="exact"/>
              <w:ind w:right="319" w:firstLine="0"/>
              <w:jc w:val="right"/>
              <w:rPr>
                <w:sz w:val="22"/>
                <w:szCs w:val="22"/>
              </w:rPr>
            </w:pPr>
            <w:r w:rsidRPr="004F35A9">
              <w:rPr>
                <w:sz w:val="22"/>
                <w:szCs w:val="22"/>
              </w:rPr>
              <w:t>30,3</w:t>
            </w:r>
          </w:p>
        </w:tc>
      </w:tr>
      <w:tr w:rsidR="00406B88" w:rsidRPr="004F35A9" w:rsidTr="0001330C">
        <w:trPr>
          <w:trHeight w:val="66"/>
          <w:jc w:val="center"/>
        </w:trPr>
        <w:tc>
          <w:tcPr>
            <w:tcW w:w="3263" w:type="dxa"/>
            <w:tcBorders>
              <w:top w:val="nil"/>
              <w:left w:val="single" w:sz="4" w:space="0" w:color="auto"/>
              <w:bottom w:val="nil"/>
              <w:right w:val="single" w:sz="4" w:space="0" w:color="auto"/>
            </w:tcBorders>
            <w:vAlign w:val="bottom"/>
          </w:tcPr>
          <w:p w:rsidR="00406B88" w:rsidRPr="004F35A9" w:rsidRDefault="00406B88" w:rsidP="006A4767">
            <w:pPr>
              <w:spacing w:before="70" w:after="80" w:line="240" w:lineRule="exact"/>
            </w:pPr>
            <w:r w:rsidRPr="004F35A9">
              <w:rPr>
                <w:sz w:val="22"/>
                <w:szCs w:val="22"/>
              </w:rPr>
              <w:t>Насосы жидкостные</w:t>
            </w:r>
          </w:p>
        </w:tc>
        <w:tc>
          <w:tcPr>
            <w:tcW w:w="1417" w:type="dxa"/>
            <w:tcBorders>
              <w:top w:val="nil"/>
              <w:left w:val="single" w:sz="4" w:space="0" w:color="auto"/>
              <w:bottom w:val="nil"/>
              <w:right w:val="single" w:sz="4" w:space="0" w:color="auto"/>
            </w:tcBorders>
            <w:vAlign w:val="bottom"/>
          </w:tcPr>
          <w:p w:rsidR="00406B88" w:rsidRPr="004F35A9" w:rsidRDefault="00406B88" w:rsidP="006A4767">
            <w:pPr>
              <w:pStyle w:val="21"/>
              <w:spacing w:before="70" w:after="80" w:line="240" w:lineRule="exact"/>
              <w:ind w:right="397" w:firstLine="0"/>
              <w:jc w:val="right"/>
              <w:rPr>
                <w:sz w:val="22"/>
                <w:szCs w:val="22"/>
              </w:rPr>
            </w:pPr>
            <w:r w:rsidRPr="004F35A9">
              <w:rPr>
                <w:sz w:val="22"/>
                <w:szCs w:val="22"/>
              </w:rPr>
              <w:t>8,8</w:t>
            </w:r>
          </w:p>
        </w:tc>
        <w:tc>
          <w:tcPr>
            <w:tcW w:w="1418" w:type="dxa"/>
            <w:tcBorders>
              <w:top w:val="nil"/>
              <w:left w:val="single" w:sz="4" w:space="0" w:color="auto"/>
              <w:bottom w:val="nil"/>
              <w:right w:val="single" w:sz="4" w:space="0" w:color="auto"/>
            </w:tcBorders>
            <w:vAlign w:val="bottom"/>
          </w:tcPr>
          <w:p w:rsidR="00406B88" w:rsidRPr="004F35A9" w:rsidRDefault="00406B88" w:rsidP="006A4767">
            <w:pPr>
              <w:pStyle w:val="21"/>
              <w:spacing w:before="70" w:after="80" w:line="240" w:lineRule="exact"/>
              <w:ind w:right="397" w:firstLine="0"/>
              <w:jc w:val="right"/>
              <w:rPr>
                <w:sz w:val="22"/>
                <w:szCs w:val="22"/>
              </w:rPr>
            </w:pPr>
            <w:r w:rsidRPr="004F35A9">
              <w:rPr>
                <w:sz w:val="22"/>
                <w:szCs w:val="22"/>
              </w:rPr>
              <w:t>3,9</w:t>
            </w:r>
          </w:p>
        </w:tc>
        <w:tc>
          <w:tcPr>
            <w:tcW w:w="1559" w:type="dxa"/>
            <w:tcBorders>
              <w:top w:val="nil"/>
              <w:left w:val="single" w:sz="4" w:space="0" w:color="auto"/>
              <w:bottom w:val="nil"/>
              <w:right w:val="single" w:sz="4" w:space="0" w:color="auto"/>
            </w:tcBorders>
            <w:vAlign w:val="center"/>
          </w:tcPr>
          <w:p w:rsidR="00406B88" w:rsidRPr="004F35A9" w:rsidRDefault="00406B88" w:rsidP="00406B88">
            <w:pPr>
              <w:pStyle w:val="21"/>
              <w:spacing w:before="70" w:after="80" w:line="240" w:lineRule="exact"/>
              <w:ind w:right="397" w:firstLine="0"/>
              <w:jc w:val="right"/>
              <w:rPr>
                <w:sz w:val="22"/>
                <w:szCs w:val="22"/>
              </w:rPr>
            </w:pPr>
            <w:r w:rsidRPr="004F35A9">
              <w:rPr>
                <w:sz w:val="22"/>
                <w:szCs w:val="22"/>
              </w:rPr>
              <w:t>-4,9</w:t>
            </w:r>
          </w:p>
        </w:tc>
        <w:tc>
          <w:tcPr>
            <w:tcW w:w="1417" w:type="dxa"/>
            <w:tcBorders>
              <w:top w:val="nil"/>
              <w:left w:val="single" w:sz="4" w:space="0" w:color="auto"/>
              <w:bottom w:val="nil"/>
              <w:right w:val="single" w:sz="4" w:space="0" w:color="auto"/>
            </w:tcBorders>
            <w:vAlign w:val="bottom"/>
          </w:tcPr>
          <w:p w:rsidR="00406B88" w:rsidRPr="004F35A9" w:rsidRDefault="00406B88" w:rsidP="007374AA">
            <w:pPr>
              <w:pStyle w:val="21"/>
              <w:spacing w:before="70" w:after="80" w:line="240" w:lineRule="exact"/>
              <w:ind w:right="319" w:firstLine="0"/>
              <w:jc w:val="right"/>
              <w:rPr>
                <w:sz w:val="22"/>
                <w:szCs w:val="22"/>
              </w:rPr>
            </w:pPr>
            <w:r w:rsidRPr="004F35A9">
              <w:rPr>
                <w:sz w:val="22"/>
                <w:szCs w:val="22"/>
              </w:rPr>
              <w:t>44,6</w:t>
            </w:r>
          </w:p>
        </w:tc>
      </w:tr>
      <w:tr w:rsidR="00406B88" w:rsidRPr="004F35A9" w:rsidTr="0056075B">
        <w:trPr>
          <w:trHeight w:val="66"/>
          <w:jc w:val="center"/>
        </w:trPr>
        <w:tc>
          <w:tcPr>
            <w:tcW w:w="3263" w:type="dxa"/>
            <w:tcBorders>
              <w:top w:val="nil"/>
              <w:left w:val="single" w:sz="4" w:space="0" w:color="auto"/>
              <w:bottom w:val="double" w:sz="4" w:space="0" w:color="auto"/>
              <w:right w:val="single" w:sz="4" w:space="0" w:color="auto"/>
            </w:tcBorders>
            <w:vAlign w:val="bottom"/>
          </w:tcPr>
          <w:p w:rsidR="00406B88" w:rsidRPr="004F35A9" w:rsidRDefault="00406B88" w:rsidP="0001330C">
            <w:pPr>
              <w:spacing w:before="70" w:after="80" w:line="240" w:lineRule="exact"/>
            </w:pPr>
            <w:r w:rsidRPr="004F35A9">
              <w:rPr>
                <w:sz w:val="22"/>
                <w:szCs w:val="22"/>
              </w:rPr>
              <w:t>Арматура для трубопроводов</w:t>
            </w:r>
          </w:p>
        </w:tc>
        <w:tc>
          <w:tcPr>
            <w:tcW w:w="1417" w:type="dxa"/>
            <w:tcBorders>
              <w:top w:val="nil"/>
              <w:left w:val="single" w:sz="4" w:space="0" w:color="auto"/>
              <w:bottom w:val="double" w:sz="4" w:space="0" w:color="auto"/>
              <w:right w:val="single" w:sz="4" w:space="0" w:color="auto"/>
            </w:tcBorders>
            <w:vAlign w:val="bottom"/>
          </w:tcPr>
          <w:p w:rsidR="00406B88" w:rsidRPr="004F35A9" w:rsidRDefault="00406B88" w:rsidP="0001330C">
            <w:pPr>
              <w:pStyle w:val="21"/>
              <w:spacing w:before="70" w:after="80" w:line="240" w:lineRule="exact"/>
              <w:ind w:right="397" w:firstLine="0"/>
              <w:jc w:val="right"/>
              <w:rPr>
                <w:sz w:val="22"/>
                <w:szCs w:val="22"/>
              </w:rPr>
            </w:pPr>
            <w:r w:rsidRPr="004F35A9">
              <w:rPr>
                <w:sz w:val="22"/>
                <w:szCs w:val="22"/>
              </w:rPr>
              <w:t>12,1</w:t>
            </w:r>
          </w:p>
        </w:tc>
        <w:tc>
          <w:tcPr>
            <w:tcW w:w="1418" w:type="dxa"/>
            <w:tcBorders>
              <w:top w:val="nil"/>
              <w:left w:val="single" w:sz="4" w:space="0" w:color="auto"/>
              <w:bottom w:val="double" w:sz="4" w:space="0" w:color="auto"/>
              <w:right w:val="single" w:sz="4" w:space="0" w:color="auto"/>
            </w:tcBorders>
            <w:vAlign w:val="bottom"/>
          </w:tcPr>
          <w:p w:rsidR="00406B88" w:rsidRPr="004F35A9" w:rsidRDefault="00406B88" w:rsidP="0001330C">
            <w:pPr>
              <w:pStyle w:val="21"/>
              <w:spacing w:before="70" w:after="80" w:line="240" w:lineRule="exact"/>
              <w:ind w:right="397" w:firstLine="0"/>
              <w:jc w:val="right"/>
              <w:rPr>
                <w:sz w:val="22"/>
                <w:szCs w:val="22"/>
              </w:rPr>
            </w:pPr>
            <w:r w:rsidRPr="004F35A9">
              <w:rPr>
                <w:sz w:val="22"/>
                <w:szCs w:val="22"/>
              </w:rPr>
              <w:t>7,6</w:t>
            </w:r>
          </w:p>
        </w:tc>
        <w:tc>
          <w:tcPr>
            <w:tcW w:w="1559" w:type="dxa"/>
            <w:tcBorders>
              <w:top w:val="nil"/>
              <w:left w:val="single" w:sz="4" w:space="0" w:color="auto"/>
              <w:bottom w:val="double" w:sz="4" w:space="0" w:color="auto"/>
              <w:right w:val="single" w:sz="4" w:space="0" w:color="auto"/>
            </w:tcBorders>
            <w:vAlign w:val="center"/>
          </w:tcPr>
          <w:p w:rsidR="00406B88" w:rsidRPr="004F35A9" w:rsidRDefault="00406B88" w:rsidP="00406B88">
            <w:pPr>
              <w:pStyle w:val="21"/>
              <w:spacing w:before="70" w:after="80" w:line="240" w:lineRule="exact"/>
              <w:ind w:right="397" w:firstLine="0"/>
              <w:jc w:val="right"/>
              <w:rPr>
                <w:sz w:val="22"/>
                <w:szCs w:val="22"/>
              </w:rPr>
            </w:pPr>
            <w:r w:rsidRPr="004F35A9">
              <w:rPr>
                <w:sz w:val="22"/>
                <w:szCs w:val="22"/>
              </w:rPr>
              <w:t>-4,5</w:t>
            </w:r>
          </w:p>
        </w:tc>
        <w:tc>
          <w:tcPr>
            <w:tcW w:w="1417" w:type="dxa"/>
            <w:tcBorders>
              <w:top w:val="nil"/>
              <w:left w:val="single" w:sz="4" w:space="0" w:color="auto"/>
              <w:bottom w:val="double" w:sz="4" w:space="0" w:color="auto"/>
              <w:right w:val="single" w:sz="4" w:space="0" w:color="auto"/>
            </w:tcBorders>
            <w:vAlign w:val="bottom"/>
          </w:tcPr>
          <w:p w:rsidR="00406B88" w:rsidRPr="004F35A9" w:rsidRDefault="00406B88" w:rsidP="0001330C">
            <w:pPr>
              <w:pStyle w:val="21"/>
              <w:spacing w:before="70" w:after="80" w:line="240" w:lineRule="exact"/>
              <w:ind w:right="319" w:firstLine="0"/>
              <w:jc w:val="right"/>
              <w:rPr>
                <w:sz w:val="22"/>
                <w:szCs w:val="22"/>
              </w:rPr>
            </w:pPr>
            <w:r w:rsidRPr="004F35A9">
              <w:rPr>
                <w:sz w:val="22"/>
                <w:szCs w:val="22"/>
              </w:rPr>
              <w:t>62,8</w:t>
            </w:r>
          </w:p>
        </w:tc>
      </w:tr>
    </w:tbl>
    <w:p w:rsidR="005533F8" w:rsidRPr="002A6082" w:rsidRDefault="005533F8" w:rsidP="005533F8">
      <w:pPr>
        <w:pStyle w:val="21"/>
        <w:spacing w:before="36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F27A7D">
        <w:rPr>
          <w:rFonts w:ascii="Arial" w:hAnsi="Arial" w:cs="Arial"/>
          <w:b/>
          <w:bCs/>
          <w:sz w:val="26"/>
          <w:szCs w:val="26"/>
          <w:lang w:val="be-BY"/>
        </w:rPr>
        <w:t>0</w:t>
      </w:r>
      <w:r w:rsidRPr="006278A0">
        <w:rPr>
          <w:rFonts w:ascii="Arial" w:hAnsi="Arial" w:cs="Arial"/>
          <w:b/>
          <w:bCs/>
          <w:sz w:val="26"/>
          <w:szCs w:val="26"/>
        </w:rPr>
        <w:t xml:space="preserve">.1.6.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5533F8" w:rsidRDefault="005533F8" w:rsidP="005533F8">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5533F8" w:rsidRPr="003B30FE" w:rsidTr="002F31A6">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5533F8" w:rsidRPr="003B30FE" w:rsidRDefault="005533F8" w:rsidP="002F31A6">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5533F8" w:rsidRPr="00D343D7" w:rsidRDefault="005533F8" w:rsidP="002F31A6">
            <w:pPr>
              <w:spacing w:before="60" w:after="60" w:line="200" w:lineRule="exact"/>
              <w:jc w:val="center"/>
            </w:pPr>
            <w:r w:rsidRPr="006278A0">
              <w:rPr>
                <w:sz w:val="22"/>
                <w:szCs w:val="22"/>
              </w:rPr>
              <w:t>Январь</w:t>
            </w:r>
            <w:r>
              <w:rPr>
                <w:sz w:val="22"/>
                <w:szCs w:val="22"/>
              </w:rPr>
              <w:t>-февраль</w:t>
            </w:r>
            <w:r w:rsidRPr="006278A0">
              <w:rPr>
                <w:sz w:val="22"/>
                <w:szCs w:val="22"/>
              </w:rPr>
              <w:t xml:space="preserve"> </w:t>
            </w:r>
            <w:r w:rsidRPr="006278A0">
              <w:rPr>
                <w:sz w:val="22"/>
                <w:szCs w:val="22"/>
                <w:lang w:val="be-BY"/>
              </w:rPr>
              <w:br/>
            </w:r>
            <w:r w:rsidRPr="006278A0">
              <w:rPr>
                <w:sz w:val="22"/>
                <w:szCs w:val="22"/>
              </w:rPr>
              <w:t>20</w:t>
            </w:r>
            <w:r w:rsidRPr="006278A0">
              <w:rPr>
                <w:sz w:val="22"/>
                <w:szCs w:val="22"/>
                <w:lang w:val="be-BY"/>
              </w:rPr>
              <w:t>20</w:t>
            </w:r>
            <w:r w:rsidRPr="006278A0">
              <w:rPr>
                <w:sz w:val="22"/>
                <w:szCs w:val="22"/>
              </w:rPr>
              <w:t xml:space="preserve"> </w:t>
            </w:r>
            <w:r w:rsidRPr="00D343D7">
              <w:rPr>
                <w:sz w:val="22"/>
                <w:szCs w:val="22"/>
              </w:rPr>
              <w:t>г.</w:t>
            </w:r>
          </w:p>
        </w:tc>
        <w:tc>
          <w:tcPr>
            <w:tcW w:w="1701" w:type="dxa"/>
            <w:tcBorders>
              <w:top w:val="single" w:sz="4" w:space="0" w:color="auto"/>
              <w:left w:val="nil"/>
              <w:bottom w:val="single" w:sz="4" w:space="0" w:color="auto"/>
              <w:right w:val="single" w:sz="4" w:space="0" w:color="auto"/>
            </w:tcBorders>
            <w:shd w:val="clear" w:color="auto" w:fill="auto"/>
            <w:noWrap/>
            <w:hideMark/>
          </w:tcPr>
          <w:p w:rsidR="005533F8" w:rsidRPr="00D343D7" w:rsidRDefault="005533F8" w:rsidP="002F31A6">
            <w:pPr>
              <w:spacing w:before="60" w:after="60" w:line="200" w:lineRule="exact"/>
              <w:jc w:val="center"/>
            </w:pPr>
            <w:r w:rsidRPr="006278A0">
              <w:rPr>
                <w:sz w:val="22"/>
                <w:szCs w:val="22"/>
              </w:rPr>
              <w:t>Январь</w:t>
            </w:r>
            <w:r>
              <w:rPr>
                <w:sz w:val="22"/>
                <w:szCs w:val="22"/>
              </w:rPr>
              <w:t>-февраль</w:t>
            </w:r>
            <w:r w:rsidRPr="006278A0">
              <w:rPr>
                <w:sz w:val="22"/>
                <w:szCs w:val="22"/>
              </w:rPr>
              <w:t xml:space="preserve"> </w:t>
            </w:r>
            <w:r w:rsidRPr="006278A0">
              <w:rPr>
                <w:sz w:val="22"/>
                <w:szCs w:val="22"/>
                <w:lang w:val="be-BY"/>
              </w:rPr>
              <w:br/>
            </w:r>
            <w:r w:rsidRPr="006278A0">
              <w:rPr>
                <w:sz w:val="22"/>
                <w:szCs w:val="22"/>
              </w:rPr>
              <w:t>20</w:t>
            </w:r>
            <w:r w:rsidRPr="006278A0">
              <w:rPr>
                <w:sz w:val="22"/>
                <w:szCs w:val="22"/>
                <w:lang w:val="be-BY"/>
              </w:rPr>
              <w:t>2</w:t>
            </w:r>
            <w:r>
              <w:rPr>
                <w:sz w:val="22"/>
                <w:szCs w:val="22"/>
                <w:lang w:val="be-BY"/>
              </w:rPr>
              <w:t>1</w:t>
            </w:r>
            <w:r w:rsidRPr="006278A0">
              <w:rPr>
                <w:sz w:val="22"/>
                <w:szCs w:val="22"/>
              </w:rPr>
              <w:t xml:space="preserve"> </w:t>
            </w:r>
            <w:r w:rsidRPr="00D343D7">
              <w:rPr>
                <w:sz w:val="22"/>
                <w:szCs w:val="22"/>
              </w:rPr>
              <w:t>г.</w:t>
            </w:r>
          </w:p>
        </w:tc>
        <w:tc>
          <w:tcPr>
            <w:tcW w:w="1984" w:type="dxa"/>
            <w:tcBorders>
              <w:top w:val="single" w:sz="4" w:space="0" w:color="auto"/>
              <w:left w:val="nil"/>
              <w:bottom w:val="single" w:sz="4" w:space="0" w:color="auto"/>
              <w:right w:val="single" w:sz="4" w:space="0" w:color="auto"/>
            </w:tcBorders>
            <w:shd w:val="clear" w:color="auto" w:fill="auto"/>
            <w:noWrap/>
            <w:hideMark/>
          </w:tcPr>
          <w:p w:rsidR="005533F8" w:rsidRPr="00D343D7" w:rsidRDefault="005533F8" w:rsidP="002F31A6">
            <w:pPr>
              <w:spacing w:before="60" w:after="60" w:line="200" w:lineRule="exact"/>
              <w:jc w:val="center"/>
            </w:pPr>
            <w:r w:rsidRPr="006278A0">
              <w:rPr>
                <w:sz w:val="22"/>
                <w:szCs w:val="22"/>
              </w:rPr>
              <w:t>Январь</w:t>
            </w:r>
            <w:r>
              <w:rPr>
                <w:sz w:val="22"/>
                <w:szCs w:val="22"/>
              </w:rPr>
              <w:t>-февраль</w:t>
            </w:r>
            <w:r w:rsidRPr="006278A0">
              <w:rPr>
                <w:sz w:val="22"/>
                <w:szCs w:val="22"/>
              </w:rPr>
              <w:t xml:space="preserve"> 202</w:t>
            </w:r>
            <w:r w:rsidRPr="006278A0">
              <w:rPr>
                <w:sz w:val="22"/>
                <w:szCs w:val="22"/>
                <w:lang w:val="be-BY"/>
              </w:rPr>
              <w:t>1</w:t>
            </w:r>
            <w:r w:rsidRPr="006278A0">
              <w:rPr>
                <w:sz w:val="22"/>
                <w:szCs w:val="22"/>
              </w:rPr>
              <w:t xml:space="preserve"> г.</w:t>
            </w:r>
            <w:r w:rsidRPr="00D343D7">
              <w:rPr>
                <w:sz w:val="22"/>
                <w:szCs w:val="22"/>
              </w:rPr>
              <w:t xml:space="preserve"> </w:t>
            </w:r>
            <w:proofErr w:type="gramStart"/>
            <w:r w:rsidRPr="00D343D7">
              <w:rPr>
                <w:sz w:val="22"/>
                <w:szCs w:val="22"/>
              </w:rPr>
              <w:t>в</w:t>
            </w:r>
            <w:proofErr w:type="gramEnd"/>
            <w:r w:rsidRPr="00D343D7">
              <w:rPr>
                <w:sz w:val="22"/>
                <w:szCs w:val="22"/>
              </w:rPr>
              <w:t xml:space="preserve"> % </w:t>
            </w:r>
            <w:proofErr w:type="gramStart"/>
            <w:r w:rsidRPr="00D343D7">
              <w:rPr>
                <w:sz w:val="22"/>
                <w:szCs w:val="22"/>
              </w:rPr>
              <w:t>к</w:t>
            </w:r>
            <w:proofErr w:type="gramEnd"/>
            <w:r w:rsidRPr="00D343D7">
              <w:rPr>
                <w:sz w:val="22"/>
                <w:szCs w:val="22"/>
              </w:rPr>
              <w:t xml:space="preserve"> </w:t>
            </w:r>
            <w:r w:rsidRPr="006278A0">
              <w:rPr>
                <w:sz w:val="22"/>
                <w:szCs w:val="22"/>
              </w:rPr>
              <w:t>январю</w:t>
            </w:r>
            <w:r>
              <w:rPr>
                <w:sz w:val="22"/>
                <w:szCs w:val="22"/>
              </w:rPr>
              <w:t>-февралю</w:t>
            </w:r>
            <w:r w:rsidRPr="006278A0">
              <w:rPr>
                <w:sz w:val="22"/>
                <w:szCs w:val="22"/>
              </w:rPr>
              <w:t xml:space="preserve"> </w:t>
            </w:r>
            <w:r>
              <w:rPr>
                <w:sz w:val="22"/>
                <w:szCs w:val="22"/>
              </w:rPr>
              <w:br/>
            </w:r>
            <w:r w:rsidRPr="006278A0">
              <w:rPr>
                <w:sz w:val="22"/>
                <w:szCs w:val="22"/>
              </w:rPr>
              <w:t>20</w:t>
            </w:r>
            <w:r w:rsidRPr="006278A0">
              <w:rPr>
                <w:sz w:val="22"/>
                <w:szCs w:val="22"/>
                <w:lang w:val="be-BY"/>
              </w:rPr>
              <w:t>20</w:t>
            </w:r>
            <w:r w:rsidRPr="006278A0">
              <w:rPr>
                <w:sz w:val="22"/>
                <w:szCs w:val="22"/>
              </w:rPr>
              <w:t xml:space="preserve"> г.</w:t>
            </w:r>
          </w:p>
        </w:tc>
      </w:tr>
      <w:tr w:rsidR="005533F8" w:rsidRPr="003B30FE" w:rsidTr="002F31A6">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5533F8" w:rsidRPr="003B30FE" w:rsidRDefault="005533F8" w:rsidP="002F31A6">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5533F8" w:rsidRPr="00D343D7" w:rsidRDefault="005533F8" w:rsidP="002F31A6">
            <w:pPr>
              <w:spacing w:before="60" w:after="60" w:line="210" w:lineRule="exact"/>
              <w:ind w:right="218"/>
              <w:jc w:val="right"/>
            </w:pPr>
            <w:r w:rsidRPr="00D343D7">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5533F8" w:rsidRPr="00D343D7" w:rsidRDefault="005533F8" w:rsidP="002F31A6">
            <w:pPr>
              <w:spacing w:before="60" w:after="60" w:line="210" w:lineRule="exact"/>
              <w:ind w:right="218"/>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5533F8" w:rsidRPr="00D343D7" w:rsidRDefault="005533F8" w:rsidP="002F31A6">
            <w:pPr>
              <w:spacing w:before="60" w:after="60" w:line="210" w:lineRule="exact"/>
              <w:ind w:right="600"/>
              <w:jc w:val="right"/>
            </w:pPr>
            <w:r w:rsidRPr="00D343D7">
              <w:rPr>
                <w:sz w:val="22"/>
                <w:szCs w:val="22"/>
              </w:rPr>
              <w:t> </w:t>
            </w: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670,4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675,4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100,7    </w:t>
            </w: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415,8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440,0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105,8    </w:t>
            </w:r>
          </w:p>
        </w:tc>
      </w:tr>
      <w:tr w:rsidR="008961B8" w:rsidRPr="003B30FE" w:rsidTr="005533F8">
        <w:trPr>
          <w:trHeight w:val="259"/>
        </w:trPr>
        <w:tc>
          <w:tcPr>
            <w:tcW w:w="3760" w:type="dxa"/>
            <w:tcBorders>
              <w:top w:val="nil"/>
              <w:left w:val="single" w:sz="4" w:space="0" w:color="auto"/>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254,6  </w:t>
            </w:r>
          </w:p>
        </w:tc>
        <w:tc>
          <w:tcPr>
            <w:tcW w:w="1701" w:type="dxa"/>
            <w:tcBorders>
              <w:top w:val="nil"/>
              <w:left w:val="single" w:sz="4" w:space="0" w:color="auto"/>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235,4  </w:t>
            </w:r>
          </w:p>
        </w:tc>
        <w:tc>
          <w:tcPr>
            <w:tcW w:w="1984" w:type="dxa"/>
            <w:tcBorders>
              <w:top w:val="nil"/>
              <w:left w:val="single" w:sz="4" w:space="0" w:color="auto"/>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92,5    </w:t>
            </w:r>
          </w:p>
        </w:tc>
      </w:tr>
      <w:tr w:rsidR="008961B8" w:rsidRPr="003B30FE" w:rsidTr="005533F8">
        <w:trPr>
          <w:trHeight w:val="259"/>
        </w:trPr>
        <w:tc>
          <w:tcPr>
            <w:tcW w:w="3760" w:type="dxa"/>
            <w:tcBorders>
              <w:top w:val="nil"/>
              <w:left w:val="single" w:sz="4" w:space="0" w:color="auto"/>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161,2  </w:t>
            </w:r>
          </w:p>
        </w:tc>
        <w:tc>
          <w:tcPr>
            <w:tcW w:w="1701" w:type="dxa"/>
            <w:tcBorders>
              <w:top w:val="nil"/>
              <w:left w:val="single" w:sz="4" w:space="0" w:color="auto"/>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204,6  </w:t>
            </w:r>
          </w:p>
        </w:tc>
        <w:tc>
          <w:tcPr>
            <w:tcW w:w="1984" w:type="dxa"/>
            <w:tcBorders>
              <w:top w:val="nil"/>
              <w:left w:val="single" w:sz="4" w:space="0" w:color="auto"/>
              <w:right w:val="single" w:sz="4" w:space="0" w:color="auto"/>
            </w:tcBorders>
            <w:shd w:val="clear" w:color="auto" w:fill="auto"/>
            <w:noWrap/>
            <w:vAlign w:val="bottom"/>
          </w:tcPr>
          <w:p w:rsidR="008961B8" w:rsidRDefault="008961B8" w:rsidP="008961B8">
            <w:pPr>
              <w:spacing w:before="60" w:after="60" w:line="210" w:lineRule="exact"/>
              <w:ind w:right="600"/>
            </w:pPr>
          </w:p>
        </w:tc>
      </w:tr>
      <w:tr w:rsidR="008961B8" w:rsidRPr="003B30FE" w:rsidTr="005533F8">
        <w:trPr>
          <w:trHeight w:val="342"/>
        </w:trPr>
        <w:tc>
          <w:tcPr>
            <w:tcW w:w="3760" w:type="dxa"/>
            <w:tcBorders>
              <w:left w:val="single" w:sz="4" w:space="0" w:color="auto"/>
              <w:bottom w:val="nil"/>
              <w:right w:val="single" w:sz="4" w:space="0" w:color="auto"/>
            </w:tcBorders>
            <w:shd w:val="clear" w:color="auto" w:fill="auto"/>
            <w:noWrap/>
            <w:vAlign w:val="bottom"/>
            <w:hideMark/>
          </w:tcPr>
          <w:p w:rsidR="008961B8" w:rsidRPr="003B30FE" w:rsidRDefault="008961B8" w:rsidP="002F31A6">
            <w:pPr>
              <w:spacing w:before="60" w:after="60" w:line="210" w:lineRule="exact"/>
              <w:ind w:firstLineChars="100" w:firstLine="221"/>
              <w:rPr>
                <w:b/>
                <w:bCs/>
              </w:rPr>
            </w:pPr>
            <w:r w:rsidRPr="003B30FE">
              <w:rPr>
                <w:b/>
                <w:bCs/>
                <w:sz w:val="22"/>
                <w:szCs w:val="22"/>
              </w:rPr>
              <w:t>Витебская область</w:t>
            </w:r>
          </w:p>
        </w:tc>
        <w:tc>
          <w:tcPr>
            <w:tcW w:w="1639" w:type="dxa"/>
            <w:tcBorders>
              <w:left w:val="single" w:sz="4" w:space="0" w:color="auto"/>
              <w:bottom w:val="nil"/>
              <w:right w:val="single" w:sz="4" w:space="0" w:color="auto"/>
            </w:tcBorders>
            <w:shd w:val="clear" w:color="auto" w:fill="auto"/>
            <w:hideMark/>
          </w:tcPr>
          <w:p w:rsidR="008961B8" w:rsidRDefault="008961B8" w:rsidP="008961B8">
            <w:pPr>
              <w:spacing w:before="60" w:after="60" w:line="210" w:lineRule="exact"/>
              <w:ind w:right="317"/>
              <w:jc w:val="right"/>
            </w:pPr>
          </w:p>
        </w:tc>
        <w:tc>
          <w:tcPr>
            <w:tcW w:w="1701" w:type="dxa"/>
            <w:tcBorders>
              <w:left w:val="single" w:sz="4" w:space="0" w:color="auto"/>
              <w:bottom w:val="nil"/>
              <w:right w:val="single" w:sz="4" w:space="0" w:color="auto"/>
            </w:tcBorders>
            <w:shd w:val="clear" w:color="auto" w:fill="auto"/>
            <w:hideMark/>
          </w:tcPr>
          <w:p w:rsidR="008961B8" w:rsidRDefault="008961B8" w:rsidP="008961B8">
            <w:pPr>
              <w:spacing w:before="60" w:after="60" w:line="210" w:lineRule="exact"/>
              <w:ind w:right="317"/>
              <w:jc w:val="right"/>
            </w:pPr>
          </w:p>
        </w:tc>
        <w:tc>
          <w:tcPr>
            <w:tcW w:w="1984" w:type="dxa"/>
            <w:tcBorders>
              <w:left w:val="single" w:sz="4" w:space="0" w:color="auto"/>
              <w:bottom w:val="nil"/>
              <w:right w:val="single" w:sz="4" w:space="0" w:color="auto"/>
            </w:tcBorders>
            <w:shd w:val="clear" w:color="auto" w:fill="auto"/>
            <w:noWrap/>
            <w:vAlign w:val="bottom"/>
            <w:hideMark/>
          </w:tcPr>
          <w:p w:rsidR="008961B8" w:rsidRDefault="008961B8" w:rsidP="008961B8">
            <w:pPr>
              <w:spacing w:before="60" w:after="60" w:line="210" w:lineRule="exact"/>
              <w:ind w:right="600"/>
              <w:jc w:val="right"/>
            </w:pP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505,2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754,2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149,3    </w:t>
            </w: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268,9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292,9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108,9    </w:t>
            </w: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236,3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461,3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195,3    </w:t>
            </w: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32,6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-168,4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pPr>
          </w:p>
        </w:tc>
      </w:tr>
      <w:tr w:rsidR="008961B8" w:rsidRPr="003B30FE" w:rsidTr="002F31A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8961B8" w:rsidRPr="003B30FE" w:rsidRDefault="008961B8" w:rsidP="002F31A6">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874,8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1 609,0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183,9    </w:t>
            </w: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546,2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744,9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136,4    </w:t>
            </w:r>
          </w:p>
        </w:tc>
      </w:tr>
      <w:tr w:rsidR="008961B8" w:rsidRPr="003B30FE" w:rsidTr="002F31A6">
        <w:trPr>
          <w:trHeight w:val="259"/>
        </w:trPr>
        <w:tc>
          <w:tcPr>
            <w:tcW w:w="3760" w:type="dxa"/>
            <w:tcBorders>
              <w:top w:val="nil"/>
              <w:left w:val="single" w:sz="4" w:space="0" w:color="auto"/>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328,6  </w:t>
            </w:r>
          </w:p>
        </w:tc>
        <w:tc>
          <w:tcPr>
            <w:tcW w:w="1701" w:type="dxa"/>
            <w:tcBorders>
              <w:top w:val="nil"/>
              <w:left w:val="single" w:sz="4" w:space="0" w:color="auto"/>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864,1  </w:t>
            </w:r>
          </w:p>
        </w:tc>
        <w:tc>
          <w:tcPr>
            <w:tcW w:w="1984" w:type="dxa"/>
            <w:tcBorders>
              <w:top w:val="nil"/>
              <w:left w:val="single" w:sz="4" w:space="0" w:color="auto"/>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262,9    </w:t>
            </w:r>
          </w:p>
        </w:tc>
      </w:tr>
      <w:tr w:rsidR="008961B8" w:rsidRPr="003B30FE" w:rsidTr="002F31A6">
        <w:trPr>
          <w:trHeight w:val="259"/>
        </w:trPr>
        <w:tc>
          <w:tcPr>
            <w:tcW w:w="3760" w:type="dxa"/>
            <w:tcBorders>
              <w:top w:val="nil"/>
              <w:left w:val="single" w:sz="4" w:space="0" w:color="auto"/>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217,6  </w:t>
            </w:r>
          </w:p>
        </w:tc>
        <w:tc>
          <w:tcPr>
            <w:tcW w:w="1701" w:type="dxa"/>
            <w:tcBorders>
              <w:top w:val="nil"/>
              <w:left w:val="single" w:sz="4" w:space="0" w:color="auto"/>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-119,2  </w:t>
            </w:r>
          </w:p>
        </w:tc>
        <w:tc>
          <w:tcPr>
            <w:tcW w:w="1984" w:type="dxa"/>
            <w:tcBorders>
              <w:top w:val="nil"/>
              <w:left w:val="single" w:sz="4" w:space="0" w:color="auto"/>
              <w:right w:val="single" w:sz="4" w:space="0" w:color="auto"/>
            </w:tcBorders>
            <w:shd w:val="clear" w:color="auto" w:fill="auto"/>
            <w:noWrap/>
            <w:vAlign w:val="bottom"/>
          </w:tcPr>
          <w:p w:rsidR="008961B8" w:rsidRDefault="008961B8" w:rsidP="008961B8">
            <w:pPr>
              <w:spacing w:before="60" w:after="60" w:line="210" w:lineRule="exact"/>
              <w:ind w:right="600"/>
            </w:pPr>
          </w:p>
        </w:tc>
      </w:tr>
      <w:tr w:rsidR="008961B8" w:rsidRPr="003B30FE" w:rsidTr="002F31A6">
        <w:trPr>
          <w:trHeight w:val="342"/>
        </w:trPr>
        <w:tc>
          <w:tcPr>
            <w:tcW w:w="3760" w:type="dxa"/>
            <w:tcBorders>
              <w:left w:val="single" w:sz="4" w:space="0" w:color="auto"/>
              <w:bottom w:val="nil"/>
              <w:right w:val="single" w:sz="4" w:space="0" w:color="auto"/>
            </w:tcBorders>
            <w:shd w:val="clear" w:color="auto" w:fill="auto"/>
            <w:noWrap/>
            <w:vAlign w:val="bottom"/>
            <w:hideMark/>
          </w:tcPr>
          <w:p w:rsidR="008961B8" w:rsidRPr="003B30FE" w:rsidRDefault="008961B8" w:rsidP="002F31A6">
            <w:pPr>
              <w:spacing w:before="60" w:after="60" w:line="21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680,8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689,4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101,3    </w:t>
            </w: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382,8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428,1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111,8    </w:t>
            </w: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298,0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261,3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87,7    </w:t>
            </w: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84,8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166,8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pPr>
          </w:p>
        </w:tc>
      </w:tr>
      <w:tr w:rsidR="008961B8" w:rsidRPr="003B30FE" w:rsidTr="002F31A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8961B8" w:rsidRPr="003B30FE" w:rsidRDefault="008961B8" w:rsidP="002F31A6">
            <w:pPr>
              <w:spacing w:before="60" w:after="60" w:line="21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3 234,5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3 336,0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103,1    </w:t>
            </w: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1 214,6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1 544,2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127,1    </w:t>
            </w: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2 019,9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1 791,8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88,7    </w:t>
            </w: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-805,3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-247,6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pPr>
          </w:p>
        </w:tc>
      </w:tr>
      <w:tr w:rsidR="008961B8" w:rsidRPr="003B30FE" w:rsidTr="002F31A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8961B8" w:rsidRPr="003B30FE" w:rsidRDefault="008961B8" w:rsidP="002F31A6">
            <w:pPr>
              <w:spacing w:before="60" w:after="60" w:line="21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8961B8" w:rsidRDefault="008961B8" w:rsidP="008961B8">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hideMark/>
          </w:tcPr>
          <w:p w:rsidR="008961B8" w:rsidRDefault="008961B8" w:rsidP="008961B8">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8961B8" w:rsidRDefault="008961B8" w:rsidP="008961B8">
            <w:pPr>
              <w:spacing w:before="60" w:after="60" w:line="210" w:lineRule="exact"/>
              <w:ind w:right="600"/>
              <w:jc w:val="right"/>
            </w:pP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1 879,4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2 043,3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108,7    </w:t>
            </w: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971,0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1 201,8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123,8    </w:t>
            </w: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908,4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841,5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92,6    </w:t>
            </w: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62,6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360,3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pPr>
          </w:p>
        </w:tc>
      </w:tr>
      <w:tr w:rsidR="008961B8" w:rsidRPr="003B30FE" w:rsidTr="002F31A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8961B8" w:rsidRPr="003B30FE" w:rsidRDefault="008961B8" w:rsidP="002F31A6">
            <w:pPr>
              <w:spacing w:before="60" w:after="60" w:line="21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476,4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512,4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107,6    </w:t>
            </w: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302,2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320,1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105,9    </w:t>
            </w:r>
          </w:p>
        </w:tc>
      </w:tr>
      <w:tr w:rsidR="008961B8" w:rsidRPr="003B30FE" w:rsidTr="002F31A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174,2  </w:t>
            </w:r>
          </w:p>
        </w:tc>
        <w:tc>
          <w:tcPr>
            <w:tcW w:w="1701" w:type="dxa"/>
            <w:tcBorders>
              <w:top w:val="nil"/>
              <w:left w:val="single" w:sz="4" w:space="0" w:color="auto"/>
              <w:bottom w:val="nil"/>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192,3  </w:t>
            </w:r>
          </w:p>
        </w:tc>
        <w:tc>
          <w:tcPr>
            <w:tcW w:w="1984" w:type="dxa"/>
            <w:tcBorders>
              <w:top w:val="nil"/>
              <w:left w:val="single" w:sz="4" w:space="0" w:color="auto"/>
              <w:bottom w:val="nil"/>
              <w:right w:val="single" w:sz="4" w:space="0" w:color="auto"/>
            </w:tcBorders>
            <w:shd w:val="clear" w:color="auto" w:fill="auto"/>
            <w:noWrap/>
            <w:vAlign w:val="bottom"/>
          </w:tcPr>
          <w:p w:rsidR="008961B8" w:rsidRDefault="008961B8" w:rsidP="008961B8">
            <w:pPr>
              <w:spacing w:before="60" w:after="60" w:line="210" w:lineRule="exact"/>
              <w:ind w:right="600"/>
              <w:jc w:val="right"/>
            </w:pPr>
            <w:r>
              <w:rPr>
                <w:sz w:val="22"/>
                <w:szCs w:val="22"/>
              </w:rPr>
              <w:t xml:space="preserve">110,4    </w:t>
            </w:r>
          </w:p>
        </w:tc>
      </w:tr>
      <w:tr w:rsidR="008961B8" w:rsidRPr="003B30FE" w:rsidTr="002F31A6">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8961B8" w:rsidRPr="003B30FE" w:rsidRDefault="008961B8" w:rsidP="002F31A6">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128,0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8961B8" w:rsidRDefault="008961B8" w:rsidP="008961B8">
            <w:pPr>
              <w:spacing w:before="60" w:after="60" w:line="210" w:lineRule="exact"/>
              <w:ind w:right="317"/>
              <w:jc w:val="right"/>
            </w:pPr>
            <w:r>
              <w:rPr>
                <w:sz w:val="22"/>
                <w:szCs w:val="22"/>
              </w:rPr>
              <w:t xml:space="preserve">127,8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8961B8" w:rsidRDefault="008961B8" w:rsidP="008961B8">
            <w:pPr>
              <w:spacing w:before="60" w:after="60" w:line="210" w:lineRule="exact"/>
              <w:ind w:right="600"/>
            </w:pPr>
          </w:p>
        </w:tc>
      </w:tr>
    </w:tbl>
    <w:p w:rsidR="00084EFA" w:rsidRPr="004F35A9" w:rsidRDefault="00EF06C8" w:rsidP="00AF6828">
      <w:pPr>
        <w:spacing w:before="360" w:after="120" w:line="260" w:lineRule="exact"/>
        <w:jc w:val="center"/>
        <w:rPr>
          <w:rFonts w:ascii="Arial" w:hAnsi="Arial" w:cs="Arial"/>
          <w:b/>
          <w:bCs/>
          <w:sz w:val="26"/>
          <w:szCs w:val="26"/>
        </w:rPr>
      </w:pPr>
      <w:r w:rsidRPr="004F35A9">
        <w:rPr>
          <w:rFonts w:ascii="Arial" w:hAnsi="Arial" w:cs="Arial"/>
          <w:b/>
          <w:bCs/>
          <w:sz w:val="26"/>
          <w:szCs w:val="26"/>
        </w:rPr>
        <w:lastRenderedPageBreak/>
        <w:t>1</w:t>
      </w:r>
      <w:r w:rsidR="00F27A7D">
        <w:rPr>
          <w:rFonts w:ascii="Arial" w:hAnsi="Arial" w:cs="Arial"/>
          <w:b/>
          <w:bCs/>
          <w:sz w:val="26"/>
          <w:szCs w:val="26"/>
          <w:lang w:val="be-BY"/>
        </w:rPr>
        <w:t>0</w:t>
      </w:r>
      <w:r w:rsidR="00084EFA" w:rsidRPr="004F35A9">
        <w:rPr>
          <w:rFonts w:ascii="Arial" w:hAnsi="Arial" w:cs="Arial"/>
          <w:b/>
          <w:bCs/>
          <w:sz w:val="26"/>
          <w:szCs w:val="26"/>
        </w:rPr>
        <w:t>.2. Внешняя торговля услугами</w:t>
      </w:r>
    </w:p>
    <w:p w:rsidR="00084EFA" w:rsidRPr="004F35A9" w:rsidRDefault="00121F7B" w:rsidP="00084EFA">
      <w:pPr>
        <w:pStyle w:val="21"/>
        <w:spacing w:before="120" w:after="120" w:line="260" w:lineRule="exact"/>
        <w:ind w:firstLine="23"/>
        <w:jc w:val="center"/>
        <w:rPr>
          <w:rFonts w:ascii="Arial" w:hAnsi="Arial" w:cs="Arial"/>
          <w:b/>
          <w:bCs/>
          <w:sz w:val="26"/>
          <w:szCs w:val="26"/>
        </w:rPr>
      </w:pPr>
      <w:r w:rsidRPr="004F35A9">
        <w:rPr>
          <w:rFonts w:ascii="Arial" w:hAnsi="Arial" w:cs="Arial"/>
          <w:b/>
          <w:bCs/>
          <w:sz w:val="26"/>
          <w:szCs w:val="26"/>
        </w:rPr>
        <w:t>1</w:t>
      </w:r>
      <w:r w:rsidR="00F27A7D">
        <w:rPr>
          <w:rFonts w:ascii="Arial" w:hAnsi="Arial" w:cs="Arial"/>
          <w:b/>
          <w:bCs/>
          <w:sz w:val="26"/>
          <w:szCs w:val="26"/>
          <w:lang w:val="be-BY"/>
        </w:rPr>
        <w:t>0</w:t>
      </w:r>
      <w:r w:rsidR="00084EFA" w:rsidRPr="004F35A9">
        <w:rPr>
          <w:rFonts w:ascii="Arial" w:hAnsi="Arial" w:cs="Arial"/>
          <w:b/>
          <w:bCs/>
          <w:sz w:val="26"/>
          <w:szCs w:val="26"/>
        </w:rPr>
        <w:t>.2.1. Экспорт и импорт услуг</w:t>
      </w:r>
    </w:p>
    <w:p w:rsidR="00084EFA" w:rsidRPr="004F35A9" w:rsidRDefault="00084EFA" w:rsidP="00307F88">
      <w:pPr>
        <w:spacing w:line="350" w:lineRule="exact"/>
        <w:ind w:firstLine="709"/>
        <w:jc w:val="both"/>
        <w:rPr>
          <w:spacing w:val="-4"/>
          <w:sz w:val="26"/>
          <w:szCs w:val="26"/>
        </w:rPr>
      </w:pPr>
      <w:r w:rsidRPr="004F35A9">
        <w:rPr>
          <w:b/>
          <w:sz w:val="26"/>
          <w:szCs w:val="26"/>
        </w:rPr>
        <w:t>По методологии платежного баланса</w:t>
      </w:r>
      <w:r w:rsidR="009C0F00" w:rsidRPr="004F35A9">
        <w:rPr>
          <w:sz w:val="26"/>
          <w:szCs w:val="26"/>
        </w:rPr>
        <w:t xml:space="preserve"> экспорт услуг в </w:t>
      </w:r>
      <w:r w:rsidR="004270DD" w:rsidRPr="004F35A9">
        <w:rPr>
          <w:sz w:val="26"/>
          <w:szCs w:val="26"/>
        </w:rPr>
        <w:t>январе-феврале</w:t>
      </w:r>
      <w:r w:rsidR="009C0F00" w:rsidRPr="004F35A9">
        <w:rPr>
          <w:sz w:val="26"/>
          <w:szCs w:val="26"/>
        </w:rPr>
        <w:t xml:space="preserve"> </w:t>
      </w:r>
      <w:r w:rsidR="008F519A" w:rsidRPr="004F35A9">
        <w:rPr>
          <w:sz w:val="26"/>
          <w:szCs w:val="26"/>
        </w:rPr>
        <w:t>2021</w:t>
      </w:r>
      <w:r w:rsidR="008F519A" w:rsidRPr="004F35A9">
        <w:rPr>
          <w:sz w:val="26"/>
          <w:szCs w:val="26"/>
          <w:lang w:val="be-BY"/>
        </w:rPr>
        <w:t> </w:t>
      </w:r>
      <w:r w:rsidR="008F519A" w:rsidRPr="004F35A9">
        <w:rPr>
          <w:sz w:val="26"/>
          <w:szCs w:val="26"/>
        </w:rPr>
        <w:t>г. составил 1 434,1 млн. долларов США и по сравнению с январем-февралем 2020</w:t>
      </w:r>
      <w:r w:rsidR="008F519A" w:rsidRPr="004F35A9">
        <w:rPr>
          <w:sz w:val="26"/>
          <w:szCs w:val="26"/>
          <w:lang w:val="be-BY"/>
        </w:rPr>
        <w:t> </w:t>
      </w:r>
      <w:r w:rsidR="008F519A" w:rsidRPr="004F35A9">
        <w:rPr>
          <w:sz w:val="26"/>
          <w:szCs w:val="26"/>
        </w:rPr>
        <w:t xml:space="preserve">г. увеличился на 0,8%, импорт – </w:t>
      </w:r>
      <w:r w:rsidR="00307F88">
        <w:rPr>
          <w:sz w:val="26"/>
          <w:szCs w:val="26"/>
        </w:rPr>
        <w:t>766</w:t>
      </w:r>
      <w:r w:rsidR="008F519A" w:rsidRPr="004F35A9">
        <w:rPr>
          <w:sz w:val="26"/>
          <w:szCs w:val="26"/>
        </w:rPr>
        <w:t xml:space="preserve"> млн. долларов (уменьшение на 1,9%). Сальдо сложилось положительное в сумме 668,1 млн. </w:t>
      </w:r>
      <w:r w:rsidR="008F519A" w:rsidRPr="004F35A9">
        <w:rPr>
          <w:spacing w:val="-4"/>
          <w:sz w:val="26"/>
          <w:szCs w:val="26"/>
        </w:rPr>
        <w:t xml:space="preserve">долларов </w:t>
      </w:r>
      <w:r w:rsidR="00307F88">
        <w:rPr>
          <w:spacing w:val="-4"/>
          <w:sz w:val="26"/>
          <w:szCs w:val="26"/>
        </w:rPr>
        <w:br/>
      </w:r>
      <w:r w:rsidR="008F519A" w:rsidRPr="004F35A9">
        <w:rPr>
          <w:spacing w:val="-4"/>
          <w:sz w:val="26"/>
          <w:szCs w:val="26"/>
        </w:rPr>
        <w:t>(в январе-феврале 2020 г.</w:t>
      </w:r>
      <w:r w:rsidR="008F519A" w:rsidRPr="004F35A9">
        <w:rPr>
          <w:sz w:val="26"/>
          <w:szCs w:val="26"/>
        </w:rPr>
        <w:t xml:space="preserve"> </w:t>
      </w:r>
      <w:r w:rsidR="008F519A" w:rsidRPr="004F35A9">
        <w:rPr>
          <w:spacing w:val="-4"/>
          <w:sz w:val="26"/>
          <w:szCs w:val="26"/>
        </w:rPr>
        <w:t>положительное сальдо составляло 641,8 млн.</w:t>
      </w:r>
      <w:r w:rsidR="009C0F00" w:rsidRPr="004F35A9">
        <w:rPr>
          <w:spacing w:val="-4"/>
          <w:sz w:val="26"/>
          <w:szCs w:val="26"/>
        </w:rPr>
        <w:t xml:space="preserve"> долларов).</w:t>
      </w:r>
    </w:p>
    <w:p w:rsidR="00084EFA" w:rsidRPr="004F35A9" w:rsidRDefault="00084EFA" w:rsidP="00084EFA">
      <w:pPr>
        <w:spacing w:before="240" w:after="120" w:line="260" w:lineRule="exact"/>
        <w:ind w:firstLine="709"/>
        <w:jc w:val="center"/>
        <w:rPr>
          <w:spacing w:val="-4"/>
          <w:sz w:val="26"/>
          <w:szCs w:val="26"/>
        </w:rPr>
      </w:pPr>
      <w:r w:rsidRPr="004F35A9">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292BF1" w:rsidRPr="004F35A9" w:rsidTr="008A73AC">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292BF1" w:rsidRPr="004F35A9" w:rsidRDefault="00292BF1" w:rsidP="00307F88">
            <w:pPr>
              <w:spacing w:before="40" w:after="4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292BF1" w:rsidRPr="004F35A9" w:rsidRDefault="00CD7BCE" w:rsidP="00307F88">
            <w:pPr>
              <w:spacing w:before="40" w:after="40" w:line="200" w:lineRule="exact"/>
              <w:jc w:val="center"/>
            </w:pPr>
            <w:r w:rsidRPr="004F35A9">
              <w:rPr>
                <w:sz w:val="22"/>
                <w:szCs w:val="22"/>
              </w:rPr>
              <w:t>Январь-февраль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w:t>
            </w:r>
            <w:r w:rsidR="006A4767" w:rsidRPr="004F35A9">
              <w:rPr>
                <w:sz w:val="22"/>
                <w:szCs w:val="22"/>
              </w:rPr>
              <w:br/>
            </w:r>
            <w:r w:rsidR="00292BF1" w:rsidRPr="004F35A9">
              <w:rPr>
                <w:sz w:val="22"/>
                <w:szCs w:val="22"/>
              </w:rPr>
              <w:t xml:space="preserve">млн. долл. </w:t>
            </w:r>
            <w:r w:rsidR="00292BF1" w:rsidRPr="004F35A9">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292BF1" w:rsidRPr="004F35A9" w:rsidRDefault="00CD7BCE" w:rsidP="00307F88">
            <w:pPr>
              <w:spacing w:before="40" w:after="40" w:line="200" w:lineRule="exact"/>
              <w:jc w:val="center"/>
            </w:pPr>
            <w:r w:rsidRPr="004F35A9">
              <w:rPr>
                <w:sz w:val="22"/>
                <w:szCs w:val="22"/>
              </w:rPr>
              <w:t>Январь-февраль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w:t>
            </w:r>
            <w:proofErr w:type="gramStart"/>
            <w:r w:rsidR="00292BF1" w:rsidRPr="004F35A9">
              <w:rPr>
                <w:sz w:val="22"/>
                <w:szCs w:val="22"/>
              </w:rPr>
              <w:t>в</w:t>
            </w:r>
            <w:proofErr w:type="gramEnd"/>
            <w:r w:rsidR="00292BF1" w:rsidRPr="004F35A9">
              <w:rPr>
                <w:sz w:val="22"/>
                <w:szCs w:val="22"/>
              </w:rPr>
              <w:t xml:space="preserve"> % </w:t>
            </w:r>
            <w:proofErr w:type="gramStart"/>
            <w:r w:rsidR="00292BF1" w:rsidRPr="004F35A9">
              <w:rPr>
                <w:sz w:val="22"/>
                <w:szCs w:val="22"/>
              </w:rPr>
              <w:t>к</w:t>
            </w:r>
            <w:proofErr w:type="gramEnd"/>
            <w:r w:rsidR="00292BF1" w:rsidRPr="004F35A9">
              <w:rPr>
                <w:sz w:val="22"/>
                <w:szCs w:val="22"/>
              </w:rPr>
              <w:t xml:space="preserve"> </w:t>
            </w:r>
            <w:r w:rsidR="004270DD" w:rsidRPr="004F35A9">
              <w:rPr>
                <w:sz w:val="22"/>
                <w:szCs w:val="22"/>
              </w:rPr>
              <w:t>январю-февралю</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292BF1" w:rsidRPr="004F35A9" w:rsidRDefault="00292BF1" w:rsidP="00307F88">
            <w:pPr>
              <w:spacing w:before="40" w:after="40" w:line="200" w:lineRule="exact"/>
              <w:ind w:left="-85" w:right="-85"/>
              <w:jc w:val="center"/>
            </w:pPr>
            <w:r w:rsidRPr="004F35A9">
              <w:rPr>
                <w:sz w:val="22"/>
                <w:szCs w:val="22"/>
                <w:u w:val="single"/>
              </w:rPr>
              <w:t>Справочно</w:t>
            </w:r>
            <w:r w:rsidRPr="004F35A9">
              <w:rPr>
                <w:sz w:val="22"/>
                <w:szCs w:val="22"/>
              </w:rPr>
              <w:br/>
            </w:r>
            <w:r w:rsidR="00CD7BCE" w:rsidRPr="004F35A9">
              <w:rPr>
                <w:sz w:val="22"/>
                <w:szCs w:val="22"/>
              </w:rPr>
              <w:t>январь-февраль</w:t>
            </w:r>
            <w:r w:rsidRPr="004F35A9">
              <w:rPr>
                <w:sz w:val="22"/>
                <w:szCs w:val="22"/>
              </w:rPr>
              <w:t xml:space="preserve"> 20</w:t>
            </w:r>
            <w:r w:rsidRPr="004F35A9">
              <w:rPr>
                <w:sz w:val="22"/>
                <w:szCs w:val="22"/>
                <w:lang w:val="be-BY"/>
              </w:rPr>
              <w:t>20</w:t>
            </w:r>
            <w:r w:rsidRPr="004F35A9">
              <w:rPr>
                <w:sz w:val="22"/>
                <w:szCs w:val="22"/>
              </w:rPr>
              <w:t xml:space="preserve"> г. </w:t>
            </w:r>
            <w:proofErr w:type="gramStart"/>
            <w:r w:rsidRPr="004F35A9">
              <w:rPr>
                <w:sz w:val="22"/>
                <w:szCs w:val="22"/>
              </w:rPr>
              <w:t>в</w:t>
            </w:r>
            <w:proofErr w:type="gramEnd"/>
            <w:r w:rsidRPr="004F35A9">
              <w:rPr>
                <w:sz w:val="22"/>
                <w:szCs w:val="22"/>
              </w:rPr>
              <w:t xml:space="preserve"> %</w:t>
            </w:r>
            <w:r w:rsidR="000F3A88" w:rsidRPr="004F35A9">
              <w:rPr>
                <w:sz w:val="22"/>
                <w:szCs w:val="22"/>
              </w:rPr>
              <w:t xml:space="preserve"> </w:t>
            </w:r>
            <w:proofErr w:type="gramStart"/>
            <w:r w:rsidRPr="004F35A9">
              <w:rPr>
                <w:sz w:val="22"/>
                <w:szCs w:val="22"/>
              </w:rPr>
              <w:t>к</w:t>
            </w:r>
            <w:proofErr w:type="gramEnd"/>
            <w:r w:rsidRPr="004F35A9">
              <w:rPr>
                <w:sz w:val="22"/>
                <w:szCs w:val="22"/>
              </w:rPr>
              <w:t xml:space="preserve"> </w:t>
            </w:r>
            <w:r w:rsidR="004270DD" w:rsidRPr="004F35A9">
              <w:rPr>
                <w:sz w:val="22"/>
                <w:szCs w:val="22"/>
              </w:rPr>
              <w:t>январю-февралю</w:t>
            </w:r>
            <w:r w:rsidRPr="004F35A9">
              <w:rPr>
                <w:sz w:val="22"/>
                <w:szCs w:val="22"/>
              </w:rPr>
              <w:t xml:space="preserve"> 201</w:t>
            </w:r>
            <w:r w:rsidRPr="004F35A9">
              <w:rPr>
                <w:sz w:val="22"/>
                <w:szCs w:val="22"/>
                <w:lang w:val="be-BY"/>
              </w:rPr>
              <w:t>9</w:t>
            </w:r>
            <w:r w:rsidRPr="004F35A9">
              <w:rPr>
                <w:sz w:val="22"/>
                <w:szCs w:val="22"/>
              </w:rPr>
              <w:t xml:space="preserve"> г.</w:t>
            </w:r>
          </w:p>
        </w:tc>
      </w:tr>
      <w:tr w:rsidR="00084EFA" w:rsidRPr="004F35A9" w:rsidTr="008F2F1B">
        <w:trPr>
          <w:jc w:val="center"/>
        </w:trPr>
        <w:tc>
          <w:tcPr>
            <w:tcW w:w="3295" w:type="dxa"/>
            <w:tcBorders>
              <w:top w:val="single" w:sz="4" w:space="0" w:color="auto"/>
              <w:left w:val="single" w:sz="4" w:space="0" w:color="auto"/>
              <w:bottom w:val="nil"/>
              <w:right w:val="single" w:sz="4" w:space="0" w:color="auto"/>
            </w:tcBorders>
            <w:vAlign w:val="bottom"/>
          </w:tcPr>
          <w:p w:rsidR="00084EFA" w:rsidRPr="004F35A9" w:rsidRDefault="00084EFA" w:rsidP="00307F88">
            <w:pPr>
              <w:spacing w:before="50" w:after="60" w:line="210" w:lineRule="exact"/>
              <w:rPr>
                <w:b/>
                <w:bCs/>
              </w:rPr>
            </w:pPr>
            <w:r w:rsidRPr="004F35A9">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084EFA" w:rsidRPr="004F35A9" w:rsidRDefault="00084EFA" w:rsidP="00307F88">
            <w:pPr>
              <w:spacing w:before="50" w:after="60" w:line="21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084EFA" w:rsidRPr="004F35A9" w:rsidRDefault="00084EFA" w:rsidP="00307F88">
            <w:pPr>
              <w:spacing w:before="50" w:after="60" w:line="21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084EFA" w:rsidRPr="004F35A9" w:rsidRDefault="00084EFA" w:rsidP="00307F88">
            <w:pPr>
              <w:spacing w:before="50" w:after="60" w:line="210" w:lineRule="exact"/>
              <w:ind w:right="624"/>
              <w:jc w:val="right"/>
            </w:pPr>
          </w:p>
        </w:tc>
      </w:tr>
      <w:tr w:rsidR="008F519A" w:rsidRPr="004F35A9" w:rsidTr="0079108E">
        <w:trPr>
          <w:trHeight w:val="276"/>
          <w:jc w:val="center"/>
        </w:trPr>
        <w:tc>
          <w:tcPr>
            <w:tcW w:w="3295" w:type="dxa"/>
            <w:tcBorders>
              <w:top w:val="nil"/>
              <w:left w:val="single" w:sz="4" w:space="0" w:color="auto"/>
              <w:bottom w:val="nil"/>
              <w:right w:val="single" w:sz="4" w:space="0" w:color="auto"/>
            </w:tcBorders>
            <w:vAlign w:val="bottom"/>
          </w:tcPr>
          <w:p w:rsidR="008F519A" w:rsidRPr="004F35A9" w:rsidRDefault="008F519A" w:rsidP="00307F88">
            <w:pPr>
              <w:spacing w:before="50" w:after="60" w:line="21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8F519A" w:rsidRPr="004F35A9" w:rsidRDefault="008F519A" w:rsidP="00307F88">
            <w:pPr>
              <w:spacing w:before="50" w:after="60" w:line="210" w:lineRule="exact"/>
              <w:ind w:right="510"/>
              <w:jc w:val="right"/>
              <w:rPr>
                <w:lang w:val="en-US"/>
              </w:rPr>
            </w:pPr>
            <w:r w:rsidRPr="004F35A9">
              <w:rPr>
                <w:sz w:val="22"/>
                <w:szCs w:val="22"/>
                <w:lang w:val="en-US"/>
              </w:rPr>
              <w:t>2 200,1</w:t>
            </w:r>
          </w:p>
        </w:tc>
        <w:tc>
          <w:tcPr>
            <w:tcW w:w="1948" w:type="dxa"/>
            <w:tcBorders>
              <w:top w:val="nil"/>
              <w:left w:val="single" w:sz="4" w:space="0" w:color="auto"/>
              <w:bottom w:val="nil"/>
              <w:right w:val="single" w:sz="4" w:space="0" w:color="auto"/>
            </w:tcBorders>
            <w:vAlign w:val="bottom"/>
          </w:tcPr>
          <w:p w:rsidR="008F519A" w:rsidRPr="004F35A9" w:rsidRDefault="008F519A" w:rsidP="00307F88">
            <w:pPr>
              <w:spacing w:before="50" w:after="60" w:line="210" w:lineRule="exact"/>
              <w:ind w:right="510"/>
              <w:jc w:val="right"/>
              <w:rPr>
                <w:lang w:val="en-US"/>
              </w:rPr>
            </w:pPr>
            <w:r w:rsidRPr="004F35A9">
              <w:rPr>
                <w:sz w:val="22"/>
                <w:szCs w:val="22"/>
                <w:lang w:val="en-US"/>
              </w:rPr>
              <w:t>99,9</w:t>
            </w:r>
          </w:p>
        </w:tc>
        <w:tc>
          <w:tcPr>
            <w:tcW w:w="1948" w:type="dxa"/>
            <w:tcBorders>
              <w:top w:val="nil"/>
              <w:left w:val="single" w:sz="4" w:space="0" w:color="auto"/>
              <w:bottom w:val="nil"/>
              <w:right w:val="single" w:sz="4" w:space="0" w:color="auto"/>
            </w:tcBorders>
            <w:vAlign w:val="bottom"/>
          </w:tcPr>
          <w:p w:rsidR="008F519A" w:rsidRPr="004F35A9" w:rsidRDefault="008F519A" w:rsidP="00307F88">
            <w:pPr>
              <w:spacing w:before="50" w:after="60" w:line="210" w:lineRule="exact"/>
              <w:ind w:right="510"/>
              <w:jc w:val="right"/>
              <w:rPr>
                <w:lang w:val="en-US"/>
              </w:rPr>
            </w:pPr>
            <w:r w:rsidRPr="004F35A9">
              <w:rPr>
                <w:sz w:val="22"/>
                <w:szCs w:val="22"/>
                <w:lang w:val="en-US"/>
              </w:rPr>
              <w:t>107,3</w:t>
            </w:r>
          </w:p>
        </w:tc>
      </w:tr>
      <w:tr w:rsidR="008F519A" w:rsidRPr="004F35A9" w:rsidTr="0079108E">
        <w:trPr>
          <w:trHeight w:val="227"/>
          <w:jc w:val="center"/>
        </w:trPr>
        <w:tc>
          <w:tcPr>
            <w:tcW w:w="3295" w:type="dxa"/>
            <w:tcBorders>
              <w:top w:val="nil"/>
              <w:left w:val="single" w:sz="4" w:space="0" w:color="auto"/>
              <w:bottom w:val="nil"/>
              <w:right w:val="single" w:sz="4" w:space="0" w:color="auto"/>
            </w:tcBorders>
            <w:vAlign w:val="bottom"/>
          </w:tcPr>
          <w:p w:rsidR="008F519A" w:rsidRPr="004F35A9" w:rsidRDefault="008F519A" w:rsidP="00307F88">
            <w:pPr>
              <w:spacing w:before="50" w:after="60" w:line="21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center"/>
          </w:tcPr>
          <w:p w:rsidR="008F519A" w:rsidRPr="004F35A9" w:rsidRDefault="008F519A" w:rsidP="00307F88">
            <w:pPr>
              <w:spacing w:before="50" w:after="60" w:line="210" w:lineRule="exact"/>
              <w:ind w:right="510"/>
              <w:jc w:val="right"/>
              <w:rPr>
                <w:lang w:val="en-US"/>
              </w:rPr>
            </w:pPr>
            <w:r w:rsidRPr="004F35A9">
              <w:rPr>
                <w:sz w:val="22"/>
                <w:szCs w:val="22"/>
                <w:lang w:val="en-US"/>
              </w:rPr>
              <w:t>1 434,1</w:t>
            </w:r>
          </w:p>
        </w:tc>
        <w:tc>
          <w:tcPr>
            <w:tcW w:w="1948" w:type="dxa"/>
            <w:tcBorders>
              <w:top w:val="nil"/>
              <w:left w:val="single" w:sz="4" w:space="0" w:color="auto"/>
              <w:bottom w:val="nil"/>
              <w:right w:val="single" w:sz="4" w:space="0" w:color="auto"/>
            </w:tcBorders>
            <w:vAlign w:val="bottom"/>
          </w:tcPr>
          <w:p w:rsidR="008F519A" w:rsidRPr="004F35A9" w:rsidRDefault="008F519A" w:rsidP="00307F88">
            <w:pPr>
              <w:spacing w:before="50" w:after="60" w:line="210" w:lineRule="exact"/>
              <w:ind w:right="510"/>
              <w:jc w:val="right"/>
              <w:rPr>
                <w:lang w:val="en-US"/>
              </w:rPr>
            </w:pPr>
            <w:r w:rsidRPr="004F35A9">
              <w:rPr>
                <w:sz w:val="22"/>
                <w:szCs w:val="22"/>
                <w:lang w:val="en-US"/>
              </w:rPr>
              <w:t>100,8</w:t>
            </w:r>
          </w:p>
        </w:tc>
        <w:tc>
          <w:tcPr>
            <w:tcW w:w="1948" w:type="dxa"/>
            <w:tcBorders>
              <w:top w:val="nil"/>
              <w:left w:val="single" w:sz="4" w:space="0" w:color="auto"/>
              <w:bottom w:val="nil"/>
              <w:right w:val="single" w:sz="4" w:space="0" w:color="auto"/>
            </w:tcBorders>
            <w:vAlign w:val="bottom"/>
          </w:tcPr>
          <w:p w:rsidR="008F519A" w:rsidRPr="004F35A9" w:rsidRDefault="008F519A" w:rsidP="00307F88">
            <w:pPr>
              <w:spacing w:before="50" w:after="60" w:line="210" w:lineRule="exact"/>
              <w:ind w:right="510"/>
              <w:jc w:val="right"/>
              <w:rPr>
                <w:lang w:val="en-US"/>
              </w:rPr>
            </w:pPr>
            <w:r w:rsidRPr="004F35A9">
              <w:rPr>
                <w:sz w:val="22"/>
                <w:szCs w:val="22"/>
                <w:lang w:val="en-US"/>
              </w:rPr>
              <w:t>107,5</w:t>
            </w:r>
          </w:p>
        </w:tc>
      </w:tr>
      <w:tr w:rsidR="008F519A" w:rsidRPr="004F35A9" w:rsidTr="000D5AC5">
        <w:trPr>
          <w:trHeight w:val="227"/>
          <w:jc w:val="center"/>
        </w:trPr>
        <w:tc>
          <w:tcPr>
            <w:tcW w:w="3295" w:type="dxa"/>
            <w:tcBorders>
              <w:top w:val="nil"/>
              <w:left w:val="single" w:sz="4" w:space="0" w:color="auto"/>
              <w:right w:val="single" w:sz="4" w:space="0" w:color="auto"/>
            </w:tcBorders>
            <w:vAlign w:val="bottom"/>
          </w:tcPr>
          <w:p w:rsidR="008F519A" w:rsidRPr="004F35A9" w:rsidRDefault="008F519A" w:rsidP="00307F88">
            <w:pPr>
              <w:spacing w:before="50" w:after="60" w:line="210" w:lineRule="exact"/>
              <w:ind w:left="919"/>
            </w:pPr>
            <w:r w:rsidRPr="004F35A9">
              <w:rPr>
                <w:sz w:val="22"/>
                <w:szCs w:val="22"/>
              </w:rPr>
              <w:t>импорт</w:t>
            </w:r>
          </w:p>
        </w:tc>
        <w:tc>
          <w:tcPr>
            <w:tcW w:w="1947" w:type="dxa"/>
            <w:tcBorders>
              <w:top w:val="nil"/>
              <w:left w:val="single" w:sz="4" w:space="0" w:color="auto"/>
              <w:right w:val="single" w:sz="4" w:space="0" w:color="auto"/>
            </w:tcBorders>
            <w:vAlign w:val="center"/>
          </w:tcPr>
          <w:p w:rsidR="008F519A" w:rsidRPr="004F35A9" w:rsidRDefault="008F519A" w:rsidP="00307F88">
            <w:pPr>
              <w:spacing w:before="50" w:after="60" w:line="210" w:lineRule="exact"/>
              <w:ind w:right="510"/>
              <w:jc w:val="right"/>
              <w:rPr>
                <w:lang w:val="en-US"/>
              </w:rPr>
            </w:pPr>
            <w:r w:rsidRPr="004F35A9">
              <w:rPr>
                <w:sz w:val="22"/>
                <w:szCs w:val="22"/>
                <w:lang w:val="en-US"/>
              </w:rPr>
              <w:t>766,0</w:t>
            </w:r>
          </w:p>
        </w:tc>
        <w:tc>
          <w:tcPr>
            <w:tcW w:w="1948" w:type="dxa"/>
            <w:tcBorders>
              <w:top w:val="nil"/>
              <w:left w:val="single" w:sz="4" w:space="0" w:color="auto"/>
              <w:right w:val="single" w:sz="4" w:space="0" w:color="auto"/>
            </w:tcBorders>
            <w:vAlign w:val="bottom"/>
          </w:tcPr>
          <w:p w:rsidR="008F519A" w:rsidRPr="004F35A9" w:rsidRDefault="008F519A" w:rsidP="00307F88">
            <w:pPr>
              <w:spacing w:before="50" w:after="60" w:line="210" w:lineRule="exact"/>
              <w:ind w:right="510"/>
              <w:jc w:val="right"/>
              <w:rPr>
                <w:lang w:val="en-US"/>
              </w:rPr>
            </w:pPr>
            <w:r w:rsidRPr="004F35A9">
              <w:rPr>
                <w:sz w:val="22"/>
                <w:szCs w:val="22"/>
                <w:lang w:val="en-US"/>
              </w:rPr>
              <w:t>98,1</w:t>
            </w:r>
          </w:p>
        </w:tc>
        <w:tc>
          <w:tcPr>
            <w:tcW w:w="1948" w:type="dxa"/>
            <w:tcBorders>
              <w:top w:val="nil"/>
              <w:left w:val="single" w:sz="4" w:space="0" w:color="auto"/>
              <w:right w:val="single" w:sz="4" w:space="0" w:color="auto"/>
            </w:tcBorders>
            <w:vAlign w:val="bottom"/>
          </w:tcPr>
          <w:p w:rsidR="008F519A" w:rsidRPr="004F35A9" w:rsidRDefault="008F519A" w:rsidP="00307F88">
            <w:pPr>
              <w:spacing w:before="50" w:after="60" w:line="210" w:lineRule="exact"/>
              <w:ind w:right="510"/>
              <w:jc w:val="right"/>
              <w:rPr>
                <w:lang w:val="en-US"/>
              </w:rPr>
            </w:pPr>
            <w:r w:rsidRPr="004F35A9">
              <w:rPr>
                <w:sz w:val="22"/>
                <w:szCs w:val="22"/>
                <w:lang w:val="en-US"/>
              </w:rPr>
              <w:t>107,1</w:t>
            </w:r>
          </w:p>
        </w:tc>
      </w:tr>
      <w:tr w:rsidR="008F519A" w:rsidRPr="004F35A9" w:rsidTr="000D5AC5">
        <w:trPr>
          <w:trHeight w:val="202"/>
          <w:jc w:val="center"/>
        </w:trPr>
        <w:tc>
          <w:tcPr>
            <w:tcW w:w="3295" w:type="dxa"/>
            <w:tcBorders>
              <w:top w:val="nil"/>
              <w:left w:val="single" w:sz="4" w:space="0" w:color="auto"/>
              <w:right w:val="single" w:sz="4" w:space="0" w:color="auto"/>
            </w:tcBorders>
            <w:vAlign w:val="bottom"/>
          </w:tcPr>
          <w:p w:rsidR="008F519A" w:rsidRPr="004F35A9" w:rsidRDefault="008F519A" w:rsidP="00307F88">
            <w:pPr>
              <w:spacing w:before="50" w:after="60" w:line="21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8F519A" w:rsidRPr="004F35A9" w:rsidRDefault="008F519A" w:rsidP="00307F88">
            <w:pPr>
              <w:spacing w:before="50" w:after="60" w:line="210" w:lineRule="exact"/>
              <w:ind w:right="510"/>
              <w:jc w:val="right"/>
              <w:rPr>
                <w:lang w:val="en-US"/>
              </w:rPr>
            </w:pPr>
            <w:r w:rsidRPr="004F35A9">
              <w:rPr>
                <w:sz w:val="22"/>
                <w:szCs w:val="22"/>
                <w:lang w:val="en-US"/>
              </w:rPr>
              <w:t>668,1</w:t>
            </w:r>
          </w:p>
        </w:tc>
        <w:tc>
          <w:tcPr>
            <w:tcW w:w="1948" w:type="dxa"/>
            <w:tcBorders>
              <w:top w:val="nil"/>
              <w:left w:val="single" w:sz="4" w:space="0" w:color="auto"/>
              <w:right w:val="single" w:sz="4" w:space="0" w:color="auto"/>
            </w:tcBorders>
            <w:vAlign w:val="center"/>
          </w:tcPr>
          <w:p w:rsidR="008F519A" w:rsidRPr="004F35A9" w:rsidRDefault="008F519A" w:rsidP="00307F88">
            <w:pPr>
              <w:spacing w:before="50" w:after="60" w:line="210" w:lineRule="exact"/>
              <w:ind w:right="510" w:firstLineChars="100" w:firstLine="220"/>
              <w:jc w:val="right"/>
              <w:rPr>
                <w:lang w:val="en-US"/>
              </w:rPr>
            </w:pPr>
            <w:r w:rsidRPr="004F35A9">
              <w:rPr>
                <w:sz w:val="22"/>
                <w:szCs w:val="22"/>
                <w:lang w:val="en-US"/>
              </w:rPr>
              <w:t> </w:t>
            </w:r>
          </w:p>
        </w:tc>
        <w:tc>
          <w:tcPr>
            <w:tcW w:w="1948" w:type="dxa"/>
            <w:tcBorders>
              <w:top w:val="nil"/>
              <w:left w:val="single" w:sz="4" w:space="0" w:color="auto"/>
              <w:right w:val="single" w:sz="4" w:space="0" w:color="auto"/>
            </w:tcBorders>
            <w:vAlign w:val="center"/>
          </w:tcPr>
          <w:p w:rsidR="008F519A" w:rsidRPr="004F35A9" w:rsidRDefault="008F519A" w:rsidP="00F27A7D">
            <w:pPr>
              <w:spacing w:before="50" w:after="60" w:line="210" w:lineRule="exact"/>
              <w:ind w:right="510" w:firstLineChars="100" w:firstLine="240"/>
              <w:jc w:val="right"/>
              <w:rPr>
                <w:lang w:val="en-US"/>
              </w:rPr>
            </w:pPr>
          </w:p>
        </w:tc>
      </w:tr>
      <w:tr w:rsidR="008F519A" w:rsidRPr="004F35A9" w:rsidTr="000D5AC5">
        <w:trPr>
          <w:jc w:val="center"/>
        </w:trPr>
        <w:tc>
          <w:tcPr>
            <w:tcW w:w="3295" w:type="dxa"/>
            <w:tcBorders>
              <w:left w:val="single" w:sz="4" w:space="0" w:color="auto"/>
              <w:bottom w:val="nil"/>
              <w:right w:val="single" w:sz="4" w:space="0" w:color="auto"/>
            </w:tcBorders>
            <w:vAlign w:val="bottom"/>
          </w:tcPr>
          <w:p w:rsidR="008F519A" w:rsidRPr="004F35A9" w:rsidRDefault="008F519A" w:rsidP="00307F88">
            <w:pPr>
              <w:spacing w:before="50" w:after="60" w:line="210" w:lineRule="exact"/>
              <w:ind w:left="352"/>
            </w:pPr>
            <w:r w:rsidRPr="004F35A9">
              <w:rPr>
                <w:sz w:val="22"/>
                <w:szCs w:val="22"/>
              </w:rPr>
              <w:t>страны СНГ</w:t>
            </w:r>
          </w:p>
        </w:tc>
        <w:tc>
          <w:tcPr>
            <w:tcW w:w="1947" w:type="dxa"/>
            <w:tcBorders>
              <w:left w:val="single" w:sz="4" w:space="0" w:color="auto"/>
              <w:bottom w:val="nil"/>
              <w:right w:val="single" w:sz="4" w:space="0" w:color="auto"/>
            </w:tcBorders>
            <w:vAlign w:val="bottom"/>
          </w:tcPr>
          <w:p w:rsidR="008F519A" w:rsidRPr="004F35A9" w:rsidRDefault="008F519A" w:rsidP="00307F88">
            <w:pPr>
              <w:spacing w:before="50" w:after="60" w:line="210" w:lineRule="exact"/>
              <w:ind w:right="510"/>
              <w:jc w:val="right"/>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bottom"/>
          </w:tcPr>
          <w:p w:rsidR="008F519A" w:rsidRPr="004F35A9" w:rsidRDefault="008F519A" w:rsidP="00307F88">
            <w:pPr>
              <w:spacing w:before="50" w:after="60" w:line="210" w:lineRule="exact"/>
              <w:ind w:right="624"/>
              <w:jc w:val="right"/>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bottom"/>
          </w:tcPr>
          <w:p w:rsidR="008F519A" w:rsidRPr="004F35A9" w:rsidRDefault="008F519A" w:rsidP="00307F88">
            <w:pPr>
              <w:spacing w:before="50" w:after="60" w:line="210" w:lineRule="exact"/>
              <w:ind w:right="624"/>
              <w:jc w:val="right"/>
              <w:rPr>
                <w:lang w:val="en-US"/>
              </w:rPr>
            </w:pPr>
            <w:r w:rsidRPr="004F35A9">
              <w:rPr>
                <w:sz w:val="22"/>
                <w:szCs w:val="22"/>
                <w:lang w:val="en-US"/>
              </w:rPr>
              <w:t> </w:t>
            </w:r>
          </w:p>
        </w:tc>
      </w:tr>
      <w:tr w:rsidR="008F519A" w:rsidRPr="004F35A9" w:rsidTr="0079108E">
        <w:trPr>
          <w:jc w:val="center"/>
        </w:trPr>
        <w:tc>
          <w:tcPr>
            <w:tcW w:w="3295" w:type="dxa"/>
            <w:tcBorders>
              <w:top w:val="nil"/>
              <w:left w:val="single" w:sz="4" w:space="0" w:color="auto"/>
              <w:bottom w:val="nil"/>
              <w:right w:val="single" w:sz="4" w:space="0" w:color="auto"/>
            </w:tcBorders>
            <w:vAlign w:val="bottom"/>
          </w:tcPr>
          <w:p w:rsidR="008F519A" w:rsidRPr="004F35A9" w:rsidRDefault="008F519A" w:rsidP="00307F88">
            <w:pPr>
              <w:spacing w:before="50" w:after="60" w:line="21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8F519A" w:rsidRPr="004F35A9" w:rsidRDefault="008F519A" w:rsidP="00307F88">
            <w:pPr>
              <w:spacing w:before="50" w:after="60" w:line="210" w:lineRule="exact"/>
              <w:ind w:right="510"/>
              <w:jc w:val="right"/>
              <w:rPr>
                <w:lang w:val="en-US"/>
              </w:rPr>
            </w:pPr>
            <w:r w:rsidRPr="004F35A9">
              <w:rPr>
                <w:sz w:val="22"/>
                <w:szCs w:val="22"/>
                <w:lang w:val="en-US"/>
              </w:rPr>
              <w:t>531,2</w:t>
            </w:r>
          </w:p>
        </w:tc>
        <w:tc>
          <w:tcPr>
            <w:tcW w:w="1948" w:type="dxa"/>
            <w:tcBorders>
              <w:top w:val="nil"/>
              <w:left w:val="single" w:sz="4" w:space="0" w:color="auto"/>
              <w:bottom w:val="nil"/>
              <w:right w:val="single" w:sz="4" w:space="0" w:color="auto"/>
            </w:tcBorders>
            <w:vAlign w:val="bottom"/>
          </w:tcPr>
          <w:p w:rsidR="008F519A" w:rsidRPr="004F35A9" w:rsidRDefault="008F519A" w:rsidP="00307F88">
            <w:pPr>
              <w:spacing w:before="50" w:after="60" w:line="210" w:lineRule="exact"/>
              <w:ind w:right="510"/>
              <w:jc w:val="right"/>
              <w:rPr>
                <w:lang w:val="en-US"/>
              </w:rPr>
            </w:pPr>
            <w:r w:rsidRPr="004F35A9">
              <w:rPr>
                <w:sz w:val="22"/>
                <w:szCs w:val="22"/>
                <w:lang w:val="en-US"/>
              </w:rPr>
              <w:t>79,5</w:t>
            </w:r>
          </w:p>
        </w:tc>
        <w:tc>
          <w:tcPr>
            <w:tcW w:w="1948" w:type="dxa"/>
            <w:tcBorders>
              <w:top w:val="nil"/>
              <w:left w:val="single" w:sz="4" w:space="0" w:color="auto"/>
              <w:bottom w:val="nil"/>
              <w:right w:val="single" w:sz="4" w:space="0" w:color="auto"/>
            </w:tcBorders>
            <w:vAlign w:val="bottom"/>
          </w:tcPr>
          <w:p w:rsidR="008F519A" w:rsidRPr="004F35A9" w:rsidRDefault="008F519A" w:rsidP="00307F88">
            <w:pPr>
              <w:spacing w:before="50" w:after="60" w:line="210" w:lineRule="exact"/>
              <w:ind w:right="510"/>
              <w:jc w:val="right"/>
              <w:rPr>
                <w:lang w:val="en-US"/>
              </w:rPr>
            </w:pPr>
            <w:r w:rsidRPr="004F35A9">
              <w:rPr>
                <w:sz w:val="22"/>
                <w:szCs w:val="22"/>
                <w:lang w:val="en-US"/>
              </w:rPr>
              <w:t>101,2</w:t>
            </w:r>
          </w:p>
        </w:tc>
      </w:tr>
      <w:tr w:rsidR="008F519A" w:rsidRPr="004F35A9" w:rsidTr="0079108E">
        <w:trPr>
          <w:jc w:val="center"/>
        </w:trPr>
        <w:tc>
          <w:tcPr>
            <w:tcW w:w="3295" w:type="dxa"/>
            <w:tcBorders>
              <w:top w:val="nil"/>
              <w:left w:val="single" w:sz="4" w:space="0" w:color="auto"/>
              <w:bottom w:val="nil"/>
              <w:right w:val="single" w:sz="4" w:space="0" w:color="auto"/>
            </w:tcBorders>
            <w:vAlign w:val="bottom"/>
          </w:tcPr>
          <w:p w:rsidR="008F519A" w:rsidRPr="004F35A9" w:rsidRDefault="008F519A" w:rsidP="00307F88">
            <w:pPr>
              <w:spacing w:before="50" w:after="60" w:line="21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center"/>
          </w:tcPr>
          <w:p w:rsidR="008F519A" w:rsidRPr="004F35A9" w:rsidRDefault="008F519A" w:rsidP="00307F88">
            <w:pPr>
              <w:spacing w:before="50" w:after="60" w:line="210" w:lineRule="exact"/>
              <w:ind w:right="510"/>
              <w:jc w:val="right"/>
              <w:rPr>
                <w:lang w:val="en-US"/>
              </w:rPr>
            </w:pPr>
            <w:r w:rsidRPr="004F35A9">
              <w:rPr>
                <w:sz w:val="22"/>
                <w:szCs w:val="22"/>
                <w:lang w:val="en-US"/>
              </w:rPr>
              <w:t>298,4</w:t>
            </w:r>
          </w:p>
        </w:tc>
        <w:tc>
          <w:tcPr>
            <w:tcW w:w="1948" w:type="dxa"/>
            <w:tcBorders>
              <w:top w:val="nil"/>
              <w:left w:val="single" w:sz="4" w:space="0" w:color="auto"/>
              <w:bottom w:val="nil"/>
              <w:right w:val="single" w:sz="4" w:space="0" w:color="auto"/>
            </w:tcBorders>
            <w:vAlign w:val="bottom"/>
          </w:tcPr>
          <w:p w:rsidR="008F519A" w:rsidRPr="004F35A9" w:rsidRDefault="008F519A" w:rsidP="00307F88">
            <w:pPr>
              <w:spacing w:before="50" w:after="60" w:line="210" w:lineRule="exact"/>
              <w:ind w:right="510"/>
              <w:jc w:val="right"/>
              <w:rPr>
                <w:lang w:val="en-US"/>
              </w:rPr>
            </w:pPr>
            <w:r w:rsidRPr="004F35A9">
              <w:rPr>
                <w:sz w:val="22"/>
                <w:szCs w:val="22"/>
                <w:lang w:val="en-US"/>
              </w:rPr>
              <w:t>79,0</w:t>
            </w:r>
          </w:p>
        </w:tc>
        <w:tc>
          <w:tcPr>
            <w:tcW w:w="1948" w:type="dxa"/>
            <w:tcBorders>
              <w:top w:val="nil"/>
              <w:left w:val="single" w:sz="4" w:space="0" w:color="auto"/>
              <w:bottom w:val="nil"/>
              <w:right w:val="single" w:sz="4" w:space="0" w:color="auto"/>
            </w:tcBorders>
            <w:vAlign w:val="bottom"/>
          </w:tcPr>
          <w:p w:rsidR="008F519A" w:rsidRPr="004F35A9" w:rsidRDefault="008F519A" w:rsidP="00307F88">
            <w:pPr>
              <w:spacing w:before="50" w:after="60" w:line="210" w:lineRule="exact"/>
              <w:ind w:right="510"/>
              <w:jc w:val="right"/>
              <w:rPr>
                <w:lang w:val="en-US"/>
              </w:rPr>
            </w:pPr>
            <w:r w:rsidRPr="004F35A9">
              <w:rPr>
                <w:sz w:val="22"/>
                <w:szCs w:val="22"/>
                <w:lang w:val="en-US"/>
              </w:rPr>
              <w:t>102,1</w:t>
            </w:r>
          </w:p>
        </w:tc>
      </w:tr>
      <w:tr w:rsidR="008F519A" w:rsidRPr="004F35A9" w:rsidTr="005533F8">
        <w:trPr>
          <w:jc w:val="center"/>
        </w:trPr>
        <w:tc>
          <w:tcPr>
            <w:tcW w:w="3295" w:type="dxa"/>
            <w:tcBorders>
              <w:top w:val="nil"/>
              <w:left w:val="single" w:sz="4" w:space="0" w:color="auto"/>
              <w:right w:val="single" w:sz="4" w:space="0" w:color="auto"/>
            </w:tcBorders>
            <w:vAlign w:val="bottom"/>
          </w:tcPr>
          <w:p w:rsidR="008F519A" w:rsidRPr="004F35A9" w:rsidRDefault="008F519A" w:rsidP="00307F88">
            <w:pPr>
              <w:spacing w:before="50" w:after="60" w:line="210" w:lineRule="exact"/>
              <w:ind w:left="919"/>
            </w:pPr>
            <w:r w:rsidRPr="004F35A9">
              <w:rPr>
                <w:sz w:val="22"/>
                <w:szCs w:val="22"/>
              </w:rPr>
              <w:t>импорт</w:t>
            </w:r>
          </w:p>
        </w:tc>
        <w:tc>
          <w:tcPr>
            <w:tcW w:w="1947" w:type="dxa"/>
            <w:tcBorders>
              <w:top w:val="nil"/>
              <w:left w:val="single" w:sz="4" w:space="0" w:color="auto"/>
              <w:right w:val="single" w:sz="4" w:space="0" w:color="auto"/>
            </w:tcBorders>
            <w:vAlign w:val="center"/>
          </w:tcPr>
          <w:p w:rsidR="008F519A" w:rsidRPr="004F35A9" w:rsidRDefault="008F519A" w:rsidP="00307F88">
            <w:pPr>
              <w:spacing w:before="50" w:after="60" w:line="210" w:lineRule="exact"/>
              <w:ind w:right="510"/>
              <w:jc w:val="right"/>
              <w:rPr>
                <w:lang w:val="en-US"/>
              </w:rPr>
            </w:pPr>
            <w:r w:rsidRPr="004F35A9">
              <w:rPr>
                <w:sz w:val="22"/>
                <w:szCs w:val="22"/>
                <w:lang w:val="en-US"/>
              </w:rPr>
              <w:t>232,8</w:t>
            </w:r>
          </w:p>
        </w:tc>
        <w:tc>
          <w:tcPr>
            <w:tcW w:w="1948" w:type="dxa"/>
            <w:tcBorders>
              <w:top w:val="nil"/>
              <w:left w:val="single" w:sz="4" w:space="0" w:color="auto"/>
              <w:right w:val="single" w:sz="4" w:space="0" w:color="auto"/>
            </w:tcBorders>
            <w:vAlign w:val="bottom"/>
          </w:tcPr>
          <w:p w:rsidR="008F519A" w:rsidRPr="004F35A9" w:rsidRDefault="008F519A" w:rsidP="00307F88">
            <w:pPr>
              <w:spacing w:before="50" w:after="60" w:line="210" w:lineRule="exact"/>
              <w:ind w:right="510"/>
              <w:jc w:val="right"/>
              <w:rPr>
                <w:lang w:val="en-US"/>
              </w:rPr>
            </w:pPr>
            <w:r w:rsidRPr="004F35A9">
              <w:rPr>
                <w:sz w:val="22"/>
                <w:szCs w:val="22"/>
                <w:lang w:val="en-US"/>
              </w:rPr>
              <w:t>80,1</w:t>
            </w:r>
          </w:p>
        </w:tc>
        <w:tc>
          <w:tcPr>
            <w:tcW w:w="1948" w:type="dxa"/>
            <w:tcBorders>
              <w:top w:val="nil"/>
              <w:left w:val="single" w:sz="4" w:space="0" w:color="auto"/>
              <w:right w:val="single" w:sz="4" w:space="0" w:color="auto"/>
            </w:tcBorders>
            <w:vAlign w:val="bottom"/>
          </w:tcPr>
          <w:p w:rsidR="008F519A" w:rsidRPr="004F35A9" w:rsidRDefault="008F519A" w:rsidP="00307F88">
            <w:pPr>
              <w:spacing w:before="50" w:after="60" w:line="210" w:lineRule="exact"/>
              <w:ind w:right="510"/>
              <w:jc w:val="right"/>
              <w:rPr>
                <w:lang w:val="en-US"/>
              </w:rPr>
            </w:pPr>
            <w:r w:rsidRPr="004F35A9">
              <w:rPr>
                <w:sz w:val="22"/>
                <w:szCs w:val="22"/>
                <w:lang w:val="en-US"/>
              </w:rPr>
              <w:t>99,9</w:t>
            </w:r>
          </w:p>
        </w:tc>
      </w:tr>
      <w:tr w:rsidR="008F519A" w:rsidRPr="004F35A9" w:rsidTr="005533F8">
        <w:trPr>
          <w:jc w:val="center"/>
        </w:trPr>
        <w:tc>
          <w:tcPr>
            <w:tcW w:w="3295" w:type="dxa"/>
            <w:tcBorders>
              <w:top w:val="nil"/>
              <w:left w:val="single" w:sz="4" w:space="0" w:color="auto"/>
              <w:right w:val="single" w:sz="4" w:space="0" w:color="auto"/>
            </w:tcBorders>
            <w:vAlign w:val="bottom"/>
          </w:tcPr>
          <w:p w:rsidR="008F519A" w:rsidRPr="004F35A9" w:rsidRDefault="008F519A" w:rsidP="00307F88">
            <w:pPr>
              <w:spacing w:before="50" w:after="60" w:line="21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8F519A" w:rsidRPr="0020250A" w:rsidRDefault="0020250A" w:rsidP="00307F88">
            <w:pPr>
              <w:spacing w:before="50" w:after="60" w:line="210" w:lineRule="exact"/>
              <w:ind w:right="510"/>
              <w:jc w:val="right"/>
            </w:pPr>
            <w:r>
              <w:rPr>
                <w:sz w:val="22"/>
                <w:szCs w:val="22"/>
                <w:lang w:val="en-US"/>
              </w:rPr>
              <w:t>65,</w:t>
            </w:r>
            <w:r>
              <w:rPr>
                <w:sz w:val="22"/>
                <w:szCs w:val="22"/>
              </w:rPr>
              <w:t>6</w:t>
            </w:r>
          </w:p>
        </w:tc>
        <w:tc>
          <w:tcPr>
            <w:tcW w:w="1948" w:type="dxa"/>
            <w:tcBorders>
              <w:top w:val="nil"/>
              <w:left w:val="single" w:sz="4" w:space="0" w:color="auto"/>
              <w:right w:val="single" w:sz="4" w:space="0" w:color="auto"/>
            </w:tcBorders>
            <w:vAlign w:val="center"/>
          </w:tcPr>
          <w:p w:rsidR="008F519A" w:rsidRPr="004F35A9" w:rsidRDefault="008F519A" w:rsidP="00307F88">
            <w:pPr>
              <w:spacing w:before="50" w:after="60" w:line="210" w:lineRule="exact"/>
              <w:ind w:right="510" w:firstLineChars="100" w:firstLine="220"/>
              <w:jc w:val="right"/>
              <w:rPr>
                <w:lang w:val="en-US"/>
              </w:rPr>
            </w:pPr>
            <w:r w:rsidRPr="004F35A9">
              <w:rPr>
                <w:sz w:val="22"/>
                <w:szCs w:val="22"/>
                <w:lang w:val="en-US"/>
              </w:rPr>
              <w:t> </w:t>
            </w:r>
          </w:p>
        </w:tc>
        <w:tc>
          <w:tcPr>
            <w:tcW w:w="1948" w:type="dxa"/>
            <w:tcBorders>
              <w:top w:val="nil"/>
              <w:left w:val="single" w:sz="4" w:space="0" w:color="auto"/>
              <w:right w:val="single" w:sz="4" w:space="0" w:color="auto"/>
            </w:tcBorders>
            <w:vAlign w:val="center"/>
          </w:tcPr>
          <w:p w:rsidR="008F519A" w:rsidRPr="004F35A9" w:rsidRDefault="008F519A" w:rsidP="00307F88">
            <w:pPr>
              <w:spacing w:before="50" w:after="60" w:line="210" w:lineRule="exact"/>
              <w:ind w:right="510" w:firstLineChars="100" w:firstLine="220"/>
              <w:jc w:val="right"/>
              <w:rPr>
                <w:lang w:val="en-US"/>
              </w:rPr>
            </w:pPr>
            <w:r w:rsidRPr="004F35A9">
              <w:rPr>
                <w:sz w:val="22"/>
                <w:szCs w:val="22"/>
                <w:lang w:val="en-US"/>
              </w:rPr>
              <w:t> </w:t>
            </w:r>
          </w:p>
        </w:tc>
      </w:tr>
      <w:tr w:rsidR="009C0F00" w:rsidRPr="004F35A9" w:rsidTr="005533F8">
        <w:trPr>
          <w:jc w:val="center"/>
        </w:trPr>
        <w:tc>
          <w:tcPr>
            <w:tcW w:w="3295" w:type="dxa"/>
            <w:tcBorders>
              <w:left w:val="single" w:sz="4" w:space="0" w:color="auto"/>
              <w:right w:val="single" w:sz="4" w:space="0" w:color="auto"/>
            </w:tcBorders>
            <w:vAlign w:val="bottom"/>
          </w:tcPr>
          <w:p w:rsidR="009C0F00" w:rsidRPr="004F35A9" w:rsidRDefault="009C0F00" w:rsidP="00DF4F83">
            <w:pPr>
              <w:spacing w:before="30" w:after="42" w:line="200" w:lineRule="exact"/>
              <w:ind w:left="635"/>
            </w:pPr>
            <w:r w:rsidRPr="004F35A9">
              <w:rPr>
                <w:sz w:val="22"/>
                <w:szCs w:val="22"/>
              </w:rPr>
              <w:t>государства-члены Евразийского экономического союза</w:t>
            </w:r>
          </w:p>
        </w:tc>
        <w:tc>
          <w:tcPr>
            <w:tcW w:w="1947" w:type="dxa"/>
            <w:tcBorders>
              <w:left w:val="single" w:sz="4" w:space="0" w:color="auto"/>
              <w:right w:val="single" w:sz="4" w:space="0" w:color="auto"/>
            </w:tcBorders>
            <w:vAlign w:val="center"/>
          </w:tcPr>
          <w:p w:rsidR="009C0F00" w:rsidRPr="004F35A9" w:rsidRDefault="009C0F00" w:rsidP="00DF4F83">
            <w:pPr>
              <w:spacing w:before="30" w:after="42" w:line="200" w:lineRule="exact"/>
              <w:ind w:right="510"/>
              <w:jc w:val="right"/>
            </w:pPr>
            <w:r w:rsidRPr="004F35A9">
              <w:rPr>
                <w:sz w:val="22"/>
                <w:szCs w:val="22"/>
                <w:lang w:val="en-US"/>
              </w:rPr>
              <w:t> </w:t>
            </w:r>
          </w:p>
        </w:tc>
        <w:tc>
          <w:tcPr>
            <w:tcW w:w="1948" w:type="dxa"/>
            <w:tcBorders>
              <w:left w:val="single" w:sz="4" w:space="0" w:color="auto"/>
              <w:right w:val="single" w:sz="4" w:space="0" w:color="auto"/>
            </w:tcBorders>
            <w:vAlign w:val="center"/>
          </w:tcPr>
          <w:p w:rsidR="009C0F00" w:rsidRPr="004F35A9" w:rsidRDefault="009C0F00" w:rsidP="00DF4F83">
            <w:pPr>
              <w:spacing w:before="30" w:after="42" w:line="200" w:lineRule="exact"/>
              <w:ind w:right="624" w:firstLineChars="100" w:firstLine="220"/>
              <w:jc w:val="right"/>
            </w:pPr>
            <w:r w:rsidRPr="004F35A9">
              <w:rPr>
                <w:sz w:val="22"/>
                <w:szCs w:val="22"/>
                <w:lang w:val="en-US"/>
              </w:rPr>
              <w:t> </w:t>
            </w:r>
          </w:p>
        </w:tc>
        <w:tc>
          <w:tcPr>
            <w:tcW w:w="1948" w:type="dxa"/>
            <w:tcBorders>
              <w:left w:val="single" w:sz="4" w:space="0" w:color="auto"/>
              <w:right w:val="single" w:sz="4" w:space="0" w:color="auto"/>
            </w:tcBorders>
            <w:vAlign w:val="center"/>
          </w:tcPr>
          <w:p w:rsidR="009C0F00" w:rsidRPr="004F35A9" w:rsidRDefault="009C0F00" w:rsidP="00DF4F83">
            <w:pPr>
              <w:spacing w:before="30" w:after="42" w:line="200" w:lineRule="exact"/>
              <w:ind w:right="510" w:firstLineChars="100" w:firstLine="220"/>
              <w:jc w:val="right"/>
            </w:pPr>
            <w:r w:rsidRPr="004F35A9">
              <w:rPr>
                <w:sz w:val="22"/>
                <w:szCs w:val="22"/>
                <w:lang w:val="en-US"/>
              </w:rPr>
              <w:t> </w:t>
            </w:r>
          </w:p>
        </w:tc>
      </w:tr>
      <w:tr w:rsidR="008F519A" w:rsidRPr="004F35A9" w:rsidTr="00FE14CD">
        <w:trPr>
          <w:jc w:val="center"/>
        </w:trPr>
        <w:tc>
          <w:tcPr>
            <w:tcW w:w="3295" w:type="dxa"/>
            <w:tcBorders>
              <w:top w:val="nil"/>
              <w:left w:val="single" w:sz="4" w:space="0" w:color="auto"/>
              <w:right w:val="single" w:sz="4" w:space="0" w:color="auto"/>
            </w:tcBorders>
            <w:vAlign w:val="bottom"/>
          </w:tcPr>
          <w:p w:rsidR="008F519A" w:rsidRPr="004F35A9" w:rsidRDefault="008F519A" w:rsidP="00DF4F83">
            <w:pPr>
              <w:spacing w:before="30" w:after="42" w:line="200" w:lineRule="exact"/>
              <w:ind w:left="919"/>
            </w:pPr>
            <w:r w:rsidRPr="004F35A9">
              <w:rPr>
                <w:sz w:val="22"/>
                <w:szCs w:val="22"/>
              </w:rPr>
              <w:t>оборот</w:t>
            </w:r>
          </w:p>
        </w:tc>
        <w:tc>
          <w:tcPr>
            <w:tcW w:w="1947" w:type="dxa"/>
            <w:tcBorders>
              <w:top w:val="nil"/>
              <w:left w:val="single" w:sz="4" w:space="0" w:color="auto"/>
              <w:right w:val="single" w:sz="4" w:space="0" w:color="auto"/>
            </w:tcBorders>
            <w:vAlign w:val="center"/>
          </w:tcPr>
          <w:p w:rsidR="008F519A" w:rsidRPr="004F35A9" w:rsidRDefault="008F519A" w:rsidP="00697362">
            <w:pPr>
              <w:spacing w:before="30" w:after="42" w:line="200" w:lineRule="exact"/>
              <w:ind w:right="510"/>
              <w:jc w:val="right"/>
              <w:rPr>
                <w:lang w:val="en-US"/>
              </w:rPr>
            </w:pPr>
            <w:r w:rsidRPr="004F35A9">
              <w:rPr>
                <w:sz w:val="22"/>
                <w:szCs w:val="22"/>
                <w:lang w:val="en-US"/>
              </w:rPr>
              <w:t>431,2</w:t>
            </w:r>
          </w:p>
        </w:tc>
        <w:tc>
          <w:tcPr>
            <w:tcW w:w="1948" w:type="dxa"/>
            <w:tcBorders>
              <w:top w:val="nil"/>
              <w:left w:val="single" w:sz="4" w:space="0" w:color="auto"/>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75,9</w:t>
            </w:r>
          </w:p>
        </w:tc>
        <w:tc>
          <w:tcPr>
            <w:tcW w:w="1948" w:type="dxa"/>
            <w:tcBorders>
              <w:top w:val="nil"/>
              <w:left w:val="single" w:sz="4" w:space="0" w:color="auto"/>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104,0</w:t>
            </w:r>
          </w:p>
        </w:tc>
      </w:tr>
      <w:tr w:rsidR="008F519A" w:rsidRPr="004F35A9" w:rsidTr="00FE14CD">
        <w:trPr>
          <w:jc w:val="center"/>
        </w:trPr>
        <w:tc>
          <w:tcPr>
            <w:tcW w:w="3295" w:type="dxa"/>
            <w:tcBorders>
              <w:top w:val="nil"/>
              <w:left w:val="single" w:sz="4" w:space="0" w:color="auto"/>
              <w:right w:val="single" w:sz="4" w:space="0" w:color="auto"/>
            </w:tcBorders>
            <w:vAlign w:val="bottom"/>
          </w:tcPr>
          <w:p w:rsidR="008F519A" w:rsidRPr="004F35A9" w:rsidRDefault="008F519A" w:rsidP="00DF4F83">
            <w:pPr>
              <w:spacing w:before="30" w:after="42" w:line="200" w:lineRule="exact"/>
              <w:ind w:left="919"/>
            </w:pPr>
            <w:r w:rsidRPr="004F35A9">
              <w:rPr>
                <w:sz w:val="22"/>
                <w:szCs w:val="22"/>
              </w:rPr>
              <w:t>экспорт</w:t>
            </w:r>
          </w:p>
        </w:tc>
        <w:tc>
          <w:tcPr>
            <w:tcW w:w="1947" w:type="dxa"/>
            <w:tcBorders>
              <w:top w:val="nil"/>
              <w:left w:val="single" w:sz="4" w:space="0" w:color="auto"/>
              <w:right w:val="single" w:sz="4" w:space="0" w:color="auto"/>
            </w:tcBorders>
            <w:vAlign w:val="center"/>
          </w:tcPr>
          <w:p w:rsidR="008F519A" w:rsidRPr="004F35A9" w:rsidRDefault="008F519A" w:rsidP="00697362">
            <w:pPr>
              <w:spacing w:before="30" w:after="42" w:line="200" w:lineRule="exact"/>
              <w:ind w:right="510"/>
              <w:jc w:val="right"/>
              <w:rPr>
                <w:lang w:val="en-US"/>
              </w:rPr>
            </w:pPr>
            <w:r w:rsidRPr="004F35A9">
              <w:rPr>
                <w:sz w:val="22"/>
                <w:szCs w:val="22"/>
                <w:lang w:val="en-US"/>
              </w:rPr>
              <w:t>247,8</w:t>
            </w:r>
          </w:p>
        </w:tc>
        <w:tc>
          <w:tcPr>
            <w:tcW w:w="1948" w:type="dxa"/>
            <w:tcBorders>
              <w:top w:val="nil"/>
              <w:left w:val="single" w:sz="4" w:space="0" w:color="auto"/>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77,8</w:t>
            </w:r>
          </w:p>
        </w:tc>
        <w:tc>
          <w:tcPr>
            <w:tcW w:w="1948" w:type="dxa"/>
            <w:tcBorders>
              <w:top w:val="nil"/>
              <w:left w:val="single" w:sz="4" w:space="0" w:color="auto"/>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108,6</w:t>
            </w:r>
          </w:p>
        </w:tc>
      </w:tr>
      <w:tr w:rsidR="008F519A" w:rsidRPr="004F35A9" w:rsidTr="006A4767">
        <w:trPr>
          <w:jc w:val="center"/>
        </w:trPr>
        <w:tc>
          <w:tcPr>
            <w:tcW w:w="3295" w:type="dxa"/>
            <w:tcBorders>
              <w:top w:val="nil"/>
              <w:left w:val="single" w:sz="4" w:space="0" w:color="auto"/>
              <w:right w:val="single" w:sz="4" w:space="0" w:color="auto"/>
            </w:tcBorders>
            <w:vAlign w:val="bottom"/>
          </w:tcPr>
          <w:p w:rsidR="008F519A" w:rsidRPr="004F35A9" w:rsidRDefault="008F519A" w:rsidP="00DF4F83">
            <w:pPr>
              <w:spacing w:before="30" w:after="42" w:line="200" w:lineRule="exact"/>
              <w:ind w:left="919"/>
            </w:pPr>
            <w:r w:rsidRPr="004F35A9">
              <w:rPr>
                <w:sz w:val="22"/>
                <w:szCs w:val="22"/>
              </w:rPr>
              <w:t>импорт</w:t>
            </w:r>
          </w:p>
        </w:tc>
        <w:tc>
          <w:tcPr>
            <w:tcW w:w="1947" w:type="dxa"/>
            <w:tcBorders>
              <w:top w:val="nil"/>
              <w:left w:val="single" w:sz="4" w:space="0" w:color="auto"/>
              <w:right w:val="single" w:sz="4" w:space="0" w:color="auto"/>
            </w:tcBorders>
            <w:vAlign w:val="center"/>
          </w:tcPr>
          <w:p w:rsidR="008F519A" w:rsidRPr="004F35A9" w:rsidRDefault="008F519A" w:rsidP="00697362">
            <w:pPr>
              <w:spacing w:before="30" w:after="42" w:line="200" w:lineRule="exact"/>
              <w:ind w:right="510"/>
              <w:jc w:val="right"/>
              <w:rPr>
                <w:lang w:val="en-US"/>
              </w:rPr>
            </w:pPr>
            <w:r w:rsidRPr="004F35A9">
              <w:rPr>
                <w:sz w:val="22"/>
                <w:szCs w:val="22"/>
                <w:lang w:val="en-US"/>
              </w:rPr>
              <w:t>183,4</w:t>
            </w:r>
          </w:p>
        </w:tc>
        <w:tc>
          <w:tcPr>
            <w:tcW w:w="1948" w:type="dxa"/>
            <w:tcBorders>
              <w:top w:val="nil"/>
              <w:left w:val="single" w:sz="4" w:space="0" w:color="auto"/>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73,5</w:t>
            </w:r>
          </w:p>
        </w:tc>
        <w:tc>
          <w:tcPr>
            <w:tcW w:w="1948" w:type="dxa"/>
            <w:tcBorders>
              <w:top w:val="nil"/>
              <w:left w:val="single" w:sz="4" w:space="0" w:color="auto"/>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98,7</w:t>
            </w:r>
          </w:p>
        </w:tc>
      </w:tr>
      <w:tr w:rsidR="008F519A" w:rsidRPr="004F35A9" w:rsidTr="006A4767">
        <w:trPr>
          <w:jc w:val="center"/>
        </w:trPr>
        <w:tc>
          <w:tcPr>
            <w:tcW w:w="3295" w:type="dxa"/>
            <w:tcBorders>
              <w:top w:val="nil"/>
              <w:left w:val="single" w:sz="4" w:space="0" w:color="auto"/>
              <w:right w:val="single" w:sz="4" w:space="0" w:color="auto"/>
            </w:tcBorders>
            <w:vAlign w:val="bottom"/>
          </w:tcPr>
          <w:p w:rsidR="008F519A" w:rsidRPr="004F35A9" w:rsidRDefault="008F519A" w:rsidP="00DF4F83">
            <w:pPr>
              <w:spacing w:before="30" w:after="42" w:line="20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8F519A" w:rsidRPr="004F35A9" w:rsidRDefault="008F519A" w:rsidP="00697362">
            <w:pPr>
              <w:spacing w:before="30" w:after="42" w:line="200" w:lineRule="exact"/>
              <w:ind w:right="510"/>
              <w:jc w:val="right"/>
              <w:rPr>
                <w:lang w:val="en-US"/>
              </w:rPr>
            </w:pPr>
            <w:r w:rsidRPr="004F35A9">
              <w:rPr>
                <w:sz w:val="22"/>
                <w:szCs w:val="22"/>
                <w:lang w:val="en-US"/>
              </w:rPr>
              <w:t>64,4</w:t>
            </w:r>
          </w:p>
        </w:tc>
        <w:tc>
          <w:tcPr>
            <w:tcW w:w="1948" w:type="dxa"/>
            <w:tcBorders>
              <w:top w:val="nil"/>
              <w:left w:val="single" w:sz="4" w:space="0" w:color="auto"/>
              <w:right w:val="single" w:sz="4" w:space="0" w:color="auto"/>
            </w:tcBorders>
            <w:vAlign w:val="center"/>
          </w:tcPr>
          <w:p w:rsidR="008F519A" w:rsidRPr="004F35A9" w:rsidRDefault="008F519A" w:rsidP="00697362">
            <w:pPr>
              <w:spacing w:before="30" w:after="42" w:line="200" w:lineRule="exact"/>
              <w:ind w:right="510" w:firstLineChars="100" w:firstLine="220"/>
              <w:jc w:val="right"/>
              <w:rPr>
                <w:lang w:val="en-US"/>
              </w:rPr>
            </w:pPr>
            <w:r w:rsidRPr="004F35A9">
              <w:rPr>
                <w:sz w:val="22"/>
                <w:szCs w:val="22"/>
                <w:lang w:val="en-US"/>
              </w:rPr>
              <w:t> </w:t>
            </w:r>
          </w:p>
        </w:tc>
        <w:tc>
          <w:tcPr>
            <w:tcW w:w="1948" w:type="dxa"/>
            <w:tcBorders>
              <w:top w:val="nil"/>
              <w:left w:val="single" w:sz="4" w:space="0" w:color="auto"/>
              <w:right w:val="single" w:sz="4" w:space="0" w:color="auto"/>
            </w:tcBorders>
            <w:vAlign w:val="center"/>
          </w:tcPr>
          <w:p w:rsidR="008F519A" w:rsidRPr="004F35A9" w:rsidRDefault="008F519A" w:rsidP="00F27A7D">
            <w:pPr>
              <w:spacing w:before="30" w:after="42" w:line="200" w:lineRule="exact"/>
              <w:ind w:right="510" w:firstLineChars="100" w:firstLine="240"/>
              <w:jc w:val="right"/>
              <w:rPr>
                <w:lang w:val="en-US"/>
              </w:rPr>
            </w:pPr>
          </w:p>
        </w:tc>
      </w:tr>
      <w:tr w:rsidR="008F519A" w:rsidRPr="004F35A9" w:rsidTr="006A4767">
        <w:trPr>
          <w:cantSplit/>
          <w:jc w:val="center"/>
        </w:trPr>
        <w:tc>
          <w:tcPr>
            <w:tcW w:w="3295" w:type="dxa"/>
            <w:tcBorders>
              <w:left w:val="single" w:sz="4" w:space="0" w:color="auto"/>
              <w:bottom w:val="nil"/>
              <w:right w:val="single" w:sz="4" w:space="0" w:color="auto"/>
            </w:tcBorders>
            <w:vAlign w:val="bottom"/>
          </w:tcPr>
          <w:p w:rsidR="008F519A" w:rsidRPr="004F35A9" w:rsidRDefault="008F519A" w:rsidP="00DF4F83">
            <w:pPr>
              <w:spacing w:before="30" w:after="42" w:line="200" w:lineRule="exact"/>
              <w:ind w:left="777"/>
            </w:pPr>
            <w:r w:rsidRPr="004F35A9">
              <w:rPr>
                <w:sz w:val="22"/>
                <w:szCs w:val="22"/>
              </w:rPr>
              <w:t>Российская Федерация</w:t>
            </w:r>
          </w:p>
        </w:tc>
        <w:tc>
          <w:tcPr>
            <w:tcW w:w="1947" w:type="dxa"/>
            <w:tcBorders>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rPr>
                <w:lang w:val="en-US"/>
              </w:rPr>
            </w:pPr>
            <w:r w:rsidRPr="004F35A9">
              <w:rPr>
                <w:sz w:val="22"/>
                <w:szCs w:val="22"/>
                <w:lang w:val="en-US"/>
              </w:rPr>
              <w:t> </w:t>
            </w:r>
          </w:p>
        </w:tc>
      </w:tr>
      <w:tr w:rsidR="008F519A" w:rsidRPr="004F35A9" w:rsidTr="0079108E">
        <w:trPr>
          <w:jc w:val="center"/>
        </w:trPr>
        <w:tc>
          <w:tcPr>
            <w:tcW w:w="3295" w:type="dxa"/>
            <w:tcBorders>
              <w:top w:val="nil"/>
              <w:left w:val="single" w:sz="4" w:space="0" w:color="auto"/>
              <w:bottom w:val="nil"/>
              <w:right w:val="single" w:sz="4" w:space="0" w:color="auto"/>
            </w:tcBorders>
            <w:vAlign w:val="bottom"/>
          </w:tcPr>
          <w:p w:rsidR="008F519A" w:rsidRPr="004F35A9" w:rsidRDefault="008F519A" w:rsidP="00DF4F83">
            <w:pPr>
              <w:spacing w:before="30" w:after="42" w:line="20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8F519A" w:rsidRPr="004F35A9" w:rsidRDefault="008F519A" w:rsidP="00697362">
            <w:pPr>
              <w:spacing w:before="30" w:after="42" w:line="200" w:lineRule="exact"/>
              <w:ind w:right="510"/>
              <w:jc w:val="right"/>
              <w:rPr>
                <w:lang w:val="en-US"/>
              </w:rPr>
            </w:pPr>
            <w:r w:rsidRPr="004F35A9">
              <w:rPr>
                <w:sz w:val="22"/>
                <w:szCs w:val="22"/>
                <w:lang w:val="en-US"/>
              </w:rPr>
              <w:t>404,4</w:t>
            </w:r>
          </w:p>
        </w:tc>
        <w:tc>
          <w:tcPr>
            <w:tcW w:w="1948" w:type="dxa"/>
            <w:tcBorders>
              <w:top w:val="nil"/>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75,0</w:t>
            </w:r>
          </w:p>
        </w:tc>
        <w:tc>
          <w:tcPr>
            <w:tcW w:w="1948" w:type="dxa"/>
            <w:tcBorders>
              <w:top w:val="nil"/>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102,2</w:t>
            </w:r>
          </w:p>
        </w:tc>
      </w:tr>
      <w:tr w:rsidR="008F519A" w:rsidRPr="004F35A9" w:rsidTr="0079108E">
        <w:trPr>
          <w:jc w:val="center"/>
        </w:trPr>
        <w:tc>
          <w:tcPr>
            <w:tcW w:w="3295" w:type="dxa"/>
            <w:tcBorders>
              <w:top w:val="nil"/>
              <w:left w:val="single" w:sz="4" w:space="0" w:color="auto"/>
              <w:bottom w:val="nil"/>
              <w:right w:val="single" w:sz="4" w:space="0" w:color="auto"/>
            </w:tcBorders>
            <w:vAlign w:val="bottom"/>
          </w:tcPr>
          <w:p w:rsidR="008F519A" w:rsidRPr="004F35A9" w:rsidRDefault="008F519A" w:rsidP="00DF4F83">
            <w:pPr>
              <w:spacing w:before="30" w:after="42" w:line="20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center"/>
          </w:tcPr>
          <w:p w:rsidR="008F519A" w:rsidRPr="004F35A9" w:rsidRDefault="008F519A" w:rsidP="00697362">
            <w:pPr>
              <w:spacing w:before="30" w:after="42" w:line="200" w:lineRule="exact"/>
              <w:ind w:right="510"/>
              <w:jc w:val="right"/>
              <w:rPr>
                <w:lang w:val="en-US"/>
              </w:rPr>
            </w:pPr>
            <w:r w:rsidRPr="004F35A9">
              <w:rPr>
                <w:sz w:val="22"/>
                <w:szCs w:val="22"/>
                <w:lang w:val="en-US"/>
              </w:rPr>
              <w:t>231,0</w:t>
            </w:r>
          </w:p>
        </w:tc>
        <w:tc>
          <w:tcPr>
            <w:tcW w:w="1948" w:type="dxa"/>
            <w:tcBorders>
              <w:top w:val="nil"/>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77,6</w:t>
            </w:r>
          </w:p>
        </w:tc>
        <w:tc>
          <w:tcPr>
            <w:tcW w:w="1948" w:type="dxa"/>
            <w:tcBorders>
              <w:top w:val="nil"/>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106,0</w:t>
            </w:r>
          </w:p>
        </w:tc>
      </w:tr>
      <w:tr w:rsidR="008F519A" w:rsidRPr="004F35A9" w:rsidTr="0079108E">
        <w:trPr>
          <w:jc w:val="center"/>
        </w:trPr>
        <w:tc>
          <w:tcPr>
            <w:tcW w:w="3295" w:type="dxa"/>
            <w:tcBorders>
              <w:top w:val="nil"/>
              <w:left w:val="single" w:sz="4" w:space="0" w:color="auto"/>
              <w:right w:val="single" w:sz="4" w:space="0" w:color="auto"/>
            </w:tcBorders>
            <w:vAlign w:val="bottom"/>
          </w:tcPr>
          <w:p w:rsidR="008F519A" w:rsidRPr="004F35A9" w:rsidRDefault="008F519A" w:rsidP="00DF4F83">
            <w:pPr>
              <w:spacing w:before="30" w:after="42" w:line="200" w:lineRule="exact"/>
              <w:ind w:left="919"/>
            </w:pPr>
            <w:r w:rsidRPr="004F35A9">
              <w:rPr>
                <w:sz w:val="22"/>
                <w:szCs w:val="22"/>
              </w:rPr>
              <w:t>импорт</w:t>
            </w:r>
          </w:p>
        </w:tc>
        <w:tc>
          <w:tcPr>
            <w:tcW w:w="1947" w:type="dxa"/>
            <w:tcBorders>
              <w:top w:val="nil"/>
              <w:left w:val="single" w:sz="4" w:space="0" w:color="auto"/>
              <w:right w:val="single" w:sz="4" w:space="0" w:color="auto"/>
            </w:tcBorders>
            <w:vAlign w:val="center"/>
          </w:tcPr>
          <w:p w:rsidR="008F519A" w:rsidRPr="004F35A9" w:rsidRDefault="008F519A" w:rsidP="00697362">
            <w:pPr>
              <w:spacing w:before="30" w:after="42" w:line="200" w:lineRule="exact"/>
              <w:ind w:right="510"/>
              <w:jc w:val="right"/>
              <w:rPr>
                <w:lang w:val="en-US"/>
              </w:rPr>
            </w:pPr>
            <w:r w:rsidRPr="004F35A9">
              <w:rPr>
                <w:sz w:val="22"/>
                <w:szCs w:val="22"/>
                <w:lang w:val="en-US"/>
              </w:rPr>
              <w:t>173,4</w:t>
            </w:r>
          </w:p>
        </w:tc>
        <w:tc>
          <w:tcPr>
            <w:tcW w:w="1948" w:type="dxa"/>
            <w:tcBorders>
              <w:top w:val="nil"/>
              <w:left w:val="single" w:sz="4" w:space="0" w:color="auto"/>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71,8</w:t>
            </w:r>
          </w:p>
        </w:tc>
        <w:tc>
          <w:tcPr>
            <w:tcW w:w="1948" w:type="dxa"/>
            <w:tcBorders>
              <w:top w:val="nil"/>
              <w:left w:val="single" w:sz="4" w:space="0" w:color="auto"/>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97,8</w:t>
            </w:r>
          </w:p>
        </w:tc>
      </w:tr>
      <w:tr w:rsidR="008F519A" w:rsidRPr="004F35A9" w:rsidTr="0079108E">
        <w:trPr>
          <w:trHeight w:val="83"/>
          <w:jc w:val="center"/>
        </w:trPr>
        <w:tc>
          <w:tcPr>
            <w:tcW w:w="3295" w:type="dxa"/>
            <w:tcBorders>
              <w:top w:val="nil"/>
              <w:left w:val="single" w:sz="4" w:space="0" w:color="auto"/>
              <w:right w:val="single" w:sz="4" w:space="0" w:color="auto"/>
            </w:tcBorders>
            <w:vAlign w:val="bottom"/>
          </w:tcPr>
          <w:p w:rsidR="008F519A" w:rsidRPr="004F35A9" w:rsidRDefault="008F519A" w:rsidP="00DF4F83">
            <w:pPr>
              <w:spacing w:before="30" w:after="42" w:line="20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8F519A" w:rsidRPr="0020250A" w:rsidRDefault="008F519A" w:rsidP="0020250A">
            <w:pPr>
              <w:spacing w:before="30" w:after="42" w:line="200" w:lineRule="exact"/>
              <w:ind w:right="510"/>
              <w:jc w:val="right"/>
            </w:pPr>
            <w:r w:rsidRPr="004F35A9">
              <w:rPr>
                <w:sz w:val="22"/>
                <w:szCs w:val="22"/>
                <w:lang w:val="en-US"/>
              </w:rPr>
              <w:t>57,</w:t>
            </w:r>
            <w:r w:rsidR="0020250A">
              <w:rPr>
                <w:sz w:val="22"/>
                <w:szCs w:val="22"/>
              </w:rPr>
              <w:t>6</w:t>
            </w:r>
          </w:p>
        </w:tc>
        <w:tc>
          <w:tcPr>
            <w:tcW w:w="1948" w:type="dxa"/>
            <w:tcBorders>
              <w:top w:val="nil"/>
              <w:left w:val="single" w:sz="4" w:space="0" w:color="auto"/>
              <w:right w:val="single" w:sz="4" w:space="0" w:color="auto"/>
            </w:tcBorders>
            <w:vAlign w:val="center"/>
          </w:tcPr>
          <w:p w:rsidR="008F519A" w:rsidRPr="004F35A9" w:rsidRDefault="008F519A" w:rsidP="00697362">
            <w:pPr>
              <w:spacing w:before="30" w:after="42" w:line="200" w:lineRule="exact"/>
              <w:ind w:right="510" w:firstLineChars="100" w:firstLine="220"/>
              <w:jc w:val="right"/>
              <w:rPr>
                <w:lang w:val="en-US"/>
              </w:rPr>
            </w:pPr>
            <w:r w:rsidRPr="004F35A9">
              <w:rPr>
                <w:sz w:val="22"/>
                <w:szCs w:val="22"/>
                <w:lang w:val="en-US"/>
              </w:rPr>
              <w:t> </w:t>
            </w:r>
          </w:p>
        </w:tc>
        <w:tc>
          <w:tcPr>
            <w:tcW w:w="1948" w:type="dxa"/>
            <w:tcBorders>
              <w:top w:val="nil"/>
              <w:left w:val="single" w:sz="4" w:space="0" w:color="auto"/>
              <w:right w:val="single" w:sz="4" w:space="0" w:color="auto"/>
            </w:tcBorders>
            <w:vAlign w:val="center"/>
          </w:tcPr>
          <w:p w:rsidR="008F519A" w:rsidRPr="004F35A9" w:rsidRDefault="008F519A" w:rsidP="00697362">
            <w:pPr>
              <w:spacing w:before="30" w:after="42" w:line="200" w:lineRule="exact"/>
              <w:ind w:right="510" w:firstLineChars="100" w:firstLine="220"/>
              <w:jc w:val="right"/>
              <w:rPr>
                <w:lang w:val="en-US"/>
              </w:rPr>
            </w:pPr>
            <w:r w:rsidRPr="004F35A9">
              <w:rPr>
                <w:sz w:val="22"/>
                <w:szCs w:val="22"/>
                <w:lang w:val="en-US"/>
              </w:rPr>
              <w:t> </w:t>
            </w:r>
          </w:p>
        </w:tc>
      </w:tr>
      <w:tr w:rsidR="008F519A" w:rsidRPr="004F35A9" w:rsidTr="008F2F1B">
        <w:trPr>
          <w:jc w:val="center"/>
        </w:trPr>
        <w:tc>
          <w:tcPr>
            <w:tcW w:w="3295" w:type="dxa"/>
            <w:tcBorders>
              <w:left w:val="single" w:sz="4" w:space="0" w:color="auto"/>
              <w:bottom w:val="nil"/>
              <w:right w:val="single" w:sz="4" w:space="0" w:color="auto"/>
            </w:tcBorders>
            <w:vAlign w:val="bottom"/>
          </w:tcPr>
          <w:p w:rsidR="008F519A" w:rsidRPr="004F35A9" w:rsidRDefault="008F519A" w:rsidP="00DF4F83">
            <w:pPr>
              <w:spacing w:before="30" w:after="42" w:line="200" w:lineRule="exact"/>
              <w:ind w:left="352"/>
            </w:pPr>
            <w:r w:rsidRPr="004F35A9">
              <w:rPr>
                <w:sz w:val="22"/>
                <w:szCs w:val="22"/>
              </w:rPr>
              <w:t>страны вне СНГ</w:t>
            </w:r>
          </w:p>
        </w:tc>
        <w:tc>
          <w:tcPr>
            <w:tcW w:w="1947" w:type="dxa"/>
            <w:tcBorders>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rPr>
                <w:lang w:val="en-US"/>
              </w:rPr>
            </w:pPr>
            <w:r w:rsidRPr="004F35A9">
              <w:rPr>
                <w:sz w:val="22"/>
                <w:szCs w:val="22"/>
                <w:lang w:val="en-US"/>
              </w:rPr>
              <w:t> </w:t>
            </w:r>
          </w:p>
        </w:tc>
      </w:tr>
      <w:tr w:rsidR="008F519A" w:rsidRPr="004F35A9" w:rsidTr="0079108E">
        <w:trPr>
          <w:jc w:val="center"/>
        </w:trPr>
        <w:tc>
          <w:tcPr>
            <w:tcW w:w="3295" w:type="dxa"/>
            <w:tcBorders>
              <w:top w:val="nil"/>
              <w:left w:val="single" w:sz="4" w:space="0" w:color="auto"/>
              <w:bottom w:val="nil"/>
              <w:right w:val="single" w:sz="4" w:space="0" w:color="auto"/>
            </w:tcBorders>
            <w:vAlign w:val="bottom"/>
          </w:tcPr>
          <w:p w:rsidR="008F519A" w:rsidRPr="004F35A9" w:rsidRDefault="008F519A" w:rsidP="00DF4F83">
            <w:pPr>
              <w:spacing w:before="30" w:after="42" w:line="20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8F519A" w:rsidRPr="0020250A" w:rsidRDefault="008F519A" w:rsidP="0020250A">
            <w:pPr>
              <w:spacing w:before="30" w:after="42" w:line="200" w:lineRule="exact"/>
              <w:ind w:right="510"/>
              <w:jc w:val="right"/>
            </w:pPr>
            <w:r w:rsidRPr="004F35A9">
              <w:rPr>
                <w:sz w:val="22"/>
                <w:szCs w:val="22"/>
                <w:lang w:val="en-US"/>
              </w:rPr>
              <w:t>1 668,</w:t>
            </w:r>
            <w:r w:rsidR="0020250A">
              <w:rPr>
                <w:sz w:val="22"/>
                <w:szCs w:val="22"/>
              </w:rPr>
              <w:t>8</w:t>
            </w:r>
          </w:p>
        </w:tc>
        <w:tc>
          <w:tcPr>
            <w:tcW w:w="1948" w:type="dxa"/>
            <w:tcBorders>
              <w:top w:val="nil"/>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108,7</w:t>
            </w:r>
          </w:p>
        </w:tc>
        <w:tc>
          <w:tcPr>
            <w:tcW w:w="1948" w:type="dxa"/>
            <w:tcBorders>
              <w:top w:val="nil"/>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110,3</w:t>
            </w:r>
          </w:p>
        </w:tc>
      </w:tr>
      <w:tr w:rsidR="008F519A" w:rsidRPr="004F35A9" w:rsidTr="0079108E">
        <w:trPr>
          <w:jc w:val="center"/>
        </w:trPr>
        <w:tc>
          <w:tcPr>
            <w:tcW w:w="3295" w:type="dxa"/>
            <w:tcBorders>
              <w:top w:val="nil"/>
              <w:left w:val="single" w:sz="4" w:space="0" w:color="auto"/>
              <w:right w:val="single" w:sz="4" w:space="0" w:color="auto"/>
            </w:tcBorders>
            <w:vAlign w:val="bottom"/>
          </w:tcPr>
          <w:p w:rsidR="008F519A" w:rsidRPr="004F35A9" w:rsidRDefault="008F519A" w:rsidP="00DF4F83">
            <w:pPr>
              <w:spacing w:before="30" w:after="42" w:line="200" w:lineRule="exact"/>
              <w:ind w:left="919"/>
            </w:pPr>
            <w:r w:rsidRPr="004F35A9">
              <w:rPr>
                <w:sz w:val="22"/>
                <w:szCs w:val="22"/>
              </w:rPr>
              <w:t>экспорт</w:t>
            </w:r>
          </w:p>
        </w:tc>
        <w:tc>
          <w:tcPr>
            <w:tcW w:w="1947" w:type="dxa"/>
            <w:tcBorders>
              <w:top w:val="nil"/>
              <w:left w:val="single" w:sz="4" w:space="0" w:color="auto"/>
              <w:right w:val="single" w:sz="4" w:space="0" w:color="auto"/>
            </w:tcBorders>
            <w:vAlign w:val="center"/>
          </w:tcPr>
          <w:p w:rsidR="008F519A" w:rsidRPr="004F35A9" w:rsidRDefault="008F519A" w:rsidP="00697362">
            <w:pPr>
              <w:spacing w:before="30" w:after="42" w:line="200" w:lineRule="exact"/>
              <w:ind w:right="510"/>
              <w:jc w:val="right"/>
              <w:rPr>
                <w:lang w:val="en-US"/>
              </w:rPr>
            </w:pPr>
            <w:r w:rsidRPr="004F35A9">
              <w:rPr>
                <w:sz w:val="22"/>
                <w:szCs w:val="22"/>
                <w:lang w:val="en-US"/>
              </w:rPr>
              <w:t>1 135,6</w:t>
            </w:r>
          </w:p>
        </w:tc>
        <w:tc>
          <w:tcPr>
            <w:tcW w:w="1948" w:type="dxa"/>
            <w:tcBorders>
              <w:top w:val="nil"/>
              <w:left w:val="single" w:sz="4" w:space="0" w:color="auto"/>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108,7</w:t>
            </w:r>
          </w:p>
        </w:tc>
        <w:tc>
          <w:tcPr>
            <w:tcW w:w="1948" w:type="dxa"/>
            <w:tcBorders>
              <w:top w:val="nil"/>
              <w:left w:val="single" w:sz="4" w:space="0" w:color="auto"/>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109,5</w:t>
            </w:r>
          </w:p>
        </w:tc>
      </w:tr>
      <w:tr w:rsidR="008F519A" w:rsidRPr="004F35A9" w:rsidTr="0079108E">
        <w:trPr>
          <w:jc w:val="center"/>
        </w:trPr>
        <w:tc>
          <w:tcPr>
            <w:tcW w:w="3295" w:type="dxa"/>
            <w:tcBorders>
              <w:top w:val="nil"/>
              <w:left w:val="single" w:sz="4" w:space="0" w:color="auto"/>
              <w:bottom w:val="nil"/>
              <w:right w:val="single" w:sz="4" w:space="0" w:color="auto"/>
            </w:tcBorders>
            <w:vAlign w:val="bottom"/>
          </w:tcPr>
          <w:p w:rsidR="008F519A" w:rsidRPr="004F35A9" w:rsidRDefault="008F519A" w:rsidP="00DF4F83">
            <w:pPr>
              <w:spacing w:before="30" w:after="42" w:line="200" w:lineRule="exact"/>
              <w:ind w:left="919"/>
            </w:pPr>
            <w:r w:rsidRPr="004F35A9">
              <w:rPr>
                <w:sz w:val="22"/>
                <w:szCs w:val="22"/>
              </w:rPr>
              <w:t>импорт</w:t>
            </w:r>
          </w:p>
        </w:tc>
        <w:tc>
          <w:tcPr>
            <w:tcW w:w="1947" w:type="dxa"/>
            <w:tcBorders>
              <w:top w:val="nil"/>
              <w:left w:val="single" w:sz="4" w:space="0" w:color="auto"/>
              <w:bottom w:val="nil"/>
              <w:right w:val="single" w:sz="4" w:space="0" w:color="auto"/>
            </w:tcBorders>
            <w:vAlign w:val="center"/>
          </w:tcPr>
          <w:p w:rsidR="008F519A" w:rsidRPr="004F35A9" w:rsidRDefault="008F519A" w:rsidP="00697362">
            <w:pPr>
              <w:spacing w:before="30" w:after="42" w:line="200" w:lineRule="exact"/>
              <w:ind w:right="510"/>
              <w:jc w:val="right"/>
              <w:rPr>
                <w:lang w:val="en-US"/>
              </w:rPr>
            </w:pPr>
            <w:r w:rsidRPr="004F35A9">
              <w:rPr>
                <w:sz w:val="22"/>
                <w:szCs w:val="22"/>
                <w:lang w:val="en-US"/>
              </w:rPr>
              <w:t>533,2</w:t>
            </w:r>
          </w:p>
        </w:tc>
        <w:tc>
          <w:tcPr>
            <w:tcW w:w="1948" w:type="dxa"/>
            <w:tcBorders>
              <w:top w:val="nil"/>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108,8</w:t>
            </w:r>
          </w:p>
        </w:tc>
        <w:tc>
          <w:tcPr>
            <w:tcW w:w="1948" w:type="dxa"/>
            <w:tcBorders>
              <w:top w:val="nil"/>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111,9</w:t>
            </w:r>
          </w:p>
        </w:tc>
      </w:tr>
      <w:tr w:rsidR="008F519A" w:rsidRPr="004F35A9" w:rsidTr="0079108E">
        <w:trPr>
          <w:trHeight w:val="60"/>
          <w:jc w:val="center"/>
        </w:trPr>
        <w:tc>
          <w:tcPr>
            <w:tcW w:w="3295" w:type="dxa"/>
            <w:tcBorders>
              <w:top w:val="nil"/>
              <w:left w:val="single" w:sz="4" w:space="0" w:color="auto"/>
              <w:right w:val="single" w:sz="4" w:space="0" w:color="auto"/>
            </w:tcBorders>
            <w:vAlign w:val="bottom"/>
          </w:tcPr>
          <w:p w:rsidR="008F519A" w:rsidRPr="004F35A9" w:rsidRDefault="008F519A" w:rsidP="00DF4F83">
            <w:pPr>
              <w:spacing w:before="30" w:after="42" w:line="20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8F519A" w:rsidRPr="004F35A9" w:rsidRDefault="008F519A" w:rsidP="00697362">
            <w:pPr>
              <w:spacing w:before="30" w:after="42" w:line="200" w:lineRule="exact"/>
              <w:ind w:right="510"/>
              <w:jc w:val="right"/>
              <w:rPr>
                <w:lang w:val="en-US"/>
              </w:rPr>
            </w:pPr>
            <w:r w:rsidRPr="004F35A9">
              <w:rPr>
                <w:sz w:val="22"/>
                <w:szCs w:val="22"/>
                <w:lang w:val="en-US"/>
              </w:rPr>
              <w:t>602,4</w:t>
            </w:r>
          </w:p>
        </w:tc>
        <w:tc>
          <w:tcPr>
            <w:tcW w:w="1948" w:type="dxa"/>
            <w:tcBorders>
              <w:top w:val="nil"/>
              <w:left w:val="single" w:sz="4" w:space="0" w:color="auto"/>
              <w:right w:val="single" w:sz="4" w:space="0" w:color="auto"/>
            </w:tcBorders>
            <w:vAlign w:val="center"/>
          </w:tcPr>
          <w:p w:rsidR="008F519A" w:rsidRPr="004F35A9" w:rsidRDefault="008F519A" w:rsidP="00697362">
            <w:pPr>
              <w:spacing w:before="30" w:after="42" w:line="200" w:lineRule="exact"/>
              <w:ind w:right="510"/>
              <w:rPr>
                <w:lang w:val="en-US"/>
              </w:rPr>
            </w:pPr>
            <w:r w:rsidRPr="004F35A9">
              <w:rPr>
                <w:sz w:val="22"/>
                <w:szCs w:val="22"/>
                <w:lang w:val="en-US"/>
              </w:rPr>
              <w:t> </w:t>
            </w:r>
          </w:p>
        </w:tc>
        <w:tc>
          <w:tcPr>
            <w:tcW w:w="1948" w:type="dxa"/>
            <w:tcBorders>
              <w:top w:val="nil"/>
              <w:left w:val="single" w:sz="4" w:space="0" w:color="auto"/>
              <w:right w:val="single" w:sz="4" w:space="0" w:color="auto"/>
            </w:tcBorders>
            <w:vAlign w:val="center"/>
          </w:tcPr>
          <w:p w:rsidR="008F519A" w:rsidRPr="004F35A9" w:rsidRDefault="008F519A" w:rsidP="00697362">
            <w:pPr>
              <w:spacing w:before="30" w:after="42" w:line="200" w:lineRule="exact"/>
              <w:ind w:right="510"/>
              <w:rPr>
                <w:lang w:val="en-US"/>
              </w:rPr>
            </w:pPr>
            <w:r w:rsidRPr="004F35A9">
              <w:rPr>
                <w:sz w:val="22"/>
                <w:szCs w:val="22"/>
                <w:lang w:val="en-US"/>
              </w:rPr>
              <w:t> </w:t>
            </w:r>
          </w:p>
        </w:tc>
      </w:tr>
      <w:tr w:rsidR="008F519A" w:rsidRPr="004F35A9" w:rsidTr="008F2F1B">
        <w:trPr>
          <w:trHeight w:val="60"/>
          <w:jc w:val="center"/>
        </w:trPr>
        <w:tc>
          <w:tcPr>
            <w:tcW w:w="3295" w:type="dxa"/>
            <w:tcBorders>
              <w:left w:val="single" w:sz="4" w:space="0" w:color="auto"/>
              <w:bottom w:val="nil"/>
              <w:right w:val="single" w:sz="4" w:space="0" w:color="auto"/>
            </w:tcBorders>
            <w:vAlign w:val="bottom"/>
          </w:tcPr>
          <w:p w:rsidR="008F519A" w:rsidRPr="004F35A9" w:rsidRDefault="008F519A" w:rsidP="00DF4F83">
            <w:pPr>
              <w:spacing w:before="30" w:after="42" w:line="200" w:lineRule="exact"/>
              <w:ind w:left="635"/>
              <w:rPr>
                <w:lang w:val="be-BY"/>
              </w:rPr>
            </w:pPr>
            <w:r w:rsidRPr="004F35A9">
              <w:rPr>
                <w:sz w:val="22"/>
                <w:szCs w:val="22"/>
              </w:rPr>
              <w:t>страны ЕС</w:t>
            </w:r>
          </w:p>
        </w:tc>
        <w:tc>
          <w:tcPr>
            <w:tcW w:w="1947" w:type="dxa"/>
            <w:tcBorders>
              <w:left w:val="single" w:sz="4" w:space="0" w:color="auto"/>
              <w:bottom w:val="nil"/>
              <w:right w:val="single" w:sz="4" w:space="0" w:color="auto"/>
            </w:tcBorders>
            <w:vAlign w:val="center"/>
          </w:tcPr>
          <w:p w:rsidR="008F519A" w:rsidRPr="004F35A9" w:rsidRDefault="008F519A" w:rsidP="00697362">
            <w:pPr>
              <w:spacing w:before="30" w:after="42" w:line="200" w:lineRule="exact"/>
              <w:ind w:right="510"/>
              <w:jc w:val="right"/>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center"/>
          </w:tcPr>
          <w:p w:rsidR="008F519A" w:rsidRPr="004F35A9" w:rsidRDefault="008F519A" w:rsidP="00697362">
            <w:pPr>
              <w:spacing w:before="30" w:after="42" w:line="200" w:lineRule="exact"/>
              <w:ind w:right="510" w:firstLineChars="100" w:firstLine="220"/>
              <w:jc w:val="right"/>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center"/>
          </w:tcPr>
          <w:p w:rsidR="008F519A" w:rsidRPr="004F35A9" w:rsidRDefault="008F519A" w:rsidP="00697362">
            <w:pPr>
              <w:spacing w:before="30" w:after="42" w:line="200" w:lineRule="exact"/>
              <w:ind w:right="510" w:firstLineChars="100" w:firstLine="220"/>
              <w:jc w:val="right"/>
              <w:rPr>
                <w:lang w:val="en-US"/>
              </w:rPr>
            </w:pPr>
            <w:r w:rsidRPr="004F35A9">
              <w:rPr>
                <w:sz w:val="22"/>
                <w:szCs w:val="22"/>
                <w:lang w:val="en-US"/>
              </w:rPr>
              <w:t> </w:t>
            </w:r>
          </w:p>
        </w:tc>
      </w:tr>
      <w:tr w:rsidR="008F519A" w:rsidRPr="004F35A9" w:rsidTr="00FE14CD">
        <w:trPr>
          <w:trHeight w:val="60"/>
          <w:jc w:val="center"/>
        </w:trPr>
        <w:tc>
          <w:tcPr>
            <w:tcW w:w="3295" w:type="dxa"/>
            <w:tcBorders>
              <w:top w:val="nil"/>
              <w:left w:val="single" w:sz="4" w:space="0" w:color="auto"/>
              <w:bottom w:val="nil"/>
              <w:right w:val="single" w:sz="4" w:space="0" w:color="auto"/>
            </w:tcBorders>
            <w:vAlign w:val="bottom"/>
          </w:tcPr>
          <w:p w:rsidR="008F519A" w:rsidRPr="004F35A9" w:rsidRDefault="008F519A" w:rsidP="00DF4F83">
            <w:pPr>
              <w:spacing w:before="30" w:after="42" w:line="20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8F519A" w:rsidRPr="004F35A9" w:rsidRDefault="008F519A" w:rsidP="00697362">
            <w:pPr>
              <w:spacing w:before="30" w:after="42" w:line="200" w:lineRule="exact"/>
              <w:ind w:right="510"/>
              <w:jc w:val="right"/>
              <w:rPr>
                <w:lang w:val="en-US"/>
              </w:rPr>
            </w:pPr>
            <w:r w:rsidRPr="004F35A9">
              <w:rPr>
                <w:sz w:val="22"/>
                <w:szCs w:val="22"/>
                <w:lang w:val="en-US"/>
              </w:rPr>
              <w:t>911,7</w:t>
            </w:r>
          </w:p>
        </w:tc>
        <w:tc>
          <w:tcPr>
            <w:tcW w:w="1948" w:type="dxa"/>
            <w:tcBorders>
              <w:top w:val="nil"/>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103,2</w:t>
            </w:r>
          </w:p>
        </w:tc>
        <w:tc>
          <w:tcPr>
            <w:tcW w:w="1948" w:type="dxa"/>
            <w:tcBorders>
              <w:top w:val="nil"/>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99,5</w:t>
            </w:r>
          </w:p>
        </w:tc>
      </w:tr>
      <w:tr w:rsidR="008F519A" w:rsidRPr="004F35A9" w:rsidTr="00FE14CD">
        <w:trPr>
          <w:trHeight w:val="60"/>
          <w:jc w:val="center"/>
        </w:trPr>
        <w:tc>
          <w:tcPr>
            <w:tcW w:w="3295" w:type="dxa"/>
            <w:tcBorders>
              <w:top w:val="nil"/>
              <w:left w:val="single" w:sz="4" w:space="0" w:color="auto"/>
              <w:bottom w:val="nil"/>
              <w:right w:val="single" w:sz="4" w:space="0" w:color="auto"/>
            </w:tcBorders>
            <w:vAlign w:val="bottom"/>
          </w:tcPr>
          <w:p w:rsidR="008F519A" w:rsidRPr="004F35A9" w:rsidRDefault="008F519A" w:rsidP="00DF4F83">
            <w:pPr>
              <w:spacing w:before="30" w:after="42" w:line="20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center"/>
          </w:tcPr>
          <w:p w:rsidR="008F519A" w:rsidRPr="004F35A9" w:rsidRDefault="008F519A" w:rsidP="00697362">
            <w:pPr>
              <w:spacing w:before="30" w:after="42" w:line="200" w:lineRule="exact"/>
              <w:ind w:right="510"/>
              <w:jc w:val="right"/>
              <w:rPr>
                <w:lang w:val="en-US"/>
              </w:rPr>
            </w:pPr>
            <w:r w:rsidRPr="004F35A9">
              <w:rPr>
                <w:sz w:val="22"/>
                <w:szCs w:val="22"/>
                <w:lang w:val="en-US"/>
              </w:rPr>
              <w:t>592,0</w:t>
            </w:r>
          </w:p>
        </w:tc>
        <w:tc>
          <w:tcPr>
            <w:tcW w:w="1948" w:type="dxa"/>
            <w:tcBorders>
              <w:top w:val="nil"/>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101,5</w:t>
            </w:r>
          </w:p>
        </w:tc>
        <w:tc>
          <w:tcPr>
            <w:tcW w:w="1948" w:type="dxa"/>
            <w:tcBorders>
              <w:top w:val="nil"/>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98,7</w:t>
            </w:r>
          </w:p>
        </w:tc>
      </w:tr>
      <w:tr w:rsidR="008F519A" w:rsidRPr="004F35A9" w:rsidTr="00FE14CD">
        <w:trPr>
          <w:trHeight w:val="60"/>
          <w:jc w:val="center"/>
        </w:trPr>
        <w:tc>
          <w:tcPr>
            <w:tcW w:w="3295" w:type="dxa"/>
            <w:tcBorders>
              <w:top w:val="nil"/>
              <w:left w:val="single" w:sz="4" w:space="0" w:color="auto"/>
              <w:bottom w:val="nil"/>
              <w:right w:val="single" w:sz="4" w:space="0" w:color="auto"/>
            </w:tcBorders>
            <w:vAlign w:val="bottom"/>
          </w:tcPr>
          <w:p w:rsidR="008F519A" w:rsidRPr="004F35A9" w:rsidRDefault="008F519A" w:rsidP="00DF4F83">
            <w:pPr>
              <w:spacing w:before="30" w:after="42" w:line="200" w:lineRule="exact"/>
              <w:ind w:left="919"/>
            </w:pPr>
            <w:r w:rsidRPr="004F35A9">
              <w:rPr>
                <w:sz w:val="22"/>
                <w:szCs w:val="22"/>
              </w:rPr>
              <w:t>импорт</w:t>
            </w:r>
          </w:p>
        </w:tc>
        <w:tc>
          <w:tcPr>
            <w:tcW w:w="1947" w:type="dxa"/>
            <w:tcBorders>
              <w:top w:val="nil"/>
              <w:left w:val="single" w:sz="4" w:space="0" w:color="auto"/>
              <w:bottom w:val="nil"/>
              <w:right w:val="single" w:sz="4" w:space="0" w:color="auto"/>
            </w:tcBorders>
            <w:vAlign w:val="center"/>
          </w:tcPr>
          <w:p w:rsidR="008F519A" w:rsidRPr="004F35A9" w:rsidRDefault="008F519A" w:rsidP="00697362">
            <w:pPr>
              <w:spacing w:before="30" w:after="42" w:line="200" w:lineRule="exact"/>
              <w:ind w:right="510"/>
              <w:jc w:val="right"/>
              <w:rPr>
                <w:lang w:val="en-US"/>
              </w:rPr>
            </w:pPr>
            <w:r w:rsidRPr="004F35A9">
              <w:rPr>
                <w:sz w:val="22"/>
                <w:szCs w:val="22"/>
                <w:lang w:val="en-US"/>
              </w:rPr>
              <w:t>319,7</w:t>
            </w:r>
          </w:p>
        </w:tc>
        <w:tc>
          <w:tcPr>
            <w:tcW w:w="1948" w:type="dxa"/>
            <w:tcBorders>
              <w:top w:val="nil"/>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106,4</w:t>
            </w:r>
          </w:p>
        </w:tc>
        <w:tc>
          <w:tcPr>
            <w:tcW w:w="1948" w:type="dxa"/>
            <w:tcBorders>
              <w:top w:val="nil"/>
              <w:left w:val="single" w:sz="4" w:space="0" w:color="auto"/>
              <w:bottom w:val="nil"/>
              <w:right w:val="single" w:sz="4" w:space="0" w:color="auto"/>
            </w:tcBorders>
            <w:vAlign w:val="bottom"/>
          </w:tcPr>
          <w:p w:rsidR="008F519A" w:rsidRPr="004F35A9" w:rsidRDefault="008F519A" w:rsidP="00697362">
            <w:pPr>
              <w:spacing w:before="30" w:after="42" w:line="200" w:lineRule="exact"/>
              <w:ind w:right="510"/>
              <w:jc w:val="right"/>
              <w:rPr>
                <w:lang w:val="en-US"/>
              </w:rPr>
            </w:pPr>
            <w:r w:rsidRPr="004F35A9">
              <w:rPr>
                <w:sz w:val="22"/>
                <w:szCs w:val="22"/>
                <w:lang w:val="en-US"/>
              </w:rPr>
              <w:t>101,0</w:t>
            </w:r>
          </w:p>
        </w:tc>
      </w:tr>
      <w:tr w:rsidR="008F519A" w:rsidRPr="004F35A9" w:rsidTr="00FE14CD">
        <w:trPr>
          <w:trHeight w:val="60"/>
          <w:jc w:val="center"/>
        </w:trPr>
        <w:tc>
          <w:tcPr>
            <w:tcW w:w="3295" w:type="dxa"/>
            <w:tcBorders>
              <w:top w:val="nil"/>
              <w:left w:val="single" w:sz="4" w:space="0" w:color="auto"/>
              <w:bottom w:val="double" w:sz="4" w:space="0" w:color="auto"/>
              <w:right w:val="single" w:sz="4" w:space="0" w:color="auto"/>
            </w:tcBorders>
            <w:vAlign w:val="bottom"/>
          </w:tcPr>
          <w:p w:rsidR="008F519A" w:rsidRPr="004F35A9" w:rsidRDefault="008F519A" w:rsidP="00DF4F83">
            <w:pPr>
              <w:spacing w:before="30" w:after="42" w:line="200" w:lineRule="exact"/>
              <w:ind w:left="919"/>
            </w:pPr>
            <w:r w:rsidRPr="004F35A9">
              <w:rPr>
                <w:sz w:val="22"/>
                <w:szCs w:val="22"/>
              </w:rPr>
              <w:t>сальдо</w:t>
            </w:r>
          </w:p>
        </w:tc>
        <w:tc>
          <w:tcPr>
            <w:tcW w:w="1947" w:type="dxa"/>
            <w:tcBorders>
              <w:top w:val="nil"/>
              <w:left w:val="single" w:sz="4" w:space="0" w:color="auto"/>
              <w:bottom w:val="double" w:sz="4" w:space="0" w:color="auto"/>
              <w:right w:val="single" w:sz="4" w:space="0" w:color="auto"/>
            </w:tcBorders>
            <w:vAlign w:val="center"/>
          </w:tcPr>
          <w:p w:rsidR="008F519A" w:rsidRPr="0020250A" w:rsidRDefault="0020250A" w:rsidP="00697362">
            <w:pPr>
              <w:spacing w:before="30" w:after="42" w:line="200" w:lineRule="exact"/>
              <w:ind w:right="510"/>
              <w:jc w:val="right"/>
            </w:pPr>
            <w:r>
              <w:rPr>
                <w:sz w:val="22"/>
                <w:szCs w:val="22"/>
                <w:lang w:val="en-US"/>
              </w:rPr>
              <w:t>272,</w:t>
            </w:r>
            <w:r>
              <w:rPr>
                <w:sz w:val="22"/>
                <w:szCs w:val="22"/>
              </w:rPr>
              <w:t>3</w:t>
            </w:r>
          </w:p>
        </w:tc>
        <w:tc>
          <w:tcPr>
            <w:tcW w:w="1948" w:type="dxa"/>
            <w:tcBorders>
              <w:top w:val="nil"/>
              <w:left w:val="single" w:sz="4" w:space="0" w:color="auto"/>
              <w:bottom w:val="double" w:sz="4" w:space="0" w:color="auto"/>
              <w:right w:val="single" w:sz="4" w:space="0" w:color="auto"/>
            </w:tcBorders>
            <w:vAlign w:val="center"/>
          </w:tcPr>
          <w:p w:rsidR="008F519A" w:rsidRPr="004F35A9" w:rsidRDefault="008F519A" w:rsidP="00697362">
            <w:pPr>
              <w:spacing w:before="30" w:after="42" w:line="200" w:lineRule="exact"/>
              <w:ind w:right="510" w:firstLineChars="100" w:firstLine="220"/>
              <w:jc w:val="right"/>
              <w:rPr>
                <w:lang w:val="en-US"/>
              </w:rPr>
            </w:pPr>
            <w:r w:rsidRPr="004F35A9">
              <w:rPr>
                <w:sz w:val="22"/>
                <w:szCs w:val="22"/>
                <w:lang w:val="en-US"/>
              </w:rPr>
              <w:t> </w:t>
            </w:r>
          </w:p>
        </w:tc>
        <w:tc>
          <w:tcPr>
            <w:tcW w:w="1948" w:type="dxa"/>
            <w:tcBorders>
              <w:top w:val="nil"/>
              <w:left w:val="single" w:sz="4" w:space="0" w:color="auto"/>
              <w:bottom w:val="double" w:sz="4" w:space="0" w:color="auto"/>
              <w:right w:val="single" w:sz="4" w:space="0" w:color="auto"/>
            </w:tcBorders>
            <w:vAlign w:val="center"/>
          </w:tcPr>
          <w:p w:rsidR="008F519A" w:rsidRPr="004F35A9" w:rsidRDefault="008F519A" w:rsidP="00F27A7D">
            <w:pPr>
              <w:spacing w:before="30" w:after="42" w:line="200" w:lineRule="exact"/>
              <w:ind w:right="510" w:firstLineChars="100" w:firstLine="240"/>
              <w:jc w:val="right"/>
              <w:rPr>
                <w:lang w:val="en-US"/>
              </w:rPr>
            </w:pPr>
          </w:p>
        </w:tc>
      </w:tr>
    </w:tbl>
    <w:p w:rsidR="008C4500" w:rsidRPr="004F35A9" w:rsidRDefault="00084EFA" w:rsidP="00DF4F83">
      <w:pPr>
        <w:pStyle w:val="21"/>
        <w:spacing w:before="120" w:line="330" w:lineRule="exact"/>
        <w:ind w:firstLine="709"/>
        <w:rPr>
          <w:sz w:val="26"/>
          <w:szCs w:val="26"/>
        </w:rPr>
      </w:pPr>
      <w:r w:rsidRPr="004F35A9">
        <w:rPr>
          <w:sz w:val="26"/>
          <w:szCs w:val="26"/>
        </w:rPr>
        <w:lastRenderedPageBreak/>
        <w:t xml:space="preserve">Из общего объема экспорта услуг республики </w:t>
      </w:r>
      <w:r w:rsidR="00866BF0" w:rsidRPr="004F35A9">
        <w:rPr>
          <w:sz w:val="26"/>
          <w:szCs w:val="26"/>
        </w:rPr>
        <w:t xml:space="preserve">в </w:t>
      </w:r>
      <w:r w:rsidR="004270DD" w:rsidRPr="004F35A9">
        <w:rPr>
          <w:sz w:val="26"/>
          <w:szCs w:val="26"/>
        </w:rPr>
        <w:t>январе-феврале</w:t>
      </w:r>
      <w:r w:rsidR="00866BF0" w:rsidRPr="004F35A9">
        <w:rPr>
          <w:sz w:val="26"/>
          <w:szCs w:val="26"/>
        </w:rPr>
        <w:t xml:space="preserve"> 2021</w:t>
      </w:r>
      <w:r w:rsidR="009C43A6" w:rsidRPr="004F35A9">
        <w:rPr>
          <w:sz w:val="26"/>
          <w:szCs w:val="26"/>
        </w:rPr>
        <w:t> </w:t>
      </w:r>
      <w:r w:rsidR="00866BF0" w:rsidRPr="004F35A9">
        <w:rPr>
          <w:sz w:val="26"/>
          <w:szCs w:val="26"/>
        </w:rPr>
        <w:t>г.</w:t>
      </w:r>
      <w:r w:rsidRPr="004F35A9">
        <w:rPr>
          <w:sz w:val="26"/>
          <w:szCs w:val="26"/>
        </w:rPr>
        <w:t xml:space="preserve"> </w:t>
      </w:r>
      <w:r w:rsidR="006A4767" w:rsidRPr="004F35A9">
        <w:rPr>
          <w:sz w:val="26"/>
          <w:szCs w:val="26"/>
        </w:rPr>
        <w:br/>
      </w:r>
      <w:r w:rsidR="00190DE0" w:rsidRPr="004F35A9">
        <w:rPr>
          <w:sz w:val="26"/>
          <w:szCs w:val="26"/>
        </w:rPr>
        <w:t xml:space="preserve">на долю </w:t>
      </w:r>
      <w:r w:rsidR="00D30A3E" w:rsidRPr="004F35A9">
        <w:rPr>
          <w:sz w:val="26"/>
          <w:szCs w:val="26"/>
        </w:rPr>
        <w:t xml:space="preserve">стран ЕАЭС приходилось </w:t>
      </w:r>
      <w:r w:rsidR="008F519A" w:rsidRPr="004F35A9">
        <w:rPr>
          <w:sz w:val="26"/>
          <w:szCs w:val="26"/>
        </w:rPr>
        <w:t>17,3%, из них на Российскую Федерацию – 16,1%, стран ЕС – 41,3%, остальных стран – 41,4%. Импорт из стран ЕАЭС составил 23,9% общего объема импорта, из них из Российской Федерации – 22,6%, стран ЕС – 41,7%, остальных стран – 34,4%.</w:t>
      </w:r>
    </w:p>
    <w:p w:rsidR="00084EFA" w:rsidRPr="004F35A9" w:rsidRDefault="00084EFA" w:rsidP="000F3A88">
      <w:pPr>
        <w:pStyle w:val="21"/>
        <w:spacing w:before="240" w:after="120" w:line="260" w:lineRule="exact"/>
        <w:ind w:firstLine="709"/>
        <w:jc w:val="center"/>
        <w:rPr>
          <w:rFonts w:ascii="Arial" w:hAnsi="Arial" w:cs="Arial"/>
          <w:b/>
          <w:bCs/>
          <w:noProof/>
          <w:sz w:val="22"/>
          <w:szCs w:val="22"/>
        </w:rPr>
      </w:pPr>
      <w:r w:rsidRPr="004F35A9">
        <w:rPr>
          <w:rFonts w:ascii="Arial" w:hAnsi="Arial" w:cs="Arial"/>
          <w:b/>
          <w:bCs/>
          <w:noProof/>
          <w:sz w:val="22"/>
          <w:szCs w:val="22"/>
        </w:rPr>
        <w:t xml:space="preserve">Экспорт и импорт основных видов услуг </w:t>
      </w:r>
      <w:r w:rsidR="00866BF0" w:rsidRPr="004F35A9">
        <w:rPr>
          <w:rFonts w:ascii="Arial" w:hAnsi="Arial" w:cs="Arial"/>
          <w:b/>
          <w:bCs/>
          <w:noProof/>
          <w:sz w:val="22"/>
          <w:szCs w:val="22"/>
        </w:rPr>
        <w:t xml:space="preserve">в </w:t>
      </w:r>
      <w:r w:rsidR="004270DD" w:rsidRPr="004F35A9">
        <w:rPr>
          <w:rFonts w:ascii="Arial" w:hAnsi="Arial" w:cs="Arial"/>
          <w:b/>
          <w:bCs/>
          <w:noProof/>
          <w:sz w:val="22"/>
          <w:szCs w:val="22"/>
        </w:rPr>
        <w:t>январе-феврале</w:t>
      </w:r>
      <w:r w:rsidR="00866BF0" w:rsidRPr="004F35A9">
        <w:rPr>
          <w:rFonts w:ascii="Arial" w:hAnsi="Arial" w:cs="Arial"/>
          <w:b/>
          <w:bCs/>
          <w:noProof/>
          <w:sz w:val="22"/>
          <w:szCs w:val="22"/>
        </w:rPr>
        <w:t xml:space="preserve"> 2021 г.</w:t>
      </w:r>
    </w:p>
    <w:tbl>
      <w:tblPr>
        <w:tblW w:w="9134" w:type="dxa"/>
        <w:jc w:val="center"/>
        <w:tblLayout w:type="fixed"/>
        <w:tblLook w:val="0000" w:firstRow="0" w:lastRow="0" w:firstColumn="0" w:lastColumn="0" w:noHBand="0" w:noVBand="0"/>
      </w:tblPr>
      <w:tblGrid>
        <w:gridCol w:w="3069"/>
        <w:gridCol w:w="1010"/>
        <w:gridCol w:w="1011"/>
        <w:gridCol w:w="1011"/>
        <w:gridCol w:w="1011"/>
        <w:gridCol w:w="1011"/>
        <w:gridCol w:w="1011"/>
      </w:tblGrid>
      <w:tr w:rsidR="00084EFA" w:rsidRPr="004F35A9" w:rsidTr="00954E0D">
        <w:trPr>
          <w:cantSplit/>
          <w:trHeight w:val="59"/>
          <w:tblHeader/>
          <w:jc w:val="center"/>
        </w:trPr>
        <w:tc>
          <w:tcPr>
            <w:tcW w:w="3069" w:type="dxa"/>
            <w:vMerge w:val="restart"/>
            <w:tcBorders>
              <w:top w:val="single" w:sz="4" w:space="0" w:color="auto"/>
              <w:left w:val="single" w:sz="4" w:space="0" w:color="auto"/>
              <w:bottom w:val="nil"/>
              <w:right w:val="nil"/>
            </w:tcBorders>
          </w:tcPr>
          <w:p w:rsidR="00084EFA" w:rsidRPr="004F35A9" w:rsidRDefault="00084EFA" w:rsidP="00484E1A">
            <w:pPr>
              <w:spacing w:before="40" w:after="40" w:line="200" w:lineRule="exact"/>
              <w:jc w:val="both"/>
            </w:pPr>
          </w:p>
        </w:tc>
        <w:tc>
          <w:tcPr>
            <w:tcW w:w="3032" w:type="dxa"/>
            <w:gridSpan w:val="3"/>
            <w:tcBorders>
              <w:top w:val="single" w:sz="4" w:space="0" w:color="auto"/>
              <w:left w:val="single" w:sz="4" w:space="0" w:color="auto"/>
              <w:bottom w:val="single" w:sz="4" w:space="0" w:color="auto"/>
              <w:right w:val="single" w:sz="4" w:space="0" w:color="auto"/>
            </w:tcBorders>
          </w:tcPr>
          <w:p w:rsidR="00084EFA" w:rsidRPr="004F35A9" w:rsidRDefault="00084EFA" w:rsidP="00484E1A">
            <w:pPr>
              <w:spacing w:before="40" w:after="40" w:line="200" w:lineRule="exact"/>
              <w:jc w:val="center"/>
            </w:pPr>
            <w:r w:rsidRPr="004F35A9">
              <w:rPr>
                <w:sz w:val="22"/>
                <w:szCs w:val="22"/>
              </w:rPr>
              <w:t>Экспорт</w:t>
            </w:r>
          </w:p>
        </w:tc>
        <w:tc>
          <w:tcPr>
            <w:tcW w:w="3033" w:type="dxa"/>
            <w:gridSpan w:val="3"/>
            <w:tcBorders>
              <w:top w:val="single" w:sz="4" w:space="0" w:color="auto"/>
              <w:left w:val="nil"/>
              <w:bottom w:val="nil"/>
              <w:right w:val="single" w:sz="4" w:space="0" w:color="auto"/>
            </w:tcBorders>
          </w:tcPr>
          <w:p w:rsidR="00084EFA" w:rsidRPr="004F35A9" w:rsidRDefault="00084EFA" w:rsidP="00484E1A">
            <w:pPr>
              <w:spacing w:before="40" w:after="40" w:line="200" w:lineRule="exact"/>
              <w:jc w:val="center"/>
            </w:pPr>
            <w:r w:rsidRPr="004F35A9">
              <w:rPr>
                <w:sz w:val="22"/>
                <w:szCs w:val="22"/>
              </w:rPr>
              <w:t>Импорт</w:t>
            </w:r>
          </w:p>
        </w:tc>
      </w:tr>
      <w:tr w:rsidR="00084EFA" w:rsidRPr="004F35A9" w:rsidTr="009C43A6">
        <w:trPr>
          <w:cantSplit/>
          <w:trHeight w:val="141"/>
          <w:tblHeader/>
          <w:jc w:val="center"/>
        </w:trPr>
        <w:tc>
          <w:tcPr>
            <w:tcW w:w="3069" w:type="dxa"/>
            <w:vMerge/>
            <w:tcBorders>
              <w:top w:val="nil"/>
              <w:left w:val="single" w:sz="4" w:space="0" w:color="auto"/>
              <w:bottom w:val="single" w:sz="4" w:space="0" w:color="auto"/>
              <w:right w:val="nil"/>
            </w:tcBorders>
          </w:tcPr>
          <w:p w:rsidR="00084EFA" w:rsidRPr="004F35A9" w:rsidRDefault="00084EFA" w:rsidP="00484E1A">
            <w:pPr>
              <w:spacing w:before="40" w:after="40" w:line="200" w:lineRule="exact"/>
              <w:jc w:val="center"/>
            </w:pPr>
          </w:p>
        </w:tc>
        <w:tc>
          <w:tcPr>
            <w:tcW w:w="1010" w:type="dxa"/>
            <w:tcBorders>
              <w:top w:val="single" w:sz="4" w:space="0" w:color="auto"/>
              <w:left w:val="single" w:sz="4" w:space="0" w:color="auto"/>
              <w:bottom w:val="single" w:sz="4" w:space="0" w:color="auto"/>
              <w:right w:val="single" w:sz="4" w:space="0" w:color="auto"/>
            </w:tcBorders>
          </w:tcPr>
          <w:p w:rsidR="00084EFA" w:rsidRPr="004F35A9" w:rsidRDefault="00084EFA" w:rsidP="00484E1A">
            <w:pPr>
              <w:spacing w:before="40" w:after="40" w:line="200" w:lineRule="exact"/>
              <w:jc w:val="center"/>
            </w:pPr>
            <w:r w:rsidRPr="004F35A9">
              <w:rPr>
                <w:sz w:val="22"/>
                <w:szCs w:val="22"/>
              </w:rPr>
              <w:t xml:space="preserve">млн. долл. </w:t>
            </w:r>
            <w:r w:rsidRPr="004F35A9">
              <w:rPr>
                <w:sz w:val="22"/>
                <w:szCs w:val="22"/>
              </w:rPr>
              <w:br/>
              <w:t>США</w:t>
            </w:r>
          </w:p>
        </w:tc>
        <w:tc>
          <w:tcPr>
            <w:tcW w:w="1011" w:type="dxa"/>
            <w:tcBorders>
              <w:top w:val="single" w:sz="4" w:space="0" w:color="auto"/>
              <w:left w:val="single" w:sz="4" w:space="0" w:color="auto"/>
              <w:bottom w:val="single" w:sz="4" w:space="0" w:color="auto"/>
              <w:right w:val="single" w:sz="4" w:space="0" w:color="auto"/>
            </w:tcBorders>
          </w:tcPr>
          <w:p w:rsidR="00084EFA" w:rsidRPr="004F35A9" w:rsidRDefault="0047207D" w:rsidP="00484E1A">
            <w:pPr>
              <w:spacing w:before="40" w:after="40" w:line="200" w:lineRule="exact"/>
              <w:ind w:left="-108" w:right="-108"/>
              <w:jc w:val="center"/>
            </w:pP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t xml:space="preserve"> </w:t>
            </w:r>
            <w:r w:rsidRPr="004F35A9">
              <w:rPr>
                <w:sz w:val="22"/>
                <w:szCs w:val="22"/>
              </w:rPr>
              <w:br/>
            </w:r>
            <w:r w:rsidR="004270DD" w:rsidRPr="004F35A9">
              <w:rPr>
                <w:sz w:val="22"/>
                <w:szCs w:val="22"/>
              </w:rPr>
              <w:t>январю-февралю</w:t>
            </w:r>
            <w:r w:rsidRPr="004F35A9">
              <w:rPr>
                <w:sz w:val="22"/>
                <w:szCs w:val="22"/>
              </w:rPr>
              <w:br/>
              <w:t>20</w:t>
            </w:r>
            <w:r w:rsidRPr="004F35A9">
              <w:rPr>
                <w:sz w:val="22"/>
                <w:szCs w:val="22"/>
                <w:lang w:val="be-BY"/>
              </w:rPr>
              <w:t>20</w:t>
            </w:r>
            <w:r w:rsidRPr="004F35A9">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084EFA" w:rsidRPr="004F35A9" w:rsidRDefault="00084EFA" w:rsidP="00484E1A">
            <w:pPr>
              <w:spacing w:before="40" w:after="40" w:line="200" w:lineRule="exact"/>
              <w:jc w:val="center"/>
            </w:pPr>
            <w:proofErr w:type="gramStart"/>
            <w:r w:rsidRPr="004F35A9">
              <w:rPr>
                <w:sz w:val="22"/>
                <w:szCs w:val="22"/>
              </w:rPr>
              <w:t>в</w:t>
            </w:r>
            <w:proofErr w:type="gramEnd"/>
            <w:r w:rsidRPr="004F35A9">
              <w:rPr>
                <w:sz w:val="22"/>
                <w:szCs w:val="22"/>
              </w:rPr>
              <w:t xml:space="preserve"> % к общему объему </w:t>
            </w:r>
          </w:p>
        </w:tc>
        <w:tc>
          <w:tcPr>
            <w:tcW w:w="1011" w:type="dxa"/>
            <w:tcBorders>
              <w:top w:val="single" w:sz="4" w:space="0" w:color="auto"/>
              <w:left w:val="single" w:sz="4" w:space="0" w:color="auto"/>
              <w:bottom w:val="single" w:sz="4" w:space="0" w:color="auto"/>
              <w:right w:val="single" w:sz="4" w:space="0" w:color="auto"/>
            </w:tcBorders>
          </w:tcPr>
          <w:p w:rsidR="00084EFA" w:rsidRPr="004F35A9" w:rsidRDefault="00084EFA" w:rsidP="00484E1A">
            <w:pPr>
              <w:spacing w:before="40" w:after="40" w:line="200" w:lineRule="exact"/>
              <w:jc w:val="center"/>
            </w:pPr>
            <w:r w:rsidRPr="004F35A9">
              <w:rPr>
                <w:sz w:val="22"/>
                <w:szCs w:val="22"/>
              </w:rPr>
              <w:t xml:space="preserve">млн. долл. </w:t>
            </w:r>
            <w:r w:rsidRPr="004F35A9">
              <w:rPr>
                <w:sz w:val="22"/>
                <w:szCs w:val="22"/>
              </w:rPr>
              <w:br/>
              <w:t>США</w:t>
            </w:r>
          </w:p>
        </w:tc>
        <w:tc>
          <w:tcPr>
            <w:tcW w:w="1011" w:type="dxa"/>
            <w:tcBorders>
              <w:top w:val="single" w:sz="4" w:space="0" w:color="auto"/>
              <w:left w:val="nil"/>
              <w:bottom w:val="single" w:sz="4" w:space="0" w:color="auto"/>
              <w:right w:val="single" w:sz="4" w:space="0" w:color="auto"/>
            </w:tcBorders>
          </w:tcPr>
          <w:p w:rsidR="00084EFA" w:rsidRPr="004F35A9" w:rsidRDefault="0047207D" w:rsidP="00484E1A">
            <w:pPr>
              <w:spacing w:before="40" w:after="40" w:line="200" w:lineRule="exact"/>
              <w:ind w:left="-57" w:right="-58"/>
              <w:jc w:val="center"/>
            </w:pP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t xml:space="preserve"> </w:t>
            </w:r>
            <w:r w:rsidRPr="004F35A9">
              <w:rPr>
                <w:sz w:val="22"/>
                <w:szCs w:val="22"/>
              </w:rPr>
              <w:br/>
            </w:r>
            <w:r w:rsidR="004270DD" w:rsidRPr="004F35A9">
              <w:rPr>
                <w:sz w:val="22"/>
                <w:szCs w:val="22"/>
              </w:rPr>
              <w:t>январю-февралю</w:t>
            </w:r>
            <w:r w:rsidRPr="004F35A9">
              <w:rPr>
                <w:sz w:val="22"/>
                <w:szCs w:val="22"/>
              </w:rPr>
              <w:br/>
              <w:t>20</w:t>
            </w:r>
            <w:r w:rsidRPr="004F35A9">
              <w:rPr>
                <w:sz w:val="22"/>
                <w:szCs w:val="22"/>
                <w:lang w:val="be-BY"/>
              </w:rPr>
              <w:t>20</w:t>
            </w:r>
            <w:r w:rsidRPr="004F35A9">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084EFA" w:rsidRPr="004F35A9" w:rsidRDefault="00084EFA" w:rsidP="00484E1A">
            <w:pPr>
              <w:spacing w:before="40" w:after="40" w:line="200" w:lineRule="exact"/>
              <w:jc w:val="center"/>
            </w:pPr>
            <w:proofErr w:type="gramStart"/>
            <w:r w:rsidRPr="004F35A9">
              <w:rPr>
                <w:sz w:val="22"/>
                <w:szCs w:val="22"/>
              </w:rPr>
              <w:t>в</w:t>
            </w:r>
            <w:proofErr w:type="gramEnd"/>
            <w:r w:rsidRPr="004F35A9">
              <w:rPr>
                <w:sz w:val="22"/>
                <w:szCs w:val="22"/>
              </w:rPr>
              <w:t xml:space="preserve"> % к общему объему </w:t>
            </w:r>
          </w:p>
        </w:tc>
      </w:tr>
      <w:tr w:rsidR="008F519A" w:rsidRPr="004F35A9" w:rsidTr="009C43A6">
        <w:trPr>
          <w:jc w:val="center"/>
        </w:trPr>
        <w:tc>
          <w:tcPr>
            <w:tcW w:w="3069" w:type="dxa"/>
            <w:tcBorders>
              <w:top w:val="single" w:sz="4" w:space="0" w:color="auto"/>
              <w:left w:val="single" w:sz="4" w:space="0" w:color="auto"/>
              <w:bottom w:val="nil"/>
              <w:right w:val="single" w:sz="4" w:space="0" w:color="auto"/>
            </w:tcBorders>
            <w:vAlign w:val="bottom"/>
          </w:tcPr>
          <w:p w:rsidR="008F519A" w:rsidRPr="004F35A9" w:rsidRDefault="008F519A" w:rsidP="005533F8">
            <w:pPr>
              <w:spacing w:before="36" w:after="36" w:line="220" w:lineRule="exact"/>
              <w:ind w:left="-57"/>
              <w:jc w:val="both"/>
              <w:rPr>
                <w:b/>
                <w:bCs/>
              </w:rPr>
            </w:pPr>
            <w:bookmarkStart w:id="10" w:name="_Hlk387653063"/>
            <w:r w:rsidRPr="004F35A9">
              <w:rPr>
                <w:b/>
                <w:bCs/>
                <w:sz w:val="22"/>
                <w:szCs w:val="22"/>
              </w:rPr>
              <w:t xml:space="preserve">Всего </w:t>
            </w:r>
          </w:p>
        </w:tc>
        <w:tc>
          <w:tcPr>
            <w:tcW w:w="1010" w:type="dxa"/>
            <w:tcBorders>
              <w:top w:val="single" w:sz="4" w:space="0" w:color="auto"/>
              <w:left w:val="single" w:sz="4" w:space="0" w:color="auto"/>
              <w:bottom w:val="nil"/>
              <w:right w:val="single" w:sz="4" w:space="0" w:color="auto"/>
            </w:tcBorders>
            <w:vAlign w:val="bottom"/>
          </w:tcPr>
          <w:p w:rsidR="008F519A" w:rsidRPr="004F35A9" w:rsidRDefault="008F519A" w:rsidP="005533F8">
            <w:pPr>
              <w:spacing w:before="36" w:after="36" w:line="220" w:lineRule="exact"/>
              <w:ind w:right="57" w:hanging="76"/>
              <w:jc w:val="right"/>
              <w:rPr>
                <w:b/>
              </w:rPr>
            </w:pPr>
            <w:r w:rsidRPr="004F35A9">
              <w:rPr>
                <w:b/>
                <w:sz w:val="22"/>
                <w:szCs w:val="22"/>
              </w:rPr>
              <w:t>1 434,1</w:t>
            </w:r>
          </w:p>
        </w:tc>
        <w:tc>
          <w:tcPr>
            <w:tcW w:w="1011" w:type="dxa"/>
            <w:tcBorders>
              <w:top w:val="single" w:sz="4" w:space="0" w:color="auto"/>
              <w:left w:val="single" w:sz="4" w:space="0" w:color="auto"/>
              <w:bottom w:val="nil"/>
              <w:right w:val="single" w:sz="4" w:space="0" w:color="auto"/>
            </w:tcBorders>
            <w:vAlign w:val="bottom"/>
          </w:tcPr>
          <w:p w:rsidR="008F519A" w:rsidRPr="004F35A9" w:rsidRDefault="008F519A" w:rsidP="005533F8">
            <w:pPr>
              <w:spacing w:before="36" w:after="36" w:line="220" w:lineRule="exact"/>
              <w:ind w:right="170" w:hanging="76"/>
              <w:jc w:val="right"/>
              <w:rPr>
                <w:b/>
              </w:rPr>
            </w:pPr>
            <w:r w:rsidRPr="004F35A9">
              <w:rPr>
                <w:b/>
                <w:sz w:val="22"/>
                <w:szCs w:val="22"/>
              </w:rPr>
              <w:t>100,8</w:t>
            </w:r>
          </w:p>
        </w:tc>
        <w:tc>
          <w:tcPr>
            <w:tcW w:w="1011" w:type="dxa"/>
            <w:tcBorders>
              <w:top w:val="single" w:sz="4" w:space="0" w:color="auto"/>
              <w:left w:val="single" w:sz="4" w:space="0" w:color="auto"/>
              <w:bottom w:val="nil"/>
              <w:right w:val="single" w:sz="4" w:space="0" w:color="auto"/>
            </w:tcBorders>
            <w:vAlign w:val="bottom"/>
          </w:tcPr>
          <w:p w:rsidR="008F519A" w:rsidRPr="004F35A9" w:rsidRDefault="008F519A" w:rsidP="005533F8">
            <w:pPr>
              <w:spacing w:before="36" w:after="36" w:line="220" w:lineRule="exact"/>
              <w:ind w:right="170" w:hanging="74"/>
              <w:jc w:val="right"/>
              <w:rPr>
                <w:b/>
              </w:rPr>
            </w:pPr>
            <w:r w:rsidRPr="004F35A9">
              <w:rPr>
                <w:b/>
                <w:sz w:val="22"/>
                <w:szCs w:val="22"/>
              </w:rPr>
              <w:t>100</w:t>
            </w:r>
          </w:p>
        </w:tc>
        <w:tc>
          <w:tcPr>
            <w:tcW w:w="1011" w:type="dxa"/>
            <w:tcBorders>
              <w:top w:val="single" w:sz="4" w:space="0" w:color="auto"/>
              <w:left w:val="single" w:sz="4" w:space="0" w:color="auto"/>
              <w:bottom w:val="nil"/>
              <w:right w:val="single" w:sz="4" w:space="0" w:color="auto"/>
            </w:tcBorders>
            <w:vAlign w:val="bottom"/>
          </w:tcPr>
          <w:p w:rsidR="008F519A" w:rsidRPr="004F35A9" w:rsidRDefault="008F519A" w:rsidP="005533F8">
            <w:pPr>
              <w:spacing w:before="36" w:after="36" w:line="220" w:lineRule="exact"/>
              <w:ind w:right="57" w:hanging="74"/>
              <w:jc w:val="right"/>
              <w:rPr>
                <w:b/>
              </w:rPr>
            </w:pPr>
            <w:r w:rsidRPr="004F35A9">
              <w:rPr>
                <w:b/>
                <w:sz w:val="22"/>
                <w:szCs w:val="22"/>
              </w:rPr>
              <w:t>766,0</w:t>
            </w:r>
          </w:p>
        </w:tc>
        <w:tc>
          <w:tcPr>
            <w:tcW w:w="1011" w:type="dxa"/>
            <w:tcBorders>
              <w:top w:val="single" w:sz="4" w:space="0" w:color="auto"/>
              <w:left w:val="single" w:sz="4" w:space="0" w:color="auto"/>
              <w:bottom w:val="nil"/>
              <w:right w:val="single" w:sz="4" w:space="0" w:color="auto"/>
            </w:tcBorders>
            <w:vAlign w:val="bottom"/>
          </w:tcPr>
          <w:p w:rsidR="008F519A" w:rsidRPr="004F35A9" w:rsidRDefault="008F519A" w:rsidP="005533F8">
            <w:pPr>
              <w:spacing w:before="36" w:after="36" w:line="220" w:lineRule="exact"/>
              <w:ind w:right="170" w:hanging="76"/>
              <w:jc w:val="right"/>
              <w:rPr>
                <w:b/>
              </w:rPr>
            </w:pPr>
            <w:r w:rsidRPr="004F35A9">
              <w:rPr>
                <w:b/>
                <w:sz w:val="22"/>
                <w:szCs w:val="22"/>
              </w:rPr>
              <w:t>98,1</w:t>
            </w:r>
          </w:p>
        </w:tc>
        <w:tc>
          <w:tcPr>
            <w:tcW w:w="1011" w:type="dxa"/>
            <w:tcBorders>
              <w:top w:val="single" w:sz="4" w:space="0" w:color="auto"/>
              <w:left w:val="single" w:sz="4" w:space="0" w:color="auto"/>
              <w:bottom w:val="nil"/>
              <w:right w:val="single" w:sz="4" w:space="0" w:color="auto"/>
            </w:tcBorders>
            <w:vAlign w:val="bottom"/>
          </w:tcPr>
          <w:p w:rsidR="008F519A" w:rsidRPr="004F35A9" w:rsidRDefault="008F519A" w:rsidP="005533F8">
            <w:pPr>
              <w:spacing w:before="36" w:after="36" w:line="220" w:lineRule="exact"/>
              <w:ind w:right="170" w:hanging="74"/>
              <w:jc w:val="right"/>
              <w:rPr>
                <w:b/>
              </w:rPr>
            </w:pPr>
            <w:r w:rsidRPr="004F35A9">
              <w:rPr>
                <w:b/>
                <w:sz w:val="22"/>
                <w:szCs w:val="22"/>
              </w:rPr>
              <w:t>100</w:t>
            </w:r>
          </w:p>
        </w:tc>
      </w:tr>
      <w:tr w:rsidR="008F519A" w:rsidRPr="004F35A9" w:rsidTr="00954E0D">
        <w:trPr>
          <w:jc w:val="center"/>
        </w:trPr>
        <w:tc>
          <w:tcPr>
            <w:tcW w:w="3069" w:type="dxa"/>
            <w:tcBorders>
              <w:top w:val="nil"/>
              <w:left w:val="single" w:sz="4" w:space="0" w:color="auto"/>
              <w:right w:val="single" w:sz="4" w:space="0" w:color="auto"/>
            </w:tcBorders>
            <w:vAlign w:val="bottom"/>
          </w:tcPr>
          <w:p w:rsidR="008F519A" w:rsidRPr="004F35A9" w:rsidRDefault="008F519A" w:rsidP="005533F8">
            <w:pPr>
              <w:spacing w:before="36" w:after="36" w:line="220" w:lineRule="exact"/>
              <w:ind w:left="284"/>
              <w:jc w:val="both"/>
            </w:pPr>
            <w:r w:rsidRPr="004F35A9">
              <w:rPr>
                <w:sz w:val="22"/>
                <w:szCs w:val="22"/>
              </w:rPr>
              <w:t>в том числе:</w:t>
            </w:r>
          </w:p>
        </w:tc>
        <w:tc>
          <w:tcPr>
            <w:tcW w:w="1010" w:type="dxa"/>
            <w:tcBorders>
              <w:top w:val="nil"/>
              <w:left w:val="single" w:sz="4" w:space="0" w:color="auto"/>
              <w:right w:val="single" w:sz="4" w:space="0" w:color="auto"/>
            </w:tcBorders>
            <w:vAlign w:val="bottom"/>
          </w:tcPr>
          <w:p w:rsidR="008F519A" w:rsidRPr="004F35A9" w:rsidRDefault="008F519A" w:rsidP="005533F8">
            <w:pPr>
              <w:spacing w:before="36" w:after="36" w:line="220" w:lineRule="exact"/>
              <w:ind w:right="57" w:hanging="76"/>
              <w:jc w:val="right"/>
              <w:rPr>
                <w:b/>
              </w:rPr>
            </w:pPr>
            <w:r w:rsidRPr="004F35A9">
              <w:rPr>
                <w:b/>
                <w:sz w:val="22"/>
                <w:szCs w:val="22"/>
              </w:rPr>
              <w:t> </w:t>
            </w:r>
          </w:p>
        </w:tc>
        <w:tc>
          <w:tcPr>
            <w:tcW w:w="1011" w:type="dxa"/>
            <w:tcBorders>
              <w:top w:val="nil"/>
              <w:left w:val="single" w:sz="4" w:space="0" w:color="auto"/>
              <w:right w:val="single" w:sz="4" w:space="0" w:color="auto"/>
            </w:tcBorders>
            <w:vAlign w:val="bottom"/>
          </w:tcPr>
          <w:p w:rsidR="008F519A" w:rsidRPr="004F35A9" w:rsidRDefault="008F519A" w:rsidP="005533F8">
            <w:pPr>
              <w:spacing w:before="36" w:after="36" w:line="220" w:lineRule="exact"/>
              <w:ind w:right="170" w:hanging="74"/>
              <w:jc w:val="right"/>
              <w:rPr>
                <w:b/>
              </w:rPr>
            </w:pPr>
            <w:r w:rsidRPr="004F35A9">
              <w:rPr>
                <w:b/>
                <w:sz w:val="22"/>
                <w:szCs w:val="22"/>
              </w:rPr>
              <w:t> </w:t>
            </w:r>
          </w:p>
        </w:tc>
        <w:tc>
          <w:tcPr>
            <w:tcW w:w="1011" w:type="dxa"/>
            <w:tcBorders>
              <w:top w:val="nil"/>
              <w:left w:val="single" w:sz="4" w:space="0" w:color="auto"/>
              <w:right w:val="single" w:sz="4" w:space="0" w:color="auto"/>
            </w:tcBorders>
            <w:vAlign w:val="bottom"/>
          </w:tcPr>
          <w:p w:rsidR="008F519A" w:rsidRPr="004F35A9" w:rsidRDefault="008F519A" w:rsidP="005533F8">
            <w:pPr>
              <w:spacing w:before="36" w:after="36" w:line="220" w:lineRule="exact"/>
              <w:ind w:right="170" w:hanging="74"/>
              <w:jc w:val="right"/>
              <w:rPr>
                <w:b/>
              </w:rPr>
            </w:pPr>
            <w:r w:rsidRPr="004F35A9">
              <w:rPr>
                <w:b/>
                <w:sz w:val="22"/>
                <w:szCs w:val="22"/>
              </w:rPr>
              <w:t> </w:t>
            </w:r>
          </w:p>
        </w:tc>
        <w:tc>
          <w:tcPr>
            <w:tcW w:w="1011" w:type="dxa"/>
            <w:tcBorders>
              <w:top w:val="nil"/>
              <w:left w:val="single" w:sz="4" w:space="0" w:color="auto"/>
              <w:right w:val="single" w:sz="4" w:space="0" w:color="auto"/>
            </w:tcBorders>
            <w:vAlign w:val="bottom"/>
          </w:tcPr>
          <w:p w:rsidR="008F519A" w:rsidRPr="004F35A9" w:rsidRDefault="008F519A" w:rsidP="005533F8">
            <w:pPr>
              <w:spacing w:before="36" w:after="36" w:line="220" w:lineRule="exact"/>
              <w:ind w:right="57" w:hanging="74"/>
              <w:jc w:val="right"/>
              <w:rPr>
                <w:b/>
              </w:rPr>
            </w:pPr>
            <w:r w:rsidRPr="004F35A9">
              <w:rPr>
                <w:b/>
                <w:sz w:val="22"/>
                <w:szCs w:val="22"/>
              </w:rPr>
              <w:t> </w:t>
            </w:r>
          </w:p>
        </w:tc>
        <w:tc>
          <w:tcPr>
            <w:tcW w:w="1011" w:type="dxa"/>
            <w:tcBorders>
              <w:top w:val="nil"/>
              <w:left w:val="single" w:sz="4" w:space="0" w:color="auto"/>
              <w:right w:val="single" w:sz="4" w:space="0" w:color="auto"/>
            </w:tcBorders>
            <w:vAlign w:val="bottom"/>
          </w:tcPr>
          <w:p w:rsidR="008F519A" w:rsidRPr="004F35A9" w:rsidRDefault="008F519A" w:rsidP="005533F8">
            <w:pPr>
              <w:spacing w:before="36" w:after="36" w:line="220" w:lineRule="exact"/>
              <w:ind w:right="170" w:hanging="74"/>
              <w:jc w:val="right"/>
              <w:rPr>
                <w:b/>
              </w:rPr>
            </w:pPr>
            <w:r w:rsidRPr="004F35A9">
              <w:rPr>
                <w:b/>
                <w:sz w:val="22"/>
                <w:szCs w:val="22"/>
              </w:rPr>
              <w:t> </w:t>
            </w:r>
          </w:p>
        </w:tc>
        <w:tc>
          <w:tcPr>
            <w:tcW w:w="1011" w:type="dxa"/>
            <w:tcBorders>
              <w:top w:val="nil"/>
              <w:left w:val="single" w:sz="4" w:space="0" w:color="auto"/>
              <w:right w:val="single" w:sz="4" w:space="0" w:color="auto"/>
            </w:tcBorders>
            <w:vAlign w:val="bottom"/>
          </w:tcPr>
          <w:p w:rsidR="008F519A" w:rsidRPr="004F35A9" w:rsidRDefault="008F519A" w:rsidP="005533F8">
            <w:pPr>
              <w:spacing w:before="36" w:after="36" w:line="220" w:lineRule="exact"/>
              <w:ind w:right="170" w:hanging="74"/>
              <w:jc w:val="right"/>
              <w:rPr>
                <w:b/>
              </w:rPr>
            </w:pPr>
            <w:r w:rsidRPr="004F35A9">
              <w:rPr>
                <w:b/>
                <w:sz w:val="22"/>
                <w:szCs w:val="22"/>
              </w:rPr>
              <w:t> </w:t>
            </w:r>
          </w:p>
        </w:tc>
      </w:tr>
      <w:tr w:rsidR="008F519A" w:rsidRPr="004F35A9" w:rsidTr="00954E0D">
        <w:trPr>
          <w:trHeight w:val="359"/>
          <w:jc w:val="center"/>
        </w:trPr>
        <w:tc>
          <w:tcPr>
            <w:tcW w:w="3069" w:type="dxa"/>
            <w:tcBorders>
              <w:top w:val="nil"/>
              <w:left w:val="single" w:sz="4" w:space="0" w:color="auto"/>
              <w:right w:val="single" w:sz="4" w:space="0" w:color="auto"/>
            </w:tcBorders>
            <w:vAlign w:val="bottom"/>
          </w:tcPr>
          <w:p w:rsidR="008F519A" w:rsidRPr="004F35A9" w:rsidRDefault="008F519A" w:rsidP="005533F8">
            <w:pPr>
              <w:spacing w:before="36" w:after="36" w:line="220" w:lineRule="exact"/>
              <w:ind w:left="113"/>
            </w:pPr>
            <w:r w:rsidRPr="004F35A9">
              <w:rPr>
                <w:sz w:val="22"/>
                <w:szCs w:val="22"/>
              </w:rPr>
              <w:t xml:space="preserve">услуги по ремонту </w:t>
            </w:r>
            <w:r w:rsidRPr="004F35A9">
              <w:rPr>
                <w:sz w:val="22"/>
                <w:szCs w:val="22"/>
              </w:rPr>
              <w:br/>
              <w:t>и техническому обслуживанию</w:t>
            </w:r>
          </w:p>
        </w:tc>
        <w:tc>
          <w:tcPr>
            <w:tcW w:w="1010" w:type="dxa"/>
            <w:tcBorders>
              <w:top w:val="nil"/>
              <w:left w:val="single" w:sz="4" w:space="0" w:color="auto"/>
              <w:right w:val="single" w:sz="4" w:space="0" w:color="auto"/>
            </w:tcBorders>
            <w:vAlign w:val="bottom"/>
          </w:tcPr>
          <w:p w:rsidR="008F519A" w:rsidRPr="004F35A9" w:rsidRDefault="008F519A" w:rsidP="005533F8">
            <w:pPr>
              <w:spacing w:before="36" w:after="36" w:line="220" w:lineRule="exact"/>
              <w:ind w:right="57" w:hanging="76"/>
              <w:jc w:val="right"/>
            </w:pPr>
            <w:r w:rsidRPr="004F35A9">
              <w:rPr>
                <w:sz w:val="22"/>
                <w:szCs w:val="22"/>
              </w:rPr>
              <w:t>22,6</w:t>
            </w:r>
          </w:p>
        </w:tc>
        <w:tc>
          <w:tcPr>
            <w:tcW w:w="1011" w:type="dxa"/>
            <w:tcBorders>
              <w:top w:val="nil"/>
              <w:left w:val="single" w:sz="4" w:space="0" w:color="auto"/>
              <w:right w:val="single" w:sz="4" w:space="0" w:color="auto"/>
            </w:tcBorders>
            <w:vAlign w:val="bottom"/>
          </w:tcPr>
          <w:p w:rsidR="008F519A" w:rsidRPr="004F35A9" w:rsidRDefault="008F519A" w:rsidP="005533F8">
            <w:pPr>
              <w:spacing w:before="36" w:after="36" w:line="220" w:lineRule="exact"/>
              <w:ind w:right="170" w:hanging="74"/>
              <w:jc w:val="right"/>
            </w:pPr>
            <w:r w:rsidRPr="004F35A9">
              <w:rPr>
                <w:sz w:val="22"/>
                <w:szCs w:val="22"/>
              </w:rPr>
              <w:t>153,6</w:t>
            </w:r>
          </w:p>
        </w:tc>
        <w:tc>
          <w:tcPr>
            <w:tcW w:w="1011" w:type="dxa"/>
            <w:tcBorders>
              <w:top w:val="nil"/>
              <w:left w:val="single" w:sz="4" w:space="0" w:color="auto"/>
              <w:right w:val="single" w:sz="4" w:space="0" w:color="auto"/>
            </w:tcBorders>
            <w:vAlign w:val="bottom"/>
          </w:tcPr>
          <w:p w:rsidR="008F519A" w:rsidRPr="004F35A9" w:rsidRDefault="008F519A" w:rsidP="005533F8">
            <w:pPr>
              <w:spacing w:before="36" w:after="36" w:line="220" w:lineRule="exact"/>
              <w:ind w:right="170" w:hanging="76"/>
              <w:jc w:val="right"/>
            </w:pPr>
            <w:r w:rsidRPr="004F35A9">
              <w:rPr>
                <w:sz w:val="22"/>
                <w:szCs w:val="22"/>
              </w:rPr>
              <w:t>1,6</w:t>
            </w:r>
          </w:p>
        </w:tc>
        <w:tc>
          <w:tcPr>
            <w:tcW w:w="1011" w:type="dxa"/>
            <w:tcBorders>
              <w:top w:val="nil"/>
              <w:left w:val="single" w:sz="4" w:space="0" w:color="auto"/>
              <w:right w:val="single" w:sz="4" w:space="0" w:color="auto"/>
            </w:tcBorders>
            <w:vAlign w:val="bottom"/>
          </w:tcPr>
          <w:p w:rsidR="008F519A" w:rsidRPr="004F35A9" w:rsidRDefault="008F519A" w:rsidP="005533F8">
            <w:pPr>
              <w:spacing w:before="36" w:after="36" w:line="220" w:lineRule="exact"/>
              <w:ind w:right="57" w:hanging="74"/>
              <w:jc w:val="right"/>
            </w:pPr>
            <w:r w:rsidRPr="004F35A9">
              <w:rPr>
                <w:sz w:val="22"/>
                <w:szCs w:val="22"/>
              </w:rPr>
              <w:t>11,9</w:t>
            </w:r>
          </w:p>
        </w:tc>
        <w:tc>
          <w:tcPr>
            <w:tcW w:w="1011" w:type="dxa"/>
            <w:tcBorders>
              <w:top w:val="nil"/>
              <w:left w:val="single" w:sz="4" w:space="0" w:color="auto"/>
              <w:right w:val="single" w:sz="4" w:space="0" w:color="auto"/>
            </w:tcBorders>
            <w:vAlign w:val="bottom"/>
          </w:tcPr>
          <w:p w:rsidR="008F519A" w:rsidRPr="004F35A9" w:rsidRDefault="008F519A" w:rsidP="005533F8">
            <w:pPr>
              <w:spacing w:before="36" w:after="36" w:line="220" w:lineRule="exact"/>
              <w:ind w:right="170" w:hanging="74"/>
              <w:jc w:val="right"/>
            </w:pPr>
            <w:r w:rsidRPr="004F35A9">
              <w:rPr>
                <w:sz w:val="22"/>
                <w:szCs w:val="22"/>
              </w:rPr>
              <w:t>92,9</w:t>
            </w:r>
          </w:p>
        </w:tc>
        <w:tc>
          <w:tcPr>
            <w:tcW w:w="1011" w:type="dxa"/>
            <w:tcBorders>
              <w:top w:val="nil"/>
              <w:left w:val="single" w:sz="4" w:space="0" w:color="auto"/>
              <w:right w:val="single" w:sz="4" w:space="0" w:color="auto"/>
            </w:tcBorders>
            <w:vAlign w:val="bottom"/>
          </w:tcPr>
          <w:p w:rsidR="008F519A" w:rsidRPr="004F35A9" w:rsidRDefault="008F519A" w:rsidP="005533F8">
            <w:pPr>
              <w:spacing w:before="36" w:after="36" w:line="220" w:lineRule="exact"/>
              <w:ind w:right="170" w:hanging="74"/>
              <w:jc w:val="right"/>
            </w:pPr>
            <w:r w:rsidRPr="004F35A9">
              <w:rPr>
                <w:sz w:val="22"/>
                <w:szCs w:val="22"/>
              </w:rPr>
              <w:t>1,6</w:t>
            </w:r>
          </w:p>
        </w:tc>
      </w:tr>
      <w:tr w:rsidR="008F519A" w:rsidRPr="004F35A9" w:rsidTr="00954E0D">
        <w:trPr>
          <w:trHeight w:val="66"/>
          <w:jc w:val="center"/>
        </w:trPr>
        <w:tc>
          <w:tcPr>
            <w:tcW w:w="3069" w:type="dxa"/>
            <w:tcBorders>
              <w:left w:val="single" w:sz="4" w:space="0" w:color="auto"/>
              <w:right w:val="single" w:sz="4" w:space="0" w:color="auto"/>
            </w:tcBorders>
            <w:vAlign w:val="bottom"/>
          </w:tcPr>
          <w:p w:rsidR="008F519A" w:rsidRPr="004F35A9" w:rsidRDefault="008F519A" w:rsidP="005533F8">
            <w:pPr>
              <w:spacing w:before="36" w:after="36" w:line="220" w:lineRule="exact"/>
              <w:ind w:left="113"/>
            </w:pPr>
            <w:r w:rsidRPr="004F35A9">
              <w:rPr>
                <w:sz w:val="22"/>
                <w:szCs w:val="22"/>
              </w:rPr>
              <w:t>транспортные</w:t>
            </w:r>
          </w:p>
        </w:tc>
        <w:tc>
          <w:tcPr>
            <w:tcW w:w="1010"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57" w:hanging="76"/>
              <w:jc w:val="right"/>
            </w:pPr>
            <w:r w:rsidRPr="004F35A9">
              <w:rPr>
                <w:sz w:val="22"/>
                <w:szCs w:val="22"/>
              </w:rPr>
              <w:t>613,1</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4"/>
              <w:jc w:val="right"/>
            </w:pPr>
            <w:r w:rsidRPr="004F35A9">
              <w:rPr>
                <w:sz w:val="22"/>
                <w:szCs w:val="22"/>
              </w:rPr>
              <w:t>102,7</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6"/>
              <w:jc w:val="right"/>
            </w:pPr>
            <w:r w:rsidRPr="004F35A9">
              <w:rPr>
                <w:sz w:val="22"/>
                <w:szCs w:val="22"/>
              </w:rPr>
              <w:t>42,7</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57" w:hanging="74"/>
              <w:jc w:val="right"/>
            </w:pPr>
            <w:r w:rsidRPr="004F35A9">
              <w:rPr>
                <w:sz w:val="22"/>
                <w:szCs w:val="22"/>
              </w:rPr>
              <w:t>329,1</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4"/>
              <w:jc w:val="right"/>
            </w:pPr>
            <w:r w:rsidRPr="004F35A9">
              <w:rPr>
                <w:sz w:val="22"/>
                <w:szCs w:val="22"/>
              </w:rPr>
              <w:t>119,9</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4"/>
              <w:jc w:val="right"/>
            </w:pPr>
            <w:r w:rsidRPr="004F35A9">
              <w:rPr>
                <w:sz w:val="22"/>
                <w:szCs w:val="22"/>
              </w:rPr>
              <w:t>43,0</w:t>
            </w:r>
          </w:p>
        </w:tc>
      </w:tr>
      <w:tr w:rsidR="008F519A" w:rsidRPr="004F35A9" w:rsidTr="00954E0D">
        <w:trPr>
          <w:trHeight w:val="66"/>
          <w:jc w:val="center"/>
        </w:trPr>
        <w:tc>
          <w:tcPr>
            <w:tcW w:w="3069" w:type="dxa"/>
            <w:tcBorders>
              <w:left w:val="single" w:sz="4" w:space="0" w:color="auto"/>
              <w:right w:val="single" w:sz="4" w:space="0" w:color="auto"/>
            </w:tcBorders>
            <w:vAlign w:val="bottom"/>
          </w:tcPr>
          <w:p w:rsidR="008F519A" w:rsidRPr="004F35A9" w:rsidRDefault="008F519A" w:rsidP="005533F8">
            <w:pPr>
              <w:spacing w:before="36" w:after="36" w:line="220" w:lineRule="exact"/>
              <w:ind w:left="567"/>
            </w:pPr>
            <w:r w:rsidRPr="004F35A9">
              <w:rPr>
                <w:sz w:val="22"/>
                <w:szCs w:val="22"/>
              </w:rPr>
              <w:t>из них:</w:t>
            </w:r>
          </w:p>
        </w:tc>
        <w:tc>
          <w:tcPr>
            <w:tcW w:w="1010"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57" w:hanging="76"/>
              <w:jc w:val="right"/>
            </w:pPr>
            <w:r w:rsidRPr="004F35A9">
              <w:rPr>
                <w:sz w:val="22"/>
                <w:szCs w:val="22"/>
              </w:rPr>
              <w:t> </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4"/>
              <w:jc w:val="right"/>
            </w:pPr>
            <w:r w:rsidRPr="004F35A9">
              <w:rPr>
                <w:sz w:val="22"/>
                <w:szCs w:val="22"/>
              </w:rPr>
              <w:t> </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6"/>
              <w:jc w:val="right"/>
            </w:pPr>
            <w:r w:rsidRPr="004F35A9">
              <w:rPr>
                <w:sz w:val="22"/>
                <w:szCs w:val="22"/>
              </w:rPr>
              <w:t> </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57" w:hanging="74"/>
              <w:jc w:val="right"/>
            </w:pPr>
            <w:r w:rsidRPr="004F35A9">
              <w:rPr>
                <w:sz w:val="22"/>
                <w:szCs w:val="22"/>
              </w:rPr>
              <w:t> </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4"/>
              <w:jc w:val="right"/>
            </w:pPr>
            <w:r w:rsidRPr="004F35A9">
              <w:rPr>
                <w:sz w:val="22"/>
                <w:szCs w:val="22"/>
              </w:rPr>
              <w:t> </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4"/>
              <w:jc w:val="right"/>
            </w:pPr>
            <w:r w:rsidRPr="004F35A9">
              <w:rPr>
                <w:sz w:val="22"/>
                <w:szCs w:val="22"/>
              </w:rPr>
              <w:t> </w:t>
            </w:r>
          </w:p>
        </w:tc>
      </w:tr>
      <w:tr w:rsidR="008F519A" w:rsidRPr="004F35A9" w:rsidTr="00954E0D">
        <w:trPr>
          <w:trHeight w:val="66"/>
          <w:jc w:val="center"/>
        </w:trPr>
        <w:tc>
          <w:tcPr>
            <w:tcW w:w="3069" w:type="dxa"/>
            <w:tcBorders>
              <w:left w:val="single" w:sz="4" w:space="0" w:color="auto"/>
              <w:right w:val="single" w:sz="4" w:space="0" w:color="auto"/>
            </w:tcBorders>
            <w:vAlign w:val="bottom"/>
          </w:tcPr>
          <w:p w:rsidR="008F519A" w:rsidRPr="004F35A9" w:rsidRDefault="008F519A" w:rsidP="005533F8">
            <w:pPr>
              <w:spacing w:before="36" w:after="36" w:line="220" w:lineRule="exact"/>
              <w:ind w:left="289"/>
            </w:pPr>
            <w:r w:rsidRPr="004F35A9">
              <w:rPr>
                <w:sz w:val="22"/>
                <w:szCs w:val="22"/>
              </w:rPr>
              <w:t xml:space="preserve">по перевозкам грузов </w:t>
            </w:r>
          </w:p>
        </w:tc>
        <w:tc>
          <w:tcPr>
            <w:tcW w:w="1010"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57" w:hanging="76"/>
              <w:jc w:val="right"/>
            </w:pPr>
            <w:r w:rsidRPr="004F35A9">
              <w:rPr>
                <w:sz w:val="22"/>
                <w:szCs w:val="22"/>
              </w:rPr>
              <w:t>534,6</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6"/>
              <w:jc w:val="right"/>
            </w:pPr>
            <w:r w:rsidRPr="004F35A9">
              <w:rPr>
                <w:sz w:val="22"/>
                <w:szCs w:val="22"/>
              </w:rPr>
              <w:t>111,4</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6"/>
              <w:jc w:val="right"/>
            </w:pPr>
            <w:r w:rsidRPr="004F35A9">
              <w:rPr>
                <w:sz w:val="22"/>
                <w:szCs w:val="22"/>
              </w:rPr>
              <w:t>37,3</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57" w:hanging="74"/>
              <w:jc w:val="right"/>
            </w:pPr>
            <w:r w:rsidRPr="004F35A9">
              <w:rPr>
                <w:sz w:val="22"/>
                <w:szCs w:val="22"/>
              </w:rPr>
              <w:t>281,4</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6"/>
              <w:jc w:val="right"/>
            </w:pPr>
            <w:r w:rsidRPr="004F35A9">
              <w:rPr>
                <w:sz w:val="22"/>
                <w:szCs w:val="22"/>
              </w:rPr>
              <w:t>127,9</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4"/>
              <w:jc w:val="right"/>
            </w:pPr>
            <w:r w:rsidRPr="004F35A9">
              <w:rPr>
                <w:sz w:val="22"/>
                <w:szCs w:val="22"/>
              </w:rPr>
              <w:t>36,7</w:t>
            </w:r>
          </w:p>
        </w:tc>
      </w:tr>
      <w:tr w:rsidR="008F519A" w:rsidRPr="004F35A9" w:rsidTr="00DF4F83">
        <w:trPr>
          <w:trHeight w:val="66"/>
          <w:jc w:val="center"/>
        </w:trPr>
        <w:tc>
          <w:tcPr>
            <w:tcW w:w="3069" w:type="dxa"/>
            <w:tcBorders>
              <w:left w:val="single" w:sz="4" w:space="0" w:color="auto"/>
              <w:right w:val="single" w:sz="4" w:space="0" w:color="auto"/>
            </w:tcBorders>
            <w:vAlign w:val="bottom"/>
          </w:tcPr>
          <w:p w:rsidR="008F519A" w:rsidRPr="004F35A9" w:rsidRDefault="008F519A" w:rsidP="005533F8">
            <w:pPr>
              <w:spacing w:before="36" w:after="36" w:line="220" w:lineRule="exact"/>
              <w:ind w:left="397"/>
            </w:pPr>
            <w:r w:rsidRPr="004F35A9">
              <w:rPr>
                <w:sz w:val="22"/>
                <w:szCs w:val="22"/>
              </w:rPr>
              <w:t>железнодорожным транспортом</w:t>
            </w:r>
          </w:p>
        </w:tc>
        <w:tc>
          <w:tcPr>
            <w:tcW w:w="1010"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57" w:hanging="76"/>
              <w:jc w:val="right"/>
            </w:pPr>
            <w:r w:rsidRPr="004F35A9">
              <w:rPr>
                <w:sz w:val="22"/>
                <w:szCs w:val="22"/>
              </w:rPr>
              <w:t>132,3</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6"/>
              <w:jc w:val="right"/>
            </w:pPr>
            <w:r w:rsidRPr="004F35A9">
              <w:rPr>
                <w:sz w:val="22"/>
                <w:szCs w:val="22"/>
              </w:rPr>
              <w:t>100,6</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6"/>
              <w:jc w:val="right"/>
            </w:pPr>
            <w:r w:rsidRPr="004F35A9">
              <w:rPr>
                <w:sz w:val="22"/>
                <w:szCs w:val="22"/>
              </w:rPr>
              <w:t>9,2</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57" w:hanging="74"/>
              <w:jc w:val="right"/>
            </w:pPr>
            <w:r w:rsidRPr="004F35A9">
              <w:rPr>
                <w:sz w:val="22"/>
                <w:szCs w:val="22"/>
              </w:rPr>
              <w:t>53,8</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6"/>
              <w:jc w:val="right"/>
            </w:pPr>
            <w:r w:rsidRPr="004F35A9">
              <w:rPr>
                <w:sz w:val="22"/>
                <w:szCs w:val="22"/>
              </w:rPr>
              <w:t>114,1</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4"/>
              <w:jc w:val="right"/>
            </w:pPr>
            <w:r w:rsidRPr="004F35A9">
              <w:rPr>
                <w:sz w:val="22"/>
                <w:szCs w:val="22"/>
              </w:rPr>
              <w:t>7,0</w:t>
            </w:r>
          </w:p>
        </w:tc>
      </w:tr>
      <w:tr w:rsidR="008F519A" w:rsidRPr="004F35A9" w:rsidTr="005533F8">
        <w:trPr>
          <w:trHeight w:val="94"/>
          <w:jc w:val="center"/>
        </w:trPr>
        <w:tc>
          <w:tcPr>
            <w:tcW w:w="3069" w:type="dxa"/>
            <w:tcBorders>
              <w:left w:val="single" w:sz="4" w:space="0" w:color="auto"/>
              <w:right w:val="single" w:sz="4" w:space="0" w:color="auto"/>
            </w:tcBorders>
            <w:vAlign w:val="bottom"/>
          </w:tcPr>
          <w:p w:rsidR="008F519A" w:rsidRPr="004F35A9" w:rsidRDefault="008F519A" w:rsidP="005533F8">
            <w:pPr>
              <w:spacing w:before="36" w:after="36" w:line="220" w:lineRule="exact"/>
              <w:ind w:left="397"/>
            </w:pPr>
            <w:r w:rsidRPr="004F35A9">
              <w:rPr>
                <w:sz w:val="22"/>
                <w:szCs w:val="22"/>
              </w:rPr>
              <w:t>автомобильным транспортом</w:t>
            </w:r>
          </w:p>
        </w:tc>
        <w:tc>
          <w:tcPr>
            <w:tcW w:w="1010"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57" w:hanging="76"/>
              <w:jc w:val="right"/>
            </w:pPr>
            <w:r w:rsidRPr="004F35A9">
              <w:rPr>
                <w:sz w:val="22"/>
                <w:szCs w:val="22"/>
              </w:rPr>
              <w:t>213,9</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6"/>
              <w:jc w:val="right"/>
            </w:pPr>
            <w:r w:rsidRPr="004F35A9">
              <w:rPr>
                <w:sz w:val="22"/>
                <w:szCs w:val="22"/>
              </w:rPr>
              <w:t>106,0</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6"/>
              <w:jc w:val="right"/>
            </w:pPr>
            <w:r w:rsidRPr="004F35A9">
              <w:rPr>
                <w:sz w:val="22"/>
                <w:szCs w:val="22"/>
              </w:rPr>
              <w:t>14,9</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57" w:hanging="74"/>
              <w:jc w:val="right"/>
            </w:pPr>
            <w:r w:rsidRPr="004F35A9">
              <w:rPr>
                <w:sz w:val="22"/>
                <w:szCs w:val="22"/>
              </w:rPr>
              <w:t>106,1</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6"/>
              <w:jc w:val="right"/>
            </w:pPr>
            <w:r w:rsidRPr="004F35A9">
              <w:rPr>
                <w:sz w:val="22"/>
                <w:szCs w:val="22"/>
              </w:rPr>
              <w:t>100,1</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4"/>
              <w:jc w:val="right"/>
            </w:pPr>
            <w:r w:rsidRPr="004F35A9">
              <w:rPr>
                <w:sz w:val="22"/>
                <w:szCs w:val="22"/>
              </w:rPr>
              <w:t>13,8</w:t>
            </w:r>
          </w:p>
        </w:tc>
      </w:tr>
      <w:tr w:rsidR="008F519A" w:rsidRPr="004F35A9" w:rsidTr="005533F8">
        <w:trPr>
          <w:trHeight w:val="66"/>
          <w:jc w:val="center"/>
        </w:trPr>
        <w:tc>
          <w:tcPr>
            <w:tcW w:w="3069" w:type="dxa"/>
            <w:tcBorders>
              <w:left w:val="single" w:sz="4" w:space="0" w:color="auto"/>
              <w:right w:val="single" w:sz="4" w:space="0" w:color="auto"/>
            </w:tcBorders>
            <w:vAlign w:val="bottom"/>
          </w:tcPr>
          <w:p w:rsidR="008F519A" w:rsidRPr="004F35A9" w:rsidRDefault="008F519A" w:rsidP="005533F8">
            <w:pPr>
              <w:spacing w:before="36" w:after="36" w:line="220" w:lineRule="exact"/>
              <w:ind w:left="397"/>
            </w:pPr>
            <w:r w:rsidRPr="004F35A9">
              <w:rPr>
                <w:sz w:val="22"/>
                <w:szCs w:val="22"/>
              </w:rPr>
              <w:t>морским транспортом</w:t>
            </w:r>
          </w:p>
        </w:tc>
        <w:tc>
          <w:tcPr>
            <w:tcW w:w="1010"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57" w:hanging="76"/>
              <w:jc w:val="right"/>
            </w:pPr>
            <w:r w:rsidRPr="004F35A9">
              <w:rPr>
                <w:sz w:val="22"/>
                <w:szCs w:val="22"/>
              </w:rPr>
              <w:t>80,6</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6"/>
              <w:jc w:val="right"/>
            </w:pPr>
            <w:r w:rsidRPr="004F35A9">
              <w:rPr>
                <w:sz w:val="22"/>
                <w:szCs w:val="22"/>
              </w:rPr>
              <w:t>212,0</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6"/>
              <w:jc w:val="right"/>
            </w:pPr>
            <w:r w:rsidRPr="004F35A9">
              <w:rPr>
                <w:sz w:val="22"/>
                <w:szCs w:val="22"/>
              </w:rPr>
              <w:t>5,6</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57" w:hanging="74"/>
              <w:jc w:val="right"/>
            </w:pPr>
            <w:r w:rsidRPr="004F35A9">
              <w:rPr>
                <w:sz w:val="22"/>
                <w:szCs w:val="22"/>
              </w:rPr>
              <w:t>94,9</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6"/>
              <w:jc w:val="right"/>
            </w:pPr>
            <w:r w:rsidRPr="004F35A9">
              <w:rPr>
                <w:sz w:val="22"/>
                <w:szCs w:val="22"/>
              </w:rPr>
              <w:t>175,7</w:t>
            </w:r>
          </w:p>
        </w:tc>
        <w:tc>
          <w:tcPr>
            <w:tcW w:w="1011" w:type="dxa"/>
            <w:tcBorders>
              <w:left w:val="single" w:sz="4" w:space="0" w:color="auto"/>
              <w:right w:val="single" w:sz="4" w:space="0" w:color="auto"/>
            </w:tcBorders>
            <w:vAlign w:val="bottom"/>
          </w:tcPr>
          <w:p w:rsidR="008F519A" w:rsidRPr="004F35A9" w:rsidRDefault="008F519A" w:rsidP="005533F8">
            <w:pPr>
              <w:spacing w:before="36" w:after="36" w:line="220" w:lineRule="exact"/>
              <w:ind w:right="170" w:hanging="74"/>
              <w:jc w:val="right"/>
            </w:pPr>
            <w:r w:rsidRPr="004F35A9">
              <w:rPr>
                <w:sz w:val="22"/>
                <w:szCs w:val="22"/>
              </w:rPr>
              <w:t>12,4</w:t>
            </w:r>
          </w:p>
        </w:tc>
      </w:tr>
      <w:tr w:rsidR="008F519A" w:rsidRPr="004F35A9" w:rsidTr="005533F8">
        <w:trPr>
          <w:trHeight w:val="66"/>
          <w:jc w:val="center"/>
        </w:trPr>
        <w:tc>
          <w:tcPr>
            <w:tcW w:w="3069" w:type="dxa"/>
            <w:tcBorders>
              <w:left w:val="single" w:sz="4" w:space="0" w:color="auto"/>
              <w:right w:val="single" w:sz="4" w:space="0" w:color="auto"/>
            </w:tcBorders>
            <w:vAlign w:val="bottom"/>
          </w:tcPr>
          <w:p w:rsidR="008F519A" w:rsidRPr="004F35A9" w:rsidRDefault="008F519A" w:rsidP="005533F8">
            <w:pPr>
              <w:spacing w:before="40" w:after="40" w:line="220" w:lineRule="exact"/>
              <w:ind w:left="397"/>
            </w:pPr>
            <w:r w:rsidRPr="004F35A9">
              <w:rPr>
                <w:sz w:val="22"/>
                <w:szCs w:val="22"/>
              </w:rPr>
              <w:t>трубопроводным транспортом</w:t>
            </w:r>
          </w:p>
        </w:tc>
        <w:tc>
          <w:tcPr>
            <w:tcW w:w="1010"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86,7</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94,3</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6,0</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w:t>
            </w:r>
          </w:p>
        </w:tc>
      </w:tr>
      <w:tr w:rsidR="008F519A" w:rsidRPr="004F35A9" w:rsidTr="006A4767">
        <w:trPr>
          <w:trHeight w:val="66"/>
          <w:jc w:val="center"/>
        </w:trPr>
        <w:tc>
          <w:tcPr>
            <w:tcW w:w="3069" w:type="dxa"/>
            <w:tcBorders>
              <w:left w:val="single" w:sz="4" w:space="0" w:color="auto"/>
              <w:right w:val="single" w:sz="4" w:space="0" w:color="auto"/>
            </w:tcBorders>
            <w:vAlign w:val="bottom"/>
          </w:tcPr>
          <w:p w:rsidR="008F519A" w:rsidRPr="004F35A9" w:rsidRDefault="008F519A" w:rsidP="005533F8">
            <w:pPr>
              <w:spacing w:before="40" w:after="40" w:line="220" w:lineRule="exact"/>
              <w:ind w:left="289"/>
            </w:pPr>
            <w:r w:rsidRPr="004F35A9">
              <w:rPr>
                <w:sz w:val="22"/>
                <w:szCs w:val="22"/>
              </w:rPr>
              <w:t>по перевозкам пассажиров</w:t>
            </w:r>
          </w:p>
        </w:tc>
        <w:tc>
          <w:tcPr>
            <w:tcW w:w="1010"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21,8</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43,6</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1,5</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5,6</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39,3</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0,7</w:t>
            </w:r>
          </w:p>
        </w:tc>
      </w:tr>
      <w:tr w:rsidR="008F519A" w:rsidRPr="004F35A9" w:rsidTr="006A4767">
        <w:trPr>
          <w:jc w:val="center"/>
        </w:trPr>
        <w:tc>
          <w:tcPr>
            <w:tcW w:w="3069" w:type="dxa"/>
            <w:tcBorders>
              <w:left w:val="single" w:sz="4" w:space="0" w:color="auto"/>
              <w:right w:val="single" w:sz="4" w:space="0" w:color="auto"/>
            </w:tcBorders>
            <w:vAlign w:val="bottom"/>
          </w:tcPr>
          <w:p w:rsidR="008F519A" w:rsidRPr="004F35A9" w:rsidRDefault="008F519A" w:rsidP="005533F8">
            <w:pPr>
              <w:spacing w:before="40" w:after="40" w:line="220" w:lineRule="exact"/>
              <w:ind w:left="113"/>
            </w:pPr>
            <w:r w:rsidRPr="004F35A9">
              <w:rPr>
                <w:sz w:val="22"/>
                <w:szCs w:val="22"/>
              </w:rPr>
              <w:t>поездки</w:t>
            </w:r>
          </w:p>
        </w:tc>
        <w:tc>
          <w:tcPr>
            <w:tcW w:w="1010"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75,8</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65,2</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5,3</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79,9</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61,9</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10,</w:t>
            </w:r>
            <w:r w:rsidR="0033540D" w:rsidRPr="006E0C3F">
              <w:rPr>
                <w:sz w:val="22"/>
                <w:szCs w:val="22"/>
              </w:rPr>
              <w:t>4</w:t>
            </w:r>
          </w:p>
        </w:tc>
      </w:tr>
      <w:tr w:rsidR="008F519A" w:rsidRPr="004F35A9" w:rsidTr="00484E1A">
        <w:trPr>
          <w:jc w:val="center"/>
        </w:trPr>
        <w:tc>
          <w:tcPr>
            <w:tcW w:w="3069" w:type="dxa"/>
            <w:tcBorders>
              <w:left w:val="single" w:sz="4" w:space="0" w:color="auto"/>
              <w:right w:val="single" w:sz="4" w:space="0" w:color="auto"/>
            </w:tcBorders>
            <w:vAlign w:val="bottom"/>
          </w:tcPr>
          <w:p w:rsidR="008F519A" w:rsidRPr="004F35A9" w:rsidRDefault="008F519A" w:rsidP="005533F8">
            <w:pPr>
              <w:spacing w:before="40" w:after="40" w:line="220" w:lineRule="exact"/>
              <w:ind w:left="113"/>
            </w:pPr>
            <w:r w:rsidRPr="004F35A9">
              <w:rPr>
                <w:sz w:val="22"/>
                <w:szCs w:val="22"/>
              </w:rPr>
              <w:t>строительные</w:t>
            </w:r>
          </w:p>
        </w:tc>
        <w:tc>
          <w:tcPr>
            <w:tcW w:w="1010"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53,3</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57,8</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3,7</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115,3</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92,9</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15,0</w:t>
            </w:r>
          </w:p>
        </w:tc>
      </w:tr>
      <w:tr w:rsidR="008F519A" w:rsidRPr="004F35A9" w:rsidTr="008A73AC">
        <w:trPr>
          <w:jc w:val="center"/>
        </w:trPr>
        <w:tc>
          <w:tcPr>
            <w:tcW w:w="3069" w:type="dxa"/>
            <w:tcBorders>
              <w:left w:val="single" w:sz="4" w:space="0" w:color="auto"/>
              <w:right w:val="single" w:sz="4" w:space="0" w:color="auto"/>
            </w:tcBorders>
            <w:vAlign w:val="bottom"/>
          </w:tcPr>
          <w:p w:rsidR="008F519A" w:rsidRPr="004F35A9" w:rsidRDefault="008F519A" w:rsidP="005533F8">
            <w:pPr>
              <w:spacing w:before="40" w:after="40" w:line="220" w:lineRule="exact"/>
              <w:ind w:left="567"/>
            </w:pPr>
            <w:r w:rsidRPr="004F35A9">
              <w:rPr>
                <w:sz w:val="22"/>
                <w:szCs w:val="22"/>
              </w:rPr>
              <w:t xml:space="preserve">в том числе </w:t>
            </w:r>
            <w:proofErr w:type="gramStart"/>
            <w:r w:rsidRPr="004F35A9">
              <w:rPr>
                <w:sz w:val="22"/>
                <w:szCs w:val="22"/>
              </w:rPr>
              <w:t>оказанные</w:t>
            </w:r>
            <w:proofErr w:type="gramEnd"/>
            <w:r w:rsidRPr="004F35A9">
              <w:rPr>
                <w:sz w:val="22"/>
                <w:szCs w:val="22"/>
              </w:rPr>
              <w:t>:</w:t>
            </w:r>
          </w:p>
        </w:tc>
        <w:tc>
          <w:tcPr>
            <w:tcW w:w="1010"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 </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 </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 </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 </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 </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 </w:t>
            </w:r>
          </w:p>
        </w:tc>
      </w:tr>
      <w:tr w:rsidR="008F519A" w:rsidRPr="004F35A9" w:rsidTr="00954E0D">
        <w:trPr>
          <w:jc w:val="center"/>
        </w:trPr>
        <w:tc>
          <w:tcPr>
            <w:tcW w:w="3069" w:type="dxa"/>
            <w:tcBorders>
              <w:left w:val="single" w:sz="4" w:space="0" w:color="auto"/>
              <w:right w:val="single" w:sz="4" w:space="0" w:color="auto"/>
            </w:tcBorders>
            <w:vAlign w:val="bottom"/>
          </w:tcPr>
          <w:p w:rsidR="008F519A" w:rsidRPr="004F35A9" w:rsidRDefault="008F519A" w:rsidP="005533F8">
            <w:pPr>
              <w:spacing w:before="40" w:after="40" w:line="220" w:lineRule="exact"/>
              <w:ind w:left="289"/>
            </w:pPr>
            <w:r w:rsidRPr="004F35A9">
              <w:rPr>
                <w:sz w:val="22"/>
                <w:szCs w:val="22"/>
              </w:rPr>
              <w:t xml:space="preserve">на территории Республики Беларусь </w:t>
            </w:r>
          </w:p>
        </w:tc>
        <w:tc>
          <w:tcPr>
            <w:tcW w:w="1010"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27,0</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52,7</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1,9</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104,6</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95,1</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13,</w:t>
            </w:r>
            <w:r w:rsidR="0033540D" w:rsidRPr="006E0C3F">
              <w:rPr>
                <w:sz w:val="22"/>
                <w:szCs w:val="22"/>
              </w:rPr>
              <w:t>6</w:t>
            </w:r>
          </w:p>
        </w:tc>
      </w:tr>
      <w:tr w:rsidR="008F519A" w:rsidRPr="004F35A9" w:rsidTr="00954E0D">
        <w:trPr>
          <w:jc w:val="center"/>
        </w:trPr>
        <w:tc>
          <w:tcPr>
            <w:tcW w:w="3069" w:type="dxa"/>
            <w:tcBorders>
              <w:left w:val="single" w:sz="4" w:space="0" w:color="auto"/>
              <w:right w:val="single" w:sz="4" w:space="0" w:color="auto"/>
            </w:tcBorders>
            <w:vAlign w:val="bottom"/>
          </w:tcPr>
          <w:p w:rsidR="008F519A" w:rsidRPr="004F35A9" w:rsidRDefault="008F519A" w:rsidP="005533F8">
            <w:pPr>
              <w:spacing w:before="40" w:after="40" w:line="220" w:lineRule="exact"/>
              <w:ind w:left="289"/>
            </w:pPr>
            <w:r w:rsidRPr="004F35A9">
              <w:rPr>
                <w:sz w:val="22"/>
                <w:szCs w:val="22"/>
              </w:rPr>
              <w:t>за пределами территории Республики Беларусь</w:t>
            </w:r>
          </w:p>
        </w:tc>
        <w:tc>
          <w:tcPr>
            <w:tcW w:w="1010"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26,3</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64,2</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1,8</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10,7</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75,6</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1,4</w:t>
            </w:r>
          </w:p>
        </w:tc>
      </w:tr>
      <w:tr w:rsidR="008F519A" w:rsidRPr="004F35A9" w:rsidTr="00954E0D">
        <w:trPr>
          <w:trHeight w:val="66"/>
          <w:jc w:val="center"/>
        </w:trPr>
        <w:tc>
          <w:tcPr>
            <w:tcW w:w="3069" w:type="dxa"/>
            <w:tcBorders>
              <w:left w:val="single" w:sz="4" w:space="0" w:color="auto"/>
              <w:right w:val="single" w:sz="4" w:space="0" w:color="auto"/>
            </w:tcBorders>
            <w:vAlign w:val="bottom"/>
          </w:tcPr>
          <w:p w:rsidR="008F519A" w:rsidRPr="004F35A9" w:rsidRDefault="008F519A" w:rsidP="005533F8">
            <w:pPr>
              <w:spacing w:before="40" w:after="40" w:line="220" w:lineRule="exact"/>
              <w:ind w:left="113"/>
            </w:pPr>
            <w:r w:rsidRPr="004F35A9">
              <w:rPr>
                <w:sz w:val="22"/>
                <w:szCs w:val="22"/>
              </w:rPr>
              <w:t>финансовые</w:t>
            </w:r>
          </w:p>
        </w:tc>
        <w:tc>
          <w:tcPr>
            <w:tcW w:w="1010"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10,8</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142,7</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0,8</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34,7</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86,4</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4,5</w:t>
            </w:r>
          </w:p>
        </w:tc>
      </w:tr>
      <w:tr w:rsidR="008F519A" w:rsidRPr="004F35A9" w:rsidTr="00954E0D">
        <w:trPr>
          <w:jc w:val="center"/>
        </w:trPr>
        <w:tc>
          <w:tcPr>
            <w:tcW w:w="3069" w:type="dxa"/>
            <w:tcBorders>
              <w:left w:val="single" w:sz="4" w:space="0" w:color="auto"/>
              <w:right w:val="single" w:sz="4" w:space="0" w:color="auto"/>
            </w:tcBorders>
            <w:vAlign w:val="bottom"/>
          </w:tcPr>
          <w:p w:rsidR="008F519A" w:rsidRPr="004F35A9" w:rsidRDefault="008F519A" w:rsidP="005533F8">
            <w:pPr>
              <w:spacing w:before="40" w:after="40" w:line="220" w:lineRule="exact"/>
              <w:ind w:left="113"/>
            </w:pPr>
            <w:r w:rsidRPr="004F35A9">
              <w:rPr>
                <w:sz w:val="22"/>
                <w:szCs w:val="22"/>
              </w:rPr>
              <w:t>телекоммуникационные</w:t>
            </w:r>
          </w:p>
        </w:tc>
        <w:tc>
          <w:tcPr>
            <w:tcW w:w="1010"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21,9</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57,4</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1,5</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19,9</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rPr>
                <w:lang w:val="en-US"/>
              </w:rPr>
            </w:pPr>
            <w:r w:rsidRPr="006E0C3F">
              <w:rPr>
                <w:sz w:val="22"/>
                <w:szCs w:val="22"/>
              </w:rPr>
              <w:t>81,8</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2,6</w:t>
            </w:r>
          </w:p>
        </w:tc>
      </w:tr>
      <w:tr w:rsidR="008F519A" w:rsidRPr="004F35A9" w:rsidTr="00954E0D">
        <w:trPr>
          <w:jc w:val="center"/>
        </w:trPr>
        <w:tc>
          <w:tcPr>
            <w:tcW w:w="3069" w:type="dxa"/>
            <w:tcBorders>
              <w:left w:val="single" w:sz="4" w:space="0" w:color="auto"/>
              <w:right w:val="single" w:sz="4" w:space="0" w:color="auto"/>
            </w:tcBorders>
          </w:tcPr>
          <w:p w:rsidR="008F519A" w:rsidRPr="004F35A9" w:rsidRDefault="008F519A" w:rsidP="005533F8">
            <w:pPr>
              <w:spacing w:before="40" w:after="40" w:line="220" w:lineRule="exact"/>
              <w:ind w:left="113"/>
            </w:pPr>
            <w:r w:rsidRPr="004F35A9">
              <w:rPr>
                <w:sz w:val="22"/>
                <w:szCs w:val="22"/>
              </w:rPr>
              <w:t>компьютерные</w:t>
            </w:r>
          </w:p>
        </w:tc>
        <w:tc>
          <w:tcPr>
            <w:tcW w:w="1010"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rPr>
                <w:lang w:val="en-US"/>
              </w:rPr>
            </w:pPr>
            <w:r w:rsidRPr="006E0C3F">
              <w:rPr>
                <w:sz w:val="22"/>
                <w:szCs w:val="22"/>
              </w:rPr>
              <w:t>428,0</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116,2</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29,8</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47,3</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103,5</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6,2</w:t>
            </w:r>
          </w:p>
        </w:tc>
      </w:tr>
      <w:tr w:rsidR="008F519A" w:rsidRPr="004F35A9" w:rsidTr="00954E0D">
        <w:trPr>
          <w:cantSplit/>
          <w:trHeight w:val="265"/>
          <w:jc w:val="center"/>
        </w:trPr>
        <w:tc>
          <w:tcPr>
            <w:tcW w:w="3069" w:type="dxa"/>
            <w:tcBorders>
              <w:left w:val="single" w:sz="4" w:space="0" w:color="auto"/>
              <w:right w:val="single" w:sz="4" w:space="0" w:color="auto"/>
            </w:tcBorders>
            <w:vAlign w:val="bottom"/>
          </w:tcPr>
          <w:p w:rsidR="008F519A" w:rsidRPr="004F35A9" w:rsidRDefault="008F519A" w:rsidP="005533F8">
            <w:pPr>
              <w:spacing w:before="40" w:after="40" w:line="220" w:lineRule="exact"/>
              <w:ind w:left="113"/>
            </w:pPr>
            <w:r w:rsidRPr="004F35A9">
              <w:rPr>
                <w:sz w:val="22"/>
                <w:szCs w:val="22"/>
              </w:rPr>
              <w:t>плата за пользование интеллектуальной собственностью</w:t>
            </w:r>
          </w:p>
        </w:tc>
        <w:tc>
          <w:tcPr>
            <w:tcW w:w="1010"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19,5</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112,1</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1,4</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28,6</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94,9</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3,7</w:t>
            </w:r>
          </w:p>
        </w:tc>
      </w:tr>
      <w:tr w:rsidR="008F519A" w:rsidRPr="004F35A9" w:rsidTr="00954E0D">
        <w:trPr>
          <w:jc w:val="center"/>
        </w:trPr>
        <w:tc>
          <w:tcPr>
            <w:tcW w:w="3069" w:type="dxa"/>
            <w:tcBorders>
              <w:left w:val="single" w:sz="4" w:space="0" w:color="auto"/>
              <w:right w:val="single" w:sz="4" w:space="0" w:color="auto"/>
            </w:tcBorders>
            <w:vAlign w:val="bottom"/>
          </w:tcPr>
          <w:p w:rsidR="008F519A" w:rsidRPr="004F35A9" w:rsidRDefault="008F519A" w:rsidP="005533F8">
            <w:pPr>
              <w:spacing w:before="40" w:after="40" w:line="220" w:lineRule="exact"/>
              <w:ind w:left="113"/>
            </w:pPr>
            <w:r w:rsidRPr="004F35A9">
              <w:rPr>
                <w:sz w:val="22"/>
                <w:szCs w:val="22"/>
              </w:rPr>
              <w:t>операционный лизинг</w:t>
            </w:r>
          </w:p>
        </w:tc>
        <w:tc>
          <w:tcPr>
            <w:tcW w:w="1010"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12,1</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89,1</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0,8</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13,4</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93,7</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1,7</w:t>
            </w:r>
          </w:p>
        </w:tc>
      </w:tr>
      <w:tr w:rsidR="008F519A" w:rsidRPr="004F35A9" w:rsidTr="00954E0D">
        <w:trPr>
          <w:trHeight w:val="265"/>
          <w:jc w:val="center"/>
        </w:trPr>
        <w:tc>
          <w:tcPr>
            <w:tcW w:w="3069" w:type="dxa"/>
            <w:tcBorders>
              <w:left w:val="single" w:sz="4" w:space="0" w:color="auto"/>
              <w:right w:val="single" w:sz="4" w:space="0" w:color="auto"/>
            </w:tcBorders>
            <w:vAlign w:val="bottom"/>
          </w:tcPr>
          <w:p w:rsidR="008F519A" w:rsidRPr="004F35A9" w:rsidRDefault="008F519A" w:rsidP="005533F8">
            <w:pPr>
              <w:spacing w:before="40" w:after="40" w:line="220" w:lineRule="exact"/>
              <w:ind w:left="113"/>
            </w:pPr>
            <w:r w:rsidRPr="004F35A9">
              <w:rPr>
                <w:sz w:val="22"/>
                <w:szCs w:val="22"/>
              </w:rPr>
              <w:t>услуги в области архитектуры, инженерные</w:t>
            </w:r>
            <w:r w:rsidRPr="004F35A9">
              <w:rPr>
                <w:sz w:val="22"/>
                <w:szCs w:val="22"/>
              </w:rPr>
              <w:br/>
              <w:t>и прочие технические услуги</w:t>
            </w:r>
          </w:p>
        </w:tc>
        <w:tc>
          <w:tcPr>
            <w:tcW w:w="1010"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15,5</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88,9</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1,1</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12,8</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70,9</w:t>
            </w:r>
          </w:p>
        </w:tc>
        <w:tc>
          <w:tcPr>
            <w:tcW w:w="1011" w:type="dxa"/>
            <w:tcBorders>
              <w:left w:val="sing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1,7</w:t>
            </w:r>
          </w:p>
        </w:tc>
      </w:tr>
      <w:tr w:rsidR="008F519A" w:rsidRPr="004F35A9" w:rsidTr="00954E0D">
        <w:trPr>
          <w:trHeight w:val="265"/>
          <w:jc w:val="center"/>
        </w:trPr>
        <w:tc>
          <w:tcPr>
            <w:tcW w:w="3069" w:type="dxa"/>
            <w:tcBorders>
              <w:left w:val="single" w:sz="4" w:space="0" w:color="auto"/>
              <w:bottom w:val="nil"/>
              <w:right w:val="single" w:sz="4" w:space="0" w:color="auto"/>
            </w:tcBorders>
            <w:vAlign w:val="bottom"/>
          </w:tcPr>
          <w:p w:rsidR="008F519A" w:rsidRPr="004F35A9" w:rsidRDefault="008F519A" w:rsidP="005533F8">
            <w:pPr>
              <w:spacing w:before="40" w:after="40" w:line="220" w:lineRule="exact"/>
              <w:ind w:left="113"/>
            </w:pPr>
            <w:r w:rsidRPr="004F35A9">
              <w:rPr>
                <w:sz w:val="22"/>
                <w:szCs w:val="22"/>
              </w:rPr>
              <w:t>услуги в области рекламы, маркетинга, организации ярмарок, выставок</w:t>
            </w:r>
          </w:p>
        </w:tc>
        <w:tc>
          <w:tcPr>
            <w:tcW w:w="1010" w:type="dxa"/>
            <w:tcBorders>
              <w:left w:val="single" w:sz="4" w:space="0" w:color="auto"/>
              <w:bottom w:val="nil"/>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67,5</w:t>
            </w:r>
          </w:p>
        </w:tc>
        <w:tc>
          <w:tcPr>
            <w:tcW w:w="1011" w:type="dxa"/>
            <w:tcBorders>
              <w:left w:val="single" w:sz="4" w:space="0" w:color="auto"/>
              <w:bottom w:val="nil"/>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134,3</w:t>
            </w:r>
          </w:p>
        </w:tc>
        <w:tc>
          <w:tcPr>
            <w:tcW w:w="1011" w:type="dxa"/>
            <w:tcBorders>
              <w:left w:val="single" w:sz="4" w:space="0" w:color="auto"/>
              <w:bottom w:val="nil"/>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4,7</w:t>
            </w:r>
          </w:p>
        </w:tc>
        <w:tc>
          <w:tcPr>
            <w:tcW w:w="1011" w:type="dxa"/>
            <w:tcBorders>
              <w:left w:val="single" w:sz="4" w:space="0" w:color="auto"/>
              <w:bottom w:val="nil"/>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46,0</w:t>
            </w:r>
          </w:p>
        </w:tc>
        <w:tc>
          <w:tcPr>
            <w:tcW w:w="1011" w:type="dxa"/>
            <w:tcBorders>
              <w:left w:val="single" w:sz="4" w:space="0" w:color="auto"/>
              <w:bottom w:val="nil"/>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156,9</w:t>
            </w:r>
          </w:p>
        </w:tc>
        <w:tc>
          <w:tcPr>
            <w:tcW w:w="1011" w:type="dxa"/>
            <w:tcBorders>
              <w:left w:val="single" w:sz="4" w:space="0" w:color="auto"/>
              <w:bottom w:val="nil"/>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6,0</w:t>
            </w:r>
          </w:p>
        </w:tc>
      </w:tr>
      <w:tr w:rsidR="008F519A" w:rsidRPr="004F35A9" w:rsidTr="00954E0D">
        <w:trPr>
          <w:trHeight w:val="60"/>
          <w:jc w:val="center"/>
        </w:trPr>
        <w:tc>
          <w:tcPr>
            <w:tcW w:w="3069" w:type="dxa"/>
            <w:tcBorders>
              <w:top w:val="nil"/>
              <w:left w:val="single" w:sz="4" w:space="0" w:color="auto"/>
              <w:bottom w:val="double" w:sz="4" w:space="0" w:color="auto"/>
              <w:right w:val="single" w:sz="4" w:space="0" w:color="auto"/>
            </w:tcBorders>
            <w:vAlign w:val="bottom"/>
          </w:tcPr>
          <w:p w:rsidR="008F519A" w:rsidRPr="004F35A9" w:rsidRDefault="008F519A" w:rsidP="005533F8">
            <w:pPr>
              <w:spacing w:before="40" w:after="40" w:line="220" w:lineRule="exact"/>
              <w:ind w:left="113"/>
            </w:pPr>
            <w:r w:rsidRPr="004F35A9">
              <w:rPr>
                <w:sz w:val="22"/>
                <w:szCs w:val="22"/>
              </w:rPr>
              <w:t>другие услуги</w:t>
            </w:r>
          </w:p>
        </w:tc>
        <w:tc>
          <w:tcPr>
            <w:tcW w:w="1010" w:type="dxa"/>
            <w:tcBorders>
              <w:top w:val="nil"/>
              <w:left w:val="single" w:sz="4" w:space="0" w:color="auto"/>
              <w:bottom w:val="doub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93,9</w:t>
            </w:r>
          </w:p>
        </w:tc>
        <w:tc>
          <w:tcPr>
            <w:tcW w:w="1011" w:type="dxa"/>
            <w:tcBorders>
              <w:top w:val="nil"/>
              <w:left w:val="single" w:sz="4" w:space="0" w:color="auto"/>
              <w:bottom w:val="doub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105,6</w:t>
            </w:r>
          </w:p>
        </w:tc>
        <w:tc>
          <w:tcPr>
            <w:tcW w:w="1011" w:type="dxa"/>
            <w:tcBorders>
              <w:top w:val="nil"/>
              <w:left w:val="single" w:sz="4" w:space="0" w:color="auto"/>
              <w:bottom w:val="doub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6,</w:t>
            </w:r>
            <w:r w:rsidR="00A13E0D" w:rsidRPr="006E0C3F">
              <w:rPr>
                <w:sz w:val="22"/>
                <w:szCs w:val="22"/>
              </w:rPr>
              <w:t>6</w:t>
            </w:r>
          </w:p>
        </w:tc>
        <w:tc>
          <w:tcPr>
            <w:tcW w:w="1011" w:type="dxa"/>
            <w:tcBorders>
              <w:top w:val="nil"/>
              <w:left w:val="single" w:sz="4" w:space="0" w:color="auto"/>
              <w:bottom w:val="double" w:sz="4" w:space="0" w:color="auto"/>
              <w:right w:val="single" w:sz="4" w:space="0" w:color="auto"/>
            </w:tcBorders>
            <w:vAlign w:val="bottom"/>
          </w:tcPr>
          <w:p w:rsidR="008F519A" w:rsidRPr="006E0C3F" w:rsidRDefault="008F519A" w:rsidP="005533F8">
            <w:pPr>
              <w:spacing w:before="40" w:after="40" w:line="220" w:lineRule="exact"/>
              <w:ind w:right="57"/>
              <w:jc w:val="right"/>
            </w:pPr>
            <w:r w:rsidRPr="006E0C3F">
              <w:rPr>
                <w:sz w:val="22"/>
                <w:szCs w:val="22"/>
              </w:rPr>
              <w:t>27,1</w:t>
            </w:r>
          </w:p>
        </w:tc>
        <w:tc>
          <w:tcPr>
            <w:tcW w:w="1011" w:type="dxa"/>
            <w:tcBorders>
              <w:top w:val="nil"/>
              <w:left w:val="single" w:sz="4" w:space="0" w:color="auto"/>
              <w:bottom w:val="double" w:sz="4" w:space="0" w:color="auto"/>
              <w:right w:val="single" w:sz="4" w:space="0" w:color="auto"/>
            </w:tcBorders>
            <w:vAlign w:val="bottom"/>
          </w:tcPr>
          <w:p w:rsidR="008F519A" w:rsidRPr="006E0C3F" w:rsidRDefault="008F519A" w:rsidP="005533F8">
            <w:pPr>
              <w:spacing w:before="40" w:after="40" w:line="220" w:lineRule="exact"/>
              <w:ind w:right="170"/>
              <w:jc w:val="right"/>
            </w:pPr>
            <w:r w:rsidRPr="006E0C3F">
              <w:rPr>
                <w:sz w:val="22"/>
                <w:szCs w:val="22"/>
              </w:rPr>
              <w:t>71,3</w:t>
            </w:r>
          </w:p>
        </w:tc>
        <w:tc>
          <w:tcPr>
            <w:tcW w:w="1011" w:type="dxa"/>
            <w:tcBorders>
              <w:top w:val="nil"/>
              <w:left w:val="single" w:sz="4" w:space="0" w:color="auto"/>
              <w:bottom w:val="double" w:sz="4" w:space="0" w:color="auto"/>
              <w:right w:val="single" w:sz="4" w:space="0" w:color="auto"/>
            </w:tcBorders>
            <w:vAlign w:val="bottom"/>
          </w:tcPr>
          <w:p w:rsidR="008F519A" w:rsidRPr="006E0C3F" w:rsidRDefault="008F519A" w:rsidP="005533F8">
            <w:pPr>
              <w:spacing w:before="40" w:after="40" w:line="220" w:lineRule="exact"/>
              <w:ind w:right="170"/>
              <w:jc w:val="right"/>
              <w:rPr>
                <w:lang w:val="en-US"/>
              </w:rPr>
            </w:pPr>
            <w:r w:rsidRPr="006E0C3F">
              <w:rPr>
                <w:sz w:val="22"/>
                <w:szCs w:val="22"/>
              </w:rPr>
              <w:t>3,</w:t>
            </w:r>
            <w:r w:rsidR="00A13E0D" w:rsidRPr="006E0C3F">
              <w:rPr>
                <w:sz w:val="22"/>
                <w:szCs w:val="22"/>
              </w:rPr>
              <w:t>6</w:t>
            </w:r>
          </w:p>
        </w:tc>
      </w:tr>
    </w:tbl>
    <w:bookmarkEnd w:id="10"/>
    <w:p w:rsidR="005533F8" w:rsidRDefault="005533F8" w:rsidP="005533F8">
      <w:pPr>
        <w:pStyle w:val="21"/>
        <w:spacing w:before="36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F27A7D">
        <w:rPr>
          <w:rFonts w:ascii="Arial" w:hAnsi="Arial" w:cs="Arial"/>
          <w:b/>
          <w:bCs/>
          <w:sz w:val="26"/>
          <w:szCs w:val="26"/>
          <w:lang w:val="be-BY"/>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5533F8" w:rsidRPr="00CF31EA" w:rsidRDefault="005533F8" w:rsidP="005533F8">
      <w:pPr>
        <w:pStyle w:val="21"/>
        <w:spacing w:before="120" w:after="240" w:line="200" w:lineRule="exact"/>
        <w:ind w:firstLine="34"/>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9084" w:type="dxa"/>
        <w:tblInd w:w="96" w:type="dxa"/>
        <w:tblLook w:val="04A0" w:firstRow="1" w:lastRow="0" w:firstColumn="1" w:lastColumn="0" w:noHBand="0" w:noVBand="1"/>
      </w:tblPr>
      <w:tblGrid>
        <w:gridCol w:w="3556"/>
        <w:gridCol w:w="1843"/>
        <w:gridCol w:w="1843"/>
        <w:gridCol w:w="1842"/>
      </w:tblGrid>
      <w:tr w:rsidR="005533F8" w:rsidRPr="003B30FE" w:rsidTr="002F31A6">
        <w:trPr>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5533F8" w:rsidRPr="003B30FE" w:rsidRDefault="005533F8" w:rsidP="002F31A6">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5533F8" w:rsidRPr="00D343D7" w:rsidRDefault="005533F8" w:rsidP="002F31A6">
            <w:pPr>
              <w:spacing w:before="60" w:after="60" w:line="200" w:lineRule="exact"/>
              <w:jc w:val="center"/>
            </w:pPr>
            <w:r w:rsidRPr="006278A0">
              <w:rPr>
                <w:sz w:val="22"/>
                <w:szCs w:val="22"/>
              </w:rPr>
              <w:t>Январь</w:t>
            </w:r>
            <w:r>
              <w:rPr>
                <w:sz w:val="22"/>
                <w:szCs w:val="22"/>
              </w:rPr>
              <w:t>-февраль</w:t>
            </w:r>
            <w:r w:rsidRPr="006278A0">
              <w:rPr>
                <w:sz w:val="22"/>
                <w:szCs w:val="22"/>
              </w:rPr>
              <w:t xml:space="preserve"> </w:t>
            </w:r>
            <w:r w:rsidRPr="006278A0">
              <w:rPr>
                <w:sz w:val="22"/>
                <w:szCs w:val="22"/>
                <w:lang w:val="be-BY"/>
              </w:rPr>
              <w:br/>
            </w:r>
            <w:r w:rsidRPr="006278A0">
              <w:rPr>
                <w:sz w:val="22"/>
                <w:szCs w:val="22"/>
              </w:rPr>
              <w:t>20</w:t>
            </w:r>
            <w:r w:rsidRPr="006278A0">
              <w:rPr>
                <w:sz w:val="22"/>
                <w:szCs w:val="22"/>
                <w:lang w:val="be-BY"/>
              </w:rPr>
              <w:t>20</w:t>
            </w:r>
            <w:r w:rsidRPr="006278A0">
              <w:rPr>
                <w:sz w:val="22"/>
                <w:szCs w:val="22"/>
              </w:rPr>
              <w:t xml:space="preserve"> </w:t>
            </w:r>
            <w:r w:rsidRPr="00D343D7">
              <w:rPr>
                <w:sz w:val="22"/>
                <w:szCs w:val="22"/>
              </w:rPr>
              <w:t>г.</w:t>
            </w:r>
          </w:p>
        </w:tc>
        <w:tc>
          <w:tcPr>
            <w:tcW w:w="1843" w:type="dxa"/>
            <w:tcBorders>
              <w:top w:val="single" w:sz="4" w:space="0" w:color="auto"/>
              <w:left w:val="nil"/>
              <w:bottom w:val="nil"/>
              <w:right w:val="single" w:sz="4" w:space="0" w:color="auto"/>
            </w:tcBorders>
            <w:shd w:val="clear" w:color="auto" w:fill="auto"/>
            <w:noWrap/>
            <w:hideMark/>
          </w:tcPr>
          <w:p w:rsidR="005533F8" w:rsidRPr="00D343D7" w:rsidRDefault="005533F8" w:rsidP="002F31A6">
            <w:pPr>
              <w:spacing w:before="60" w:after="60" w:line="200" w:lineRule="exact"/>
              <w:jc w:val="center"/>
            </w:pPr>
            <w:r w:rsidRPr="006278A0">
              <w:rPr>
                <w:sz w:val="22"/>
                <w:szCs w:val="22"/>
              </w:rPr>
              <w:t>Январь</w:t>
            </w:r>
            <w:r>
              <w:rPr>
                <w:sz w:val="22"/>
                <w:szCs w:val="22"/>
              </w:rPr>
              <w:t>-февраль</w:t>
            </w:r>
            <w:r w:rsidRPr="006278A0">
              <w:rPr>
                <w:sz w:val="22"/>
                <w:szCs w:val="22"/>
              </w:rPr>
              <w:t xml:space="preserve"> </w:t>
            </w:r>
            <w:r w:rsidRPr="006278A0">
              <w:rPr>
                <w:sz w:val="22"/>
                <w:szCs w:val="22"/>
                <w:lang w:val="be-BY"/>
              </w:rPr>
              <w:br/>
            </w:r>
            <w:r w:rsidRPr="006278A0">
              <w:rPr>
                <w:sz w:val="22"/>
                <w:szCs w:val="22"/>
              </w:rPr>
              <w:t>20</w:t>
            </w:r>
            <w:r w:rsidRPr="006278A0">
              <w:rPr>
                <w:sz w:val="22"/>
                <w:szCs w:val="22"/>
                <w:lang w:val="be-BY"/>
              </w:rPr>
              <w:t>2</w:t>
            </w:r>
            <w:r>
              <w:rPr>
                <w:sz w:val="22"/>
                <w:szCs w:val="22"/>
                <w:lang w:val="be-BY"/>
              </w:rPr>
              <w:t>1</w:t>
            </w:r>
            <w:r w:rsidRPr="006278A0">
              <w:rPr>
                <w:sz w:val="22"/>
                <w:szCs w:val="22"/>
              </w:rPr>
              <w:t xml:space="preserve"> </w:t>
            </w:r>
            <w:r w:rsidRPr="00D343D7">
              <w:rPr>
                <w:sz w:val="22"/>
                <w:szCs w:val="22"/>
              </w:rPr>
              <w:t>г.</w:t>
            </w:r>
          </w:p>
        </w:tc>
        <w:tc>
          <w:tcPr>
            <w:tcW w:w="1842" w:type="dxa"/>
            <w:tcBorders>
              <w:top w:val="single" w:sz="4" w:space="0" w:color="auto"/>
              <w:left w:val="nil"/>
              <w:right w:val="single" w:sz="4" w:space="0" w:color="auto"/>
            </w:tcBorders>
            <w:shd w:val="clear" w:color="auto" w:fill="auto"/>
            <w:noWrap/>
            <w:hideMark/>
          </w:tcPr>
          <w:p w:rsidR="005533F8" w:rsidRPr="00D343D7" w:rsidRDefault="005533F8" w:rsidP="005533F8">
            <w:pPr>
              <w:spacing w:before="60" w:after="60" w:line="200" w:lineRule="exact"/>
              <w:jc w:val="center"/>
            </w:pPr>
            <w:r w:rsidRPr="006278A0">
              <w:rPr>
                <w:sz w:val="22"/>
                <w:szCs w:val="22"/>
              </w:rPr>
              <w:t>Январь</w:t>
            </w:r>
            <w:r>
              <w:rPr>
                <w:sz w:val="22"/>
                <w:szCs w:val="22"/>
              </w:rPr>
              <w:t>-февраль</w:t>
            </w:r>
            <w:r w:rsidRPr="006278A0">
              <w:rPr>
                <w:sz w:val="22"/>
                <w:szCs w:val="22"/>
              </w:rPr>
              <w:t xml:space="preserve"> 202</w:t>
            </w:r>
            <w:r w:rsidRPr="006278A0">
              <w:rPr>
                <w:sz w:val="22"/>
                <w:szCs w:val="22"/>
                <w:lang w:val="be-BY"/>
              </w:rPr>
              <w:t>1</w:t>
            </w:r>
            <w:r w:rsidRPr="006278A0">
              <w:rPr>
                <w:sz w:val="22"/>
                <w:szCs w:val="22"/>
              </w:rPr>
              <w:t xml:space="preserve"> г.</w:t>
            </w:r>
            <w:r w:rsidRPr="00D343D7">
              <w:rPr>
                <w:sz w:val="22"/>
                <w:szCs w:val="22"/>
              </w:rPr>
              <w:t xml:space="preserve"> </w:t>
            </w:r>
            <w:proofErr w:type="gramStart"/>
            <w:r w:rsidRPr="00D343D7">
              <w:rPr>
                <w:sz w:val="22"/>
                <w:szCs w:val="22"/>
              </w:rPr>
              <w:t>в</w:t>
            </w:r>
            <w:proofErr w:type="gramEnd"/>
            <w:r w:rsidRPr="00D343D7">
              <w:rPr>
                <w:sz w:val="22"/>
                <w:szCs w:val="22"/>
              </w:rPr>
              <w:t xml:space="preserve"> % </w:t>
            </w:r>
            <w:proofErr w:type="gramStart"/>
            <w:r w:rsidRPr="00D343D7">
              <w:rPr>
                <w:sz w:val="22"/>
                <w:szCs w:val="22"/>
              </w:rPr>
              <w:t>к</w:t>
            </w:r>
            <w:proofErr w:type="gramEnd"/>
            <w:r w:rsidRPr="00D343D7">
              <w:rPr>
                <w:sz w:val="22"/>
                <w:szCs w:val="22"/>
              </w:rPr>
              <w:t xml:space="preserve"> </w:t>
            </w:r>
            <w:r w:rsidRPr="006278A0">
              <w:rPr>
                <w:sz w:val="22"/>
                <w:szCs w:val="22"/>
              </w:rPr>
              <w:t>январю</w:t>
            </w:r>
            <w:r>
              <w:rPr>
                <w:sz w:val="22"/>
                <w:szCs w:val="22"/>
              </w:rPr>
              <w:t>-февралю</w:t>
            </w:r>
            <w:r w:rsidRPr="006278A0">
              <w:rPr>
                <w:sz w:val="22"/>
                <w:szCs w:val="22"/>
              </w:rPr>
              <w:t xml:space="preserve"> </w:t>
            </w:r>
            <w:r>
              <w:rPr>
                <w:sz w:val="22"/>
                <w:szCs w:val="22"/>
              </w:rPr>
              <w:br/>
            </w:r>
            <w:r w:rsidRPr="006278A0">
              <w:rPr>
                <w:sz w:val="22"/>
                <w:szCs w:val="22"/>
              </w:rPr>
              <w:t>20</w:t>
            </w:r>
            <w:r w:rsidRPr="006278A0">
              <w:rPr>
                <w:sz w:val="22"/>
                <w:szCs w:val="22"/>
                <w:lang w:val="be-BY"/>
              </w:rPr>
              <w:t>20</w:t>
            </w:r>
            <w:r w:rsidRPr="006278A0">
              <w:rPr>
                <w:sz w:val="22"/>
                <w:szCs w:val="22"/>
              </w:rPr>
              <w:t xml:space="preserve"> г.</w:t>
            </w:r>
          </w:p>
        </w:tc>
      </w:tr>
      <w:tr w:rsidR="005533F8" w:rsidRPr="003B30FE" w:rsidTr="002F31A6">
        <w:trPr>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5533F8" w:rsidRPr="003B30FE" w:rsidRDefault="005533F8" w:rsidP="005533F8">
            <w:pPr>
              <w:spacing w:before="60" w:after="60" w:line="204"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5533F8" w:rsidRPr="00D343D7" w:rsidRDefault="005533F8" w:rsidP="005533F8">
            <w:pPr>
              <w:spacing w:before="60" w:after="60" w:line="204" w:lineRule="exact"/>
              <w:ind w:right="459"/>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5533F8" w:rsidRPr="00D343D7" w:rsidRDefault="005533F8" w:rsidP="005533F8">
            <w:pPr>
              <w:spacing w:before="60" w:after="60" w:line="204" w:lineRule="exact"/>
              <w:ind w:right="459"/>
              <w:jc w:val="right"/>
            </w:pPr>
            <w:r w:rsidRPr="00D343D7">
              <w:rPr>
                <w:sz w:val="22"/>
                <w:szCs w:val="22"/>
              </w:rPr>
              <w:t> </w:t>
            </w:r>
          </w:p>
        </w:tc>
        <w:tc>
          <w:tcPr>
            <w:tcW w:w="1842" w:type="dxa"/>
            <w:tcBorders>
              <w:top w:val="single" w:sz="4" w:space="0" w:color="auto"/>
              <w:left w:val="single" w:sz="4" w:space="0" w:color="auto"/>
              <w:bottom w:val="nil"/>
              <w:right w:val="single" w:sz="4" w:space="0" w:color="auto"/>
            </w:tcBorders>
            <w:shd w:val="clear" w:color="auto" w:fill="auto"/>
            <w:noWrap/>
            <w:vAlign w:val="bottom"/>
            <w:hideMark/>
          </w:tcPr>
          <w:p w:rsidR="005533F8" w:rsidRPr="00D343D7" w:rsidRDefault="005533F8" w:rsidP="005533F8">
            <w:pPr>
              <w:spacing w:before="60" w:after="60" w:line="204" w:lineRule="exact"/>
              <w:ind w:right="510"/>
              <w:jc w:val="right"/>
            </w:pPr>
            <w:r w:rsidRPr="00D343D7">
              <w:rPr>
                <w:sz w:val="22"/>
                <w:szCs w:val="22"/>
              </w:rPr>
              <w:t>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hideMark/>
          </w:tcPr>
          <w:p w:rsidR="00814421" w:rsidRPr="00814421" w:rsidRDefault="00814421" w:rsidP="00814421">
            <w:pPr>
              <w:spacing w:before="60" w:after="60" w:line="204" w:lineRule="exact"/>
              <w:ind w:right="459"/>
              <w:jc w:val="right"/>
            </w:pPr>
            <w:r w:rsidRPr="00814421">
              <w:rPr>
                <w:sz w:val="22"/>
                <w:szCs w:val="22"/>
              </w:rPr>
              <w:t xml:space="preserve">67,7 </w:t>
            </w:r>
          </w:p>
        </w:tc>
        <w:tc>
          <w:tcPr>
            <w:tcW w:w="1843" w:type="dxa"/>
            <w:tcBorders>
              <w:top w:val="nil"/>
              <w:left w:val="single" w:sz="4" w:space="0" w:color="auto"/>
              <w:bottom w:val="nil"/>
              <w:right w:val="single" w:sz="4" w:space="0" w:color="auto"/>
            </w:tcBorders>
            <w:shd w:val="clear" w:color="auto" w:fill="auto"/>
            <w:noWrap/>
            <w:vAlign w:val="bottom"/>
            <w:hideMark/>
          </w:tcPr>
          <w:p w:rsidR="00814421" w:rsidRPr="00814421" w:rsidRDefault="00814421" w:rsidP="00814421">
            <w:pPr>
              <w:spacing w:before="60" w:after="60" w:line="204" w:lineRule="exact"/>
              <w:ind w:right="459"/>
              <w:jc w:val="right"/>
            </w:pPr>
            <w:r w:rsidRPr="00814421">
              <w:rPr>
                <w:sz w:val="22"/>
                <w:szCs w:val="22"/>
              </w:rPr>
              <w:t xml:space="preserve">88,0 </w:t>
            </w:r>
          </w:p>
        </w:tc>
        <w:tc>
          <w:tcPr>
            <w:tcW w:w="1842" w:type="dxa"/>
            <w:tcBorders>
              <w:top w:val="nil"/>
              <w:left w:val="single" w:sz="4" w:space="0" w:color="auto"/>
              <w:bottom w:val="nil"/>
              <w:right w:val="single" w:sz="4" w:space="0" w:color="auto"/>
            </w:tcBorders>
            <w:shd w:val="clear" w:color="auto" w:fill="auto"/>
            <w:noWrap/>
            <w:vAlign w:val="bottom"/>
            <w:hideMark/>
          </w:tcPr>
          <w:p w:rsidR="00814421" w:rsidRPr="00814421" w:rsidRDefault="00814421" w:rsidP="00814421">
            <w:pPr>
              <w:spacing w:before="60" w:after="60" w:line="204" w:lineRule="exact"/>
              <w:ind w:right="459"/>
              <w:jc w:val="right"/>
            </w:pPr>
            <w:r w:rsidRPr="00814421">
              <w:rPr>
                <w:sz w:val="22"/>
                <w:szCs w:val="22"/>
              </w:rPr>
              <w:t xml:space="preserve">129,9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hideMark/>
          </w:tcPr>
          <w:p w:rsidR="00814421" w:rsidRPr="00814421" w:rsidRDefault="00814421" w:rsidP="00814421">
            <w:pPr>
              <w:spacing w:before="60" w:after="60" w:line="204" w:lineRule="exact"/>
              <w:ind w:right="459"/>
              <w:jc w:val="right"/>
            </w:pPr>
            <w:r w:rsidRPr="00814421">
              <w:rPr>
                <w:sz w:val="22"/>
                <w:szCs w:val="22"/>
              </w:rPr>
              <w:t xml:space="preserve">50,7 </w:t>
            </w:r>
          </w:p>
        </w:tc>
        <w:tc>
          <w:tcPr>
            <w:tcW w:w="1843" w:type="dxa"/>
            <w:tcBorders>
              <w:top w:val="nil"/>
              <w:left w:val="single" w:sz="4" w:space="0" w:color="auto"/>
              <w:bottom w:val="nil"/>
              <w:right w:val="single" w:sz="4" w:space="0" w:color="auto"/>
            </w:tcBorders>
            <w:shd w:val="clear" w:color="auto" w:fill="auto"/>
            <w:noWrap/>
            <w:vAlign w:val="bottom"/>
            <w:hideMark/>
          </w:tcPr>
          <w:p w:rsidR="00814421" w:rsidRPr="00814421" w:rsidRDefault="00814421" w:rsidP="00814421">
            <w:pPr>
              <w:spacing w:before="60" w:after="60" w:line="204" w:lineRule="exact"/>
              <w:ind w:right="459"/>
              <w:jc w:val="right"/>
            </w:pPr>
            <w:r w:rsidRPr="00814421">
              <w:rPr>
                <w:sz w:val="22"/>
                <w:szCs w:val="22"/>
              </w:rPr>
              <w:t xml:space="preserve">64,1 </w:t>
            </w:r>
          </w:p>
        </w:tc>
        <w:tc>
          <w:tcPr>
            <w:tcW w:w="1842" w:type="dxa"/>
            <w:tcBorders>
              <w:top w:val="nil"/>
              <w:left w:val="single" w:sz="4" w:space="0" w:color="auto"/>
              <w:bottom w:val="nil"/>
              <w:right w:val="single" w:sz="4" w:space="0" w:color="auto"/>
            </w:tcBorders>
            <w:shd w:val="clear" w:color="auto" w:fill="auto"/>
            <w:noWrap/>
            <w:vAlign w:val="bottom"/>
            <w:hideMark/>
          </w:tcPr>
          <w:p w:rsidR="00814421" w:rsidRPr="00814421" w:rsidRDefault="00814421" w:rsidP="00814421">
            <w:pPr>
              <w:spacing w:before="60" w:after="60" w:line="204" w:lineRule="exact"/>
              <w:ind w:right="459"/>
              <w:jc w:val="right"/>
            </w:pPr>
            <w:r w:rsidRPr="00814421">
              <w:rPr>
                <w:sz w:val="22"/>
                <w:szCs w:val="22"/>
              </w:rPr>
              <w:t xml:space="preserve">126,4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hideMark/>
          </w:tcPr>
          <w:p w:rsidR="00814421" w:rsidRDefault="00814421" w:rsidP="00814421">
            <w:pPr>
              <w:spacing w:before="60" w:after="60" w:line="204" w:lineRule="exact"/>
              <w:ind w:right="459"/>
              <w:jc w:val="right"/>
            </w:pPr>
            <w:r>
              <w:rPr>
                <w:sz w:val="22"/>
                <w:szCs w:val="22"/>
              </w:rPr>
              <w:t xml:space="preserve">17,0 </w:t>
            </w:r>
          </w:p>
        </w:tc>
        <w:tc>
          <w:tcPr>
            <w:tcW w:w="1843" w:type="dxa"/>
            <w:tcBorders>
              <w:top w:val="nil"/>
              <w:left w:val="single" w:sz="4" w:space="0" w:color="auto"/>
              <w:bottom w:val="nil"/>
              <w:right w:val="single" w:sz="4" w:space="0" w:color="auto"/>
            </w:tcBorders>
            <w:shd w:val="clear" w:color="auto" w:fill="auto"/>
            <w:noWrap/>
            <w:vAlign w:val="bottom"/>
            <w:hideMark/>
          </w:tcPr>
          <w:p w:rsidR="00814421" w:rsidRDefault="00814421" w:rsidP="00814421">
            <w:pPr>
              <w:spacing w:before="60" w:after="60" w:line="204" w:lineRule="exact"/>
              <w:ind w:right="459"/>
              <w:jc w:val="right"/>
            </w:pPr>
            <w:r>
              <w:rPr>
                <w:sz w:val="22"/>
                <w:szCs w:val="22"/>
              </w:rPr>
              <w:t xml:space="preserve">23,9 </w:t>
            </w:r>
          </w:p>
        </w:tc>
        <w:tc>
          <w:tcPr>
            <w:tcW w:w="1842" w:type="dxa"/>
            <w:tcBorders>
              <w:top w:val="nil"/>
              <w:left w:val="single" w:sz="4" w:space="0" w:color="auto"/>
              <w:bottom w:val="nil"/>
              <w:right w:val="single" w:sz="4" w:space="0" w:color="auto"/>
            </w:tcBorders>
            <w:shd w:val="clear" w:color="auto" w:fill="auto"/>
            <w:noWrap/>
            <w:vAlign w:val="bottom"/>
            <w:hideMark/>
          </w:tcPr>
          <w:p w:rsidR="00814421" w:rsidRDefault="00814421" w:rsidP="00814421">
            <w:pPr>
              <w:spacing w:before="60" w:after="60" w:line="204" w:lineRule="exact"/>
              <w:ind w:right="459"/>
              <w:jc w:val="right"/>
            </w:pPr>
            <w:r>
              <w:rPr>
                <w:sz w:val="22"/>
                <w:szCs w:val="22"/>
              </w:rPr>
              <w:t xml:space="preserve">140,4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hideMark/>
          </w:tcPr>
          <w:p w:rsidR="00814421" w:rsidRPr="00814421" w:rsidRDefault="00814421" w:rsidP="00814421">
            <w:pPr>
              <w:spacing w:before="60" w:after="60" w:line="204" w:lineRule="exact"/>
              <w:ind w:right="459"/>
              <w:jc w:val="right"/>
            </w:pPr>
            <w:r w:rsidRPr="00814421">
              <w:rPr>
                <w:sz w:val="22"/>
                <w:szCs w:val="22"/>
              </w:rPr>
              <w:t xml:space="preserve">33,7 </w:t>
            </w:r>
          </w:p>
        </w:tc>
        <w:tc>
          <w:tcPr>
            <w:tcW w:w="1843" w:type="dxa"/>
            <w:tcBorders>
              <w:top w:val="nil"/>
              <w:left w:val="single" w:sz="4" w:space="0" w:color="auto"/>
              <w:bottom w:val="nil"/>
              <w:right w:val="single" w:sz="4" w:space="0" w:color="auto"/>
            </w:tcBorders>
            <w:shd w:val="clear" w:color="auto" w:fill="auto"/>
            <w:noWrap/>
            <w:vAlign w:val="bottom"/>
            <w:hideMark/>
          </w:tcPr>
          <w:p w:rsidR="00814421" w:rsidRPr="00814421" w:rsidRDefault="00814421" w:rsidP="00814421">
            <w:pPr>
              <w:spacing w:before="60" w:after="60" w:line="204" w:lineRule="exact"/>
              <w:ind w:right="459"/>
              <w:jc w:val="right"/>
            </w:pPr>
            <w:r w:rsidRPr="00814421">
              <w:rPr>
                <w:sz w:val="22"/>
                <w:szCs w:val="22"/>
              </w:rPr>
              <w:t xml:space="preserve">40,2 </w:t>
            </w:r>
          </w:p>
        </w:tc>
        <w:tc>
          <w:tcPr>
            <w:tcW w:w="1842" w:type="dxa"/>
            <w:tcBorders>
              <w:top w:val="nil"/>
              <w:left w:val="single" w:sz="4" w:space="0" w:color="auto"/>
              <w:bottom w:val="nil"/>
              <w:right w:val="single" w:sz="4" w:space="0" w:color="auto"/>
            </w:tcBorders>
            <w:shd w:val="clear" w:color="auto" w:fill="auto"/>
            <w:noWrap/>
            <w:vAlign w:val="bottom"/>
            <w:hideMark/>
          </w:tcPr>
          <w:p w:rsidR="00814421" w:rsidRPr="00814421" w:rsidRDefault="00814421" w:rsidP="00814421">
            <w:pPr>
              <w:spacing w:before="60" w:after="60" w:line="204" w:lineRule="exact"/>
              <w:ind w:right="459"/>
            </w:pPr>
            <w:r w:rsidRPr="00814421">
              <w:rPr>
                <w:sz w:val="22"/>
                <w:szCs w:val="22"/>
              </w:rPr>
              <w:t> </w:t>
            </w:r>
          </w:p>
        </w:tc>
      </w:tr>
      <w:tr w:rsidR="00814421" w:rsidRPr="003B30FE" w:rsidTr="002F31A6">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814421" w:rsidRPr="003B30FE" w:rsidRDefault="00814421" w:rsidP="005533F8">
            <w:pPr>
              <w:spacing w:before="60" w:after="60" w:line="204"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814421" w:rsidRDefault="00814421" w:rsidP="00814421">
            <w:pPr>
              <w:spacing w:before="60" w:after="60" w:line="204" w:lineRule="exact"/>
              <w:ind w:right="459"/>
              <w:jc w:val="right"/>
            </w:pPr>
            <w:r>
              <w:rPr>
                <w:sz w:val="22"/>
                <w:szCs w:val="22"/>
              </w:rPr>
              <w:t> </w:t>
            </w:r>
          </w:p>
        </w:tc>
        <w:tc>
          <w:tcPr>
            <w:tcW w:w="1843" w:type="dxa"/>
            <w:tcBorders>
              <w:top w:val="nil"/>
              <w:left w:val="single" w:sz="4" w:space="0" w:color="auto"/>
              <w:bottom w:val="nil"/>
              <w:right w:val="single" w:sz="4" w:space="0" w:color="auto"/>
            </w:tcBorders>
            <w:shd w:val="clear" w:color="auto" w:fill="auto"/>
            <w:vAlign w:val="bottom"/>
            <w:hideMark/>
          </w:tcPr>
          <w:p w:rsidR="00814421" w:rsidRDefault="00814421" w:rsidP="00814421">
            <w:pPr>
              <w:spacing w:before="60" w:after="60" w:line="204" w:lineRule="exact"/>
              <w:ind w:right="459"/>
              <w:jc w:val="right"/>
            </w:pPr>
            <w:r>
              <w:rPr>
                <w:sz w:val="22"/>
                <w:szCs w:val="22"/>
              </w:rPr>
              <w:t> </w:t>
            </w:r>
          </w:p>
        </w:tc>
        <w:tc>
          <w:tcPr>
            <w:tcW w:w="1842" w:type="dxa"/>
            <w:tcBorders>
              <w:top w:val="nil"/>
              <w:left w:val="single" w:sz="4" w:space="0" w:color="auto"/>
              <w:bottom w:val="nil"/>
              <w:right w:val="single" w:sz="4" w:space="0" w:color="auto"/>
            </w:tcBorders>
            <w:shd w:val="clear" w:color="auto" w:fill="auto"/>
            <w:noWrap/>
            <w:vAlign w:val="bottom"/>
            <w:hideMark/>
          </w:tcPr>
          <w:p w:rsidR="00814421" w:rsidRDefault="00814421" w:rsidP="00814421">
            <w:pPr>
              <w:spacing w:before="60" w:after="60" w:line="204" w:lineRule="exact"/>
              <w:ind w:right="459"/>
              <w:jc w:val="right"/>
            </w:pPr>
            <w:r>
              <w:rPr>
                <w:sz w:val="22"/>
                <w:szCs w:val="22"/>
              </w:rPr>
              <w:t>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39,3 </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42,2 </w:t>
            </w:r>
          </w:p>
        </w:tc>
        <w:tc>
          <w:tcPr>
            <w:tcW w:w="1842"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107,3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24,0 </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23,5 </w:t>
            </w:r>
          </w:p>
        </w:tc>
        <w:tc>
          <w:tcPr>
            <w:tcW w:w="1842"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97,9  </w:t>
            </w:r>
          </w:p>
        </w:tc>
      </w:tr>
      <w:tr w:rsidR="00814421" w:rsidRPr="003B30FE" w:rsidTr="002F31A6">
        <w:trPr>
          <w:trHeight w:val="259"/>
        </w:trPr>
        <w:tc>
          <w:tcPr>
            <w:tcW w:w="3556" w:type="dxa"/>
            <w:tcBorders>
              <w:top w:val="nil"/>
              <w:left w:val="single" w:sz="4" w:space="0" w:color="auto"/>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xml:space="preserve">15,3 </w:t>
            </w:r>
          </w:p>
        </w:tc>
        <w:tc>
          <w:tcPr>
            <w:tcW w:w="1843" w:type="dxa"/>
            <w:tcBorders>
              <w:top w:val="nil"/>
              <w:left w:val="single" w:sz="4" w:space="0" w:color="auto"/>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xml:space="preserve">18,7 </w:t>
            </w:r>
          </w:p>
        </w:tc>
        <w:tc>
          <w:tcPr>
            <w:tcW w:w="1842" w:type="dxa"/>
            <w:tcBorders>
              <w:top w:val="nil"/>
              <w:left w:val="single" w:sz="4" w:space="0" w:color="auto"/>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xml:space="preserve">122,2  </w:t>
            </w:r>
          </w:p>
        </w:tc>
      </w:tr>
      <w:tr w:rsidR="00814421" w:rsidRPr="003B30FE" w:rsidTr="002F31A6">
        <w:trPr>
          <w:trHeight w:val="259"/>
        </w:trPr>
        <w:tc>
          <w:tcPr>
            <w:tcW w:w="3556" w:type="dxa"/>
            <w:tcBorders>
              <w:top w:val="nil"/>
              <w:left w:val="single" w:sz="4" w:space="0" w:color="auto"/>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8,7 </w:t>
            </w:r>
          </w:p>
        </w:tc>
        <w:tc>
          <w:tcPr>
            <w:tcW w:w="1843" w:type="dxa"/>
            <w:tcBorders>
              <w:top w:val="nil"/>
              <w:left w:val="single" w:sz="4" w:space="0" w:color="auto"/>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4,8 </w:t>
            </w:r>
          </w:p>
        </w:tc>
        <w:tc>
          <w:tcPr>
            <w:tcW w:w="1842" w:type="dxa"/>
            <w:tcBorders>
              <w:top w:val="nil"/>
              <w:left w:val="single" w:sz="4" w:space="0" w:color="auto"/>
              <w:right w:val="single" w:sz="4" w:space="0" w:color="auto"/>
            </w:tcBorders>
            <w:shd w:val="clear" w:color="auto" w:fill="auto"/>
            <w:noWrap/>
            <w:vAlign w:val="bottom"/>
          </w:tcPr>
          <w:p w:rsidR="00814421" w:rsidRPr="00814421" w:rsidRDefault="00814421" w:rsidP="00814421">
            <w:pPr>
              <w:spacing w:before="60" w:after="60" w:line="204" w:lineRule="exact"/>
              <w:ind w:right="459"/>
            </w:pPr>
            <w:r w:rsidRPr="00814421">
              <w:rPr>
                <w:sz w:val="22"/>
                <w:szCs w:val="22"/>
              </w:rPr>
              <w:t> </w:t>
            </w:r>
          </w:p>
        </w:tc>
      </w:tr>
      <w:tr w:rsidR="00814421" w:rsidRPr="003B30FE" w:rsidTr="002F31A6">
        <w:trPr>
          <w:trHeight w:val="342"/>
        </w:trPr>
        <w:tc>
          <w:tcPr>
            <w:tcW w:w="3556" w:type="dxa"/>
            <w:tcBorders>
              <w:left w:val="single" w:sz="4" w:space="0" w:color="auto"/>
              <w:bottom w:val="nil"/>
              <w:right w:val="single" w:sz="4" w:space="0" w:color="auto"/>
            </w:tcBorders>
            <w:shd w:val="clear" w:color="auto" w:fill="auto"/>
            <w:noWrap/>
            <w:vAlign w:val="bottom"/>
            <w:hideMark/>
          </w:tcPr>
          <w:p w:rsidR="00814421" w:rsidRPr="003B30FE" w:rsidRDefault="00814421" w:rsidP="005533F8">
            <w:pPr>
              <w:spacing w:before="60" w:after="60" w:line="204"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w:t>
            </w:r>
          </w:p>
        </w:tc>
        <w:tc>
          <w:tcPr>
            <w:tcW w:w="1843" w:type="dxa"/>
            <w:tcBorders>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w:t>
            </w:r>
          </w:p>
        </w:tc>
        <w:tc>
          <w:tcPr>
            <w:tcW w:w="1842" w:type="dxa"/>
            <w:tcBorders>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108,5 </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89,1 </w:t>
            </w:r>
          </w:p>
        </w:tc>
        <w:tc>
          <w:tcPr>
            <w:tcW w:w="1842"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82,2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85,3 </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65,3 </w:t>
            </w:r>
          </w:p>
        </w:tc>
        <w:tc>
          <w:tcPr>
            <w:tcW w:w="1842"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76,6  </w:t>
            </w:r>
          </w:p>
        </w:tc>
      </w:tr>
      <w:tr w:rsidR="00814421" w:rsidRPr="003B30FE" w:rsidTr="002F31A6">
        <w:trPr>
          <w:trHeight w:val="259"/>
        </w:trPr>
        <w:tc>
          <w:tcPr>
            <w:tcW w:w="3556" w:type="dxa"/>
            <w:tcBorders>
              <w:top w:val="nil"/>
              <w:left w:val="single" w:sz="4" w:space="0" w:color="auto"/>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xml:space="preserve">23,2 </w:t>
            </w:r>
          </w:p>
        </w:tc>
        <w:tc>
          <w:tcPr>
            <w:tcW w:w="1843" w:type="dxa"/>
            <w:tcBorders>
              <w:top w:val="nil"/>
              <w:left w:val="single" w:sz="4" w:space="0" w:color="auto"/>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xml:space="preserve">23,8 </w:t>
            </w:r>
          </w:p>
        </w:tc>
        <w:tc>
          <w:tcPr>
            <w:tcW w:w="1842" w:type="dxa"/>
            <w:tcBorders>
              <w:top w:val="nil"/>
              <w:left w:val="single" w:sz="4" w:space="0" w:color="auto"/>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xml:space="preserve">102,9  </w:t>
            </w:r>
          </w:p>
        </w:tc>
      </w:tr>
      <w:tr w:rsidR="00814421" w:rsidRPr="003B30FE" w:rsidTr="002F31A6">
        <w:trPr>
          <w:trHeight w:val="259"/>
        </w:trPr>
        <w:tc>
          <w:tcPr>
            <w:tcW w:w="3556" w:type="dxa"/>
            <w:tcBorders>
              <w:left w:val="single" w:sz="4" w:space="0" w:color="auto"/>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62,1 </w:t>
            </w:r>
          </w:p>
        </w:tc>
        <w:tc>
          <w:tcPr>
            <w:tcW w:w="1843" w:type="dxa"/>
            <w:tcBorders>
              <w:left w:val="single" w:sz="4" w:space="0" w:color="auto"/>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41,5 </w:t>
            </w:r>
          </w:p>
        </w:tc>
        <w:tc>
          <w:tcPr>
            <w:tcW w:w="1842" w:type="dxa"/>
            <w:tcBorders>
              <w:left w:val="single" w:sz="4" w:space="0" w:color="auto"/>
              <w:right w:val="single" w:sz="4" w:space="0" w:color="auto"/>
            </w:tcBorders>
            <w:shd w:val="clear" w:color="auto" w:fill="auto"/>
            <w:noWrap/>
            <w:vAlign w:val="bottom"/>
          </w:tcPr>
          <w:p w:rsidR="00814421" w:rsidRPr="00814421" w:rsidRDefault="00814421" w:rsidP="00814421">
            <w:pPr>
              <w:spacing w:before="60" w:after="60" w:line="204" w:lineRule="exact"/>
              <w:ind w:right="459"/>
            </w:pPr>
            <w:r w:rsidRPr="00814421">
              <w:rPr>
                <w:sz w:val="22"/>
                <w:szCs w:val="22"/>
              </w:rPr>
              <w:t> </w:t>
            </w:r>
          </w:p>
        </w:tc>
      </w:tr>
      <w:tr w:rsidR="00814421" w:rsidRPr="003B30FE" w:rsidTr="002F31A6">
        <w:trPr>
          <w:trHeight w:val="342"/>
        </w:trPr>
        <w:tc>
          <w:tcPr>
            <w:tcW w:w="3556" w:type="dxa"/>
            <w:tcBorders>
              <w:left w:val="single" w:sz="4" w:space="0" w:color="auto"/>
              <w:bottom w:val="nil"/>
              <w:right w:val="single" w:sz="4" w:space="0" w:color="auto"/>
            </w:tcBorders>
            <w:shd w:val="clear" w:color="auto" w:fill="auto"/>
            <w:noWrap/>
            <w:vAlign w:val="bottom"/>
            <w:hideMark/>
          </w:tcPr>
          <w:p w:rsidR="00814421" w:rsidRPr="003B30FE" w:rsidRDefault="00814421" w:rsidP="005533F8">
            <w:pPr>
              <w:spacing w:before="60" w:after="60" w:line="204"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w:t>
            </w:r>
          </w:p>
        </w:tc>
        <w:tc>
          <w:tcPr>
            <w:tcW w:w="1843" w:type="dxa"/>
            <w:tcBorders>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w:t>
            </w:r>
          </w:p>
        </w:tc>
        <w:tc>
          <w:tcPr>
            <w:tcW w:w="1842" w:type="dxa"/>
            <w:tcBorders>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128,0 </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110,3 </w:t>
            </w:r>
          </w:p>
        </w:tc>
        <w:tc>
          <w:tcPr>
            <w:tcW w:w="1842"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86,2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49,7 </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39,0 </w:t>
            </w:r>
          </w:p>
        </w:tc>
        <w:tc>
          <w:tcPr>
            <w:tcW w:w="1842"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78,4  </w:t>
            </w:r>
          </w:p>
        </w:tc>
      </w:tr>
      <w:tr w:rsidR="00814421" w:rsidRPr="003B30FE" w:rsidTr="002F31A6">
        <w:trPr>
          <w:trHeight w:val="259"/>
        </w:trPr>
        <w:tc>
          <w:tcPr>
            <w:tcW w:w="3556" w:type="dxa"/>
            <w:tcBorders>
              <w:top w:val="nil"/>
              <w:left w:val="single" w:sz="4" w:space="0" w:color="auto"/>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xml:space="preserve">78,3 </w:t>
            </w:r>
          </w:p>
        </w:tc>
        <w:tc>
          <w:tcPr>
            <w:tcW w:w="1843" w:type="dxa"/>
            <w:tcBorders>
              <w:top w:val="nil"/>
              <w:left w:val="single" w:sz="4" w:space="0" w:color="auto"/>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xml:space="preserve">71,3 </w:t>
            </w:r>
          </w:p>
        </w:tc>
        <w:tc>
          <w:tcPr>
            <w:tcW w:w="1842" w:type="dxa"/>
            <w:tcBorders>
              <w:top w:val="nil"/>
              <w:left w:val="single" w:sz="4" w:space="0" w:color="auto"/>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xml:space="preserve">91,1  </w:t>
            </w:r>
          </w:p>
        </w:tc>
      </w:tr>
      <w:tr w:rsidR="00814421" w:rsidRPr="003B30FE" w:rsidTr="002F31A6">
        <w:trPr>
          <w:trHeight w:val="259"/>
        </w:trPr>
        <w:tc>
          <w:tcPr>
            <w:tcW w:w="3556" w:type="dxa"/>
            <w:tcBorders>
              <w:top w:val="nil"/>
              <w:left w:val="single" w:sz="4" w:space="0" w:color="auto"/>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-28,6 </w:t>
            </w:r>
          </w:p>
        </w:tc>
        <w:tc>
          <w:tcPr>
            <w:tcW w:w="1843" w:type="dxa"/>
            <w:tcBorders>
              <w:top w:val="nil"/>
              <w:left w:val="single" w:sz="4" w:space="0" w:color="auto"/>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-32,3 </w:t>
            </w:r>
          </w:p>
        </w:tc>
        <w:tc>
          <w:tcPr>
            <w:tcW w:w="1842" w:type="dxa"/>
            <w:tcBorders>
              <w:top w:val="nil"/>
              <w:left w:val="single" w:sz="4" w:space="0" w:color="auto"/>
              <w:right w:val="single" w:sz="4" w:space="0" w:color="auto"/>
            </w:tcBorders>
            <w:shd w:val="clear" w:color="auto" w:fill="auto"/>
            <w:noWrap/>
            <w:vAlign w:val="bottom"/>
          </w:tcPr>
          <w:p w:rsidR="00814421" w:rsidRPr="00814421" w:rsidRDefault="00814421" w:rsidP="00814421">
            <w:pPr>
              <w:spacing w:before="60" w:after="60" w:line="204" w:lineRule="exact"/>
              <w:ind w:right="459"/>
            </w:pPr>
            <w:r w:rsidRPr="00814421">
              <w:rPr>
                <w:sz w:val="22"/>
                <w:szCs w:val="22"/>
              </w:rPr>
              <w:t> </w:t>
            </w:r>
          </w:p>
        </w:tc>
      </w:tr>
      <w:tr w:rsidR="00814421" w:rsidRPr="003B30FE" w:rsidTr="002F31A6">
        <w:trPr>
          <w:trHeight w:val="342"/>
        </w:trPr>
        <w:tc>
          <w:tcPr>
            <w:tcW w:w="3556" w:type="dxa"/>
            <w:tcBorders>
              <w:left w:val="single" w:sz="4" w:space="0" w:color="auto"/>
              <w:bottom w:val="nil"/>
              <w:right w:val="single" w:sz="4" w:space="0" w:color="auto"/>
            </w:tcBorders>
            <w:shd w:val="clear" w:color="auto" w:fill="auto"/>
            <w:noWrap/>
            <w:vAlign w:val="bottom"/>
            <w:hideMark/>
          </w:tcPr>
          <w:p w:rsidR="00814421" w:rsidRPr="003B30FE" w:rsidRDefault="00814421" w:rsidP="005533F8">
            <w:pPr>
              <w:spacing w:before="60" w:after="60" w:line="204"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w:t>
            </w:r>
          </w:p>
        </w:tc>
        <w:tc>
          <w:tcPr>
            <w:tcW w:w="1843" w:type="dxa"/>
            <w:tcBorders>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w:t>
            </w:r>
          </w:p>
        </w:tc>
        <w:tc>
          <w:tcPr>
            <w:tcW w:w="1842" w:type="dxa"/>
            <w:tcBorders>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1 163,8 </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1 189,3 </w:t>
            </w:r>
          </w:p>
        </w:tc>
        <w:tc>
          <w:tcPr>
            <w:tcW w:w="1842"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102,2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856,3 </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882,9 </w:t>
            </w:r>
          </w:p>
        </w:tc>
        <w:tc>
          <w:tcPr>
            <w:tcW w:w="1842"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103,1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xml:space="preserve">307,5 </w:t>
            </w:r>
          </w:p>
        </w:tc>
        <w:tc>
          <w:tcPr>
            <w:tcW w:w="1843" w:type="dxa"/>
            <w:tcBorders>
              <w:top w:val="nil"/>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xml:space="preserve">306,4 </w:t>
            </w:r>
          </w:p>
        </w:tc>
        <w:tc>
          <w:tcPr>
            <w:tcW w:w="1842" w:type="dxa"/>
            <w:tcBorders>
              <w:top w:val="nil"/>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xml:space="preserve">99,7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548,8 </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576,5 </w:t>
            </w:r>
          </w:p>
        </w:tc>
        <w:tc>
          <w:tcPr>
            <w:tcW w:w="1842"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pPr>
            <w:r w:rsidRPr="00814421">
              <w:rPr>
                <w:sz w:val="22"/>
                <w:szCs w:val="22"/>
              </w:rPr>
              <w:t> </w:t>
            </w:r>
          </w:p>
        </w:tc>
      </w:tr>
      <w:tr w:rsidR="00814421" w:rsidRPr="003B30FE" w:rsidTr="002F31A6">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814421" w:rsidRPr="003B30FE" w:rsidRDefault="00814421" w:rsidP="005533F8">
            <w:pPr>
              <w:spacing w:before="60" w:after="60" w:line="204"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w:t>
            </w:r>
          </w:p>
        </w:tc>
        <w:tc>
          <w:tcPr>
            <w:tcW w:w="1843" w:type="dxa"/>
            <w:tcBorders>
              <w:top w:val="nil"/>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w:t>
            </w:r>
          </w:p>
        </w:tc>
        <w:tc>
          <w:tcPr>
            <w:tcW w:w="1842" w:type="dxa"/>
            <w:tcBorders>
              <w:top w:val="nil"/>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259,2 </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344,7 </w:t>
            </w:r>
          </w:p>
        </w:tc>
        <w:tc>
          <w:tcPr>
            <w:tcW w:w="1842"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133,0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130,1 </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161,0 </w:t>
            </w:r>
          </w:p>
        </w:tc>
        <w:tc>
          <w:tcPr>
            <w:tcW w:w="1842"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123,8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xml:space="preserve">129,1 </w:t>
            </w:r>
          </w:p>
        </w:tc>
        <w:tc>
          <w:tcPr>
            <w:tcW w:w="1843" w:type="dxa"/>
            <w:tcBorders>
              <w:top w:val="nil"/>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xml:space="preserve">183,7 </w:t>
            </w:r>
          </w:p>
        </w:tc>
        <w:tc>
          <w:tcPr>
            <w:tcW w:w="1842" w:type="dxa"/>
            <w:tcBorders>
              <w:top w:val="nil"/>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xml:space="preserve">142,3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1,0 </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-22,7 </w:t>
            </w:r>
          </w:p>
        </w:tc>
        <w:tc>
          <w:tcPr>
            <w:tcW w:w="1842"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pPr>
            <w:r w:rsidRPr="00814421">
              <w:rPr>
                <w:sz w:val="22"/>
                <w:szCs w:val="22"/>
              </w:rPr>
              <w:t> </w:t>
            </w:r>
          </w:p>
        </w:tc>
      </w:tr>
      <w:tr w:rsidR="00814421" w:rsidRPr="003B30FE" w:rsidTr="002F31A6">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814421" w:rsidRPr="003B30FE" w:rsidRDefault="00814421" w:rsidP="005533F8">
            <w:pPr>
              <w:spacing w:before="60" w:after="60" w:line="204"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w:t>
            </w:r>
          </w:p>
        </w:tc>
        <w:tc>
          <w:tcPr>
            <w:tcW w:w="1843" w:type="dxa"/>
            <w:tcBorders>
              <w:top w:val="nil"/>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w:t>
            </w:r>
          </w:p>
        </w:tc>
        <w:tc>
          <w:tcPr>
            <w:tcW w:w="1842" w:type="dxa"/>
            <w:tcBorders>
              <w:top w:val="nil"/>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21,4 </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18,7 </w:t>
            </w:r>
          </w:p>
        </w:tc>
        <w:tc>
          <w:tcPr>
            <w:tcW w:w="1842"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87,6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14,5 </w:t>
            </w:r>
          </w:p>
        </w:tc>
        <w:tc>
          <w:tcPr>
            <w:tcW w:w="1843"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11,1 </w:t>
            </w:r>
          </w:p>
        </w:tc>
        <w:tc>
          <w:tcPr>
            <w:tcW w:w="1842" w:type="dxa"/>
            <w:tcBorders>
              <w:top w:val="nil"/>
              <w:left w:val="single" w:sz="4" w:space="0" w:color="auto"/>
              <w:bottom w:val="nil"/>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76,5  </w:t>
            </w:r>
          </w:p>
        </w:tc>
      </w:tr>
      <w:tr w:rsidR="00814421" w:rsidRPr="003B30FE" w:rsidTr="002F31A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xml:space="preserve">6,9 </w:t>
            </w:r>
          </w:p>
        </w:tc>
        <w:tc>
          <w:tcPr>
            <w:tcW w:w="1843" w:type="dxa"/>
            <w:tcBorders>
              <w:top w:val="nil"/>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xml:space="preserve">7,6 </w:t>
            </w:r>
          </w:p>
        </w:tc>
        <w:tc>
          <w:tcPr>
            <w:tcW w:w="1842" w:type="dxa"/>
            <w:tcBorders>
              <w:top w:val="nil"/>
              <w:left w:val="single" w:sz="4" w:space="0" w:color="auto"/>
              <w:bottom w:val="nil"/>
              <w:right w:val="single" w:sz="4" w:space="0" w:color="auto"/>
            </w:tcBorders>
            <w:shd w:val="clear" w:color="auto" w:fill="auto"/>
            <w:noWrap/>
            <w:vAlign w:val="bottom"/>
          </w:tcPr>
          <w:p w:rsidR="00814421" w:rsidRDefault="00814421" w:rsidP="00814421">
            <w:pPr>
              <w:spacing w:before="60" w:after="60" w:line="204" w:lineRule="exact"/>
              <w:ind w:right="459"/>
              <w:jc w:val="right"/>
            </w:pPr>
            <w:r>
              <w:rPr>
                <w:sz w:val="22"/>
                <w:szCs w:val="22"/>
              </w:rPr>
              <w:t xml:space="preserve">111,0  </w:t>
            </w:r>
          </w:p>
        </w:tc>
      </w:tr>
      <w:tr w:rsidR="00814421" w:rsidRPr="003B30FE" w:rsidTr="002F31A6">
        <w:trPr>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814421" w:rsidRPr="003B30FE" w:rsidRDefault="00814421" w:rsidP="005533F8">
            <w:pPr>
              <w:spacing w:before="60" w:after="60" w:line="204"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7,6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814421" w:rsidRPr="00814421" w:rsidRDefault="00814421" w:rsidP="00814421">
            <w:pPr>
              <w:spacing w:before="60" w:after="60" w:line="204" w:lineRule="exact"/>
              <w:ind w:right="459"/>
              <w:jc w:val="right"/>
            </w:pPr>
            <w:r w:rsidRPr="00814421">
              <w:rPr>
                <w:sz w:val="22"/>
                <w:szCs w:val="22"/>
              </w:rPr>
              <w:t xml:space="preserve">3,5 </w:t>
            </w:r>
          </w:p>
        </w:tc>
        <w:tc>
          <w:tcPr>
            <w:tcW w:w="1842" w:type="dxa"/>
            <w:tcBorders>
              <w:top w:val="nil"/>
              <w:left w:val="single" w:sz="4" w:space="0" w:color="auto"/>
              <w:bottom w:val="double" w:sz="4" w:space="0" w:color="auto"/>
              <w:right w:val="single" w:sz="4" w:space="0" w:color="auto"/>
            </w:tcBorders>
            <w:shd w:val="clear" w:color="auto" w:fill="auto"/>
            <w:noWrap/>
            <w:vAlign w:val="bottom"/>
          </w:tcPr>
          <w:p w:rsidR="00814421" w:rsidRPr="00814421" w:rsidRDefault="00814421" w:rsidP="00814421">
            <w:pPr>
              <w:spacing w:before="60" w:after="60" w:line="204" w:lineRule="exact"/>
              <w:ind w:right="459"/>
            </w:pPr>
            <w:r w:rsidRPr="00814421">
              <w:rPr>
                <w:sz w:val="22"/>
                <w:szCs w:val="22"/>
              </w:rPr>
              <w:t> </w:t>
            </w:r>
          </w:p>
        </w:tc>
      </w:tr>
    </w:tbl>
    <w:p w:rsidR="00C861D9" w:rsidRPr="006278A0" w:rsidRDefault="00C861D9" w:rsidP="005533F8">
      <w:pPr>
        <w:pStyle w:val="21"/>
        <w:spacing w:line="260" w:lineRule="exact"/>
        <w:ind w:firstLine="0"/>
      </w:pPr>
      <w:bookmarkStart w:id="11" w:name="_GoBack"/>
      <w:bookmarkEnd w:id="11"/>
    </w:p>
    <w:sectPr w:rsidR="00C861D9" w:rsidRPr="006278A0" w:rsidSect="00802319">
      <w:headerReference w:type="default" r:id="rId15"/>
      <w:footerReference w:type="default" r:id="rId16"/>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7A6" w:rsidRDefault="00AB07A6">
      <w:r>
        <w:separator/>
      </w:r>
    </w:p>
  </w:endnote>
  <w:endnote w:type="continuationSeparator" w:id="0">
    <w:p w:rsidR="00AB07A6" w:rsidRDefault="00AB0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E5C" w:rsidRPr="007752A2" w:rsidRDefault="00F11E5C">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F27A7D">
      <w:rPr>
        <w:rStyle w:val="ab"/>
        <w:noProof/>
      </w:rPr>
      <w:t>22</w:t>
    </w:r>
    <w:r>
      <w:rPr>
        <w:rStyle w:val="ab"/>
      </w:rPr>
      <w:fldChar w:fldCharType="end"/>
    </w:r>
  </w:p>
  <w:p w:rsidR="00F11E5C" w:rsidRDefault="00F11E5C">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7A6" w:rsidRDefault="00AB07A6">
      <w:r>
        <w:separator/>
      </w:r>
    </w:p>
  </w:footnote>
  <w:footnote w:type="continuationSeparator" w:id="0">
    <w:p w:rsidR="00AB07A6" w:rsidRDefault="00AB07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E5C" w:rsidRPr="00C83A46" w:rsidRDefault="00F11E5C">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786"/>
    <w:rsid w:val="00000A71"/>
    <w:rsid w:val="00000BA7"/>
    <w:rsid w:val="00000C01"/>
    <w:rsid w:val="00000D1A"/>
    <w:rsid w:val="00000DB4"/>
    <w:rsid w:val="00001094"/>
    <w:rsid w:val="00001442"/>
    <w:rsid w:val="00001663"/>
    <w:rsid w:val="0000187F"/>
    <w:rsid w:val="00001896"/>
    <w:rsid w:val="00001AC6"/>
    <w:rsid w:val="00001C91"/>
    <w:rsid w:val="00001E95"/>
    <w:rsid w:val="00002378"/>
    <w:rsid w:val="000024AF"/>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619"/>
    <w:rsid w:val="00003D10"/>
    <w:rsid w:val="00003DDF"/>
    <w:rsid w:val="00003FC1"/>
    <w:rsid w:val="00004534"/>
    <w:rsid w:val="0000485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E1B"/>
    <w:rsid w:val="0000639F"/>
    <w:rsid w:val="0000704D"/>
    <w:rsid w:val="00007089"/>
    <w:rsid w:val="00007134"/>
    <w:rsid w:val="00007421"/>
    <w:rsid w:val="000079C6"/>
    <w:rsid w:val="00007A87"/>
    <w:rsid w:val="00007D90"/>
    <w:rsid w:val="000102F8"/>
    <w:rsid w:val="000102FF"/>
    <w:rsid w:val="00010687"/>
    <w:rsid w:val="000106F0"/>
    <w:rsid w:val="0001091B"/>
    <w:rsid w:val="00010B87"/>
    <w:rsid w:val="00010CB2"/>
    <w:rsid w:val="00010D3A"/>
    <w:rsid w:val="00010D60"/>
    <w:rsid w:val="00011289"/>
    <w:rsid w:val="00011463"/>
    <w:rsid w:val="0001148D"/>
    <w:rsid w:val="0001163A"/>
    <w:rsid w:val="000117CA"/>
    <w:rsid w:val="00011E84"/>
    <w:rsid w:val="00011E99"/>
    <w:rsid w:val="0001213B"/>
    <w:rsid w:val="00012519"/>
    <w:rsid w:val="0001258F"/>
    <w:rsid w:val="0001262D"/>
    <w:rsid w:val="00012754"/>
    <w:rsid w:val="0001284F"/>
    <w:rsid w:val="00012A5D"/>
    <w:rsid w:val="00012BE0"/>
    <w:rsid w:val="0001330C"/>
    <w:rsid w:val="000137CC"/>
    <w:rsid w:val="000139C9"/>
    <w:rsid w:val="00013B75"/>
    <w:rsid w:val="00013BEA"/>
    <w:rsid w:val="00013E88"/>
    <w:rsid w:val="00013EF9"/>
    <w:rsid w:val="00013F8A"/>
    <w:rsid w:val="00014285"/>
    <w:rsid w:val="0001449A"/>
    <w:rsid w:val="000144C0"/>
    <w:rsid w:val="0001473B"/>
    <w:rsid w:val="00014785"/>
    <w:rsid w:val="00014DBD"/>
    <w:rsid w:val="00014E77"/>
    <w:rsid w:val="00014FD2"/>
    <w:rsid w:val="000150BD"/>
    <w:rsid w:val="000150F2"/>
    <w:rsid w:val="00015115"/>
    <w:rsid w:val="00015509"/>
    <w:rsid w:val="0001557C"/>
    <w:rsid w:val="00015665"/>
    <w:rsid w:val="0001597F"/>
    <w:rsid w:val="00015B89"/>
    <w:rsid w:val="00015CBE"/>
    <w:rsid w:val="00015F07"/>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6D"/>
    <w:rsid w:val="00020B5C"/>
    <w:rsid w:val="00020FF6"/>
    <w:rsid w:val="0002101D"/>
    <w:rsid w:val="000210C4"/>
    <w:rsid w:val="000214CD"/>
    <w:rsid w:val="00021DEC"/>
    <w:rsid w:val="00021ED5"/>
    <w:rsid w:val="00021F04"/>
    <w:rsid w:val="000221F0"/>
    <w:rsid w:val="00022328"/>
    <w:rsid w:val="00022405"/>
    <w:rsid w:val="00022740"/>
    <w:rsid w:val="00022997"/>
    <w:rsid w:val="00022B67"/>
    <w:rsid w:val="00022BAA"/>
    <w:rsid w:val="00022EE4"/>
    <w:rsid w:val="00023146"/>
    <w:rsid w:val="00023240"/>
    <w:rsid w:val="000233BA"/>
    <w:rsid w:val="00023624"/>
    <w:rsid w:val="0002393C"/>
    <w:rsid w:val="0002397D"/>
    <w:rsid w:val="000239ED"/>
    <w:rsid w:val="00023B03"/>
    <w:rsid w:val="00023B54"/>
    <w:rsid w:val="00023B8D"/>
    <w:rsid w:val="00023D18"/>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6F8"/>
    <w:rsid w:val="00027844"/>
    <w:rsid w:val="00027CA7"/>
    <w:rsid w:val="00027CC7"/>
    <w:rsid w:val="0003078A"/>
    <w:rsid w:val="00030876"/>
    <w:rsid w:val="00030C9C"/>
    <w:rsid w:val="000312B4"/>
    <w:rsid w:val="000317B2"/>
    <w:rsid w:val="00031FDC"/>
    <w:rsid w:val="0003213B"/>
    <w:rsid w:val="000322B3"/>
    <w:rsid w:val="00032501"/>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B6"/>
    <w:rsid w:val="000360DC"/>
    <w:rsid w:val="000363A0"/>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50B"/>
    <w:rsid w:val="0004054A"/>
    <w:rsid w:val="000408D3"/>
    <w:rsid w:val="00040DB0"/>
    <w:rsid w:val="00040DC7"/>
    <w:rsid w:val="00040E17"/>
    <w:rsid w:val="00040E1D"/>
    <w:rsid w:val="00041158"/>
    <w:rsid w:val="000411A2"/>
    <w:rsid w:val="000415A5"/>
    <w:rsid w:val="000416BF"/>
    <w:rsid w:val="000417BD"/>
    <w:rsid w:val="000418DE"/>
    <w:rsid w:val="00041C02"/>
    <w:rsid w:val="00041E73"/>
    <w:rsid w:val="0004207E"/>
    <w:rsid w:val="00042C07"/>
    <w:rsid w:val="00042CF0"/>
    <w:rsid w:val="00042DAD"/>
    <w:rsid w:val="00042DD0"/>
    <w:rsid w:val="000430CC"/>
    <w:rsid w:val="0004319F"/>
    <w:rsid w:val="00043310"/>
    <w:rsid w:val="0004353E"/>
    <w:rsid w:val="00043632"/>
    <w:rsid w:val="00043639"/>
    <w:rsid w:val="0004366C"/>
    <w:rsid w:val="00044706"/>
    <w:rsid w:val="00044962"/>
    <w:rsid w:val="00044BB8"/>
    <w:rsid w:val="00044E97"/>
    <w:rsid w:val="00044EF4"/>
    <w:rsid w:val="0004526C"/>
    <w:rsid w:val="00045448"/>
    <w:rsid w:val="000455A5"/>
    <w:rsid w:val="00045604"/>
    <w:rsid w:val="00045811"/>
    <w:rsid w:val="00045877"/>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900"/>
    <w:rsid w:val="000509A2"/>
    <w:rsid w:val="00050D91"/>
    <w:rsid w:val="0005100A"/>
    <w:rsid w:val="000510A9"/>
    <w:rsid w:val="0005119D"/>
    <w:rsid w:val="00051214"/>
    <w:rsid w:val="0005151E"/>
    <w:rsid w:val="0005190E"/>
    <w:rsid w:val="00051DB0"/>
    <w:rsid w:val="00051DE4"/>
    <w:rsid w:val="000520FF"/>
    <w:rsid w:val="00052305"/>
    <w:rsid w:val="00052881"/>
    <w:rsid w:val="00053202"/>
    <w:rsid w:val="00053293"/>
    <w:rsid w:val="0005332F"/>
    <w:rsid w:val="0005353C"/>
    <w:rsid w:val="000535B4"/>
    <w:rsid w:val="000536C8"/>
    <w:rsid w:val="000539D0"/>
    <w:rsid w:val="00053A77"/>
    <w:rsid w:val="00053A9B"/>
    <w:rsid w:val="00053B89"/>
    <w:rsid w:val="00053F94"/>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9FE"/>
    <w:rsid w:val="00055D63"/>
    <w:rsid w:val="00055DA1"/>
    <w:rsid w:val="00055EAC"/>
    <w:rsid w:val="00055FA0"/>
    <w:rsid w:val="00056314"/>
    <w:rsid w:val="00056343"/>
    <w:rsid w:val="00056640"/>
    <w:rsid w:val="00056901"/>
    <w:rsid w:val="0005692C"/>
    <w:rsid w:val="00056D3D"/>
    <w:rsid w:val="00056DEB"/>
    <w:rsid w:val="00056EA5"/>
    <w:rsid w:val="0005705D"/>
    <w:rsid w:val="000574DC"/>
    <w:rsid w:val="00057691"/>
    <w:rsid w:val="00057C9C"/>
    <w:rsid w:val="00057CC3"/>
    <w:rsid w:val="00057F5A"/>
    <w:rsid w:val="0006072D"/>
    <w:rsid w:val="00060A02"/>
    <w:rsid w:val="00060DAA"/>
    <w:rsid w:val="00060E3A"/>
    <w:rsid w:val="00060F3B"/>
    <w:rsid w:val="00060F45"/>
    <w:rsid w:val="000610A1"/>
    <w:rsid w:val="000610BC"/>
    <w:rsid w:val="0006135E"/>
    <w:rsid w:val="00061609"/>
    <w:rsid w:val="00061F0C"/>
    <w:rsid w:val="0006228B"/>
    <w:rsid w:val="00062626"/>
    <w:rsid w:val="00062B55"/>
    <w:rsid w:val="00062CDD"/>
    <w:rsid w:val="00062D6B"/>
    <w:rsid w:val="000630AE"/>
    <w:rsid w:val="0006320F"/>
    <w:rsid w:val="00063670"/>
    <w:rsid w:val="00063706"/>
    <w:rsid w:val="0006374F"/>
    <w:rsid w:val="000639FA"/>
    <w:rsid w:val="00063A07"/>
    <w:rsid w:val="00063A95"/>
    <w:rsid w:val="00063D0F"/>
    <w:rsid w:val="0006401F"/>
    <w:rsid w:val="000644F9"/>
    <w:rsid w:val="00064673"/>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5F85"/>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1EC"/>
    <w:rsid w:val="000715B2"/>
    <w:rsid w:val="00071E42"/>
    <w:rsid w:val="00072033"/>
    <w:rsid w:val="000721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40CA"/>
    <w:rsid w:val="00074219"/>
    <w:rsid w:val="000742AA"/>
    <w:rsid w:val="000746C7"/>
    <w:rsid w:val="00074733"/>
    <w:rsid w:val="000747BF"/>
    <w:rsid w:val="000747D1"/>
    <w:rsid w:val="00074FC9"/>
    <w:rsid w:val="0007535E"/>
    <w:rsid w:val="0007547D"/>
    <w:rsid w:val="00075B2A"/>
    <w:rsid w:val="00076425"/>
    <w:rsid w:val="00076A97"/>
    <w:rsid w:val="000774A2"/>
    <w:rsid w:val="000774C8"/>
    <w:rsid w:val="00077AA2"/>
    <w:rsid w:val="00077AE3"/>
    <w:rsid w:val="00077BB1"/>
    <w:rsid w:val="00077E86"/>
    <w:rsid w:val="00077EB5"/>
    <w:rsid w:val="00080291"/>
    <w:rsid w:val="00080292"/>
    <w:rsid w:val="000803BF"/>
    <w:rsid w:val="00080530"/>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3F3D"/>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672C"/>
    <w:rsid w:val="0008687E"/>
    <w:rsid w:val="00086F7E"/>
    <w:rsid w:val="00087039"/>
    <w:rsid w:val="000871F9"/>
    <w:rsid w:val="000877BA"/>
    <w:rsid w:val="000877DD"/>
    <w:rsid w:val="0008793E"/>
    <w:rsid w:val="00087ADD"/>
    <w:rsid w:val="00090473"/>
    <w:rsid w:val="000907BF"/>
    <w:rsid w:val="00090878"/>
    <w:rsid w:val="000908D1"/>
    <w:rsid w:val="00090AFF"/>
    <w:rsid w:val="0009108C"/>
    <w:rsid w:val="000910BA"/>
    <w:rsid w:val="00091159"/>
    <w:rsid w:val="00091616"/>
    <w:rsid w:val="00091951"/>
    <w:rsid w:val="00091CDB"/>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987"/>
    <w:rsid w:val="00094A11"/>
    <w:rsid w:val="00094AA8"/>
    <w:rsid w:val="00094C63"/>
    <w:rsid w:val="000958DD"/>
    <w:rsid w:val="00095C9E"/>
    <w:rsid w:val="00095DAA"/>
    <w:rsid w:val="000965BF"/>
    <w:rsid w:val="000965E3"/>
    <w:rsid w:val="00096838"/>
    <w:rsid w:val="00096863"/>
    <w:rsid w:val="00096A1A"/>
    <w:rsid w:val="00096D51"/>
    <w:rsid w:val="00096E48"/>
    <w:rsid w:val="00096F0C"/>
    <w:rsid w:val="00096FD8"/>
    <w:rsid w:val="00097265"/>
    <w:rsid w:val="000976A7"/>
    <w:rsid w:val="0009789C"/>
    <w:rsid w:val="000978B9"/>
    <w:rsid w:val="00097C03"/>
    <w:rsid w:val="00097C26"/>
    <w:rsid w:val="00097D44"/>
    <w:rsid w:val="00097F3F"/>
    <w:rsid w:val="000A01C1"/>
    <w:rsid w:val="000A01D0"/>
    <w:rsid w:val="000A07C5"/>
    <w:rsid w:val="000A082F"/>
    <w:rsid w:val="000A099E"/>
    <w:rsid w:val="000A1377"/>
    <w:rsid w:val="000A13BD"/>
    <w:rsid w:val="000A1580"/>
    <w:rsid w:val="000A169F"/>
    <w:rsid w:val="000A1A59"/>
    <w:rsid w:val="000A1A6B"/>
    <w:rsid w:val="000A1D86"/>
    <w:rsid w:val="000A1F31"/>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848"/>
    <w:rsid w:val="000A3AA5"/>
    <w:rsid w:val="000A3ABA"/>
    <w:rsid w:val="000A3B23"/>
    <w:rsid w:val="000A406D"/>
    <w:rsid w:val="000A42F5"/>
    <w:rsid w:val="000A43E7"/>
    <w:rsid w:val="000A43EE"/>
    <w:rsid w:val="000A4442"/>
    <w:rsid w:val="000A44D7"/>
    <w:rsid w:val="000A47E7"/>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68D"/>
    <w:rsid w:val="000B39FC"/>
    <w:rsid w:val="000B3A66"/>
    <w:rsid w:val="000B3B04"/>
    <w:rsid w:val="000B3CB1"/>
    <w:rsid w:val="000B4079"/>
    <w:rsid w:val="000B4419"/>
    <w:rsid w:val="000B4918"/>
    <w:rsid w:val="000B4A7C"/>
    <w:rsid w:val="000B5687"/>
    <w:rsid w:val="000B5DDF"/>
    <w:rsid w:val="000B5EA9"/>
    <w:rsid w:val="000B60F0"/>
    <w:rsid w:val="000B62B2"/>
    <w:rsid w:val="000B630F"/>
    <w:rsid w:val="000B63DA"/>
    <w:rsid w:val="000B63DE"/>
    <w:rsid w:val="000B64DE"/>
    <w:rsid w:val="000B650A"/>
    <w:rsid w:val="000B6B06"/>
    <w:rsid w:val="000B6D4D"/>
    <w:rsid w:val="000B6D93"/>
    <w:rsid w:val="000B6E54"/>
    <w:rsid w:val="000B6F5F"/>
    <w:rsid w:val="000B70FD"/>
    <w:rsid w:val="000B73CC"/>
    <w:rsid w:val="000B7583"/>
    <w:rsid w:val="000B764A"/>
    <w:rsid w:val="000B77E1"/>
    <w:rsid w:val="000B7891"/>
    <w:rsid w:val="000B7895"/>
    <w:rsid w:val="000B79CB"/>
    <w:rsid w:val="000B7AE9"/>
    <w:rsid w:val="000B7B55"/>
    <w:rsid w:val="000C029E"/>
    <w:rsid w:val="000C035D"/>
    <w:rsid w:val="000C0BCB"/>
    <w:rsid w:val="000C1104"/>
    <w:rsid w:val="000C1127"/>
    <w:rsid w:val="000C15EC"/>
    <w:rsid w:val="000C189E"/>
    <w:rsid w:val="000C18F0"/>
    <w:rsid w:val="000C1B23"/>
    <w:rsid w:val="000C1C50"/>
    <w:rsid w:val="000C1D7D"/>
    <w:rsid w:val="000C20C7"/>
    <w:rsid w:val="000C22CB"/>
    <w:rsid w:val="000C25B4"/>
    <w:rsid w:val="000C25FD"/>
    <w:rsid w:val="000C26EA"/>
    <w:rsid w:val="000C2733"/>
    <w:rsid w:val="000C2A2B"/>
    <w:rsid w:val="000C2BAD"/>
    <w:rsid w:val="000C2C93"/>
    <w:rsid w:val="000C2E1C"/>
    <w:rsid w:val="000C3044"/>
    <w:rsid w:val="000C3568"/>
    <w:rsid w:val="000C38A3"/>
    <w:rsid w:val="000C395F"/>
    <w:rsid w:val="000C3ACC"/>
    <w:rsid w:val="000C3AF0"/>
    <w:rsid w:val="000C3EB4"/>
    <w:rsid w:val="000C3EE5"/>
    <w:rsid w:val="000C4176"/>
    <w:rsid w:val="000C41DC"/>
    <w:rsid w:val="000C4504"/>
    <w:rsid w:val="000C4571"/>
    <w:rsid w:val="000C47AC"/>
    <w:rsid w:val="000C48B3"/>
    <w:rsid w:val="000C4948"/>
    <w:rsid w:val="000C4C5C"/>
    <w:rsid w:val="000C4D9C"/>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648"/>
    <w:rsid w:val="000C6925"/>
    <w:rsid w:val="000C6A6D"/>
    <w:rsid w:val="000C6B74"/>
    <w:rsid w:val="000C6D1F"/>
    <w:rsid w:val="000C6F54"/>
    <w:rsid w:val="000C6F70"/>
    <w:rsid w:val="000C7103"/>
    <w:rsid w:val="000C7443"/>
    <w:rsid w:val="000C797B"/>
    <w:rsid w:val="000C79DF"/>
    <w:rsid w:val="000D00A6"/>
    <w:rsid w:val="000D01AB"/>
    <w:rsid w:val="000D0477"/>
    <w:rsid w:val="000D0683"/>
    <w:rsid w:val="000D0B0E"/>
    <w:rsid w:val="000D0C5A"/>
    <w:rsid w:val="000D0DCE"/>
    <w:rsid w:val="000D0FBA"/>
    <w:rsid w:val="000D10B3"/>
    <w:rsid w:val="000D1294"/>
    <w:rsid w:val="000D14BF"/>
    <w:rsid w:val="000D155E"/>
    <w:rsid w:val="000D169E"/>
    <w:rsid w:val="000D198E"/>
    <w:rsid w:val="000D1D73"/>
    <w:rsid w:val="000D1F83"/>
    <w:rsid w:val="000D2678"/>
    <w:rsid w:val="000D2895"/>
    <w:rsid w:val="000D28B3"/>
    <w:rsid w:val="000D2B2F"/>
    <w:rsid w:val="000D2D20"/>
    <w:rsid w:val="000D2DBB"/>
    <w:rsid w:val="000D2DE6"/>
    <w:rsid w:val="000D334F"/>
    <w:rsid w:val="000D359A"/>
    <w:rsid w:val="000D3A96"/>
    <w:rsid w:val="000D3B8F"/>
    <w:rsid w:val="000D3CAB"/>
    <w:rsid w:val="000D4136"/>
    <w:rsid w:val="000D44E1"/>
    <w:rsid w:val="000D4867"/>
    <w:rsid w:val="000D4A1A"/>
    <w:rsid w:val="000D4AD7"/>
    <w:rsid w:val="000D4AE9"/>
    <w:rsid w:val="000D5352"/>
    <w:rsid w:val="000D5A6A"/>
    <w:rsid w:val="000D5AC5"/>
    <w:rsid w:val="000D5DE4"/>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E01B6"/>
    <w:rsid w:val="000E0364"/>
    <w:rsid w:val="000E07C5"/>
    <w:rsid w:val="000E0AB1"/>
    <w:rsid w:val="000E0B21"/>
    <w:rsid w:val="000E0C2F"/>
    <w:rsid w:val="000E0E84"/>
    <w:rsid w:val="000E0F67"/>
    <w:rsid w:val="000E0FED"/>
    <w:rsid w:val="000E128C"/>
    <w:rsid w:val="000E193D"/>
    <w:rsid w:val="000E1AB9"/>
    <w:rsid w:val="000E24F9"/>
    <w:rsid w:val="000E2565"/>
    <w:rsid w:val="000E279E"/>
    <w:rsid w:val="000E2807"/>
    <w:rsid w:val="000E28CB"/>
    <w:rsid w:val="000E2AF5"/>
    <w:rsid w:val="000E2F65"/>
    <w:rsid w:val="000E30AE"/>
    <w:rsid w:val="000E30EB"/>
    <w:rsid w:val="000E347E"/>
    <w:rsid w:val="000E34AF"/>
    <w:rsid w:val="000E3528"/>
    <w:rsid w:val="000E3666"/>
    <w:rsid w:val="000E3D5D"/>
    <w:rsid w:val="000E4030"/>
    <w:rsid w:val="000E440A"/>
    <w:rsid w:val="000E441C"/>
    <w:rsid w:val="000E459C"/>
    <w:rsid w:val="000E4930"/>
    <w:rsid w:val="000E49B0"/>
    <w:rsid w:val="000E4B20"/>
    <w:rsid w:val="000E4BF9"/>
    <w:rsid w:val="000E4E27"/>
    <w:rsid w:val="000E4E32"/>
    <w:rsid w:val="000E4E4F"/>
    <w:rsid w:val="000E4F02"/>
    <w:rsid w:val="000E5168"/>
    <w:rsid w:val="000E5430"/>
    <w:rsid w:val="000E5A6B"/>
    <w:rsid w:val="000E5A8A"/>
    <w:rsid w:val="000E5B05"/>
    <w:rsid w:val="000E5C6F"/>
    <w:rsid w:val="000E5EE4"/>
    <w:rsid w:val="000E6062"/>
    <w:rsid w:val="000E6247"/>
    <w:rsid w:val="000E65A4"/>
    <w:rsid w:val="000E66D2"/>
    <w:rsid w:val="000E67C9"/>
    <w:rsid w:val="000E690C"/>
    <w:rsid w:val="000E691C"/>
    <w:rsid w:val="000E6A0E"/>
    <w:rsid w:val="000E6D6D"/>
    <w:rsid w:val="000E6E1E"/>
    <w:rsid w:val="000E71F7"/>
    <w:rsid w:val="000E729B"/>
    <w:rsid w:val="000E76E7"/>
    <w:rsid w:val="000E7859"/>
    <w:rsid w:val="000E78ED"/>
    <w:rsid w:val="000E795C"/>
    <w:rsid w:val="000E7B30"/>
    <w:rsid w:val="000E7F5E"/>
    <w:rsid w:val="000F01F0"/>
    <w:rsid w:val="000F02C9"/>
    <w:rsid w:val="000F0378"/>
    <w:rsid w:val="000F03A9"/>
    <w:rsid w:val="000F0A46"/>
    <w:rsid w:val="000F11E2"/>
    <w:rsid w:val="000F1348"/>
    <w:rsid w:val="000F157E"/>
    <w:rsid w:val="000F169C"/>
    <w:rsid w:val="000F1702"/>
    <w:rsid w:val="000F1990"/>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A88"/>
    <w:rsid w:val="000F3AF4"/>
    <w:rsid w:val="000F3B36"/>
    <w:rsid w:val="000F3DA4"/>
    <w:rsid w:val="000F3E3E"/>
    <w:rsid w:val="000F4076"/>
    <w:rsid w:val="000F431F"/>
    <w:rsid w:val="000F447C"/>
    <w:rsid w:val="000F466F"/>
    <w:rsid w:val="000F48CB"/>
    <w:rsid w:val="000F48F3"/>
    <w:rsid w:val="000F4980"/>
    <w:rsid w:val="000F51D3"/>
    <w:rsid w:val="000F51F8"/>
    <w:rsid w:val="000F529E"/>
    <w:rsid w:val="000F52C1"/>
    <w:rsid w:val="000F52DD"/>
    <w:rsid w:val="000F585A"/>
    <w:rsid w:val="000F5935"/>
    <w:rsid w:val="000F59F7"/>
    <w:rsid w:val="000F5E20"/>
    <w:rsid w:val="000F5E3C"/>
    <w:rsid w:val="000F5F2B"/>
    <w:rsid w:val="000F63E4"/>
    <w:rsid w:val="000F6499"/>
    <w:rsid w:val="000F6C79"/>
    <w:rsid w:val="000F6EB1"/>
    <w:rsid w:val="000F6F2B"/>
    <w:rsid w:val="000F7098"/>
    <w:rsid w:val="000F7174"/>
    <w:rsid w:val="000F72E5"/>
    <w:rsid w:val="000F73B0"/>
    <w:rsid w:val="000F75DA"/>
    <w:rsid w:val="000F7842"/>
    <w:rsid w:val="000F7B84"/>
    <w:rsid w:val="000F7C1C"/>
    <w:rsid w:val="000F7E51"/>
    <w:rsid w:val="00100015"/>
    <w:rsid w:val="001004C1"/>
    <w:rsid w:val="00100756"/>
    <w:rsid w:val="0010086B"/>
    <w:rsid w:val="001009A9"/>
    <w:rsid w:val="00100A56"/>
    <w:rsid w:val="00100FA8"/>
    <w:rsid w:val="00101523"/>
    <w:rsid w:val="001018AF"/>
    <w:rsid w:val="001018C4"/>
    <w:rsid w:val="0010258C"/>
    <w:rsid w:val="00102708"/>
    <w:rsid w:val="00102A89"/>
    <w:rsid w:val="00102C31"/>
    <w:rsid w:val="00102D7B"/>
    <w:rsid w:val="001030AC"/>
    <w:rsid w:val="00103373"/>
    <w:rsid w:val="001034A3"/>
    <w:rsid w:val="00103A12"/>
    <w:rsid w:val="00103F42"/>
    <w:rsid w:val="00103F64"/>
    <w:rsid w:val="001041F4"/>
    <w:rsid w:val="001044E2"/>
    <w:rsid w:val="0010465E"/>
    <w:rsid w:val="00104A18"/>
    <w:rsid w:val="00104C62"/>
    <w:rsid w:val="00104E08"/>
    <w:rsid w:val="00104E67"/>
    <w:rsid w:val="00104F9D"/>
    <w:rsid w:val="00105024"/>
    <w:rsid w:val="00105066"/>
    <w:rsid w:val="001050AF"/>
    <w:rsid w:val="001050C4"/>
    <w:rsid w:val="001051C6"/>
    <w:rsid w:val="00105547"/>
    <w:rsid w:val="001055FF"/>
    <w:rsid w:val="00105844"/>
    <w:rsid w:val="00105BD5"/>
    <w:rsid w:val="00105ECC"/>
    <w:rsid w:val="00106383"/>
    <w:rsid w:val="0010671F"/>
    <w:rsid w:val="00106A64"/>
    <w:rsid w:val="00106B1A"/>
    <w:rsid w:val="00106DB4"/>
    <w:rsid w:val="001071BD"/>
    <w:rsid w:val="001073A1"/>
    <w:rsid w:val="001076AA"/>
    <w:rsid w:val="00107A52"/>
    <w:rsid w:val="00107C45"/>
    <w:rsid w:val="00107ED8"/>
    <w:rsid w:val="00110338"/>
    <w:rsid w:val="0011041B"/>
    <w:rsid w:val="001104FA"/>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34B"/>
    <w:rsid w:val="00112874"/>
    <w:rsid w:val="00112C8F"/>
    <w:rsid w:val="00112D64"/>
    <w:rsid w:val="00112E4A"/>
    <w:rsid w:val="001132AD"/>
    <w:rsid w:val="0011374E"/>
    <w:rsid w:val="00113805"/>
    <w:rsid w:val="001139F3"/>
    <w:rsid w:val="00113B3F"/>
    <w:rsid w:val="00113C09"/>
    <w:rsid w:val="00113CFE"/>
    <w:rsid w:val="00113EFD"/>
    <w:rsid w:val="0011405C"/>
    <w:rsid w:val="00114179"/>
    <w:rsid w:val="0011441D"/>
    <w:rsid w:val="00114525"/>
    <w:rsid w:val="001146E9"/>
    <w:rsid w:val="0011473C"/>
    <w:rsid w:val="001147AE"/>
    <w:rsid w:val="0011501F"/>
    <w:rsid w:val="00115103"/>
    <w:rsid w:val="001153C7"/>
    <w:rsid w:val="00115618"/>
    <w:rsid w:val="00115718"/>
    <w:rsid w:val="00115C32"/>
    <w:rsid w:val="00115C6B"/>
    <w:rsid w:val="00115CD7"/>
    <w:rsid w:val="00116030"/>
    <w:rsid w:val="00116279"/>
    <w:rsid w:val="00116290"/>
    <w:rsid w:val="0011638B"/>
    <w:rsid w:val="001164E0"/>
    <w:rsid w:val="00116740"/>
    <w:rsid w:val="001167C0"/>
    <w:rsid w:val="00116817"/>
    <w:rsid w:val="001168CA"/>
    <w:rsid w:val="00116A37"/>
    <w:rsid w:val="00117455"/>
    <w:rsid w:val="001174C6"/>
    <w:rsid w:val="001175BB"/>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7B"/>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275E5"/>
    <w:rsid w:val="00127C3F"/>
    <w:rsid w:val="001305A3"/>
    <w:rsid w:val="001306B6"/>
    <w:rsid w:val="001307C5"/>
    <w:rsid w:val="00130871"/>
    <w:rsid w:val="00130988"/>
    <w:rsid w:val="001309C6"/>
    <w:rsid w:val="00130BCB"/>
    <w:rsid w:val="00130CF0"/>
    <w:rsid w:val="00130E8D"/>
    <w:rsid w:val="0013114C"/>
    <w:rsid w:val="0013152B"/>
    <w:rsid w:val="001315BC"/>
    <w:rsid w:val="001316BA"/>
    <w:rsid w:val="0013177F"/>
    <w:rsid w:val="00131927"/>
    <w:rsid w:val="00131ABB"/>
    <w:rsid w:val="00131BAE"/>
    <w:rsid w:val="00131EAE"/>
    <w:rsid w:val="001326D8"/>
    <w:rsid w:val="00132913"/>
    <w:rsid w:val="00132939"/>
    <w:rsid w:val="00132B3F"/>
    <w:rsid w:val="00132B61"/>
    <w:rsid w:val="00132B91"/>
    <w:rsid w:val="00132F7B"/>
    <w:rsid w:val="00132FEA"/>
    <w:rsid w:val="001330C7"/>
    <w:rsid w:val="00133389"/>
    <w:rsid w:val="001335B0"/>
    <w:rsid w:val="00133B26"/>
    <w:rsid w:val="00133B2D"/>
    <w:rsid w:val="00133B35"/>
    <w:rsid w:val="00133B79"/>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0F"/>
    <w:rsid w:val="0013618E"/>
    <w:rsid w:val="001369AF"/>
    <w:rsid w:val="00136A2A"/>
    <w:rsid w:val="00136A7B"/>
    <w:rsid w:val="00136C3C"/>
    <w:rsid w:val="00136C49"/>
    <w:rsid w:val="00136FC1"/>
    <w:rsid w:val="0013770B"/>
    <w:rsid w:val="001377DD"/>
    <w:rsid w:val="00137A4F"/>
    <w:rsid w:val="00137B71"/>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DC9"/>
    <w:rsid w:val="00140DDA"/>
    <w:rsid w:val="00140FC3"/>
    <w:rsid w:val="001410A2"/>
    <w:rsid w:val="0014121F"/>
    <w:rsid w:val="00141337"/>
    <w:rsid w:val="00141375"/>
    <w:rsid w:val="0014198E"/>
    <w:rsid w:val="001419E0"/>
    <w:rsid w:val="00141AFB"/>
    <w:rsid w:val="001422A0"/>
    <w:rsid w:val="0014243F"/>
    <w:rsid w:val="001424B3"/>
    <w:rsid w:val="00142E19"/>
    <w:rsid w:val="00142FBC"/>
    <w:rsid w:val="00143154"/>
    <w:rsid w:val="00143368"/>
    <w:rsid w:val="001434C0"/>
    <w:rsid w:val="001435A6"/>
    <w:rsid w:val="00143673"/>
    <w:rsid w:val="00143860"/>
    <w:rsid w:val="001438E9"/>
    <w:rsid w:val="00143CB2"/>
    <w:rsid w:val="00143D77"/>
    <w:rsid w:val="00143FE4"/>
    <w:rsid w:val="00144506"/>
    <w:rsid w:val="00144613"/>
    <w:rsid w:val="001447C4"/>
    <w:rsid w:val="0014483D"/>
    <w:rsid w:val="001449A0"/>
    <w:rsid w:val="00144B14"/>
    <w:rsid w:val="00144B7E"/>
    <w:rsid w:val="00144DB8"/>
    <w:rsid w:val="00144EAD"/>
    <w:rsid w:val="0014505E"/>
    <w:rsid w:val="00145190"/>
    <w:rsid w:val="00145550"/>
    <w:rsid w:val="00145620"/>
    <w:rsid w:val="001458EB"/>
    <w:rsid w:val="00145D59"/>
    <w:rsid w:val="00145F5E"/>
    <w:rsid w:val="001460B5"/>
    <w:rsid w:val="0014610F"/>
    <w:rsid w:val="00146137"/>
    <w:rsid w:val="00146329"/>
    <w:rsid w:val="001465C4"/>
    <w:rsid w:val="001465DB"/>
    <w:rsid w:val="0014663E"/>
    <w:rsid w:val="001466BF"/>
    <w:rsid w:val="00146B12"/>
    <w:rsid w:val="00146E14"/>
    <w:rsid w:val="0014727D"/>
    <w:rsid w:val="0014755E"/>
    <w:rsid w:val="00147611"/>
    <w:rsid w:val="00147B8A"/>
    <w:rsid w:val="00147C0D"/>
    <w:rsid w:val="001500AC"/>
    <w:rsid w:val="0015069D"/>
    <w:rsid w:val="00150718"/>
    <w:rsid w:val="0015082C"/>
    <w:rsid w:val="0015114A"/>
    <w:rsid w:val="001513F9"/>
    <w:rsid w:val="001514AF"/>
    <w:rsid w:val="0015158D"/>
    <w:rsid w:val="001515EE"/>
    <w:rsid w:val="001516EF"/>
    <w:rsid w:val="001521F6"/>
    <w:rsid w:val="00152670"/>
    <w:rsid w:val="001526BE"/>
    <w:rsid w:val="00152795"/>
    <w:rsid w:val="00152A91"/>
    <w:rsid w:val="00152BA3"/>
    <w:rsid w:val="00152CE2"/>
    <w:rsid w:val="00152D38"/>
    <w:rsid w:val="00153054"/>
    <w:rsid w:val="00153455"/>
    <w:rsid w:val="001534E2"/>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8C"/>
    <w:rsid w:val="0015562D"/>
    <w:rsid w:val="0015568E"/>
    <w:rsid w:val="00155830"/>
    <w:rsid w:val="00155AD0"/>
    <w:rsid w:val="00155B0E"/>
    <w:rsid w:val="00155B54"/>
    <w:rsid w:val="00155BB9"/>
    <w:rsid w:val="00155EEE"/>
    <w:rsid w:val="00156161"/>
    <w:rsid w:val="001565D6"/>
    <w:rsid w:val="0015693C"/>
    <w:rsid w:val="00156B47"/>
    <w:rsid w:val="00156CEB"/>
    <w:rsid w:val="0015703E"/>
    <w:rsid w:val="0015705C"/>
    <w:rsid w:val="0015715C"/>
    <w:rsid w:val="001573D2"/>
    <w:rsid w:val="00157B26"/>
    <w:rsid w:val="00157F00"/>
    <w:rsid w:val="00160687"/>
    <w:rsid w:val="001607B8"/>
    <w:rsid w:val="00160968"/>
    <w:rsid w:val="00160AF9"/>
    <w:rsid w:val="00160DDA"/>
    <w:rsid w:val="0016133F"/>
    <w:rsid w:val="0016158A"/>
    <w:rsid w:val="001617AD"/>
    <w:rsid w:val="00161A41"/>
    <w:rsid w:val="00161E9D"/>
    <w:rsid w:val="00161FB4"/>
    <w:rsid w:val="00162153"/>
    <w:rsid w:val="001622F0"/>
    <w:rsid w:val="0016237D"/>
    <w:rsid w:val="001623C5"/>
    <w:rsid w:val="001624D6"/>
    <w:rsid w:val="00162533"/>
    <w:rsid w:val="00162704"/>
    <w:rsid w:val="0016287F"/>
    <w:rsid w:val="00162B1E"/>
    <w:rsid w:val="00162D28"/>
    <w:rsid w:val="00162D58"/>
    <w:rsid w:val="00162F57"/>
    <w:rsid w:val="00162FC5"/>
    <w:rsid w:val="00163019"/>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E3"/>
    <w:rsid w:val="00166970"/>
    <w:rsid w:val="001669AF"/>
    <w:rsid w:val="00166A0B"/>
    <w:rsid w:val="00166C69"/>
    <w:rsid w:val="001670DF"/>
    <w:rsid w:val="001670EA"/>
    <w:rsid w:val="0016713F"/>
    <w:rsid w:val="001672CD"/>
    <w:rsid w:val="00167394"/>
    <w:rsid w:val="00167541"/>
    <w:rsid w:val="00167E82"/>
    <w:rsid w:val="00170056"/>
    <w:rsid w:val="0017019F"/>
    <w:rsid w:val="001701D6"/>
    <w:rsid w:val="00170692"/>
    <w:rsid w:val="001706ED"/>
    <w:rsid w:val="001707AB"/>
    <w:rsid w:val="0017082E"/>
    <w:rsid w:val="00170D7D"/>
    <w:rsid w:val="00170F8A"/>
    <w:rsid w:val="00171243"/>
    <w:rsid w:val="00171460"/>
    <w:rsid w:val="001714A5"/>
    <w:rsid w:val="001715BD"/>
    <w:rsid w:val="00171931"/>
    <w:rsid w:val="00171B7E"/>
    <w:rsid w:val="00171CE3"/>
    <w:rsid w:val="00171D60"/>
    <w:rsid w:val="00171E0A"/>
    <w:rsid w:val="00171F2B"/>
    <w:rsid w:val="00171FD5"/>
    <w:rsid w:val="00172055"/>
    <w:rsid w:val="0017211F"/>
    <w:rsid w:val="00172552"/>
    <w:rsid w:val="00172947"/>
    <w:rsid w:val="00172988"/>
    <w:rsid w:val="00172CDB"/>
    <w:rsid w:val="00173788"/>
    <w:rsid w:val="00174044"/>
    <w:rsid w:val="00174133"/>
    <w:rsid w:val="00174182"/>
    <w:rsid w:val="00174630"/>
    <w:rsid w:val="00174797"/>
    <w:rsid w:val="0017483B"/>
    <w:rsid w:val="001748F6"/>
    <w:rsid w:val="001751DE"/>
    <w:rsid w:val="001752EF"/>
    <w:rsid w:val="001753CD"/>
    <w:rsid w:val="00175519"/>
    <w:rsid w:val="00175761"/>
    <w:rsid w:val="00175973"/>
    <w:rsid w:val="00175E59"/>
    <w:rsid w:val="001761E0"/>
    <w:rsid w:val="001764BC"/>
    <w:rsid w:val="001768FE"/>
    <w:rsid w:val="0017696C"/>
    <w:rsid w:val="00176AD5"/>
    <w:rsid w:val="00176FAC"/>
    <w:rsid w:val="0017738A"/>
    <w:rsid w:val="0017761A"/>
    <w:rsid w:val="0017778B"/>
    <w:rsid w:val="00177AF0"/>
    <w:rsid w:val="00177B63"/>
    <w:rsid w:val="0018007F"/>
    <w:rsid w:val="00180301"/>
    <w:rsid w:val="00180325"/>
    <w:rsid w:val="0018036A"/>
    <w:rsid w:val="0018081E"/>
    <w:rsid w:val="00180A28"/>
    <w:rsid w:val="00180C09"/>
    <w:rsid w:val="00180C2B"/>
    <w:rsid w:val="00180EBA"/>
    <w:rsid w:val="00180F2C"/>
    <w:rsid w:val="00181041"/>
    <w:rsid w:val="00181045"/>
    <w:rsid w:val="0018156B"/>
    <w:rsid w:val="00181632"/>
    <w:rsid w:val="001816A3"/>
    <w:rsid w:val="00181CFC"/>
    <w:rsid w:val="00181D76"/>
    <w:rsid w:val="0018204D"/>
    <w:rsid w:val="001820C6"/>
    <w:rsid w:val="0018225F"/>
    <w:rsid w:val="0018233C"/>
    <w:rsid w:val="0018256C"/>
    <w:rsid w:val="00182843"/>
    <w:rsid w:val="00182848"/>
    <w:rsid w:val="001829C4"/>
    <w:rsid w:val="00182E18"/>
    <w:rsid w:val="0018374F"/>
    <w:rsid w:val="0018392E"/>
    <w:rsid w:val="00183B3B"/>
    <w:rsid w:val="00183EE6"/>
    <w:rsid w:val="00184009"/>
    <w:rsid w:val="001841E3"/>
    <w:rsid w:val="001841F4"/>
    <w:rsid w:val="00184421"/>
    <w:rsid w:val="001845A9"/>
    <w:rsid w:val="00184B0D"/>
    <w:rsid w:val="00184E39"/>
    <w:rsid w:val="00184EEF"/>
    <w:rsid w:val="00184FBB"/>
    <w:rsid w:val="00185271"/>
    <w:rsid w:val="0018613A"/>
    <w:rsid w:val="0018638E"/>
    <w:rsid w:val="001863D8"/>
    <w:rsid w:val="00186AD6"/>
    <w:rsid w:val="00186B02"/>
    <w:rsid w:val="00186B6C"/>
    <w:rsid w:val="00186C46"/>
    <w:rsid w:val="00186CD7"/>
    <w:rsid w:val="00186FBD"/>
    <w:rsid w:val="00187038"/>
    <w:rsid w:val="001871F0"/>
    <w:rsid w:val="001871F7"/>
    <w:rsid w:val="0018750E"/>
    <w:rsid w:val="0018797E"/>
    <w:rsid w:val="00187A16"/>
    <w:rsid w:val="00187FAC"/>
    <w:rsid w:val="001900D7"/>
    <w:rsid w:val="00190475"/>
    <w:rsid w:val="0019086C"/>
    <w:rsid w:val="001909E0"/>
    <w:rsid w:val="00190AB5"/>
    <w:rsid w:val="00190DE0"/>
    <w:rsid w:val="00190E69"/>
    <w:rsid w:val="00190FA2"/>
    <w:rsid w:val="001911F1"/>
    <w:rsid w:val="001911F8"/>
    <w:rsid w:val="001913C0"/>
    <w:rsid w:val="0019150E"/>
    <w:rsid w:val="001915BB"/>
    <w:rsid w:val="001915D3"/>
    <w:rsid w:val="0019165F"/>
    <w:rsid w:val="00191831"/>
    <w:rsid w:val="001918E6"/>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569"/>
    <w:rsid w:val="0019374E"/>
    <w:rsid w:val="00193778"/>
    <w:rsid w:val="00193C76"/>
    <w:rsid w:val="001941AD"/>
    <w:rsid w:val="00194257"/>
    <w:rsid w:val="00194355"/>
    <w:rsid w:val="0019438C"/>
    <w:rsid w:val="00194519"/>
    <w:rsid w:val="001948AB"/>
    <w:rsid w:val="00194A12"/>
    <w:rsid w:val="00194BD7"/>
    <w:rsid w:val="00194F38"/>
    <w:rsid w:val="00194FC8"/>
    <w:rsid w:val="00194FDC"/>
    <w:rsid w:val="00195295"/>
    <w:rsid w:val="001953B1"/>
    <w:rsid w:val="00195495"/>
    <w:rsid w:val="0019557E"/>
    <w:rsid w:val="00195829"/>
    <w:rsid w:val="001959B5"/>
    <w:rsid w:val="00195B0B"/>
    <w:rsid w:val="00195CA9"/>
    <w:rsid w:val="00195E7F"/>
    <w:rsid w:val="0019675D"/>
    <w:rsid w:val="00196768"/>
    <w:rsid w:val="0019698B"/>
    <w:rsid w:val="00196A86"/>
    <w:rsid w:val="00196BBB"/>
    <w:rsid w:val="00196FCC"/>
    <w:rsid w:val="0019705A"/>
    <w:rsid w:val="00197080"/>
    <w:rsid w:val="001972B4"/>
    <w:rsid w:val="001977CC"/>
    <w:rsid w:val="00197899"/>
    <w:rsid w:val="00197CF4"/>
    <w:rsid w:val="001A03E3"/>
    <w:rsid w:val="001A062E"/>
    <w:rsid w:val="001A07C3"/>
    <w:rsid w:val="001A0E16"/>
    <w:rsid w:val="001A0FD8"/>
    <w:rsid w:val="001A11AF"/>
    <w:rsid w:val="001A1206"/>
    <w:rsid w:val="001A13D3"/>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0CF"/>
    <w:rsid w:val="001A41BE"/>
    <w:rsid w:val="001A4838"/>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E99"/>
    <w:rsid w:val="001B00EB"/>
    <w:rsid w:val="001B0281"/>
    <w:rsid w:val="001B02AD"/>
    <w:rsid w:val="001B0615"/>
    <w:rsid w:val="001B07DB"/>
    <w:rsid w:val="001B09AF"/>
    <w:rsid w:val="001B0FC6"/>
    <w:rsid w:val="001B165E"/>
    <w:rsid w:val="001B16F2"/>
    <w:rsid w:val="001B1728"/>
    <w:rsid w:val="001B17D3"/>
    <w:rsid w:val="001B1C5C"/>
    <w:rsid w:val="001B1DC1"/>
    <w:rsid w:val="001B1F0A"/>
    <w:rsid w:val="001B212C"/>
    <w:rsid w:val="001B2289"/>
    <w:rsid w:val="001B2448"/>
    <w:rsid w:val="001B2814"/>
    <w:rsid w:val="001B286D"/>
    <w:rsid w:val="001B28ED"/>
    <w:rsid w:val="001B2940"/>
    <w:rsid w:val="001B2AA4"/>
    <w:rsid w:val="001B2E39"/>
    <w:rsid w:val="001B328C"/>
    <w:rsid w:val="001B3914"/>
    <w:rsid w:val="001B3CB7"/>
    <w:rsid w:val="001B3E4A"/>
    <w:rsid w:val="001B4210"/>
    <w:rsid w:val="001B435B"/>
    <w:rsid w:val="001B4377"/>
    <w:rsid w:val="001B43E4"/>
    <w:rsid w:val="001B44EA"/>
    <w:rsid w:val="001B452F"/>
    <w:rsid w:val="001B45A0"/>
    <w:rsid w:val="001B4AD7"/>
    <w:rsid w:val="001B4B9D"/>
    <w:rsid w:val="001B4C14"/>
    <w:rsid w:val="001B4C70"/>
    <w:rsid w:val="001B4C7F"/>
    <w:rsid w:val="001B4E8B"/>
    <w:rsid w:val="001B50C7"/>
    <w:rsid w:val="001B511E"/>
    <w:rsid w:val="001B51FD"/>
    <w:rsid w:val="001B5249"/>
    <w:rsid w:val="001B52C1"/>
    <w:rsid w:val="001B5396"/>
    <w:rsid w:val="001B5891"/>
    <w:rsid w:val="001B5C25"/>
    <w:rsid w:val="001B6315"/>
    <w:rsid w:val="001B6328"/>
    <w:rsid w:val="001B663D"/>
    <w:rsid w:val="001B6A87"/>
    <w:rsid w:val="001B6AAE"/>
    <w:rsid w:val="001B6C50"/>
    <w:rsid w:val="001B6D49"/>
    <w:rsid w:val="001B6DD1"/>
    <w:rsid w:val="001B7078"/>
    <w:rsid w:val="001B7249"/>
    <w:rsid w:val="001B7386"/>
    <w:rsid w:val="001B758E"/>
    <w:rsid w:val="001B75F7"/>
    <w:rsid w:val="001B7732"/>
    <w:rsid w:val="001B78EF"/>
    <w:rsid w:val="001B78F1"/>
    <w:rsid w:val="001B78FA"/>
    <w:rsid w:val="001B7A92"/>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06"/>
    <w:rsid w:val="001C1F1E"/>
    <w:rsid w:val="001C20CC"/>
    <w:rsid w:val="001C2299"/>
    <w:rsid w:val="001C236A"/>
    <w:rsid w:val="001C23D7"/>
    <w:rsid w:val="001C25F7"/>
    <w:rsid w:val="001C2642"/>
    <w:rsid w:val="001C264F"/>
    <w:rsid w:val="001C2701"/>
    <w:rsid w:val="001C272E"/>
    <w:rsid w:val="001C2738"/>
    <w:rsid w:val="001C28A3"/>
    <w:rsid w:val="001C2D32"/>
    <w:rsid w:val="001C3466"/>
    <w:rsid w:val="001C34B4"/>
    <w:rsid w:val="001C3793"/>
    <w:rsid w:val="001C39BF"/>
    <w:rsid w:val="001C3AD4"/>
    <w:rsid w:val="001C3BBC"/>
    <w:rsid w:val="001C3C8F"/>
    <w:rsid w:val="001C3D59"/>
    <w:rsid w:val="001C3FDC"/>
    <w:rsid w:val="001C486F"/>
    <w:rsid w:val="001C4C64"/>
    <w:rsid w:val="001C4DB6"/>
    <w:rsid w:val="001C4E0F"/>
    <w:rsid w:val="001C4ED2"/>
    <w:rsid w:val="001C4FCC"/>
    <w:rsid w:val="001C532F"/>
    <w:rsid w:val="001C5510"/>
    <w:rsid w:val="001C584A"/>
    <w:rsid w:val="001C5CE2"/>
    <w:rsid w:val="001C5D2C"/>
    <w:rsid w:val="001C5E99"/>
    <w:rsid w:val="001C5EC0"/>
    <w:rsid w:val="001C623E"/>
    <w:rsid w:val="001C6430"/>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BE"/>
    <w:rsid w:val="001D0C5A"/>
    <w:rsid w:val="001D0D3B"/>
    <w:rsid w:val="001D0F32"/>
    <w:rsid w:val="001D123C"/>
    <w:rsid w:val="001D14A2"/>
    <w:rsid w:val="001D1B01"/>
    <w:rsid w:val="001D1C82"/>
    <w:rsid w:val="001D20E0"/>
    <w:rsid w:val="001D2187"/>
    <w:rsid w:val="001D2242"/>
    <w:rsid w:val="001D23CC"/>
    <w:rsid w:val="001D24D6"/>
    <w:rsid w:val="001D302B"/>
    <w:rsid w:val="001D339A"/>
    <w:rsid w:val="001D344D"/>
    <w:rsid w:val="001D34A5"/>
    <w:rsid w:val="001D34C0"/>
    <w:rsid w:val="001D3527"/>
    <w:rsid w:val="001D3899"/>
    <w:rsid w:val="001D3BB5"/>
    <w:rsid w:val="001D41B9"/>
    <w:rsid w:val="001D4352"/>
    <w:rsid w:val="001D4397"/>
    <w:rsid w:val="001D46B2"/>
    <w:rsid w:val="001D47B3"/>
    <w:rsid w:val="001D47CE"/>
    <w:rsid w:val="001D4A6D"/>
    <w:rsid w:val="001D4A78"/>
    <w:rsid w:val="001D4BD4"/>
    <w:rsid w:val="001D4EB7"/>
    <w:rsid w:val="001D512A"/>
    <w:rsid w:val="001D5241"/>
    <w:rsid w:val="001D54F6"/>
    <w:rsid w:val="001D5795"/>
    <w:rsid w:val="001D5B77"/>
    <w:rsid w:val="001D5ED2"/>
    <w:rsid w:val="001D601A"/>
    <w:rsid w:val="001D6301"/>
    <w:rsid w:val="001D65A5"/>
    <w:rsid w:val="001D6706"/>
    <w:rsid w:val="001D68E5"/>
    <w:rsid w:val="001D6F2D"/>
    <w:rsid w:val="001D715D"/>
    <w:rsid w:val="001D7363"/>
    <w:rsid w:val="001D7469"/>
    <w:rsid w:val="001D74C7"/>
    <w:rsid w:val="001D76EC"/>
    <w:rsid w:val="001D7AD5"/>
    <w:rsid w:val="001E0279"/>
    <w:rsid w:val="001E06E5"/>
    <w:rsid w:val="001E071B"/>
    <w:rsid w:val="001E085D"/>
    <w:rsid w:val="001E09AB"/>
    <w:rsid w:val="001E0E88"/>
    <w:rsid w:val="001E0FDD"/>
    <w:rsid w:val="001E1324"/>
    <w:rsid w:val="001E13AC"/>
    <w:rsid w:val="001E17C3"/>
    <w:rsid w:val="001E17E7"/>
    <w:rsid w:val="001E18DD"/>
    <w:rsid w:val="001E1A19"/>
    <w:rsid w:val="001E1A3E"/>
    <w:rsid w:val="001E1B06"/>
    <w:rsid w:val="001E1B13"/>
    <w:rsid w:val="001E1DB7"/>
    <w:rsid w:val="001E2202"/>
    <w:rsid w:val="001E22B2"/>
    <w:rsid w:val="001E23AA"/>
    <w:rsid w:val="001E2426"/>
    <w:rsid w:val="001E2609"/>
    <w:rsid w:val="001E263B"/>
    <w:rsid w:val="001E29BB"/>
    <w:rsid w:val="001E2F94"/>
    <w:rsid w:val="001E3337"/>
    <w:rsid w:val="001E380A"/>
    <w:rsid w:val="001E3DF0"/>
    <w:rsid w:val="001E3F2D"/>
    <w:rsid w:val="001E3F6D"/>
    <w:rsid w:val="001E3FAC"/>
    <w:rsid w:val="001E3FF2"/>
    <w:rsid w:val="001E473E"/>
    <w:rsid w:val="001E4A9D"/>
    <w:rsid w:val="001E4B2E"/>
    <w:rsid w:val="001E4F41"/>
    <w:rsid w:val="001E514A"/>
    <w:rsid w:val="001E5194"/>
    <w:rsid w:val="001E5357"/>
    <w:rsid w:val="001E53EC"/>
    <w:rsid w:val="001E56E4"/>
    <w:rsid w:val="001E574A"/>
    <w:rsid w:val="001E5BFA"/>
    <w:rsid w:val="001E5CFD"/>
    <w:rsid w:val="001E5D00"/>
    <w:rsid w:val="001E5D07"/>
    <w:rsid w:val="001E5D15"/>
    <w:rsid w:val="001E5EA4"/>
    <w:rsid w:val="001E6086"/>
    <w:rsid w:val="001E65D8"/>
    <w:rsid w:val="001E6648"/>
    <w:rsid w:val="001E69D5"/>
    <w:rsid w:val="001E6A40"/>
    <w:rsid w:val="001E6AC0"/>
    <w:rsid w:val="001E6C1B"/>
    <w:rsid w:val="001E6CCC"/>
    <w:rsid w:val="001E6E5E"/>
    <w:rsid w:val="001E6F23"/>
    <w:rsid w:val="001E6FD2"/>
    <w:rsid w:val="001E7005"/>
    <w:rsid w:val="001E7441"/>
    <w:rsid w:val="001E7463"/>
    <w:rsid w:val="001E76A2"/>
    <w:rsid w:val="001E771C"/>
    <w:rsid w:val="001E78CA"/>
    <w:rsid w:val="001E79C4"/>
    <w:rsid w:val="001E7A9E"/>
    <w:rsid w:val="001E7BA8"/>
    <w:rsid w:val="001F03B0"/>
    <w:rsid w:val="001F046E"/>
    <w:rsid w:val="001F0640"/>
    <w:rsid w:val="001F070A"/>
    <w:rsid w:val="001F08E4"/>
    <w:rsid w:val="001F0B49"/>
    <w:rsid w:val="001F0C13"/>
    <w:rsid w:val="001F0F36"/>
    <w:rsid w:val="001F11E1"/>
    <w:rsid w:val="001F1296"/>
    <w:rsid w:val="001F12F2"/>
    <w:rsid w:val="001F13DC"/>
    <w:rsid w:val="001F1402"/>
    <w:rsid w:val="001F184A"/>
    <w:rsid w:val="001F1F75"/>
    <w:rsid w:val="001F2342"/>
    <w:rsid w:val="001F2383"/>
    <w:rsid w:val="001F2772"/>
    <w:rsid w:val="001F2852"/>
    <w:rsid w:val="001F2E87"/>
    <w:rsid w:val="001F301B"/>
    <w:rsid w:val="001F30F0"/>
    <w:rsid w:val="001F3401"/>
    <w:rsid w:val="001F3408"/>
    <w:rsid w:val="001F34BC"/>
    <w:rsid w:val="001F34E6"/>
    <w:rsid w:val="001F3B9A"/>
    <w:rsid w:val="001F3BDE"/>
    <w:rsid w:val="001F3D58"/>
    <w:rsid w:val="001F401A"/>
    <w:rsid w:val="001F411E"/>
    <w:rsid w:val="001F44BF"/>
    <w:rsid w:val="001F46CA"/>
    <w:rsid w:val="001F4701"/>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A00"/>
    <w:rsid w:val="001F7A34"/>
    <w:rsid w:val="001F7B95"/>
    <w:rsid w:val="001F7C70"/>
    <w:rsid w:val="001F7D24"/>
    <w:rsid w:val="001F7D45"/>
    <w:rsid w:val="001F7DAF"/>
    <w:rsid w:val="001F7F95"/>
    <w:rsid w:val="0020011B"/>
    <w:rsid w:val="0020042F"/>
    <w:rsid w:val="00200543"/>
    <w:rsid w:val="00200660"/>
    <w:rsid w:val="00200A07"/>
    <w:rsid w:val="00200C53"/>
    <w:rsid w:val="00200C8A"/>
    <w:rsid w:val="00200E91"/>
    <w:rsid w:val="00200EEF"/>
    <w:rsid w:val="00201102"/>
    <w:rsid w:val="00201706"/>
    <w:rsid w:val="0020173F"/>
    <w:rsid w:val="00201C12"/>
    <w:rsid w:val="00201C98"/>
    <w:rsid w:val="00201CD5"/>
    <w:rsid w:val="00201EEA"/>
    <w:rsid w:val="00202133"/>
    <w:rsid w:val="0020250A"/>
    <w:rsid w:val="00202584"/>
    <w:rsid w:val="00202B82"/>
    <w:rsid w:val="00202FD1"/>
    <w:rsid w:val="002030E3"/>
    <w:rsid w:val="0020347C"/>
    <w:rsid w:val="0020349D"/>
    <w:rsid w:val="002035C0"/>
    <w:rsid w:val="00203A7C"/>
    <w:rsid w:val="00203AEE"/>
    <w:rsid w:val="00203B4C"/>
    <w:rsid w:val="00203D73"/>
    <w:rsid w:val="00203EDD"/>
    <w:rsid w:val="0020429E"/>
    <w:rsid w:val="002042AC"/>
    <w:rsid w:val="0020453D"/>
    <w:rsid w:val="00204598"/>
    <w:rsid w:val="002048A3"/>
    <w:rsid w:val="0020493F"/>
    <w:rsid w:val="00204BA8"/>
    <w:rsid w:val="00204E78"/>
    <w:rsid w:val="00204F68"/>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19F"/>
    <w:rsid w:val="0021124F"/>
    <w:rsid w:val="002113A7"/>
    <w:rsid w:val="00211647"/>
    <w:rsid w:val="002118FD"/>
    <w:rsid w:val="00211A73"/>
    <w:rsid w:val="00211AEB"/>
    <w:rsid w:val="002120E1"/>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9F3"/>
    <w:rsid w:val="00215ADF"/>
    <w:rsid w:val="002164B7"/>
    <w:rsid w:val="00216718"/>
    <w:rsid w:val="00216A62"/>
    <w:rsid w:val="00216B5D"/>
    <w:rsid w:val="00216C5C"/>
    <w:rsid w:val="00216CB3"/>
    <w:rsid w:val="00216D20"/>
    <w:rsid w:val="00217045"/>
    <w:rsid w:val="00217106"/>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F7"/>
    <w:rsid w:val="00221555"/>
    <w:rsid w:val="002215CA"/>
    <w:rsid w:val="00221887"/>
    <w:rsid w:val="0022197B"/>
    <w:rsid w:val="00221C3B"/>
    <w:rsid w:val="00221D54"/>
    <w:rsid w:val="00222055"/>
    <w:rsid w:val="00222057"/>
    <w:rsid w:val="00222331"/>
    <w:rsid w:val="00222453"/>
    <w:rsid w:val="00222582"/>
    <w:rsid w:val="00222636"/>
    <w:rsid w:val="002229B7"/>
    <w:rsid w:val="002229F9"/>
    <w:rsid w:val="00222B17"/>
    <w:rsid w:val="00222DDD"/>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F9"/>
    <w:rsid w:val="00224513"/>
    <w:rsid w:val="002246EC"/>
    <w:rsid w:val="002249BC"/>
    <w:rsid w:val="00224CDE"/>
    <w:rsid w:val="00224F06"/>
    <w:rsid w:val="00224F1F"/>
    <w:rsid w:val="002251B6"/>
    <w:rsid w:val="00225253"/>
    <w:rsid w:val="0022581B"/>
    <w:rsid w:val="0022584D"/>
    <w:rsid w:val="00225A65"/>
    <w:rsid w:val="00225D1E"/>
    <w:rsid w:val="00225DF3"/>
    <w:rsid w:val="00225FE8"/>
    <w:rsid w:val="002261BF"/>
    <w:rsid w:val="0022652C"/>
    <w:rsid w:val="00226564"/>
    <w:rsid w:val="0022679C"/>
    <w:rsid w:val="002267F5"/>
    <w:rsid w:val="00226988"/>
    <w:rsid w:val="00226A15"/>
    <w:rsid w:val="00226CE6"/>
    <w:rsid w:val="00226E88"/>
    <w:rsid w:val="00226F85"/>
    <w:rsid w:val="00226FAE"/>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2BD"/>
    <w:rsid w:val="002325F9"/>
    <w:rsid w:val="00232875"/>
    <w:rsid w:val="00232944"/>
    <w:rsid w:val="002329D7"/>
    <w:rsid w:val="00232AE5"/>
    <w:rsid w:val="00232D63"/>
    <w:rsid w:val="00232DF6"/>
    <w:rsid w:val="00232E0A"/>
    <w:rsid w:val="00232E66"/>
    <w:rsid w:val="00232FE8"/>
    <w:rsid w:val="002332ED"/>
    <w:rsid w:val="0023355F"/>
    <w:rsid w:val="0023362E"/>
    <w:rsid w:val="002338AF"/>
    <w:rsid w:val="002338CA"/>
    <w:rsid w:val="00233B18"/>
    <w:rsid w:val="002340C0"/>
    <w:rsid w:val="00234318"/>
    <w:rsid w:val="002346D2"/>
    <w:rsid w:val="0023474A"/>
    <w:rsid w:val="002347AF"/>
    <w:rsid w:val="00234C1F"/>
    <w:rsid w:val="00234D81"/>
    <w:rsid w:val="00235001"/>
    <w:rsid w:val="0023509E"/>
    <w:rsid w:val="00235124"/>
    <w:rsid w:val="0023536D"/>
    <w:rsid w:val="0023564A"/>
    <w:rsid w:val="00235E4E"/>
    <w:rsid w:val="00235F63"/>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8C"/>
    <w:rsid w:val="00237D06"/>
    <w:rsid w:val="00237D12"/>
    <w:rsid w:val="00237D16"/>
    <w:rsid w:val="00237EF5"/>
    <w:rsid w:val="00240175"/>
    <w:rsid w:val="00240545"/>
    <w:rsid w:val="002406C5"/>
    <w:rsid w:val="00240A3E"/>
    <w:rsid w:val="00240BF8"/>
    <w:rsid w:val="00240E1B"/>
    <w:rsid w:val="00240E24"/>
    <w:rsid w:val="00240E36"/>
    <w:rsid w:val="00240F7A"/>
    <w:rsid w:val="00240FBB"/>
    <w:rsid w:val="002411AE"/>
    <w:rsid w:val="00241301"/>
    <w:rsid w:val="00241310"/>
    <w:rsid w:val="00241559"/>
    <w:rsid w:val="0024169E"/>
    <w:rsid w:val="00241D1B"/>
    <w:rsid w:val="00241DCC"/>
    <w:rsid w:val="00241F88"/>
    <w:rsid w:val="00242097"/>
    <w:rsid w:val="002424E9"/>
    <w:rsid w:val="002425AA"/>
    <w:rsid w:val="002425C6"/>
    <w:rsid w:val="00242696"/>
    <w:rsid w:val="0024279C"/>
    <w:rsid w:val="0024285D"/>
    <w:rsid w:val="002428D9"/>
    <w:rsid w:val="00242BA4"/>
    <w:rsid w:val="00242CE4"/>
    <w:rsid w:val="00242D0C"/>
    <w:rsid w:val="00242E9D"/>
    <w:rsid w:val="00243182"/>
    <w:rsid w:val="002433C9"/>
    <w:rsid w:val="002433E5"/>
    <w:rsid w:val="002435D1"/>
    <w:rsid w:val="00243605"/>
    <w:rsid w:val="00243C0B"/>
    <w:rsid w:val="00243C1F"/>
    <w:rsid w:val="00243D4E"/>
    <w:rsid w:val="00243E8F"/>
    <w:rsid w:val="00244380"/>
    <w:rsid w:val="00244557"/>
    <w:rsid w:val="00244561"/>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B27"/>
    <w:rsid w:val="00245DFA"/>
    <w:rsid w:val="00245FCD"/>
    <w:rsid w:val="0024661A"/>
    <w:rsid w:val="0024695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A8D"/>
    <w:rsid w:val="00251AD4"/>
    <w:rsid w:val="00251AD8"/>
    <w:rsid w:val="00251B47"/>
    <w:rsid w:val="00251C46"/>
    <w:rsid w:val="00251C7E"/>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49E"/>
    <w:rsid w:val="00255DDD"/>
    <w:rsid w:val="00255FD2"/>
    <w:rsid w:val="0025615D"/>
    <w:rsid w:val="0025623D"/>
    <w:rsid w:val="0025648A"/>
    <w:rsid w:val="002566CE"/>
    <w:rsid w:val="00256B15"/>
    <w:rsid w:val="00256EAA"/>
    <w:rsid w:val="00256FEB"/>
    <w:rsid w:val="0025731D"/>
    <w:rsid w:val="002575E9"/>
    <w:rsid w:val="0025793C"/>
    <w:rsid w:val="00257A1C"/>
    <w:rsid w:val="00260384"/>
    <w:rsid w:val="00260400"/>
    <w:rsid w:val="00260489"/>
    <w:rsid w:val="00260518"/>
    <w:rsid w:val="00260A2A"/>
    <w:rsid w:val="00260A65"/>
    <w:rsid w:val="00260ABB"/>
    <w:rsid w:val="00260D73"/>
    <w:rsid w:val="00260DA6"/>
    <w:rsid w:val="00261541"/>
    <w:rsid w:val="0026169F"/>
    <w:rsid w:val="00261782"/>
    <w:rsid w:val="00261B71"/>
    <w:rsid w:val="00261D84"/>
    <w:rsid w:val="00261FFE"/>
    <w:rsid w:val="002621D7"/>
    <w:rsid w:val="0026263C"/>
    <w:rsid w:val="00262893"/>
    <w:rsid w:val="00262918"/>
    <w:rsid w:val="0026294B"/>
    <w:rsid w:val="00262995"/>
    <w:rsid w:val="00262B14"/>
    <w:rsid w:val="00262E9F"/>
    <w:rsid w:val="002630C9"/>
    <w:rsid w:val="00263230"/>
    <w:rsid w:val="0026364C"/>
    <w:rsid w:val="0026366E"/>
    <w:rsid w:val="00263760"/>
    <w:rsid w:val="002637E8"/>
    <w:rsid w:val="00263988"/>
    <w:rsid w:val="00263A1B"/>
    <w:rsid w:val="00263B33"/>
    <w:rsid w:val="00263B54"/>
    <w:rsid w:val="00263C0B"/>
    <w:rsid w:val="00263E88"/>
    <w:rsid w:val="002645D9"/>
    <w:rsid w:val="002647FC"/>
    <w:rsid w:val="00264898"/>
    <w:rsid w:val="00264AA0"/>
    <w:rsid w:val="00264B8A"/>
    <w:rsid w:val="00264D0B"/>
    <w:rsid w:val="002650E8"/>
    <w:rsid w:val="0026522A"/>
    <w:rsid w:val="00265466"/>
    <w:rsid w:val="002658B8"/>
    <w:rsid w:val="00265AD7"/>
    <w:rsid w:val="00265C9A"/>
    <w:rsid w:val="00265F13"/>
    <w:rsid w:val="00266325"/>
    <w:rsid w:val="00266458"/>
    <w:rsid w:val="00266B05"/>
    <w:rsid w:val="00266D90"/>
    <w:rsid w:val="0026708E"/>
    <w:rsid w:val="0026718C"/>
    <w:rsid w:val="0026730B"/>
    <w:rsid w:val="00267534"/>
    <w:rsid w:val="00267566"/>
    <w:rsid w:val="0026757F"/>
    <w:rsid w:val="00267FD7"/>
    <w:rsid w:val="00270B09"/>
    <w:rsid w:val="00270B2A"/>
    <w:rsid w:val="00270F81"/>
    <w:rsid w:val="0027116E"/>
    <w:rsid w:val="00271189"/>
    <w:rsid w:val="002713D1"/>
    <w:rsid w:val="0027146B"/>
    <w:rsid w:val="002715D3"/>
    <w:rsid w:val="002715E3"/>
    <w:rsid w:val="00271796"/>
    <w:rsid w:val="002718BC"/>
    <w:rsid w:val="00271C8F"/>
    <w:rsid w:val="00271CB2"/>
    <w:rsid w:val="00271CF8"/>
    <w:rsid w:val="00271D0A"/>
    <w:rsid w:val="00271DBA"/>
    <w:rsid w:val="00271EC4"/>
    <w:rsid w:val="00271F48"/>
    <w:rsid w:val="00272052"/>
    <w:rsid w:val="002721FD"/>
    <w:rsid w:val="0027226E"/>
    <w:rsid w:val="00272369"/>
    <w:rsid w:val="002724BD"/>
    <w:rsid w:val="00272754"/>
    <w:rsid w:val="00272ED2"/>
    <w:rsid w:val="00273618"/>
    <w:rsid w:val="002737FD"/>
    <w:rsid w:val="00273915"/>
    <w:rsid w:val="00273950"/>
    <w:rsid w:val="00273C92"/>
    <w:rsid w:val="0027407D"/>
    <w:rsid w:val="0027431C"/>
    <w:rsid w:val="0027434F"/>
    <w:rsid w:val="002745B4"/>
    <w:rsid w:val="00274C5F"/>
    <w:rsid w:val="00274D77"/>
    <w:rsid w:val="00274DA6"/>
    <w:rsid w:val="00274F58"/>
    <w:rsid w:val="002750A9"/>
    <w:rsid w:val="002752DC"/>
    <w:rsid w:val="00275395"/>
    <w:rsid w:val="0027556F"/>
    <w:rsid w:val="00275A39"/>
    <w:rsid w:val="00275F7A"/>
    <w:rsid w:val="00276283"/>
    <w:rsid w:val="00276612"/>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633"/>
    <w:rsid w:val="00283821"/>
    <w:rsid w:val="00283937"/>
    <w:rsid w:val="002839F3"/>
    <w:rsid w:val="00283A8B"/>
    <w:rsid w:val="00283A9E"/>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C4E"/>
    <w:rsid w:val="00286122"/>
    <w:rsid w:val="002862C8"/>
    <w:rsid w:val="00286335"/>
    <w:rsid w:val="002868ED"/>
    <w:rsid w:val="0028698A"/>
    <w:rsid w:val="00286B3A"/>
    <w:rsid w:val="00286EAA"/>
    <w:rsid w:val="00287128"/>
    <w:rsid w:val="00287404"/>
    <w:rsid w:val="0028762B"/>
    <w:rsid w:val="00287633"/>
    <w:rsid w:val="002879A8"/>
    <w:rsid w:val="00287C11"/>
    <w:rsid w:val="00287CA3"/>
    <w:rsid w:val="0029027F"/>
    <w:rsid w:val="0029028B"/>
    <w:rsid w:val="0029042D"/>
    <w:rsid w:val="00290794"/>
    <w:rsid w:val="002908B1"/>
    <w:rsid w:val="00290A36"/>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2BF1"/>
    <w:rsid w:val="0029308A"/>
    <w:rsid w:val="00293460"/>
    <w:rsid w:val="00293522"/>
    <w:rsid w:val="00293598"/>
    <w:rsid w:val="00293778"/>
    <w:rsid w:val="002937E5"/>
    <w:rsid w:val="00293D25"/>
    <w:rsid w:val="002940DD"/>
    <w:rsid w:val="00294103"/>
    <w:rsid w:val="002942FC"/>
    <w:rsid w:val="00294303"/>
    <w:rsid w:val="002943A2"/>
    <w:rsid w:val="002947C7"/>
    <w:rsid w:val="0029494D"/>
    <w:rsid w:val="00294A00"/>
    <w:rsid w:val="00294C3D"/>
    <w:rsid w:val="00295803"/>
    <w:rsid w:val="00295975"/>
    <w:rsid w:val="002959E6"/>
    <w:rsid w:val="00295B63"/>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210"/>
    <w:rsid w:val="002A33B1"/>
    <w:rsid w:val="002A3479"/>
    <w:rsid w:val="002A3534"/>
    <w:rsid w:val="002A3627"/>
    <w:rsid w:val="002A36B3"/>
    <w:rsid w:val="002A37CC"/>
    <w:rsid w:val="002A387C"/>
    <w:rsid w:val="002A38DF"/>
    <w:rsid w:val="002A3B8D"/>
    <w:rsid w:val="002A4062"/>
    <w:rsid w:val="002A4387"/>
    <w:rsid w:val="002A4607"/>
    <w:rsid w:val="002A461E"/>
    <w:rsid w:val="002A497D"/>
    <w:rsid w:val="002A4EAE"/>
    <w:rsid w:val="002A5025"/>
    <w:rsid w:val="002A5211"/>
    <w:rsid w:val="002A5251"/>
    <w:rsid w:val="002A5594"/>
    <w:rsid w:val="002A5704"/>
    <w:rsid w:val="002A5BCD"/>
    <w:rsid w:val="002A5E26"/>
    <w:rsid w:val="002A5E63"/>
    <w:rsid w:val="002A5EA4"/>
    <w:rsid w:val="002A5FB5"/>
    <w:rsid w:val="002A6082"/>
    <w:rsid w:val="002A60CD"/>
    <w:rsid w:val="002A62B0"/>
    <w:rsid w:val="002A6B23"/>
    <w:rsid w:val="002A6C04"/>
    <w:rsid w:val="002A6EDB"/>
    <w:rsid w:val="002A7001"/>
    <w:rsid w:val="002A7202"/>
    <w:rsid w:val="002A7358"/>
    <w:rsid w:val="002A73D4"/>
    <w:rsid w:val="002A7420"/>
    <w:rsid w:val="002A774B"/>
    <w:rsid w:val="002A7A17"/>
    <w:rsid w:val="002A7B0D"/>
    <w:rsid w:val="002A7D24"/>
    <w:rsid w:val="002A7D39"/>
    <w:rsid w:val="002A7DB5"/>
    <w:rsid w:val="002B0514"/>
    <w:rsid w:val="002B0813"/>
    <w:rsid w:val="002B0CBC"/>
    <w:rsid w:val="002B0E32"/>
    <w:rsid w:val="002B1687"/>
    <w:rsid w:val="002B1882"/>
    <w:rsid w:val="002B19E4"/>
    <w:rsid w:val="002B1AFA"/>
    <w:rsid w:val="002B1C72"/>
    <w:rsid w:val="002B1DCD"/>
    <w:rsid w:val="002B1EDF"/>
    <w:rsid w:val="002B2031"/>
    <w:rsid w:val="002B2083"/>
    <w:rsid w:val="002B21A4"/>
    <w:rsid w:val="002B2352"/>
    <w:rsid w:val="002B2506"/>
    <w:rsid w:val="002B2560"/>
    <w:rsid w:val="002B2A4D"/>
    <w:rsid w:val="002B2A9A"/>
    <w:rsid w:val="002B2ABA"/>
    <w:rsid w:val="002B2D03"/>
    <w:rsid w:val="002B2DCD"/>
    <w:rsid w:val="002B3067"/>
    <w:rsid w:val="002B31D4"/>
    <w:rsid w:val="002B37BE"/>
    <w:rsid w:val="002B37C0"/>
    <w:rsid w:val="002B3829"/>
    <w:rsid w:val="002B41B4"/>
    <w:rsid w:val="002B49CF"/>
    <w:rsid w:val="002B4AF0"/>
    <w:rsid w:val="002B4B0E"/>
    <w:rsid w:val="002B4FFD"/>
    <w:rsid w:val="002B5049"/>
    <w:rsid w:val="002B50C3"/>
    <w:rsid w:val="002B51DC"/>
    <w:rsid w:val="002B52A8"/>
    <w:rsid w:val="002B53F3"/>
    <w:rsid w:val="002B56F2"/>
    <w:rsid w:val="002B571F"/>
    <w:rsid w:val="002B5D82"/>
    <w:rsid w:val="002B5DF5"/>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DD"/>
    <w:rsid w:val="002B7FD9"/>
    <w:rsid w:val="002C007B"/>
    <w:rsid w:val="002C0371"/>
    <w:rsid w:val="002C03F9"/>
    <w:rsid w:val="002C04F9"/>
    <w:rsid w:val="002C088C"/>
    <w:rsid w:val="002C0C24"/>
    <w:rsid w:val="002C0E1B"/>
    <w:rsid w:val="002C0F4A"/>
    <w:rsid w:val="002C1179"/>
    <w:rsid w:val="002C1300"/>
    <w:rsid w:val="002C1454"/>
    <w:rsid w:val="002C1750"/>
    <w:rsid w:val="002C1AA6"/>
    <w:rsid w:val="002C1D58"/>
    <w:rsid w:val="002C211E"/>
    <w:rsid w:val="002C2778"/>
    <w:rsid w:val="002C2B13"/>
    <w:rsid w:val="002C2B69"/>
    <w:rsid w:val="002C2CE3"/>
    <w:rsid w:val="002C2D9E"/>
    <w:rsid w:val="002C2F1C"/>
    <w:rsid w:val="002C3150"/>
    <w:rsid w:val="002C3973"/>
    <w:rsid w:val="002C399C"/>
    <w:rsid w:val="002C3AD1"/>
    <w:rsid w:val="002C40C3"/>
    <w:rsid w:val="002C4266"/>
    <w:rsid w:val="002C43CF"/>
    <w:rsid w:val="002C447D"/>
    <w:rsid w:val="002C45A2"/>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6F4A"/>
    <w:rsid w:val="002C7024"/>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0F9"/>
    <w:rsid w:val="002D1155"/>
    <w:rsid w:val="002D122A"/>
    <w:rsid w:val="002D1346"/>
    <w:rsid w:val="002D156D"/>
    <w:rsid w:val="002D169B"/>
    <w:rsid w:val="002D16B3"/>
    <w:rsid w:val="002D19BF"/>
    <w:rsid w:val="002D19EC"/>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C4B"/>
    <w:rsid w:val="002D3E42"/>
    <w:rsid w:val="002D4098"/>
    <w:rsid w:val="002D429F"/>
    <w:rsid w:val="002D42A4"/>
    <w:rsid w:val="002D4534"/>
    <w:rsid w:val="002D4628"/>
    <w:rsid w:val="002D4C06"/>
    <w:rsid w:val="002D4C19"/>
    <w:rsid w:val="002D4C83"/>
    <w:rsid w:val="002D4E38"/>
    <w:rsid w:val="002D4E3A"/>
    <w:rsid w:val="002D4ED2"/>
    <w:rsid w:val="002D5253"/>
    <w:rsid w:val="002D5733"/>
    <w:rsid w:val="002D578A"/>
    <w:rsid w:val="002D5916"/>
    <w:rsid w:val="002D59DC"/>
    <w:rsid w:val="002D5C26"/>
    <w:rsid w:val="002D5D5E"/>
    <w:rsid w:val="002D6198"/>
    <w:rsid w:val="002D62A0"/>
    <w:rsid w:val="002D6646"/>
    <w:rsid w:val="002D6822"/>
    <w:rsid w:val="002D6A9B"/>
    <w:rsid w:val="002D6D29"/>
    <w:rsid w:val="002D6D9D"/>
    <w:rsid w:val="002D6F9C"/>
    <w:rsid w:val="002D746B"/>
    <w:rsid w:val="002D74A7"/>
    <w:rsid w:val="002D7621"/>
    <w:rsid w:val="002D781B"/>
    <w:rsid w:val="002D78E4"/>
    <w:rsid w:val="002D7D4D"/>
    <w:rsid w:val="002D7E94"/>
    <w:rsid w:val="002E00BA"/>
    <w:rsid w:val="002E00D5"/>
    <w:rsid w:val="002E0180"/>
    <w:rsid w:val="002E0237"/>
    <w:rsid w:val="002E04BC"/>
    <w:rsid w:val="002E0540"/>
    <w:rsid w:val="002E0595"/>
    <w:rsid w:val="002E06D8"/>
    <w:rsid w:val="002E07AD"/>
    <w:rsid w:val="002E0AB1"/>
    <w:rsid w:val="002E0C30"/>
    <w:rsid w:val="002E11D9"/>
    <w:rsid w:val="002E1423"/>
    <w:rsid w:val="002E14C8"/>
    <w:rsid w:val="002E173E"/>
    <w:rsid w:val="002E1837"/>
    <w:rsid w:val="002E194A"/>
    <w:rsid w:val="002E1A0A"/>
    <w:rsid w:val="002E1ADB"/>
    <w:rsid w:val="002E1BA7"/>
    <w:rsid w:val="002E1C2D"/>
    <w:rsid w:val="002E1C4A"/>
    <w:rsid w:val="002E1FCF"/>
    <w:rsid w:val="002E2402"/>
    <w:rsid w:val="002E247A"/>
    <w:rsid w:val="002E287C"/>
    <w:rsid w:val="002E2996"/>
    <w:rsid w:val="002E2BAF"/>
    <w:rsid w:val="002E2C4C"/>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BE7"/>
    <w:rsid w:val="002E4F01"/>
    <w:rsid w:val="002E4F7F"/>
    <w:rsid w:val="002E5207"/>
    <w:rsid w:val="002E52E1"/>
    <w:rsid w:val="002E55B8"/>
    <w:rsid w:val="002E56EF"/>
    <w:rsid w:val="002E57F2"/>
    <w:rsid w:val="002E58C8"/>
    <w:rsid w:val="002E5DE8"/>
    <w:rsid w:val="002E5F22"/>
    <w:rsid w:val="002E6153"/>
    <w:rsid w:val="002E634A"/>
    <w:rsid w:val="002E66F1"/>
    <w:rsid w:val="002E6D7B"/>
    <w:rsid w:val="002E730D"/>
    <w:rsid w:val="002E74C2"/>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422A"/>
    <w:rsid w:val="002F45DF"/>
    <w:rsid w:val="002F49EA"/>
    <w:rsid w:val="002F49F4"/>
    <w:rsid w:val="002F4A0B"/>
    <w:rsid w:val="002F4AE3"/>
    <w:rsid w:val="002F4EEC"/>
    <w:rsid w:val="002F51D4"/>
    <w:rsid w:val="002F5272"/>
    <w:rsid w:val="002F535D"/>
    <w:rsid w:val="002F5375"/>
    <w:rsid w:val="002F54B6"/>
    <w:rsid w:val="002F5624"/>
    <w:rsid w:val="002F563F"/>
    <w:rsid w:val="002F564D"/>
    <w:rsid w:val="002F58D4"/>
    <w:rsid w:val="002F5B7C"/>
    <w:rsid w:val="002F5CF5"/>
    <w:rsid w:val="002F5D4E"/>
    <w:rsid w:val="002F5FA5"/>
    <w:rsid w:val="002F5FC4"/>
    <w:rsid w:val="002F6025"/>
    <w:rsid w:val="002F6388"/>
    <w:rsid w:val="002F65B6"/>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3DD"/>
    <w:rsid w:val="0030048D"/>
    <w:rsid w:val="003004F0"/>
    <w:rsid w:val="003006C2"/>
    <w:rsid w:val="00300AC5"/>
    <w:rsid w:val="00300C36"/>
    <w:rsid w:val="00300DC8"/>
    <w:rsid w:val="00300E90"/>
    <w:rsid w:val="00301064"/>
    <w:rsid w:val="003010DB"/>
    <w:rsid w:val="003013EE"/>
    <w:rsid w:val="0030149F"/>
    <w:rsid w:val="00301BF2"/>
    <w:rsid w:val="00301D26"/>
    <w:rsid w:val="00301DC1"/>
    <w:rsid w:val="00301DFD"/>
    <w:rsid w:val="0030222D"/>
    <w:rsid w:val="0030228E"/>
    <w:rsid w:val="0030229D"/>
    <w:rsid w:val="0030229E"/>
    <w:rsid w:val="0030246F"/>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886"/>
    <w:rsid w:val="003078B1"/>
    <w:rsid w:val="00307974"/>
    <w:rsid w:val="0030799F"/>
    <w:rsid w:val="003079C0"/>
    <w:rsid w:val="003079C5"/>
    <w:rsid w:val="00307F88"/>
    <w:rsid w:val="003100DF"/>
    <w:rsid w:val="0031063C"/>
    <w:rsid w:val="00310E0F"/>
    <w:rsid w:val="00310EC8"/>
    <w:rsid w:val="00310F02"/>
    <w:rsid w:val="00311354"/>
    <w:rsid w:val="00311913"/>
    <w:rsid w:val="00311C04"/>
    <w:rsid w:val="00311CF7"/>
    <w:rsid w:val="00311D4B"/>
    <w:rsid w:val="0031214C"/>
    <w:rsid w:val="003121F0"/>
    <w:rsid w:val="003124C9"/>
    <w:rsid w:val="0031250C"/>
    <w:rsid w:val="0031252C"/>
    <w:rsid w:val="003127AA"/>
    <w:rsid w:val="00312C52"/>
    <w:rsid w:val="00312C56"/>
    <w:rsid w:val="00312FCF"/>
    <w:rsid w:val="00313131"/>
    <w:rsid w:val="0031321B"/>
    <w:rsid w:val="0031332D"/>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317"/>
    <w:rsid w:val="00316A85"/>
    <w:rsid w:val="00316C86"/>
    <w:rsid w:val="00316CDB"/>
    <w:rsid w:val="00316F7F"/>
    <w:rsid w:val="00316F81"/>
    <w:rsid w:val="003171E8"/>
    <w:rsid w:val="00317280"/>
    <w:rsid w:val="003177A0"/>
    <w:rsid w:val="00317C7C"/>
    <w:rsid w:val="00317D8C"/>
    <w:rsid w:val="00317E39"/>
    <w:rsid w:val="00320437"/>
    <w:rsid w:val="003205B1"/>
    <w:rsid w:val="0032066E"/>
    <w:rsid w:val="003207DE"/>
    <w:rsid w:val="00320858"/>
    <w:rsid w:val="00320938"/>
    <w:rsid w:val="003209CA"/>
    <w:rsid w:val="00320CFD"/>
    <w:rsid w:val="00320D86"/>
    <w:rsid w:val="00320E4F"/>
    <w:rsid w:val="00320E77"/>
    <w:rsid w:val="0032104B"/>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A1A"/>
    <w:rsid w:val="00325B10"/>
    <w:rsid w:val="00325CFE"/>
    <w:rsid w:val="003262E2"/>
    <w:rsid w:val="00326953"/>
    <w:rsid w:val="00326973"/>
    <w:rsid w:val="00326ADA"/>
    <w:rsid w:val="00326E5B"/>
    <w:rsid w:val="0032771C"/>
    <w:rsid w:val="003278F3"/>
    <w:rsid w:val="00327923"/>
    <w:rsid w:val="00327D3E"/>
    <w:rsid w:val="00327F83"/>
    <w:rsid w:val="00330113"/>
    <w:rsid w:val="003307BB"/>
    <w:rsid w:val="00330B83"/>
    <w:rsid w:val="00330EC0"/>
    <w:rsid w:val="0033113E"/>
    <w:rsid w:val="00331767"/>
    <w:rsid w:val="00331986"/>
    <w:rsid w:val="00331BB5"/>
    <w:rsid w:val="00332047"/>
    <w:rsid w:val="003321B5"/>
    <w:rsid w:val="00332200"/>
    <w:rsid w:val="0033235F"/>
    <w:rsid w:val="003326F7"/>
    <w:rsid w:val="00332703"/>
    <w:rsid w:val="003327FD"/>
    <w:rsid w:val="00332827"/>
    <w:rsid w:val="003328B1"/>
    <w:rsid w:val="003329AD"/>
    <w:rsid w:val="00332A8D"/>
    <w:rsid w:val="00332DA2"/>
    <w:rsid w:val="00332F46"/>
    <w:rsid w:val="00332FAD"/>
    <w:rsid w:val="00333180"/>
    <w:rsid w:val="003332CC"/>
    <w:rsid w:val="00333627"/>
    <w:rsid w:val="00333631"/>
    <w:rsid w:val="003336CB"/>
    <w:rsid w:val="0033392D"/>
    <w:rsid w:val="0033485C"/>
    <w:rsid w:val="00334D07"/>
    <w:rsid w:val="00334D47"/>
    <w:rsid w:val="003350FE"/>
    <w:rsid w:val="0033513D"/>
    <w:rsid w:val="0033538B"/>
    <w:rsid w:val="0033540D"/>
    <w:rsid w:val="00335A07"/>
    <w:rsid w:val="0033601A"/>
    <w:rsid w:val="00336084"/>
    <w:rsid w:val="003361AD"/>
    <w:rsid w:val="003361AE"/>
    <w:rsid w:val="00336225"/>
    <w:rsid w:val="003363BC"/>
    <w:rsid w:val="0033647D"/>
    <w:rsid w:val="003365BA"/>
    <w:rsid w:val="00336815"/>
    <w:rsid w:val="0033694F"/>
    <w:rsid w:val="00336A9B"/>
    <w:rsid w:val="00336B77"/>
    <w:rsid w:val="00336BC7"/>
    <w:rsid w:val="00336E27"/>
    <w:rsid w:val="003374E8"/>
    <w:rsid w:val="003378ED"/>
    <w:rsid w:val="003379E3"/>
    <w:rsid w:val="00337CBC"/>
    <w:rsid w:val="00340114"/>
    <w:rsid w:val="00340472"/>
    <w:rsid w:val="0034092A"/>
    <w:rsid w:val="00340F40"/>
    <w:rsid w:val="00341158"/>
    <w:rsid w:val="00341302"/>
    <w:rsid w:val="0034148D"/>
    <w:rsid w:val="003417AD"/>
    <w:rsid w:val="003417FE"/>
    <w:rsid w:val="00341F90"/>
    <w:rsid w:val="00342148"/>
    <w:rsid w:val="0034258D"/>
    <w:rsid w:val="003427A8"/>
    <w:rsid w:val="0034287A"/>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47F96"/>
    <w:rsid w:val="00350446"/>
    <w:rsid w:val="003505D3"/>
    <w:rsid w:val="0035068F"/>
    <w:rsid w:val="0035086A"/>
    <w:rsid w:val="00350B9A"/>
    <w:rsid w:val="00350F9E"/>
    <w:rsid w:val="00351249"/>
    <w:rsid w:val="00351281"/>
    <w:rsid w:val="00351503"/>
    <w:rsid w:val="00351540"/>
    <w:rsid w:val="00351D48"/>
    <w:rsid w:val="003520D2"/>
    <w:rsid w:val="00352308"/>
    <w:rsid w:val="003523B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A89"/>
    <w:rsid w:val="00355E76"/>
    <w:rsid w:val="00355F8C"/>
    <w:rsid w:val="003561D8"/>
    <w:rsid w:val="0035631A"/>
    <w:rsid w:val="0035640F"/>
    <w:rsid w:val="003565EF"/>
    <w:rsid w:val="0035684E"/>
    <w:rsid w:val="00356BE7"/>
    <w:rsid w:val="00356CA0"/>
    <w:rsid w:val="00356D2A"/>
    <w:rsid w:val="00356DDD"/>
    <w:rsid w:val="00356DE3"/>
    <w:rsid w:val="00356FD7"/>
    <w:rsid w:val="00357191"/>
    <w:rsid w:val="0035730D"/>
    <w:rsid w:val="00357317"/>
    <w:rsid w:val="00357566"/>
    <w:rsid w:val="00357670"/>
    <w:rsid w:val="00357BD6"/>
    <w:rsid w:val="00360139"/>
    <w:rsid w:val="00360196"/>
    <w:rsid w:val="003601FC"/>
    <w:rsid w:val="00360983"/>
    <w:rsid w:val="00360986"/>
    <w:rsid w:val="00360AFE"/>
    <w:rsid w:val="00360D27"/>
    <w:rsid w:val="00360E63"/>
    <w:rsid w:val="00360EDA"/>
    <w:rsid w:val="00360F41"/>
    <w:rsid w:val="00360F8C"/>
    <w:rsid w:val="003611D4"/>
    <w:rsid w:val="00361537"/>
    <w:rsid w:val="0036179C"/>
    <w:rsid w:val="00361812"/>
    <w:rsid w:val="0036182C"/>
    <w:rsid w:val="00362184"/>
    <w:rsid w:val="00362344"/>
    <w:rsid w:val="003623A9"/>
    <w:rsid w:val="003624F1"/>
    <w:rsid w:val="00362B7B"/>
    <w:rsid w:val="00362EEC"/>
    <w:rsid w:val="00363394"/>
    <w:rsid w:val="00363588"/>
    <w:rsid w:val="003638CF"/>
    <w:rsid w:val="00363AF9"/>
    <w:rsid w:val="00363BD3"/>
    <w:rsid w:val="00363E37"/>
    <w:rsid w:val="00364297"/>
    <w:rsid w:val="00364645"/>
    <w:rsid w:val="003649D5"/>
    <w:rsid w:val="00364C92"/>
    <w:rsid w:val="00365029"/>
    <w:rsid w:val="003651E2"/>
    <w:rsid w:val="00365231"/>
    <w:rsid w:val="003653C3"/>
    <w:rsid w:val="0036556D"/>
    <w:rsid w:val="003655E7"/>
    <w:rsid w:val="0036583A"/>
    <w:rsid w:val="00365EAC"/>
    <w:rsid w:val="00365EDA"/>
    <w:rsid w:val="00366891"/>
    <w:rsid w:val="00366AEB"/>
    <w:rsid w:val="00366B0B"/>
    <w:rsid w:val="00366F94"/>
    <w:rsid w:val="00367107"/>
    <w:rsid w:val="0036745E"/>
    <w:rsid w:val="00367829"/>
    <w:rsid w:val="00367A2F"/>
    <w:rsid w:val="00367AEE"/>
    <w:rsid w:val="00367B5A"/>
    <w:rsid w:val="00367CB3"/>
    <w:rsid w:val="00367EE6"/>
    <w:rsid w:val="0037000A"/>
    <w:rsid w:val="003700E5"/>
    <w:rsid w:val="00370140"/>
    <w:rsid w:val="00370383"/>
    <w:rsid w:val="00370D97"/>
    <w:rsid w:val="00370DE6"/>
    <w:rsid w:val="0037178A"/>
    <w:rsid w:val="003718C8"/>
    <w:rsid w:val="00371DEC"/>
    <w:rsid w:val="00372165"/>
    <w:rsid w:val="00372239"/>
    <w:rsid w:val="00372716"/>
    <w:rsid w:val="00372979"/>
    <w:rsid w:val="00372AC5"/>
    <w:rsid w:val="00372ADE"/>
    <w:rsid w:val="00372D44"/>
    <w:rsid w:val="00372D9B"/>
    <w:rsid w:val="0037302D"/>
    <w:rsid w:val="00373137"/>
    <w:rsid w:val="003734D0"/>
    <w:rsid w:val="003735C2"/>
    <w:rsid w:val="00373808"/>
    <w:rsid w:val="003739C5"/>
    <w:rsid w:val="00373A6F"/>
    <w:rsid w:val="00373B04"/>
    <w:rsid w:val="00374162"/>
    <w:rsid w:val="003741EB"/>
    <w:rsid w:val="00374526"/>
    <w:rsid w:val="003745F3"/>
    <w:rsid w:val="00374831"/>
    <w:rsid w:val="0037486D"/>
    <w:rsid w:val="00374A39"/>
    <w:rsid w:val="00374B88"/>
    <w:rsid w:val="00374D1A"/>
    <w:rsid w:val="00374D29"/>
    <w:rsid w:val="00374E9C"/>
    <w:rsid w:val="00375292"/>
    <w:rsid w:val="00375387"/>
    <w:rsid w:val="003755C0"/>
    <w:rsid w:val="00375881"/>
    <w:rsid w:val="003758CE"/>
    <w:rsid w:val="00375B1C"/>
    <w:rsid w:val="00375C4F"/>
    <w:rsid w:val="00376001"/>
    <w:rsid w:val="003763DC"/>
    <w:rsid w:val="003764CF"/>
    <w:rsid w:val="00376776"/>
    <w:rsid w:val="00377021"/>
    <w:rsid w:val="0037714E"/>
    <w:rsid w:val="00377A18"/>
    <w:rsid w:val="00377AE1"/>
    <w:rsid w:val="00377DAC"/>
    <w:rsid w:val="00377FA0"/>
    <w:rsid w:val="00377FB3"/>
    <w:rsid w:val="00380015"/>
    <w:rsid w:val="0038022F"/>
    <w:rsid w:val="00380273"/>
    <w:rsid w:val="00380363"/>
    <w:rsid w:val="003808D8"/>
    <w:rsid w:val="00380B9D"/>
    <w:rsid w:val="00380D81"/>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CCA"/>
    <w:rsid w:val="00382D4D"/>
    <w:rsid w:val="00383118"/>
    <w:rsid w:val="0038363C"/>
    <w:rsid w:val="0038373D"/>
    <w:rsid w:val="003838C6"/>
    <w:rsid w:val="00383B62"/>
    <w:rsid w:val="00383F0C"/>
    <w:rsid w:val="00384177"/>
    <w:rsid w:val="00384333"/>
    <w:rsid w:val="00384706"/>
    <w:rsid w:val="00384949"/>
    <w:rsid w:val="00384AA9"/>
    <w:rsid w:val="00384B37"/>
    <w:rsid w:val="00384C27"/>
    <w:rsid w:val="00384E22"/>
    <w:rsid w:val="00385690"/>
    <w:rsid w:val="00385771"/>
    <w:rsid w:val="00385879"/>
    <w:rsid w:val="003858B4"/>
    <w:rsid w:val="00385DA1"/>
    <w:rsid w:val="00385E29"/>
    <w:rsid w:val="00385E4D"/>
    <w:rsid w:val="00386050"/>
    <w:rsid w:val="00386189"/>
    <w:rsid w:val="00386469"/>
    <w:rsid w:val="003865DC"/>
    <w:rsid w:val="00386A6D"/>
    <w:rsid w:val="00386D58"/>
    <w:rsid w:val="003871D2"/>
    <w:rsid w:val="0038721E"/>
    <w:rsid w:val="003875DF"/>
    <w:rsid w:val="003876FE"/>
    <w:rsid w:val="0038781D"/>
    <w:rsid w:val="00387936"/>
    <w:rsid w:val="00387FB7"/>
    <w:rsid w:val="00390055"/>
    <w:rsid w:val="00390086"/>
    <w:rsid w:val="0039022E"/>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362"/>
    <w:rsid w:val="00395427"/>
    <w:rsid w:val="00395510"/>
    <w:rsid w:val="0039560C"/>
    <w:rsid w:val="0039590F"/>
    <w:rsid w:val="0039595D"/>
    <w:rsid w:val="00395AF6"/>
    <w:rsid w:val="00395B0B"/>
    <w:rsid w:val="00395BCA"/>
    <w:rsid w:val="00395DAD"/>
    <w:rsid w:val="00395EAE"/>
    <w:rsid w:val="00396051"/>
    <w:rsid w:val="00396171"/>
    <w:rsid w:val="00396199"/>
    <w:rsid w:val="00396287"/>
    <w:rsid w:val="00396741"/>
    <w:rsid w:val="00396822"/>
    <w:rsid w:val="0039685E"/>
    <w:rsid w:val="00396A80"/>
    <w:rsid w:val="00396C37"/>
    <w:rsid w:val="00396DCE"/>
    <w:rsid w:val="00396E44"/>
    <w:rsid w:val="003971E8"/>
    <w:rsid w:val="00397324"/>
    <w:rsid w:val="003976ED"/>
    <w:rsid w:val="003977C5"/>
    <w:rsid w:val="00397843"/>
    <w:rsid w:val="00397927"/>
    <w:rsid w:val="00397997"/>
    <w:rsid w:val="00397A97"/>
    <w:rsid w:val="003A009E"/>
    <w:rsid w:val="003A011C"/>
    <w:rsid w:val="003A0163"/>
    <w:rsid w:val="003A0330"/>
    <w:rsid w:val="003A0336"/>
    <w:rsid w:val="003A05B9"/>
    <w:rsid w:val="003A074E"/>
    <w:rsid w:val="003A0842"/>
    <w:rsid w:val="003A0959"/>
    <w:rsid w:val="003A09F2"/>
    <w:rsid w:val="003A0CA8"/>
    <w:rsid w:val="003A0D19"/>
    <w:rsid w:val="003A0DA6"/>
    <w:rsid w:val="003A0F00"/>
    <w:rsid w:val="003A1187"/>
    <w:rsid w:val="003A1239"/>
    <w:rsid w:val="003A1823"/>
    <w:rsid w:val="003A1C1E"/>
    <w:rsid w:val="003A1C56"/>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117"/>
    <w:rsid w:val="003B07C7"/>
    <w:rsid w:val="003B0A2D"/>
    <w:rsid w:val="003B0B08"/>
    <w:rsid w:val="003B0EFD"/>
    <w:rsid w:val="003B0FDF"/>
    <w:rsid w:val="003B1118"/>
    <w:rsid w:val="003B11B1"/>
    <w:rsid w:val="003B12D1"/>
    <w:rsid w:val="003B130C"/>
    <w:rsid w:val="003B13A9"/>
    <w:rsid w:val="003B16A6"/>
    <w:rsid w:val="003B1CBA"/>
    <w:rsid w:val="003B2203"/>
    <w:rsid w:val="003B222B"/>
    <w:rsid w:val="003B23DF"/>
    <w:rsid w:val="003B2629"/>
    <w:rsid w:val="003B269B"/>
    <w:rsid w:val="003B278E"/>
    <w:rsid w:val="003B2D32"/>
    <w:rsid w:val="003B2D41"/>
    <w:rsid w:val="003B2E64"/>
    <w:rsid w:val="003B306A"/>
    <w:rsid w:val="003B30D1"/>
    <w:rsid w:val="003B3971"/>
    <w:rsid w:val="003B398E"/>
    <w:rsid w:val="003B40A1"/>
    <w:rsid w:val="003B4134"/>
    <w:rsid w:val="003B4211"/>
    <w:rsid w:val="003B432A"/>
    <w:rsid w:val="003B45A5"/>
    <w:rsid w:val="003B4785"/>
    <w:rsid w:val="003B49DF"/>
    <w:rsid w:val="003B4B8F"/>
    <w:rsid w:val="003B4C91"/>
    <w:rsid w:val="003B4FCE"/>
    <w:rsid w:val="003B50EB"/>
    <w:rsid w:val="003B52C0"/>
    <w:rsid w:val="003B59E8"/>
    <w:rsid w:val="003B5BCA"/>
    <w:rsid w:val="003B5D78"/>
    <w:rsid w:val="003B5E4C"/>
    <w:rsid w:val="003B5EB8"/>
    <w:rsid w:val="003B5F25"/>
    <w:rsid w:val="003B61F5"/>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C7D"/>
    <w:rsid w:val="003C0D63"/>
    <w:rsid w:val="003C0E5C"/>
    <w:rsid w:val="003C0EAD"/>
    <w:rsid w:val="003C10A2"/>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53D"/>
    <w:rsid w:val="003C3B7C"/>
    <w:rsid w:val="003C3F14"/>
    <w:rsid w:val="003C41A4"/>
    <w:rsid w:val="003C4231"/>
    <w:rsid w:val="003C4254"/>
    <w:rsid w:val="003C436C"/>
    <w:rsid w:val="003C4905"/>
    <w:rsid w:val="003C4C11"/>
    <w:rsid w:val="003C4C3C"/>
    <w:rsid w:val="003C4C82"/>
    <w:rsid w:val="003C4FD0"/>
    <w:rsid w:val="003C535E"/>
    <w:rsid w:val="003C540D"/>
    <w:rsid w:val="003C5576"/>
    <w:rsid w:val="003C56AA"/>
    <w:rsid w:val="003C56E4"/>
    <w:rsid w:val="003C5A91"/>
    <w:rsid w:val="003C5C62"/>
    <w:rsid w:val="003C5F95"/>
    <w:rsid w:val="003C6217"/>
    <w:rsid w:val="003C6344"/>
    <w:rsid w:val="003C6550"/>
    <w:rsid w:val="003C65DF"/>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51FD"/>
    <w:rsid w:val="003D56F4"/>
    <w:rsid w:val="003D572E"/>
    <w:rsid w:val="003D575D"/>
    <w:rsid w:val="003D5AF5"/>
    <w:rsid w:val="003D5D15"/>
    <w:rsid w:val="003D5EBD"/>
    <w:rsid w:val="003D61D8"/>
    <w:rsid w:val="003D649B"/>
    <w:rsid w:val="003D66B2"/>
    <w:rsid w:val="003D6B80"/>
    <w:rsid w:val="003D715D"/>
    <w:rsid w:val="003D7329"/>
    <w:rsid w:val="003D7994"/>
    <w:rsid w:val="003D7B19"/>
    <w:rsid w:val="003E00F6"/>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E6"/>
    <w:rsid w:val="003E23EC"/>
    <w:rsid w:val="003E265B"/>
    <w:rsid w:val="003E26BB"/>
    <w:rsid w:val="003E2731"/>
    <w:rsid w:val="003E2924"/>
    <w:rsid w:val="003E2A4A"/>
    <w:rsid w:val="003E2B41"/>
    <w:rsid w:val="003E2D54"/>
    <w:rsid w:val="003E3084"/>
    <w:rsid w:val="003E320C"/>
    <w:rsid w:val="003E322D"/>
    <w:rsid w:val="003E33F9"/>
    <w:rsid w:val="003E381A"/>
    <w:rsid w:val="003E3975"/>
    <w:rsid w:val="003E39EE"/>
    <w:rsid w:val="003E3A42"/>
    <w:rsid w:val="003E3C7A"/>
    <w:rsid w:val="003E3E2D"/>
    <w:rsid w:val="003E4120"/>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741"/>
    <w:rsid w:val="003E6AFE"/>
    <w:rsid w:val="003E6D3E"/>
    <w:rsid w:val="003E70F1"/>
    <w:rsid w:val="003E73C0"/>
    <w:rsid w:val="003E747B"/>
    <w:rsid w:val="003E749E"/>
    <w:rsid w:val="003E75E0"/>
    <w:rsid w:val="003E75E8"/>
    <w:rsid w:val="003E7703"/>
    <w:rsid w:val="003E7A35"/>
    <w:rsid w:val="003E7B26"/>
    <w:rsid w:val="003E7F5D"/>
    <w:rsid w:val="003F0204"/>
    <w:rsid w:val="003F050C"/>
    <w:rsid w:val="003F0724"/>
    <w:rsid w:val="003F08FA"/>
    <w:rsid w:val="003F0D9C"/>
    <w:rsid w:val="003F0DF3"/>
    <w:rsid w:val="003F1081"/>
    <w:rsid w:val="003F1257"/>
    <w:rsid w:val="003F12AF"/>
    <w:rsid w:val="003F152E"/>
    <w:rsid w:val="003F179E"/>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A53"/>
    <w:rsid w:val="003F3E43"/>
    <w:rsid w:val="003F3E84"/>
    <w:rsid w:val="003F3F65"/>
    <w:rsid w:val="003F428A"/>
    <w:rsid w:val="003F43EA"/>
    <w:rsid w:val="003F4507"/>
    <w:rsid w:val="003F4629"/>
    <w:rsid w:val="003F489A"/>
    <w:rsid w:val="003F48E3"/>
    <w:rsid w:val="003F49BB"/>
    <w:rsid w:val="003F4A16"/>
    <w:rsid w:val="003F4D5D"/>
    <w:rsid w:val="003F4DAE"/>
    <w:rsid w:val="003F4DE3"/>
    <w:rsid w:val="003F4F50"/>
    <w:rsid w:val="003F4FE6"/>
    <w:rsid w:val="003F5327"/>
    <w:rsid w:val="003F532E"/>
    <w:rsid w:val="003F53AF"/>
    <w:rsid w:val="003F5478"/>
    <w:rsid w:val="003F552F"/>
    <w:rsid w:val="003F55EA"/>
    <w:rsid w:val="003F5750"/>
    <w:rsid w:val="003F59CE"/>
    <w:rsid w:val="003F606E"/>
    <w:rsid w:val="003F62DD"/>
    <w:rsid w:val="003F6312"/>
    <w:rsid w:val="003F64DA"/>
    <w:rsid w:val="003F65EB"/>
    <w:rsid w:val="003F6640"/>
    <w:rsid w:val="003F6641"/>
    <w:rsid w:val="003F67BC"/>
    <w:rsid w:val="003F6C04"/>
    <w:rsid w:val="003F6ED1"/>
    <w:rsid w:val="003F703A"/>
    <w:rsid w:val="003F7042"/>
    <w:rsid w:val="003F737D"/>
    <w:rsid w:val="003F76E8"/>
    <w:rsid w:val="003F7C76"/>
    <w:rsid w:val="003F7ED5"/>
    <w:rsid w:val="0040004E"/>
    <w:rsid w:val="00400313"/>
    <w:rsid w:val="00400620"/>
    <w:rsid w:val="00400767"/>
    <w:rsid w:val="00400A45"/>
    <w:rsid w:val="00400F29"/>
    <w:rsid w:val="00400F4E"/>
    <w:rsid w:val="00400F6C"/>
    <w:rsid w:val="004011B2"/>
    <w:rsid w:val="00401235"/>
    <w:rsid w:val="00401529"/>
    <w:rsid w:val="004015D8"/>
    <w:rsid w:val="00401678"/>
    <w:rsid w:val="00401722"/>
    <w:rsid w:val="00401E55"/>
    <w:rsid w:val="004026DA"/>
    <w:rsid w:val="004028B6"/>
    <w:rsid w:val="00402D17"/>
    <w:rsid w:val="00402F43"/>
    <w:rsid w:val="00402F6D"/>
    <w:rsid w:val="00402F8A"/>
    <w:rsid w:val="00403443"/>
    <w:rsid w:val="004034DB"/>
    <w:rsid w:val="004036D4"/>
    <w:rsid w:val="004037A9"/>
    <w:rsid w:val="00403A1B"/>
    <w:rsid w:val="00403AD1"/>
    <w:rsid w:val="00403C73"/>
    <w:rsid w:val="00404000"/>
    <w:rsid w:val="00404049"/>
    <w:rsid w:val="004040F1"/>
    <w:rsid w:val="00404735"/>
    <w:rsid w:val="004048BE"/>
    <w:rsid w:val="00404A11"/>
    <w:rsid w:val="00404D05"/>
    <w:rsid w:val="004052E1"/>
    <w:rsid w:val="0040592D"/>
    <w:rsid w:val="004059B1"/>
    <w:rsid w:val="00405B44"/>
    <w:rsid w:val="00405F21"/>
    <w:rsid w:val="004060A5"/>
    <w:rsid w:val="0040629E"/>
    <w:rsid w:val="00406305"/>
    <w:rsid w:val="00406426"/>
    <w:rsid w:val="004064D6"/>
    <w:rsid w:val="0040684A"/>
    <w:rsid w:val="004068A5"/>
    <w:rsid w:val="00406AA3"/>
    <w:rsid w:val="00406B6D"/>
    <w:rsid w:val="00406B88"/>
    <w:rsid w:val="00406DCB"/>
    <w:rsid w:val="004074B9"/>
    <w:rsid w:val="004074F7"/>
    <w:rsid w:val="00407508"/>
    <w:rsid w:val="004079A4"/>
    <w:rsid w:val="00407C56"/>
    <w:rsid w:val="00407DD6"/>
    <w:rsid w:val="00407E3E"/>
    <w:rsid w:val="00407F42"/>
    <w:rsid w:val="0041003D"/>
    <w:rsid w:val="004103B6"/>
    <w:rsid w:val="00410479"/>
    <w:rsid w:val="004108AB"/>
    <w:rsid w:val="00410C7B"/>
    <w:rsid w:val="00410E66"/>
    <w:rsid w:val="00410F54"/>
    <w:rsid w:val="004118A3"/>
    <w:rsid w:val="00411C94"/>
    <w:rsid w:val="00411DC9"/>
    <w:rsid w:val="00411E86"/>
    <w:rsid w:val="0041250F"/>
    <w:rsid w:val="0041256D"/>
    <w:rsid w:val="004125CD"/>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D1"/>
    <w:rsid w:val="00414CBB"/>
    <w:rsid w:val="00414E6E"/>
    <w:rsid w:val="00414E7C"/>
    <w:rsid w:val="00414FAE"/>
    <w:rsid w:val="004155ED"/>
    <w:rsid w:val="00415716"/>
    <w:rsid w:val="0041585E"/>
    <w:rsid w:val="0041590F"/>
    <w:rsid w:val="00415C0E"/>
    <w:rsid w:val="00415C4E"/>
    <w:rsid w:val="00415D05"/>
    <w:rsid w:val="004162B0"/>
    <w:rsid w:val="004164C0"/>
    <w:rsid w:val="00416767"/>
    <w:rsid w:val="0041685F"/>
    <w:rsid w:val="00416889"/>
    <w:rsid w:val="004168B9"/>
    <w:rsid w:val="00416978"/>
    <w:rsid w:val="00416DEA"/>
    <w:rsid w:val="00416E7F"/>
    <w:rsid w:val="00416FF9"/>
    <w:rsid w:val="004170A0"/>
    <w:rsid w:val="004172F9"/>
    <w:rsid w:val="004173E9"/>
    <w:rsid w:val="00417584"/>
    <w:rsid w:val="00417740"/>
    <w:rsid w:val="0041777E"/>
    <w:rsid w:val="00417811"/>
    <w:rsid w:val="004179B4"/>
    <w:rsid w:val="004179E2"/>
    <w:rsid w:val="00417C0E"/>
    <w:rsid w:val="004204B0"/>
    <w:rsid w:val="0042051D"/>
    <w:rsid w:val="004205E3"/>
    <w:rsid w:val="00420930"/>
    <w:rsid w:val="00420AB0"/>
    <w:rsid w:val="00420C69"/>
    <w:rsid w:val="00420DF7"/>
    <w:rsid w:val="004210A5"/>
    <w:rsid w:val="0042114B"/>
    <w:rsid w:val="00421230"/>
    <w:rsid w:val="00421653"/>
    <w:rsid w:val="00421862"/>
    <w:rsid w:val="0042187B"/>
    <w:rsid w:val="00421AB7"/>
    <w:rsid w:val="00421AD3"/>
    <w:rsid w:val="00421C33"/>
    <w:rsid w:val="00421E3E"/>
    <w:rsid w:val="00421F0F"/>
    <w:rsid w:val="00422886"/>
    <w:rsid w:val="00422EBF"/>
    <w:rsid w:val="00422EDD"/>
    <w:rsid w:val="004231CC"/>
    <w:rsid w:val="00423360"/>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B65"/>
    <w:rsid w:val="0042607A"/>
    <w:rsid w:val="00426481"/>
    <w:rsid w:val="00426CB0"/>
    <w:rsid w:val="004270DD"/>
    <w:rsid w:val="0042722E"/>
    <w:rsid w:val="00427371"/>
    <w:rsid w:val="004273C1"/>
    <w:rsid w:val="00427689"/>
    <w:rsid w:val="004276CD"/>
    <w:rsid w:val="00427759"/>
    <w:rsid w:val="004278F8"/>
    <w:rsid w:val="00427ACB"/>
    <w:rsid w:val="00427BAC"/>
    <w:rsid w:val="00427E08"/>
    <w:rsid w:val="00427F75"/>
    <w:rsid w:val="00430012"/>
    <w:rsid w:val="00430207"/>
    <w:rsid w:val="00430695"/>
    <w:rsid w:val="0043076A"/>
    <w:rsid w:val="004308D9"/>
    <w:rsid w:val="00430A56"/>
    <w:rsid w:val="00430A61"/>
    <w:rsid w:val="00430AE8"/>
    <w:rsid w:val="00430D9C"/>
    <w:rsid w:val="00430F8F"/>
    <w:rsid w:val="004310C2"/>
    <w:rsid w:val="0043144B"/>
    <w:rsid w:val="00431593"/>
    <w:rsid w:val="00431860"/>
    <w:rsid w:val="004318A6"/>
    <w:rsid w:val="00431B32"/>
    <w:rsid w:val="00431BB7"/>
    <w:rsid w:val="00431EAA"/>
    <w:rsid w:val="00432137"/>
    <w:rsid w:val="00432618"/>
    <w:rsid w:val="00432C91"/>
    <w:rsid w:val="0043370E"/>
    <w:rsid w:val="0043388F"/>
    <w:rsid w:val="00433914"/>
    <w:rsid w:val="00433ADA"/>
    <w:rsid w:val="00433D32"/>
    <w:rsid w:val="00433DB2"/>
    <w:rsid w:val="00434220"/>
    <w:rsid w:val="0043445D"/>
    <w:rsid w:val="0043476A"/>
    <w:rsid w:val="00434B3A"/>
    <w:rsid w:val="00434BE4"/>
    <w:rsid w:val="00435045"/>
    <w:rsid w:val="0043518C"/>
    <w:rsid w:val="004351BE"/>
    <w:rsid w:val="004351CB"/>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88"/>
    <w:rsid w:val="00437DD9"/>
    <w:rsid w:val="00437EC6"/>
    <w:rsid w:val="004400F2"/>
    <w:rsid w:val="004402F7"/>
    <w:rsid w:val="004402FD"/>
    <w:rsid w:val="0044034A"/>
    <w:rsid w:val="004408F9"/>
    <w:rsid w:val="00440DD9"/>
    <w:rsid w:val="00440F9D"/>
    <w:rsid w:val="00441314"/>
    <w:rsid w:val="00441338"/>
    <w:rsid w:val="0044141E"/>
    <w:rsid w:val="00441946"/>
    <w:rsid w:val="00441D19"/>
    <w:rsid w:val="00441D1C"/>
    <w:rsid w:val="00442361"/>
    <w:rsid w:val="004425F7"/>
    <w:rsid w:val="00442635"/>
    <w:rsid w:val="0044299D"/>
    <w:rsid w:val="00442C23"/>
    <w:rsid w:val="00442C56"/>
    <w:rsid w:val="00442ED8"/>
    <w:rsid w:val="00443040"/>
    <w:rsid w:val="0044331B"/>
    <w:rsid w:val="00443353"/>
    <w:rsid w:val="0044340F"/>
    <w:rsid w:val="004435D5"/>
    <w:rsid w:val="004439B1"/>
    <w:rsid w:val="00443F74"/>
    <w:rsid w:val="00444118"/>
    <w:rsid w:val="004441A9"/>
    <w:rsid w:val="00444226"/>
    <w:rsid w:val="0044423E"/>
    <w:rsid w:val="00444637"/>
    <w:rsid w:val="00444850"/>
    <w:rsid w:val="00444B66"/>
    <w:rsid w:val="00444ECB"/>
    <w:rsid w:val="00444F9D"/>
    <w:rsid w:val="00445224"/>
    <w:rsid w:val="0044542F"/>
    <w:rsid w:val="00445520"/>
    <w:rsid w:val="004455A2"/>
    <w:rsid w:val="00445D58"/>
    <w:rsid w:val="00446181"/>
    <w:rsid w:val="00446344"/>
    <w:rsid w:val="00446C28"/>
    <w:rsid w:val="00446C34"/>
    <w:rsid w:val="00446E0D"/>
    <w:rsid w:val="00446E3A"/>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1EE"/>
    <w:rsid w:val="00452317"/>
    <w:rsid w:val="004525C3"/>
    <w:rsid w:val="004526C8"/>
    <w:rsid w:val="004527A2"/>
    <w:rsid w:val="00452B59"/>
    <w:rsid w:val="00452D15"/>
    <w:rsid w:val="00452D4E"/>
    <w:rsid w:val="00453024"/>
    <w:rsid w:val="004530A3"/>
    <w:rsid w:val="00453220"/>
    <w:rsid w:val="00453963"/>
    <w:rsid w:val="0045396C"/>
    <w:rsid w:val="00454387"/>
    <w:rsid w:val="00454425"/>
    <w:rsid w:val="004545A0"/>
    <w:rsid w:val="0045495A"/>
    <w:rsid w:val="00454C6A"/>
    <w:rsid w:val="00454D8E"/>
    <w:rsid w:val="00454E9D"/>
    <w:rsid w:val="00454FA1"/>
    <w:rsid w:val="00455228"/>
    <w:rsid w:val="0045527A"/>
    <w:rsid w:val="004554F1"/>
    <w:rsid w:val="004554F5"/>
    <w:rsid w:val="00455AB3"/>
    <w:rsid w:val="00455C42"/>
    <w:rsid w:val="00455DE3"/>
    <w:rsid w:val="00455F0A"/>
    <w:rsid w:val="00455F10"/>
    <w:rsid w:val="004561C6"/>
    <w:rsid w:val="004564E1"/>
    <w:rsid w:val="004568FA"/>
    <w:rsid w:val="0045695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4F3"/>
    <w:rsid w:val="004616E7"/>
    <w:rsid w:val="00461C5C"/>
    <w:rsid w:val="00461FB6"/>
    <w:rsid w:val="00462198"/>
    <w:rsid w:val="004623BC"/>
    <w:rsid w:val="00462658"/>
    <w:rsid w:val="00462A21"/>
    <w:rsid w:val="00462AAF"/>
    <w:rsid w:val="00462CB1"/>
    <w:rsid w:val="00462CC6"/>
    <w:rsid w:val="00462FA5"/>
    <w:rsid w:val="0046304F"/>
    <w:rsid w:val="00463242"/>
    <w:rsid w:val="00463409"/>
    <w:rsid w:val="0046366D"/>
    <w:rsid w:val="0046385C"/>
    <w:rsid w:val="0046398F"/>
    <w:rsid w:val="004639BF"/>
    <w:rsid w:val="00463BC4"/>
    <w:rsid w:val="00463C9C"/>
    <w:rsid w:val="00463CD3"/>
    <w:rsid w:val="00463DE7"/>
    <w:rsid w:val="0046430C"/>
    <w:rsid w:val="00464338"/>
    <w:rsid w:val="004643F8"/>
    <w:rsid w:val="00464552"/>
    <w:rsid w:val="00464565"/>
    <w:rsid w:val="00464786"/>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66D"/>
    <w:rsid w:val="00466820"/>
    <w:rsid w:val="00466850"/>
    <w:rsid w:val="00466851"/>
    <w:rsid w:val="0046697A"/>
    <w:rsid w:val="00466E9D"/>
    <w:rsid w:val="00466EE2"/>
    <w:rsid w:val="0046712A"/>
    <w:rsid w:val="004671D0"/>
    <w:rsid w:val="0046723E"/>
    <w:rsid w:val="00467274"/>
    <w:rsid w:val="0046760B"/>
    <w:rsid w:val="0046789A"/>
    <w:rsid w:val="00467A3D"/>
    <w:rsid w:val="00467A4D"/>
    <w:rsid w:val="00467BA8"/>
    <w:rsid w:val="00467E0A"/>
    <w:rsid w:val="00467F52"/>
    <w:rsid w:val="00467FC8"/>
    <w:rsid w:val="00470147"/>
    <w:rsid w:val="004705A3"/>
    <w:rsid w:val="004707BB"/>
    <w:rsid w:val="0047084F"/>
    <w:rsid w:val="004708A4"/>
    <w:rsid w:val="004709CB"/>
    <w:rsid w:val="00470E30"/>
    <w:rsid w:val="004713DF"/>
    <w:rsid w:val="00471527"/>
    <w:rsid w:val="0047169F"/>
    <w:rsid w:val="00471A16"/>
    <w:rsid w:val="00471B44"/>
    <w:rsid w:val="00471D12"/>
    <w:rsid w:val="00471F18"/>
    <w:rsid w:val="0047200D"/>
    <w:rsid w:val="0047207D"/>
    <w:rsid w:val="00472115"/>
    <w:rsid w:val="00472274"/>
    <w:rsid w:val="004726A3"/>
    <w:rsid w:val="00472730"/>
    <w:rsid w:val="00472ABD"/>
    <w:rsid w:val="00472C19"/>
    <w:rsid w:val="00472CFB"/>
    <w:rsid w:val="00472E45"/>
    <w:rsid w:val="00472E83"/>
    <w:rsid w:val="00472E8A"/>
    <w:rsid w:val="004734A2"/>
    <w:rsid w:val="00473529"/>
    <w:rsid w:val="004737C6"/>
    <w:rsid w:val="004737D6"/>
    <w:rsid w:val="00473935"/>
    <w:rsid w:val="00473AAA"/>
    <w:rsid w:val="00473B62"/>
    <w:rsid w:val="00473D1C"/>
    <w:rsid w:val="00474A54"/>
    <w:rsid w:val="00474DAA"/>
    <w:rsid w:val="00474DCD"/>
    <w:rsid w:val="00474EE5"/>
    <w:rsid w:val="0047510C"/>
    <w:rsid w:val="00475140"/>
    <w:rsid w:val="00475215"/>
    <w:rsid w:val="004753E4"/>
    <w:rsid w:val="004755D8"/>
    <w:rsid w:val="00475701"/>
    <w:rsid w:val="0047570F"/>
    <w:rsid w:val="00475EFA"/>
    <w:rsid w:val="00476042"/>
    <w:rsid w:val="004760E4"/>
    <w:rsid w:val="00476750"/>
    <w:rsid w:val="004767FC"/>
    <w:rsid w:val="004768DF"/>
    <w:rsid w:val="00476E10"/>
    <w:rsid w:val="00476E75"/>
    <w:rsid w:val="004771D5"/>
    <w:rsid w:val="004776C5"/>
    <w:rsid w:val="00477A14"/>
    <w:rsid w:val="00477BEA"/>
    <w:rsid w:val="00477E6D"/>
    <w:rsid w:val="00477EB3"/>
    <w:rsid w:val="0048036F"/>
    <w:rsid w:val="00480523"/>
    <w:rsid w:val="00480586"/>
    <w:rsid w:val="004805D6"/>
    <w:rsid w:val="00480733"/>
    <w:rsid w:val="0048086B"/>
    <w:rsid w:val="00480A1D"/>
    <w:rsid w:val="00480AF6"/>
    <w:rsid w:val="00480C89"/>
    <w:rsid w:val="004810C1"/>
    <w:rsid w:val="00481208"/>
    <w:rsid w:val="0048129E"/>
    <w:rsid w:val="004812AE"/>
    <w:rsid w:val="00481595"/>
    <w:rsid w:val="00481775"/>
    <w:rsid w:val="00481894"/>
    <w:rsid w:val="00481980"/>
    <w:rsid w:val="00481A67"/>
    <w:rsid w:val="00481AF0"/>
    <w:rsid w:val="00481BD9"/>
    <w:rsid w:val="00481D8C"/>
    <w:rsid w:val="00481E19"/>
    <w:rsid w:val="00481F44"/>
    <w:rsid w:val="00482766"/>
    <w:rsid w:val="0048295A"/>
    <w:rsid w:val="00482B20"/>
    <w:rsid w:val="00482B3B"/>
    <w:rsid w:val="00482C31"/>
    <w:rsid w:val="0048341C"/>
    <w:rsid w:val="004835BB"/>
    <w:rsid w:val="004836E7"/>
    <w:rsid w:val="0048388C"/>
    <w:rsid w:val="00483A8B"/>
    <w:rsid w:val="00483B6A"/>
    <w:rsid w:val="00483BC4"/>
    <w:rsid w:val="00483C11"/>
    <w:rsid w:val="00484141"/>
    <w:rsid w:val="0048463B"/>
    <w:rsid w:val="0048471B"/>
    <w:rsid w:val="0048471C"/>
    <w:rsid w:val="00484A0C"/>
    <w:rsid w:val="00484B9E"/>
    <w:rsid w:val="00484C4A"/>
    <w:rsid w:val="00484E11"/>
    <w:rsid w:val="00484E1A"/>
    <w:rsid w:val="0048502B"/>
    <w:rsid w:val="00485124"/>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A4B"/>
    <w:rsid w:val="004871B3"/>
    <w:rsid w:val="00487401"/>
    <w:rsid w:val="00487611"/>
    <w:rsid w:val="00487614"/>
    <w:rsid w:val="00487710"/>
    <w:rsid w:val="00487968"/>
    <w:rsid w:val="004879B0"/>
    <w:rsid w:val="00487BCB"/>
    <w:rsid w:val="00487DEF"/>
    <w:rsid w:val="004900BB"/>
    <w:rsid w:val="0049019D"/>
    <w:rsid w:val="004903E4"/>
    <w:rsid w:val="004905BD"/>
    <w:rsid w:val="004906AD"/>
    <w:rsid w:val="00490A5B"/>
    <w:rsid w:val="0049118B"/>
    <w:rsid w:val="00491745"/>
    <w:rsid w:val="004917BA"/>
    <w:rsid w:val="00491981"/>
    <w:rsid w:val="004919B0"/>
    <w:rsid w:val="00491A92"/>
    <w:rsid w:val="00491EC8"/>
    <w:rsid w:val="004923C1"/>
    <w:rsid w:val="0049269B"/>
    <w:rsid w:val="004926A4"/>
    <w:rsid w:val="004928E3"/>
    <w:rsid w:val="00492913"/>
    <w:rsid w:val="00492B1A"/>
    <w:rsid w:val="00492B4F"/>
    <w:rsid w:val="00492C6B"/>
    <w:rsid w:val="00492D73"/>
    <w:rsid w:val="00492D80"/>
    <w:rsid w:val="00492EEF"/>
    <w:rsid w:val="00493074"/>
    <w:rsid w:val="0049331C"/>
    <w:rsid w:val="0049335E"/>
    <w:rsid w:val="00493639"/>
    <w:rsid w:val="00493A08"/>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F4"/>
    <w:rsid w:val="004962DE"/>
    <w:rsid w:val="004963E5"/>
    <w:rsid w:val="00496446"/>
    <w:rsid w:val="00496572"/>
    <w:rsid w:val="00496635"/>
    <w:rsid w:val="004966DE"/>
    <w:rsid w:val="0049677C"/>
    <w:rsid w:val="0049679C"/>
    <w:rsid w:val="004968DF"/>
    <w:rsid w:val="00496A2E"/>
    <w:rsid w:val="00496D02"/>
    <w:rsid w:val="00496E66"/>
    <w:rsid w:val="00496EFD"/>
    <w:rsid w:val="00496F85"/>
    <w:rsid w:val="00496F88"/>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10D5"/>
    <w:rsid w:val="004A1259"/>
    <w:rsid w:val="004A1505"/>
    <w:rsid w:val="004A1525"/>
    <w:rsid w:val="004A171E"/>
    <w:rsid w:val="004A1815"/>
    <w:rsid w:val="004A1E01"/>
    <w:rsid w:val="004A1E6A"/>
    <w:rsid w:val="004A1FBF"/>
    <w:rsid w:val="004A20AA"/>
    <w:rsid w:val="004A2247"/>
    <w:rsid w:val="004A22A2"/>
    <w:rsid w:val="004A2642"/>
    <w:rsid w:val="004A2866"/>
    <w:rsid w:val="004A28DF"/>
    <w:rsid w:val="004A2AC1"/>
    <w:rsid w:val="004A2BCE"/>
    <w:rsid w:val="004A2F1F"/>
    <w:rsid w:val="004A315B"/>
    <w:rsid w:val="004A3461"/>
    <w:rsid w:val="004A3648"/>
    <w:rsid w:val="004A3718"/>
    <w:rsid w:val="004A37BC"/>
    <w:rsid w:val="004A3D76"/>
    <w:rsid w:val="004A3DE1"/>
    <w:rsid w:val="004A43E6"/>
    <w:rsid w:val="004A442F"/>
    <w:rsid w:val="004A44A0"/>
    <w:rsid w:val="004A46E6"/>
    <w:rsid w:val="004A47DC"/>
    <w:rsid w:val="004A48AE"/>
    <w:rsid w:val="004A4949"/>
    <w:rsid w:val="004A4AFC"/>
    <w:rsid w:val="004A51D8"/>
    <w:rsid w:val="004A520C"/>
    <w:rsid w:val="004A5381"/>
    <w:rsid w:val="004A554C"/>
    <w:rsid w:val="004A5712"/>
    <w:rsid w:val="004A5B28"/>
    <w:rsid w:val="004A5CA7"/>
    <w:rsid w:val="004A61D6"/>
    <w:rsid w:val="004A64BB"/>
    <w:rsid w:val="004A656A"/>
    <w:rsid w:val="004A6BC7"/>
    <w:rsid w:val="004A6CD5"/>
    <w:rsid w:val="004A6E97"/>
    <w:rsid w:val="004A6F07"/>
    <w:rsid w:val="004A731F"/>
    <w:rsid w:val="004A74AC"/>
    <w:rsid w:val="004A74F3"/>
    <w:rsid w:val="004A78E0"/>
    <w:rsid w:val="004A7983"/>
    <w:rsid w:val="004A7BBC"/>
    <w:rsid w:val="004A7C62"/>
    <w:rsid w:val="004A7DF6"/>
    <w:rsid w:val="004A7EDD"/>
    <w:rsid w:val="004B039A"/>
    <w:rsid w:val="004B043F"/>
    <w:rsid w:val="004B047F"/>
    <w:rsid w:val="004B062E"/>
    <w:rsid w:val="004B0721"/>
    <w:rsid w:val="004B072D"/>
    <w:rsid w:val="004B09BA"/>
    <w:rsid w:val="004B0ACF"/>
    <w:rsid w:val="004B0FA0"/>
    <w:rsid w:val="004B1216"/>
    <w:rsid w:val="004B12B0"/>
    <w:rsid w:val="004B1637"/>
    <w:rsid w:val="004B1736"/>
    <w:rsid w:val="004B196D"/>
    <w:rsid w:val="004B1BA4"/>
    <w:rsid w:val="004B262F"/>
    <w:rsid w:val="004B26B0"/>
    <w:rsid w:val="004B2735"/>
    <w:rsid w:val="004B2820"/>
    <w:rsid w:val="004B2A32"/>
    <w:rsid w:val="004B2C9C"/>
    <w:rsid w:val="004B2D68"/>
    <w:rsid w:val="004B2DFC"/>
    <w:rsid w:val="004B2EAA"/>
    <w:rsid w:val="004B2F12"/>
    <w:rsid w:val="004B2F86"/>
    <w:rsid w:val="004B30E0"/>
    <w:rsid w:val="004B3401"/>
    <w:rsid w:val="004B3641"/>
    <w:rsid w:val="004B3830"/>
    <w:rsid w:val="004B3C76"/>
    <w:rsid w:val="004B3D00"/>
    <w:rsid w:val="004B43C5"/>
    <w:rsid w:val="004B450C"/>
    <w:rsid w:val="004B4625"/>
    <w:rsid w:val="004B47FD"/>
    <w:rsid w:val="004B481B"/>
    <w:rsid w:val="004B4D1A"/>
    <w:rsid w:val="004B4F3A"/>
    <w:rsid w:val="004B529A"/>
    <w:rsid w:val="004B53FB"/>
    <w:rsid w:val="004B54E7"/>
    <w:rsid w:val="004B5716"/>
    <w:rsid w:val="004B5745"/>
    <w:rsid w:val="004B5765"/>
    <w:rsid w:val="004B5918"/>
    <w:rsid w:val="004B5DEE"/>
    <w:rsid w:val="004B6003"/>
    <w:rsid w:val="004B631D"/>
    <w:rsid w:val="004B6364"/>
    <w:rsid w:val="004B6D2A"/>
    <w:rsid w:val="004B7214"/>
    <w:rsid w:val="004B7553"/>
    <w:rsid w:val="004B77B7"/>
    <w:rsid w:val="004B7AF4"/>
    <w:rsid w:val="004B7E52"/>
    <w:rsid w:val="004B7EDE"/>
    <w:rsid w:val="004C03AC"/>
    <w:rsid w:val="004C041F"/>
    <w:rsid w:val="004C0B15"/>
    <w:rsid w:val="004C0CBE"/>
    <w:rsid w:val="004C0F02"/>
    <w:rsid w:val="004C1623"/>
    <w:rsid w:val="004C169E"/>
    <w:rsid w:val="004C16B1"/>
    <w:rsid w:val="004C1857"/>
    <w:rsid w:val="004C191F"/>
    <w:rsid w:val="004C1DC7"/>
    <w:rsid w:val="004C1E64"/>
    <w:rsid w:val="004C1E6A"/>
    <w:rsid w:val="004C1F67"/>
    <w:rsid w:val="004C1FEA"/>
    <w:rsid w:val="004C213E"/>
    <w:rsid w:val="004C2194"/>
    <w:rsid w:val="004C226A"/>
    <w:rsid w:val="004C2367"/>
    <w:rsid w:val="004C24B7"/>
    <w:rsid w:val="004C26CA"/>
    <w:rsid w:val="004C2848"/>
    <w:rsid w:val="004C2870"/>
    <w:rsid w:val="004C2EEE"/>
    <w:rsid w:val="004C319E"/>
    <w:rsid w:val="004C3259"/>
    <w:rsid w:val="004C350D"/>
    <w:rsid w:val="004C37FC"/>
    <w:rsid w:val="004C3A2C"/>
    <w:rsid w:val="004C3AE2"/>
    <w:rsid w:val="004C3C14"/>
    <w:rsid w:val="004C3D04"/>
    <w:rsid w:val="004C3F17"/>
    <w:rsid w:val="004C40CD"/>
    <w:rsid w:val="004C41E9"/>
    <w:rsid w:val="004C425B"/>
    <w:rsid w:val="004C4298"/>
    <w:rsid w:val="004C43F6"/>
    <w:rsid w:val="004C4410"/>
    <w:rsid w:val="004C496F"/>
    <w:rsid w:val="004C49CB"/>
    <w:rsid w:val="004C4A18"/>
    <w:rsid w:val="004C4A92"/>
    <w:rsid w:val="004C4ADF"/>
    <w:rsid w:val="004C4C77"/>
    <w:rsid w:val="004C4DE4"/>
    <w:rsid w:val="004C4FAA"/>
    <w:rsid w:val="004C5070"/>
    <w:rsid w:val="004C5089"/>
    <w:rsid w:val="004C5241"/>
    <w:rsid w:val="004C540C"/>
    <w:rsid w:val="004C54D5"/>
    <w:rsid w:val="004C55B1"/>
    <w:rsid w:val="004C5B68"/>
    <w:rsid w:val="004C5E0B"/>
    <w:rsid w:val="004C6202"/>
    <w:rsid w:val="004C6277"/>
    <w:rsid w:val="004C6501"/>
    <w:rsid w:val="004C66A2"/>
    <w:rsid w:val="004C684A"/>
    <w:rsid w:val="004C688D"/>
    <w:rsid w:val="004C690B"/>
    <w:rsid w:val="004C740C"/>
    <w:rsid w:val="004C7560"/>
    <w:rsid w:val="004C7772"/>
    <w:rsid w:val="004C77CC"/>
    <w:rsid w:val="004C7835"/>
    <w:rsid w:val="004C7854"/>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142E"/>
    <w:rsid w:val="004D1477"/>
    <w:rsid w:val="004D15BB"/>
    <w:rsid w:val="004D15D5"/>
    <w:rsid w:val="004D15EC"/>
    <w:rsid w:val="004D1606"/>
    <w:rsid w:val="004D1E11"/>
    <w:rsid w:val="004D1E99"/>
    <w:rsid w:val="004D2424"/>
    <w:rsid w:val="004D242E"/>
    <w:rsid w:val="004D243E"/>
    <w:rsid w:val="004D246E"/>
    <w:rsid w:val="004D280F"/>
    <w:rsid w:val="004D2958"/>
    <w:rsid w:val="004D2E47"/>
    <w:rsid w:val="004D2EB4"/>
    <w:rsid w:val="004D35BD"/>
    <w:rsid w:val="004D376B"/>
    <w:rsid w:val="004D37B9"/>
    <w:rsid w:val="004D37F5"/>
    <w:rsid w:val="004D3814"/>
    <w:rsid w:val="004D3822"/>
    <w:rsid w:val="004D3B79"/>
    <w:rsid w:val="004D3B88"/>
    <w:rsid w:val="004D4072"/>
    <w:rsid w:val="004D4286"/>
    <w:rsid w:val="004D4647"/>
    <w:rsid w:val="004D4A22"/>
    <w:rsid w:val="004D4A49"/>
    <w:rsid w:val="004D4AB9"/>
    <w:rsid w:val="004D4DF3"/>
    <w:rsid w:val="004D5120"/>
    <w:rsid w:val="004D55CA"/>
    <w:rsid w:val="004D5612"/>
    <w:rsid w:val="004D57FF"/>
    <w:rsid w:val="004D592D"/>
    <w:rsid w:val="004D5EF1"/>
    <w:rsid w:val="004D5FF7"/>
    <w:rsid w:val="004D650C"/>
    <w:rsid w:val="004D6717"/>
    <w:rsid w:val="004D6AB9"/>
    <w:rsid w:val="004D6B3C"/>
    <w:rsid w:val="004D6BF4"/>
    <w:rsid w:val="004D6C26"/>
    <w:rsid w:val="004D6C29"/>
    <w:rsid w:val="004D6C30"/>
    <w:rsid w:val="004D7218"/>
    <w:rsid w:val="004D7238"/>
    <w:rsid w:val="004D76C3"/>
    <w:rsid w:val="004D76DA"/>
    <w:rsid w:val="004D788A"/>
    <w:rsid w:val="004D7BA5"/>
    <w:rsid w:val="004D7BB9"/>
    <w:rsid w:val="004D7D9F"/>
    <w:rsid w:val="004D7E06"/>
    <w:rsid w:val="004D7ED1"/>
    <w:rsid w:val="004D7FA8"/>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7D7"/>
    <w:rsid w:val="004E2A44"/>
    <w:rsid w:val="004E2C7C"/>
    <w:rsid w:val="004E379B"/>
    <w:rsid w:val="004E3C51"/>
    <w:rsid w:val="004E3C70"/>
    <w:rsid w:val="004E3CB6"/>
    <w:rsid w:val="004E4062"/>
    <w:rsid w:val="004E46DC"/>
    <w:rsid w:val="004E479F"/>
    <w:rsid w:val="004E48EF"/>
    <w:rsid w:val="004E4B2B"/>
    <w:rsid w:val="004E4BD5"/>
    <w:rsid w:val="004E4DA8"/>
    <w:rsid w:val="004E563D"/>
    <w:rsid w:val="004E564E"/>
    <w:rsid w:val="004E56E3"/>
    <w:rsid w:val="004E57F5"/>
    <w:rsid w:val="004E58C1"/>
    <w:rsid w:val="004E5BB4"/>
    <w:rsid w:val="004E5E2E"/>
    <w:rsid w:val="004E5E63"/>
    <w:rsid w:val="004E5EFC"/>
    <w:rsid w:val="004E6044"/>
    <w:rsid w:val="004E6099"/>
    <w:rsid w:val="004E6553"/>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F0104"/>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1EBB"/>
    <w:rsid w:val="004F2055"/>
    <w:rsid w:val="004F218E"/>
    <w:rsid w:val="004F21CB"/>
    <w:rsid w:val="004F223A"/>
    <w:rsid w:val="004F25FF"/>
    <w:rsid w:val="004F2669"/>
    <w:rsid w:val="004F2ABC"/>
    <w:rsid w:val="004F2AE3"/>
    <w:rsid w:val="004F2C57"/>
    <w:rsid w:val="004F2C62"/>
    <w:rsid w:val="004F2F1E"/>
    <w:rsid w:val="004F30CF"/>
    <w:rsid w:val="004F312C"/>
    <w:rsid w:val="004F323C"/>
    <w:rsid w:val="004F3329"/>
    <w:rsid w:val="004F338C"/>
    <w:rsid w:val="004F34CD"/>
    <w:rsid w:val="004F35A9"/>
    <w:rsid w:val="004F35D7"/>
    <w:rsid w:val="004F36D7"/>
    <w:rsid w:val="004F3797"/>
    <w:rsid w:val="004F3B5C"/>
    <w:rsid w:val="004F40D6"/>
    <w:rsid w:val="004F4228"/>
    <w:rsid w:val="004F4AE0"/>
    <w:rsid w:val="004F4B6B"/>
    <w:rsid w:val="004F4C0E"/>
    <w:rsid w:val="004F4D7E"/>
    <w:rsid w:val="004F5121"/>
    <w:rsid w:val="004F5321"/>
    <w:rsid w:val="004F576D"/>
    <w:rsid w:val="004F59C5"/>
    <w:rsid w:val="004F5F3C"/>
    <w:rsid w:val="004F608A"/>
    <w:rsid w:val="004F64A1"/>
    <w:rsid w:val="004F65DE"/>
    <w:rsid w:val="004F67B8"/>
    <w:rsid w:val="004F6A29"/>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BBA"/>
    <w:rsid w:val="004F7C75"/>
    <w:rsid w:val="004F7C7C"/>
    <w:rsid w:val="004F7EAD"/>
    <w:rsid w:val="004F7ED5"/>
    <w:rsid w:val="005000B4"/>
    <w:rsid w:val="00500314"/>
    <w:rsid w:val="0050084D"/>
    <w:rsid w:val="00500A32"/>
    <w:rsid w:val="00500A68"/>
    <w:rsid w:val="00500D33"/>
    <w:rsid w:val="00500D6A"/>
    <w:rsid w:val="005015D6"/>
    <w:rsid w:val="00501641"/>
    <w:rsid w:val="00501680"/>
    <w:rsid w:val="00501CAE"/>
    <w:rsid w:val="00502026"/>
    <w:rsid w:val="005020F4"/>
    <w:rsid w:val="00502121"/>
    <w:rsid w:val="00502322"/>
    <w:rsid w:val="00502593"/>
    <w:rsid w:val="00502777"/>
    <w:rsid w:val="005028D3"/>
    <w:rsid w:val="00502999"/>
    <w:rsid w:val="00502FFB"/>
    <w:rsid w:val="005032F1"/>
    <w:rsid w:val="005036D7"/>
    <w:rsid w:val="00503A08"/>
    <w:rsid w:val="00503B4A"/>
    <w:rsid w:val="00503BB1"/>
    <w:rsid w:val="00503F7E"/>
    <w:rsid w:val="00504587"/>
    <w:rsid w:val="00504847"/>
    <w:rsid w:val="00504F83"/>
    <w:rsid w:val="005051C5"/>
    <w:rsid w:val="0050526E"/>
    <w:rsid w:val="005052D9"/>
    <w:rsid w:val="0050555E"/>
    <w:rsid w:val="005056EA"/>
    <w:rsid w:val="00505B79"/>
    <w:rsid w:val="00505C49"/>
    <w:rsid w:val="00505D4E"/>
    <w:rsid w:val="00505F2D"/>
    <w:rsid w:val="00505FD6"/>
    <w:rsid w:val="00506174"/>
    <w:rsid w:val="0050632F"/>
    <w:rsid w:val="005068B6"/>
    <w:rsid w:val="0050692B"/>
    <w:rsid w:val="00506AA4"/>
    <w:rsid w:val="00506C29"/>
    <w:rsid w:val="00506C8A"/>
    <w:rsid w:val="00506CAA"/>
    <w:rsid w:val="00506F84"/>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CC2"/>
    <w:rsid w:val="00510D1B"/>
    <w:rsid w:val="005110C5"/>
    <w:rsid w:val="005111CA"/>
    <w:rsid w:val="0051121C"/>
    <w:rsid w:val="00511321"/>
    <w:rsid w:val="005113B7"/>
    <w:rsid w:val="00511781"/>
    <w:rsid w:val="00511856"/>
    <w:rsid w:val="00511B5C"/>
    <w:rsid w:val="00511EEA"/>
    <w:rsid w:val="005120A5"/>
    <w:rsid w:val="00512F48"/>
    <w:rsid w:val="005132B4"/>
    <w:rsid w:val="005138AE"/>
    <w:rsid w:val="0051397B"/>
    <w:rsid w:val="00513B31"/>
    <w:rsid w:val="00513C27"/>
    <w:rsid w:val="00513EC7"/>
    <w:rsid w:val="00513F78"/>
    <w:rsid w:val="005143BA"/>
    <w:rsid w:val="005146EE"/>
    <w:rsid w:val="0051542A"/>
    <w:rsid w:val="00515987"/>
    <w:rsid w:val="00515A92"/>
    <w:rsid w:val="00515AD4"/>
    <w:rsid w:val="00515DA0"/>
    <w:rsid w:val="005162AC"/>
    <w:rsid w:val="005162BB"/>
    <w:rsid w:val="005162F5"/>
    <w:rsid w:val="00516488"/>
    <w:rsid w:val="005165D2"/>
    <w:rsid w:val="005166D3"/>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FDA"/>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C6"/>
    <w:rsid w:val="00523A6B"/>
    <w:rsid w:val="00524129"/>
    <w:rsid w:val="005242DD"/>
    <w:rsid w:val="0052461E"/>
    <w:rsid w:val="00524666"/>
    <w:rsid w:val="00524ACC"/>
    <w:rsid w:val="00524B08"/>
    <w:rsid w:val="00524B6D"/>
    <w:rsid w:val="00524C2B"/>
    <w:rsid w:val="00524DB9"/>
    <w:rsid w:val="00524FE2"/>
    <w:rsid w:val="00525472"/>
    <w:rsid w:val="005254C8"/>
    <w:rsid w:val="00525784"/>
    <w:rsid w:val="00525786"/>
    <w:rsid w:val="00525A28"/>
    <w:rsid w:val="00525FCE"/>
    <w:rsid w:val="00526646"/>
    <w:rsid w:val="0052696D"/>
    <w:rsid w:val="00526B6C"/>
    <w:rsid w:val="00526D17"/>
    <w:rsid w:val="00526DB3"/>
    <w:rsid w:val="00526F3D"/>
    <w:rsid w:val="00526FCA"/>
    <w:rsid w:val="005270F0"/>
    <w:rsid w:val="0052739B"/>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77F"/>
    <w:rsid w:val="00531E8F"/>
    <w:rsid w:val="005320CB"/>
    <w:rsid w:val="005321BC"/>
    <w:rsid w:val="00532646"/>
    <w:rsid w:val="00532A90"/>
    <w:rsid w:val="00532AE1"/>
    <w:rsid w:val="00532DFD"/>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6F4"/>
    <w:rsid w:val="0053485C"/>
    <w:rsid w:val="00534915"/>
    <w:rsid w:val="00534ABB"/>
    <w:rsid w:val="00534AFF"/>
    <w:rsid w:val="00534FBB"/>
    <w:rsid w:val="00535016"/>
    <w:rsid w:val="0053514E"/>
    <w:rsid w:val="0053529B"/>
    <w:rsid w:val="0053532B"/>
    <w:rsid w:val="00535340"/>
    <w:rsid w:val="00535506"/>
    <w:rsid w:val="00536246"/>
    <w:rsid w:val="0053641C"/>
    <w:rsid w:val="005368C2"/>
    <w:rsid w:val="00536929"/>
    <w:rsid w:val="00536A3E"/>
    <w:rsid w:val="00536E28"/>
    <w:rsid w:val="00536FC2"/>
    <w:rsid w:val="005377C1"/>
    <w:rsid w:val="00537A0B"/>
    <w:rsid w:val="00537BB6"/>
    <w:rsid w:val="00537C89"/>
    <w:rsid w:val="00537E3F"/>
    <w:rsid w:val="00537ED9"/>
    <w:rsid w:val="005400EF"/>
    <w:rsid w:val="00540505"/>
    <w:rsid w:val="0054052F"/>
    <w:rsid w:val="005408C4"/>
    <w:rsid w:val="00540BB4"/>
    <w:rsid w:val="00540F22"/>
    <w:rsid w:val="00540F65"/>
    <w:rsid w:val="005410A6"/>
    <w:rsid w:val="005412AD"/>
    <w:rsid w:val="005413B1"/>
    <w:rsid w:val="00541623"/>
    <w:rsid w:val="00541A8B"/>
    <w:rsid w:val="00541AAF"/>
    <w:rsid w:val="00541BAA"/>
    <w:rsid w:val="00542202"/>
    <w:rsid w:val="005424C1"/>
    <w:rsid w:val="00542675"/>
    <w:rsid w:val="00542C55"/>
    <w:rsid w:val="00542EEB"/>
    <w:rsid w:val="00542F06"/>
    <w:rsid w:val="00543178"/>
    <w:rsid w:val="0054354E"/>
    <w:rsid w:val="00543A54"/>
    <w:rsid w:val="00543B27"/>
    <w:rsid w:val="00543F65"/>
    <w:rsid w:val="0054449A"/>
    <w:rsid w:val="00544855"/>
    <w:rsid w:val="00544B17"/>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B11"/>
    <w:rsid w:val="00547CD2"/>
    <w:rsid w:val="00550ABC"/>
    <w:rsid w:val="00550BBB"/>
    <w:rsid w:val="00550DFD"/>
    <w:rsid w:val="00550EC7"/>
    <w:rsid w:val="00551147"/>
    <w:rsid w:val="005515FF"/>
    <w:rsid w:val="00551618"/>
    <w:rsid w:val="00551B2D"/>
    <w:rsid w:val="00551C0C"/>
    <w:rsid w:val="00551EED"/>
    <w:rsid w:val="00551F16"/>
    <w:rsid w:val="00551FFD"/>
    <w:rsid w:val="005521AF"/>
    <w:rsid w:val="00552242"/>
    <w:rsid w:val="00552462"/>
    <w:rsid w:val="00552C2C"/>
    <w:rsid w:val="00552D44"/>
    <w:rsid w:val="00552E03"/>
    <w:rsid w:val="00552F7F"/>
    <w:rsid w:val="00552F8A"/>
    <w:rsid w:val="00553042"/>
    <w:rsid w:val="005531B5"/>
    <w:rsid w:val="005533F8"/>
    <w:rsid w:val="005534ED"/>
    <w:rsid w:val="0055353D"/>
    <w:rsid w:val="00553637"/>
    <w:rsid w:val="005536EB"/>
    <w:rsid w:val="005536FF"/>
    <w:rsid w:val="00553BF2"/>
    <w:rsid w:val="00553DB2"/>
    <w:rsid w:val="005540A1"/>
    <w:rsid w:val="005542F1"/>
    <w:rsid w:val="005547A1"/>
    <w:rsid w:val="00554915"/>
    <w:rsid w:val="00554921"/>
    <w:rsid w:val="00554C57"/>
    <w:rsid w:val="00554CB3"/>
    <w:rsid w:val="00555153"/>
    <w:rsid w:val="005557A4"/>
    <w:rsid w:val="00555810"/>
    <w:rsid w:val="005560CB"/>
    <w:rsid w:val="005560F5"/>
    <w:rsid w:val="0055625C"/>
    <w:rsid w:val="00556A5B"/>
    <w:rsid w:val="00556AD2"/>
    <w:rsid w:val="00556C58"/>
    <w:rsid w:val="005570BF"/>
    <w:rsid w:val="0055716C"/>
    <w:rsid w:val="00557377"/>
    <w:rsid w:val="00557A4E"/>
    <w:rsid w:val="00557C29"/>
    <w:rsid w:val="00557D9A"/>
    <w:rsid w:val="00560361"/>
    <w:rsid w:val="00560418"/>
    <w:rsid w:val="00560565"/>
    <w:rsid w:val="0056075B"/>
    <w:rsid w:val="005609E0"/>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C7A"/>
    <w:rsid w:val="00563D7D"/>
    <w:rsid w:val="00563D83"/>
    <w:rsid w:val="00563E50"/>
    <w:rsid w:val="00563EB3"/>
    <w:rsid w:val="00564123"/>
    <w:rsid w:val="005641B4"/>
    <w:rsid w:val="0056422B"/>
    <w:rsid w:val="00564427"/>
    <w:rsid w:val="00564572"/>
    <w:rsid w:val="00564877"/>
    <w:rsid w:val="0056488B"/>
    <w:rsid w:val="00565129"/>
    <w:rsid w:val="00565771"/>
    <w:rsid w:val="0056583B"/>
    <w:rsid w:val="005658DF"/>
    <w:rsid w:val="00565ADB"/>
    <w:rsid w:val="00565CB7"/>
    <w:rsid w:val="00566123"/>
    <w:rsid w:val="00566245"/>
    <w:rsid w:val="0056699D"/>
    <w:rsid w:val="00566CDE"/>
    <w:rsid w:val="00566D5C"/>
    <w:rsid w:val="005670F4"/>
    <w:rsid w:val="00567111"/>
    <w:rsid w:val="00567254"/>
    <w:rsid w:val="005676C5"/>
    <w:rsid w:val="00567A22"/>
    <w:rsid w:val="00567B54"/>
    <w:rsid w:val="00567B6F"/>
    <w:rsid w:val="00567D2D"/>
    <w:rsid w:val="00567E13"/>
    <w:rsid w:val="005700A0"/>
    <w:rsid w:val="005700F3"/>
    <w:rsid w:val="00570191"/>
    <w:rsid w:val="00570680"/>
    <w:rsid w:val="00570739"/>
    <w:rsid w:val="00570847"/>
    <w:rsid w:val="00570A67"/>
    <w:rsid w:val="00570B9D"/>
    <w:rsid w:val="00570EAD"/>
    <w:rsid w:val="00571204"/>
    <w:rsid w:val="00571598"/>
    <w:rsid w:val="005719BD"/>
    <w:rsid w:val="00571C42"/>
    <w:rsid w:val="00571D19"/>
    <w:rsid w:val="00571F5D"/>
    <w:rsid w:val="0057208E"/>
    <w:rsid w:val="00572146"/>
    <w:rsid w:val="00572288"/>
    <w:rsid w:val="005722B2"/>
    <w:rsid w:val="005724F8"/>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6DF"/>
    <w:rsid w:val="005748EA"/>
    <w:rsid w:val="0057491C"/>
    <w:rsid w:val="00574A48"/>
    <w:rsid w:val="00574B9F"/>
    <w:rsid w:val="00574C1A"/>
    <w:rsid w:val="00574D32"/>
    <w:rsid w:val="00574EA1"/>
    <w:rsid w:val="00574F64"/>
    <w:rsid w:val="00574FED"/>
    <w:rsid w:val="0057514A"/>
    <w:rsid w:val="0057540F"/>
    <w:rsid w:val="00575420"/>
    <w:rsid w:val="00575666"/>
    <w:rsid w:val="005757BA"/>
    <w:rsid w:val="00575800"/>
    <w:rsid w:val="005763B3"/>
    <w:rsid w:val="00576582"/>
    <w:rsid w:val="0057658E"/>
    <w:rsid w:val="0057662C"/>
    <w:rsid w:val="00576A4A"/>
    <w:rsid w:val="00576B5A"/>
    <w:rsid w:val="0057726D"/>
    <w:rsid w:val="00577B00"/>
    <w:rsid w:val="00577C42"/>
    <w:rsid w:val="00577F04"/>
    <w:rsid w:val="0058021D"/>
    <w:rsid w:val="0058047C"/>
    <w:rsid w:val="00580670"/>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2F94"/>
    <w:rsid w:val="00583028"/>
    <w:rsid w:val="0058309C"/>
    <w:rsid w:val="005832D5"/>
    <w:rsid w:val="005835D9"/>
    <w:rsid w:val="005836DD"/>
    <w:rsid w:val="00583A07"/>
    <w:rsid w:val="00583A45"/>
    <w:rsid w:val="00583CD6"/>
    <w:rsid w:val="00583DDB"/>
    <w:rsid w:val="0058408A"/>
    <w:rsid w:val="0058478D"/>
    <w:rsid w:val="00584882"/>
    <w:rsid w:val="00584AAA"/>
    <w:rsid w:val="00584FE4"/>
    <w:rsid w:val="0058523D"/>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90441"/>
    <w:rsid w:val="0059065E"/>
    <w:rsid w:val="00590907"/>
    <w:rsid w:val="0059094F"/>
    <w:rsid w:val="00590E95"/>
    <w:rsid w:val="00590FF0"/>
    <w:rsid w:val="00591392"/>
    <w:rsid w:val="00591816"/>
    <w:rsid w:val="00591852"/>
    <w:rsid w:val="00591964"/>
    <w:rsid w:val="00591B36"/>
    <w:rsid w:val="00591E06"/>
    <w:rsid w:val="00591E40"/>
    <w:rsid w:val="00591FEE"/>
    <w:rsid w:val="005921A1"/>
    <w:rsid w:val="00592751"/>
    <w:rsid w:val="0059281A"/>
    <w:rsid w:val="0059297E"/>
    <w:rsid w:val="00592BB2"/>
    <w:rsid w:val="00592CF0"/>
    <w:rsid w:val="00593097"/>
    <w:rsid w:val="00593122"/>
    <w:rsid w:val="005933DC"/>
    <w:rsid w:val="00593596"/>
    <w:rsid w:val="00593742"/>
    <w:rsid w:val="00593A7E"/>
    <w:rsid w:val="00593C9D"/>
    <w:rsid w:val="00593CB9"/>
    <w:rsid w:val="00593E55"/>
    <w:rsid w:val="00593ECF"/>
    <w:rsid w:val="00594049"/>
    <w:rsid w:val="005946E6"/>
    <w:rsid w:val="005946F0"/>
    <w:rsid w:val="0059485F"/>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D4"/>
    <w:rsid w:val="005978D8"/>
    <w:rsid w:val="00597A2D"/>
    <w:rsid w:val="00597A5C"/>
    <w:rsid w:val="00597FE9"/>
    <w:rsid w:val="005A0A81"/>
    <w:rsid w:val="005A0C98"/>
    <w:rsid w:val="005A0F47"/>
    <w:rsid w:val="005A10DB"/>
    <w:rsid w:val="005A15E0"/>
    <w:rsid w:val="005A17A6"/>
    <w:rsid w:val="005A18DB"/>
    <w:rsid w:val="005A1989"/>
    <w:rsid w:val="005A1CFF"/>
    <w:rsid w:val="005A1F31"/>
    <w:rsid w:val="005A2419"/>
    <w:rsid w:val="005A2437"/>
    <w:rsid w:val="005A287A"/>
    <w:rsid w:val="005A2AD8"/>
    <w:rsid w:val="005A2CD6"/>
    <w:rsid w:val="005A2FAA"/>
    <w:rsid w:val="005A3092"/>
    <w:rsid w:val="005A3119"/>
    <w:rsid w:val="005A32D3"/>
    <w:rsid w:val="005A35FD"/>
    <w:rsid w:val="005A36E3"/>
    <w:rsid w:val="005A37CE"/>
    <w:rsid w:val="005A3F4E"/>
    <w:rsid w:val="005A429F"/>
    <w:rsid w:val="005A4462"/>
    <w:rsid w:val="005A45AD"/>
    <w:rsid w:val="005A474E"/>
    <w:rsid w:val="005A47EB"/>
    <w:rsid w:val="005A4A8C"/>
    <w:rsid w:val="005A4D30"/>
    <w:rsid w:val="005A4FAB"/>
    <w:rsid w:val="005A5018"/>
    <w:rsid w:val="005A561F"/>
    <w:rsid w:val="005A59EC"/>
    <w:rsid w:val="005A6108"/>
    <w:rsid w:val="005A633C"/>
    <w:rsid w:val="005A6505"/>
    <w:rsid w:val="005A6624"/>
    <w:rsid w:val="005A6748"/>
    <w:rsid w:val="005A6783"/>
    <w:rsid w:val="005A6825"/>
    <w:rsid w:val="005A6835"/>
    <w:rsid w:val="005A6A52"/>
    <w:rsid w:val="005A6B7B"/>
    <w:rsid w:val="005A7106"/>
    <w:rsid w:val="005A71A4"/>
    <w:rsid w:val="005A71C3"/>
    <w:rsid w:val="005A7671"/>
    <w:rsid w:val="005A78D0"/>
    <w:rsid w:val="005A7A18"/>
    <w:rsid w:val="005A7A31"/>
    <w:rsid w:val="005A7A49"/>
    <w:rsid w:val="005A7CC0"/>
    <w:rsid w:val="005A7E70"/>
    <w:rsid w:val="005A7EF4"/>
    <w:rsid w:val="005B0292"/>
    <w:rsid w:val="005B054E"/>
    <w:rsid w:val="005B0653"/>
    <w:rsid w:val="005B07F2"/>
    <w:rsid w:val="005B0A82"/>
    <w:rsid w:val="005B0AFF"/>
    <w:rsid w:val="005B0C2B"/>
    <w:rsid w:val="005B0CE4"/>
    <w:rsid w:val="005B0DE2"/>
    <w:rsid w:val="005B107B"/>
    <w:rsid w:val="005B10C8"/>
    <w:rsid w:val="005B1205"/>
    <w:rsid w:val="005B1284"/>
    <w:rsid w:val="005B1954"/>
    <w:rsid w:val="005B1AFB"/>
    <w:rsid w:val="005B1E27"/>
    <w:rsid w:val="005B1E53"/>
    <w:rsid w:val="005B2017"/>
    <w:rsid w:val="005B2096"/>
    <w:rsid w:val="005B21E4"/>
    <w:rsid w:val="005B2201"/>
    <w:rsid w:val="005B2216"/>
    <w:rsid w:val="005B225F"/>
    <w:rsid w:val="005B232F"/>
    <w:rsid w:val="005B23D8"/>
    <w:rsid w:val="005B24ED"/>
    <w:rsid w:val="005B2645"/>
    <w:rsid w:val="005B2A98"/>
    <w:rsid w:val="005B2AA9"/>
    <w:rsid w:val="005B2B33"/>
    <w:rsid w:val="005B2BB0"/>
    <w:rsid w:val="005B317E"/>
    <w:rsid w:val="005B31E3"/>
    <w:rsid w:val="005B33F1"/>
    <w:rsid w:val="005B3865"/>
    <w:rsid w:val="005B3C27"/>
    <w:rsid w:val="005B3C2B"/>
    <w:rsid w:val="005B435E"/>
    <w:rsid w:val="005B4403"/>
    <w:rsid w:val="005B4B5B"/>
    <w:rsid w:val="005B4D0F"/>
    <w:rsid w:val="005B4E5D"/>
    <w:rsid w:val="005B4EDE"/>
    <w:rsid w:val="005B5777"/>
    <w:rsid w:val="005B587A"/>
    <w:rsid w:val="005B5B1E"/>
    <w:rsid w:val="005B5B90"/>
    <w:rsid w:val="005B5CDE"/>
    <w:rsid w:val="005B6239"/>
    <w:rsid w:val="005B63BE"/>
    <w:rsid w:val="005B6451"/>
    <w:rsid w:val="005B6653"/>
    <w:rsid w:val="005B6988"/>
    <w:rsid w:val="005B6B5E"/>
    <w:rsid w:val="005B6C3C"/>
    <w:rsid w:val="005B70B9"/>
    <w:rsid w:val="005B7166"/>
    <w:rsid w:val="005B7191"/>
    <w:rsid w:val="005B7BA5"/>
    <w:rsid w:val="005B7DE3"/>
    <w:rsid w:val="005C02CE"/>
    <w:rsid w:val="005C040D"/>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AEB"/>
    <w:rsid w:val="005C2B7C"/>
    <w:rsid w:val="005C2D25"/>
    <w:rsid w:val="005C2DCD"/>
    <w:rsid w:val="005C307E"/>
    <w:rsid w:val="005C30FD"/>
    <w:rsid w:val="005C3350"/>
    <w:rsid w:val="005C351B"/>
    <w:rsid w:val="005C35C3"/>
    <w:rsid w:val="005C362C"/>
    <w:rsid w:val="005C36CE"/>
    <w:rsid w:val="005C391C"/>
    <w:rsid w:val="005C393B"/>
    <w:rsid w:val="005C3A66"/>
    <w:rsid w:val="005C3C15"/>
    <w:rsid w:val="005C3D3E"/>
    <w:rsid w:val="005C425E"/>
    <w:rsid w:val="005C42F4"/>
    <w:rsid w:val="005C448E"/>
    <w:rsid w:val="005C499B"/>
    <w:rsid w:val="005C4F6E"/>
    <w:rsid w:val="005C5078"/>
    <w:rsid w:val="005C5125"/>
    <w:rsid w:val="005C567B"/>
    <w:rsid w:val="005C56D2"/>
    <w:rsid w:val="005C5E61"/>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0E52"/>
    <w:rsid w:val="005D1387"/>
    <w:rsid w:val="005D1641"/>
    <w:rsid w:val="005D1795"/>
    <w:rsid w:val="005D1C22"/>
    <w:rsid w:val="005D2090"/>
    <w:rsid w:val="005D2126"/>
    <w:rsid w:val="005D22D3"/>
    <w:rsid w:val="005D243F"/>
    <w:rsid w:val="005D2692"/>
    <w:rsid w:val="005D293A"/>
    <w:rsid w:val="005D2A8E"/>
    <w:rsid w:val="005D2D11"/>
    <w:rsid w:val="005D2D40"/>
    <w:rsid w:val="005D306C"/>
    <w:rsid w:val="005D324F"/>
    <w:rsid w:val="005D3799"/>
    <w:rsid w:val="005D3810"/>
    <w:rsid w:val="005D3CB5"/>
    <w:rsid w:val="005D3DB0"/>
    <w:rsid w:val="005D4252"/>
    <w:rsid w:val="005D44E2"/>
    <w:rsid w:val="005D4730"/>
    <w:rsid w:val="005D493D"/>
    <w:rsid w:val="005D496E"/>
    <w:rsid w:val="005D4D29"/>
    <w:rsid w:val="005D4DCE"/>
    <w:rsid w:val="005D5173"/>
    <w:rsid w:val="005D5474"/>
    <w:rsid w:val="005D54C2"/>
    <w:rsid w:val="005D5589"/>
    <w:rsid w:val="005D55D1"/>
    <w:rsid w:val="005D56F5"/>
    <w:rsid w:val="005D57A3"/>
    <w:rsid w:val="005D583C"/>
    <w:rsid w:val="005D5BA7"/>
    <w:rsid w:val="005D5E8B"/>
    <w:rsid w:val="005D5F8B"/>
    <w:rsid w:val="005D5FEE"/>
    <w:rsid w:val="005D6161"/>
    <w:rsid w:val="005D6353"/>
    <w:rsid w:val="005D6356"/>
    <w:rsid w:val="005D643F"/>
    <w:rsid w:val="005D669C"/>
    <w:rsid w:val="005D687D"/>
    <w:rsid w:val="005D6A5C"/>
    <w:rsid w:val="005D6E64"/>
    <w:rsid w:val="005D7136"/>
    <w:rsid w:val="005D7160"/>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20D1"/>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418B"/>
    <w:rsid w:val="005E453B"/>
    <w:rsid w:val="005E45E2"/>
    <w:rsid w:val="005E4622"/>
    <w:rsid w:val="005E4761"/>
    <w:rsid w:val="005E4893"/>
    <w:rsid w:val="005E5015"/>
    <w:rsid w:val="005E528C"/>
    <w:rsid w:val="005E5CF7"/>
    <w:rsid w:val="005E5DEA"/>
    <w:rsid w:val="005E5F3B"/>
    <w:rsid w:val="005E5F86"/>
    <w:rsid w:val="005E61FB"/>
    <w:rsid w:val="005E63C2"/>
    <w:rsid w:val="005E69BB"/>
    <w:rsid w:val="005E69DA"/>
    <w:rsid w:val="005E6A28"/>
    <w:rsid w:val="005E6A8A"/>
    <w:rsid w:val="005E75C1"/>
    <w:rsid w:val="005E75F9"/>
    <w:rsid w:val="005E7931"/>
    <w:rsid w:val="005E7B01"/>
    <w:rsid w:val="005E7B03"/>
    <w:rsid w:val="005E7B27"/>
    <w:rsid w:val="005E7E7E"/>
    <w:rsid w:val="005F0377"/>
    <w:rsid w:val="005F0544"/>
    <w:rsid w:val="005F107D"/>
    <w:rsid w:val="005F11C8"/>
    <w:rsid w:val="005F1323"/>
    <w:rsid w:val="005F13DD"/>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308"/>
    <w:rsid w:val="005F3581"/>
    <w:rsid w:val="005F371B"/>
    <w:rsid w:val="005F3996"/>
    <w:rsid w:val="005F3BD0"/>
    <w:rsid w:val="005F3C30"/>
    <w:rsid w:val="005F4151"/>
    <w:rsid w:val="005F44B0"/>
    <w:rsid w:val="005F45D9"/>
    <w:rsid w:val="005F4711"/>
    <w:rsid w:val="005F47C1"/>
    <w:rsid w:val="005F51BF"/>
    <w:rsid w:val="005F560A"/>
    <w:rsid w:val="005F5ECE"/>
    <w:rsid w:val="005F5F08"/>
    <w:rsid w:val="005F621D"/>
    <w:rsid w:val="005F63FA"/>
    <w:rsid w:val="005F6BB1"/>
    <w:rsid w:val="005F6CC6"/>
    <w:rsid w:val="005F6D1A"/>
    <w:rsid w:val="005F72E5"/>
    <w:rsid w:val="005F7368"/>
    <w:rsid w:val="005F7384"/>
    <w:rsid w:val="005F75BA"/>
    <w:rsid w:val="005F7899"/>
    <w:rsid w:val="005F78D4"/>
    <w:rsid w:val="005F7CB2"/>
    <w:rsid w:val="005F7DA4"/>
    <w:rsid w:val="005F7DCF"/>
    <w:rsid w:val="00600307"/>
    <w:rsid w:val="0060034D"/>
    <w:rsid w:val="00600475"/>
    <w:rsid w:val="00600E5A"/>
    <w:rsid w:val="00600F38"/>
    <w:rsid w:val="00601028"/>
    <w:rsid w:val="006014DD"/>
    <w:rsid w:val="0060164B"/>
    <w:rsid w:val="00601779"/>
    <w:rsid w:val="00601876"/>
    <w:rsid w:val="00602574"/>
    <w:rsid w:val="0060262E"/>
    <w:rsid w:val="00602804"/>
    <w:rsid w:val="00602EEA"/>
    <w:rsid w:val="00602FF9"/>
    <w:rsid w:val="006032F0"/>
    <w:rsid w:val="006033AE"/>
    <w:rsid w:val="006033BF"/>
    <w:rsid w:val="00603728"/>
    <w:rsid w:val="0060381D"/>
    <w:rsid w:val="0060388D"/>
    <w:rsid w:val="006038A9"/>
    <w:rsid w:val="00603B38"/>
    <w:rsid w:val="00603C6A"/>
    <w:rsid w:val="00603CBA"/>
    <w:rsid w:val="00603EBF"/>
    <w:rsid w:val="006040E4"/>
    <w:rsid w:val="00604260"/>
    <w:rsid w:val="00604C8F"/>
    <w:rsid w:val="00605259"/>
    <w:rsid w:val="00605285"/>
    <w:rsid w:val="006052B7"/>
    <w:rsid w:val="006052CB"/>
    <w:rsid w:val="006053E4"/>
    <w:rsid w:val="00605506"/>
    <w:rsid w:val="006055DB"/>
    <w:rsid w:val="00605992"/>
    <w:rsid w:val="00605BD9"/>
    <w:rsid w:val="00605BFB"/>
    <w:rsid w:val="00605C9F"/>
    <w:rsid w:val="0060650B"/>
    <w:rsid w:val="0060693D"/>
    <w:rsid w:val="00606A47"/>
    <w:rsid w:val="00606DDB"/>
    <w:rsid w:val="00606EC1"/>
    <w:rsid w:val="00607298"/>
    <w:rsid w:val="006072F2"/>
    <w:rsid w:val="00607812"/>
    <w:rsid w:val="00607B4F"/>
    <w:rsid w:val="00607C9E"/>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2CC5"/>
    <w:rsid w:val="006131EE"/>
    <w:rsid w:val="0061331F"/>
    <w:rsid w:val="006135AE"/>
    <w:rsid w:val="00613627"/>
    <w:rsid w:val="00613879"/>
    <w:rsid w:val="006138D9"/>
    <w:rsid w:val="00613B92"/>
    <w:rsid w:val="00613FBF"/>
    <w:rsid w:val="0061406D"/>
    <w:rsid w:val="006141AB"/>
    <w:rsid w:val="0061458A"/>
    <w:rsid w:val="00614638"/>
    <w:rsid w:val="00614833"/>
    <w:rsid w:val="00614A75"/>
    <w:rsid w:val="00614C6E"/>
    <w:rsid w:val="00614E7E"/>
    <w:rsid w:val="00615244"/>
    <w:rsid w:val="00615322"/>
    <w:rsid w:val="00615398"/>
    <w:rsid w:val="00615458"/>
    <w:rsid w:val="0061548D"/>
    <w:rsid w:val="00615505"/>
    <w:rsid w:val="006158B6"/>
    <w:rsid w:val="00615CB9"/>
    <w:rsid w:val="006162B0"/>
    <w:rsid w:val="00616439"/>
    <w:rsid w:val="0061662B"/>
    <w:rsid w:val="006167A3"/>
    <w:rsid w:val="00616810"/>
    <w:rsid w:val="00616A16"/>
    <w:rsid w:val="00616ACF"/>
    <w:rsid w:val="00616B7B"/>
    <w:rsid w:val="00616E12"/>
    <w:rsid w:val="00617339"/>
    <w:rsid w:val="00617581"/>
    <w:rsid w:val="0061766F"/>
    <w:rsid w:val="006176C9"/>
    <w:rsid w:val="00620419"/>
    <w:rsid w:val="006207AD"/>
    <w:rsid w:val="0062092F"/>
    <w:rsid w:val="00620985"/>
    <w:rsid w:val="00621111"/>
    <w:rsid w:val="00621230"/>
    <w:rsid w:val="006213E0"/>
    <w:rsid w:val="00621903"/>
    <w:rsid w:val="00621FF5"/>
    <w:rsid w:val="006221AD"/>
    <w:rsid w:val="006225F3"/>
    <w:rsid w:val="0062260F"/>
    <w:rsid w:val="006226F5"/>
    <w:rsid w:val="0062274E"/>
    <w:rsid w:val="006229C6"/>
    <w:rsid w:val="00622E5F"/>
    <w:rsid w:val="00622F24"/>
    <w:rsid w:val="006233AE"/>
    <w:rsid w:val="00623524"/>
    <w:rsid w:val="00623800"/>
    <w:rsid w:val="006239BD"/>
    <w:rsid w:val="00623E5B"/>
    <w:rsid w:val="00623F4A"/>
    <w:rsid w:val="00624171"/>
    <w:rsid w:val="00624258"/>
    <w:rsid w:val="006243FB"/>
    <w:rsid w:val="006245DB"/>
    <w:rsid w:val="006245FA"/>
    <w:rsid w:val="00624756"/>
    <w:rsid w:val="00624B52"/>
    <w:rsid w:val="00624C61"/>
    <w:rsid w:val="00624CA7"/>
    <w:rsid w:val="0062523C"/>
    <w:rsid w:val="0062531E"/>
    <w:rsid w:val="0062565E"/>
    <w:rsid w:val="00625696"/>
    <w:rsid w:val="0062569B"/>
    <w:rsid w:val="00625723"/>
    <w:rsid w:val="00625951"/>
    <w:rsid w:val="00625984"/>
    <w:rsid w:val="006259C6"/>
    <w:rsid w:val="00625A95"/>
    <w:rsid w:val="00625B1E"/>
    <w:rsid w:val="00625C21"/>
    <w:rsid w:val="00625D45"/>
    <w:rsid w:val="00625E4C"/>
    <w:rsid w:val="00625FBB"/>
    <w:rsid w:val="0062661D"/>
    <w:rsid w:val="0062677D"/>
    <w:rsid w:val="00626807"/>
    <w:rsid w:val="00626857"/>
    <w:rsid w:val="00626AB7"/>
    <w:rsid w:val="00626B95"/>
    <w:rsid w:val="00626BE0"/>
    <w:rsid w:val="00626FD3"/>
    <w:rsid w:val="00627238"/>
    <w:rsid w:val="0062739B"/>
    <w:rsid w:val="00627447"/>
    <w:rsid w:val="006277C3"/>
    <w:rsid w:val="006278A0"/>
    <w:rsid w:val="00627C2C"/>
    <w:rsid w:val="00627EB8"/>
    <w:rsid w:val="00630132"/>
    <w:rsid w:val="006301E6"/>
    <w:rsid w:val="0063027F"/>
    <w:rsid w:val="006304B3"/>
    <w:rsid w:val="00630539"/>
    <w:rsid w:val="00630ADD"/>
    <w:rsid w:val="00631042"/>
    <w:rsid w:val="00631198"/>
    <w:rsid w:val="006311F0"/>
    <w:rsid w:val="006311F5"/>
    <w:rsid w:val="006315E7"/>
    <w:rsid w:val="006318C8"/>
    <w:rsid w:val="00631B6D"/>
    <w:rsid w:val="00631BCD"/>
    <w:rsid w:val="00631D3A"/>
    <w:rsid w:val="00632272"/>
    <w:rsid w:val="0063255E"/>
    <w:rsid w:val="0063255F"/>
    <w:rsid w:val="006328B9"/>
    <w:rsid w:val="00632BE7"/>
    <w:rsid w:val="00632DC2"/>
    <w:rsid w:val="00632E52"/>
    <w:rsid w:val="00632F6E"/>
    <w:rsid w:val="0063308F"/>
    <w:rsid w:val="00633153"/>
    <w:rsid w:val="006334E4"/>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C7F"/>
    <w:rsid w:val="00634C9C"/>
    <w:rsid w:val="00634EC5"/>
    <w:rsid w:val="006357DD"/>
    <w:rsid w:val="00635B78"/>
    <w:rsid w:val="00635DFF"/>
    <w:rsid w:val="00635E0C"/>
    <w:rsid w:val="00635E70"/>
    <w:rsid w:val="00635F54"/>
    <w:rsid w:val="00635F58"/>
    <w:rsid w:val="00636238"/>
    <w:rsid w:val="0063654A"/>
    <w:rsid w:val="00636641"/>
    <w:rsid w:val="00636655"/>
    <w:rsid w:val="006366A0"/>
    <w:rsid w:val="006367EA"/>
    <w:rsid w:val="006369C6"/>
    <w:rsid w:val="00636B07"/>
    <w:rsid w:val="00636BB9"/>
    <w:rsid w:val="00636D29"/>
    <w:rsid w:val="00636DFA"/>
    <w:rsid w:val="006371FC"/>
    <w:rsid w:val="00637209"/>
    <w:rsid w:val="006373BB"/>
    <w:rsid w:val="006374A3"/>
    <w:rsid w:val="006377FE"/>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2069"/>
    <w:rsid w:val="00642429"/>
    <w:rsid w:val="006425C6"/>
    <w:rsid w:val="00642A96"/>
    <w:rsid w:val="00642BFD"/>
    <w:rsid w:val="00642DB5"/>
    <w:rsid w:val="00642F76"/>
    <w:rsid w:val="0064335F"/>
    <w:rsid w:val="006433BD"/>
    <w:rsid w:val="00643892"/>
    <w:rsid w:val="00643902"/>
    <w:rsid w:val="00643942"/>
    <w:rsid w:val="00643B75"/>
    <w:rsid w:val="00643BBC"/>
    <w:rsid w:val="00643CD4"/>
    <w:rsid w:val="00643CED"/>
    <w:rsid w:val="0064400B"/>
    <w:rsid w:val="0064447D"/>
    <w:rsid w:val="006447BD"/>
    <w:rsid w:val="006450F2"/>
    <w:rsid w:val="00645265"/>
    <w:rsid w:val="006452EF"/>
    <w:rsid w:val="00645353"/>
    <w:rsid w:val="006457E9"/>
    <w:rsid w:val="00645877"/>
    <w:rsid w:val="00645880"/>
    <w:rsid w:val="006459DE"/>
    <w:rsid w:val="00645E82"/>
    <w:rsid w:val="00645F72"/>
    <w:rsid w:val="0064623F"/>
    <w:rsid w:val="0064629F"/>
    <w:rsid w:val="00646315"/>
    <w:rsid w:val="006466B1"/>
    <w:rsid w:val="0064670E"/>
    <w:rsid w:val="00646E61"/>
    <w:rsid w:val="00646F56"/>
    <w:rsid w:val="00646F67"/>
    <w:rsid w:val="00647120"/>
    <w:rsid w:val="006472DD"/>
    <w:rsid w:val="006475AD"/>
    <w:rsid w:val="006475D6"/>
    <w:rsid w:val="00647610"/>
    <w:rsid w:val="0064781C"/>
    <w:rsid w:val="00647824"/>
    <w:rsid w:val="00647A4B"/>
    <w:rsid w:val="00647FCB"/>
    <w:rsid w:val="00650035"/>
    <w:rsid w:val="006502D6"/>
    <w:rsid w:val="0065033F"/>
    <w:rsid w:val="00650343"/>
    <w:rsid w:val="00650383"/>
    <w:rsid w:val="0065070D"/>
    <w:rsid w:val="00650A82"/>
    <w:rsid w:val="00651184"/>
    <w:rsid w:val="006511AA"/>
    <w:rsid w:val="006511BA"/>
    <w:rsid w:val="00651226"/>
    <w:rsid w:val="00651413"/>
    <w:rsid w:val="00651445"/>
    <w:rsid w:val="006514F1"/>
    <w:rsid w:val="00651546"/>
    <w:rsid w:val="00651563"/>
    <w:rsid w:val="00651957"/>
    <w:rsid w:val="006521BF"/>
    <w:rsid w:val="006523C1"/>
    <w:rsid w:val="006527D7"/>
    <w:rsid w:val="00652861"/>
    <w:rsid w:val="00652CDD"/>
    <w:rsid w:val="00653334"/>
    <w:rsid w:val="00653523"/>
    <w:rsid w:val="006536AE"/>
    <w:rsid w:val="006536D8"/>
    <w:rsid w:val="00653776"/>
    <w:rsid w:val="0065387E"/>
    <w:rsid w:val="00653931"/>
    <w:rsid w:val="0065394F"/>
    <w:rsid w:val="0065396A"/>
    <w:rsid w:val="00653B75"/>
    <w:rsid w:val="00653B81"/>
    <w:rsid w:val="00653C68"/>
    <w:rsid w:val="006545BF"/>
    <w:rsid w:val="0065468E"/>
    <w:rsid w:val="00654F7B"/>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95"/>
    <w:rsid w:val="006574FD"/>
    <w:rsid w:val="00657537"/>
    <w:rsid w:val="0065787E"/>
    <w:rsid w:val="006578A4"/>
    <w:rsid w:val="00657A6D"/>
    <w:rsid w:val="00657A85"/>
    <w:rsid w:val="00657B50"/>
    <w:rsid w:val="00657D85"/>
    <w:rsid w:val="00657E3D"/>
    <w:rsid w:val="0066010A"/>
    <w:rsid w:val="00660145"/>
    <w:rsid w:val="006605A0"/>
    <w:rsid w:val="00660631"/>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175"/>
    <w:rsid w:val="006632B8"/>
    <w:rsid w:val="006633C6"/>
    <w:rsid w:val="00663863"/>
    <w:rsid w:val="006638DA"/>
    <w:rsid w:val="00663949"/>
    <w:rsid w:val="00663AC9"/>
    <w:rsid w:val="00663E91"/>
    <w:rsid w:val="006642A2"/>
    <w:rsid w:val="006645A9"/>
    <w:rsid w:val="006648FB"/>
    <w:rsid w:val="00664ADD"/>
    <w:rsid w:val="00664B65"/>
    <w:rsid w:val="00664B75"/>
    <w:rsid w:val="00664BAB"/>
    <w:rsid w:val="00664D1B"/>
    <w:rsid w:val="0066555E"/>
    <w:rsid w:val="0066599D"/>
    <w:rsid w:val="006659CB"/>
    <w:rsid w:val="00665D34"/>
    <w:rsid w:val="00665D89"/>
    <w:rsid w:val="00665F1C"/>
    <w:rsid w:val="00665F1E"/>
    <w:rsid w:val="006661CB"/>
    <w:rsid w:val="00666405"/>
    <w:rsid w:val="006665B7"/>
    <w:rsid w:val="00666811"/>
    <w:rsid w:val="006668CF"/>
    <w:rsid w:val="00666915"/>
    <w:rsid w:val="00666BF3"/>
    <w:rsid w:val="00666E56"/>
    <w:rsid w:val="00667099"/>
    <w:rsid w:val="00667304"/>
    <w:rsid w:val="00667457"/>
    <w:rsid w:val="006675B8"/>
    <w:rsid w:val="0066795F"/>
    <w:rsid w:val="006679C3"/>
    <w:rsid w:val="00667A6A"/>
    <w:rsid w:val="00667B03"/>
    <w:rsid w:val="00667CCE"/>
    <w:rsid w:val="00667E99"/>
    <w:rsid w:val="00667EFC"/>
    <w:rsid w:val="0067013C"/>
    <w:rsid w:val="00670144"/>
    <w:rsid w:val="006703EE"/>
    <w:rsid w:val="006707AD"/>
    <w:rsid w:val="0067093D"/>
    <w:rsid w:val="00670A4B"/>
    <w:rsid w:val="00670B98"/>
    <w:rsid w:val="00670C0F"/>
    <w:rsid w:val="00670EB5"/>
    <w:rsid w:val="00670F83"/>
    <w:rsid w:val="00670F90"/>
    <w:rsid w:val="006712E5"/>
    <w:rsid w:val="006712F4"/>
    <w:rsid w:val="00671356"/>
    <w:rsid w:val="00671791"/>
    <w:rsid w:val="00671C1C"/>
    <w:rsid w:val="00671CE4"/>
    <w:rsid w:val="00671EE9"/>
    <w:rsid w:val="00671F81"/>
    <w:rsid w:val="00672488"/>
    <w:rsid w:val="0067265E"/>
    <w:rsid w:val="006726B8"/>
    <w:rsid w:val="006728BB"/>
    <w:rsid w:val="00672BD6"/>
    <w:rsid w:val="00672CBB"/>
    <w:rsid w:val="00672D19"/>
    <w:rsid w:val="00672D4C"/>
    <w:rsid w:val="00672DFC"/>
    <w:rsid w:val="0067309C"/>
    <w:rsid w:val="00673437"/>
    <w:rsid w:val="00673563"/>
    <w:rsid w:val="0067360E"/>
    <w:rsid w:val="00673A77"/>
    <w:rsid w:val="00673AA9"/>
    <w:rsid w:val="00673CCF"/>
    <w:rsid w:val="00673DD7"/>
    <w:rsid w:val="00673EE0"/>
    <w:rsid w:val="00673F28"/>
    <w:rsid w:val="00673F51"/>
    <w:rsid w:val="00673F9C"/>
    <w:rsid w:val="00674019"/>
    <w:rsid w:val="006745C1"/>
    <w:rsid w:val="00674A34"/>
    <w:rsid w:val="00674BD5"/>
    <w:rsid w:val="00674D51"/>
    <w:rsid w:val="00674D99"/>
    <w:rsid w:val="00675010"/>
    <w:rsid w:val="006750E1"/>
    <w:rsid w:val="00675140"/>
    <w:rsid w:val="00675921"/>
    <w:rsid w:val="00675AEC"/>
    <w:rsid w:val="00675D0F"/>
    <w:rsid w:val="00675D58"/>
    <w:rsid w:val="00675E53"/>
    <w:rsid w:val="00676175"/>
    <w:rsid w:val="00676274"/>
    <w:rsid w:val="00676293"/>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0A72"/>
    <w:rsid w:val="006815F6"/>
    <w:rsid w:val="00681600"/>
    <w:rsid w:val="0068174F"/>
    <w:rsid w:val="00681C77"/>
    <w:rsid w:val="00681CDA"/>
    <w:rsid w:val="00682046"/>
    <w:rsid w:val="0068269C"/>
    <w:rsid w:val="00682726"/>
    <w:rsid w:val="00682839"/>
    <w:rsid w:val="00682AD0"/>
    <w:rsid w:val="00682D5C"/>
    <w:rsid w:val="0068331A"/>
    <w:rsid w:val="00683336"/>
    <w:rsid w:val="00683494"/>
    <w:rsid w:val="006836B3"/>
    <w:rsid w:val="0068389C"/>
    <w:rsid w:val="006842A5"/>
    <w:rsid w:val="00684481"/>
    <w:rsid w:val="00684514"/>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6F3"/>
    <w:rsid w:val="00686C9C"/>
    <w:rsid w:val="006872F5"/>
    <w:rsid w:val="00687348"/>
    <w:rsid w:val="00687998"/>
    <w:rsid w:val="00687B5E"/>
    <w:rsid w:val="00687C23"/>
    <w:rsid w:val="00690117"/>
    <w:rsid w:val="00690161"/>
    <w:rsid w:val="00690173"/>
    <w:rsid w:val="00690253"/>
    <w:rsid w:val="006904D1"/>
    <w:rsid w:val="00690A76"/>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3DB"/>
    <w:rsid w:val="0069253E"/>
    <w:rsid w:val="00692697"/>
    <w:rsid w:val="006927D0"/>
    <w:rsid w:val="006928EF"/>
    <w:rsid w:val="00692A1F"/>
    <w:rsid w:val="00692ED6"/>
    <w:rsid w:val="0069317D"/>
    <w:rsid w:val="0069333B"/>
    <w:rsid w:val="00693438"/>
    <w:rsid w:val="00693525"/>
    <w:rsid w:val="00693678"/>
    <w:rsid w:val="0069373F"/>
    <w:rsid w:val="00693941"/>
    <w:rsid w:val="00693959"/>
    <w:rsid w:val="00693E2C"/>
    <w:rsid w:val="00693E62"/>
    <w:rsid w:val="00693FBC"/>
    <w:rsid w:val="0069411E"/>
    <w:rsid w:val="00694457"/>
    <w:rsid w:val="00694643"/>
    <w:rsid w:val="006947B6"/>
    <w:rsid w:val="00694886"/>
    <w:rsid w:val="00694B6C"/>
    <w:rsid w:val="00694C13"/>
    <w:rsid w:val="00694C50"/>
    <w:rsid w:val="00694FAE"/>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971"/>
    <w:rsid w:val="006969C5"/>
    <w:rsid w:val="00696BA8"/>
    <w:rsid w:val="00696D08"/>
    <w:rsid w:val="00697054"/>
    <w:rsid w:val="00697102"/>
    <w:rsid w:val="00697362"/>
    <w:rsid w:val="0069765E"/>
    <w:rsid w:val="0069779C"/>
    <w:rsid w:val="0069782A"/>
    <w:rsid w:val="006979B3"/>
    <w:rsid w:val="00697A0C"/>
    <w:rsid w:val="00697E8F"/>
    <w:rsid w:val="006A00E4"/>
    <w:rsid w:val="006A0234"/>
    <w:rsid w:val="006A0523"/>
    <w:rsid w:val="006A075B"/>
    <w:rsid w:val="006A086A"/>
    <w:rsid w:val="006A0D3A"/>
    <w:rsid w:val="006A0D93"/>
    <w:rsid w:val="006A0F92"/>
    <w:rsid w:val="006A125F"/>
    <w:rsid w:val="006A1310"/>
    <w:rsid w:val="006A1385"/>
    <w:rsid w:val="006A15E6"/>
    <w:rsid w:val="006A1822"/>
    <w:rsid w:val="006A1963"/>
    <w:rsid w:val="006A1A69"/>
    <w:rsid w:val="006A1C01"/>
    <w:rsid w:val="006A1EB3"/>
    <w:rsid w:val="006A1F10"/>
    <w:rsid w:val="006A1F8F"/>
    <w:rsid w:val="006A206C"/>
    <w:rsid w:val="006A2218"/>
    <w:rsid w:val="006A2278"/>
    <w:rsid w:val="006A22CF"/>
    <w:rsid w:val="006A22F2"/>
    <w:rsid w:val="006A2305"/>
    <w:rsid w:val="006A2887"/>
    <w:rsid w:val="006A29C6"/>
    <w:rsid w:val="006A2E06"/>
    <w:rsid w:val="006A3215"/>
    <w:rsid w:val="006A3546"/>
    <w:rsid w:val="006A38FA"/>
    <w:rsid w:val="006A3A18"/>
    <w:rsid w:val="006A3A7D"/>
    <w:rsid w:val="006A3BE6"/>
    <w:rsid w:val="006A3D10"/>
    <w:rsid w:val="006A4343"/>
    <w:rsid w:val="006A4466"/>
    <w:rsid w:val="006A4767"/>
    <w:rsid w:val="006A4A69"/>
    <w:rsid w:val="006A4F6D"/>
    <w:rsid w:val="006A5049"/>
    <w:rsid w:val="006A51E7"/>
    <w:rsid w:val="006A5320"/>
    <w:rsid w:val="006A5321"/>
    <w:rsid w:val="006A573F"/>
    <w:rsid w:val="006A57B7"/>
    <w:rsid w:val="006A5B70"/>
    <w:rsid w:val="006A5D79"/>
    <w:rsid w:val="006A5DBD"/>
    <w:rsid w:val="006A5DC7"/>
    <w:rsid w:val="006A5F19"/>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B00B9"/>
    <w:rsid w:val="006B0279"/>
    <w:rsid w:val="006B033F"/>
    <w:rsid w:val="006B047B"/>
    <w:rsid w:val="006B0617"/>
    <w:rsid w:val="006B0644"/>
    <w:rsid w:val="006B07A6"/>
    <w:rsid w:val="006B0838"/>
    <w:rsid w:val="006B0BCE"/>
    <w:rsid w:val="006B0EBB"/>
    <w:rsid w:val="006B0F90"/>
    <w:rsid w:val="006B0FC7"/>
    <w:rsid w:val="006B11F3"/>
    <w:rsid w:val="006B1252"/>
    <w:rsid w:val="006B12AD"/>
    <w:rsid w:val="006B1E9D"/>
    <w:rsid w:val="006B2612"/>
    <w:rsid w:val="006B2748"/>
    <w:rsid w:val="006B27E8"/>
    <w:rsid w:val="006B2D18"/>
    <w:rsid w:val="006B2D38"/>
    <w:rsid w:val="006B2F5D"/>
    <w:rsid w:val="006B32D5"/>
    <w:rsid w:val="006B34F1"/>
    <w:rsid w:val="006B3558"/>
    <w:rsid w:val="006B3800"/>
    <w:rsid w:val="006B39B4"/>
    <w:rsid w:val="006B39E0"/>
    <w:rsid w:val="006B3CC7"/>
    <w:rsid w:val="006B4024"/>
    <w:rsid w:val="006B4090"/>
    <w:rsid w:val="006B4175"/>
    <w:rsid w:val="006B431F"/>
    <w:rsid w:val="006B4378"/>
    <w:rsid w:val="006B4554"/>
    <w:rsid w:val="006B4636"/>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E7"/>
    <w:rsid w:val="006B6C51"/>
    <w:rsid w:val="006B6CBD"/>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8B7"/>
    <w:rsid w:val="006C39C5"/>
    <w:rsid w:val="006C3A6E"/>
    <w:rsid w:val="006C3BFB"/>
    <w:rsid w:val="006C3D43"/>
    <w:rsid w:val="006C3DDC"/>
    <w:rsid w:val="006C400E"/>
    <w:rsid w:val="006C4162"/>
    <w:rsid w:val="006C43D0"/>
    <w:rsid w:val="006C4527"/>
    <w:rsid w:val="006C460E"/>
    <w:rsid w:val="006C4834"/>
    <w:rsid w:val="006C4873"/>
    <w:rsid w:val="006C4D7C"/>
    <w:rsid w:val="006C4EE6"/>
    <w:rsid w:val="006C4F4B"/>
    <w:rsid w:val="006C50B1"/>
    <w:rsid w:val="006C525C"/>
    <w:rsid w:val="006C5379"/>
    <w:rsid w:val="006C5401"/>
    <w:rsid w:val="006C54B0"/>
    <w:rsid w:val="006C589A"/>
    <w:rsid w:val="006C5AE5"/>
    <w:rsid w:val="006C5BC1"/>
    <w:rsid w:val="006C5E24"/>
    <w:rsid w:val="006C5F26"/>
    <w:rsid w:val="006C66FC"/>
    <w:rsid w:val="006C6AC1"/>
    <w:rsid w:val="006C6CCB"/>
    <w:rsid w:val="006C6E89"/>
    <w:rsid w:val="006C7140"/>
    <w:rsid w:val="006C7485"/>
    <w:rsid w:val="006C7495"/>
    <w:rsid w:val="006C77FA"/>
    <w:rsid w:val="006C7BFF"/>
    <w:rsid w:val="006C7C92"/>
    <w:rsid w:val="006C7D0D"/>
    <w:rsid w:val="006C7D5D"/>
    <w:rsid w:val="006D0190"/>
    <w:rsid w:val="006D01E2"/>
    <w:rsid w:val="006D0284"/>
    <w:rsid w:val="006D03B6"/>
    <w:rsid w:val="006D0472"/>
    <w:rsid w:val="006D04BD"/>
    <w:rsid w:val="006D0A4B"/>
    <w:rsid w:val="006D0B18"/>
    <w:rsid w:val="006D0B2B"/>
    <w:rsid w:val="006D0D7A"/>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A9C"/>
    <w:rsid w:val="006D3AA9"/>
    <w:rsid w:val="006D3E29"/>
    <w:rsid w:val="006D3FB3"/>
    <w:rsid w:val="006D42F9"/>
    <w:rsid w:val="006D45A5"/>
    <w:rsid w:val="006D46BB"/>
    <w:rsid w:val="006D47A7"/>
    <w:rsid w:val="006D4957"/>
    <w:rsid w:val="006D4DE3"/>
    <w:rsid w:val="006D5057"/>
    <w:rsid w:val="006D5588"/>
    <w:rsid w:val="006D5590"/>
    <w:rsid w:val="006D569B"/>
    <w:rsid w:val="006D57FC"/>
    <w:rsid w:val="006D5890"/>
    <w:rsid w:val="006D58AA"/>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D7CEA"/>
    <w:rsid w:val="006D7F05"/>
    <w:rsid w:val="006E014E"/>
    <w:rsid w:val="006E071B"/>
    <w:rsid w:val="006E0C3F"/>
    <w:rsid w:val="006E156A"/>
    <w:rsid w:val="006E1578"/>
    <w:rsid w:val="006E15D9"/>
    <w:rsid w:val="006E1813"/>
    <w:rsid w:val="006E192C"/>
    <w:rsid w:val="006E19D2"/>
    <w:rsid w:val="006E1C30"/>
    <w:rsid w:val="006E239B"/>
    <w:rsid w:val="006E24AD"/>
    <w:rsid w:val="006E257D"/>
    <w:rsid w:val="006E265C"/>
    <w:rsid w:val="006E271E"/>
    <w:rsid w:val="006E2728"/>
    <w:rsid w:val="006E2921"/>
    <w:rsid w:val="006E2945"/>
    <w:rsid w:val="006E2A49"/>
    <w:rsid w:val="006E2F00"/>
    <w:rsid w:val="006E2FED"/>
    <w:rsid w:val="006E3158"/>
    <w:rsid w:val="006E3461"/>
    <w:rsid w:val="006E3462"/>
    <w:rsid w:val="006E34F4"/>
    <w:rsid w:val="006E35D8"/>
    <w:rsid w:val="006E37A0"/>
    <w:rsid w:val="006E39E2"/>
    <w:rsid w:val="006E3E27"/>
    <w:rsid w:val="006E3E78"/>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77F"/>
    <w:rsid w:val="006E79FB"/>
    <w:rsid w:val="006E7B99"/>
    <w:rsid w:val="006E7CAB"/>
    <w:rsid w:val="006F02C8"/>
    <w:rsid w:val="006F04F0"/>
    <w:rsid w:val="006F068A"/>
    <w:rsid w:val="006F0908"/>
    <w:rsid w:val="006F0EE6"/>
    <w:rsid w:val="006F1130"/>
    <w:rsid w:val="006F1491"/>
    <w:rsid w:val="006F16F5"/>
    <w:rsid w:val="006F204F"/>
    <w:rsid w:val="006F2269"/>
    <w:rsid w:val="006F23A9"/>
    <w:rsid w:val="006F2502"/>
    <w:rsid w:val="006F2683"/>
    <w:rsid w:val="006F29A8"/>
    <w:rsid w:val="006F2A7A"/>
    <w:rsid w:val="006F2B0F"/>
    <w:rsid w:val="006F2BB9"/>
    <w:rsid w:val="006F2C74"/>
    <w:rsid w:val="006F2EC7"/>
    <w:rsid w:val="006F3015"/>
    <w:rsid w:val="006F317A"/>
    <w:rsid w:val="006F33BB"/>
    <w:rsid w:val="006F3796"/>
    <w:rsid w:val="006F3831"/>
    <w:rsid w:val="006F3BFE"/>
    <w:rsid w:val="006F3C16"/>
    <w:rsid w:val="006F3D7B"/>
    <w:rsid w:val="006F3F55"/>
    <w:rsid w:val="006F41CE"/>
    <w:rsid w:val="006F4213"/>
    <w:rsid w:val="006F4473"/>
    <w:rsid w:val="006F48C1"/>
    <w:rsid w:val="006F48D5"/>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A73"/>
    <w:rsid w:val="00703E12"/>
    <w:rsid w:val="00704149"/>
    <w:rsid w:val="00704201"/>
    <w:rsid w:val="007042B5"/>
    <w:rsid w:val="007047AF"/>
    <w:rsid w:val="007047DF"/>
    <w:rsid w:val="00704B71"/>
    <w:rsid w:val="00704BCA"/>
    <w:rsid w:val="00705616"/>
    <w:rsid w:val="00705669"/>
    <w:rsid w:val="00705A4F"/>
    <w:rsid w:val="00705C92"/>
    <w:rsid w:val="00705D79"/>
    <w:rsid w:val="00706081"/>
    <w:rsid w:val="007063BC"/>
    <w:rsid w:val="00706550"/>
    <w:rsid w:val="007065B8"/>
    <w:rsid w:val="00706677"/>
    <w:rsid w:val="0070670D"/>
    <w:rsid w:val="007068CF"/>
    <w:rsid w:val="00706983"/>
    <w:rsid w:val="00706B67"/>
    <w:rsid w:val="00706E72"/>
    <w:rsid w:val="00706F01"/>
    <w:rsid w:val="007071E0"/>
    <w:rsid w:val="00707200"/>
    <w:rsid w:val="007072F1"/>
    <w:rsid w:val="00707384"/>
    <w:rsid w:val="007073CA"/>
    <w:rsid w:val="00707512"/>
    <w:rsid w:val="007075BA"/>
    <w:rsid w:val="007075F9"/>
    <w:rsid w:val="0070760B"/>
    <w:rsid w:val="00707726"/>
    <w:rsid w:val="00707990"/>
    <w:rsid w:val="00707C66"/>
    <w:rsid w:val="00707CE2"/>
    <w:rsid w:val="00707DCF"/>
    <w:rsid w:val="00707EA2"/>
    <w:rsid w:val="00710506"/>
    <w:rsid w:val="0071054D"/>
    <w:rsid w:val="007105BB"/>
    <w:rsid w:val="00710978"/>
    <w:rsid w:val="00710BF5"/>
    <w:rsid w:val="00710C8C"/>
    <w:rsid w:val="00710FE8"/>
    <w:rsid w:val="0071145B"/>
    <w:rsid w:val="00711A00"/>
    <w:rsid w:val="00711A5C"/>
    <w:rsid w:val="00711B83"/>
    <w:rsid w:val="00711D9A"/>
    <w:rsid w:val="00711FEE"/>
    <w:rsid w:val="00712048"/>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F2E"/>
    <w:rsid w:val="00715068"/>
    <w:rsid w:val="00715B06"/>
    <w:rsid w:val="00716186"/>
    <w:rsid w:val="0071624E"/>
    <w:rsid w:val="0071700C"/>
    <w:rsid w:val="007171DE"/>
    <w:rsid w:val="007172AA"/>
    <w:rsid w:val="00717351"/>
    <w:rsid w:val="00717495"/>
    <w:rsid w:val="007175F7"/>
    <w:rsid w:val="007176CA"/>
    <w:rsid w:val="007176F8"/>
    <w:rsid w:val="00717759"/>
    <w:rsid w:val="00717A17"/>
    <w:rsid w:val="00717A26"/>
    <w:rsid w:val="00717AE9"/>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37A"/>
    <w:rsid w:val="00725567"/>
    <w:rsid w:val="007256C9"/>
    <w:rsid w:val="007258EA"/>
    <w:rsid w:val="00725909"/>
    <w:rsid w:val="00725956"/>
    <w:rsid w:val="00725AD5"/>
    <w:rsid w:val="00725B8B"/>
    <w:rsid w:val="00725C07"/>
    <w:rsid w:val="00725E93"/>
    <w:rsid w:val="007261BC"/>
    <w:rsid w:val="007262B2"/>
    <w:rsid w:val="00726409"/>
    <w:rsid w:val="00726531"/>
    <w:rsid w:val="0072654D"/>
    <w:rsid w:val="007266A1"/>
    <w:rsid w:val="00726820"/>
    <w:rsid w:val="00726B83"/>
    <w:rsid w:val="00726C80"/>
    <w:rsid w:val="00726F4A"/>
    <w:rsid w:val="0072744A"/>
    <w:rsid w:val="00727D6F"/>
    <w:rsid w:val="00727F99"/>
    <w:rsid w:val="0073080B"/>
    <w:rsid w:val="00730A9D"/>
    <w:rsid w:val="00730BDD"/>
    <w:rsid w:val="00730CEF"/>
    <w:rsid w:val="00730E80"/>
    <w:rsid w:val="00730E8E"/>
    <w:rsid w:val="00730FD5"/>
    <w:rsid w:val="00731125"/>
    <w:rsid w:val="0073112E"/>
    <w:rsid w:val="0073165D"/>
    <w:rsid w:val="0073182B"/>
    <w:rsid w:val="00731AD3"/>
    <w:rsid w:val="00731ADD"/>
    <w:rsid w:val="00731D5A"/>
    <w:rsid w:val="00731FD1"/>
    <w:rsid w:val="0073233D"/>
    <w:rsid w:val="00732439"/>
    <w:rsid w:val="007326AF"/>
    <w:rsid w:val="007327FB"/>
    <w:rsid w:val="0073291C"/>
    <w:rsid w:val="00732C6C"/>
    <w:rsid w:val="00732F92"/>
    <w:rsid w:val="00733200"/>
    <w:rsid w:val="00733564"/>
    <w:rsid w:val="007335A0"/>
    <w:rsid w:val="00733682"/>
    <w:rsid w:val="0073370C"/>
    <w:rsid w:val="00733A19"/>
    <w:rsid w:val="00733BC2"/>
    <w:rsid w:val="00733BF4"/>
    <w:rsid w:val="0073404F"/>
    <w:rsid w:val="00734080"/>
    <w:rsid w:val="00734241"/>
    <w:rsid w:val="00734489"/>
    <w:rsid w:val="0073449D"/>
    <w:rsid w:val="007344CD"/>
    <w:rsid w:val="007346C7"/>
    <w:rsid w:val="0073486F"/>
    <w:rsid w:val="007348E1"/>
    <w:rsid w:val="00734A54"/>
    <w:rsid w:val="00734CAC"/>
    <w:rsid w:val="00734ED4"/>
    <w:rsid w:val="00734F01"/>
    <w:rsid w:val="00734F12"/>
    <w:rsid w:val="0073512B"/>
    <w:rsid w:val="00735325"/>
    <w:rsid w:val="00735494"/>
    <w:rsid w:val="007354CB"/>
    <w:rsid w:val="00735770"/>
    <w:rsid w:val="00735ACE"/>
    <w:rsid w:val="00735B49"/>
    <w:rsid w:val="00735FAD"/>
    <w:rsid w:val="00736248"/>
    <w:rsid w:val="007362AD"/>
    <w:rsid w:val="00736357"/>
    <w:rsid w:val="00736670"/>
    <w:rsid w:val="0073669D"/>
    <w:rsid w:val="007367CE"/>
    <w:rsid w:val="0073697C"/>
    <w:rsid w:val="0073699F"/>
    <w:rsid w:val="007369B4"/>
    <w:rsid w:val="00736BC8"/>
    <w:rsid w:val="00736BDB"/>
    <w:rsid w:val="00736DAC"/>
    <w:rsid w:val="00736DB7"/>
    <w:rsid w:val="00736DCF"/>
    <w:rsid w:val="007371CB"/>
    <w:rsid w:val="007374A4"/>
    <w:rsid w:val="007374AA"/>
    <w:rsid w:val="007375AA"/>
    <w:rsid w:val="0073766E"/>
    <w:rsid w:val="00737713"/>
    <w:rsid w:val="00737769"/>
    <w:rsid w:val="00737D10"/>
    <w:rsid w:val="00737DDD"/>
    <w:rsid w:val="00737DE6"/>
    <w:rsid w:val="00740330"/>
    <w:rsid w:val="007406EC"/>
    <w:rsid w:val="0074116C"/>
    <w:rsid w:val="00741277"/>
    <w:rsid w:val="00741305"/>
    <w:rsid w:val="00741871"/>
    <w:rsid w:val="00742104"/>
    <w:rsid w:val="00742189"/>
    <w:rsid w:val="007421D5"/>
    <w:rsid w:val="00742265"/>
    <w:rsid w:val="00742327"/>
    <w:rsid w:val="00742357"/>
    <w:rsid w:val="007424B1"/>
    <w:rsid w:val="007424E6"/>
    <w:rsid w:val="00742C20"/>
    <w:rsid w:val="00742C81"/>
    <w:rsid w:val="00742D79"/>
    <w:rsid w:val="00742F85"/>
    <w:rsid w:val="00743232"/>
    <w:rsid w:val="00743518"/>
    <w:rsid w:val="00743621"/>
    <w:rsid w:val="007443EA"/>
    <w:rsid w:val="00744C66"/>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56B"/>
    <w:rsid w:val="007506FE"/>
    <w:rsid w:val="007507D5"/>
    <w:rsid w:val="00750AE3"/>
    <w:rsid w:val="00750B97"/>
    <w:rsid w:val="00750D2E"/>
    <w:rsid w:val="00750DC0"/>
    <w:rsid w:val="0075107C"/>
    <w:rsid w:val="007511CF"/>
    <w:rsid w:val="00751817"/>
    <w:rsid w:val="00751937"/>
    <w:rsid w:val="00751AFB"/>
    <w:rsid w:val="00751B46"/>
    <w:rsid w:val="00751FC9"/>
    <w:rsid w:val="0075202C"/>
    <w:rsid w:val="007520C1"/>
    <w:rsid w:val="00752326"/>
    <w:rsid w:val="007523AC"/>
    <w:rsid w:val="00752574"/>
    <w:rsid w:val="007526BC"/>
    <w:rsid w:val="00752A57"/>
    <w:rsid w:val="00752B7B"/>
    <w:rsid w:val="00752C2F"/>
    <w:rsid w:val="00752D2E"/>
    <w:rsid w:val="00752F46"/>
    <w:rsid w:val="00752F80"/>
    <w:rsid w:val="00752FF0"/>
    <w:rsid w:val="007532BE"/>
    <w:rsid w:val="007532FA"/>
    <w:rsid w:val="007533ED"/>
    <w:rsid w:val="0075369D"/>
    <w:rsid w:val="007539D2"/>
    <w:rsid w:val="00753A44"/>
    <w:rsid w:val="00753B46"/>
    <w:rsid w:val="00753BD5"/>
    <w:rsid w:val="00753CE4"/>
    <w:rsid w:val="00754151"/>
    <w:rsid w:val="007542CE"/>
    <w:rsid w:val="00754451"/>
    <w:rsid w:val="00754460"/>
    <w:rsid w:val="007546EE"/>
    <w:rsid w:val="0075475A"/>
    <w:rsid w:val="007547AD"/>
    <w:rsid w:val="007549A5"/>
    <w:rsid w:val="00754AA1"/>
    <w:rsid w:val="00754C0F"/>
    <w:rsid w:val="00754CA6"/>
    <w:rsid w:val="0075504C"/>
    <w:rsid w:val="007550C1"/>
    <w:rsid w:val="007556C0"/>
    <w:rsid w:val="0075572B"/>
    <w:rsid w:val="007558BC"/>
    <w:rsid w:val="00755B94"/>
    <w:rsid w:val="00755C81"/>
    <w:rsid w:val="00755D1C"/>
    <w:rsid w:val="007565C4"/>
    <w:rsid w:val="00756695"/>
    <w:rsid w:val="00756760"/>
    <w:rsid w:val="00756B1D"/>
    <w:rsid w:val="00756BA6"/>
    <w:rsid w:val="00757BF1"/>
    <w:rsid w:val="00757DA1"/>
    <w:rsid w:val="00757E21"/>
    <w:rsid w:val="00757F01"/>
    <w:rsid w:val="007608E5"/>
    <w:rsid w:val="0076092E"/>
    <w:rsid w:val="0076093F"/>
    <w:rsid w:val="00760972"/>
    <w:rsid w:val="00760BF8"/>
    <w:rsid w:val="00760EFF"/>
    <w:rsid w:val="00760F8E"/>
    <w:rsid w:val="0076101D"/>
    <w:rsid w:val="00761309"/>
    <w:rsid w:val="0076136A"/>
    <w:rsid w:val="00761596"/>
    <w:rsid w:val="007616AC"/>
    <w:rsid w:val="0076172D"/>
    <w:rsid w:val="0076174A"/>
    <w:rsid w:val="00761AB0"/>
    <w:rsid w:val="00761B23"/>
    <w:rsid w:val="00761C5E"/>
    <w:rsid w:val="00761F17"/>
    <w:rsid w:val="00761FCF"/>
    <w:rsid w:val="00762004"/>
    <w:rsid w:val="0076231D"/>
    <w:rsid w:val="00762881"/>
    <w:rsid w:val="00762A1B"/>
    <w:rsid w:val="00762D5B"/>
    <w:rsid w:val="00762E0E"/>
    <w:rsid w:val="00762F11"/>
    <w:rsid w:val="007630A3"/>
    <w:rsid w:val="007636A1"/>
    <w:rsid w:val="007638AF"/>
    <w:rsid w:val="0076399F"/>
    <w:rsid w:val="00763BC1"/>
    <w:rsid w:val="007640F8"/>
    <w:rsid w:val="007642C5"/>
    <w:rsid w:val="007642F1"/>
    <w:rsid w:val="007645F3"/>
    <w:rsid w:val="00764CC8"/>
    <w:rsid w:val="00764CDC"/>
    <w:rsid w:val="0076522E"/>
    <w:rsid w:val="007652C0"/>
    <w:rsid w:val="0076537F"/>
    <w:rsid w:val="00765585"/>
    <w:rsid w:val="00765864"/>
    <w:rsid w:val="00765962"/>
    <w:rsid w:val="00765B82"/>
    <w:rsid w:val="00765C1A"/>
    <w:rsid w:val="00765E65"/>
    <w:rsid w:val="00765F7B"/>
    <w:rsid w:val="00765F93"/>
    <w:rsid w:val="007663F3"/>
    <w:rsid w:val="0076643E"/>
    <w:rsid w:val="007665D3"/>
    <w:rsid w:val="007666BB"/>
    <w:rsid w:val="00766B07"/>
    <w:rsid w:val="00766C84"/>
    <w:rsid w:val="00766D23"/>
    <w:rsid w:val="00766E34"/>
    <w:rsid w:val="007675BA"/>
    <w:rsid w:val="00767638"/>
    <w:rsid w:val="00767741"/>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8BC"/>
    <w:rsid w:val="0077196C"/>
    <w:rsid w:val="00771977"/>
    <w:rsid w:val="00771A18"/>
    <w:rsid w:val="00771B76"/>
    <w:rsid w:val="00771C5A"/>
    <w:rsid w:val="00771EC9"/>
    <w:rsid w:val="00771FFC"/>
    <w:rsid w:val="00772302"/>
    <w:rsid w:val="00772631"/>
    <w:rsid w:val="00772C82"/>
    <w:rsid w:val="00772CB4"/>
    <w:rsid w:val="00772D33"/>
    <w:rsid w:val="00772FCF"/>
    <w:rsid w:val="0077300E"/>
    <w:rsid w:val="007731C2"/>
    <w:rsid w:val="007731DB"/>
    <w:rsid w:val="0077341C"/>
    <w:rsid w:val="00773550"/>
    <w:rsid w:val="0077365E"/>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4D"/>
    <w:rsid w:val="007762EA"/>
    <w:rsid w:val="007763BD"/>
    <w:rsid w:val="007765CF"/>
    <w:rsid w:val="00776E5D"/>
    <w:rsid w:val="00776FC4"/>
    <w:rsid w:val="0077703C"/>
    <w:rsid w:val="0077704B"/>
    <w:rsid w:val="00777097"/>
    <w:rsid w:val="00777125"/>
    <w:rsid w:val="0077728A"/>
    <w:rsid w:val="00777295"/>
    <w:rsid w:val="00777648"/>
    <w:rsid w:val="0077783C"/>
    <w:rsid w:val="0077789B"/>
    <w:rsid w:val="007779E4"/>
    <w:rsid w:val="00777BFB"/>
    <w:rsid w:val="007800B2"/>
    <w:rsid w:val="0078016B"/>
    <w:rsid w:val="00780790"/>
    <w:rsid w:val="00780A2C"/>
    <w:rsid w:val="00780A90"/>
    <w:rsid w:val="00780CB4"/>
    <w:rsid w:val="00780CDC"/>
    <w:rsid w:val="007810BC"/>
    <w:rsid w:val="00781407"/>
    <w:rsid w:val="00781590"/>
    <w:rsid w:val="00781A65"/>
    <w:rsid w:val="00781C80"/>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EC3"/>
    <w:rsid w:val="00785FA3"/>
    <w:rsid w:val="0078634D"/>
    <w:rsid w:val="007864C4"/>
    <w:rsid w:val="00787199"/>
    <w:rsid w:val="0078744B"/>
    <w:rsid w:val="00787501"/>
    <w:rsid w:val="00787709"/>
    <w:rsid w:val="00787BD2"/>
    <w:rsid w:val="00787E1B"/>
    <w:rsid w:val="00787E74"/>
    <w:rsid w:val="00787EB7"/>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08E"/>
    <w:rsid w:val="007910CE"/>
    <w:rsid w:val="007911DB"/>
    <w:rsid w:val="007911E0"/>
    <w:rsid w:val="0079127E"/>
    <w:rsid w:val="00791C72"/>
    <w:rsid w:val="00791DF1"/>
    <w:rsid w:val="007921E2"/>
    <w:rsid w:val="00792B56"/>
    <w:rsid w:val="00792F96"/>
    <w:rsid w:val="0079303C"/>
    <w:rsid w:val="00793373"/>
    <w:rsid w:val="00793800"/>
    <w:rsid w:val="007938D7"/>
    <w:rsid w:val="00793A2E"/>
    <w:rsid w:val="00793E92"/>
    <w:rsid w:val="007946D8"/>
    <w:rsid w:val="00794AD0"/>
    <w:rsid w:val="00794B84"/>
    <w:rsid w:val="00794C86"/>
    <w:rsid w:val="00794C8A"/>
    <w:rsid w:val="00794D98"/>
    <w:rsid w:val="00795079"/>
    <w:rsid w:val="0079507A"/>
    <w:rsid w:val="00795B4C"/>
    <w:rsid w:val="00795BA9"/>
    <w:rsid w:val="00795BC8"/>
    <w:rsid w:val="00795F61"/>
    <w:rsid w:val="00795FE6"/>
    <w:rsid w:val="0079676C"/>
    <w:rsid w:val="0079682A"/>
    <w:rsid w:val="007969C6"/>
    <w:rsid w:val="007969F8"/>
    <w:rsid w:val="007969FC"/>
    <w:rsid w:val="00796A37"/>
    <w:rsid w:val="00796BE4"/>
    <w:rsid w:val="00796FA5"/>
    <w:rsid w:val="007971C2"/>
    <w:rsid w:val="007976DA"/>
    <w:rsid w:val="00797B36"/>
    <w:rsid w:val="00797EA4"/>
    <w:rsid w:val="007A01A0"/>
    <w:rsid w:val="007A0240"/>
    <w:rsid w:val="007A0B6D"/>
    <w:rsid w:val="007A0CD7"/>
    <w:rsid w:val="007A0E5D"/>
    <w:rsid w:val="007A0FD2"/>
    <w:rsid w:val="007A1402"/>
    <w:rsid w:val="007A149C"/>
    <w:rsid w:val="007A1603"/>
    <w:rsid w:val="007A20B5"/>
    <w:rsid w:val="007A2420"/>
    <w:rsid w:val="007A3040"/>
    <w:rsid w:val="007A31EA"/>
    <w:rsid w:val="007A31FA"/>
    <w:rsid w:val="007A3707"/>
    <w:rsid w:val="007A4291"/>
    <w:rsid w:val="007A45AB"/>
    <w:rsid w:val="007A46B0"/>
    <w:rsid w:val="007A47BC"/>
    <w:rsid w:val="007A4E14"/>
    <w:rsid w:val="007A4EE6"/>
    <w:rsid w:val="007A50CE"/>
    <w:rsid w:val="007A5282"/>
    <w:rsid w:val="007A53A9"/>
    <w:rsid w:val="007A54F5"/>
    <w:rsid w:val="007A5607"/>
    <w:rsid w:val="007A5C08"/>
    <w:rsid w:val="007A5CFD"/>
    <w:rsid w:val="007A5DE6"/>
    <w:rsid w:val="007A5E5B"/>
    <w:rsid w:val="007A600C"/>
    <w:rsid w:val="007A6466"/>
    <w:rsid w:val="007A6539"/>
    <w:rsid w:val="007A6898"/>
    <w:rsid w:val="007A6A1E"/>
    <w:rsid w:val="007A6A64"/>
    <w:rsid w:val="007A6A9A"/>
    <w:rsid w:val="007A6D26"/>
    <w:rsid w:val="007A6D9A"/>
    <w:rsid w:val="007A6F64"/>
    <w:rsid w:val="007A701D"/>
    <w:rsid w:val="007A78B3"/>
    <w:rsid w:val="007A79C4"/>
    <w:rsid w:val="007A7B38"/>
    <w:rsid w:val="007A7C9A"/>
    <w:rsid w:val="007A7E52"/>
    <w:rsid w:val="007A7F62"/>
    <w:rsid w:val="007B0149"/>
    <w:rsid w:val="007B0359"/>
    <w:rsid w:val="007B035F"/>
    <w:rsid w:val="007B039A"/>
    <w:rsid w:val="007B0CAD"/>
    <w:rsid w:val="007B0F16"/>
    <w:rsid w:val="007B10AA"/>
    <w:rsid w:val="007B110E"/>
    <w:rsid w:val="007B1344"/>
    <w:rsid w:val="007B13DC"/>
    <w:rsid w:val="007B1937"/>
    <w:rsid w:val="007B1995"/>
    <w:rsid w:val="007B19C0"/>
    <w:rsid w:val="007B1E97"/>
    <w:rsid w:val="007B20C4"/>
    <w:rsid w:val="007B2158"/>
    <w:rsid w:val="007B23F4"/>
    <w:rsid w:val="007B2478"/>
    <w:rsid w:val="007B24AA"/>
    <w:rsid w:val="007B27C1"/>
    <w:rsid w:val="007B2BB9"/>
    <w:rsid w:val="007B2CC6"/>
    <w:rsid w:val="007B2DAD"/>
    <w:rsid w:val="007B3184"/>
    <w:rsid w:val="007B32D0"/>
    <w:rsid w:val="007B34E7"/>
    <w:rsid w:val="007B35C4"/>
    <w:rsid w:val="007B39C7"/>
    <w:rsid w:val="007B3CFA"/>
    <w:rsid w:val="007B3E30"/>
    <w:rsid w:val="007B3E65"/>
    <w:rsid w:val="007B41EB"/>
    <w:rsid w:val="007B486D"/>
    <w:rsid w:val="007B4A7D"/>
    <w:rsid w:val="007B4D07"/>
    <w:rsid w:val="007B5027"/>
    <w:rsid w:val="007B52CA"/>
    <w:rsid w:val="007B533F"/>
    <w:rsid w:val="007B53FB"/>
    <w:rsid w:val="007B557C"/>
    <w:rsid w:val="007B5636"/>
    <w:rsid w:val="007B5974"/>
    <w:rsid w:val="007B5CB4"/>
    <w:rsid w:val="007B5EC7"/>
    <w:rsid w:val="007B601A"/>
    <w:rsid w:val="007B6431"/>
    <w:rsid w:val="007B66EA"/>
    <w:rsid w:val="007B6A7C"/>
    <w:rsid w:val="007B6CBE"/>
    <w:rsid w:val="007B6E13"/>
    <w:rsid w:val="007B6E91"/>
    <w:rsid w:val="007B7070"/>
    <w:rsid w:val="007B712E"/>
    <w:rsid w:val="007B727E"/>
    <w:rsid w:val="007B748A"/>
    <w:rsid w:val="007B78BF"/>
    <w:rsid w:val="007B79ED"/>
    <w:rsid w:val="007B7CAB"/>
    <w:rsid w:val="007B7DD4"/>
    <w:rsid w:val="007B7FA9"/>
    <w:rsid w:val="007C028F"/>
    <w:rsid w:val="007C03E9"/>
    <w:rsid w:val="007C0778"/>
    <w:rsid w:val="007C0865"/>
    <w:rsid w:val="007C0896"/>
    <w:rsid w:val="007C0A8B"/>
    <w:rsid w:val="007C0D5C"/>
    <w:rsid w:val="007C1476"/>
    <w:rsid w:val="007C14E9"/>
    <w:rsid w:val="007C15E9"/>
    <w:rsid w:val="007C1727"/>
    <w:rsid w:val="007C19D9"/>
    <w:rsid w:val="007C1BC3"/>
    <w:rsid w:val="007C1FA6"/>
    <w:rsid w:val="007C2284"/>
    <w:rsid w:val="007C2290"/>
    <w:rsid w:val="007C22E8"/>
    <w:rsid w:val="007C2AB4"/>
    <w:rsid w:val="007C2ABE"/>
    <w:rsid w:val="007C2E44"/>
    <w:rsid w:val="007C2EE0"/>
    <w:rsid w:val="007C2FF3"/>
    <w:rsid w:val="007C3168"/>
    <w:rsid w:val="007C321E"/>
    <w:rsid w:val="007C33EF"/>
    <w:rsid w:val="007C36BA"/>
    <w:rsid w:val="007C3817"/>
    <w:rsid w:val="007C39DB"/>
    <w:rsid w:val="007C3A0A"/>
    <w:rsid w:val="007C3B9A"/>
    <w:rsid w:val="007C3CBD"/>
    <w:rsid w:val="007C3CFE"/>
    <w:rsid w:val="007C3E21"/>
    <w:rsid w:val="007C47EF"/>
    <w:rsid w:val="007C4808"/>
    <w:rsid w:val="007C4A5D"/>
    <w:rsid w:val="007C51BA"/>
    <w:rsid w:val="007C53D4"/>
    <w:rsid w:val="007C5AAB"/>
    <w:rsid w:val="007C61B0"/>
    <w:rsid w:val="007C665F"/>
    <w:rsid w:val="007C6798"/>
    <w:rsid w:val="007C6883"/>
    <w:rsid w:val="007C6B85"/>
    <w:rsid w:val="007C6DE0"/>
    <w:rsid w:val="007C73C0"/>
    <w:rsid w:val="007C7CC5"/>
    <w:rsid w:val="007C7DB9"/>
    <w:rsid w:val="007C7E75"/>
    <w:rsid w:val="007C7E7A"/>
    <w:rsid w:val="007D007D"/>
    <w:rsid w:val="007D0493"/>
    <w:rsid w:val="007D0BE5"/>
    <w:rsid w:val="007D0CA6"/>
    <w:rsid w:val="007D0D5D"/>
    <w:rsid w:val="007D13ED"/>
    <w:rsid w:val="007D1415"/>
    <w:rsid w:val="007D149D"/>
    <w:rsid w:val="007D16C6"/>
    <w:rsid w:val="007D18EF"/>
    <w:rsid w:val="007D198F"/>
    <w:rsid w:val="007D1B9B"/>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C7"/>
    <w:rsid w:val="007D4E68"/>
    <w:rsid w:val="007D4F7A"/>
    <w:rsid w:val="007D54E7"/>
    <w:rsid w:val="007D58FA"/>
    <w:rsid w:val="007D591E"/>
    <w:rsid w:val="007D598D"/>
    <w:rsid w:val="007D59BD"/>
    <w:rsid w:val="007D5C6D"/>
    <w:rsid w:val="007D5CD0"/>
    <w:rsid w:val="007D5DA9"/>
    <w:rsid w:val="007D6072"/>
    <w:rsid w:val="007D60F2"/>
    <w:rsid w:val="007D6117"/>
    <w:rsid w:val="007D61DC"/>
    <w:rsid w:val="007D64C2"/>
    <w:rsid w:val="007D6866"/>
    <w:rsid w:val="007D68F0"/>
    <w:rsid w:val="007D6A4D"/>
    <w:rsid w:val="007D6B8C"/>
    <w:rsid w:val="007D6FAE"/>
    <w:rsid w:val="007D7005"/>
    <w:rsid w:val="007D708B"/>
    <w:rsid w:val="007D721A"/>
    <w:rsid w:val="007D7C84"/>
    <w:rsid w:val="007E02ED"/>
    <w:rsid w:val="007E0305"/>
    <w:rsid w:val="007E04D7"/>
    <w:rsid w:val="007E05B5"/>
    <w:rsid w:val="007E08A0"/>
    <w:rsid w:val="007E0A07"/>
    <w:rsid w:val="007E0AD4"/>
    <w:rsid w:val="007E0C9D"/>
    <w:rsid w:val="007E0CFB"/>
    <w:rsid w:val="007E0D0A"/>
    <w:rsid w:val="007E0E58"/>
    <w:rsid w:val="007E0E7C"/>
    <w:rsid w:val="007E1134"/>
    <w:rsid w:val="007E117C"/>
    <w:rsid w:val="007E1C9A"/>
    <w:rsid w:val="007E1D47"/>
    <w:rsid w:val="007E1FC6"/>
    <w:rsid w:val="007E21B0"/>
    <w:rsid w:val="007E227D"/>
    <w:rsid w:val="007E23E1"/>
    <w:rsid w:val="007E26D2"/>
    <w:rsid w:val="007E291C"/>
    <w:rsid w:val="007E2AA3"/>
    <w:rsid w:val="007E2BA3"/>
    <w:rsid w:val="007E2CD5"/>
    <w:rsid w:val="007E2F95"/>
    <w:rsid w:val="007E3062"/>
    <w:rsid w:val="007E32BC"/>
    <w:rsid w:val="007E35B2"/>
    <w:rsid w:val="007E3662"/>
    <w:rsid w:val="007E3704"/>
    <w:rsid w:val="007E379F"/>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82"/>
    <w:rsid w:val="007E521D"/>
    <w:rsid w:val="007E537D"/>
    <w:rsid w:val="007E55E1"/>
    <w:rsid w:val="007E5691"/>
    <w:rsid w:val="007E57F7"/>
    <w:rsid w:val="007E593F"/>
    <w:rsid w:val="007E5BE6"/>
    <w:rsid w:val="007E5BF3"/>
    <w:rsid w:val="007E5D58"/>
    <w:rsid w:val="007E60F2"/>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695"/>
    <w:rsid w:val="007F0C97"/>
    <w:rsid w:val="007F0CFC"/>
    <w:rsid w:val="007F0FD1"/>
    <w:rsid w:val="007F13AB"/>
    <w:rsid w:val="007F140D"/>
    <w:rsid w:val="007F1577"/>
    <w:rsid w:val="007F18A1"/>
    <w:rsid w:val="007F1ABA"/>
    <w:rsid w:val="007F20FE"/>
    <w:rsid w:val="007F21F5"/>
    <w:rsid w:val="007F23F4"/>
    <w:rsid w:val="007F2773"/>
    <w:rsid w:val="007F28C6"/>
    <w:rsid w:val="007F2A87"/>
    <w:rsid w:val="007F2F9D"/>
    <w:rsid w:val="007F3102"/>
    <w:rsid w:val="007F3208"/>
    <w:rsid w:val="007F3250"/>
    <w:rsid w:val="007F3316"/>
    <w:rsid w:val="007F388C"/>
    <w:rsid w:val="007F3A8B"/>
    <w:rsid w:val="007F3BAB"/>
    <w:rsid w:val="007F3F0A"/>
    <w:rsid w:val="007F4389"/>
    <w:rsid w:val="007F4458"/>
    <w:rsid w:val="007F4763"/>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57C"/>
    <w:rsid w:val="00800891"/>
    <w:rsid w:val="00800B2F"/>
    <w:rsid w:val="00800F55"/>
    <w:rsid w:val="00801162"/>
    <w:rsid w:val="00801185"/>
    <w:rsid w:val="008011C5"/>
    <w:rsid w:val="008014AC"/>
    <w:rsid w:val="008014DF"/>
    <w:rsid w:val="00801913"/>
    <w:rsid w:val="0080192A"/>
    <w:rsid w:val="00801A0B"/>
    <w:rsid w:val="00801E38"/>
    <w:rsid w:val="00801E3A"/>
    <w:rsid w:val="00801FD4"/>
    <w:rsid w:val="00801FE4"/>
    <w:rsid w:val="00801FF2"/>
    <w:rsid w:val="008021DF"/>
    <w:rsid w:val="00802319"/>
    <w:rsid w:val="00802903"/>
    <w:rsid w:val="00802AED"/>
    <w:rsid w:val="00802B5B"/>
    <w:rsid w:val="00802B6F"/>
    <w:rsid w:val="00802B78"/>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F2"/>
    <w:rsid w:val="008055D4"/>
    <w:rsid w:val="0080576C"/>
    <w:rsid w:val="008057B9"/>
    <w:rsid w:val="008057D9"/>
    <w:rsid w:val="00805ACC"/>
    <w:rsid w:val="00805B67"/>
    <w:rsid w:val="00806377"/>
    <w:rsid w:val="008065F2"/>
    <w:rsid w:val="00806686"/>
    <w:rsid w:val="0080674E"/>
    <w:rsid w:val="0080684A"/>
    <w:rsid w:val="00806C96"/>
    <w:rsid w:val="00806FA9"/>
    <w:rsid w:val="0080718B"/>
    <w:rsid w:val="0080752E"/>
    <w:rsid w:val="00807C13"/>
    <w:rsid w:val="00807CA9"/>
    <w:rsid w:val="00807D06"/>
    <w:rsid w:val="00810519"/>
    <w:rsid w:val="008107C2"/>
    <w:rsid w:val="0081095B"/>
    <w:rsid w:val="00810AB1"/>
    <w:rsid w:val="00810FCB"/>
    <w:rsid w:val="008112FD"/>
    <w:rsid w:val="008113B3"/>
    <w:rsid w:val="00811533"/>
    <w:rsid w:val="008119F5"/>
    <w:rsid w:val="00811BC3"/>
    <w:rsid w:val="00811DAD"/>
    <w:rsid w:val="00811EF9"/>
    <w:rsid w:val="0081237F"/>
    <w:rsid w:val="00812569"/>
    <w:rsid w:val="0081257D"/>
    <w:rsid w:val="008125A7"/>
    <w:rsid w:val="0081278F"/>
    <w:rsid w:val="00812859"/>
    <w:rsid w:val="00812A6B"/>
    <w:rsid w:val="00812AE3"/>
    <w:rsid w:val="00812DD0"/>
    <w:rsid w:val="008130D0"/>
    <w:rsid w:val="00813745"/>
    <w:rsid w:val="0081377E"/>
    <w:rsid w:val="00813A37"/>
    <w:rsid w:val="00813B6E"/>
    <w:rsid w:val="00813E5F"/>
    <w:rsid w:val="00813F47"/>
    <w:rsid w:val="0081439F"/>
    <w:rsid w:val="00814421"/>
    <w:rsid w:val="00814500"/>
    <w:rsid w:val="00814653"/>
    <w:rsid w:val="008149A1"/>
    <w:rsid w:val="00814A08"/>
    <w:rsid w:val="00814B4F"/>
    <w:rsid w:val="00814C13"/>
    <w:rsid w:val="00814D97"/>
    <w:rsid w:val="00814EA4"/>
    <w:rsid w:val="008151F1"/>
    <w:rsid w:val="00815208"/>
    <w:rsid w:val="008152D6"/>
    <w:rsid w:val="008154EE"/>
    <w:rsid w:val="008155F3"/>
    <w:rsid w:val="00815857"/>
    <w:rsid w:val="00815C39"/>
    <w:rsid w:val="00816055"/>
    <w:rsid w:val="00816072"/>
    <w:rsid w:val="0081616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0C04"/>
    <w:rsid w:val="00820F93"/>
    <w:rsid w:val="00821162"/>
    <w:rsid w:val="0082129C"/>
    <w:rsid w:val="0082139C"/>
    <w:rsid w:val="0082170B"/>
    <w:rsid w:val="0082178D"/>
    <w:rsid w:val="00821905"/>
    <w:rsid w:val="00821C9C"/>
    <w:rsid w:val="008220F4"/>
    <w:rsid w:val="00822180"/>
    <w:rsid w:val="00822441"/>
    <w:rsid w:val="0082260D"/>
    <w:rsid w:val="00822DCC"/>
    <w:rsid w:val="008230BE"/>
    <w:rsid w:val="0082315E"/>
    <w:rsid w:val="008232C4"/>
    <w:rsid w:val="00823343"/>
    <w:rsid w:val="00823A6B"/>
    <w:rsid w:val="00823B5A"/>
    <w:rsid w:val="00823D0D"/>
    <w:rsid w:val="00824610"/>
    <w:rsid w:val="00824724"/>
    <w:rsid w:val="0082474F"/>
    <w:rsid w:val="00824890"/>
    <w:rsid w:val="0082491D"/>
    <w:rsid w:val="00824A96"/>
    <w:rsid w:val="00824AB0"/>
    <w:rsid w:val="00824C8B"/>
    <w:rsid w:val="00824DDF"/>
    <w:rsid w:val="0082582A"/>
    <w:rsid w:val="00825BCB"/>
    <w:rsid w:val="008261CA"/>
    <w:rsid w:val="00826340"/>
    <w:rsid w:val="008263EB"/>
    <w:rsid w:val="00826448"/>
    <w:rsid w:val="00826591"/>
    <w:rsid w:val="008265D6"/>
    <w:rsid w:val="00827219"/>
    <w:rsid w:val="0082723A"/>
    <w:rsid w:val="00827372"/>
    <w:rsid w:val="008276C0"/>
    <w:rsid w:val="00827AB8"/>
    <w:rsid w:val="00827B2C"/>
    <w:rsid w:val="00827F8E"/>
    <w:rsid w:val="00827F95"/>
    <w:rsid w:val="0083014F"/>
    <w:rsid w:val="008302FB"/>
    <w:rsid w:val="00830456"/>
    <w:rsid w:val="00830688"/>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31D7"/>
    <w:rsid w:val="0083337C"/>
    <w:rsid w:val="00833585"/>
    <w:rsid w:val="00833597"/>
    <w:rsid w:val="0083374D"/>
    <w:rsid w:val="00833A6A"/>
    <w:rsid w:val="00833BA9"/>
    <w:rsid w:val="00833E90"/>
    <w:rsid w:val="00834289"/>
    <w:rsid w:val="00834470"/>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49C"/>
    <w:rsid w:val="00836516"/>
    <w:rsid w:val="0083660E"/>
    <w:rsid w:val="00836705"/>
    <w:rsid w:val="008369AA"/>
    <w:rsid w:val="00836D99"/>
    <w:rsid w:val="00836E1A"/>
    <w:rsid w:val="00836FC1"/>
    <w:rsid w:val="00837100"/>
    <w:rsid w:val="0083724A"/>
    <w:rsid w:val="008375A9"/>
    <w:rsid w:val="008377F3"/>
    <w:rsid w:val="008378BB"/>
    <w:rsid w:val="008379AE"/>
    <w:rsid w:val="00837BA5"/>
    <w:rsid w:val="00837C81"/>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23B"/>
    <w:rsid w:val="00843320"/>
    <w:rsid w:val="0084350D"/>
    <w:rsid w:val="008435FE"/>
    <w:rsid w:val="0084365F"/>
    <w:rsid w:val="00843817"/>
    <w:rsid w:val="008438C0"/>
    <w:rsid w:val="00843D1C"/>
    <w:rsid w:val="00843E16"/>
    <w:rsid w:val="00843F68"/>
    <w:rsid w:val="008443CD"/>
    <w:rsid w:val="0084442D"/>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5D5"/>
    <w:rsid w:val="00846661"/>
    <w:rsid w:val="008466A5"/>
    <w:rsid w:val="00846871"/>
    <w:rsid w:val="00846B26"/>
    <w:rsid w:val="00846EB3"/>
    <w:rsid w:val="00846EC1"/>
    <w:rsid w:val="00846F7C"/>
    <w:rsid w:val="00847078"/>
    <w:rsid w:val="0084766B"/>
    <w:rsid w:val="008479CD"/>
    <w:rsid w:val="00847BB3"/>
    <w:rsid w:val="00847C8C"/>
    <w:rsid w:val="00847E8C"/>
    <w:rsid w:val="00847F0F"/>
    <w:rsid w:val="00847F7E"/>
    <w:rsid w:val="00850158"/>
    <w:rsid w:val="008504FB"/>
    <w:rsid w:val="00850797"/>
    <w:rsid w:val="00850DD6"/>
    <w:rsid w:val="00850E54"/>
    <w:rsid w:val="0085126B"/>
    <w:rsid w:val="00851869"/>
    <w:rsid w:val="008519BC"/>
    <w:rsid w:val="00851F3D"/>
    <w:rsid w:val="00851FDA"/>
    <w:rsid w:val="00852358"/>
    <w:rsid w:val="008529C1"/>
    <w:rsid w:val="00852A5F"/>
    <w:rsid w:val="00853147"/>
    <w:rsid w:val="0085325A"/>
    <w:rsid w:val="00853455"/>
    <w:rsid w:val="0085373F"/>
    <w:rsid w:val="008538C5"/>
    <w:rsid w:val="0085408A"/>
    <w:rsid w:val="008541BB"/>
    <w:rsid w:val="0085424B"/>
    <w:rsid w:val="00854663"/>
    <w:rsid w:val="008547A7"/>
    <w:rsid w:val="00854AFF"/>
    <w:rsid w:val="00854D8D"/>
    <w:rsid w:val="00854E50"/>
    <w:rsid w:val="00854ED0"/>
    <w:rsid w:val="00854EFE"/>
    <w:rsid w:val="00855121"/>
    <w:rsid w:val="008556AE"/>
    <w:rsid w:val="00855722"/>
    <w:rsid w:val="0085578D"/>
    <w:rsid w:val="00855A4F"/>
    <w:rsid w:val="00855A67"/>
    <w:rsid w:val="00855B54"/>
    <w:rsid w:val="00855E62"/>
    <w:rsid w:val="00855FD3"/>
    <w:rsid w:val="00855FED"/>
    <w:rsid w:val="00856743"/>
    <w:rsid w:val="00856763"/>
    <w:rsid w:val="00857383"/>
    <w:rsid w:val="00857392"/>
    <w:rsid w:val="00857566"/>
    <w:rsid w:val="00857768"/>
    <w:rsid w:val="0085799D"/>
    <w:rsid w:val="00857A91"/>
    <w:rsid w:val="00857B3D"/>
    <w:rsid w:val="00857BA8"/>
    <w:rsid w:val="00857C62"/>
    <w:rsid w:val="00857D71"/>
    <w:rsid w:val="00857DD6"/>
    <w:rsid w:val="00857FFA"/>
    <w:rsid w:val="00860092"/>
    <w:rsid w:val="0086035B"/>
    <w:rsid w:val="00860A1E"/>
    <w:rsid w:val="00860BE8"/>
    <w:rsid w:val="00860ECB"/>
    <w:rsid w:val="00860FBB"/>
    <w:rsid w:val="0086116A"/>
    <w:rsid w:val="008611A9"/>
    <w:rsid w:val="008613AD"/>
    <w:rsid w:val="00861BBF"/>
    <w:rsid w:val="00861C0A"/>
    <w:rsid w:val="00861D3B"/>
    <w:rsid w:val="00861D53"/>
    <w:rsid w:val="00861DD1"/>
    <w:rsid w:val="00861DE4"/>
    <w:rsid w:val="00861E33"/>
    <w:rsid w:val="00861E6B"/>
    <w:rsid w:val="00861F7C"/>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5D5"/>
    <w:rsid w:val="00864961"/>
    <w:rsid w:val="00864C9E"/>
    <w:rsid w:val="00864CD9"/>
    <w:rsid w:val="00864D4E"/>
    <w:rsid w:val="008656AF"/>
    <w:rsid w:val="00865890"/>
    <w:rsid w:val="00865A55"/>
    <w:rsid w:val="00865B42"/>
    <w:rsid w:val="00865B83"/>
    <w:rsid w:val="00865F6B"/>
    <w:rsid w:val="0086617A"/>
    <w:rsid w:val="00866412"/>
    <w:rsid w:val="0086660B"/>
    <w:rsid w:val="00866760"/>
    <w:rsid w:val="00866836"/>
    <w:rsid w:val="0086687A"/>
    <w:rsid w:val="00866918"/>
    <w:rsid w:val="00866A88"/>
    <w:rsid w:val="00866AED"/>
    <w:rsid w:val="00866BF0"/>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9CA"/>
    <w:rsid w:val="00870C2D"/>
    <w:rsid w:val="00870DE7"/>
    <w:rsid w:val="008710D7"/>
    <w:rsid w:val="00871265"/>
    <w:rsid w:val="0087161B"/>
    <w:rsid w:val="0087189E"/>
    <w:rsid w:val="00871A45"/>
    <w:rsid w:val="00871AAE"/>
    <w:rsid w:val="00871CEF"/>
    <w:rsid w:val="00871D48"/>
    <w:rsid w:val="00872112"/>
    <w:rsid w:val="00872275"/>
    <w:rsid w:val="008724EB"/>
    <w:rsid w:val="0087260C"/>
    <w:rsid w:val="008726B4"/>
    <w:rsid w:val="00872C3F"/>
    <w:rsid w:val="00872C78"/>
    <w:rsid w:val="00872E2C"/>
    <w:rsid w:val="00872EB5"/>
    <w:rsid w:val="00872EB9"/>
    <w:rsid w:val="00873615"/>
    <w:rsid w:val="008737EE"/>
    <w:rsid w:val="00873833"/>
    <w:rsid w:val="00873947"/>
    <w:rsid w:val="00873DC8"/>
    <w:rsid w:val="00873EB3"/>
    <w:rsid w:val="008744B4"/>
    <w:rsid w:val="008744ED"/>
    <w:rsid w:val="008747D2"/>
    <w:rsid w:val="008747E2"/>
    <w:rsid w:val="00874E95"/>
    <w:rsid w:val="00874FA7"/>
    <w:rsid w:val="00875002"/>
    <w:rsid w:val="00875A44"/>
    <w:rsid w:val="00875ED4"/>
    <w:rsid w:val="00876365"/>
    <w:rsid w:val="0087649A"/>
    <w:rsid w:val="008765BB"/>
    <w:rsid w:val="0087685A"/>
    <w:rsid w:val="008768BA"/>
    <w:rsid w:val="00876D2F"/>
    <w:rsid w:val="008774A4"/>
    <w:rsid w:val="00877707"/>
    <w:rsid w:val="008777CC"/>
    <w:rsid w:val="008779F1"/>
    <w:rsid w:val="00877A3B"/>
    <w:rsid w:val="00877BC6"/>
    <w:rsid w:val="00877DA6"/>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783"/>
    <w:rsid w:val="00882871"/>
    <w:rsid w:val="00882D06"/>
    <w:rsid w:val="00882E86"/>
    <w:rsid w:val="00882F5F"/>
    <w:rsid w:val="00882FE2"/>
    <w:rsid w:val="00883026"/>
    <w:rsid w:val="0088405F"/>
    <w:rsid w:val="00884462"/>
    <w:rsid w:val="008847A4"/>
    <w:rsid w:val="00884A7E"/>
    <w:rsid w:val="00884C48"/>
    <w:rsid w:val="00884E5C"/>
    <w:rsid w:val="0088503E"/>
    <w:rsid w:val="0088504F"/>
    <w:rsid w:val="0088515D"/>
    <w:rsid w:val="0088541A"/>
    <w:rsid w:val="00885506"/>
    <w:rsid w:val="00885519"/>
    <w:rsid w:val="0088572F"/>
    <w:rsid w:val="00885794"/>
    <w:rsid w:val="00885834"/>
    <w:rsid w:val="00885A56"/>
    <w:rsid w:val="00885AED"/>
    <w:rsid w:val="00885B8C"/>
    <w:rsid w:val="00885E93"/>
    <w:rsid w:val="00885FD1"/>
    <w:rsid w:val="0088609F"/>
    <w:rsid w:val="0088630B"/>
    <w:rsid w:val="0088668F"/>
    <w:rsid w:val="008867D9"/>
    <w:rsid w:val="00886BB7"/>
    <w:rsid w:val="00886F21"/>
    <w:rsid w:val="008873C4"/>
    <w:rsid w:val="008873EA"/>
    <w:rsid w:val="0088762A"/>
    <w:rsid w:val="00887CC6"/>
    <w:rsid w:val="008900D3"/>
    <w:rsid w:val="00890324"/>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A1D"/>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C3E"/>
    <w:rsid w:val="00894D64"/>
    <w:rsid w:val="00894FDA"/>
    <w:rsid w:val="00895129"/>
    <w:rsid w:val="00895165"/>
    <w:rsid w:val="008956A0"/>
    <w:rsid w:val="008956D1"/>
    <w:rsid w:val="00895A8D"/>
    <w:rsid w:val="00895EF4"/>
    <w:rsid w:val="00896041"/>
    <w:rsid w:val="00896084"/>
    <w:rsid w:val="008961B8"/>
    <w:rsid w:val="0089665E"/>
    <w:rsid w:val="00896747"/>
    <w:rsid w:val="00896B2A"/>
    <w:rsid w:val="00896BD2"/>
    <w:rsid w:val="00896DE8"/>
    <w:rsid w:val="008975B3"/>
    <w:rsid w:val="008976E9"/>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B54"/>
    <w:rsid w:val="008A1362"/>
    <w:rsid w:val="008A139A"/>
    <w:rsid w:val="008A17C1"/>
    <w:rsid w:val="008A1F1D"/>
    <w:rsid w:val="008A1FE3"/>
    <w:rsid w:val="008A20F8"/>
    <w:rsid w:val="008A21F4"/>
    <w:rsid w:val="008A2550"/>
    <w:rsid w:val="008A25B0"/>
    <w:rsid w:val="008A2764"/>
    <w:rsid w:val="008A2894"/>
    <w:rsid w:val="008A2AAE"/>
    <w:rsid w:val="008A2BCA"/>
    <w:rsid w:val="008A3031"/>
    <w:rsid w:val="008A37AD"/>
    <w:rsid w:val="008A385B"/>
    <w:rsid w:val="008A3D3D"/>
    <w:rsid w:val="008A3DE6"/>
    <w:rsid w:val="008A3E11"/>
    <w:rsid w:val="008A4449"/>
    <w:rsid w:val="008A4567"/>
    <w:rsid w:val="008A46F9"/>
    <w:rsid w:val="008A47F1"/>
    <w:rsid w:val="008A481F"/>
    <w:rsid w:val="008A49B7"/>
    <w:rsid w:val="008A4B1D"/>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33F"/>
    <w:rsid w:val="008A7399"/>
    <w:rsid w:val="008A73AC"/>
    <w:rsid w:val="008A73FF"/>
    <w:rsid w:val="008A741D"/>
    <w:rsid w:val="008A756B"/>
    <w:rsid w:val="008A764D"/>
    <w:rsid w:val="008A76A9"/>
    <w:rsid w:val="008A7CA8"/>
    <w:rsid w:val="008A7F05"/>
    <w:rsid w:val="008B01B8"/>
    <w:rsid w:val="008B0724"/>
    <w:rsid w:val="008B0948"/>
    <w:rsid w:val="008B0BE3"/>
    <w:rsid w:val="008B11E5"/>
    <w:rsid w:val="008B1288"/>
    <w:rsid w:val="008B12ED"/>
    <w:rsid w:val="008B13BD"/>
    <w:rsid w:val="008B17D9"/>
    <w:rsid w:val="008B1B90"/>
    <w:rsid w:val="008B1FD9"/>
    <w:rsid w:val="008B2262"/>
    <w:rsid w:val="008B24D9"/>
    <w:rsid w:val="008B294B"/>
    <w:rsid w:val="008B3130"/>
    <w:rsid w:val="008B3145"/>
    <w:rsid w:val="008B31A5"/>
    <w:rsid w:val="008B3735"/>
    <w:rsid w:val="008B37C9"/>
    <w:rsid w:val="008B3802"/>
    <w:rsid w:val="008B39C2"/>
    <w:rsid w:val="008B3E00"/>
    <w:rsid w:val="008B463E"/>
    <w:rsid w:val="008B4BA3"/>
    <w:rsid w:val="008B5182"/>
    <w:rsid w:val="008B55EE"/>
    <w:rsid w:val="008B5950"/>
    <w:rsid w:val="008B59B4"/>
    <w:rsid w:val="008B59C2"/>
    <w:rsid w:val="008B5BF2"/>
    <w:rsid w:val="008B5CEC"/>
    <w:rsid w:val="008B5FFE"/>
    <w:rsid w:val="008B60D2"/>
    <w:rsid w:val="008B666A"/>
    <w:rsid w:val="008B6AA8"/>
    <w:rsid w:val="008B6D9C"/>
    <w:rsid w:val="008B7428"/>
    <w:rsid w:val="008B7598"/>
    <w:rsid w:val="008B79FE"/>
    <w:rsid w:val="008B7A19"/>
    <w:rsid w:val="008B7AB9"/>
    <w:rsid w:val="008B7AD9"/>
    <w:rsid w:val="008B7F61"/>
    <w:rsid w:val="008C0250"/>
    <w:rsid w:val="008C04B4"/>
    <w:rsid w:val="008C0E6B"/>
    <w:rsid w:val="008C113F"/>
    <w:rsid w:val="008C16B2"/>
    <w:rsid w:val="008C17B9"/>
    <w:rsid w:val="008C1CC6"/>
    <w:rsid w:val="008C1E49"/>
    <w:rsid w:val="008C220C"/>
    <w:rsid w:val="008C233F"/>
    <w:rsid w:val="008C251E"/>
    <w:rsid w:val="008C25C6"/>
    <w:rsid w:val="008C2644"/>
    <w:rsid w:val="008C2645"/>
    <w:rsid w:val="008C26C9"/>
    <w:rsid w:val="008C2A9C"/>
    <w:rsid w:val="008C2D64"/>
    <w:rsid w:val="008C2F26"/>
    <w:rsid w:val="008C3085"/>
    <w:rsid w:val="008C30A8"/>
    <w:rsid w:val="008C312E"/>
    <w:rsid w:val="008C312F"/>
    <w:rsid w:val="008C3427"/>
    <w:rsid w:val="008C374D"/>
    <w:rsid w:val="008C39F4"/>
    <w:rsid w:val="008C3AE1"/>
    <w:rsid w:val="008C3B79"/>
    <w:rsid w:val="008C4111"/>
    <w:rsid w:val="008C41E6"/>
    <w:rsid w:val="008C441D"/>
    <w:rsid w:val="008C4500"/>
    <w:rsid w:val="008C46E2"/>
    <w:rsid w:val="008C4750"/>
    <w:rsid w:val="008C488C"/>
    <w:rsid w:val="008C4EA2"/>
    <w:rsid w:val="008C4F0D"/>
    <w:rsid w:val="008C4F1C"/>
    <w:rsid w:val="008C505E"/>
    <w:rsid w:val="008C5101"/>
    <w:rsid w:val="008C53E9"/>
    <w:rsid w:val="008C591B"/>
    <w:rsid w:val="008C59CC"/>
    <w:rsid w:val="008C5A22"/>
    <w:rsid w:val="008C5B6A"/>
    <w:rsid w:val="008C5C42"/>
    <w:rsid w:val="008C5C54"/>
    <w:rsid w:val="008C5CC5"/>
    <w:rsid w:val="008C5DB9"/>
    <w:rsid w:val="008C615F"/>
    <w:rsid w:val="008C6290"/>
    <w:rsid w:val="008C659B"/>
    <w:rsid w:val="008C65EF"/>
    <w:rsid w:val="008C65F7"/>
    <w:rsid w:val="008C6993"/>
    <w:rsid w:val="008C6C74"/>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8E0"/>
    <w:rsid w:val="008D3C2A"/>
    <w:rsid w:val="008D3E10"/>
    <w:rsid w:val="008D4A5B"/>
    <w:rsid w:val="008D4DA2"/>
    <w:rsid w:val="008D4EAC"/>
    <w:rsid w:val="008D4F43"/>
    <w:rsid w:val="008D4F5B"/>
    <w:rsid w:val="008D5083"/>
    <w:rsid w:val="008D5209"/>
    <w:rsid w:val="008D54E7"/>
    <w:rsid w:val="008D56C8"/>
    <w:rsid w:val="008D5716"/>
    <w:rsid w:val="008D5A37"/>
    <w:rsid w:val="008D601C"/>
    <w:rsid w:val="008D65B6"/>
    <w:rsid w:val="008D6617"/>
    <w:rsid w:val="008D6764"/>
    <w:rsid w:val="008D6963"/>
    <w:rsid w:val="008D69B7"/>
    <w:rsid w:val="008D6B41"/>
    <w:rsid w:val="008D72EA"/>
    <w:rsid w:val="008D7488"/>
    <w:rsid w:val="008E040A"/>
    <w:rsid w:val="008E0BDA"/>
    <w:rsid w:val="008E0BE1"/>
    <w:rsid w:val="008E0CA9"/>
    <w:rsid w:val="008E0D69"/>
    <w:rsid w:val="008E0EF1"/>
    <w:rsid w:val="008E0FB7"/>
    <w:rsid w:val="008E106B"/>
    <w:rsid w:val="008E116A"/>
    <w:rsid w:val="008E189A"/>
    <w:rsid w:val="008E18AB"/>
    <w:rsid w:val="008E1A83"/>
    <w:rsid w:val="008E1ABF"/>
    <w:rsid w:val="008E1FE7"/>
    <w:rsid w:val="008E2417"/>
    <w:rsid w:val="008E249D"/>
    <w:rsid w:val="008E2562"/>
    <w:rsid w:val="008E2658"/>
    <w:rsid w:val="008E287B"/>
    <w:rsid w:val="008E28FA"/>
    <w:rsid w:val="008E29A7"/>
    <w:rsid w:val="008E2D8D"/>
    <w:rsid w:val="008E2DC2"/>
    <w:rsid w:val="008E2FC7"/>
    <w:rsid w:val="008E33B9"/>
    <w:rsid w:val="008E342F"/>
    <w:rsid w:val="008E3580"/>
    <w:rsid w:val="008E389E"/>
    <w:rsid w:val="008E3A72"/>
    <w:rsid w:val="008E3B40"/>
    <w:rsid w:val="008E3FD8"/>
    <w:rsid w:val="008E41FB"/>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E4C"/>
    <w:rsid w:val="008F2011"/>
    <w:rsid w:val="008F20BC"/>
    <w:rsid w:val="008F2522"/>
    <w:rsid w:val="008F2577"/>
    <w:rsid w:val="008F277F"/>
    <w:rsid w:val="008F2898"/>
    <w:rsid w:val="008F2BD4"/>
    <w:rsid w:val="008F2F1B"/>
    <w:rsid w:val="008F30F5"/>
    <w:rsid w:val="008F3113"/>
    <w:rsid w:val="008F31C9"/>
    <w:rsid w:val="008F332E"/>
    <w:rsid w:val="008F3379"/>
    <w:rsid w:val="008F3432"/>
    <w:rsid w:val="008F3565"/>
    <w:rsid w:val="008F35D3"/>
    <w:rsid w:val="008F3701"/>
    <w:rsid w:val="008F37D5"/>
    <w:rsid w:val="008F3953"/>
    <w:rsid w:val="008F3AD0"/>
    <w:rsid w:val="008F3BA6"/>
    <w:rsid w:val="008F3DE3"/>
    <w:rsid w:val="008F3E46"/>
    <w:rsid w:val="008F409F"/>
    <w:rsid w:val="008F441B"/>
    <w:rsid w:val="008F45B1"/>
    <w:rsid w:val="008F4AFD"/>
    <w:rsid w:val="008F4C8C"/>
    <w:rsid w:val="008F519A"/>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C6A"/>
    <w:rsid w:val="008F6FB8"/>
    <w:rsid w:val="008F70E6"/>
    <w:rsid w:val="008F719E"/>
    <w:rsid w:val="008F7252"/>
    <w:rsid w:val="008F745B"/>
    <w:rsid w:val="008F74CE"/>
    <w:rsid w:val="008F765B"/>
    <w:rsid w:val="008F7791"/>
    <w:rsid w:val="008F77F3"/>
    <w:rsid w:val="008F7A26"/>
    <w:rsid w:val="00900006"/>
    <w:rsid w:val="009003AE"/>
    <w:rsid w:val="00900ADB"/>
    <w:rsid w:val="0090130C"/>
    <w:rsid w:val="0090199D"/>
    <w:rsid w:val="00901FB8"/>
    <w:rsid w:val="009023DC"/>
    <w:rsid w:val="009024EA"/>
    <w:rsid w:val="009028C0"/>
    <w:rsid w:val="00902ADB"/>
    <w:rsid w:val="00902BB1"/>
    <w:rsid w:val="00902BDA"/>
    <w:rsid w:val="00902CD0"/>
    <w:rsid w:val="0090300B"/>
    <w:rsid w:val="009032FD"/>
    <w:rsid w:val="00903314"/>
    <w:rsid w:val="009037CC"/>
    <w:rsid w:val="00903893"/>
    <w:rsid w:val="00903A2B"/>
    <w:rsid w:val="00903AF3"/>
    <w:rsid w:val="00903B77"/>
    <w:rsid w:val="00903E2C"/>
    <w:rsid w:val="00903F8F"/>
    <w:rsid w:val="009042D5"/>
    <w:rsid w:val="00904868"/>
    <w:rsid w:val="009048A3"/>
    <w:rsid w:val="00904AFA"/>
    <w:rsid w:val="00904C30"/>
    <w:rsid w:val="00904F44"/>
    <w:rsid w:val="009051E7"/>
    <w:rsid w:val="009052F6"/>
    <w:rsid w:val="00905623"/>
    <w:rsid w:val="00905709"/>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E29"/>
    <w:rsid w:val="009132DB"/>
    <w:rsid w:val="009134A0"/>
    <w:rsid w:val="009137BB"/>
    <w:rsid w:val="0091386B"/>
    <w:rsid w:val="00913AFD"/>
    <w:rsid w:val="00914301"/>
    <w:rsid w:val="009145BF"/>
    <w:rsid w:val="009149AA"/>
    <w:rsid w:val="00914E4C"/>
    <w:rsid w:val="00914FAF"/>
    <w:rsid w:val="009153FD"/>
    <w:rsid w:val="00915491"/>
    <w:rsid w:val="00915682"/>
    <w:rsid w:val="009159CD"/>
    <w:rsid w:val="009159FF"/>
    <w:rsid w:val="0091608F"/>
    <w:rsid w:val="009160B4"/>
    <w:rsid w:val="00916736"/>
    <w:rsid w:val="00916766"/>
    <w:rsid w:val="00916AD7"/>
    <w:rsid w:val="0091725D"/>
    <w:rsid w:val="00917499"/>
    <w:rsid w:val="00917813"/>
    <w:rsid w:val="00917A65"/>
    <w:rsid w:val="00917AFE"/>
    <w:rsid w:val="00917FB4"/>
    <w:rsid w:val="0092021E"/>
    <w:rsid w:val="009202D8"/>
    <w:rsid w:val="009208A5"/>
    <w:rsid w:val="00920AC9"/>
    <w:rsid w:val="00920B2B"/>
    <w:rsid w:val="00920B7E"/>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F0B"/>
    <w:rsid w:val="00923295"/>
    <w:rsid w:val="009233DE"/>
    <w:rsid w:val="00923405"/>
    <w:rsid w:val="0092380A"/>
    <w:rsid w:val="009239C4"/>
    <w:rsid w:val="00923A00"/>
    <w:rsid w:val="00923DC9"/>
    <w:rsid w:val="009240FD"/>
    <w:rsid w:val="00924167"/>
    <w:rsid w:val="0092438D"/>
    <w:rsid w:val="009243F8"/>
    <w:rsid w:val="00924656"/>
    <w:rsid w:val="0092474D"/>
    <w:rsid w:val="00924793"/>
    <w:rsid w:val="00924826"/>
    <w:rsid w:val="009249AF"/>
    <w:rsid w:val="00924AEB"/>
    <w:rsid w:val="00924E10"/>
    <w:rsid w:val="0092519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B26"/>
    <w:rsid w:val="00931036"/>
    <w:rsid w:val="009310D9"/>
    <w:rsid w:val="009316DC"/>
    <w:rsid w:val="00931B93"/>
    <w:rsid w:val="00931E4C"/>
    <w:rsid w:val="009321BD"/>
    <w:rsid w:val="009321F2"/>
    <w:rsid w:val="009323A3"/>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50B7"/>
    <w:rsid w:val="00935611"/>
    <w:rsid w:val="00935975"/>
    <w:rsid w:val="00935C38"/>
    <w:rsid w:val="00935F4F"/>
    <w:rsid w:val="00936026"/>
    <w:rsid w:val="009366DF"/>
    <w:rsid w:val="0093676A"/>
    <w:rsid w:val="009367A8"/>
    <w:rsid w:val="009367E3"/>
    <w:rsid w:val="00936884"/>
    <w:rsid w:val="00936E62"/>
    <w:rsid w:val="009375B2"/>
    <w:rsid w:val="00937A96"/>
    <w:rsid w:val="00937E6C"/>
    <w:rsid w:val="00940257"/>
    <w:rsid w:val="009402D6"/>
    <w:rsid w:val="00940783"/>
    <w:rsid w:val="00940A9F"/>
    <w:rsid w:val="00940D54"/>
    <w:rsid w:val="00940DD3"/>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8CF"/>
    <w:rsid w:val="00943A49"/>
    <w:rsid w:val="00943DEF"/>
    <w:rsid w:val="00943E6D"/>
    <w:rsid w:val="00944208"/>
    <w:rsid w:val="00944286"/>
    <w:rsid w:val="0094455E"/>
    <w:rsid w:val="0094490C"/>
    <w:rsid w:val="009449A7"/>
    <w:rsid w:val="00944AAE"/>
    <w:rsid w:val="00944DD5"/>
    <w:rsid w:val="00944DE1"/>
    <w:rsid w:val="00944EF7"/>
    <w:rsid w:val="00945229"/>
    <w:rsid w:val="0094539A"/>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1FE"/>
    <w:rsid w:val="009513BF"/>
    <w:rsid w:val="00951501"/>
    <w:rsid w:val="00951640"/>
    <w:rsid w:val="00951D2D"/>
    <w:rsid w:val="00951FDC"/>
    <w:rsid w:val="009520DB"/>
    <w:rsid w:val="00952254"/>
    <w:rsid w:val="00952446"/>
    <w:rsid w:val="00952473"/>
    <w:rsid w:val="009524B3"/>
    <w:rsid w:val="009527A1"/>
    <w:rsid w:val="00952818"/>
    <w:rsid w:val="00952AB8"/>
    <w:rsid w:val="00952DA0"/>
    <w:rsid w:val="009530D6"/>
    <w:rsid w:val="009530FB"/>
    <w:rsid w:val="00953262"/>
    <w:rsid w:val="00953550"/>
    <w:rsid w:val="00953737"/>
    <w:rsid w:val="00953A0C"/>
    <w:rsid w:val="00953B57"/>
    <w:rsid w:val="00953F04"/>
    <w:rsid w:val="00953F4A"/>
    <w:rsid w:val="009540AF"/>
    <w:rsid w:val="0095418A"/>
    <w:rsid w:val="0095422E"/>
    <w:rsid w:val="0095431C"/>
    <w:rsid w:val="00954536"/>
    <w:rsid w:val="009545E1"/>
    <w:rsid w:val="0095494A"/>
    <w:rsid w:val="00954E0D"/>
    <w:rsid w:val="00954FD0"/>
    <w:rsid w:val="00954FE2"/>
    <w:rsid w:val="00955053"/>
    <w:rsid w:val="009551A1"/>
    <w:rsid w:val="0095521A"/>
    <w:rsid w:val="00955254"/>
    <w:rsid w:val="0095531E"/>
    <w:rsid w:val="00955379"/>
    <w:rsid w:val="009555CB"/>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02"/>
    <w:rsid w:val="0096177E"/>
    <w:rsid w:val="009617D8"/>
    <w:rsid w:val="0096181A"/>
    <w:rsid w:val="009618F0"/>
    <w:rsid w:val="00961B11"/>
    <w:rsid w:val="009623A3"/>
    <w:rsid w:val="00962611"/>
    <w:rsid w:val="009627ED"/>
    <w:rsid w:val="00962950"/>
    <w:rsid w:val="00962D68"/>
    <w:rsid w:val="00962E4F"/>
    <w:rsid w:val="0096300F"/>
    <w:rsid w:val="009630B3"/>
    <w:rsid w:val="00963650"/>
    <w:rsid w:val="00963745"/>
    <w:rsid w:val="009639AB"/>
    <w:rsid w:val="00963D76"/>
    <w:rsid w:val="00963DD6"/>
    <w:rsid w:val="009642BC"/>
    <w:rsid w:val="00964386"/>
    <w:rsid w:val="009645FF"/>
    <w:rsid w:val="00964684"/>
    <w:rsid w:val="00964829"/>
    <w:rsid w:val="00964B38"/>
    <w:rsid w:val="00964BD1"/>
    <w:rsid w:val="00964EAB"/>
    <w:rsid w:val="009650D3"/>
    <w:rsid w:val="009655CD"/>
    <w:rsid w:val="00965834"/>
    <w:rsid w:val="00965D72"/>
    <w:rsid w:val="009660A4"/>
    <w:rsid w:val="009660ED"/>
    <w:rsid w:val="00966106"/>
    <w:rsid w:val="009662EC"/>
    <w:rsid w:val="009663C0"/>
    <w:rsid w:val="0096648F"/>
    <w:rsid w:val="00966773"/>
    <w:rsid w:val="00966799"/>
    <w:rsid w:val="009668CE"/>
    <w:rsid w:val="00966931"/>
    <w:rsid w:val="009669BD"/>
    <w:rsid w:val="00966CF2"/>
    <w:rsid w:val="00966E42"/>
    <w:rsid w:val="00966FED"/>
    <w:rsid w:val="00967047"/>
    <w:rsid w:val="00967087"/>
    <w:rsid w:val="0096713A"/>
    <w:rsid w:val="009676C1"/>
    <w:rsid w:val="00967850"/>
    <w:rsid w:val="00967A6D"/>
    <w:rsid w:val="00967A72"/>
    <w:rsid w:val="00967B25"/>
    <w:rsid w:val="00967E56"/>
    <w:rsid w:val="00967FB6"/>
    <w:rsid w:val="009700FE"/>
    <w:rsid w:val="009702D3"/>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4E8"/>
    <w:rsid w:val="00971D1E"/>
    <w:rsid w:val="00971D8E"/>
    <w:rsid w:val="00971EAA"/>
    <w:rsid w:val="009721D7"/>
    <w:rsid w:val="009721E3"/>
    <w:rsid w:val="009722CA"/>
    <w:rsid w:val="00972333"/>
    <w:rsid w:val="00972442"/>
    <w:rsid w:val="00972610"/>
    <w:rsid w:val="009728B3"/>
    <w:rsid w:val="0097299C"/>
    <w:rsid w:val="00972A30"/>
    <w:rsid w:val="00972ABF"/>
    <w:rsid w:val="00972C56"/>
    <w:rsid w:val="009730EB"/>
    <w:rsid w:val="00973294"/>
    <w:rsid w:val="0097345A"/>
    <w:rsid w:val="009734FE"/>
    <w:rsid w:val="009735E8"/>
    <w:rsid w:val="009739EE"/>
    <w:rsid w:val="00973A25"/>
    <w:rsid w:val="00973A65"/>
    <w:rsid w:val="00973D12"/>
    <w:rsid w:val="00973DC5"/>
    <w:rsid w:val="00973DCF"/>
    <w:rsid w:val="00973EEB"/>
    <w:rsid w:val="00973FFB"/>
    <w:rsid w:val="009740AB"/>
    <w:rsid w:val="009749AE"/>
    <w:rsid w:val="00974C15"/>
    <w:rsid w:val="00974EA6"/>
    <w:rsid w:val="00975090"/>
    <w:rsid w:val="009750E4"/>
    <w:rsid w:val="0097515A"/>
    <w:rsid w:val="009753AD"/>
    <w:rsid w:val="00975435"/>
    <w:rsid w:val="0097563A"/>
    <w:rsid w:val="00975792"/>
    <w:rsid w:val="00975F92"/>
    <w:rsid w:val="0097601E"/>
    <w:rsid w:val="00976563"/>
    <w:rsid w:val="0097659D"/>
    <w:rsid w:val="00976968"/>
    <w:rsid w:val="00976C39"/>
    <w:rsid w:val="00976F39"/>
    <w:rsid w:val="00976F4D"/>
    <w:rsid w:val="00977478"/>
    <w:rsid w:val="009775A7"/>
    <w:rsid w:val="009775BE"/>
    <w:rsid w:val="00977725"/>
    <w:rsid w:val="009779CF"/>
    <w:rsid w:val="00977BE1"/>
    <w:rsid w:val="00977D62"/>
    <w:rsid w:val="009802A8"/>
    <w:rsid w:val="00980501"/>
    <w:rsid w:val="0098070E"/>
    <w:rsid w:val="009809CA"/>
    <w:rsid w:val="00980C3B"/>
    <w:rsid w:val="00980CBE"/>
    <w:rsid w:val="00980E8A"/>
    <w:rsid w:val="00981004"/>
    <w:rsid w:val="0098124D"/>
    <w:rsid w:val="00981457"/>
    <w:rsid w:val="0098149F"/>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B67"/>
    <w:rsid w:val="00983DC2"/>
    <w:rsid w:val="00983DCE"/>
    <w:rsid w:val="0098411C"/>
    <w:rsid w:val="009841FA"/>
    <w:rsid w:val="00984389"/>
    <w:rsid w:val="0098438B"/>
    <w:rsid w:val="00984A14"/>
    <w:rsid w:val="00984A6B"/>
    <w:rsid w:val="00984D4E"/>
    <w:rsid w:val="00984DF3"/>
    <w:rsid w:val="00984DF4"/>
    <w:rsid w:val="00984F9F"/>
    <w:rsid w:val="009852B8"/>
    <w:rsid w:val="009853BC"/>
    <w:rsid w:val="0098545C"/>
    <w:rsid w:val="009855CC"/>
    <w:rsid w:val="009858E1"/>
    <w:rsid w:val="00985A87"/>
    <w:rsid w:val="00985F68"/>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946"/>
    <w:rsid w:val="00990EB4"/>
    <w:rsid w:val="00990F4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C1E"/>
    <w:rsid w:val="00993D2D"/>
    <w:rsid w:val="00993EA0"/>
    <w:rsid w:val="009940ED"/>
    <w:rsid w:val="009944DA"/>
    <w:rsid w:val="00994555"/>
    <w:rsid w:val="0099462A"/>
    <w:rsid w:val="00994B8E"/>
    <w:rsid w:val="00995281"/>
    <w:rsid w:val="0099535E"/>
    <w:rsid w:val="009954BE"/>
    <w:rsid w:val="00995850"/>
    <w:rsid w:val="00995F42"/>
    <w:rsid w:val="00996050"/>
    <w:rsid w:val="0099676A"/>
    <w:rsid w:val="009968BA"/>
    <w:rsid w:val="00996C14"/>
    <w:rsid w:val="00997343"/>
    <w:rsid w:val="009978E9"/>
    <w:rsid w:val="009978ED"/>
    <w:rsid w:val="00997A6C"/>
    <w:rsid w:val="00997C47"/>
    <w:rsid w:val="00997C74"/>
    <w:rsid w:val="00997D4F"/>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F49"/>
    <w:rsid w:val="009A209E"/>
    <w:rsid w:val="009A2266"/>
    <w:rsid w:val="009A2270"/>
    <w:rsid w:val="009A22E5"/>
    <w:rsid w:val="009A247F"/>
    <w:rsid w:val="009A24A9"/>
    <w:rsid w:val="009A277E"/>
    <w:rsid w:val="009A2828"/>
    <w:rsid w:val="009A2CD2"/>
    <w:rsid w:val="009A2DD4"/>
    <w:rsid w:val="009A2E10"/>
    <w:rsid w:val="009A2E28"/>
    <w:rsid w:val="009A2E87"/>
    <w:rsid w:val="009A3260"/>
    <w:rsid w:val="009A34DC"/>
    <w:rsid w:val="009A3676"/>
    <w:rsid w:val="009A3B49"/>
    <w:rsid w:val="009A3CD3"/>
    <w:rsid w:val="009A3F68"/>
    <w:rsid w:val="009A40D1"/>
    <w:rsid w:val="009A4289"/>
    <w:rsid w:val="009A43BF"/>
    <w:rsid w:val="009A49FE"/>
    <w:rsid w:val="009A4AD9"/>
    <w:rsid w:val="009A4FA3"/>
    <w:rsid w:val="009A5153"/>
    <w:rsid w:val="009A51E2"/>
    <w:rsid w:val="009A59E4"/>
    <w:rsid w:val="009A5D5E"/>
    <w:rsid w:val="009A5D62"/>
    <w:rsid w:val="009A5E49"/>
    <w:rsid w:val="009A5E87"/>
    <w:rsid w:val="009A67E8"/>
    <w:rsid w:val="009A6C27"/>
    <w:rsid w:val="009A6E86"/>
    <w:rsid w:val="009A722B"/>
    <w:rsid w:val="009A73F6"/>
    <w:rsid w:val="009A7465"/>
    <w:rsid w:val="009A76F4"/>
    <w:rsid w:val="009A7751"/>
    <w:rsid w:val="009A7792"/>
    <w:rsid w:val="009A7CDF"/>
    <w:rsid w:val="009A7DEE"/>
    <w:rsid w:val="009A7F4B"/>
    <w:rsid w:val="009B01BE"/>
    <w:rsid w:val="009B0D8D"/>
    <w:rsid w:val="009B100F"/>
    <w:rsid w:val="009B1403"/>
    <w:rsid w:val="009B165A"/>
    <w:rsid w:val="009B16FE"/>
    <w:rsid w:val="009B1E4E"/>
    <w:rsid w:val="009B1F12"/>
    <w:rsid w:val="009B1FB9"/>
    <w:rsid w:val="009B2255"/>
    <w:rsid w:val="009B22EE"/>
    <w:rsid w:val="009B237D"/>
    <w:rsid w:val="009B28FE"/>
    <w:rsid w:val="009B2CDC"/>
    <w:rsid w:val="009B2D1B"/>
    <w:rsid w:val="009B2E25"/>
    <w:rsid w:val="009B2F8F"/>
    <w:rsid w:val="009B3039"/>
    <w:rsid w:val="009B3859"/>
    <w:rsid w:val="009B3C1E"/>
    <w:rsid w:val="009B3CF2"/>
    <w:rsid w:val="009B3DCA"/>
    <w:rsid w:val="009B3EE9"/>
    <w:rsid w:val="009B3FA4"/>
    <w:rsid w:val="009B40A8"/>
    <w:rsid w:val="009B443E"/>
    <w:rsid w:val="009B449B"/>
    <w:rsid w:val="009B46FB"/>
    <w:rsid w:val="009B47BB"/>
    <w:rsid w:val="009B4945"/>
    <w:rsid w:val="009B4A7D"/>
    <w:rsid w:val="009B4AA5"/>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3C0"/>
    <w:rsid w:val="009B7449"/>
    <w:rsid w:val="009B761D"/>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A7B"/>
    <w:rsid w:val="009C0C59"/>
    <w:rsid w:val="009C0CAE"/>
    <w:rsid w:val="009C0CC2"/>
    <w:rsid w:val="009C0F00"/>
    <w:rsid w:val="009C0FB7"/>
    <w:rsid w:val="009C12A4"/>
    <w:rsid w:val="009C13D2"/>
    <w:rsid w:val="009C1749"/>
    <w:rsid w:val="009C1DAE"/>
    <w:rsid w:val="009C2141"/>
    <w:rsid w:val="009C21BD"/>
    <w:rsid w:val="009C22FA"/>
    <w:rsid w:val="009C29C9"/>
    <w:rsid w:val="009C29D3"/>
    <w:rsid w:val="009C2A6E"/>
    <w:rsid w:val="009C2EA3"/>
    <w:rsid w:val="009C2FDD"/>
    <w:rsid w:val="009C31FC"/>
    <w:rsid w:val="009C3260"/>
    <w:rsid w:val="009C327D"/>
    <w:rsid w:val="009C3703"/>
    <w:rsid w:val="009C3E06"/>
    <w:rsid w:val="009C3E3E"/>
    <w:rsid w:val="009C4063"/>
    <w:rsid w:val="009C41B0"/>
    <w:rsid w:val="009C438C"/>
    <w:rsid w:val="009C43A6"/>
    <w:rsid w:val="009C447E"/>
    <w:rsid w:val="009C44AD"/>
    <w:rsid w:val="009C47C4"/>
    <w:rsid w:val="009C4831"/>
    <w:rsid w:val="009C490B"/>
    <w:rsid w:val="009C491C"/>
    <w:rsid w:val="009C4C4D"/>
    <w:rsid w:val="009C50BB"/>
    <w:rsid w:val="009C518F"/>
    <w:rsid w:val="009C537A"/>
    <w:rsid w:val="009C5B1B"/>
    <w:rsid w:val="009C5DB4"/>
    <w:rsid w:val="009C62E2"/>
    <w:rsid w:val="009C64CD"/>
    <w:rsid w:val="009C661E"/>
    <w:rsid w:val="009C6782"/>
    <w:rsid w:val="009C6AE5"/>
    <w:rsid w:val="009C6AF4"/>
    <w:rsid w:val="009C6BF9"/>
    <w:rsid w:val="009C70E1"/>
    <w:rsid w:val="009C74E5"/>
    <w:rsid w:val="009C7557"/>
    <w:rsid w:val="009C7721"/>
    <w:rsid w:val="009C7AA8"/>
    <w:rsid w:val="009C7BCE"/>
    <w:rsid w:val="009C7C28"/>
    <w:rsid w:val="009C7E2A"/>
    <w:rsid w:val="009D01C6"/>
    <w:rsid w:val="009D0226"/>
    <w:rsid w:val="009D028F"/>
    <w:rsid w:val="009D04EF"/>
    <w:rsid w:val="009D0B25"/>
    <w:rsid w:val="009D0E28"/>
    <w:rsid w:val="009D10A9"/>
    <w:rsid w:val="009D1252"/>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4"/>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A9C"/>
    <w:rsid w:val="009D7AA4"/>
    <w:rsid w:val="009D7C31"/>
    <w:rsid w:val="009D7DC6"/>
    <w:rsid w:val="009E0434"/>
    <w:rsid w:val="009E0FD8"/>
    <w:rsid w:val="009E105D"/>
    <w:rsid w:val="009E11D8"/>
    <w:rsid w:val="009E132D"/>
    <w:rsid w:val="009E1472"/>
    <w:rsid w:val="009E1B39"/>
    <w:rsid w:val="009E1E9D"/>
    <w:rsid w:val="009E228F"/>
    <w:rsid w:val="009E25D0"/>
    <w:rsid w:val="009E26B0"/>
    <w:rsid w:val="009E27E8"/>
    <w:rsid w:val="009E292F"/>
    <w:rsid w:val="009E2BC7"/>
    <w:rsid w:val="009E2F3E"/>
    <w:rsid w:val="009E320E"/>
    <w:rsid w:val="009E335A"/>
    <w:rsid w:val="009E3765"/>
    <w:rsid w:val="009E3B1F"/>
    <w:rsid w:val="009E3B57"/>
    <w:rsid w:val="009E3DD2"/>
    <w:rsid w:val="009E3FEA"/>
    <w:rsid w:val="009E41E0"/>
    <w:rsid w:val="009E42AD"/>
    <w:rsid w:val="009E43FF"/>
    <w:rsid w:val="009E45CF"/>
    <w:rsid w:val="009E471B"/>
    <w:rsid w:val="009E4865"/>
    <w:rsid w:val="009E4986"/>
    <w:rsid w:val="009E4F33"/>
    <w:rsid w:val="009E4F56"/>
    <w:rsid w:val="009E4F87"/>
    <w:rsid w:val="009E535C"/>
    <w:rsid w:val="009E5372"/>
    <w:rsid w:val="009E5AFF"/>
    <w:rsid w:val="009E5E17"/>
    <w:rsid w:val="009E63A9"/>
    <w:rsid w:val="009E65D1"/>
    <w:rsid w:val="009E6890"/>
    <w:rsid w:val="009E6B0E"/>
    <w:rsid w:val="009E6C9C"/>
    <w:rsid w:val="009E6CD6"/>
    <w:rsid w:val="009E6D53"/>
    <w:rsid w:val="009E6E7B"/>
    <w:rsid w:val="009E7036"/>
    <w:rsid w:val="009E71C6"/>
    <w:rsid w:val="009E761A"/>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7C"/>
    <w:rsid w:val="009F5582"/>
    <w:rsid w:val="009F55B6"/>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9F7D04"/>
    <w:rsid w:val="00A0013F"/>
    <w:rsid w:val="00A001FA"/>
    <w:rsid w:val="00A00569"/>
    <w:rsid w:val="00A00D40"/>
    <w:rsid w:val="00A00D80"/>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2044"/>
    <w:rsid w:val="00A021B2"/>
    <w:rsid w:val="00A02384"/>
    <w:rsid w:val="00A023F2"/>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485"/>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1DAA"/>
    <w:rsid w:val="00A11F4E"/>
    <w:rsid w:val="00A120A7"/>
    <w:rsid w:val="00A120B0"/>
    <w:rsid w:val="00A121C4"/>
    <w:rsid w:val="00A121E8"/>
    <w:rsid w:val="00A1228E"/>
    <w:rsid w:val="00A122F1"/>
    <w:rsid w:val="00A125CC"/>
    <w:rsid w:val="00A12711"/>
    <w:rsid w:val="00A129EF"/>
    <w:rsid w:val="00A12A02"/>
    <w:rsid w:val="00A12ACC"/>
    <w:rsid w:val="00A12B54"/>
    <w:rsid w:val="00A12CDE"/>
    <w:rsid w:val="00A12DDF"/>
    <w:rsid w:val="00A12EA8"/>
    <w:rsid w:val="00A13015"/>
    <w:rsid w:val="00A132A9"/>
    <w:rsid w:val="00A132E9"/>
    <w:rsid w:val="00A133A6"/>
    <w:rsid w:val="00A135D0"/>
    <w:rsid w:val="00A13B3F"/>
    <w:rsid w:val="00A13BB6"/>
    <w:rsid w:val="00A13E0D"/>
    <w:rsid w:val="00A13E91"/>
    <w:rsid w:val="00A14159"/>
    <w:rsid w:val="00A144C9"/>
    <w:rsid w:val="00A14A28"/>
    <w:rsid w:val="00A14C65"/>
    <w:rsid w:val="00A14D42"/>
    <w:rsid w:val="00A14DA8"/>
    <w:rsid w:val="00A14F7A"/>
    <w:rsid w:val="00A150D2"/>
    <w:rsid w:val="00A159BA"/>
    <w:rsid w:val="00A15B4E"/>
    <w:rsid w:val="00A15D01"/>
    <w:rsid w:val="00A15E55"/>
    <w:rsid w:val="00A15FE8"/>
    <w:rsid w:val="00A161C3"/>
    <w:rsid w:val="00A162EF"/>
    <w:rsid w:val="00A1633E"/>
    <w:rsid w:val="00A164BA"/>
    <w:rsid w:val="00A16564"/>
    <w:rsid w:val="00A16700"/>
    <w:rsid w:val="00A16861"/>
    <w:rsid w:val="00A169E6"/>
    <w:rsid w:val="00A169EC"/>
    <w:rsid w:val="00A16A6C"/>
    <w:rsid w:val="00A16C3E"/>
    <w:rsid w:val="00A16C68"/>
    <w:rsid w:val="00A17046"/>
    <w:rsid w:val="00A17120"/>
    <w:rsid w:val="00A175FC"/>
    <w:rsid w:val="00A1764F"/>
    <w:rsid w:val="00A17881"/>
    <w:rsid w:val="00A17912"/>
    <w:rsid w:val="00A17ABF"/>
    <w:rsid w:val="00A17B50"/>
    <w:rsid w:val="00A17DBC"/>
    <w:rsid w:val="00A17F77"/>
    <w:rsid w:val="00A203EB"/>
    <w:rsid w:val="00A2052A"/>
    <w:rsid w:val="00A20C99"/>
    <w:rsid w:val="00A20EA0"/>
    <w:rsid w:val="00A211CC"/>
    <w:rsid w:val="00A2128D"/>
    <w:rsid w:val="00A21306"/>
    <w:rsid w:val="00A21554"/>
    <w:rsid w:val="00A21600"/>
    <w:rsid w:val="00A2160E"/>
    <w:rsid w:val="00A21773"/>
    <w:rsid w:val="00A217B8"/>
    <w:rsid w:val="00A217F6"/>
    <w:rsid w:val="00A2190F"/>
    <w:rsid w:val="00A21968"/>
    <w:rsid w:val="00A219B1"/>
    <w:rsid w:val="00A21BDE"/>
    <w:rsid w:val="00A21E0F"/>
    <w:rsid w:val="00A228E1"/>
    <w:rsid w:val="00A22A8C"/>
    <w:rsid w:val="00A22B58"/>
    <w:rsid w:val="00A22F0F"/>
    <w:rsid w:val="00A2304A"/>
    <w:rsid w:val="00A230EB"/>
    <w:rsid w:val="00A2318C"/>
    <w:rsid w:val="00A2320B"/>
    <w:rsid w:val="00A23611"/>
    <w:rsid w:val="00A23A21"/>
    <w:rsid w:val="00A23CFF"/>
    <w:rsid w:val="00A23D4D"/>
    <w:rsid w:val="00A23E91"/>
    <w:rsid w:val="00A24041"/>
    <w:rsid w:val="00A240EB"/>
    <w:rsid w:val="00A24268"/>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8D8"/>
    <w:rsid w:val="00A26949"/>
    <w:rsid w:val="00A26C38"/>
    <w:rsid w:val="00A26E7E"/>
    <w:rsid w:val="00A2734A"/>
    <w:rsid w:val="00A273FF"/>
    <w:rsid w:val="00A27F46"/>
    <w:rsid w:val="00A27FE3"/>
    <w:rsid w:val="00A300D5"/>
    <w:rsid w:val="00A3028B"/>
    <w:rsid w:val="00A304A5"/>
    <w:rsid w:val="00A30597"/>
    <w:rsid w:val="00A3064F"/>
    <w:rsid w:val="00A30B4D"/>
    <w:rsid w:val="00A30C63"/>
    <w:rsid w:val="00A30E1F"/>
    <w:rsid w:val="00A30E66"/>
    <w:rsid w:val="00A30E93"/>
    <w:rsid w:val="00A30FEA"/>
    <w:rsid w:val="00A3171B"/>
    <w:rsid w:val="00A317EA"/>
    <w:rsid w:val="00A319E6"/>
    <w:rsid w:val="00A31A1A"/>
    <w:rsid w:val="00A31DD7"/>
    <w:rsid w:val="00A31FF9"/>
    <w:rsid w:val="00A323AD"/>
    <w:rsid w:val="00A32520"/>
    <w:rsid w:val="00A3279D"/>
    <w:rsid w:val="00A328D6"/>
    <w:rsid w:val="00A330C9"/>
    <w:rsid w:val="00A3313F"/>
    <w:rsid w:val="00A33298"/>
    <w:rsid w:val="00A3335C"/>
    <w:rsid w:val="00A3346F"/>
    <w:rsid w:val="00A3347A"/>
    <w:rsid w:val="00A33563"/>
    <w:rsid w:val="00A335C5"/>
    <w:rsid w:val="00A33900"/>
    <w:rsid w:val="00A33963"/>
    <w:rsid w:val="00A33BE5"/>
    <w:rsid w:val="00A33DA7"/>
    <w:rsid w:val="00A33EBC"/>
    <w:rsid w:val="00A34145"/>
    <w:rsid w:val="00A341E6"/>
    <w:rsid w:val="00A3447A"/>
    <w:rsid w:val="00A34504"/>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624"/>
    <w:rsid w:val="00A36993"/>
    <w:rsid w:val="00A36C0F"/>
    <w:rsid w:val="00A36C6B"/>
    <w:rsid w:val="00A36C81"/>
    <w:rsid w:val="00A36FD4"/>
    <w:rsid w:val="00A3747D"/>
    <w:rsid w:val="00A3798E"/>
    <w:rsid w:val="00A37B87"/>
    <w:rsid w:val="00A37F89"/>
    <w:rsid w:val="00A37FCB"/>
    <w:rsid w:val="00A4059D"/>
    <w:rsid w:val="00A405DE"/>
    <w:rsid w:val="00A40610"/>
    <w:rsid w:val="00A40D24"/>
    <w:rsid w:val="00A411DF"/>
    <w:rsid w:val="00A411EF"/>
    <w:rsid w:val="00A413B8"/>
    <w:rsid w:val="00A4153C"/>
    <w:rsid w:val="00A415C5"/>
    <w:rsid w:val="00A4163E"/>
    <w:rsid w:val="00A416AD"/>
    <w:rsid w:val="00A41736"/>
    <w:rsid w:val="00A41743"/>
    <w:rsid w:val="00A41901"/>
    <w:rsid w:val="00A41A0A"/>
    <w:rsid w:val="00A41A7A"/>
    <w:rsid w:val="00A41CA8"/>
    <w:rsid w:val="00A42585"/>
    <w:rsid w:val="00A42B88"/>
    <w:rsid w:val="00A42BF7"/>
    <w:rsid w:val="00A42C63"/>
    <w:rsid w:val="00A42E07"/>
    <w:rsid w:val="00A42EAF"/>
    <w:rsid w:val="00A42ECB"/>
    <w:rsid w:val="00A4306D"/>
    <w:rsid w:val="00A432F3"/>
    <w:rsid w:val="00A435DB"/>
    <w:rsid w:val="00A436A9"/>
    <w:rsid w:val="00A43901"/>
    <w:rsid w:val="00A439F9"/>
    <w:rsid w:val="00A43A07"/>
    <w:rsid w:val="00A43C71"/>
    <w:rsid w:val="00A43D10"/>
    <w:rsid w:val="00A43E39"/>
    <w:rsid w:val="00A43E9E"/>
    <w:rsid w:val="00A43F2D"/>
    <w:rsid w:val="00A43FFC"/>
    <w:rsid w:val="00A44019"/>
    <w:rsid w:val="00A4426A"/>
    <w:rsid w:val="00A442E7"/>
    <w:rsid w:val="00A4437F"/>
    <w:rsid w:val="00A443DA"/>
    <w:rsid w:val="00A443E4"/>
    <w:rsid w:val="00A44443"/>
    <w:rsid w:val="00A44475"/>
    <w:rsid w:val="00A44713"/>
    <w:rsid w:val="00A44774"/>
    <w:rsid w:val="00A44781"/>
    <w:rsid w:val="00A44B91"/>
    <w:rsid w:val="00A459DC"/>
    <w:rsid w:val="00A45FF7"/>
    <w:rsid w:val="00A4627F"/>
    <w:rsid w:val="00A4647E"/>
    <w:rsid w:val="00A46593"/>
    <w:rsid w:val="00A468C6"/>
    <w:rsid w:val="00A468D2"/>
    <w:rsid w:val="00A47019"/>
    <w:rsid w:val="00A470D2"/>
    <w:rsid w:val="00A4717F"/>
    <w:rsid w:val="00A4752B"/>
    <w:rsid w:val="00A479D3"/>
    <w:rsid w:val="00A50082"/>
    <w:rsid w:val="00A501A8"/>
    <w:rsid w:val="00A501CD"/>
    <w:rsid w:val="00A501DE"/>
    <w:rsid w:val="00A50378"/>
    <w:rsid w:val="00A50506"/>
    <w:rsid w:val="00A506B7"/>
    <w:rsid w:val="00A5071E"/>
    <w:rsid w:val="00A5075C"/>
    <w:rsid w:val="00A509C1"/>
    <w:rsid w:val="00A50B02"/>
    <w:rsid w:val="00A50CC7"/>
    <w:rsid w:val="00A50D52"/>
    <w:rsid w:val="00A511D5"/>
    <w:rsid w:val="00A51339"/>
    <w:rsid w:val="00A513DC"/>
    <w:rsid w:val="00A51656"/>
    <w:rsid w:val="00A51A7B"/>
    <w:rsid w:val="00A51AC2"/>
    <w:rsid w:val="00A51DE2"/>
    <w:rsid w:val="00A5200D"/>
    <w:rsid w:val="00A52419"/>
    <w:rsid w:val="00A524DB"/>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8A"/>
    <w:rsid w:val="00A54509"/>
    <w:rsid w:val="00A54535"/>
    <w:rsid w:val="00A54996"/>
    <w:rsid w:val="00A54D44"/>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2F82"/>
    <w:rsid w:val="00A630BA"/>
    <w:rsid w:val="00A636D4"/>
    <w:rsid w:val="00A63861"/>
    <w:rsid w:val="00A63CF8"/>
    <w:rsid w:val="00A63D02"/>
    <w:rsid w:val="00A63DE0"/>
    <w:rsid w:val="00A63EA4"/>
    <w:rsid w:val="00A64104"/>
    <w:rsid w:val="00A643D1"/>
    <w:rsid w:val="00A647BA"/>
    <w:rsid w:val="00A64CDC"/>
    <w:rsid w:val="00A64F37"/>
    <w:rsid w:val="00A65150"/>
    <w:rsid w:val="00A65219"/>
    <w:rsid w:val="00A6542D"/>
    <w:rsid w:val="00A65744"/>
    <w:rsid w:val="00A659AA"/>
    <w:rsid w:val="00A65A27"/>
    <w:rsid w:val="00A65BD8"/>
    <w:rsid w:val="00A65E7A"/>
    <w:rsid w:val="00A65F79"/>
    <w:rsid w:val="00A660DB"/>
    <w:rsid w:val="00A6645C"/>
    <w:rsid w:val="00A66982"/>
    <w:rsid w:val="00A669E1"/>
    <w:rsid w:val="00A66A71"/>
    <w:rsid w:val="00A66C52"/>
    <w:rsid w:val="00A66CAF"/>
    <w:rsid w:val="00A66F71"/>
    <w:rsid w:val="00A6744D"/>
    <w:rsid w:val="00A6753E"/>
    <w:rsid w:val="00A6763D"/>
    <w:rsid w:val="00A676B2"/>
    <w:rsid w:val="00A6777A"/>
    <w:rsid w:val="00A67A11"/>
    <w:rsid w:val="00A67B23"/>
    <w:rsid w:val="00A67C04"/>
    <w:rsid w:val="00A67D07"/>
    <w:rsid w:val="00A67E7E"/>
    <w:rsid w:val="00A67EBC"/>
    <w:rsid w:val="00A70154"/>
    <w:rsid w:val="00A7050A"/>
    <w:rsid w:val="00A708D2"/>
    <w:rsid w:val="00A70CF5"/>
    <w:rsid w:val="00A70E71"/>
    <w:rsid w:val="00A711CB"/>
    <w:rsid w:val="00A71236"/>
    <w:rsid w:val="00A7166A"/>
    <w:rsid w:val="00A719AD"/>
    <w:rsid w:val="00A71ABB"/>
    <w:rsid w:val="00A71CA5"/>
    <w:rsid w:val="00A71F27"/>
    <w:rsid w:val="00A72008"/>
    <w:rsid w:val="00A7201D"/>
    <w:rsid w:val="00A72397"/>
    <w:rsid w:val="00A723C9"/>
    <w:rsid w:val="00A72638"/>
    <w:rsid w:val="00A729F4"/>
    <w:rsid w:val="00A72BE7"/>
    <w:rsid w:val="00A72DD5"/>
    <w:rsid w:val="00A72FDB"/>
    <w:rsid w:val="00A730E4"/>
    <w:rsid w:val="00A731E4"/>
    <w:rsid w:val="00A7322B"/>
    <w:rsid w:val="00A73344"/>
    <w:rsid w:val="00A733A6"/>
    <w:rsid w:val="00A733D3"/>
    <w:rsid w:val="00A7353D"/>
    <w:rsid w:val="00A7381D"/>
    <w:rsid w:val="00A73928"/>
    <w:rsid w:val="00A73930"/>
    <w:rsid w:val="00A73D31"/>
    <w:rsid w:val="00A73EA3"/>
    <w:rsid w:val="00A741B3"/>
    <w:rsid w:val="00A7421D"/>
    <w:rsid w:val="00A74455"/>
    <w:rsid w:val="00A746BF"/>
    <w:rsid w:val="00A746D7"/>
    <w:rsid w:val="00A74824"/>
    <w:rsid w:val="00A74904"/>
    <w:rsid w:val="00A74A5D"/>
    <w:rsid w:val="00A7500E"/>
    <w:rsid w:val="00A754B5"/>
    <w:rsid w:val="00A75504"/>
    <w:rsid w:val="00A755FA"/>
    <w:rsid w:val="00A75603"/>
    <w:rsid w:val="00A75688"/>
    <w:rsid w:val="00A756D0"/>
    <w:rsid w:val="00A75783"/>
    <w:rsid w:val="00A7582C"/>
    <w:rsid w:val="00A75900"/>
    <w:rsid w:val="00A75943"/>
    <w:rsid w:val="00A75E0D"/>
    <w:rsid w:val="00A75EAE"/>
    <w:rsid w:val="00A76102"/>
    <w:rsid w:val="00A76521"/>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4CB"/>
    <w:rsid w:val="00A80527"/>
    <w:rsid w:val="00A809E8"/>
    <w:rsid w:val="00A80F94"/>
    <w:rsid w:val="00A80FC0"/>
    <w:rsid w:val="00A81138"/>
    <w:rsid w:val="00A819AA"/>
    <w:rsid w:val="00A81AAD"/>
    <w:rsid w:val="00A81B0A"/>
    <w:rsid w:val="00A81E74"/>
    <w:rsid w:val="00A82072"/>
    <w:rsid w:val="00A82380"/>
    <w:rsid w:val="00A82505"/>
    <w:rsid w:val="00A82A56"/>
    <w:rsid w:val="00A82AB5"/>
    <w:rsid w:val="00A83189"/>
    <w:rsid w:val="00A8321C"/>
    <w:rsid w:val="00A834AB"/>
    <w:rsid w:val="00A834D0"/>
    <w:rsid w:val="00A834E6"/>
    <w:rsid w:val="00A8350C"/>
    <w:rsid w:val="00A8359C"/>
    <w:rsid w:val="00A83B4C"/>
    <w:rsid w:val="00A83DEC"/>
    <w:rsid w:val="00A843BC"/>
    <w:rsid w:val="00A844D5"/>
    <w:rsid w:val="00A847F8"/>
    <w:rsid w:val="00A848CC"/>
    <w:rsid w:val="00A84A65"/>
    <w:rsid w:val="00A84F0B"/>
    <w:rsid w:val="00A8507E"/>
    <w:rsid w:val="00A8521D"/>
    <w:rsid w:val="00A855C9"/>
    <w:rsid w:val="00A8564D"/>
    <w:rsid w:val="00A857E9"/>
    <w:rsid w:val="00A85A24"/>
    <w:rsid w:val="00A85B2A"/>
    <w:rsid w:val="00A85E91"/>
    <w:rsid w:val="00A8609A"/>
    <w:rsid w:val="00A860AE"/>
    <w:rsid w:val="00A86133"/>
    <w:rsid w:val="00A861C7"/>
    <w:rsid w:val="00A8699C"/>
    <w:rsid w:val="00A86A23"/>
    <w:rsid w:val="00A86B1C"/>
    <w:rsid w:val="00A86E89"/>
    <w:rsid w:val="00A86F56"/>
    <w:rsid w:val="00A86FB0"/>
    <w:rsid w:val="00A86FD6"/>
    <w:rsid w:val="00A87266"/>
    <w:rsid w:val="00A87905"/>
    <w:rsid w:val="00A87DF1"/>
    <w:rsid w:val="00A87EC3"/>
    <w:rsid w:val="00A9047B"/>
    <w:rsid w:val="00A905D7"/>
    <w:rsid w:val="00A907E3"/>
    <w:rsid w:val="00A90ACC"/>
    <w:rsid w:val="00A90BA9"/>
    <w:rsid w:val="00A90F6A"/>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16C"/>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1C79"/>
    <w:rsid w:val="00AA1F8D"/>
    <w:rsid w:val="00AA209F"/>
    <w:rsid w:val="00AA2A05"/>
    <w:rsid w:val="00AA2D31"/>
    <w:rsid w:val="00AA2E9D"/>
    <w:rsid w:val="00AA3190"/>
    <w:rsid w:val="00AA35C0"/>
    <w:rsid w:val="00AA36FB"/>
    <w:rsid w:val="00AA3880"/>
    <w:rsid w:val="00AA3C2F"/>
    <w:rsid w:val="00AA3D7D"/>
    <w:rsid w:val="00AA3ED1"/>
    <w:rsid w:val="00AA40CD"/>
    <w:rsid w:val="00AA4194"/>
    <w:rsid w:val="00AA41BF"/>
    <w:rsid w:val="00AA41EC"/>
    <w:rsid w:val="00AA4370"/>
    <w:rsid w:val="00AA4499"/>
    <w:rsid w:val="00AA4AE8"/>
    <w:rsid w:val="00AA4B5A"/>
    <w:rsid w:val="00AA4B6E"/>
    <w:rsid w:val="00AA4D90"/>
    <w:rsid w:val="00AA5006"/>
    <w:rsid w:val="00AA5234"/>
    <w:rsid w:val="00AA5287"/>
    <w:rsid w:val="00AA5422"/>
    <w:rsid w:val="00AA5588"/>
    <w:rsid w:val="00AA56AA"/>
    <w:rsid w:val="00AA5701"/>
    <w:rsid w:val="00AA590B"/>
    <w:rsid w:val="00AA5A2B"/>
    <w:rsid w:val="00AA5D2E"/>
    <w:rsid w:val="00AA5E6D"/>
    <w:rsid w:val="00AA5E7F"/>
    <w:rsid w:val="00AA5E96"/>
    <w:rsid w:val="00AA5EB3"/>
    <w:rsid w:val="00AA62E2"/>
    <w:rsid w:val="00AA633A"/>
    <w:rsid w:val="00AA63EA"/>
    <w:rsid w:val="00AA64B3"/>
    <w:rsid w:val="00AA64BC"/>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D30"/>
    <w:rsid w:val="00AA7F42"/>
    <w:rsid w:val="00AB00E9"/>
    <w:rsid w:val="00AB01F7"/>
    <w:rsid w:val="00AB07A6"/>
    <w:rsid w:val="00AB09C2"/>
    <w:rsid w:val="00AB0B5B"/>
    <w:rsid w:val="00AB0C09"/>
    <w:rsid w:val="00AB0CF8"/>
    <w:rsid w:val="00AB1032"/>
    <w:rsid w:val="00AB1324"/>
    <w:rsid w:val="00AB143E"/>
    <w:rsid w:val="00AB1606"/>
    <w:rsid w:val="00AB1BF2"/>
    <w:rsid w:val="00AB20BB"/>
    <w:rsid w:val="00AB21DB"/>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AFF"/>
    <w:rsid w:val="00AB3E6A"/>
    <w:rsid w:val="00AB42EE"/>
    <w:rsid w:val="00AB43BC"/>
    <w:rsid w:val="00AB46CC"/>
    <w:rsid w:val="00AB49F9"/>
    <w:rsid w:val="00AB4B88"/>
    <w:rsid w:val="00AB54FA"/>
    <w:rsid w:val="00AB589E"/>
    <w:rsid w:val="00AB5E81"/>
    <w:rsid w:val="00AB6025"/>
    <w:rsid w:val="00AB609A"/>
    <w:rsid w:val="00AB68BD"/>
    <w:rsid w:val="00AB6928"/>
    <w:rsid w:val="00AB6BCF"/>
    <w:rsid w:val="00AB6C1D"/>
    <w:rsid w:val="00AB6C5D"/>
    <w:rsid w:val="00AB6E01"/>
    <w:rsid w:val="00AB6ED3"/>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B41"/>
    <w:rsid w:val="00AC0E80"/>
    <w:rsid w:val="00AC1488"/>
    <w:rsid w:val="00AC1631"/>
    <w:rsid w:val="00AC16EF"/>
    <w:rsid w:val="00AC1B6C"/>
    <w:rsid w:val="00AC1C68"/>
    <w:rsid w:val="00AC20D3"/>
    <w:rsid w:val="00AC24AE"/>
    <w:rsid w:val="00AC2520"/>
    <w:rsid w:val="00AC25EC"/>
    <w:rsid w:val="00AC26B9"/>
    <w:rsid w:val="00AC273F"/>
    <w:rsid w:val="00AC2998"/>
    <w:rsid w:val="00AC2A92"/>
    <w:rsid w:val="00AC2A93"/>
    <w:rsid w:val="00AC344F"/>
    <w:rsid w:val="00AC34F9"/>
    <w:rsid w:val="00AC3525"/>
    <w:rsid w:val="00AC3777"/>
    <w:rsid w:val="00AC382C"/>
    <w:rsid w:val="00AC3B40"/>
    <w:rsid w:val="00AC3BAE"/>
    <w:rsid w:val="00AC3EA2"/>
    <w:rsid w:val="00AC3FE0"/>
    <w:rsid w:val="00AC41A4"/>
    <w:rsid w:val="00AC4B97"/>
    <w:rsid w:val="00AC4CBC"/>
    <w:rsid w:val="00AC4E4C"/>
    <w:rsid w:val="00AC4E53"/>
    <w:rsid w:val="00AC4E9A"/>
    <w:rsid w:val="00AC5261"/>
    <w:rsid w:val="00AC5650"/>
    <w:rsid w:val="00AC565E"/>
    <w:rsid w:val="00AC56A5"/>
    <w:rsid w:val="00AC57AC"/>
    <w:rsid w:val="00AC5BAB"/>
    <w:rsid w:val="00AC5C43"/>
    <w:rsid w:val="00AC5F5A"/>
    <w:rsid w:val="00AC5FA3"/>
    <w:rsid w:val="00AC6293"/>
    <w:rsid w:val="00AC63DA"/>
    <w:rsid w:val="00AC64A2"/>
    <w:rsid w:val="00AC6666"/>
    <w:rsid w:val="00AC6B30"/>
    <w:rsid w:val="00AC6B38"/>
    <w:rsid w:val="00AC6B6D"/>
    <w:rsid w:val="00AC6CD3"/>
    <w:rsid w:val="00AC76CF"/>
    <w:rsid w:val="00AC785F"/>
    <w:rsid w:val="00AD0010"/>
    <w:rsid w:val="00AD0102"/>
    <w:rsid w:val="00AD016D"/>
    <w:rsid w:val="00AD021E"/>
    <w:rsid w:val="00AD036A"/>
    <w:rsid w:val="00AD043A"/>
    <w:rsid w:val="00AD05A2"/>
    <w:rsid w:val="00AD0860"/>
    <w:rsid w:val="00AD08A4"/>
    <w:rsid w:val="00AD09CA"/>
    <w:rsid w:val="00AD0B4A"/>
    <w:rsid w:val="00AD0ED5"/>
    <w:rsid w:val="00AD0F49"/>
    <w:rsid w:val="00AD1275"/>
    <w:rsid w:val="00AD1AFC"/>
    <w:rsid w:val="00AD1E5A"/>
    <w:rsid w:val="00AD1EF0"/>
    <w:rsid w:val="00AD237F"/>
    <w:rsid w:val="00AD2519"/>
    <w:rsid w:val="00AD29B8"/>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949"/>
    <w:rsid w:val="00AD5C1A"/>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C74"/>
    <w:rsid w:val="00AD7D73"/>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76"/>
    <w:rsid w:val="00AE39D7"/>
    <w:rsid w:val="00AE3F67"/>
    <w:rsid w:val="00AE4647"/>
    <w:rsid w:val="00AE4765"/>
    <w:rsid w:val="00AE483C"/>
    <w:rsid w:val="00AE48F7"/>
    <w:rsid w:val="00AE4A91"/>
    <w:rsid w:val="00AE4AF3"/>
    <w:rsid w:val="00AE5206"/>
    <w:rsid w:val="00AE53A4"/>
    <w:rsid w:val="00AE5702"/>
    <w:rsid w:val="00AE5713"/>
    <w:rsid w:val="00AE580D"/>
    <w:rsid w:val="00AE58E7"/>
    <w:rsid w:val="00AE5B8D"/>
    <w:rsid w:val="00AE5C4E"/>
    <w:rsid w:val="00AE5CB4"/>
    <w:rsid w:val="00AE5CC8"/>
    <w:rsid w:val="00AE5D97"/>
    <w:rsid w:val="00AE5E5C"/>
    <w:rsid w:val="00AE5E6E"/>
    <w:rsid w:val="00AE5F50"/>
    <w:rsid w:val="00AE5FFD"/>
    <w:rsid w:val="00AE62A8"/>
    <w:rsid w:val="00AE633E"/>
    <w:rsid w:val="00AE645E"/>
    <w:rsid w:val="00AE674D"/>
    <w:rsid w:val="00AE6753"/>
    <w:rsid w:val="00AE677C"/>
    <w:rsid w:val="00AE687E"/>
    <w:rsid w:val="00AE68CD"/>
    <w:rsid w:val="00AE6901"/>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E7DB1"/>
    <w:rsid w:val="00AF0177"/>
    <w:rsid w:val="00AF0470"/>
    <w:rsid w:val="00AF04B3"/>
    <w:rsid w:val="00AF0714"/>
    <w:rsid w:val="00AF0C25"/>
    <w:rsid w:val="00AF0DFA"/>
    <w:rsid w:val="00AF0E66"/>
    <w:rsid w:val="00AF1083"/>
    <w:rsid w:val="00AF12C4"/>
    <w:rsid w:val="00AF1A0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902"/>
    <w:rsid w:val="00AF5007"/>
    <w:rsid w:val="00AF514D"/>
    <w:rsid w:val="00AF5704"/>
    <w:rsid w:val="00AF5C07"/>
    <w:rsid w:val="00AF5CA3"/>
    <w:rsid w:val="00AF6038"/>
    <w:rsid w:val="00AF6274"/>
    <w:rsid w:val="00AF62DF"/>
    <w:rsid w:val="00AF65F6"/>
    <w:rsid w:val="00AF6828"/>
    <w:rsid w:val="00AF6B52"/>
    <w:rsid w:val="00AF6B7E"/>
    <w:rsid w:val="00AF6ED5"/>
    <w:rsid w:val="00AF6F22"/>
    <w:rsid w:val="00AF738E"/>
    <w:rsid w:val="00AF74F3"/>
    <w:rsid w:val="00AF7961"/>
    <w:rsid w:val="00AF7E05"/>
    <w:rsid w:val="00B0015D"/>
    <w:rsid w:val="00B008A1"/>
    <w:rsid w:val="00B00C07"/>
    <w:rsid w:val="00B00DFF"/>
    <w:rsid w:val="00B01433"/>
    <w:rsid w:val="00B01511"/>
    <w:rsid w:val="00B016C8"/>
    <w:rsid w:val="00B01826"/>
    <w:rsid w:val="00B019D4"/>
    <w:rsid w:val="00B01D43"/>
    <w:rsid w:val="00B01FA0"/>
    <w:rsid w:val="00B020B6"/>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86D"/>
    <w:rsid w:val="00B039E6"/>
    <w:rsid w:val="00B0438F"/>
    <w:rsid w:val="00B04505"/>
    <w:rsid w:val="00B0451D"/>
    <w:rsid w:val="00B04622"/>
    <w:rsid w:val="00B0464C"/>
    <w:rsid w:val="00B04A0D"/>
    <w:rsid w:val="00B04E73"/>
    <w:rsid w:val="00B0524E"/>
    <w:rsid w:val="00B05553"/>
    <w:rsid w:val="00B058C9"/>
    <w:rsid w:val="00B059EB"/>
    <w:rsid w:val="00B05AAE"/>
    <w:rsid w:val="00B05ACF"/>
    <w:rsid w:val="00B05BFB"/>
    <w:rsid w:val="00B05EDE"/>
    <w:rsid w:val="00B06187"/>
    <w:rsid w:val="00B061CF"/>
    <w:rsid w:val="00B063BA"/>
    <w:rsid w:val="00B06CC4"/>
    <w:rsid w:val="00B0704A"/>
    <w:rsid w:val="00B07248"/>
    <w:rsid w:val="00B07C54"/>
    <w:rsid w:val="00B07F4C"/>
    <w:rsid w:val="00B10151"/>
    <w:rsid w:val="00B10359"/>
    <w:rsid w:val="00B10615"/>
    <w:rsid w:val="00B1067B"/>
    <w:rsid w:val="00B1079E"/>
    <w:rsid w:val="00B10EE3"/>
    <w:rsid w:val="00B10EFB"/>
    <w:rsid w:val="00B112D7"/>
    <w:rsid w:val="00B115A1"/>
    <w:rsid w:val="00B1194C"/>
    <w:rsid w:val="00B11BCC"/>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13"/>
    <w:rsid w:val="00B13F61"/>
    <w:rsid w:val="00B144C8"/>
    <w:rsid w:val="00B14688"/>
    <w:rsid w:val="00B14A8F"/>
    <w:rsid w:val="00B14B44"/>
    <w:rsid w:val="00B14CDD"/>
    <w:rsid w:val="00B1505B"/>
    <w:rsid w:val="00B151CC"/>
    <w:rsid w:val="00B1529A"/>
    <w:rsid w:val="00B15761"/>
    <w:rsid w:val="00B161EE"/>
    <w:rsid w:val="00B16451"/>
    <w:rsid w:val="00B164F7"/>
    <w:rsid w:val="00B1651B"/>
    <w:rsid w:val="00B16DFC"/>
    <w:rsid w:val="00B170BF"/>
    <w:rsid w:val="00B172DC"/>
    <w:rsid w:val="00B1737D"/>
    <w:rsid w:val="00B176F4"/>
    <w:rsid w:val="00B1788E"/>
    <w:rsid w:val="00B178E7"/>
    <w:rsid w:val="00B17A20"/>
    <w:rsid w:val="00B17D1B"/>
    <w:rsid w:val="00B200EE"/>
    <w:rsid w:val="00B20400"/>
    <w:rsid w:val="00B20807"/>
    <w:rsid w:val="00B208BF"/>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2615"/>
    <w:rsid w:val="00B2312E"/>
    <w:rsid w:val="00B23703"/>
    <w:rsid w:val="00B2376A"/>
    <w:rsid w:val="00B23810"/>
    <w:rsid w:val="00B23A2A"/>
    <w:rsid w:val="00B23B8E"/>
    <w:rsid w:val="00B23C9C"/>
    <w:rsid w:val="00B24303"/>
    <w:rsid w:val="00B2468E"/>
    <w:rsid w:val="00B24AD2"/>
    <w:rsid w:val="00B24BE5"/>
    <w:rsid w:val="00B24F6B"/>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26E"/>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33"/>
    <w:rsid w:val="00B317E4"/>
    <w:rsid w:val="00B31B06"/>
    <w:rsid w:val="00B31B78"/>
    <w:rsid w:val="00B31C17"/>
    <w:rsid w:val="00B31CC6"/>
    <w:rsid w:val="00B31D59"/>
    <w:rsid w:val="00B31E7E"/>
    <w:rsid w:val="00B31E81"/>
    <w:rsid w:val="00B32032"/>
    <w:rsid w:val="00B3288E"/>
    <w:rsid w:val="00B32A16"/>
    <w:rsid w:val="00B32EC3"/>
    <w:rsid w:val="00B331A7"/>
    <w:rsid w:val="00B33254"/>
    <w:rsid w:val="00B33312"/>
    <w:rsid w:val="00B3365A"/>
    <w:rsid w:val="00B337A3"/>
    <w:rsid w:val="00B33A2D"/>
    <w:rsid w:val="00B33E72"/>
    <w:rsid w:val="00B3441B"/>
    <w:rsid w:val="00B34615"/>
    <w:rsid w:val="00B34630"/>
    <w:rsid w:val="00B346A8"/>
    <w:rsid w:val="00B346DB"/>
    <w:rsid w:val="00B34952"/>
    <w:rsid w:val="00B34F05"/>
    <w:rsid w:val="00B34F73"/>
    <w:rsid w:val="00B35161"/>
    <w:rsid w:val="00B35242"/>
    <w:rsid w:val="00B35369"/>
    <w:rsid w:val="00B355A3"/>
    <w:rsid w:val="00B3566C"/>
    <w:rsid w:val="00B35981"/>
    <w:rsid w:val="00B35AE3"/>
    <w:rsid w:val="00B361F7"/>
    <w:rsid w:val="00B363C9"/>
    <w:rsid w:val="00B36EC3"/>
    <w:rsid w:val="00B37188"/>
    <w:rsid w:val="00B37309"/>
    <w:rsid w:val="00B374B7"/>
    <w:rsid w:val="00B3780E"/>
    <w:rsid w:val="00B40231"/>
    <w:rsid w:val="00B40C0E"/>
    <w:rsid w:val="00B40C44"/>
    <w:rsid w:val="00B40F46"/>
    <w:rsid w:val="00B4109C"/>
    <w:rsid w:val="00B41267"/>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DA"/>
    <w:rsid w:val="00B433E9"/>
    <w:rsid w:val="00B434BC"/>
    <w:rsid w:val="00B439C7"/>
    <w:rsid w:val="00B43E67"/>
    <w:rsid w:val="00B43F40"/>
    <w:rsid w:val="00B44066"/>
    <w:rsid w:val="00B443CC"/>
    <w:rsid w:val="00B44859"/>
    <w:rsid w:val="00B44924"/>
    <w:rsid w:val="00B44B6C"/>
    <w:rsid w:val="00B44D22"/>
    <w:rsid w:val="00B44DA8"/>
    <w:rsid w:val="00B44E4F"/>
    <w:rsid w:val="00B44F74"/>
    <w:rsid w:val="00B451D0"/>
    <w:rsid w:val="00B4528D"/>
    <w:rsid w:val="00B452FD"/>
    <w:rsid w:val="00B4566A"/>
    <w:rsid w:val="00B45765"/>
    <w:rsid w:val="00B45B8C"/>
    <w:rsid w:val="00B45BCF"/>
    <w:rsid w:val="00B46319"/>
    <w:rsid w:val="00B46832"/>
    <w:rsid w:val="00B46AC6"/>
    <w:rsid w:val="00B46E4C"/>
    <w:rsid w:val="00B46E5E"/>
    <w:rsid w:val="00B46F52"/>
    <w:rsid w:val="00B46FEB"/>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604"/>
    <w:rsid w:val="00B507BD"/>
    <w:rsid w:val="00B50BD5"/>
    <w:rsid w:val="00B512B4"/>
    <w:rsid w:val="00B51461"/>
    <w:rsid w:val="00B5180C"/>
    <w:rsid w:val="00B51D64"/>
    <w:rsid w:val="00B51FAB"/>
    <w:rsid w:val="00B51FD3"/>
    <w:rsid w:val="00B520F1"/>
    <w:rsid w:val="00B525F2"/>
    <w:rsid w:val="00B5260E"/>
    <w:rsid w:val="00B52B2C"/>
    <w:rsid w:val="00B52B43"/>
    <w:rsid w:val="00B52C9A"/>
    <w:rsid w:val="00B52F99"/>
    <w:rsid w:val="00B530D1"/>
    <w:rsid w:val="00B5312D"/>
    <w:rsid w:val="00B53729"/>
    <w:rsid w:val="00B53748"/>
    <w:rsid w:val="00B539C3"/>
    <w:rsid w:val="00B53D82"/>
    <w:rsid w:val="00B53E44"/>
    <w:rsid w:val="00B53E64"/>
    <w:rsid w:val="00B540FC"/>
    <w:rsid w:val="00B5481D"/>
    <w:rsid w:val="00B54822"/>
    <w:rsid w:val="00B54BFE"/>
    <w:rsid w:val="00B54C1E"/>
    <w:rsid w:val="00B54E23"/>
    <w:rsid w:val="00B5553A"/>
    <w:rsid w:val="00B55725"/>
    <w:rsid w:val="00B557AE"/>
    <w:rsid w:val="00B557D5"/>
    <w:rsid w:val="00B559F1"/>
    <w:rsid w:val="00B55B5A"/>
    <w:rsid w:val="00B55B7F"/>
    <w:rsid w:val="00B55F0D"/>
    <w:rsid w:val="00B56287"/>
    <w:rsid w:val="00B56309"/>
    <w:rsid w:val="00B5693D"/>
    <w:rsid w:val="00B5693F"/>
    <w:rsid w:val="00B56C22"/>
    <w:rsid w:val="00B56C43"/>
    <w:rsid w:val="00B57105"/>
    <w:rsid w:val="00B57172"/>
    <w:rsid w:val="00B572DF"/>
    <w:rsid w:val="00B57370"/>
    <w:rsid w:val="00B57A23"/>
    <w:rsid w:val="00B57B82"/>
    <w:rsid w:val="00B57C6B"/>
    <w:rsid w:val="00B57D97"/>
    <w:rsid w:val="00B60393"/>
    <w:rsid w:val="00B60568"/>
    <w:rsid w:val="00B60571"/>
    <w:rsid w:val="00B6058D"/>
    <w:rsid w:val="00B606C9"/>
    <w:rsid w:val="00B60A9C"/>
    <w:rsid w:val="00B60BAE"/>
    <w:rsid w:val="00B60E12"/>
    <w:rsid w:val="00B60EBE"/>
    <w:rsid w:val="00B61073"/>
    <w:rsid w:val="00B6128A"/>
    <w:rsid w:val="00B6139E"/>
    <w:rsid w:val="00B61612"/>
    <w:rsid w:val="00B6168F"/>
    <w:rsid w:val="00B6182A"/>
    <w:rsid w:val="00B61B2D"/>
    <w:rsid w:val="00B61D24"/>
    <w:rsid w:val="00B61DD4"/>
    <w:rsid w:val="00B61E1C"/>
    <w:rsid w:val="00B61E89"/>
    <w:rsid w:val="00B62005"/>
    <w:rsid w:val="00B620DC"/>
    <w:rsid w:val="00B62178"/>
    <w:rsid w:val="00B62221"/>
    <w:rsid w:val="00B62626"/>
    <w:rsid w:val="00B629BF"/>
    <w:rsid w:val="00B62BCF"/>
    <w:rsid w:val="00B6316D"/>
    <w:rsid w:val="00B6343D"/>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1A"/>
    <w:rsid w:val="00B6512F"/>
    <w:rsid w:val="00B6518C"/>
    <w:rsid w:val="00B65399"/>
    <w:rsid w:val="00B6566B"/>
    <w:rsid w:val="00B65A12"/>
    <w:rsid w:val="00B65B55"/>
    <w:rsid w:val="00B661D3"/>
    <w:rsid w:val="00B664C6"/>
    <w:rsid w:val="00B6665A"/>
    <w:rsid w:val="00B667DF"/>
    <w:rsid w:val="00B668BB"/>
    <w:rsid w:val="00B6694C"/>
    <w:rsid w:val="00B66CB2"/>
    <w:rsid w:val="00B66F8F"/>
    <w:rsid w:val="00B670F2"/>
    <w:rsid w:val="00B67166"/>
    <w:rsid w:val="00B6728A"/>
    <w:rsid w:val="00B6736F"/>
    <w:rsid w:val="00B673D9"/>
    <w:rsid w:val="00B679AC"/>
    <w:rsid w:val="00B67EB0"/>
    <w:rsid w:val="00B703F9"/>
    <w:rsid w:val="00B704C4"/>
    <w:rsid w:val="00B70858"/>
    <w:rsid w:val="00B708D1"/>
    <w:rsid w:val="00B70A64"/>
    <w:rsid w:val="00B70BCE"/>
    <w:rsid w:val="00B70CAF"/>
    <w:rsid w:val="00B70FB5"/>
    <w:rsid w:val="00B7103F"/>
    <w:rsid w:val="00B71077"/>
    <w:rsid w:val="00B715F4"/>
    <w:rsid w:val="00B716F7"/>
    <w:rsid w:val="00B719E5"/>
    <w:rsid w:val="00B71A76"/>
    <w:rsid w:val="00B71DFF"/>
    <w:rsid w:val="00B71FB5"/>
    <w:rsid w:val="00B71FD0"/>
    <w:rsid w:val="00B7207F"/>
    <w:rsid w:val="00B72B27"/>
    <w:rsid w:val="00B72B3D"/>
    <w:rsid w:val="00B72D4E"/>
    <w:rsid w:val="00B73062"/>
    <w:rsid w:val="00B7313F"/>
    <w:rsid w:val="00B731BE"/>
    <w:rsid w:val="00B73743"/>
    <w:rsid w:val="00B7398F"/>
    <w:rsid w:val="00B73C8C"/>
    <w:rsid w:val="00B73F02"/>
    <w:rsid w:val="00B740B9"/>
    <w:rsid w:val="00B7432A"/>
    <w:rsid w:val="00B74366"/>
    <w:rsid w:val="00B7487B"/>
    <w:rsid w:val="00B74BDB"/>
    <w:rsid w:val="00B75057"/>
    <w:rsid w:val="00B756E5"/>
    <w:rsid w:val="00B757EE"/>
    <w:rsid w:val="00B75827"/>
    <w:rsid w:val="00B75A53"/>
    <w:rsid w:val="00B75AEC"/>
    <w:rsid w:val="00B75F3E"/>
    <w:rsid w:val="00B76109"/>
    <w:rsid w:val="00B7626D"/>
    <w:rsid w:val="00B7628B"/>
    <w:rsid w:val="00B7644E"/>
    <w:rsid w:val="00B76527"/>
    <w:rsid w:val="00B7657A"/>
    <w:rsid w:val="00B76688"/>
    <w:rsid w:val="00B76954"/>
    <w:rsid w:val="00B76995"/>
    <w:rsid w:val="00B76B15"/>
    <w:rsid w:val="00B76BE9"/>
    <w:rsid w:val="00B76DE7"/>
    <w:rsid w:val="00B76DFE"/>
    <w:rsid w:val="00B76E1B"/>
    <w:rsid w:val="00B772CE"/>
    <w:rsid w:val="00B77A24"/>
    <w:rsid w:val="00B77C9A"/>
    <w:rsid w:val="00B77CC1"/>
    <w:rsid w:val="00B77CC8"/>
    <w:rsid w:val="00B77CD5"/>
    <w:rsid w:val="00B77F89"/>
    <w:rsid w:val="00B803BD"/>
    <w:rsid w:val="00B8045F"/>
    <w:rsid w:val="00B804D0"/>
    <w:rsid w:val="00B8057C"/>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631"/>
    <w:rsid w:val="00B8496B"/>
    <w:rsid w:val="00B849CA"/>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E98"/>
    <w:rsid w:val="00B85F37"/>
    <w:rsid w:val="00B862A8"/>
    <w:rsid w:val="00B862A9"/>
    <w:rsid w:val="00B86683"/>
    <w:rsid w:val="00B866C5"/>
    <w:rsid w:val="00B8679E"/>
    <w:rsid w:val="00B86A3B"/>
    <w:rsid w:val="00B86AB5"/>
    <w:rsid w:val="00B86BAD"/>
    <w:rsid w:val="00B870B3"/>
    <w:rsid w:val="00B874F5"/>
    <w:rsid w:val="00B8758E"/>
    <w:rsid w:val="00B876C1"/>
    <w:rsid w:val="00B87765"/>
    <w:rsid w:val="00B8786F"/>
    <w:rsid w:val="00B87B67"/>
    <w:rsid w:val="00B90076"/>
    <w:rsid w:val="00B90090"/>
    <w:rsid w:val="00B90392"/>
    <w:rsid w:val="00B90418"/>
    <w:rsid w:val="00B90859"/>
    <w:rsid w:val="00B9116A"/>
    <w:rsid w:val="00B915C6"/>
    <w:rsid w:val="00B9168F"/>
    <w:rsid w:val="00B91882"/>
    <w:rsid w:val="00B91912"/>
    <w:rsid w:val="00B91922"/>
    <w:rsid w:val="00B91965"/>
    <w:rsid w:val="00B91977"/>
    <w:rsid w:val="00B919A3"/>
    <w:rsid w:val="00B91B6C"/>
    <w:rsid w:val="00B92116"/>
    <w:rsid w:val="00B92483"/>
    <w:rsid w:val="00B92767"/>
    <w:rsid w:val="00B929D1"/>
    <w:rsid w:val="00B92A37"/>
    <w:rsid w:val="00B92A84"/>
    <w:rsid w:val="00B92B8A"/>
    <w:rsid w:val="00B9304D"/>
    <w:rsid w:val="00B9340D"/>
    <w:rsid w:val="00B934BA"/>
    <w:rsid w:val="00B93643"/>
    <w:rsid w:val="00B93771"/>
    <w:rsid w:val="00B93B0E"/>
    <w:rsid w:val="00B93B97"/>
    <w:rsid w:val="00B93EC3"/>
    <w:rsid w:val="00B94048"/>
    <w:rsid w:val="00B940A8"/>
    <w:rsid w:val="00B94219"/>
    <w:rsid w:val="00B9432C"/>
    <w:rsid w:val="00B943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6DF1"/>
    <w:rsid w:val="00B97536"/>
    <w:rsid w:val="00B97832"/>
    <w:rsid w:val="00B9788C"/>
    <w:rsid w:val="00B97900"/>
    <w:rsid w:val="00B97963"/>
    <w:rsid w:val="00B97CA4"/>
    <w:rsid w:val="00BA0010"/>
    <w:rsid w:val="00BA0424"/>
    <w:rsid w:val="00BA0642"/>
    <w:rsid w:val="00BA0898"/>
    <w:rsid w:val="00BA0920"/>
    <w:rsid w:val="00BA0A95"/>
    <w:rsid w:val="00BA0EEE"/>
    <w:rsid w:val="00BA14C9"/>
    <w:rsid w:val="00BA1589"/>
    <w:rsid w:val="00BA16F7"/>
    <w:rsid w:val="00BA17CC"/>
    <w:rsid w:val="00BA18B9"/>
    <w:rsid w:val="00BA18F5"/>
    <w:rsid w:val="00BA1ADF"/>
    <w:rsid w:val="00BA207D"/>
    <w:rsid w:val="00BA2504"/>
    <w:rsid w:val="00BA27D7"/>
    <w:rsid w:val="00BA2B24"/>
    <w:rsid w:val="00BA2D87"/>
    <w:rsid w:val="00BA2DEE"/>
    <w:rsid w:val="00BA2EA8"/>
    <w:rsid w:val="00BA3265"/>
    <w:rsid w:val="00BA36F3"/>
    <w:rsid w:val="00BA371A"/>
    <w:rsid w:val="00BA3763"/>
    <w:rsid w:val="00BA379D"/>
    <w:rsid w:val="00BA3979"/>
    <w:rsid w:val="00BA3B0F"/>
    <w:rsid w:val="00BA3BF7"/>
    <w:rsid w:val="00BA3CB4"/>
    <w:rsid w:val="00BA4472"/>
    <w:rsid w:val="00BA4531"/>
    <w:rsid w:val="00BA4A66"/>
    <w:rsid w:val="00BA4C98"/>
    <w:rsid w:val="00BA4DA6"/>
    <w:rsid w:val="00BA4EF5"/>
    <w:rsid w:val="00BA50B2"/>
    <w:rsid w:val="00BA5382"/>
    <w:rsid w:val="00BA5ACB"/>
    <w:rsid w:val="00BA5CDD"/>
    <w:rsid w:val="00BA6385"/>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7D4"/>
    <w:rsid w:val="00BB2C06"/>
    <w:rsid w:val="00BB2D64"/>
    <w:rsid w:val="00BB2E49"/>
    <w:rsid w:val="00BB2ED7"/>
    <w:rsid w:val="00BB3161"/>
    <w:rsid w:val="00BB3367"/>
    <w:rsid w:val="00BB34E8"/>
    <w:rsid w:val="00BB362C"/>
    <w:rsid w:val="00BB37AA"/>
    <w:rsid w:val="00BB396D"/>
    <w:rsid w:val="00BB39A8"/>
    <w:rsid w:val="00BB39CB"/>
    <w:rsid w:val="00BB3AB2"/>
    <w:rsid w:val="00BB3B40"/>
    <w:rsid w:val="00BB3F84"/>
    <w:rsid w:val="00BB421B"/>
    <w:rsid w:val="00BB4569"/>
    <w:rsid w:val="00BB4634"/>
    <w:rsid w:val="00BB4644"/>
    <w:rsid w:val="00BB474F"/>
    <w:rsid w:val="00BB48D4"/>
    <w:rsid w:val="00BB4993"/>
    <w:rsid w:val="00BB4A34"/>
    <w:rsid w:val="00BB4A3D"/>
    <w:rsid w:val="00BB5163"/>
    <w:rsid w:val="00BB51CD"/>
    <w:rsid w:val="00BB553B"/>
    <w:rsid w:val="00BB5677"/>
    <w:rsid w:val="00BB56B2"/>
    <w:rsid w:val="00BB6033"/>
    <w:rsid w:val="00BB6220"/>
    <w:rsid w:val="00BB6556"/>
    <w:rsid w:val="00BB672A"/>
    <w:rsid w:val="00BB6A50"/>
    <w:rsid w:val="00BB6CB6"/>
    <w:rsid w:val="00BB6CD3"/>
    <w:rsid w:val="00BB6CDF"/>
    <w:rsid w:val="00BB6EC1"/>
    <w:rsid w:val="00BB7066"/>
    <w:rsid w:val="00BB708D"/>
    <w:rsid w:val="00BB71BF"/>
    <w:rsid w:val="00BB732F"/>
    <w:rsid w:val="00BB7365"/>
    <w:rsid w:val="00BB772B"/>
    <w:rsid w:val="00BB7A6B"/>
    <w:rsid w:val="00BB7D09"/>
    <w:rsid w:val="00BB7EE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04"/>
    <w:rsid w:val="00BC2E89"/>
    <w:rsid w:val="00BC2FC7"/>
    <w:rsid w:val="00BC3152"/>
    <w:rsid w:val="00BC33F3"/>
    <w:rsid w:val="00BC3527"/>
    <w:rsid w:val="00BC36BE"/>
    <w:rsid w:val="00BC3709"/>
    <w:rsid w:val="00BC37DC"/>
    <w:rsid w:val="00BC3922"/>
    <w:rsid w:val="00BC39CD"/>
    <w:rsid w:val="00BC4274"/>
    <w:rsid w:val="00BC4457"/>
    <w:rsid w:val="00BC4516"/>
    <w:rsid w:val="00BC4588"/>
    <w:rsid w:val="00BC4926"/>
    <w:rsid w:val="00BC497B"/>
    <w:rsid w:val="00BC4BC8"/>
    <w:rsid w:val="00BC4BDE"/>
    <w:rsid w:val="00BC4F14"/>
    <w:rsid w:val="00BC51AE"/>
    <w:rsid w:val="00BC52FB"/>
    <w:rsid w:val="00BC5367"/>
    <w:rsid w:val="00BC53F1"/>
    <w:rsid w:val="00BC540D"/>
    <w:rsid w:val="00BC5624"/>
    <w:rsid w:val="00BC57A7"/>
    <w:rsid w:val="00BC6140"/>
    <w:rsid w:val="00BC6266"/>
    <w:rsid w:val="00BC63F3"/>
    <w:rsid w:val="00BC6488"/>
    <w:rsid w:val="00BC681B"/>
    <w:rsid w:val="00BC6A3C"/>
    <w:rsid w:val="00BC6CA8"/>
    <w:rsid w:val="00BC6E6F"/>
    <w:rsid w:val="00BC71C6"/>
    <w:rsid w:val="00BC730D"/>
    <w:rsid w:val="00BC7571"/>
    <w:rsid w:val="00BC768C"/>
    <w:rsid w:val="00BC7897"/>
    <w:rsid w:val="00BC7901"/>
    <w:rsid w:val="00BC7973"/>
    <w:rsid w:val="00BC7B9F"/>
    <w:rsid w:val="00BC7C55"/>
    <w:rsid w:val="00BC7D51"/>
    <w:rsid w:val="00BC7E51"/>
    <w:rsid w:val="00BD0005"/>
    <w:rsid w:val="00BD0019"/>
    <w:rsid w:val="00BD00DC"/>
    <w:rsid w:val="00BD0409"/>
    <w:rsid w:val="00BD0505"/>
    <w:rsid w:val="00BD0614"/>
    <w:rsid w:val="00BD08EF"/>
    <w:rsid w:val="00BD0BAE"/>
    <w:rsid w:val="00BD0C50"/>
    <w:rsid w:val="00BD0E8D"/>
    <w:rsid w:val="00BD0EF2"/>
    <w:rsid w:val="00BD0F6C"/>
    <w:rsid w:val="00BD107D"/>
    <w:rsid w:val="00BD12CF"/>
    <w:rsid w:val="00BD158C"/>
    <w:rsid w:val="00BD161D"/>
    <w:rsid w:val="00BD18A2"/>
    <w:rsid w:val="00BD18F6"/>
    <w:rsid w:val="00BD19B3"/>
    <w:rsid w:val="00BD1A4E"/>
    <w:rsid w:val="00BD1FC1"/>
    <w:rsid w:val="00BD1FE5"/>
    <w:rsid w:val="00BD26A5"/>
    <w:rsid w:val="00BD2888"/>
    <w:rsid w:val="00BD2AA2"/>
    <w:rsid w:val="00BD2C5F"/>
    <w:rsid w:val="00BD2CB0"/>
    <w:rsid w:val="00BD2D44"/>
    <w:rsid w:val="00BD2E2F"/>
    <w:rsid w:val="00BD308E"/>
    <w:rsid w:val="00BD3401"/>
    <w:rsid w:val="00BD340D"/>
    <w:rsid w:val="00BD342C"/>
    <w:rsid w:val="00BD3606"/>
    <w:rsid w:val="00BD3796"/>
    <w:rsid w:val="00BD3F71"/>
    <w:rsid w:val="00BD4221"/>
    <w:rsid w:val="00BD4787"/>
    <w:rsid w:val="00BD4850"/>
    <w:rsid w:val="00BD4A63"/>
    <w:rsid w:val="00BD4DEB"/>
    <w:rsid w:val="00BD4E9C"/>
    <w:rsid w:val="00BD4EFA"/>
    <w:rsid w:val="00BD4FB2"/>
    <w:rsid w:val="00BD518F"/>
    <w:rsid w:val="00BD51F9"/>
    <w:rsid w:val="00BD5625"/>
    <w:rsid w:val="00BD56A2"/>
    <w:rsid w:val="00BD5A1E"/>
    <w:rsid w:val="00BD5AC7"/>
    <w:rsid w:val="00BD5BAD"/>
    <w:rsid w:val="00BD6454"/>
    <w:rsid w:val="00BD6AD0"/>
    <w:rsid w:val="00BD6D46"/>
    <w:rsid w:val="00BD74FB"/>
    <w:rsid w:val="00BD7577"/>
    <w:rsid w:val="00BD77D1"/>
    <w:rsid w:val="00BD7BD3"/>
    <w:rsid w:val="00BD7E75"/>
    <w:rsid w:val="00BE01A6"/>
    <w:rsid w:val="00BE01C0"/>
    <w:rsid w:val="00BE023B"/>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A81"/>
    <w:rsid w:val="00BE316A"/>
    <w:rsid w:val="00BE33F2"/>
    <w:rsid w:val="00BE3401"/>
    <w:rsid w:val="00BE340E"/>
    <w:rsid w:val="00BE3558"/>
    <w:rsid w:val="00BE3747"/>
    <w:rsid w:val="00BE3881"/>
    <w:rsid w:val="00BE3E14"/>
    <w:rsid w:val="00BE3E52"/>
    <w:rsid w:val="00BE42AD"/>
    <w:rsid w:val="00BE4D31"/>
    <w:rsid w:val="00BE4D71"/>
    <w:rsid w:val="00BE52EE"/>
    <w:rsid w:val="00BE5554"/>
    <w:rsid w:val="00BE5555"/>
    <w:rsid w:val="00BE5D1A"/>
    <w:rsid w:val="00BE5EFA"/>
    <w:rsid w:val="00BE634E"/>
    <w:rsid w:val="00BE6A5F"/>
    <w:rsid w:val="00BE6D03"/>
    <w:rsid w:val="00BE6F51"/>
    <w:rsid w:val="00BE6FCC"/>
    <w:rsid w:val="00BE7007"/>
    <w:rsid w:val="00BE714B"/>
    <w:rsid w:val="00BE7202"/>
    <w:rsid w:val="00BE73AA"/>
    <w:rsid w:val="00BE74EC"/>
    <w:rsid w:val="00BE777E"/>
    <w:rsid w:val="00BE79A5"/>
    <w:rsid w:val="00BE7A23"/>
    <w:rsid w:val="00BE7B69"/>
    <w:rsid w:val="00BE7D98"/>
    <w:rsid w:val="00BE7DCE"/>
    <w:rsid w:val="00BF0411"/>
    <w:rsid w:val="00BF05DF"/>
    <w:rsid w:val="00BF0652"/>
    <w:rsid w:val="00BF0A2B"/>
    <w:rsid w:val="00BF0AA1"/>
    <w:rsid w:val="00BF0AE2"/>
    <w:rsid w:val="00BF0B6F"/>
    <w:rsid w:val="00BF0E58"/>
    <w:rsid w:val="00BF1097"/>
    <w:rsid w:val="00BF1318"/>
    <w:rsid w:val="00BF14DD"/>
    <w:rsid w:val="00BF1877"/>
    <w:rsid w:val="00BF1BA7"/>
    <w:rsid w:val="00BF1CB3"/>
    <w:rsid w:val="00BF1CCD"/>
    <w:rsid w:val="00BF1E6B"/>
    <w:rsid w:val="00BF1F2B"/>
    <w:rsid w:val="00BF2271"/>
    <w:rsid w:val="00BF23EE"/>
    <w:rsid w:val="00BF2516"/>
    <w:rsid w:val="00BF260A"/>
    <w:rsid w:val="00BF2BDA"/>
    <w:rsid w:val="00BF2F9B"/>
    <w:rsid w:val="00BF360B"/>
    <w:rsid w:val="00BF38C4"/>
    <w:rsid w:val="00BF3A0E"/>
    <w:rsid w:val="00BF3A8D"/>
    <w:rsid w:val="00BF3BE1"/>
    <w:rsid w:val="00BF3CF7"/>
    <w:rsid w:val="00BF3EC2"/>
    <w:rsid w:val="00BF4106"/>
    <w:rsid w:val="00BF4199"/>
    <w:rsid w:val="00BF41E6"/>
    <w:rsid w:val="00BF44B3"/>
    <w:rsid w:val="00BF44FB"/>
    <w:rsid w:val="00BF44FF"/>
    <w:rsid w:val="00BF4624"/>
    <w:rsid w:val="00BF4665"/>
    <w:rsid w:val="00BF48ED"/>
    <w:rsid w:val="00BF4918"/>
    <w:rsid w:val="00BF4A41"/>
    <w:rsid w:val="00BF4D90"/>
    <w:rsid w:val="00BF4DB0"/>
    <w:rsid w:val="00BF4ED6"/>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BF7842"/>
    <w:rsid w:val="00BF7DB6"/>
    <w:rsid w:val="00C000A2"/>
    <w:rsid w:val="00C0034E"/>
    <w:rsid w:val="00C003CA"/>
    <w:rsid w:val="00C003F9"/>
    <w:rsid w:val="00C0058E"/>
    <w:rsid w:val="00C0060C"/>
    <w:rsid w:val="00C00693"/>
    <w:rsid w:val="00C00BEB"/>
    <w:rsid w:val="00C00F80"/>
    <w:rsid w:val="00C0126F"/>
    <w:rsid w:val="00C013D7"/>
    <w:rsid w:val="00C016D3"/>
    <w:rsid w:val="00C021F6"/>
    <w:rsid w:val="00C022BD"/>
    <w:rsid w:val="00C0263A"/>
    <w:rsid w:val="00C027D5"/>
    <w:rsid w:val="00C02B89"/>
    <w:rsid w:val="00C02E83"/>
    <w:rsid w:val="00C02EBD"/>
    <w:rsid w:val="00C0351C"/>
    <w:rsid w:val="00C03675"/>
    <w:rsid w:val="00C038EA"/>
    <w:rsid w:val="00C0427F"/>
    <w:rsid w:val="00C04298"/>
    <w:rsid w:val="00C0440F"/>
    <w:rsid w:val="00C045FA"/>
    <w:rsid w:val="00C046CB"/>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898"/>
    <w:rsid w:val="00C06944"/>
    <w:rsid w:val="00C06E49"/>
    <w:rsid w:val="00C07223"/>
    <w:rsid w:val="00C072F4"/>
    <w:rsid w:val="00C07371"/>
    <w:rsid w:val="00C073FA"/>
    <w:rsid w:val="00C077F5"/>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697"/>
    <w:rsid w:val="00C126B4"/>
    <w:rsid w:val="00C1276E"/>
    <w:rsid w:val="00C12C2E"/>
    <w:rsid w:val="00C12F71"/>
    <w:rsid w:val="00C13015"/>
    <w:rsid w:val="00C1312E"/>
    <w:rsid w:val="00C13511"/>
    <w:rsid w:val="00C13585"/>
    <w:rsid w:val="00C13923"/>
    <w:rsid w:val="00C13F20"/>
    <w:rsid w:val="00C13F63"/>
    <w:rsid w:val="00C13FCB"/>
    <w:rsid w:val="00C1416C"/>
    <w:rsid w:val="00C1438E"/>
    <w:rsid w:val="00C1450F"/>
    <w:rsid w:val="00C1456C"/>
    <w:rsid w:val="00C145E7"/>
    <w:rsid w:val="00C14716"/>
    <w:rsid w:val="00C14E56"/>
    <w:rsid w:val="00C15153"/>
    <w:rsid w:val="00C15287"/>
    <w:rsid w:val="00C156B0"/>
    <w:rsid w:val="00C158FA"/>
    <w:rsid w:val="00C15EB4"/>
    <w:rsid w:val="00C15F0F"/>
    <w:rsid w:val="00C15F1B"/>
    <w:rsid w:val="00C15F7B"/>
    <w:rsid w:val="00C16468"/>
    <w:rsid w:val="00C1647F"/>
    <w:rsid w:val="00C164EA"/>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46"/>
    <w:rsid w:val="00C219B8"/>
    <w:rsid w:val="00C219C2"/>
    <w:rsid w:val="00C21ABF"/>
    <w:rsid w:val="00C21BD6"/>
    <w:rsid w:val="00C22805"/>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4FA8"/>
    <w:rsid w:val="00C25072"/>
    <w:rsid w:val="00C25152"/>
    <w:rsid w:val="00C2519E"/>
    <w:rsid w:val="00C25263"/>
    <w:rsid w:val="00C2550E"/>
    <w:rsid w:val="00C25690"/>
    <w:rsid w:val="00C25B1E"/>
    <w:rsid w:val="00C25CCC"/>
    <w:rsid w:val="00C25E5E"/>
    <w:rsid w:val="00C262F5"/>
    <w:rsid w:val="00C264EF"/>
    <w:rsid w:val="00C26614"/>
    <w:rsid w:val="00C266CF"/>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C42"/>
    <w:rsid w:val="00C32D8C"/>
    <w:rsid w:val="00C333C0"/>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5E9D"/>
    <w:rsid w:val="00C360B7"/>
    <w:rsid w:val="00C360EB"/>
    <w:rsid w:val="00C3668F"/>
    <w:rsid w:val="00C3686D"/>
    <w:rsid w:val="00C3691B"/>
    <w:rsid w:val="00C36947"/>
    <w:rsid w:val="00C36B36"/>
    <w:rsid w:val="00C36BB5"/>
    <w:rsid w:val="00C36BE2"/>
    <w:rsid w:val="00C36CBF"/>
    <w:rsid w:val="00C378E1"/>
    <w:rsid w:val="00C37AA9"/>
    <w:rsid w:val="00C37BE7"/>
    <w:rsid w:val="00C37D86"/>
    <w:rsid w:val="00C37D8B"/>
    <w:rsid w:val="00C40301"/>
    <w:rsid w:val="00C4045C"/>
    <w:rsid w:val="00C40699"/>
    <w:rsid w:val="00C40868"/>
    <w:rsid w:val="00C408EB"/>
    <w:rsid w:val="00C4098A"/>
    <w:rsid w:val="00C40A79"/>
    <w:rsid w:val="00C4105A"/>
    <w:rsid w:val="00C411D9"/>
    <w:rsid w:val="00C41222"/>
    <w:rsid w:val="00C413BF"/>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41"/>
    <w:rsid w:val="00C43B48"/>
    <w:rsid w:val="00C43B7A"/>
    <w:rsid w:val="00C43C52"/>
    <w:rsid w:val="00C43DC3"/>
    <w:rsid w:val="00C4405B"/>
    <w:rsid w:val="00C44399"/>
    <w:rsid w:val="00C44427"/>
    <w:rsid w:val="00C444C4"/>
    <w:rsid w:val="00C4458D"/>
    <w:rsid w:val="00C4490C"/>
    <w:rsid w:val="00C44958"/>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2BE"/>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41"/>
    <w:rsid w:val="00C52E52"/>
    <w:rsid w:val="00C52F0E"/>
    <w:rsid w:val="00C52F1A"/>
    <w:rsid w:val="00C52F6A"/>
    <w:rsid w:val="00C53045"/>
    <w:rsid w:val="00C5316D"/>
    <w:rsid w:val="00C53365"/>
    <w:rsid w:val="00C53978"/>
    <w:rsid w:val="00C53A9E"/>
    <w:rsid w:val="00C53AFE"/>
    <w:rsid w:val="00C53CB3"/>
    <w:rsid w:val="00C53DB9"/>
    <w:rsid w:val="00C541AD"/>
    <w:rsid w:val="00C54505"/>
    <w:rsid w:val="00C545DE"/>
    <w:rsid w:val="00C54995"/>
    <w:rsid w:val="00C54AB7"/>
    <w:rsid w:val="00C54C89"/>
    <w:rsid w:val="00C54F9E"/>
    <w:rsid w:val="00C54FDD"/>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BDD"/>
    <w:rsid w:val="00C60E08"/>
    <w:rsid w:val="00C60FD9"/>
    <w:rsid w:val="00C6118F"/>
    <w:rsid w:val="00C61231"/>
    <w:rsid w:val="00C61486"/>
    <w:rsid w:val="00C6164D"/>
    <w:rsid w:val="00C61884"/>
    <w:rsid w:val="00C61B70"/>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58B"/>
    <w:rsid w:val="00C635AC"/>
    <w:rsid w:val="00C63641"/>
    <w:rsid w:val="00C6378E"/>
    <w:rsid w:val="00C637EB"/>
    <w:rsid w:val="00C638D9"/>
    <w:rsid w:val="00C63A4B"/>
    <w:rsid w:val="00C63D8B"/>
    <w:rsid w:val="00C63F37"/>
    <w:rsid w:val="00C644FE"/>
    <w:rsid w:val="00C6462E"/>
    <w:rsid w:val="00C64887"/>
    <w:rsid w:val="00C6493A"/>
    <w:rsid w:val="00C64B20"/>
    <w:rsid w:val="00C64D6B"/>
    <w:rsid w:val="00C650A5"/>
    <w:rsid w:val="00C650FE"/>
    <w:rsid w:val="00C6532D"/>
    <w:rsid w:val="00C655CD"/>
    <w:rsid w:val="00C6565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B72"/>
    <w:rsid w:val="00C67F19"/>
    <w:rsid w:val="00C67FE4"/>
    <w:rsid w:val="00C7012B"/>
    <w:rsid w:val="00C70167"/>
    <w:rsid w:val="00C7028A"/>
    <w:rsid w:val="00C70316"/>
    <w:rsid w:val="00C70356"/>
    <w:rsid w:val="00C70927"/>
    <w:rsid w:val="00C70AD6"/>
    <w:rsid w:val="00C70D92"/>
    <w:rsid w:val="00C70D9C"/>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5"/>
    <w:rsid w:val="00C75CA9"/>
    <w:rsid w:val="00C75E60"/>
    <w:rsid w:val="00C75EDC"/>
    <w:rsid w:val="00C7606D"/>
    <w:rsid w:val="00C762E1"/>
    <w:rsid w:val="00C76382"/>
    <w:rsid w:val="00C76412"/>
    <w:rsid w:val="00C76521"/>
    <w:rsid w:val="00C7671B"/>
    <w:rsid w:val="00C76741"/>
    <w:rsid w:val="00C7690C"/>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4A5"/>
    <w:rsid w:val="00C80930"/>
    <w:rsid w:val="00C80A56"/>
    <w:rsid w:val="00C80CCE"/>
    <w:rsid w:val="00C80E0C"/>
    <w:rsid w:val="00C8101B"/>
    <w:rsid w:val="00C81635"/>
    <w:rsid w:val="00C816E1"/>
    <w:rsid w:val="00C81711"/>
    <w:rsid w:val="00C81783"/>
    <w:rsid w:val="00C81A9A"/>
    <w:rsid w:val="00C81B99"/>
    <w:rsid w:val="00C81D6E"/>
    <w:rsid w:val="00C820DA"/>
    <w:rsid w:val="00C82417"/>
    <w:rsid w:val="00C824B5"/>
    <w:rsid w:val="00C82574"/>
    <w:rsid w:val="00C825BB"/>
    <w:rsid w:val="00C826EE"/>
    <w:rsid w:val="00C82960"/>
    <w:rsid w:val="00C82B1B"/>
    <w:rsid w:val="00C82BF9"/>
    <w:rsid w:val="00C82C62"/>
    <w:rsid w:val="00C82E51"/>
    <w:rsid w:val="00C82EB1"/>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CDD"/>
    <w:rsid w:val="00C84D0A"/>
    <w:rsid w:val="00C84F4B"/>
    <w:rsid w:val="00C853F7"/>
    <w:rsid w:val="00C855DD"/>
    <w:rsid w:val="00C856F3"/>
    <w:rsid w:val="00C857E9"/>
    <w:rsid w:val="00C85982"/>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5A9"/>
    <w:rsid w:val="00C87669"/>
    <w:rsid w:val="00C8768A"/>
    <w:rsid w:val="00C87AFD"/>
    <w:rsid w:val="00C87BF2"/>
    <w:rsid w:val="00C87D87"/>
    <w:rsid w:val="00C87F8A"/>
    <w:rsid w:val="00C9016A"/>
    <w:rsid w:val="00C90241"/>
    <w:rsid w:val="00C90286"/>
    <w:rsid w:val="00C902FE"/>
    <w:rsid w:val="00C9060D"/>
    <w:rsid w:val="00C9075F"/>
    <w:rsid w:val="00C90E67"/>
    <w:rsid w:val="00C91249"/>
    <w:rsid w:val="00C91748"/>
    <w:rsid w:val="00C91823"/>
    <w:rsid w:val="00C919B0"/>
    <w:rsid w:val="00C91D61"/>
    <w:rsid w:val="00C922DF"/>
    <w:rsid w:val="00C925C4"/>
    <w:rsid w:val="00C92642"/>
    <w:rsid w:val="00C9289E"/>
    <w:rsid w:val="00C928FB"/>
    <w:rsid w:val="00C92C87"/>
    <w:rsid w:val="00C92C9C"/>
    <w:rsid w:val="00C932FE"/>
    <w:rsid w:val="00C936D3"/>
    <w:rsid w:val="00C93A17"/>
    <w:rsid w:val="00C93EBB"/>
    <w:rsid w:val="00C94267"/>
    <w:rsid w:val="00C9428E"/>
    <w:rsid w:val="00C946FB"/>
    <w:rsid w:val="00C94BA1"/>
    <w:rsid w:val="00C94C3D"/>
    <w:rsid w:val="00C94D37"/>
    <w:rsid w:val="00C94F25"/>
    <w:rsid w:val="00C950DD"/>
    <w:rsid w:val="00C951EF"/>
    <w:rsid w:val="00C95437"/>
    <w:rsid w:val="00C95642"/>
    <w:rsid w:val="00C95981"/>
    <w:rsid w:val="00C95BD5"/>
    <w:rsid w:val="00C95D37"/>
    <w:rsid w:val="00C95D4D"/>
    <w:rsid w:val="00C96689"/>
    <w:rsid w:val="00C967EB"/>
    <w:rsid w:val="00C96C2E"/>
    <w:rsid w:val="00C96F01"/>
    <w:rsid w:val="00C97D4D"/>
    <w:rsid w:val="00CA055A"/>
    <w:rsid w:val="00CA07DC"/>
    <w:rsid w:val="00CA0957"/>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2CFA"/>
    <w:rsid w:val="00CA32B5"/>
    <w:rsid w:val="00CA3431"/>
    <w:rsid w:val="00CA351D"/>
    <w:rsid w:val="00CA35B0"/>
    <w:rsid w:val="00CA35EA"/>
    <w:rsid w:val="00CA376F"/>
    <w:rsid w:val="00CA3AEF"/>
    <w:rsid w:val="00CA3D71"/>
    <w:rsid w:val="00CA3D87"/>
    <w:rsid w:val="00CA3DC8"/>
    <w:rsid w:val="00CA41B4"/>
    <w:rsid w:val="00CA420F"/>
    <w:rsid w:val="00CA4389"/>
    <w:rsid w:val="00CA44CB"/>
    <w:rsid w:val="00CA453D"/>
    <w:rsid w:val="00CA461E"/>
    <w:rsid w:val="00CA4721"/>
    <w:rsid w:val="00CA4A09"/>
    <w:rsid w:val="00CA4ADF"/>
    <w:rsid w:val="00CA4C3F"/>
    <w:rsid w:val="00CA5263"/>
    <w:rsid w:val="00CA54AF"/>
    <w:rsid w:val="00CA5B56"/>
    <w:rsid w:val="00CA5C05"/>
    <w:rsid w:val="00CA5D07"/>
    <w:rsid w:val="00CA5DD1"/>
    <w:rsid w:val="00CA5FB2"/>
    <w:rsid w:val="00CA617A"/>
    <w:rsid w:val="00CA628E"/>
    <w:rsid w:val="00CA62B6"/>
    <w:rsid w:val="00CA642E"/>
    <w:rsid w:val="00CA6541"/>
    <w:rsid w:val="00CA664D"/>
    <w:rsid w:val="00CA6757"/>
    <w:rsid w:val="00CA6768"/>
    <w:rsid w:val="00CA6D06"/>
    <w:rsid w:val="00CA7043"/>
    <w:rsid w:val="00CA77C2"/>
    <w:rsid w:val="00CA7AA4"/>
    <w:rsid w:val="00CA7FC6"/>
    <w:rsid w:val="00CB0141"/>
    <w:rsid w:val="00CB02DC"/>
    <w:rsid w:val="00CB0517"/>
    <w:rsid w:val="00CB057F"/>
    <w:rsid w:val="00CB0C17"/>
    <w:rsid w:val="00CB0CCE"/>
    <w:rsid w:val="00CB0D0B"/>
    <w:rsid w:val="00CB0F19"/>
    <w:rsid w:val="00CB0F65"/>
    <w:rsid w:val="00CB1154"/>
    <w:rsid w:val="00CB1356"/>
    <w:rsid w:val="00CB1484"/>
    <w:rsid w:val="00CB1556"/>
    <w:rsid w:val="00CB15DB"/>
    <w:rsid w:val="00CB16DC"/>
    <w:rsid w:val="00CB17FA"/>
    <w:rsid w:val="00CB1A8C"/>
    <w:rsid w:val="00CB1B02"/>
    <w:rsid w:val="00CB1D6A"/>
    <w:rsid w:val="00CB1E58"/>
    <w:rsid w:val="00CB2066"/>
    <w:rsid w:val="00CB26DC"/>
    <w:rsid w:val="00CB2877"/>
    <w:rsid w:val="00CB28F9"/>
    <w:rsid w:val="00CB29E9"/>
    <w:rsid w:val="00CB2C6E"/>
    <w:rsid w:val="00CB2CDF"/>
    <w:rsid w:val="00CB2D88"/>
    <w:rsid w:val="00CB2F0A"/>
    <w:rsid w:val="00CB2F84"/>
    <w:rsid w:val="00CB30AB"/>
    <w:rsid w:val="00CB33B8"/>
    <w:rsid w:val="00CB3A8B"/>
    <w:rsid w:val="00CB3EEB"/>
    <w:rsid w:val="00CB42A9"/>
    <w:rsid w:val="00CB48F6"/>
    <w:rsid w:val="00CB4949"/>
    <w:rsid w:val="00CB4B1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624"/>
    <w:rsid w:val="00CB781B"/>
    <w:rsid w:val="00CB78E4"/>
    <w:rsid w:val="00CB7ADE"/>
    <w:rsid w:val="00CB7DAE"/>
    <w:rsid w:val="00CB7DF4"/>
    <w:rsid w:val="00CB7DFF"/>
    <w:rsid w:val="00CB7EE9"/>
    <w:rsid w:val="00CB7FA2"/>
    <w:rsid w:val="00CC031D"/>
    <w:rsid w:val="00CC0560"/>
    <w:rsid w:val="00CC0A2C"/>
    <w:rsid w:val="00CC0BE2"/>
    <w:rsid w:val="00CC0C4C"/>
    <w:rsid w:val="00CC0D74"/>
    <w:rsid w:val="00CC0E21"/>
    <w:rsid w:val="00CC0E5C"/>
    <w:rsid w:val="00CC0F3F"/>
    <w:rsid w:val="00CC12BE"/>
    <w:rsid w:val="00CC162A"/>
    <w:rsid w:val="00CC1978"/>
    <w:rsid w:val="00CC1B30"/>
    <w:rsid w:val="00CC1C4D"/>
    <w:rsid w:val="00CC1DDA"/>
    <w:rsid w:val="00CC2527"/>
    <w:rsid w:val="00CC2741"/>
    <w:rsid w:val="00CC2873"/>
    <w:rsid w:val="00CC2B18"/>
    <w:rsid w:val="00CC2B8E"/>
    <w:rsid w:val="00CC2D2E"/>
    <w:rsid w:val="00CC3007"/>
    <w:rsid w:val="00CC324E"/>
    <w:rsid w:val="00CC3404"/>
    <w:rsid w:val="00CC34AD"/>
    <w:rsid w:val="00CC3A0B"/>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DFF"/>
    <w:rsid w:val="00CC6F4A"/>
    <w:rsid w:val="00CC709E"/>
    <w:rsid w:val="00CC71AD"/>
    <w:rsid w:val="00CC72A5"/>
    <w:rsid w:val="00CC75D7"/>
    <w:rsid w:val="00CC7A98"/>
    <w:rsid w:val="00CD014E"/>
    <w:rsid w:val="00CD02BA"/>
    <w:rsid w:val="00CD05F5"/>
    <w:rsid w:val="00CD06E1"/>
    <w:rsid w:val="00CD0B74"/>
    <w:rsid w:val="00CD0BAF"/>
    <w:rsid w:val="00CD0F5B"/>
    <w:rsid w:val="00CD11DB"/>
    <w:rsid w:val="00CD1399"/>
    <w:rsid w:val="00CD1625"/>
    <w:rsid w:val="00CD16CD"/>
    <w:rsid w:val="00CD19ED"/>
    <w:rsid w:val="00CD1AD3"/>
    <w:rsid w:val="00CD1D73"/>
    <w:rsid w:val="00CD1E3A"/>
    <w:rsid w:val="00CD1FE9"/>
    <w:rsid w:val="00CD22CC"/>
    <w:rsid w:val="00CD230D"/>
    <w:rsid w:val="00CD2647"/>
    <w:rsid w:val="00CD2877"/>
    <w:rsid w:val="00CD2A0F"/>
    <w:rsid w:val="00CD2EBF"/>
    <w:rsid w:val="00CD36AB"/>
    <w:rsid w:val="00CD38CE"/>
    <w:rsid w:val="00CD3BF4"/>
    <w:rsid w:val="00CD3C50"/>
    <w:rsid w:val="00CD3E67"/>
    <w:rsid w:val="00CD3EDC"/>
    <w:rsid w:val="00CD3F6B"/>
    <w:rsid w:val="00CD3F97"/>
    <w:rsid w:val="00CD44B8"/>
    <w:rsid w:val="00CD44D3"/>
    <w:rsid w:val="00CD457E"/>
    <w:rsid w:val="00CD49E3"/>
    <w:rsid w:val="00CD4AA4"/>
    <w:rsid w:val="00CD4B61"/>
    <w:rsid w:val="00CD4C70"/>
    <w:rsid w:val="00CD4FA6"/>
    <w:rsid w:val="00CD51B4"/>
    <w:rsid w:val="00CD51D8"/>
    <w:rsid w:val="00CD5586"/>
    <w:rsid w:val="00CD57D5"/>
    <w:rsid w:val="00CD5C49"/>
    <w:rsid w:val="00CD5E44"/>
    <w:rsid w:val="00CD5F47"/>
    <w:rsid w:val="00CD608B"/>
    <w:rsid w:val="00CD6254"/>
    <w:rsid w:val="00CD6366"/>
    <w:rsid w:val="00CD63BA"/>
    <w:rsid w:val="00CD6511"/>
    <w:rsid w:val="00CD66A8"/>
    <w:rsid w:val="00CD6A14"/>
    <w:rsid w:val="00CD6AED"/>
    <w:rsid w:val="00CD6C12"/>
    <w:rsid w:val="00CD6FAF"/>
    <w:rsid w:val="00CD730E"/>
    <w:rsid w:val="00CD743D"/>
    <w:rsid w:val="00CD7767"/>
    <w:rsid w:val="00CD77C2"/>
    <w:rsid w:val="00CD7857"/>
    <w:rsid w:val="00CD7BCE"/>
    <w:rsid w:val="00CD7CED"/>
    <w:rsid w:val="00CE019F"/>
    <w:rsid w:val="00CE042C"/>
    <w:rsid w:val="00CE04F6"/>
    <w:rsid w:val="00CE0B89"/>
    <w:rsid w:val="00CE0BD1"/>
    <w:rsid w:val="00CE0C26"/>
    <w:rsid w:val="00CE0FD2"/>
    <w:rsid w:val="00CE1004"/>
    <w:rsid w:val="00CE146E"/>
    <w:rsid w:val="00CE1ACF"/>
    <w:rsid w:val="00CE1D8F"/>
    <w:rsid w:val="00CE1E4B"/>
    <w:rsid w:val="00CE1E7D"/>
    <w:rsid w:val="00CE20BF"/>
    <w:rsid w:val="00CE2103"/>
    <w:rsid w:val="00CE2457"/>
    <w:rsid w:val="00CE277A"/>
    <w:rsid w:val="00CE2F3F"/>
    <w:rsid w:val="00CE2FC5"/>
    <w:rsid w:val="00CE31D4"/>
    <w:rsid w:val="00CE32A4"/>
    <w:rsid w:val="00CE34A4"/>
    <w:rsid w:val="00CE3D6C"/>
    <w:rsid w:val="00CE406C"/>
    <w:rsid w:val="00CE4319"/>
    <w:rsid w:val="00CE4357"/>
    <w:rsid w:val="00CE4461"/>
    <w:rsid w:val="00CE45AF"/>
    <w:rsid w:val="00CE46F1"/>
    <w:rsid w:val="00CE4C74"/>
    <w:rsid w:val="00CE4DBD"/>
    <w:rsid w:val="00CE4F0A"/>
    <w:rsid w:val="00CE4FFD"/>
    <w:rsid w:val="00CE5081"/>
    <w:rsid w:val="00CE56EC"/>
    <w:rsid w:val="00CE58E5"/>
    <w:rsid w:val="00CE5AC4"/>
    <w:rsid w:val="00CE5B21"/>
    <w:rsid w:val="00CE5DA2"/>
    <w:rsid w:val="00CE5E2F"/>
    <w:rsid w:val="00CE5F5D"/>
    <w:rsid w:val="00CE5FA8"/>
    <w:rsid w:val="00CE634E"/>
    <w:rsid w:val="00CE6924"/>
    <w:rsid w:val="00CE699C"/>
    <w:rsid w:val="00CE6B6A"/>
    <w:rsid w:val="00CE6DA2"/>
    <w:rsid w:val="00CE721D"/>
    <w:rsid w:val="00CE72E9"/>
    <w:rsid w:val="00CE757B"/>
    <w:rsid w:val="00CE78EB"/>
    <w:rsid w:val="00CE7B6B"/>
    <w:rsid w:val="00CF0083"/>
    <w:rsid w:val="00CF0695"/>
    <w:rsid w:val="00CF06C1"/>
    <w:rsid w:val="00CF0779"/>
    <w:rsid w:val="00CF088B"/>
    <w:rsid w:val="00CF0BDB"/>
    <w:rsid w:val="00CF0BE2"/>
    <w:rsid w:val="00CF11BF"/>
    <w:rsid w:val="00CF11DD"/>
    <w:rsid w:val="00CF17A8"/>
    <w:rsid w:val="00CF1B3D"/>
    <w:rsid w:val="00CF1C20"/>
    <w:rsid w:val="00CF1C57"/>
    <w:rsid w:val="00CF1DC8"/>
    <w:rsid w:val="00CF1F4D"/>
    <w:rsid w:val="00CF2002"/>
    <w:rsid w:val="00CF2A6B"/>
    <w:rsid w:val="00CF2B05"/>
    <w:rsid w:val="00CF2D69"/>
    <w:rsid w:val="00CF2DAF"/>
    <w:rsid w:val="00CF3337"/>
    <w:rsid w:val="00CF33EF"/>
    <w:rsid w:val="00CF359B"/>
    <w:rsid w:val="00CF3794"/>
    <w:rsid w:val="00CF38FF"/>
    <w:rsid w:val="00CF3AA5"/>
    <w:rsid w:val="00CF3B7D"/>
    <w:rsid w:val="00CF409B"/>
    <w:rsid w:val="00CF4116"/>
    <w:rsid w:val="00CF41BF"/>
    <w:rsid w:val="00CF442A"/>
    <w:rsid w:val="00CF4513"/>
    <w:rsid w:val="00CF48EC"/>
    <w:rsid w:val="00CF49A9"/>
    <w:rsid w:val="00CF4BD8"/>
    <w:rsid w:val="00CF4C17"/>
    <w:rsid w:val="00CF4C21"/>
    <w:rsid w:val="00CF4CB8"/>
    <w:rsid w:val="00CF4E6C"/>
    <w:rsid w:val="00CF505C"/>
    <w:rsid w:val="00CF50EF"/>
    <w:rsid w:val="00CF5296"/>
    <w:rsid w:val="00CF55B4"/>
    <w:rsid w:val="00CF56A8"/>
    <w:rsid w:val="00CF57F3"/>
    <w:rsid w:val="00CF5A23"/>
    <w:rsid w:val="00CF5BF0"/>
    <w:rsid w:val="00CF5C60"/>
    <w:rsid w:val="00CF617C"/>
    <w:rsid w:val="00CF631F"/>
    <w:rsid w:val="00CF6470"/>
    <w:rsid w:val="00CF679D"/>
    <w:rsid w:val="00CF68E6"/>
    <w:rsid w:val="00CF6944"/>
    <w:rsid w:val="00CF7299"/>
    <w:rsid w:val="00CF7342"/>
    <w:rsid w:val="00CF7456"/>
    <w:rsid w:val="00CF749C"/>
    <w:rsid w:val="00CF7649"/>
    <w:rsid w:val="00CF7C06"/>
    <w:rsid w:val="00CF7F6A"/>
    <w:rsid w:val="00CF7FAC"/>
    <w:rsid w:val="00D00025"/>
    <w:rsid w:val="00D00037"/>
    <w:rsid w:val="00D00314"/>
    <w:rsid w:val="00D006C0"/>
    <w:rsid w:val="00D006EF"/>
    <w:rsid w:val="00D006F5"/>
    <w:rsid w:val="00D007CD"/>
    <w:rsid w:val="00D007F7"/>
    <w:rsid w:val="00D00802"/>
    <w:rsid w:val="00D00D1E"/>
    <w:rsid w:val="00D00DD1"/>
    <w:rsid w:val="00D012B1"/>
    <w:rsid w:val="00D0167F"/>
    <w:rsid w:val="00D01BD8"/>
    <w:rsid w:val="00D01D32"/>
    <w:rsid w:val="00D01DA2"/>
    <w:rsid w:val="00D01E69"/>
    <w:rsid w:val="00D02176"/>
    <w:rsid w:val="00D0252E"/>
    <w:rsid w:val="00D026FF"/>
    <w:rsid w:val="00D0283F"/>
    <w:rsid w:val="00D029D9"/>
    <w:rsid w:val="00D02C82"/>
    <w:rsid w:val="00D034D9"/>
    <w:rsid w:val="00D03547"/>
    <w:rsid w:val="00D039B3"/>
    <w:rsid w:val="00D03D95"/>
    <w:rsid w:val="00D0414A"/>
    <w:rsid w:val="00D04161"/>
    <w:rsid w:val="00D044AD"/>
    <w:rsid w:val="00D04725"/>
    <w:rsid w:val="00D052AC"/>
    <w:rsid w:val="00D054DE"/>
    <w:rsid w:val="00D059C0"/>
    <w:rsid w:val="00D0613D"/>
    <w:rsid w:val="00D0635B"/>
    <w:rsid w:val="00D064ED"/>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74E"/>
    <w:rsid w:val="00D10C69"/>
    <w:rsid w:val="00D10CB1"/>
    <w:rsid w:val="00D11126"/>
    <w:rsid w:val="00D113B8"/>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E7"/>
    <w:rsid w:val="00D14EA8"/>
    <w:rsid w:val="00D1519C"/>
    <w:rsid w:val="00D15367"/>
    <w:rsid w:val="00D15740"/>
    <w:rsid w:val="00D15BB9"/>
    <w:rsid w:val="00D15D6D"/>
    <w:rsid w:val="00D15DC7"/>
    <w:rsid w:val="00D15F17"/>
    <w:rsid w:val="00D16036"/>
    <w:rsid w:val="00D160D0"/>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C22"/>
    <w:rsid w:val="00D2012E"/>
    <w:rsid w:val="00D20295"/>
    <w:rsid w:val="00D202AD"/>
    <w:rsid w:val="00D2039C"/>
    <w:rsid w:val="00D203D5"/>
    <w:rsid w:val="00D2042A"/>
    <w:rsid w:val="00D207A6"/>
    <w:rsid w:val="00D20A11"/>
    <w:rsid w:val="00D20AA1"/>
    <w:rsid w:val="00D21135"/>
    <w:rsid w:val="00D211C6"/>
    <w:rsid w:val="00D211F8"/>
    <w:rsid w:val="00D21454"/>
    <w:rsid w:val="00D21811"/>
    <w:rsid w:val="00D21ABE"/>
    <w:rsid w:val="00D21FFD"/>
    <w:rsid w:val="00D22235"/>
    <w:rsid w:val="00D22296"/>
    <w:rsid w:val="00D225E6"/>
    <w:rsid w:val="00D22617"/>
    <w:rsid w:val="00D22840"/>
    <w:rsid w:val="00D22887"/>
    <w:rsid w:val="00D22AE7"/>
    <w:rsid w:val="00D22FFB"/>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4C42"/>
    <w:rsid w:val="00D252E8"/>
    <w:rsid w:val="00D254CA"/>
    <w:rsid w:val="00D25914"/>
    <w:rsid w:val="00D2624D"/>
    <w:rsid w:val="00D262BB"/>
    <w:rsid w:val="00D26324"/>
    <w:rsid w:val="00D2634E"/>
    <w:rsid w:val="00D26555"/>
    <w:rsid w:val="00D2655A"/>
    <w:rsid w:val="00D26BE2"/>
    <w:rsid w:val="00D26DD9"/>
    <w:rsid w:val="00D26FF5"/>
    <w:rsid w:val="00D272E0"/>
    <w:rsid w:val="00D2743E"/>
    <w:rsid w:val="00D2749F"/>
    <w:rsid w:val="00D27616"/>
    <w:rsid w:val="00D27667"/>
    <w:rsid w:val="00D27978"/>
    <w:rsid w:val="00D27DE7"/>
    <w:rsid w:val="00D27EE5"/>
    <w:rsid w:val="00D27FCF"/>
    <w:rsid w:val="00D27FE2"/>
    <w:rsid w:val="00D30044"/>
    <w:rsid w:val="00D30254"/>
    <w:rsid w:val="00D304B9"/>
    <w:rsid w:val="00D30514"/>
    <w:rsid w:val="00D3062A"/>
    <w:rsid w:val="00D309A4"/>
    <w:rsid w:val="00D30A3E"/>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318B"/>
    <w:rsid w:val="00D33560"/>
    <w:rsid w:val="00D337E0"/>
    <w:rsid w:val="00D3393E"/>
    <w:rsid w:val="00D33A16"/>
    <w:rsid w:val="00D33DD3"/>
    <w:rsid w:val="00D33FA7"/>
    <w:rsid w:val="00D341FE"/>
    <w:rsid w:val="00D345E4"/>
    <w:rsid w:val="00D3476D"/>
    <w:rsid w:val="00D348E5"/>
    <w:rsid w:val="00D349DA"/>
    <w:rsid w:val="00D34AE7"/>
    <w:rsid w:val="00D3508B"/>
    <w:rsid w:val="00D353C0"/>
    <w:rsid w:val="00D353F7"/>
    <w:rsid w:val="00D35469"/>
    <w:rsid w:val="00D354CD"/>
    <w:rsid w:val="00D357C8"/>
    <w:rsid w:val="00D35834"/>
    <w:rsid w:val="00D35953"/>
    <w:rsid w:val="00D35A8F"/>
    <w:rsid w:val="00D35EE8"/>
    <w:rsid w:val="00D3602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95"/>
    <w:rsid w:val="00D404EE"/>
    <w:rsid w:val="00D4062B"/>
    <w:rsid w:val="00D4082E"/>
    <w:rsid w:val="00D4127C"/>
    <w:rsid w:val="00D41359"/>
    <w:rsid w:val="00D413B3"/>
    <w:rsid w:val="00D4146A"/>
    <w:rsid w:val="00D41D10"/>
    <w:rsid w:val="00D41DE0"/>
    <w:rsid w:val="00D42031"/>
    <w:rsid w:val="00D4204B"/>
    <w:rsid w:val="00D422F9"/>
    <w:rsid w:val="00D4284F"/>
    <w:rsid w:val="00D428E7"/>
    <w:rsid w:val="00D42E50"/>
    <w:rsid w:val="00D42EEE"/>
    <w:rsid w:val="00D4306D"/>
    <w:rsid w:val="00D430FF"/>
    <w:rsid w:val="00D4323E"/>
    <w:rsid w:val="00D4345E"/>
    <w:rsid w:val="00D43828"/>
    <w:rsid w:val="00D43992"/>
    <w:rsid w:val="00D43AA9"/>
    <w:rsid w:val="00D43CBB"/>
    <w:rsid w:val="00D43D3B"/>
    <w:rsid w:val="00D43D55"/>
    <w:rsid w:val="00D43F38"/>
    <w:rsid w:val="00D44152"/>
    <w:rsid w:val="00D4415C"/>
    <w:rsid w:val="00D4420E"/>
    <w:rsid w:val="00D444C2"/>
    <w:rsid w:val="00D444F3"/>
    <w:rsid w:val="00D44620"/>
    <w:rsid w:val="00D44C7D"/>
    <w:rsid w:val="00D44CB7"/>
    <w:rsid w:val="00D4508B"/>
    <w:rsid w:val="00D451D8"/>
    <w:rsid w:val="00D455F2"/>
    <w:rsid w:val="00D456DA"/>
    <w:rsid w:val="00D45819"/>
    <w:rsid w:val="00D45E0D"/>
    <w:rsid w:val="00D46257"/>
    <w:rsid w:val="00D462B9"/>
    <w:rsid w:val="00D46363"/>
    <w:rsid w:val="00D463B6"/>
    <w:rsid w:val="00D4663B"/>
    <w:rsid w:val="00D46936"/>
    <w:rsid w:val="00D46B1C"/>
    <w:rsid w:val="00D46C55"/>
    <w:rsid w:val="00D47298"/>
    <w:rsid w:val="00D472A6"/>
    <w:rsid w:val="00D4739A"/>
    <w:rsid w:val="00D478CE"/>
    <w:rsid w:val="00D478EF"/>
    <w:rsid w:val="00D47B9B"/>
    <w:rsid w:val="00D47CB9"/>
    <w:rsid w:val="00D47ECB"/>
    <w:rsid w:val="00D47FEC"/>
    <w:rsid w:val="00D50197"/>
    <w:rsid w:val="00D501E5"/>
    <w:rsid w:val="00D50312"/>
    <w:rsid w:val="00D50433"/>
    <w:rsid w:val="00D505B9"/>
    <w:rsid w:val="00D507AD"/>
    <w:rsid w:val="00D507D0"/>
    <w:rsid w:val="00D50AA4"/>
    <w:rsid w:val="00D50D96"/>
    <w:rsid w:val="00D516F6"/>
    <w:rsid w:val="00D51BD4"/>
    <w:rsid w:val="00D51FEA"/>
    <w:rsid w:val="00D52197"/>
    <w:rsid w:val="00D52342"/>
    <w:rsid w:val="00D52905"/>
    <w:rsid w:val="00D5298F"/>
    <w:rsid w:val="00D52D97"/>
    <w:rsid w:val="00D52DF1"/>
    <w:rsid w:val="00D53079"/>
    <w:rsid w:val="00D535C0"/>
    <w:rsid w:val="00D53629"/>
    <w:rsid w:val="00D53FC9"/>
    <w:rsid w:val="00D54194"/>
    <w:rsid w:val="00D541B6"/>
    <w:rsid w:val="00D54282"/>
    <w:rsid w:val="00D5442E"/>
    <w:rsid w:val="00D5457B"/>
    <w:rsid w:val="00D54851"/>
    <w:rsid w:val="00D54887"/>
    <w:rsid w:val="00D54BDA"/>
    <w:rsid w:val="00D55296"/>
    <w:rsid w:val="00D5542C"/>
    <w:rsid w:val="00D55511"/>
    <w:rsid w:val="00D5574E"/>
    <w:rsid w:val="00D55C7E"/>
    <w:rsid w:val="00D55DAB"/>
    <w:rsid w:val="00D55F07"/>
    <w:rsid w:val="00D5625F"/>
    <w:rsid w:val="00D56380"/>
    <w:rsid w:val="00D566B2"/>
    <w:rsid w:val="00D569A4"/>
    <w:rsid w:val="00D56B4A"/>
    <w:rsid w:val="00D573A1"/>
    <w:rsid w:val="00D57508"/>
    <w:rsid w:val="00D575B1"/>
    <w:rsid w:val="00D575FE"/>
    <w:rsid w:val="00D576AE"/>
    <w:rsid w:val="00D57825"/>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1452"/>
    <w:rsid w:val="00D6150F"/>
    <w:rsid w:val="00D616A4"/>
    <w:rsid w:val="00D618C7"/>
    <w:rsid w:val="00D619E0"/>
    <w:rsid w:val="00D61B22"/>
    <w:rsid w:val="00D61BF0"/>
    <w:rsid w:val="00D62048"/>
    <w:rsid w:val="00D6272F"/>
    <w:rsid w:val="00D62BF2"/>
    <w:rsid w:val="00D62FCE"/>
    <w:rsid w:val="00D63328"/>
    <w:rsid w:val="00D63469"/>
    <w:rsid w:val="00D634A0"/>
    <w:rsid w:val="00D63917"/>
    <w:rsid w:val="00D63C31"/>
    <w:rsid w:val="00D63F83"/>
    <w:rsid w:val="00D64324"/>
    <w:rsid w:val="00D64499"/>
    <w:rsid w:val="00D644F4"/>
    <w:rsid w:val="00D64747"/>
    <w:rsid w:val="00D64CB5"/>
    <w:rsid w:val="00D64DBF"/>
    <w:rsid w:val="00D65110"/>
    <w:rsid w:val="00D6512F"/>
    <w:rsid w:val="00D65323"/>
    <w:rsid w:val="00D657A2"/>
    <w:rsid w:val="00D657AF"/>
    <w:rsid w:val="00D657D8"/>
    <w:rsid w:val="00D658B2"/>
    <w:rsid w:val="00D6599E"/>
    <w:rsid w:val="00D65AC7"/>
    <w:rsid w:val="00D65B67"/>
    <w:rsid w:val="00D65E3E"/>
    <w:rsid w:val="00D65E8B"/>
    <w:rsid w:val="00D660F0"/>
    <w:rsid w:val="00D6610D"/>
    <w:rsid w:val="00D662EF"/>
    <w:rsid w:val="00D665FA"/>
    <w:rsid w:val="00D66734"/>
    <w:rsid w:val="00D66875"/>
    <w:rsid w:val="00D669D7"/>
    <w:rsid w:val="00D66BEB"/>
    <w:rsid w:val="00D66DD7"/>
    <w:rsid w:val="00D671FF"/>
    <w:rsid w:val="00D67686"/>
    <w:rsid w:val="00D67BA3"/>
    <w:rsid w:val="00D67BA9"/>
    <w:rsid w:val="00D67FF4"/>
    <w:rsid w:val="00D70158"/>
    <w:rsid w:val="00D701A6"/>
    <w:rsid w:val="00D705B9"/>
    <w:rsid w:val="00D70621"/>
    <w:rsid w:val="00D706AB"/>
    <w:rsid w:val="00D70B22"/>
    <w:rsid w:val="00D70C9F"/>
    <w:rsid w:val="00D71335"/>
    <w:rsid w:val="00D71339"/>
    <w:rsid w:val="00D71477"/>
    <w:rsid w:val="00D71573"/>
    <w:rsid w:val="00D716BE"/>
    <w:rsid w:val="00D71A34"/>
    <w:rsid w:val="00D71AB1"/>
    <w:rsid w:val="00D71B01"/>
    <w:rsid w:val="00D71B70"/>
    <w:rsid w:val="00D71BF6"/>
    <w:rsid w:val="00D71D6A"/>
    <w:rsid w:val="00D725E3"/>
    <w:rsid w:val="00D72872"/>
    <w:rsid w:val="00D729A7"/>
    <w:rsid w:val="00D72D02"/>
    <w:rsid w:val="00D72FEF"/>
    <w:rsid w:val="00D7334C"/>
    <w:rsid w:val="00D73AF8"/>
    <w:rsid w:val="00D73ED1"/>
    <w:rsid w:val="00D74068"/>
    <w:rsid w:val="00D74313"/>
    <w:rsid w:val="00D746FE"/>
    <w:rsid w:val="00D74AAE"/>
    <w:rsid w:val="00D74B7D"/>
    <w:rsid w:val="00D74DB9"/>
    <w:rsid w:val="00D75449"/>
    <w:rsid w:val="00D75522"/>
    <w:rsid w:val="00D75668"/>
    <w:rsid w:val="00D756F9"/>
    <w:rsid w:val="00D75975"/>
    <w:rsid w:val="00D75A21"/>
    <w:rsid w:val="00D761B9"/>
    <w:rsid w:val="00D76370"/>
    <w:rsid w:val="00D763E9"/>
    <w:rsid w:val="00D765EB"/>
    <w:rsid w:val="00D765F8"/>
    <w:rsid w:val="00D766C2"/>
    <w:rsid w:val="00D76972"/>
    <w:rsid w:val="00D771AD"/>
    <w:rsid w:val="00D77272"/>
    <w:rsid w:val="00D77774"/>
    <w:rsid w:val="00D77A4F"/>
    <w:rsid w:val="00D77BBB"/>
    <w:rsid w:val="00D77C0C"/>
    <w:rsid w:val="00D80201"/>
    <w:rsid w:val="00D80274"/>
    <w:rsid w:val="00D80A32"/>
    <w:rsid w:val="00D80CE2"/>
    <w:rsid w:val="00D80DD9"/>
    <w:rsid w:val="00D811A5"/>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BB"/>
    <w:rsid w:val="00D83ADA"/>
    <w:rsid w:val="00D83EFF"/>
    <w:rsid w:val="00D83F0C"/>
    <w:rsid w:val="00D8414B"/>
    <w:rsid w:val="00D84229"/>
    <w:rsid w:val="00D843C8"/>
    <w:rsid w:val="00D843DA"/>
    <w:rsid w:val="00D844CC"/>
    <w:rsid w:val="00D84A70"/>
    <w:rsid w:val="00D84B1B"/>
    <w:rsid w:val="00D84D4E"/>
    <w:rsid w:val="00D84D83"/>
    <w:rsid w:val="00D84F47"/>
    <w:rsid w:val="00D84F83"/>
    <w:rsid w:val="00D8504B"/>
    <w:rsid w:val="00D852EB"/>
    <w:rsid w:val="00D85361"/>
    <w:rsid w:val="00D85440"/>
    <w:rsid w:val="00D857C8"/>
    <w:rsid w:val="00D861B0"/>
    <w:rsid w:val="00D86521"/>
    <w:rsid w:val="00D867A0"/>
    <w:rsid w:val="00D86B14"/>
    <w:rsid w:val="00D86BCF"/>
    <w:rsid w:val="00D86C0B"/>
    <w:rsid w:val="00D86CB8"/>
    <w:rsid w:val="00D87638"/>
    <w:rsid w:val="00D87726"/>
    <w:rsid w:val="00D878BE"/>
    <w:rsid w:val="00D878D1"/>
    <w:rsid w:val="00D879AF"/>
    <w:rsid w:val="00D90073"/>
    <w:rsid w:val="00D90188"/>
    <w:rsid w:val="00D902AC"/>
    <w:rsid w:val="00D90499"/>
    <w:rsid w:val="00D90500"/>
    <w:rsid w:val="00D9058B"/>
    <w:rsid w:val="00D905A2"/>
    <w:rsid w:val="00D9092C"/>
    <w:rsid w:val="00D90D23"/>
    <w:rsid w:val="00D90FED"/>
    <w:rsid w:val="00D910A1"/>
    <w:rsid w:val="00D9122B"/>
    <w:rsid w:val="00D91291"/>
    <w:rsid w:val="00D912BF"/>
    <w:rsid w:val="00D91413"/>
    <w:rsid w:val="00D914D2"/>
    <w:rsid w:val="00D9153F"/>
    <w:rsid w:val="00D915CC"/>
    <w:rsid w:val="00D917B6"/>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300"/>
    <w:rsid w:val="00D935AD"/>
    <w:rsid w:val="00D936B0"/>
    <w:rsid w:val="00D936F8"/>
    <w:rsid w:val="00D93C36"/>
    <w:rsid w:val="00D9425D"/>
    <w:rsid w:val="00D9426D"/>
    <w:rsid w:val="00D942A3"/>
    <w:rsid w:val="00D9437F"/>
    <w:rsid w:val="00D9444F"/>
    <w:rsid w:val="00D94453"/>
    <w:rsid w:val="00D94517"/>
    <w:rsid w:val="00D94980"/>
    <w:rsid w:val="00D94BE6"/>
    <w:rsid w:val="00D94C04"/>
    <w:rsid w:val="00D952DC"/>
    <w:rsid w:val="00D95732"/>
    <w:rsid w:val="00D9576A"/>
    <w:rsid w:val="00D95E1C"/>
    <w:rsid w:val="00D95F39"/>
    <w:rsid w:val="00D9632B"/>
    <w:rsid w:val="00D965C2"/>
    <w:rsid w:val="00D9665A"/>
    <w:rsid w:val="00D966DD"/>
    <w:rsid w:val="00D96798"/>
    <w:rsid w:val="00D96808"/>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E5"/>
    <w:rsid w:val="00DA0568"/>
    <w:rsid w:val="00DA05CD"/>
    <w:rsid w:val="00DA09C2"/>
    <w:rsid w:val="00DA0BB2"/>
    <w:rsid w:val="00DA0DF6"/>
    <w:rsid w:val="00DA0E6D"/>
    <w:rsid w:val="00DA0E78"/>
    <w:rsid w:val="00DA0F6E"/>
    <w:rsid w:val="00DA1383"/>
    <w:rsid w:val="00DA14A2"/>
    <w:rsid w:val="00DA157F"/>
    <w:rsid w:val="00DA1BB3"/>
    <w:rsid w:val="00DA1C65"/>
    <w:rsid w:val="00DA1DE5"/>
    <w:rsid w:val="00DA1EF6"/>
    <w:rsid w:val="00DA1F70"/>
    <w:rsid w:val="00DA2140"/>
    <w:rsid w:val="00DA240D"/>
    <w:rsid w:val="00DA26B9"/>
    <w:rsid w:val="00DA272B"/>
    <w:rsid w:val="00DA29D6"/>
    <w:rsid w:val="00DA2EF5"/>
    <w:rsid w:val="00DA32D6"/>
    <w:rsid w:val="00DA34BC"/>
    <w:rsid w:val="00DA34CF"/>
    <w:rsid w:val="00DA369D"/>
    <w:rsid w:val="00DA36B9"/>
    <w:rsid w:val="00DA3FC6"/>
    <w:rsid w:val="00DA4407"/>
    <w:rsid w:val="00DA46CC"/>
    <w:rsid w:val="00DA47D8"/>
    <w:rsid w:val="00DA4D94"/>
    <w:rsid w:val="00DA52C5"/>
    <w:rsid w:val="00DA5529"/>
    <w:rsid w:val="00DA5A79"/>
    <w:rsid w:val="00DA5A82"/>
    <w:rsid w:val="00DA5CB2"/>
    <w:rsid w:val="00DA5E23"/>
    <w:rsid w:val="00DA6341"/>
    <w:rsid w:val="00DA6393"/>
    <w:rsid w:val="00DA6452"/>
    <w:rsid w:val="00DA661B"/>
    <w:rsid w:val="00DA664D"/>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7E0"/>
    <w:rsid w:val="00DB18C5"/>
    <w:rsid w:val="00DB1C23"/>
    <w:rsid w:val="00DB203A"/>
    <w:rsid w:val="00DB2E24"/>
    <w:rsid w:val="00DB3002"/>
    <w:rsid w:val="00DB3315"/>
    <w:rsid w:val="00DB33D0"/>
    <w:rsid w:val="00DB3575"/>
    <w:rsid w:val="00DB35D1"/>
    <w:rsid w:val="00DB36F1"/>
    <w:rsid w:val="00DB3740"/>
    <w:rsid w:val="00DB3C94"/>
    <w:rsid w:val="00DB3D6A"/>
    <w:rsid w:val="00DB3F96"/>
    <w:rsid w:val="00DB41FB"/>
    <w:rsid w:val="00DB41FD"/>
    <w:rsid w:val="00DB42E4"/>
    <w:rsid w:val="00DB4376"/>
    <w:rsid w:val="00DB43A0"/>
    <w:rsid w:val="00DB456D"/>
    <w:rsid w:val="00DB460E"/>
    <w:rsid w:val="00DB4747"/>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12C"/>
    <w:rsid w:val="00DB63DE"/>
    <w:rsid w:val="00DB6494"/>
    <w:rsid w:val="00DB658D"/>
    <w:rsid w:val="00DB6A16"/>
    <w:rsid w:val="00DB6D46"/>
    <w:rsid w:val="00DB70C7"/>
    <w:rsid w:val="00DB7792"/>
    <w:rsid w:val="00DB7794"/>
    <w:rsid w:val="00DB78FB"/>
    <w:rsid w:val="00DB7AA3"/>
    <w:rsid w:val="00DB7AB0"/>
    <w:rsid w:val="00DB7BA6"/>
    <w:rsid w:val="00DB7BFB"/>
    <w:rsid w:val="00DB7C6A"/>
    <w:rsid w:val="00DC001A"/>
    <w:rsid w:val="00DC02A0"/>
    <w:rsid w:val="00DC0460"/>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7D"/>
    <w:rsid w:val="00DC3DA1"/>
    <w:rsid w:val="00DC3E4A"/>
    <w:rsid w:val="00DC3EFE"/>
    <w:rsid w:val="00DC4182"/>
    <w:rsid w:val="00DC42D8"/>
    <w:rsid w:val="00DC4372"/>
    <w:rsid w:val="00DC4695"/>
    <w:rsid w:val="00DC47F2"/>
    <w:rsid w:val="00DC4861"/>
    <w:rsid w:val="00DC4C0E"/>
    <w:rsid w:val="00DC4E84"/>
    <w:rsid w:val="00DC4EE3"/>
    <w:rsid w:val="00DC4FD5"/>
    <w:rsid w:val="00DC5231"/>
    <w:rsid w:val="00DC539D"/>
    <w:rsid w:val="00DC550D"/>
    <w:rsid w:val="00DC552F"/>
    <w:rsid w:val="00DC5CAA"/>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BD7"/>
    <w:rsid w:val="00DC7C73"/>
    <w:rsid w:val="00DD0444"/>
    <w:rsid w:val="00DD0729"/>
    <w:rsid w:val="00DD0D56"/>
    <w:rsid w:val="00DD126C"/>
    <w:rsid w:val="00DD14DB"/>
    <w:rsid w:val="00DD16D3"/>
    <w:rsid w:val="00DD177B"/>
    <w:rsid w:val="00DD1861"/>
    <w:rsid w:val="00DD19E2"/>
    <w:rsid w:val="00DD1BC4"/>
    <w:rsid w:val="00DD1BF3"/>
    <w:rsid w:val="00DD1C21"/>
    <w:rsid w:val="00DD1C86"/>
    <w:rsid w:val="00DD2043"/>
    <w:rsid w:val="00DD25B3"/>
    <w:rsid w:val="00DD2938"/>
    <w:rsid w:val="00DD2EC1"/>
    <w:rsid w:val="00DD2FEE"/>
    <w:rsid w:val="00DD324C"/>
    <w:rsid w:val="00DD35C8"/>
    <w:rsid w:val="00DD3644"/>
    <w:rsid w:val="00DD3790"/>
    <w:rsid w:val="00DD3C1F"/>
    <w:rsid w:val="00DD4C43"/>
    <w:rsid w:val="00DD4D40"/>
    <w:rsid w:val="00DD4D5A"/>
    <w:rsid w:val="00DD4DA5"/>
    <w:rsid w:val="00DD4EEC"/>
    <w:rsid w:val="00DD5320"/>
    <w:rsid w:val="00DD5713"/>
    <w:rsid w:val="00DD590E"/>
    <w:rsid w:val="00DD5A3F"/>
    <w:rsid w:val="00DD6132"/>
    <w:rsid w:val="00DD6423"/>
    <w:rsid w:val="00DD64E9"/>
    <w:rsid w:val="00DD664F"/>
    <w:rsid w:val="00DD6720"/>
    <w:rsid w:val="00DD6ABA"/>
    <w:rsid w:val="00DD6AE9"/>
    <w:rsid w:val="00DD6C00"/>
    <w:rsid w:val="00DD6CB1"/>
    <w:rsid w:val="00DD6D6C"/>
    <w:rsid w:val="00DD6DF0"/>
    <w:rsid w:val="00DD6F9C"/>
    <w:rsid w:val="00DD7240"/>
    <w:rsid w:val="00DD77D0"/>
    <w:rsid w:val="00DD7930"/>
    <w:rsid w:val="00DD7DF3"/>
    <w:rsid w:val="00DE0046"/>
    <w:rsid w:val="00DE022A"/>
    <w:rsid w:val="00DE04E1"/>
    <w:rsid w:val="00DE0842"/>
    <w:rsid w:val="00DE088A"/>
    <w:rsid w:val="00DE08E0"/>
    <w:rsid w:val="00DE09FC"/>
    <w:rsid w:val="00DE10EE"/>
    <w:rsid w:val="00DE123E"/>
    <w:rsid w:val="00DE13E6"/>
    <w:rsid w:val="00DE17DF"/>
    <w:rsid w:val="00DE1A98"/>
    <w:rsid w:val="00DE1DD1"/>
    <w:rsid w:val="00DE25A2"/>
    <w:rsid w:val="00DE2960"/>
    <w:rsid w:val="00DE2EC4"/>
    <w:rsid w:val="00DE3075"/>
    <w:rsid w:val="00DE35D7"/>
    <w:rsid w:val="00DE3ADB"/>
    <w:rsid w:val="00DE3B76"/>
    <w:rsid w:val="00DE4146"/>
    <w:rsid w:val="00DE42EE"/>
    <w:rsid w:val="00DE4365"/>
    <w:rsid w:val="00DE471E"/>
    <w:rsid w:val="00DE488A"/>
    <w:rsid w:val="00DE4D11"/>
    <w:rsid w:val="00DE4E7B"/>
    <w:rsid w:val="00DE4F52"/>
    <w:rsid w:val="00DE5025"/>
    <w:rsid w:val="00DE5286"/>
    <w:rsid w:val="00DE530C"/>
    <w:rsid w:val="00DE55B1"/>
    <w:rsid w:val="00DE57B6"/>
    <w:rsid w:val="00DE59DE"/>
    <w:rsid w:val="00DE5A97"/>
    <w:rsid w:val="00DE5B20"/>
    <w:rsid w:val="00DE5C15"/>
    <w:rsid w:val="00DE5C9D"/>
    <w:rsid w:val="00DE60F1"/>
    <w:rsid w:val="00DE6228"/>
    <w:rsid w:val="00DE6522"/>
    <w:rsid w:val="00DE6655"/>
    <w:rsid w:val="00DE6DD6"/>
    <w:rsid w:val="00DE6E25"/>
    <w:rsid w:val="00DE6F37"/>
    <w:rsid w:val="00DE7032"/>
    <w:rsid w:val="00DE75AC"/>
    <w:rsid w:val="00DE7748"/>
    <w:rsid w:val="00DE77EA"/>
    <w:rsid w:val="00DE7AA0"/>
    <w:rsid w:val="00DE7D61"/>
    <w:rsid w:val="00DF02AE"/>
    <w:rsid w:val="00DF0497"/>
    <w:rsid w:val="00DF0637"/>
    <w:rsid w:val="00DF0761"/>
    <w:rsid w:val="00DF0844"/>
    <w:rsid w:val="00DF0BA5"/>
    <w:rsid w:val="00DF0C22"/>
    <w:rsid w:val="00DF0E83"/>
    <w:rsid w:val="00DF1273"/>
    <w:rsid w:val="00DF1367"/>
    <w:rsid w:val="00DF155D"/>
    <w:rsid w:val="00DF199E"/>
    <w:rsid w:val="00DF2160"/>
    <w:rsid w:val="00DF2696"/>
    <w:rsid w:val="00DF2EBD"/>
    <w:rsid w:val="00DF3654"/>
    <w:rsid w:val="00DF3C13"/>
    <w:rsid w:val="00DF3CD0"/>
    <w:rsid w:val="00DF3D62"/>
    <w:rsid w:val="00DF3F5E"/>
    <w:rsid w:val="00DF4113"/>
    <w:rsid w:val="00DF415A"/>
    <w:rsid w:val="00DF435B"/>
    <w:rsid w:val="00DF46D0"/>
    <w:rsid w:val="00DF4981"/>
    <w:rsid w:val="00DF4A8A"/>
    <w:rsid w:val="00DF4B3D"/>
    <w:rsid w:val="00DF4E63"/>
    <w:rsid w:val="00DF4F8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6E64"/>
    <w:rsid w:val="00DF6EAF"/>
    <w:rsid w:val="00DF6F9E"/>
    <w:rsid w:val="00DF70B9"/>
    <w:rsid w:val="00DF7686"/>
    <w:rsid w:val="00DF7C15"/>
    <w:rsid w:val="00DF7D1F"/>
    <w:rsid w:val="00E000A8"/>
    <w:rsid w:val="00E00113"/>
    <w:rsid w:val="00E00507"/>
    <w:rsid w:val="00E00590"/>
    <w:rsid w:val="00E00834"/>
    <w:rsid w:val="00E0097B"/>
    <w:rsid w:val="00E009A0"/>
    <w:rsid w:val="00E00C2A"/>
    <w:rsid w:val="00E00F98"/>
    <w:rsid w:val="00E0155F"/>
    <w:rsid w:val="00E01AC7"/>
    <w:rsid w:val="00E01C39"/>
    <w:rsid w:val="00E025FD"/>
    <w:rsid w:val="00E02A65"/>
    <w:rsid w:val="00E02DCD"/>
    <w:rsid w:val="00E02E7A"/>
    <w:rsid w:val="00E03177"/>
    <w:rsid w:val="00E0322A"/>
    <w:rsid w:val="00E03988"/>
    <w:rsid w:val="00E03A10"/>
    <w:rsid w:val="00E03F97"/>
    <w:rsid w:val="00E04092"/>
    <w:rsid w:val="00E043F5"/>
    <w:rsid w:val="00E04716"/>
    <w:rsid w:val="00E047B2"/>
    <w:rsid w:val="00E047F0"/>
    <w:rsid w:val="00E04B21"/>
    <w:rsid w:val="00E04C7B"/>
    <w:rsid w:val="00E04CB9"/>
    <w:rsid w:val="00E04DE0"/>
    <w:rsid w:val="00E04FAE"/>
    <w:rsid w:val="00E0507A"/>
    <w:rsid w:val="00E05136"/>
    <w:rsid w:val="00E0543A"/>
    <w:rsid w:val="00E056A0"/>
    <w:rsid w:val="00E05A4C"/>
    <w:rsid w:val="00E05A93"/>
    <w:rsid w:val="00E05B76"/>
    <w:rsid w:val="00E05DF2"/>
    <w:rsid w:val="00E05F2D"/>
    <w:rsid w:val="00E06133"/>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F1A"/>
    <w:rsid w:val="00E11FC5"/>
    <w:rsid w:val="00E120F9"/>
    <w:rsid w:val="00E1226E"/>
    <w:rsid w:val="00E12348"/>
    <w:rsid w:val="00E1263C"/>
    <w:rsid w:val="00E12901"/>
    <w:rsid w:val="00E1298A"/>
    <w:rsid w:val="00E12AAE"/>
    <w:rsid w:val="00E12B6E"/>
    <w:rsid w:val="00E12BD5"/>
    <w:rsid w:val="00E132EA"/>
    <w:rsid w:val="00E1346D"/>
    <w:rsid w:val="00E134A3"/>
    <w:rsid w:val="00E137F4"/>
    <w:rsid w:val="00E13AE9"/>
    <w:rsid w:val="00E13FBE"/>
    <w:rsid w:val="00E14053"/>
    <w:rsid w:val="00E14277"/>
    <w:rsid w:val="00E14939"/>
    <w:rsid w:val="00E14A04"/>
    <w:rsid w:val="00E14A0E"/>
    <w:rsid w:val="00E14CB8"/>
    <w:rsid w:val="00E14D64"/>
    <w:rsid w:val="00E14D7F"/>
    <w:rsid w:val="00E14DAA"/>
    <w:rsid w:val="00E15043"/>
    <w:rsid w:val="00E150B1"/>
    <w:rsid w:val="00E15E87"/>
    <w:rsid w:val="00E161FA"/>
    <w:rsid w:val="00E16317"/>
    <w:rsid w:val="00E16467"/>
    <w:rsid w:val="00E16538"/>
    <w:rsid w:val="00E16783"/>
    <w:rsid w:val="00E168F1"/>
    <w:rsid w:val="00E16EA9"/>
    <w:rsid w:val="00E174A9"/>
    <w:rsid w:val="00E17996"/>
    <w:rsid w:val="00E179D1"/>
    <w:rsid w:val="00E17E34"/>
    <w:rsid w:val="00E201FC"/>
    <w:rsid w:val="00E2079C"/>
    <w:rsid w:val="00E20E74"/>
    <w:rsid w:val="00E2111D"/>
    <w:rsid w:val="00E212EA"/>
    <w:rsid w:val="00E21489"/>
    <w:rsid w:val="00E214E3"/>
    <w:rsid w:val="00E2159F"/>
    <w:rsid w:val="00E21665"/>
    <w:rsid w:val="00E218D3"/>
    <w:rsid w:val="00E2197C"/>
    <w:rsid w:val="00E21CF2"/>
    <w:rsid w:val="00E2204D"/>
    <w:rsid w:val="00E224CD"/>
    <w:rsid w:val="00E228DA"/>
    <w:rsid w:val="00E22BC8"/>
    <w:rsid w:val="00E22BD0"/>
    <w:rsid w:val="00E22BE1"/>
    <w:rsid w:val="00E22CC4"/>
    <w:rsid w:val="00E22F41"/>
    <w:rsid w:val="00E23563"/>
    <w:rsid w:val="00E23727"/>
    <w:rsid w:val="00E2383A"/>
    <w:rsid w:val="00E23A2F"/>
    <w:rsid w:val="00E23BED"/>
    <w:rsid w:val="00E23ED7"/>
    <w:rsid w:val="00E24043"/>
    <w:rsid w:val="00E2410E"/>
    <w:rsid w:val="00E2455B"/>
    <w:rsid w:val="00E248B9"/>
    <w:rsid w:val="00E24CDF"/>
    <w:rsid w:val="00E24E1B"/>
    <w:rsid w:val="00E256A2"/>
    <w:rsid w:val="00E25987"/>
    <w:rsid w:val="00E259D8"/>
    <w:rsid w:val="00E25E96"/>
    <w:rsid w:val="00E25F3F"/>
    <w:rsid w:val="00E261EF"/>
    <w:rsid w:val="00E26602"/>
    <w:rsid w:val="00E27118"/>
    <w:rsid w:val="00E27202"/>
    <w:rsid w:val="00E27522"/>
    <w:rsid w:val="00E27E9D"/>
    <w:rsid w:val="00E27F7D"/>
    <w:rsid w:val="00E303AF"/>
    <w:rsid w:val="00E304AB"/>
    <w:rsid w:val="00E3054F"/>
    <w:rsid w:val="00E30571"/>
    <w:rsid w:val="00E30597"/>
    <w:rsid w:val="00E305A9"/>
    <w:rsid w:val="00E30D4A"/>
    <w:rsid w:val="00E30D58"/>
    <w:rsid w:val="00E30E3F"/>
    <w:rsid w:val="00E310F7"/>
    <w:rsid w:val="00E3118D"/>
    <w:rsid w:val="00E31351"/>
    <w:rsid w:val="00E315F2"/>
    <w:rsid w:val="00E319A7"/>
    <w:rsid w:val="00E319A9"/>
    <w:rsid w:val="00E31A56"/>
    <w:rsid w:val="00E31A93"/>
    <w:rsid w:val="00E31C46"/>
    <w:rsid w:val="00E31D53"/>
    <w:rsid w:val="00E32218"/>
    <w:rsid w:val="00E3223A"/>
    <w:rsid w:val="00E3249E"/>
    <w:rsid w:val="00E326ED"/>
    <w:rsid w:val="00E3275C"/>
    <w:rsid w:val="00E32840"/>
    <w:rsid w:val="00E329B2"/>
    <w:rsid w:val="00E32D23"/>
    <w:rsid w:val="00E32F7C"/>
    <w:rsid w:val="00E32FD3"/>
    <w:rsid w:val="00E33A0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2DF"/>
    <w:rsid w:val="00E352F7"/>
    <w:rsid w:val="00E354E0"/>
    <w:rsid w:val="00E35676"/>
    <w:rsid w:val="00E3567A"/>
    <w:rsid w:val="00E35AE8"/>
    <w:rsid w:val="00E35CCC"/>
    <w:rsid w:val="00E35E05"/>
    <w:rsid w:val="00E35F52"/>
    <w:rsid w:val="00E360A3"/>
    <w:rsid w:val="00E3639C"/>
    <w:rsid w:val="00E36863"/>
    <w:rsid w:val="00E36A8D"/>
    <w:rsid w:val="00E37102"/>
    <w:rsid w:val="00E37435"/>
    <w:rsid w:val="00E37445"/>
    <w:rsid w:val="00E374EF"/>
    <w:rsid w:val="00E37556"/>
    <w:rsid w:val="00E37649"/>
    <w:rsid w:val="00E37694"/>
    <w:rsid w:val="00E37793"/>
    <w:rsid w:val="00E379F0"/>
    <w:rsid w:val="00E37B96"/>
    <w:rsid w:val="00E37BD8"/>
    <w:rsid w:val="00E37E5C"/>
    <w:rsid w:val="00E40522"/>
    <w:rsid w:val="00E4075D"/>
    <w:rsid w:val="00E4087D"/>
    <w:rsid w:val="00E40A60"/>
    <w:rsid w:val="00E40AFF"/>
    <w:rsid w:val="00E41164"/>
    <w:rsid w:val="00E41650"/>
    <w:rsid w:val="00E41839"/>
    <w:rsid w:val="00E4188C"/>
    <w:rsid w:val="00E418F0"/>
    <w:rsid w:val="00E41950"/>
    <w:rsid w:val="00E41971"/>
    <w:rsid w:val="00E41E0E"/>
    <w:rsid w:val="00E41F34"/>
    <w:rsid w:val="00E41FC3"/>
    <w:rsid w:val="00E42447"/>
    <w:rsid w:val="00E42810"/>
    <w:rsid w:val="00E429B0"/>
    <w:rsid w:val="00E42BB5"/>
    <w:rsid w:val="00E42BC0"/>
    <w:rsid w:val="00E42CB0"/>
    <w:rsid w:val="00E42D68"/>
    <w:rsid w:val="00E43256"/>
    <w:rsid w:val="00E4345D"/>
    <w:rsid w:val="00E435AE"/>
    <w:rsid w:val="00E438C3"/>
    <w:rsid w:val="00E43E7B"/>
    <w:rsid w:val="00E43F1E"/>
    <w:rsid w:val="00E441B7"/>
    <w:rsid w:val="00E44341"/>
    <w:rsid w:val="00E443A1"/>
    <w:rsid w:val="00E4443A"/>
    <w:rsid w:val="00E44939"/>
    <w:rsid w:val="00E44B55"/>
    <w:rsid w:val="00E44B97"/>
    <w:rsid w:val="00E45225"/>
    <w:rsid w:val="00E4525A"/>
    <w:rsid w:val="00E45296"/>
    <w:rsid w:val="00E45350"/>
    <w:rsid w:val="00E453AC"/>
    <w:rsid w:val="00E4544F"/>
    <w:rsid w:val="00E45795"/>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D0"/>
    <w:rsid w:val="00E47CFC"/>
    <w:rsid w:val="00E47D70"/>
    <w:rsid w:val="00E504E0"/>
    <w:rsid w:val="00E50541"/>
    <w:rsid w:val="00E50E03"/>
    <w:rsid w:val="00E50E91"/>
    <w:rsid w:val="00E50F4A"/>
    <w:rsid w:val="00E50FF4"/>
    <w:rsid w:val="00E50FFD"/>
    <w:rsid w:val="00E5117D"/>
    <w:rsid w:val="00E51225"/>
    <w:rsid w:val="00E51575"/>
    <w:rsid w:val="00E51900"/>
    <w:rsid w:val="00E51B2E"/>
    <w:rsid w:val="00E51CEC"/>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606A"/>
    <w:rsid w:val="00E5648B"/>
    <w:rsid w:val="00E564D9"/>
    <w:rsid w:val="00E5658E"/>
    <w:rsid w:val="00E5691A"/>
    <w:rsid w:val="00E56AC2"/>
    <w:rsid w:val="00E57079"/>
    <w:rsid w:val="00E57175"/>
    <w:rsid w:val="00E5724E"/>
    <w:rsid w:val="00E573B0"/>
    <w:rsid w:val="00E574F3"/>
    <w:rsid w:val="00E57591"/>
    <w:rsid w:val="00E57BC7"/>
    <w:rsid w:val="00E57CDD"/>
    <w:rsid w:val="00E607CA"/>
    <w:rsid w:val="00E6085F"/>
    <w:rsid w:val="00E6098E"/>
    <w:rsid w:val="00E60C46"/>
    <w:rsid w:val="00E61044"/>
    <w:rsid w:val="00E61096"/>
    <w:rsid w:val="00E6119E"/>
    <w:rsid w:val="00E6129A"/>
    <w:rsid w:val="00E615F0"/>
    <w:rsid w:val="00E615F8"/>
    <w:rsid w:val="00E61922"/>
    <w:rsid w:val="00E619A8"/>
    <w:rsid w:val="00E61A0E"/>
    <w:rsid w:val="00E61A78"/>
    <w:rsid w:val="00E61BD3"/>
    <w:rsid w:val="00E61C05"/>
    <w:rsid w:val="00E61D0A"/>
    <w:rsid w:val="00E61F7B"/>
    <w:rsid w:val="00E6231F"/>
    <w:rsid w:val="00E626A1"/>
    <w:rsid w:val="00E6288F"/>
    <w:rsid w:val="00E628DD"/>
    <w:rsid w:val="00E62A2F"/>
    <w:rsid w:val="00E62BAD"/>
    <w:rsid w:val="00E62F83"/>
    <w:rsid w:val="00E63022"/>
    <w:rsid w:val="00E63042"/>
    <w:rsid w:val="00E631EA"/>
    <w:rsid w:val="00E63467"/>
    <w:rsid w:val="00E63B8A"/>
    <w:rsid w:val="00E63E8C"/>
    <w:rsid w:val="00E63F87"/>
    <w:rsid w:val="00E63FEC"/>
    <w:rsid w:val="00E6443F"/>
    <w:rsid w:val="00E64876"/>
    <w:rsid w:val="00E649EB"/>
    <w:rsid w:val="00E64A5E"/>
    <w:rsid w:val="00E64B89"/>
    <w:rsid w:val="00E64D1B"/>
    <w:rsid w:val="00E6524F"/>
    <w:rsid w:val="00E65B32"/>
    <w:rsid w:val="00E65F14"/>
    <w:rsid w:val="00E66599"/>
    <w:rsid w:val="00E668A5"/>
    <w:rsid w:val="00E66A15"/>
    <w:rsid w:val="00E66F47"/>
    <w:rsid w:val="00E67045"/>
    <w:rsid w:val="00E67061"/>
    <w:rsid w:val="00E670FA"/>
    <w:rsid w:val="00E67279"/>
    <w:rsid w:val="00E6757D"/>
    <w:rsid w:val="00E67683"/>
    <w:rsid w:val="00E67CC1"/>
    <w:rsid w:val="00E67CEE"/>
    <w:rsid w:val="00E67D3A"/>
    <w:rsid w:val="00E7027A"/>
    <w:rsid w:val="00E702DB"/>
    <w:rsid w:val="00E704B7"/>
    <w:rsid w:val="00E70591"/>
    <w:rsid w:val="00E708E3"/>
    <w:rsid w:val="00E709D7"/>
    <w:rsid w:val="00E70A6C"/>
    <w:rsid w:val="00E70AC1"/>
    <w:rsid w:val="00E70CCD"/>
    <w:rsid w:val="00E711E9"/>
    <w:rsid w:val="00E71387"/>
    <w:rsid w:val="00E714CB"/>
    <w:rsid w:val="00E7152C"/>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A92"/>
    <w:rsid w:val="00E72D5F"/>
    <w:rsid w:val="00E73756"/>
    <w:rsid w:val="00E737B7"/>
    <w:rsid w:val="00E737CC"/>
    <w:rsid w:val="00E73D6E"/>
    <w:rsid w:val="00E73D96"/>
    <w:rsid w:val="00E7409B"/>
    <w:rsid w:val="00E74111"/>
    <w:rsid w:val="00E742B5"/>
    <w:rsid w:val="00E74639"/>
    <w:rsid w:val="00E7477D"/>
    <w:rsid w:val="00E7494C"/>
    <w:rsid w:val="00E75151"/>
    <w:rsid w:val="00E7561E"/>
    <w:rsid w:val="00E7585D"/>
    <w:rsid w:val="00E75914"/>
    <w:rsid w:val="00E75953"/>
    <w:rsid w:val="00E75DD4"/>
    <w:rsid w:val="00E75E9C"/>
    <w:rsid w:val="00E76129"/>
    <w:rsid w:val="00E76477"/>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40F2"/>
    <w:rsid w:val="00E84153"/>
    <w:rsid w:val="00E842EA"/>
    <w:rsid w:val="00E8472A"/>
    <w:rsid w:val="00E84977"/>
    <w:rsid w:val="00E84A8B"/>
    <w:rsid w:val="00E85249"/>
    <w:rsid w:val="00E85462"/>
    <w:rsid w:val="00E855BE"/>
    <w:rsid w:val="00E856D2"/>
    <w:rsid w:val="00E85EF9"/>
    <w:rsid w:val="00E85F21"/>
    <w:rsid w:val="00E8601E"/>
    <w:rsid w:val="00E86030"/>
    <w:rsid w:val="00E860C2"/>
    <w:rsid w:val="00E86599"/>
    <w:rsid w:val="00E8679F"/>
    <w:rsid w:val="00E868D9"/>
    <w:rsid w:val="00E86BE5"/>
    <w:rsid w:val="00E86DEE"/>
    <w:rsid w:val="00E87146"/>
    <w:rsid w:val="00E87789"/>
    <w:rsid w:val="00E9033F"/>
    <w:rsid w:val="00E905D4"/>
    <w:rsid w:val="00E908CC"/>
    <w:rsid w:val="00E9095C"/>
    <w:rsid w:val="00E90D2C"/>
    <w:rsid w:val="00E90DA0"/>
    <w:rsid w:val="00E90E0F"/>
    <w:rsid w:val="00E90FD5"/>
    <w:rsid w:val="00E913F5"/>
    <w:rsid w:val="00E916A7"/>
    <w:rsid w:val="00E91842"/>
    <w:rsid w:val="00E919BB"/>
    <w:rsid w:val="00E91AE9"/>
    <w:rsid w:val="00E91B91"/>
    <w:rsid w:val="00E91C05"/>
    <w:rsid w:val="00E91DBE"/>
    <w:rsid w:val="00E91EB9"/>
    <w:rsid w:val="00E91EC4"/>
    <w:rsid w:val="00E92300"/>
    <w:rsid w:val="00E92439"/>
    <w:rsid w:val="00E92457"/>
    <w:rsid w:val="00E9269D"/>
    <w:rsid w:val="00E92ACB"/>
    <w:rsid w:val="00E92BC9"/>
    <w:rsid w:val="00E92C09"/>
    <w:rsid w:val="00E92D42"/>
    <w:rsid w:val="00E93157"/>
    <w:rsid w:val="00E9321E"/>
    <w:rsid w:val="00E9323E"/>
    <w:rsid w:val="00E93315"/>
    <w:rsid w:val="00E93421"/>
    <w:rsid w:val="00E937FD"/>
    <w:rsid w:val="00E9389B"/>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AB"/>
    <w:rsid w:val="00EA23B1"/>
    <w:rsid w:val="00EA23BD"/>
    <w:rsid w:val="00EA2455"/>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321"/>
    <w:rsid w:val="00EA4722"/>
    <w:rsid w:val="00EA4856"/>
    <w:rsid w:val="00EA492B"/>
    <w:rsid w:val="00EA4EF2"/>
    <w:rsid w:val="00EA5094"/>
    <w:rsid w:val="00EA53C2"/>
    <w:rsid w:val="00EA5734"/>
    <w:rsid w:val="00EA6088"/>
    <w:rsid w:val="00EA60AE"/>
    <w:rsid w:val="00EA61A8"/>
    <w:rsid w:val="00EA61B3"/>
    <w:rsid w:val="00EA6296"/>
    <w:rsid w:val="00EA636A"/>
    <w:rsid w:val="00EA65F6"/>
    <w:rsid w:val="00EA661F"/>
    <w:rsid w:val="00EA6644"/>
    <w:rsid w:val="00EA675B"/>
    <w:rsid w:val="00EA6C0E"/>
    <w:rsid w:val="00EA7009"/>
    <w:rsid w:val="00EA7274"/>
    <w:rsid w:val="00EA7513"/>
    <w:rsid w:val="00EA7704"/>
    <w:rsid w:val="00EA7975"/>
    <w:rsid w:val="00EA7C7F"/>
    <w:rsid w:val="00EA7D23"/>
    <w:rsid w:val="00EB00F5"/>
    <w:rsid w:val="00EB07A6"/>
    <w:rsid w:val="00EB08EF"/>
    <w:rsid w:val="00EB0A03"/>
    <w:rsid w:val="00EB0A9A"/>
    <w:rsid w:val="00EB0C67"/>
    <w:rsid w:val="00EB0ECC"/>
    <w:rsid w:val="00EB118B"/>
    <w:rsid w:val="00EB12DE"/>
    <w:rsid w:val="00EB134C"/>
    <w:rsid w:val="00EB14DC"/>
    <w:rsid w:val="00EB1906"/>
    <w:rsid w:val="00EB1BD7"/>
    <w:rsid w:val="00EB1C2D"/>
    <w:rsid w:val="00EB1E1B"/>
    <w:rsid w:val="00EB1EFB"/>
    <w:rsid w:val="00EB1FDA"/>
    <w:rsid w:val="00EB217A"/>
    <w:rsid w:val="00EB2229"/>
    <w:rsid w:val="00EB2363"/>
    <w:rsid w:val="00EB2D51"/>
    <w:rsid w:val="00EB2F4A"/>
    <w:rsid w:val="00EB31A7"/>
    <w:rsid w:val="00EB3363"/>
    <w:rsid w:val="00EB338D"/>
    <w:rsid w:val="00EB35F4"/>
    <w:rsid w:val="00EB3667"/>
    <w:rsid w:val="00EB37B5"/>
    <w:rsid w:val="00EB4042"/>
    <w:rsid w:val="00EB4459"/>
    <w:rsid w:val="00EB44E9"/>
    <w:rsid w:val="00EB4715"/>
    <w:rsid w:val="00EB49BD"/>
    <w:rsid w:val="00EB4A4B"/>
    <w:rsid w:val="00EB4D0B"/>
    <w:rsid w:val="00EB4D17"/>
    <w:rsid w:val="00EB4E9B"/>
    <w:rsid w:val="00EB551B"/>
    <w:rsid w:val="00EB629D"/>
    <w:rsid w:val="00EB6352"/>
    <w:rsid w:val="00EB6764"/>
    <w:rsid w:val="00EB6936"/>
    <w:rsid w:val="00EB6D18"/>
    <w:rsid w:val="00EB6F6E"/>
    <w:rsid w:val="00EB7343"/>
    <w:rsid w:val="00EB753C"/>
    <w:rsid w:val="00EB75E9"/>
    <w:rsid w:val="00EB765F"/>
    <w:rsid w:val="00EB7747"/>
    <w:rsid w:val="00EB77C6"/>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92"/>
    <w:rsid w:val="00EC26DC"/>
    <w:rsid w:val="00EC2882"/>
    <w:rsid w:val="00EC2D65"/>
    <w:rsid w:val="00EC2D6D"/>
    <w:rsid w:val="00EC2D8D"/>
    <w:rsid w:val="00EC2F70"/>
    <w:rsid w:val="00EC2F8F"/>
    <w:rsid w:val="00EC32C5"/>
    <w:rsid w:val="00EC3383"/>
    <w:rsid w:val="00EC349A"/>
    <w:rsid w:val="00EC34AC"/>
    <w:rsid w:val="00EC3932"/>
    <w:rsid w:val="00EC3AB3"/>
    <w:rsid w:val="00EC3B6B"/>
    <w:rsid w:val="00EC3B97"/>
    <w:rsid w:val="00EC3DC1"/>
    <w:rsid w:val="00EC3E66"/>
    <w:rsid w:val="00EC40DF"/>
    <w:rsid w:val="00EC4400"/>
    <w:rsid w:val="00EC49B6"/>
    <w:rsid w:val="00EC4CE3"/>
    <w:rsid w:val="00EC4D50"/>
    <w:rsid w:val="00EC4EE4"/>
    <w:rsid w:val="00EC504F"/>
    <w:rsid w:val="00EC5061"/>
    <w:rsid w:val="00EC5243"/>
    <w:rsid w:val="00EC539B"/>
    <w:rsid w:val="00EC5614"/>
    <w:rsid w:val="00EC5738"/>
    <w:rsid w:val="00EC5966"/>
    <w:rsid w:val="00EC5E93"/>
    <w:rsid w:val="00EC604E"/>
    <w:rsid w:val="00EC69F1"/>
    <w:rsid w:val="00EC69F3"/>
    <w:rsid w:val="00EC6AF2"/>
    <w:rsid w:val="00EC6FF8"/>
    <w:rsid w:val="00EC7000"/>
    <w:rsid w:val="00EC73E5"/>
    <w:rsid w:val="00EC76A6"/>
    <w:rsid w:val="00EC7782"/>
    <w:rsid w:val="00EC7DB0"/>
    <w:rsid w:val="00EC7FBF"/>
    <w:rsid w:val="00ED002C"/>
    <w:rsid w:val="00ED04CA"/>
    <w:rsid w:val="00ED0970"/>
    <w:rsid w:val="00ED0A69"/>
    <w:rsid w:val="00ED0A7A"/>
    <w:rsid w:val="00ED0CB4"/>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9AB"/>
    <w:rsid w:val="00ED2D5B"/>
    <w:rsid w:val="00ED3AE4"/>
    <w:rsid w:val="00ED3DE3"/>
    <w:rsid w:val="00ED3ECE"/>
    <w:rsid w:val="00ED3F50"/>
    <w:rsid w:val="00ED426E"/>
    <w:rsid w:val="00ED4272"/>
    <w:rsid w:val="00ED42B7"/>
    <w:rsid w:val="00ED42D5"/>
    <w:rsid w:val="00ED4765"/>
    <w:rsid w:val="00ED48ED"/>
    <w:rsid w:val="00ED4B21"/>
    <w:rsid w:val="00ED4BB0"/>
    <w:rsid w:val="00ED51F4"/>
    <w:rsid w:val="00ED532A"/>
    <w:rsid w:val="00ED54B9"/>
    <w:rsid w:val="00ED5783"/>
    <w:rsid w:val="00ED6126"/>
    <w:rsid w:val="00ED63C6"/>
    <w:rsid w:val="00ED6475"/>
    <w:rsid w:val="00ED6655"/>
    <w:rsid w:val="00ED6696"/>
    <w:rsid w:val="00ED6907"/>
    <w:rsid w:val="00ED6959"/>
    <w:rsid w:val="00ED6DB1"/>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71A"/>
    <w:rsid w:val="00EE2A97"/>
    <w:rsid w:val="00EE2FEC"/>
    <w:rsid w:val="00EE376D"/>
    <w:rsid w:val="00EE3A4E"/>
    <w:rsid w:val="00EE4005"/>
    <w:rsid w:val="00EE422D"/>
    <w:rsid w:val="00EE48B6"/>
    <w:rsid w:val="00EE4CEE"/>
    <w:rsid w:val="00EE4D68"/>
    <w:rsid w:val="00EE4FC1"/>
    <w:rsid w:val="00EE5310"/>
    <w:rsid w:val="00EE560A"/>
    <w:rsid w:val="00EE5651"/>
    <w:rsid w:val="00EE5847"/>
    <w:rsid w:val="00EE5C92"/>
    <w:rsid w:val="00EE5F89"/>
    <w:rsid w:val="00EE5FA7"/>
    <w:rsid w:val="00EE60B7"/>
    <w:rsid w:val="00EE6231"/>
    <w:rsid w:val="00EE62DA"/>
    <w:rsid w:val="00EE661E"/>
    <w:rsid w:val="00EE663F"/>
    <w:rsid w:val="00EE67F2"/>
    <w:rsid w:val="00EE6DD9"/>
    <w:rsid w:val="00EE71BC"/>
    <w:rsid w:val="00EE75FB"/>
    <w:rsid w:val="00EE7AB3"/>
    <w:rsid w:val="00EF0170"/>
    <w:rsid w:val="00EF06C8"/>
    <w:rsid w:val="00EF08CB"/>
    <w:rsid w:val="00EF08FE"/>
    <w:rsid w:val="00EF094A"/>
    <w:rsid w:val="00EF0B64"/>
    <w:rsid w:val="00EF0C4C"/>
    <w:rsid w:val="00EF0CA3"/>
    <w:rsid w:val="00EF0F49"/>
    <w:rsid w:val="00EF1D2F"/>
    <w:rsid w:val="00EF204B"/>
    <w:rsid w:val="00EF2084"/>
    <w:rsid w:val="00EF2197"/>
    <w:rsid w:val="00EF28EB"/>
    <w:rsid w:val="00EF2C53"/>
    <w:rsid w:val="00EF2CF3"/>
    <w:rsid w:val="00EF2FD6"/>
    <w:rsid w:val="00EF30D0"/>
    <w:rsid w:val="00EF312F"/>
    <w:rsid w:val="00EF3482"/>
    <w:rsid w:val="00EF3B13"/>
    <w:rsid w:val="00EF3DB5"/>
    <w:rsid w:val="00EF4279"/>
    <w:rsid w:val="00EF4331"/>
    <w:rsid w:val="00EF45E1"/>
    <w:rsid w:val="00EF46DB"/>
    <w:rsid w:val="00EF49E2"/>
    <w:rsid w:val="00EF4C68"/>
    <w:rsid w:val="00EF4D50"/>
    <w:rsid w:val="00EF4FC1"/>
    <w:rsid w:val="00EF550B"/>
    <w:rsid w:val="00EF5717"/>
    <w:rsid w:val="00EF5F42"/>
    <w:rsid w:val="00EF6095"/>
    <w:rsid w:val="00EF61EE"/>
    <w:rsid w:val="00EF6280"/>
    <w:rsid w:val="00EF6364"/>
    <w:rsid w:val="00EF647B"/>
    <w:rsid w:val="00EF655A"/>
    <w:rsid w:val="00EF6734"/>
    <w:rsid w:val="00EF6BEC"/>
    <w:rsid w:val="00EF6CC0"/>
    <w:rsid w:val="00EF6E82"/>
    <w:rsid w:val="00EF6ED4"/>
    <w:rsid w:val="00EF70DB"/>
    <w:rsid w:val="00EF714F"/>
    <w:rsid w:val="00EF71A9"/>
    <w:rsid w:val="00EF73C1"/>
    <w:rsid w:val="00EF7671"/>
    <w:rsid w:val="00EF7BEB"/>
    <w:rsid w:val="00F0021D"/>
    <w:rsid w:val="00F00366"/>
    <w:rsid w:val="00F00745"/>
    <w:rsid w:val="00F0082F"/>
    <w:rsid w:val="00F00CF3"/>
    <w:rsid w:val="00F00E11"/>
    <w:rsid w:val="00F00E14"/>
    <w:rsid w:val="00F01127"/>
    <w:rsid w:val="00F0114D"/>
    <w:rsid w:val="00F011E7"/>
    <w:rsid w:val="00F015D3"/>
    <w:rsid w:val="00F0198A"/>
    <w:rsid w:val="00F01B54"/>
    <w:rsid w:val="00F01B7A"/>
    <w:rsid w:val="00F01B88"/>
    <w:rsid w:val="00F01C38"/>
    <w:rsid w:val="00F01C6E"/>
    <w:rsid w:val="00F01C9E"/>
    <w:rsid w:val="00F01CAB"/>
    <w:rsid w:val="00F01E54"/>
    <w:rsid w:val="00F0220F"/>
    <w:rsid w:val="00F022C5"/>
    <w:rsid w:val="00F0246D"/>
    <w:rsid w:val="00F024EB"/>
    <w:rsid w:val="00F0267B"/>
    <w:rsid w:val="00F027A2"/>
    <w:rsid w:val="00F027A8"/>
    <w:rsid w:val="00F028AE"/>
    <w:rsid w:val="00F028B6"/>
    <w:rsid w:val="00F02AF1"/>
    <w:rsid w:val="00F02C55"/>
    <w:rsid w:val="00F02C62"/>
    <w:rsid w:val="00F02DFE"/>
    <w:rsid w:val="00F030CB"/>
    <w:rsid w:val="00F03267"/>
    <w:rsid w:val="00F033E7"/>
    <w:rsid w:val="00F03443"/>
    <w:rsid w:val="00F034AA"/>
    <w:rsid w:val="00F03701"/>
    <w:rsid w:val="00F038AA"/>
    <w:rsid w:val="00F03905"/>
    <w:rsid w:val="00F03966"/>
    <w:rsid w:val="00F0397B"/>
    <w:rsid w:val="00F03A24"/>
    <w:rsid w:val="00F03CC6"/>
    <w:rsid w:val="00F04095"/>
    <w:rsid w:val="00F049BC"/>
    <w:rsid w:val="00F050CF"/>
    <w:rsid w:val="00F051AA"/>
    <w:rsid w:val="00F053F1"/>
    <w:rsid w:val="00F05915"/>
    <w:rsid w:val="00F05CE4"/>
    <w:rsid w:val="00F06388"/>
    <w:rsid w:val="00F06482"/>
    <w:rsid w:val="00F06B1E"/>
    <w:rsid w:val="00F06D89"/>
    <w:rsid w:val="00F06FAE"/>
    <w:rsid w:val="00F06FF4"/>
    <w:rsid w:val="00F075B2"/>
    <w:rsid w:val="00F075F5"/>
    <w:rsid w:val="00F07648"/>
    <w:rsid w:val="00F076CD"/>
    <w:rsid w:val="00F076E4"/>
    <w:rsid w:val="00F07804"/>
    <w:rsid w:val="00F07907"/>
    <w:rsid w:val="00F07A05"/>
    <w:rsid w:val="00F07C5B"/>
    <w:rsid w:val="00F07DAA"/>
    <w:rsid w:val="00F07E6B"/>
    <w:rsid w:val="00F10081"/>
    <w:rsid w:val="00F106D1"/>
    <w:rsid w:val="00F10BCA"/>
    <w:rsid w:val="00F10D6D"/>
    <w:rsid w:val="00F10E3E"/>
    <w:rsid w:val="00F10F4D"/>
    <w:rsid w:val="00F11141"/>
    <w:rsid w:val="00F1140E"/>
    <w:rsid w:val="00F1165C"/>
    <w:rsid w:val="00F119DC"/>
    <w:rsid w:val="00F11AD6"/>
    <w:rsid w:val="00F11B02"/>
    <w:rsid w:val="00F11B6B"/>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BD9"/>
    <w:rsid w:val="00F15072"/>
    <w:rsid w:val="00F15434"/>
    <w:rsid w:val="00F1561F"/>
    <w:rsid w:val="00F15656"/>
    <w:rsid w:val="00F15990"/>
    <w:rsid w:val="00F15CC1"/>
    <w:rsid w:val="00F1675E"/>
    <w:rsid w:val="00F167C4"/>
    <w:rsid w:val="00F169FD"/>
    <w:rsid w:val="00F16E50"/>
    <w:rsid w:val="00F170A2"/>
    <w:rsid w:val="00F176A9"/>
    <w:rsid w:val="00F17719"/>
    <w:rsid w:val="00F17F0B"/>
    <w:rsid w:val="00F201AE"/>
    <w:rsid w:val="00F203F9"/>
    <w:rsid w:val="00F20538"/>
    <w:rsid w:val="00F20780"/>
    <w:rsid w:val="00F209D8"/>
    <w:rsid w:val="00F20B84"/>
    <w:rsid w:val="00F20B95"/>
    <w:rsid w:val="00F20C5C"/>
    <w:rsid w:val="00F210E9"/>
    <w:rsid w:val="00F210F3"/>
    <w:rsid w:val="00F21192"/>
    <w:rsid w:val="00F21211"/>
    <w:rsid w:val="00F21457"/>
    <w:rsid w:val="00F218AD"/>
    <w:rsid w:val="00F219C7"/>
    <w:rsid w:val="00F219EE"/>
    <w:rsid w:val="00F21A18"/>
    <w:rsid w:val="00F21B0A"/>
    <w:rsid w:val="00F21B9C"/>
    <w:rsid w:val="00F21E40"/>
    <w:rsid w:val="00F21EBB"/>
    <w:rsid w:val="00F22BAE"/>
    <w:rsid w:val="00F22F2F"/>
    <w:rsid w:val="00F22FE5"/>
    <w:rsid w:val="00F23198"/>
    <w:rsid w:val="00F23265"/>
    <w:rsid w:val="00F2352F"/>
    <w:rsid w:val="00F23811"/>
    <w:rsid w:val="00F23A09"/>
    <w:rsid w:val="00F23A77"/>
    <w:rsid w:val="00F23DA6"/>
    <w:rsid w:val="00F23F7D"/>
    <w:rsid w:val="00F23F7F"/>
    <w:rsid w:val="00F24085"/>
    <w:rsid w:val="00F2422F"/>
    <w:rsid w:val="00F242CA"/>
    <w:rsid w:val="00F24B0E"/>
    <w:rsid w:val="00F24F83"/>
    <w:rsid w:val="00F25180"/>
    <w:rsid w:val="00F2523E"/>
    <w:rsid w:val="00F255A6"/>
    <w:rsid w:val="00F25656"/>
    <w:rsid w:val="00F25B14"/>
    <w:rsid w:val="00F25C8F"/>
    <w:rsid w:val="00F26329"/>
    <w:rsid w:val="00F26447"/>
    <w:rsid w:val="00F2664C"/>
    <w:rsid w:val="00F26900"/>
    <w:rsid w:val="00F26B77"/>
    <w:rsid w:val="00F26C51"/>
    <w:rsid w:val="00F26C88"/>
    <w:rsid w:val="00F26F07"/>
    <w:rsid w:val="00F26F33"/>
    <w:rsid w:val="00F26FBC"/>
    <w:rsid w:val="00F27A09"/>
    <w:rsid w:val="00F27A73"/>
    <w:rsid w:val="00F27A7D"/>
    <w:rsid w:val="00F27E1A"/>
    <w:rsid w:val="00F27ED6"/>
    <w:rsid w:val="00F3015B"/>
    <w:rsid w:val="00F301A5"/>
    <w:rsid w:val="00F30C10"/>
    <w:rsid w:val="00F315D7"/>
    <w:rsid w:val="00F31A1F"/>
    <w:rsid w:val="00F31B63"/>
    <w:rsid w:val="00F31EB0"/>
    <w:rsid w:val="00F31EDE"/>
    <w:rsid w:val="00F320F8"/>
    <w:rsid w:val="00F32117"/>
    <w:rsid w:val="00F321C2"/>
    <w:rsid w:val="00F32941"/>
    <w:rsid w:val="00F32B4E"/>
    <w:rsid w:val="00F32BAF"/>
    <w:rsid w:val="00F32C97"/>
    <w:rsid w:val="00F32CCC"/>
    <w:rsid w:val="00F335DA"/>
    <w:rsid w:val="00F335DC"/>
    <w:rsid w:val="00F33792"/>
    <w:rsid w:val="00F33995"/>
    <w:rsid w:val="00F33BE7"/>
    <w:rsid w:val="00F34155"/>
    <w:rsid w:val="00F34418"/>
    <w:rsid w:val="00F3445A"/>
    <w:rsid w:val="00F34663"/>
    <w:rsid w:val="00F348C9"/>
    <w:rsid w:val="00F348FC"/>
    <w:rsid w:val="00F34C3E"/>
    <w:rsid w:val="00F34CCC"/>
    <w:rsid w:val="00F34CF6"/>
    <w:rsid w:val="00F35061"/>
    <w:rsid w:val="00F3511E"/>
    <w:rsid w:val="00F351B9"/>
    <w:rsid w:val="00F351D4"/>
    <w:rsid w:val="00F35557"/>
    <w:rsid w:val="00F35594"/>
    <w:rsid w:val="00F358B3"/>
    <w:rsid w:val="00F359D2"/>
    <w:rsid w:val="00F35B4E"/>
    <w:rsid w:val="00F35CBA"/>
    <w:rsid w:val="00F35F48"/>
    <w:rsid w:val="00F3609E"/>
    <w:rsid w:val="00F3618E"/>
    <w:rsid w:val="00F3621B"/>
    <w:rsid w:val="00F369E7"/>
    <w:rsid w:val="00F36C02"/>
    <w:rsid w:val="00F36CE0"/>
    <w:rsid w:val="00F36F6E"/>
    <w:rsid w:val="00F374DA"/>
    <w:rsid w:val="00F37A04"/>
    <w:rsid w:val="00F37CF4"/>
    <w:rsid w:val="00F37D9F"/>
    <w:rsid w:val="00F37DA2"/>
    <w:rsid w:val="00F37FED"/>
    <w:rsid w:val="00F400B2"/>
    <w:rsid w:val="00F40397"/>
    <w:rsid w:val="00F40565"/>
    <w:rsid w:val="00F405A2"/>
    <w:rsid w:val="00F409B5"/>
    <w:rsid w:val="00F40B85"/>
    <w:rsid w:val="00F40C10"/>
    <w:rsid w:val="00F41513"/>
    <w:rsid w:val="00F41725"/>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57A8"/>
    <w:rsid w:val="00F4606F"/>
    <w:rsid w:val="00F46185"/>
    <w:rsid w:val="00F468A7"/>
    <w:rsid w:val="00F46AA5"/>
    <w:rsid w:val="00F46BA4"/>
    <w:rsid w:val="00F46C8E"/>
    <w:rsid w:val="00F46FB0"/>
    <w:rsid w:val="00F472BE"/>
    <w:rsid w:val="00F479B5"/>
    <w:rsid w:val="00F47B74"/>
    <w:rsid w:val="00F47E14"/>
    <w:rsid w:val="00F47FD7"/>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D24"/>
    <w:rsid w:val="00F54353"/>
    <w:rsid w:val="00F544BC"/>
    <w:rsid w:val="00F545D2"/>
    <w:rsid w:val="00F5489E"/>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6561"/>
    <w:rsid w:val="00F5670C"/>
    <w:rsid w:val="00F57011"/>
    <w:rsid w:val="00F57073"/>
    <w:rsid w:val="00F571D2"/>
    <w:rsid w:val="00F571F6"/>
    <w:rsid w:val="00F572C4"/>
    <w:rsid w:val="00F57341"/>
    <w:rsid w:val="00F5779C"/>
    <w:rsid w:val="00F5781F"/>
    <w:rsid w:val="00F579D8"/>
    <w:rsid w:val="00F57B06"/>
    <w:rsid w:val="00F57B28"/>
    <w:rsid w:val="00F57B64"/>
    <w:rsid w:val="00F57B95"/>
    <w:rsid w:val="00F57C68"/>
    <w:rsid w:val="00F57EA3"/>
    <w:rsid w:val="00F604AB"/>
    <w:rsid w:val="00F607E6"/>
    <w:rsid w:val="00F60899"/>
    <w:rsid w:val="00F608BF"/>
    <w:rsid w:val="00F609B5"/>
    <w:rsid w:val="00F60BC7"/>
    <w:rsid w:val="00F60D00"/>
    <w:rsid w:val="00F60EA7"/>
    <w:rsid w:val="00F611D7"/>
    <w:rsid w:val="00F61229"/>
    <w:rsid w:val="00F61359"/>
    <w:rsid w:val="00F614DF"/>
    <w:rsid w:val="00F61737"/>
    <w:rsid w:val="00F61922"/>
    <w:rsid w:val="00F61CC6"/>
    <w:rsid w:val="00F61D70"/>
    <w:rsid w:val="00F62076"/>
    <w:rsid w:val="00F62233"/>
    <w:rsid w:val="00F62A79"/>
    <w:rsid w:val="00F62DF5"/>
    <w:rsid w:val="00F62E25"/>
    <w:rsid w:val="00F633DE"/>
    <w:rsid w:val="00F63774"/>
    <w:rsid w:val="00F638C2"/>
    <w:rsid w:val="00F63CFD"/>
    <w:rsid w:val="00F63DDD"/>
    <w:rsid w:val="00F63F9F"/>
    <w:rsid w:val="00F6421F"/>
    <w:rsid w:val="00F64492"/>
    <w:rsid w:val="00F6457D"/>
    <w:rsid w:val="00F64613"/>
    <w:rsid w:val="00F6470E"/>
    <w:rsid w:val="00F64854"/>
    <w:rsid w:val="00F64CC9"/>
    <w:rsid w:val="00F64E95"/>
    <w:rsid w:val="00F64F5B"/>
    <w:rsid w:val="00F64FE7"/>
    <w:rsid w:val="00F65302"/>
    <w:rsid w:val="00F6540F"/>
    <w:rsid w:val="00F654F6"/>
    <w:rsid w:val="00F658A2"/>
    <w:rsid w:val="00F65A71"/>
    <w:rsid w:val="00F65F09"/>
    <w:rsid w:val="00F65F60"/>
    <w:rsid w:val="00F65FB4"/>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CA2"/>
    <w:rsid w:val="00F70D1C"/>
    <w:rsid w:val="00F70DEE"/>
    <w:rsid w:val="00F70F21"/>
    <w:rsid w:val="00F70F8A"/>
    <w:rsid w:val="00F717EA"/>
    <w:rsid w:val="00F7188F"/>
    <w:rsid w:val="00F718FF"/>
    <w:rsid w:val="00F71C88"/>
    <w:rsid w:val="00F720A4"/>
    <w:rsid w:val="00F7238D"/>
    <w:rsid w:val="00F7270D"/>
    <w:rsid w:val="00F727BE"/>
    <w:rsid w:val="00F7287E"/>
    <w:rsid w:val="00F72B2E"/>
    <w:rsid w:val="00F72C37"/>
    <w:rsid w:val="00F730D1"/>
    <w:rsid w:val="00F7370C"/>
    <w:rsid w:val="00F73A01"/>
    <w:rsid w:val="00F73AC2"/>
    <w:rsid w:val="00F73CE6"/>
    <w:rsid w:val="00F73E2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67"/>
    <w:rsid w:val="00F77439"/>
    <w:rsid w:val="00F7751A"/>
    <w:rsid w:val="00F7751B"/>
    <w:rsid w:val="00F801E8"/>
    <w:rsid w:val="00F8024F"/>
    <w:rsid w:val="00F80583"/>
    <w:rsid w:val="00F8077A"/>
    <w:rsid w:val="00F809BF"/>
    <w:rsid w:val="00F809C5"/>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842"/>
    <w:rsid w:val="00F828F7"/>
    <w:rsid w:val="00F82BD0"/>
    <w:rsid w:val="00F82EAD"/>
    <w:rsid w:val="00F82F27"/>
    <w:rsid w:val="00F83036"/>
    <w:rsid w:val="00F8368C"/>
    <w:rsid w:val="00F8433A"/>
    <w:rsid w:val="00F84476"/>
    <w:rsid w:val="00F84479"/>
    <w:rsid w:val="00F84482"/>
    <w:rsid w:val="00F844D2"/>
    <w:rsid w:val="00F84672"/>
    <w:rsid w:val="00F851F7"/>
    <w:rsid w:val="00F85221"/>
    <w:rsid w:val="00F8527A"/>
    <w:rsid w:val="00F8573B"/>
    <w:rsid w:val="00F85916"/>
    <w:rsid w:val="00F85C9D"/>
    <w:rsid w:val="00F8630E"/>
    <w:rsid w:val="00F863AC"/>
    <w:rsid w:val="00F8643F"/>
    <w:rsid w:val="00F8645A"/>
    <w:rsid w:val="00F867B6"/>
    <w:rsid w:val="00F86D7A"/>
    <w:rsid w:val="00F86FF2"/>
    <w:rsid w:val="00F872D2"/>
    <w:rsid w:val="00F876D7"/>
    <w:rsid w:val="00F87713"/>
    <w:rsid w:val="00F87B21"/>
    <w:rsid w:val="00F87C36"/>
    <w:rsid w:val="00F87C98"/>
    <w:rsid w:val="00F87D29"/>
    <w:rsid w:val="00F87E2B"/>
    <w:rsid w:val="00F901E6"/>
    <w:rsid w:val="00F901F4"/>
    <w:rsid w:val="00F906A6"/>
    <w:rsid w:val="00F909AE"/>
    <w:rsid w:val="00F909C3"/>
    <w:rsid w:val="00F90A29"/>
    <w:rsid w:val="00F90A44"/>
    <w:rsid w:val="00F915D7"/>
    <w:rsid w:val="00F9180B"/>
    <w:rsid w:val="00F9198A"/>
    <w:rsid w:val="00F91B63"/>
    <w:rsid w:val="00F91D9D"/>
    <w:rsid w:val="00F9216F"/>
    <w:rsid w:val="00F9228E"/>
    <w:rsid w:val="00F92511"/>
    <w:rsid w:val="00F925E6"/>
    <w:rsid w:val="00F92B5B"/>
    <w:rsid w:val="00F93198"/>
    <w:rsid w:val="00F932A6"/>
    <w:rsid w:val="00F932FD"/>
    <w:rsid w:val="00F93C95"/>
    <w:rsid w:val="00F93CEB"/>
    <w:rsid w:val="00F93E30"/>
    <w:rsid w:val="00F93EB8"/>
    <w:rsid w:val="00F940F0"/>
    <w:rsid w:val="00F942C2"/>
    <w:rsid w:val="00F942F5"/>
    <w:rsid w:val="00F947B1"/>
    <w:rsid w:val="00F94B3D"/>
    <w:rsid w:val="00F94C8A"/>
    <w:rsid w:val="00F94DCA"/>
    <w:rsid w:val="00F94E7C"/>
    <w:rsid w:val="00F9536A"/>
    <w:rsid w:val="00F95475"/>
    <w:rsid w:val="00F95A46"/>
    <w:rsid w:val="00F95AAD"/>
    <w:rsid w:val="00F95C06"/>
    <w:rsid w:val="00F95C19"/>
    <w:rsid w:val="00F95C68"/>
    <w:rsid w:val="00F95FBD"/>
    <w:rsid w:val="00F96163"/>
    <w:rsid w:val="00F96264"/>
    <w:rsid w:val="00F963C3"/>
    <w:rsid w:val="00F96B23"/>
    <w:rsid w:val="00F96D86"/>
    <w:rsid w:val="00F96F6E"/>
    <w:rsid w:val="00F96F82"/>
    <w:rsid w:val="00F97543"/>
    <w:rsid w:val="00F97620"/>
    <w:rsid w:val="00F97755"/>
    <w:rsid w:val="00F97810"/>
    <w:rsid w:val="00F97B5F"/>
    <w:rsid w:val="00F97DC8"/>
    <w:rsid w:val="00FA0A4D"/>
    <w:rsid w:val="00FA0C63"/>
    <w:rsid w:val="00FA1036"/>
    <w:rsid w:val="00FA187D"/>
    <w:rsid w:val="00FA1915"/>
    <w:rsid w:val="00FA1E4D"/>
    <w:rsid w:val="00FA1F62"/>
    <w:rsid w:val="00FA1FB6"/>
    <w:rsid w:val="00FA2150"/>
    <w:rsid w:val="00FA2967"/>
    <w:rsid w:val="00FA29B6"/>
    <w:rsid w:val="00FA2B4C"/>
    <w:rsid w:val="00FA2DC3"/>
    <w:rsid w:val="00FA2FE4"/>
    <w:rsid w:val="00FA30B0"/>
    <w:rsid w:val="00FA331B"/>
    <w:rsid w:val="00FA35C4"/>
    <w:rsid w:val="00FA3AB7"/>
    <w:rsid w:val="00FA3DF0"/>
    <w:rsid w:val="00FA3F2D"/>
    <w:rsid w:val="00FA43B6"/>
    <w:rsid w:val="00FA4497"/>
    <w:rsid w:val="00FA4542"/>
    <w:rsid w:val="00FA45B1"/>
    <w:rsid w:val="00FA45E5"/>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B6E"/>
    <w:rsid w:val="00FA7F20"/>
    <w:rsid w:val="00FA7FB5"/>
    <w:rsid w:val="00FB018D"/>
    <w:rsid w:val="00FB0379"/>
    <w:rsid w:val="00FB0515"/>
    <w:rsid w:val="00FB0659"/>
    <w:rsid w:val="00FB0AFC"/>
    <w:rsid w:val="00FB0D0E"/>
    <w:rsid w:val="00FB0F28"/>
    <w:rsid w:val="00FB11EE"/>
    <w:rsid w:val="00FB120E"/>
    <w:rsid w:val="00FB12B4"/>
    <w:rsid w:val="00FB14DD"/>
    <w:rsid w:val="00FB150B"/>
    <w:rsid w:val="00FB1D53"/>
    <w:rsid w:val="00FB1DAC"/>
    <w:rsid w:val="00FB1F6F"/>
    <w:rsid w:val="00FB24DE"/>
    <w:rsid w:val="00FB26C1"/>
    <w:rsid w:val="00FB2A5A"/>
    <w:rsid w:val="00FB2A90"/>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530B"/>
    <w:rsid w:val="00FB54CE"/>
    <w:rsid w:val="00FB5A00"/>
    <w:rsid w:val="00FB5B1D"/>
    <w:rsid w:val="00FB5C07"/>
    <w:rsid w:val="00FB5C83"/>
    <w:rsid w:val="00FB5D6E"/>
    <w:rsid w:val="00FB61AD"/>
    <w:rsid w:val="00FB63BA"/>
    <w:rsid w:val="00FB6546"/>
    <w:rsid w:val="00FB6663"/>
    <w:rsid w:val="00FB6C6B"/>
    <w:rsid w:val="00FB6D78"/>
    <w:rsid w:val="00FB6F48"/>
    <w:rsid w:val="00FB6FA0"/>
    <w:rsid w:val="00FB706B"/>
    <w:rsid w:val="00FB711C"/>
    <w:rsid w:val="00FB7199"/>
    <w:rsid w:val="00FB77BB"/>
    <w:rsid w:val="00FB7BCE"/>
    <w:rsid w:val="00FB7D69"/>
    <w:rsid w:val="00FB7FF0"/>
    <w:rsid w:val="00FC009C"/>
    <w:rsid w:val="00FC035A"/>
    <w:rsid w:val="00FC040C"/>
    <w:rsid w:val="00FC1164"/>
    <w:rsid w:val="00FC1432"/>
    <w:rsid w:val="00FC17E9"/>
    <w:rsid w:val="00FC1908"/>
    <w:rsid w:val="00FC1D57"/>
    <w:rsid w:val="00FC1EDA"/>
    <w:rsid w:val="00FC20DF"/>
    <w:rsid w:val="00FC2132"/>
    <w:rsid w:val="00FC230C"/>
    <w:rsid w:val="00FC25A8"/>
    <w:rsid w:val="00FC262A"/>
    <w:rsid w:val="00FC2651"/>
    <w:rsid w:val="00FC2892"/>
    <w:rsid w:val="00FC2AA3"/>
    <w:rsid w:val="00FC2BC6"/>
    <w:rsid w:val="00FC2C39"/>
    <w:rsid w:val="00FC2DB4"/>
    <w:rsid w:val="00FC2E48"/>
    <w:rsid w:val="00FC2F31"/>
    <w:rsid w:val="00FC3186"/>
    <w:rsid w:val="00FC32D4"/>
    <w:rsid w:val="00FC3362"/>
    <w:rsid w:val="00FC3371"/>
    <w:rsid w:val="00FC364F"/>
    <w:rsid w:val="00FC382E"/>
    <w:rsid w:val="00FC399B"/>
    <w:rsid w:val="00FC3BD6"/>
    <w:rsid w:val="00FC3E30"/>
    <w:rsid w:val="00FC3F43"/>
    <w:rsid w:val="00FC40FA"/>
    <w:rsid w:val="00FC410B"/>
    <w:rsid w:val="00FC426E"/>
    <w:rsid w:val="00FC45F4"/>
    <w:rsid w:val="00FC47AC"/>
    <w:rsid w:val="00FC4E8B"/>
    <w:rsid w:val="00FC5210"/>
    <w:rsid w:val="00FC533E"/>
    <w:rsid w:val="00FC538B"/>
    <w:rsid w:val="00FC5426"/>
    <w:rsid w:val="00FC553D"/>
    <w:rsid w:val="00FC5845"/>
    <w:rsid w:val="00FC5A00"/>
    <w:rsid w:val="00FC5BAE"/>
    <w:rsid w:val="00FC5FEB"/>
    <w:rsid w:val="00FC616B"/>
    <w:rsid w:val="00FC6209"/>
    <w:rsid w:val="00FC6210"/>
    <w:rsid w:val="00FC6237"/>
    <w:rsid w:val="00FC66B3"/>
    <w:rsid w:val="00FC6C46"/>
    <w:rsid w:val="00FC6D42"/>
    <w:rsid w:val="00FC6DD2"/>
    <w:rsid w:val="00FC727D"/>
    <w:rsid w:val="00FC74D3"/>
    <w:rsid w:val="00FC74DA"/>
    <w:rsid w:val="00FC7AAE"/>
    <w:rsid w:val="00FC7E65"/>
    <w:rsid w:val="00FD00D1"/>
    <w:rsid w:val="00FD02AC"/>
    <w:rsid w:val="00FD030B"/>
    <w:rsid w:val="00FD034E"/>
    <w:rsid w:val="00FD03A0"/>
    <w:rsid w:val="00FD0466"/>
    <w:rsid w:val="00FD0603"/>
    <w:rsid w:val="00FD0789"/>
    <w:rsid w:val="00FD085C"/>
    <w:rsid w:val="00FD08EE"/>
    <w:rsid w:val="00FD1486"/>
    <w:rsid w:val="00FD14E7"/>
    <w:rsid w:val="00FD1699"/>
    <w:rsid w:val="00FD182D"/>
    <w:rsid w:val="00FD203C"/>
    <w:rsid w:val="00FD2076"/>
    <w:rsid w:val="00FD2821"/>
    <w:rsid w:val="00FD2959"/>
    <w:rsid w:val="00FD2999"/>
    <w:rsid w:val="00FD2C01"/>
    <w:rsid w:val="00FD2D74"/>
    <w:rsid w:val="00FD2E2D"/>
    <w:rsid w:val="00FD323F"/>
    <w:rsid w:val="00FD343E"/>
    <w:rsid w:val="00FD3B57"/>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4C9A"/>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EA"/>
    <w:rsid w:val="00FD6F59"/>
    <w:rsid w:val="00FD6F64"/>
    <w:rsid w:val="00FD6FEE"/>
    <w:rsid w:val="00FD7173"/>
    <w:rsid w:val="00FD73E5"/>
    <w:rsid w:val="00FD757D"/>
    <w:rsid w:val="00FD7602"/>
    <w:rsid w:val="00FD79A3"/>
    <w:rsid w:val="00FD7AFD"/>
    <w:rsid w:val="00FD7B76"/>
    <w:rsid w:val="00FD7B8C"/>
    <w:rsid w:val="00FD7BD6"/>
    <w:rsid w:val="00FD7D45"/>
    <w:rsid w:val="00FE00D7"/>
    <w:rsid w:val="00FE01CF"/>
    <w:rsid w:val="00FE0353"/>
    <w:rsid w:val="00FE0366"/>
    <w:rsid w:val="00FE04AF"/>
    <w:rsid w:val="00FE081E"/>
    <w:rsid w:val="00FE0A9D"/>
    <w:rsid w:val="00FE14CD"/>
    <w:rsid w:val="00FE151D"/>
    <w:rsid w:val="00FE1526"/>
    <w:rsid w:val="00FE1649"/>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52B"/>
    <w:rsid w:val="00FE58F1"/>
    <w:rsid w:val="00FE5C54"/>
    <w:rsid w:val="00FE5F78"/>
    <w:rsid w:val="00FE6886"/>
    <w:rsid w:val="00FE6BCE"/>
    <w:rsid w:val="00FE6DD0"/>
    <w:rsid w:val="00FE6E7A"/>
    <w:rsid w:val="00FE6EA8"/>
    <w:rsid w:val="00FE6F0F"/>
    <w:rsid w:val="00FE7130"/>
    <w:rsid w:val="00FE7162"/>
    <w:rsid w:val="00FE7347"/>
    <w:rsid w:val="00FE73BE"/>
    <w:rsid w:val="00FE76EA"/>
    <w:rsid w:val="00FE774B"/>
    <w:rsid w:val="00FE79F3"/>
    <w:rsid w:val="00FE7D10"/>
    <w:rsid w:val="00FF034F"/>
    <w:rsid w:val="00FF03B4"/>
    <w:rsid w:val="00FF03DE"/>
    <w:rsid w:val="00FF050C"/>
    <w:rsid w:val="00FF0688"/>
    <w:rsid w:val="00FF07F9"/>
    <w:rsid w:val="00FF0847"/>
    <w:rsid w:val="00FF0C42"/>
    <w:rsid w:val="00FF0E27"/>
    <w:rsid w:val="00FF136B"/>
    <w:rsid w:val="00FF15BA"/>
    <w:rsid w:val="00FF1891"/>
    <w:rsid w:val="00FF1C6A"/>
    <w:rsid w:val="00FF1D07"/>
    <w:rsid w:val="00FF2079"/>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CE2"/>
    <w:rsid w:val="00FF3E87"/>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13F"/>
    <w:rsid w:val="00FF745B"/>
    <w:rsid w:val="00FF7541"/>
    <w:rsid w:val="00FF79BB"/>
    <w:rsid w:val="00FF7B27"/>
    <w:rsid w:val="00FF7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7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2128473403416775E-2"/>
                  <c:y val="6.307984303265024E-2"/>
                </c:manualLayout>
              </c:layout>
              <c:dLblPos val="r"/>
              <c:showLegendKey val="0"/>
              <c:showVal val="1"/>
              <c:showCatName val="0"/>
              <c:showSerName val="0"/>
              <c:showPercent val="0"/>
              <c:showBubbleSize val="0"/>
            </c:dLbl>
            <c:dLbl>
              <c:idx val="1"/>
              <c:layout>
                <c:manualLayout>
                  <c:x val="-3.318885192038034E-2"/>
                  <c:y val="6.3090615301751779E-2"/>
                </c:manualLayout>
              </c:layout>
              <c:dLblPos val="r"/>
              <c:showLegendKey val="0"/>
              <c:showVal val="1"/>
              <c:showCatName val="0"/>
              <c:showSerName val="0"/>
              <c:showPercent val="0"/>
              <c:showBubbleSize val="0"/>
            </c:dLbl>
            <c:dLbl>
              <c:idx val="2"/>
              <c:layout>
                <c:manualLayout>
                  <c:x val="-3.5316246691502864E-2"/>
                  <c:y val="4.998384159634775E-2"/>
                </c:manualLayout>
              </c:layout>
              <c:dLblPos val="r"/>
              <c:showLegendKey val="0"/>
              <c:showVal val="1"/>
              <c:showCatName val="0"/>
              <c:showSerName val="0"/>
              <c:showPercent val="0"/>
              <c:showBubbleSize val="0"/>
            </c:dLbl>
            <c:dLbl>
              <c:idx val="3"/>
              <c:layout>
                <c:manualLayout>
                  <c:x val="-2.6886320453357451E-2"/>
                  <c:y val="-7.3795172997512121E-2"/>
                </c:manualLayout>
              </c:layout>
              <c:dLblPos val="r"/>
              <c:showLegendKey val="0"/>
              <c:showVal val="1"/>
              <c:showCatName val="0"/>
              <c:showSerName val="0"/>
              <c:showPercent val="0"/>
              <c:showBubbleSize val="0"/>
            </c:dLbl>
            <c:dLbl>
              <c:idx val="4"/>
              <c:layout>
                <c:manualLayout>
                  <c:x val="-3.1101283572430159E-2"/>
                  <c:y val="-6.7280002051860785E-2"/>
                </c:manualLayout>
              </c:layout>
              <c:dLblPos val="r"/>
              <c:showLegendKey val="0"/>
              <c:showVal val="1"/>
              <c:showCatName val="0"/>
              <c:showSerName val="0"/>
              <c:showPercent val="0"/>
              <c:showBubbleSize val="0"/>
            </c:dLbl>
            <c:dLbl>
              <c:idx val="5"/>
              <c:layout>
                <c:manualLayout>
                  <c:x val="-3.5316246691502864E-2"/>
                  <c:y val="-7.3794660032316745E-2"/>
                </c:manualLayout>
              </c:layout>
              <c:dLblPos val="r"/>
              <c:showLegendKey val="0"/>
              <c:showVal val="1"/>
              <c:showCatName val="0"/>
              <c:showSerName val="0"/>
              <c:showPercent val="0"/>
              <c:showBubbleSize val="0"/>
            </c:dLbl>
            <c:dLbl>
              <c:idx val="6"/>
              <c:layout>
                <c:manualLayout>
                  <c:x val="-3.3208765131966515E-2"/>
                  <c:y val="-6.0765344071404694E-2"/>
                </c:manualLayout>
              </c:layout>
              <c:dLblPos val="r"/>
              <c:showLegendKey val="0"/>
              <c:showVal val="1"/>
              <c:showCatName val="0"/>
              <c:showSerName val="0"/>
              <c:showPercent val="0"/>
              <c:showBubbleSize val="0"/>
            </c:dLbl>
            <c:dLbl>
              <c:idx val="7"/>
              <c:layout>
                <c:manualLayout>
                  <c:x val="-3.7423728251039221E-2"/>
                  <c:y val="-6.7280002051860785E-2"/>
                </c:manualLayout>
              </c:layout>
              <c:dLblPos val="r"/>
              <c:showLegendKey val="0"/>
              <c:showVal val="1"/>
              <c:showCatName val="0"/>
              <c:showSerName val="0"/>
              <c:showPercent val="0"/>
              <c:showBubbleSize val="0"/>
            </c:dLbl>
            <c:dLbl>
              <c:idx val="8"/>
              <c:layout>
                <c:manualLayout>
                  <c:x val="-3.5316246691502864E-2"/>
                  <c:y val="-6.0765344071404756E-2"/>
                </c:manualLayout>
              </c:layout>
              <c:dLblPos val="r"/>
              <c:showLegendKey val="0"/>
              <c:showVal val="1"/>
              <c:showCatName val="0"/>
              <c:showSerName val="0"/>
              <c:showPercent val="0"/>
              <c:showBubbleSize val="0"/>
            </c:dLbl>
            <c:dLbl>
              <c:idx val="9"/>
              <c:layout>
                <c:manualLayout>
                  <c:x val="-3.3208765131966515E-2"/>
                  <c:y val="-4.7736028110492705E-2"/>
                </c:manualLayout>
              </c:layout>
              <c:dLblPos val="r"/>
              <c:showLegendKey val="0"/>
              <c:showVal val="1"/>
              <c:showCatName val="0"/>
              <c:showSerName val="0"/>
              <c:showPercent val="0"/>
              <c:showBubbleSize val="0"/>
            </c:dLbl>
            <c:dLbl>
              <c:idx val="10"/>
              <c:layout>
                <c:manualLayout>
                  <c:x val="-3.7423728251039221E-2"/>
                  <c:y val="-6.0765344071404756E-2"/>
                </c:manualLayout>
              </c:layout>
              <c:dLblPos val="r"/>
              <c:showLegendKey val="0"/>
              <c:showVal val="1"/>
              <c:showCatName val="0"/>
              <c:showSerName val="0"/>
              <c:showPercent val="0"/>
              <c:showBubbleSize val="0"/>
            </c:dLbl>
            <c:dLbl>
              <c:idx val="11"/>
              <c:layout>
                <c:manualLayout>
                  <c:x val="-4.7961136048720994E-2"/>
                  <c:y val="-5.4250686090948727E-2"/>
                </c:manualLayout>
              </c:layout>
              <c:dLblPos val="r"/>
              <c:showLegendKey val="0"/>
              <c:showVal val="1"/>
              <c:showCatName val="0"/>
              <c:showSerName val="0"/>
              <c:showPercent val="0"/>
              <c:showBubbleSize val="0"/>
            </c:dLbl>
            <c:dLbl>
              <c:idx val="12"/>
              <c:layout>
                <c:manualLayout>
                  <c:x val="-6.460931212566072E-2"/>
                  <c:y val="-3.4493566352986366E-2"/>
                </c:manualLayout>
              </c:layout>
              <c:dLblPos val="r"/>
              <c:showLegendKey val="0"/>
              <c:showVal val="1"/>
              <c:showCatName val="0"/>
              <c:showSerName val="0"/>
              <c:showPercent val="0"/>
              <c:showBubbleSize val="0"/>
            </c:dLbl>
            <c:dLbl>
              <c:idx val="13"/>
              <c:layout>
                <c:manualLayout>
                  <c:x val="-4.5972598748897392E-2"/>
                  <c:y val="-4.7581041006237841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b"/>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Sheet1!$B$2:$O$2</c:f>
              <c:numCache>
                <c:formatCode>0.0</c:formatCode>
                <c:ptCount val="14"/>
                <c:pt idx="0">
                  <c:v>83</c:v>
                </c:pt>
                <c:pt idx="1">
                  <c:v>85.3</c:v>
                </c:pt>
                <c:pt idx="2">
                  <c:v>84.8</c:v>
                </c:pt>
                <c:pt idx="3">
                  <c:v>80.5</c:v>
                </c:pt>
                <c:pt idx="4">
                  <c:v>79.099999999999994</c:v>
                </c:pt>
                <c:pt idx="5">
                  <c:v>80.400000000000006</c:v>
                </c:pt>
                <c:pt idx="6">
                  <c:v>81.5</c:v>
                </c:pt>
                <c:pt idx="7">
                  <c:v>82.2</c:v>
                </c:pt>
                <c:pt idx="8">
                  <c:v>83.5</c:v>
                </c:pt>
                <c:pt idx="9">
                  <c:v>85.3</c:v>
                </c:pt>
                <c:pt idx="10">
                  <c:v>86.6</c:v>
                </c:pt>
                <c:pt idx="11">
                  <c:v>88.1</c:v>
                </c:pt>
                <c:pt idx="12">
                  <c:v>119.3</c:v>
                </c:pt>
                <c:pt idx="13">
                  <c:v>120.7</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179988599962863E-2"/>
                  <c:y val="-5.4118377051559828E-2"/>
                </c:manualLayout>
              </c:layout>
              <c:dLblPos val="r"/>
              <c:showLegendKey val="0"/>
              <c:showVal val="1"/>
              <c:showCatName val="0"/>
              <c:showSerName val="0"/>
              <c:showPercent val="0"/>
              <c:showBubbleSize val="0"/>
            </c:dLbl>
            <c:dLbl>
              <c:idx val="1"/>
              <c:layout>
                <c:manualLayout>
                  <c:x val="-3.1087012437460069E-2"/>
                  <c:y val="-5.6587242555592603E-2"/>
                </c:manualLayout>
              </c:layout>
              <c:dLblPos val="r"/>
              <c:showLegendKey val="0"/>
              <c:showVal val="1"/>
              <c:showCatName val="0"/>
              <c:showSerName val="0"/>
              <c:showPercent val="0"/>
              <c:showBubbleSize val="0"/>
            </c:dLbl>
            <c:dLbl>
              <c:idx val="2"/>
              <c:layout>
                <c:manualLayout>
                  <c:x val="-3.5291853007309811E-2"/>
                  <c:y val="-4.3409166688040214E-2"/>
                </c:manualLayout>
              </c:layout>
              <c:dLblPos val="r"/>
              <c:showLegendKey val="0"/>
              <c:showVal val="1"/>
              <c:showCatName val="0"/>
              <c:showSerName val="0"/>
              <c:showPercent val="0"/>
              <c:showBubbleSize val="0"/>
            </c:dLbl>
            <c:dLbl>
              <c:idx val="3"/>
              <c:layout>
                <c:manualLayout>
                  <c:x val="-3.5316176342140862E-2"/>
                  <c:y val="4.2471364766431374E-2"/>
                </c:manualLayout>
              </c:layout>
              <c:dLblPos val="r"/>
              <c:showLegendKey val="0"/>
              <c:showVal val="1"/>
              <c:showCatName val="0"/>
              <c:showSerName val="0"/>
              <c:showPercent val="0"/>
              <c:showBubbleSize val="0"/>
            </c:dLbl>
            <c:dLbl>
              <c:idx val="4"/>
              <c:layout>
                <c:manualLayout>
                  <c:x val="-3.3208916355947755E-2"/>
                  <c:y val="3.595664334172561E-2"/>
                </c:manualLayout>
              </c:layout>
              <c:dLblPos val="r"/>
              <c:showLegendKey val="0"/>
              <c:showVal val="1"/>
              <c:showCatName val="0"/>
              <c:showSerName val="0"/>
              <c:showPercent val="0"/>
              <c:showBubbleSize val="0"/>
            </c:dLbl>
            <c:dLbl>
              <c:idx val="5"/>
              <c:layout>
                <c:manualLayout>
                  <c:x val="-2.9100341677617044E-2"/>
                  <c:y val="4.3096496064872675E-2"/>
                </c:manualLayout>
              </c:layout>
              <c:dLblPos val="r"/>
              <c:showLegendKey val="0"/>
              <c:showVal val="1"/>
              <c:showCatName val="0"/>
              <c:showSerName val="0"/>
              <c:showPercent val="0"/>
              <c:showBubbleSize val="0"/>
            </c:dLbl>
            <c:dLbl>
              <c:idx val="6"/>
              <c:layout>
                <c:manualLayout>
                  <c:x val="-3.1101332872673491E-2"/>
                  <c:y val="4.9611217489578439E-2"/>
                </c:manualLayout>
              </c:layout>
              <c:dLblPos val="r"/>
              <c:showLegendKey val="0"/>
              <c:showVal val="1"/>
              <c:showCatName val="0"/>
              <c:showSerName val="0"/>
              <c:showPercent val="0"/>
              <c:showBubbleSize val="0"/>
            </c:dLbl>
            <c:dLbl>
              <c:idx val="7"/>
              <c:layout>
                <c:manualLayout>
                  <c:x val="-3.320875460740718E-2"/>
                  <c:y val="4.8986086191137139E-2"/>
                </c:manualLayout>
              </c:layout>
              <c:dLblPos val="r"/>
              <c:showLegendKey val="0"/>
              <c:showVal val="1"/>
              <c:showCatName val="0"/>
              <c:showSerName val="0"/>
              <c:showPercent val="0"/>
              <c:showBubbleSize val="0"/>
            </c:dLbl>
            <c:dLbl>
              <c:idx val="8"/>
              <c:layout>
                <c:manualLayout>
                  <c:x val="-3.3261969877245799E-2"/>
                  <c:y val="5.4875676317401603E-2"/>
                </c:manualLayout>
              </c:layout>
              <c:dLblPos val="r"/>
              <c:showLegendKey val="0"/>
              <c:showVal val="1"/>
              <c:showCatName val="0"/>
              <c:showSerName val="0"/>
              <c:showPercent val="0"/>
              <c:showBubbleSize val="0"/>
            </c:dLbl>
            <c:dLbl>
              <c:idx val="9"/>
              <c:layout>
                <c:manualLayout>
                  <c:x val="-3.3208754607407104E-2"/>
                  <c:y val="4.8360954892695839E-2"/>
                </c:manualLayout>
              </c:layout>
              <c:dLblPos val="r"/>
              <c:showLegendKey val="0"/>
              <c:showVal val="1"/>
              <c:showCatName val="0"/>
              <c:showSerName val="0"/>
              <c:showPercent val="0"/>
              <c:showBubbleSize val="0"/>
            </c:dLbl>
            <c:dLbl>
              <c:idx val="10"/>
              <c:layout>
                <c:manualLayout>
                  <c:x val="-3.1101332872673491E-2"/>
                  <c:y val="4.2471364766431374E-2"/>
                </c:manualLayout>
              </c:layout>
              <c:dLblPos val="r"/>
              <c:showLegendKey val="0"/>
              <c:showVal val="1"/>
              <c:showCatName val="0"/>
              <c:showSerName val="0"/>
              <c:showPercent val="0"/>
              <c:showBubbleSize val="0"/>
            </c:dLbl>
            <c:dLbl>
              <c:idx val="11"/>
              <c:layout>
                <c:manualLayout>
                  <c:x val="-3.424292458700829E-2"/>
                  <c:y val="5.4331734591807943E-2"/>
                </c:manualLayout>
              </c:layout>
              <c:dLblPos val="r"/>
              <c:showLegendKey val="0"/>
              <c:showVal val="1"/>
              <c:showCatName val="0"/>
              <c:showSerName val="0"/>
              <c:showPercent val="0"/>
              <c:showBubbleSize val="0"/>
            </c:dLbl>
            <c:dLbl>
              <c:idx val="12"/>
              <c:layout>
                <c:manualLayout>
                  <c:x val="-2.257390488059496E-2"/>
                  <c:y val="6.043613866448512E-2"/>
                </c:manualLayout>
              </c:layout>
              <c:dLblPos val="r"/>
              <c:showLegendKey val="0"/>
              <c:showVal val="1"/>
              <c:showCatName val="0"/>
              <c:showSerName val="0"/>
              <c:showPercent val="0"/>
              <c:showBubbleSize val="0"/>
            </c:dLbl>
            <c:dLbl>
              <c:idx val="13"/>
              <c:layout>
                <c:manualLayout>
                  <c:x val="-4.3940000566185002E-2"/>
                  <c:y val="-3.6900582549132581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Sheet1!$B$3:$O$3</c:f>
              <c:numCache>
                <c:formatCode>0.0</c:formatCode>
                <c:ptCount val="14"/>
                <c:pt idx="0">
                  <c:v>84.5</c:v>
                </c:pt>
                <c:pt idx="1">
                  <c:v>86.2</c:v>
                </c:pt>
                <c:pt idx="2">
                  <c:v>87.6</c:v>
                </c:pt>
                <c:pt idx="3">
                  <c:v>79.3</c:v>
                </c:pt>
                <c:pt idx="4">
                  <c:v>77.8</c:v>
                </c:pt>
                <c:pt idx="5">
                  <c:v>78.8</c:v>
                </c:pt>
                <c:pt idx="6">
                  <c:v>80</c:v>
                </c:pt>
                <c:pt idx="7">
                  <c:v>80.099999999999994</c:v>
                </c:pt>
                <c:pt idx="8">
                  <c:v>80.8</c:v>
                </c:pt>
                <c:pt idx="9">
                  <c:v>81.5</c:v>
                </c:pt>
                <c:pt idx="10">
                  <c:v>82.2</c:v>
                </c:pt>
                <c:pt idx="11">
                  <c:v>82.6</c:v>
                </c:pt>
                <c:pt idx="12">
                  <c:v>109.8</c:v>
                </c:pt>
                <c:pt idx="13">
                  <c:v>110.4</c:v>
                </c:pt>
              </c:numCache>
            </c:numRef>
          </c:val>
          <c:smooth val="0"/>
        </c:ser>
        <c:dLbls>
          <c:showLegendKey val="0"/>
          <c:showVal val="0"/>
          <c:showCatName val="0"/>
          <c:showSerName val="0"/>
          <c:showPercent val="0"/>
          <c:showBubbleSize val="0"/>
        </c:dLbls>
        <c:marker val="1"/>
        <c:smooth val="0"/>
        <c:axId val="167741312"/>
        <c:axId val="167742848"/>
      </c:lineChart>
      <c:catAx>
        <c:axId val="167741312"/>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67742848"/>
        <c:crossesAt val="100"/>
        <c:auto val="1"/>
        <c:lblAlgn val="ctr"/>
        <c:lblOffset val="100"/>
        <c:tickLblSkip val="1"/>
        <c:tickMarkSkip val="1"/>
        <c:noMultiLvlLbl val="0"/>
      </c:catAx>
      <c:valAx>
        <c:axId val="167742848"/>
        <c:scaling>
          <c:orientation val="minMax"/>
          <c:max val="130"/>
          <c:min val="7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67741312"/>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3626209047672209"/>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8.9028213166144204E-3"/>
                  <c:y val="3.2789611824837687E-2"/>
                </c:manualLayout>
              </c:layout>
              <c:dLblPos val="r"/>
              <c:showLegendKey val="0"/>
              <c:showVal val="1"/>
              <c:showCatName val="0"/>
              <c:showSerName val="0"/>
              <c:showPercent val="0"/>
              <c:showBubbleSize val="0"/>
            </c:dLbl>
            <c:dLbl>
              <c:idx val="1"/>
              <c:layout>
                <c:manualLayout>
                  <c:x val="-2.5621734587251827E-2"/>
                  <c:y val="6.0859787263434176E-2"/>
                </c:manualLayout>
              </c:layout>
              <c:dLblPos val="r"/>
              <c:showLegendKey val="0"/>
              <c:showVal val="1"/>
              <c:showCatName val="0"/>
              <c:showSerName val="0"/>
              <c:showPercent val="0"/>
              <c:showBubbleSize val="0"/>
            </c:dLbl>
            <c:dLbl>
              <c:idx val="2"/>
              <c:layout>
                <c:manualLayout>
                  <c:x val="-3.5021022058763028E-2"/>
                  <c:y val="3.9807155684486804E-2"/>
                </c:manualLayout>
              </c:layout>
              <c:dLblPos val="r"/>
              <c:showLegendKey val="0"/>
              <c:showVal val="1"/>
              <c:showCatName val="0"/>
              <c:showSerName val="0"/>
              <c:showPercent val="0"/>
              <c:showBubbleSize val="0"/>
            </c:dLbl>
            <c:dLbl>
              <c:idx val="3"/>
              <c:layout>
                <c:manualLayout>
                  <c:x val="-3.5021022058763028E-2"/>
                  <c:y val="6.0859787263434176E-2"/>
                </c:manualLayout>
              </c:layout>
              <c:dLblPos val="r"/>
              <c:showLegendKey val="0"/>
              <c:showVal val="1"/>
              <c:showCatName val="0"/>
              <c:showSerName val="0"/>
              <c:showPercent val="0"/>
              <c:showBubbleSize val="0"/>
            </c:dLbl>
            <c:dLbl>
              <c:idx val="4"/>
              <c:layout>
                <c:manualLayout>
                  <c:x val="-3.0841293741103715E-2"/>
                  <c:y val="-6.5456002210250094E-2"/>
                </c:manualLayout>
              </c:layout>
              <c:dLblPos val="r"/>
              <c:showLegendKey val="0"/>
              <c:showVal val="1"/>
              <c:showCatName val="0"/>
              <c:showSerName val="0"/>
              <c:showPercent val="0"/>
              <c:showBubbleSize val="0"/>
            </c:dLbl>
            <c:dLbl>
              <c:idx val="5"/>
              <c:layout>
                <c:manualLayout>
                  <c:x val="-3.2931157899933353E-2"/>
                  <c:y val="-5.1420914490951791E-2"/>
                </c:manualLayout>
              </c:layout>
              <c:dLblPos val="r"/>
              <c:showLegendKey val="0"/>
              <c:showVal val="1"/>
              <c:showCatName val="0"/>
              <c:showSerName val="0"/>
              <c:showPercent val="0"/>
              <c:showBubbleSize val="0"/>
            </c:dLbl>
            <c:dLbl>
              <c:idx val="6"/>
              <c:layout>
                <c:manualLayout>
                  <c:x val="-3.5021022058763028E-2"/>
                  <c:y val="-4.440337063130273E-2"/>
                </c:manualLayout>
              </c:layout>
              <c:dLblPos val="r"/>
              <c:showLegendKey val="0"/>
              <c:showVal val="1"/>
              <c:showCatName val="0"/>
              <c:showSerName val="0"/>
              <c:showPercent val="0"/>
              <c:showBubbleSize val="0"/>
            </c:dLbl>
            <c:dLbl>
              <c:idx val="7"/>
              <c:layout>
                <c:manualLayout>
                  <c:x val="-3.5021022058763028E-2"/>
                  <c:y val="-4.4403370631302667E-2"/>
                </c:manualLayout>
              </c:layout>
              <c:dLblPos val="r"/>
              <c:showLegendKey val="0"/>
              <c:showVal val="1"/>
              <c:showCatName val="0"/>
              <c:showSerName val="0"/>
              <c:showPercent val="0"/>
              <c:showBubbleSize val="0"/>
            </c:dLbl>
            <c:dLbl>
              <c:idx val="8"/>
              <c:layout>
                <c:manualLayout>
                  <c:x val="-3.2931322456166333E-2"/>
                  <c:y val="-4.4403370631302667E-2"/>
                </c:manualLayout>
              </c:layout>
              <c:dLblPos val="r"/>
              <c:showLegendKey val="0"/>
              <c:showVal val="1"/>
              <c:showCatName val="0"/>
              <c:showSerName val="0"/>
              <c:showPercent val="0"/>
              <c:showBubbleSize val="0"/>
            </c:dLbl>
            <c:dLbl>
              <c:idx val="9"/>
              <c:layout>
                <c:manualLayout>
                  <c:x val="-3.2931157899933353E-2"/>
                  <c:y val="-8.6508633789197403E-2"/>
                </c:manualLayout>
              </c:layout>
              <c:dLblPos val="r"/>
              <c:showLegendKey val="0"/>
              <c:showVal val="1"/>
              <c:showCatName val="0"/>
              <c:showSerName val="0"/>
              <c:showPercent val="0"/>
              <c:showBubbleSize val="0"/>
            </c:dLbl>
            <c:dLbl>
              <c:idx val="10"/>
              <c:layout>
                <c:manualLayout>
                  <c:x val="-3.2931157899933353E-2"/>
                  <c:y val="-7.2473546069899156E-2"/>
                </c:manualLayout>
              </c:layout>
              <c:dLblPos val="r"/>
              <c:showLegendKey val="0"/>
              <c:showVal val="1"/>
              <c:showCatName val="0"/>
              <c:showSerName val="0"/>
              <c:showPercent val="0"/>
              <c:showBubbleSize val="0"/>
            </c:dLbl>
            <c:dLbl>
              <c:idx val="11"/>
              <c:layout>
                <c:manualLayout>
                  <c:x val="-4.7560207011741087E-2"/>
                  <c:y val="-7.2473546069899086E-2"/>
                </c:manualLayout>
              </c:layout>
              <c:dLblPos val="r"/>
              <c:showLegendKey val="0"/>
              <c:showVal val="1"/>
              <c:showCatName val="0"/>
              <c:showSerName val="0"/>
              <c:showPercent val="0"/>
              <c:showBubbleSize val="0"/>
            </c:dLbl>
            <c:dLbl>
              <c:idx val="12"/>
              <c:layout>
                <c:manualLayout>
                  <c:x val="-4.1797283176593522E-2"/>
                  <c:y val="-3.7385826771653537E-2"/>
                </c:manualLayout>
              </c:layout>
              <c:dLblPos val="r"/>
              <c:showLegendKey val="0"/>
              <c:showVal val="1"/>
              <c:showCatName val="0"/>
              <c:showSerName val="0"/>
              <c:showPercent val="0"/>
              <c:showBubbleSize val="0"/>
            </c:dLbl>
            <c:dLbl>
              <c:idx val="13"/>
              <c:layout>
                <c:manualLayout>
                  <c:x val="-1.0449320794148381E-2"/>
                  <c:y val="-5.1420914490951798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Sheet1!$B$2:$O$2</c:f>
              <c:numCache>
                <c:formatCode>0.0</c:formatCode>
                <c:ptCount val="14"/>
                <c:pt idx="0">
                  <c:v>81.900000000000006</c:v>
                </c:pt>
                <c:pt idx="1">
                  <c:v>85.3</c:v>
                </c:pt>
                <c:pt idx="2">
                  <c:v>87.4</c:v>
                </c:pt>
                <c:pt idx="3">
                  <c:v>86.5</c:v>
                </c:pt>
                <c:pt idx="4">
                  <c:v>87.6</c:v>
                </c:pt>
                <c:pt idx="5">
                  <c:v>90.3</c:v>
                </c:pt>
                <c:pt idx="6">
                  <c:v>92.1</c:v>
                </c:pt>
                <c:pt idx="7">
                  <c:v>93</c:v>
                </c:pt>
                <c:pt idx="8">
                  <c:v>94.5</c:v>
                </c:pt>
                <c:pt idx="9">
                  <c:v>96.6</c:v>
                </c:pt>
                <c:pt idx="10">
                  <c:v>98.1</c:v>
                </c:pt>
                <c:pt idx="11">
                  <c:v>99.6</c:v>
                </c:pt>
                <c:pt idx="12">
                  <c:v>124.4</c:v>
                </c:pt>
                <c:pt idx="13">
                  <c:v>122.5</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7.8527879939772425E-3"/>
                  <c:y val="-8.191241884238154E-2"/>
                </c:manualLayout>
              </c:layout>
              <c:dLblPos val="r"/>
              <c:showLegendKey val="0"/>
              <c:showVal val="1"/>
              <c:showCatName val="0"/>
              <c:showSerName val="0"/>
              <c:showPercent val="0"/>
              <c:showBubbleSize val="0"/>
            </c:dLbl>
            <c:dLbl>
              <c:idx val="1"/>
              <c:layout>
                <c:manualLayout>
                  <c:x val="-3.2931157899933353E-2"/>
                  <c:y val="-4.6824699544135928E-2"/>
                </c:manualLayout>
              </c:layout>
              <c:dLblPos val="r"/>
              <c:showLegendKey val="0"/>
              <c:showVal val="1"/>
              <c:showCatName val="0"/>
              <c:showSerName val="0"/>
              <c:showPercent val="0"/>
              <c:showBubbleSize val="0"/>
            </c:dLbl>
            <c:dLbl>
              <c:idx val="2"/>
              <c:layout>
                <c:manualLayout>
                  <c:x val="-3.2931157899933353E-2"/>
                  <c:y val="-6.0859787263434113E-2"/>
                </c:manualLayout>
              </c:layout>
              <c:dLblPos val="r"/>
              <c:showLegendKey val="0"/>
              <c:showVal val="1"/>
              <c:showCatName val="0"/>
              <c:showSerName val="0"/>
              <c:showPercent val="0"/>
              <c:showBubbleSize val="0"/>
            </c:dLbl>
            <c:dLbl>
              <c:idx val="3"/>
              <c:layout>
                <c:manualLayout>
                  <c:x val="-3.816091954022989E-2"/>
                  <c:y val="-6.0859787263434183E-2"/>
                </c:manualLayout>
              </c:layout>
              <c:dLblPos val="r"/>
              <c:showLegendKey val="0"/>
              <c:showVal val="1"/>
              <c:showCatName val="0"/>
              <c:showSerName val="0"/>
              <c:showPercent val="0"/>
              <c:showBubbleSize val="0"/>
            </c:dLbl>
            <c:dLbl>
              <c:idx val="4"/>
              <c:layout>
                <c:manualLayout>
                  <c:x val="-3.502102205876307E-2"/>
                  <c:y val="5.8438458350600915E-2"/>
                </c:manualLayout>
              </c:layout>
              <c:dLblPos val="r"/>
              <c:showLegendKey val="0"/>
              <c:showVal val="1"/>
              <c:showCatName val="0"/>
              <c:showSerName val="0"/>
              <c:showPercent val="0"/>
              <c:showBubbleSize val="0"/>
            </c:dLbl>
            <c:dLbl>
              <c:idx val="5"/>
              <c:layout>
                <c:manualLayout>
                  <c:x val="-3.5021022058763028E-2"/>
                  <c:y val="5.8438458350600915E-2"/>
                </c:manualLayout>
              </c:layout>
              <c:dLblPos val="r"/>
              <c:showLegendKey val="0"/>
              <c:showVal val="1"/>
              <c:showCatName val="0"/>
              <c:showSerName val="0"/>
              <c:showPercent val="0"/>
              <c:showBubbleSize val="0"/>
            </c:dLbl>
            <c:dLbl>
              <c:idx val="6"/>
              <c:layout>
                <c:manualLayout>
                  <c:x val="-3.0841293741103677E-2"/>
                  <c:y val="5.8438458350600915E-2"/>
                </c:manualLayout>
              </c:layout>
              <c:dLblPos val="r"/>
              <c:showLegendKey val="0"/>
              <c:showVal val="1"/>
              <c:showCatName val="0"/>
              <c:showSerName val="0"/>
              <c:showPercent val="0"/>
              <c:showBubbleSize val="0"/>
            </c:dLbl>
            <c:dLbl>
              <c:idx val="7"/>
              <c:layout>
                <c:manualLayout>
                  <c:x val="-3.1891327063740781E-2"/>
                  <c:y val="5.8438458350600915E-2"/>
                </c:manualLayout>
              </c:layout>
              <c:dLblPos val="r"/>
              <c:showLegendKey val="0"/>
              <c:showVal val="1"/>
              <c:showCatName val="0"/>
              <c:showSerName val="0"/>
              <c:showPercent val="0"/>
              <c:showBubbleSize val="0"/>
            </c:dLbl>
            <c:dLbl>
              <c:idx val="8"/>
              <c:layout>
                <c:manualLayout>
                  <c:x val="-3.2931157899933429E-2"/>
                  <c:y val="6.5456002210250039E-2"/>
                </c:manualLayout>
              </c:layout>
              <c:dLblPos val="r"/>
              <c:showLegendKey val="0"/>
              <c:showVal val="1"/>
              <c:showCatName val="0"/>
              <c:showSerName val="0"/>
              <c:showPercent val="0"/>
              <c:showBubbleSize val="0"/>
            </c:dLbl>
            <c:dLbl>
              <c:idx val="9"/>
              <c:layout>
                <c:manualLayout>
                  <c:x val="-3.2931157899933353E-2"/>
                  <c:y val="5.8438458350600915E-2"/>
                </c:manualLayout>
              </c:layout>
              <c:dLblPos val="r"/>
              <c:showLegendKey val="0"/>
              <c:showVal val="1"/>
              <c:showCatName val="0"/>
              <c:showSerName val="0"/>
              <c:showPercent val="0"/>
              <c:showBubbleSize val="0"/>
            </c:dLbl>
            <c:dLbl>
              <c:idx val="10"/>
              <c:layout>
                <c:manualLayout>
                  <c:x val="-3.2931157899933353E-2"/>
                  <c:y val="5.1420914490951791E-2"/>
                </c:manualLayout>
              </c:layout>
              <c:dLblPos val="r"/>
              <c:showLegendKey val="0"/>
              <c:showVal val="1"/>
              <c:showCatName val="0"/>
              <c:showSerName val="0"/>
              <c:showPercent val="0"/>
              <c:showBubbleSize val="0"/>
            </c:dLbl>
            <c:dLbl>
              <c:idx val="11"/>
              <c:layout>
                <c:manualLayout>
                  <c:x val="-3.5021022058763028E-2"/>
                  <c:y val="5.1420914490951791E-2"/>
                </c:manualLayout>
              </c:layout>
              <c:dLblPos val="r"/>
              <c:showLegendKey val="0"/>
              <c:showVal val="1"/>
              <c:showCatName val="0"/>
              <c:showSerName val="0"/>
              <c:showPercent val="0"/>
              <c:showBubbleSize val="0"/>
            </c:dLbl>
            <c:dLbl>
              <c:idx val="13"/>
              <c:layout>
                <c:manualLayout>
                  <c:x val="-2.1186081870518099E-3"/>
                  <c:y val="-4.6807392387975891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Sheet1!$B$3:$O$3</c:f>
              <c:numCache>
                <c:formatCode>0.0</c:formatCode>
                <c:ptCount val="14"/>
                <c:pt idx="0">
                  <c:v>83.3</c:v>
                </c:pt>
                <c:pt idx="1">
                  <c:v>87.5</c:v>
                </c:pt>
                <c:pt idx="2">
                  <c:v>92.6</c:v>
                </c:pt>
                <c:pt idx="3">
                  <c:v>88</c:v>
                </c:pt>
                <c:pt idx="4">
                  <c:v>87.3</c:v>
                </c:pt>
                <c:pt idx="5">
                  <c:v>87.7</c:v>
                </c:pt>
                <c:pt idx="6">
                  <c:v>88.8</c:v>
                </c:pt>
                <c:pt idx="7">
                  <c:v>88.5</c:v>
                </c:pt>
                <c:pt idx="8">
                  <c:v>89.1</c:v>
                </c:pt>
                <c:pt idx="9">
                  <c:v>89.7</c:v>
                </c:pt>
                <c:pt idx="10">
                  <c:v>90.5</c:v>
                </c:pt>
                <c:pt idx="11">
                  <c:v>90.5</c:v>
                </c:pt>
                <c:pt idx="12">
                  <c:v>107.3</c:v>
                </c:pt>
                <c:pt idx="13">
                  <c:v>104.4</c:v>
                </c:pt>
              </c:numCache>
            </c:numRef>
          </c:val>
          <c:smooth val="0"/>
        </c:ser>
        <c:dLbls>
          <c:showLegendKey val="0"/>
          <c:showVal val="1"/>
          <c:showCatName val="0"/>
          <c:showSerName val="0"/>
          <c:showPercent val="0"/>
          <c:showBubbleSize val="0"/>
        </c:dLbls>
        <c:marker val="1"/>
        <c:smooth val="0"/>
        <c:axId val="174719360"/>
        <c:axId val="174720896"/>
      </c:lineChart>
      <c:catAx>
        <c:axId val="174719360"/>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74720896"/>
        <c:crossesAt val="100"/>
        <c:auto val="1"/>
        <c:lblAlgn val="ctr"/>
        <c:lblOffset val="100"/>
        <c:tickLblSkip val="1"/>
        <c:tickMarkSkip val="1"/>
        <c:noMultiLvlLbl val="0"/>
      </c:catAx>
      <c:valAx>
        <c:axId val="174720896"/>
        <c:scaling>
          <c:orientation val="minMax"/>
          <c:max val="130"/>
          <c:min val="8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74719360"/>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778016084379E-2"/>
          <c:y val="5.8686700859641103E-2"/>
          <c:w val="0.9152213389594247"/>
          <c:h val="0.62500476017850293"/>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412238047046627E-2"/>
                  <c:y val="9.010993908780271E-2"/>
                </c:manualLayout>
              </c:layout>
              <c:dLblPos val="r"/>
              <c:showLegendKey val="0"/>
              <c:showVal val="1"/>
              <c:showCatName val="0"/>
              <c:showSerName val="0"/>
              <c:showPercent val="0"/>
              <c:showBubbleSize val="0"/>
            </c:dLbl>
            <c:dLbl>
              <c:idx val="1"/>
              <c:layout>
                <c:manualLayout>
                  <c:x val="-2.2481837105784976E-2"/>
                  <c:y val="-4.8255336007527377E-2"/>
                </c:manualLayout>
              </c:layout>
              <c:dLblPos val="r"/>
              <c:showLegendKey val="0"/>
              <c:showVal val="1"/>
              <c:showCatName val="0"/>
              <c:showSerName val="0"/>
              <c:showPercent val="0"/>
              <c:showBubbleSize val="0"/>
            </c:dLbl>
            <c:dLbl>
              <c:idx val="2"/>
              <c:layout>
                <c:manualLayout>
                  <c:x val="-9.9426521528069179E-3"/>
                  <c:y val="-3.5676224434209876E-2"/>
                </c:manualLayout>
              </c:layout>
              <c:dLblPos val="r"/>
              <c:showLegendKey val="0"/>
              <c:showVal val="1"/>
              <c:showCatName val="0"/>
              <c:showSerName val="0"/>
              <c:showPercent val="0"/>
              <c:showBubbleSize val="0"/>
            </c:dLbl>
            <c:dLbl>
              <c:idx val="3"/>
              <c:layout>
                <c:manualLayout>
                  <c:x val="-1.412238047046627E-2"/>
                  <c:y val="-4.1965532610310503E-2"/>
                </c:manualLayout>
              </c:layout>
              <c:dLblPos val="r"/>
              <c:showLegendKey val="0"/>
              <c:showVal val="1"/>
              <c:showCatName val="0"/>
              <c:showSerName val="0"/>
              <c:showPercent val="0"/>
              <c:showBubbleSize val="0"/>
            </c:dLbl>
            <c:dLbl>
              <c:idx val="4"/>
              <c:layout>
                <c:manualLayout>
                  <c:x val="-2.2482001662017952E-2"/>
                  <c:y val="-4.8254840786411131E-2"/>
                </c:manualLayout>
              </c:layout>
              <c:dLblPos val="r"/>
              <c:showLegendKey val="0"/>
              <c:showVal val="1"/>
              <c:showCatName val="0"/>
              <c:showSerName val="0"/>
              <c:showPercent val="0"/>
              <c:showBubbleSize val="0"/>
            </c:dLbl>
            <c:dLbl>
              <c:idx val="5"/>
              <c:layout>
                <c:manualLayout>
                  <c:x val="-3.0841293741103677E-2"/>
                  <c:y val="3.9794978457881443E-2"/>
                </c:manualLayout>
              </c:layout>
              <c:dLblPos val="r"/>
              <c:showLegendKey val="0"/>
              <c:showVal val="1"/>
              <c:showCatName val="0"/>
              <c:showSerName val="0"/>
              <c:showPercent val="0"/>
              <c:showBubbleSize val="0"/>
            </c:dLbl>
            <c:dLbl>
              <c:idx val="6"/>
              <c:layout>
                <c:manualLayout>
                  <c:x val="-3.0841293741103677E-2"/>
                  <c:y val="5.2373594810082705E-2"/>
                </c:manualLayout>
              </c:layout>
              <c:dLblPos val="r"/>
              <c:showLegendKey val="0"/>
              <c:showVal val="1"/>
              <c:showCatName val="0"/>
              <c:showSerName val="0"/>
              <c:showPercent val="0"/>
              <c:showBubbleSize val="0"/>
            </c:dLbl>
            <c:dLbl>
              <c:idx val="7"/>
              <c:layout>
                <c:manualLayout>
                  <c:x val="-3.2931157899933276E-2"/>
                  <c:y val="5.237409003119893E-2"/>
                </c:manualLayout>
              </c:layout>
              <c:dLblPos val="r"/>
              <c:showLegendKey val="0"/>
              <c:showVal val="1"/>
              <c:showCatName val="0"/>
              <c:showSerName val="0"/>
              <c:showPercent val="0"/>
              <c:showBubbleSize val="0"/>
            </c:dLbl>
            <c:dLbl>
              <c:idx val="8"/>
              <c:layout>
                <c:manualLayout>
                  <c:x val="-3.7110886217592703E-2"/>
                  <c:y val="3.3505670281780815E-2"/>
                </c:manualLayout>
              </c:layout>
              <c:dLblPos val="r"/>
              <c:showLegendKey val="0"/>
              <c:showVal val="1"/>
              <c:showCatName val="0"/>
              <c:showSerName val="0"/>
              <c:showPercent val="0"/>
              <c:showBubbleSize val="0"/>
            </c:dLbl>
            <c:dLbl>
              <c:idx val="9"/>
              <c:layout>
                <c:manualLayout>
                  <c:x val="-3.2931157899933353E-2"/>
                  <c:y val="4.608428663398207E-2"/>
                </c:manualLayout>
              </c:layout>
              <c:dLblPos val="r"/>
              <c:showLegendKey val="0"/>
              <c:showVal val="1"/>
              <c:showCatName val="0"/>
              <c:showSerName val="0"/>
              <c:showPercent val="0"/>
              <c:showBubbleSize val="0"/>
            </c:dLbl>
            <c:dLbl>
              <c:idx val="10"/>
              <c:layout>
                <c:manualLayout>
                  <c:x val="-3.5021022058763028E-2"/>
                  <c:y val="5.237409003119893E-2"/>
                </c:manualLayout>
              </c:layout>
              <c:dLblPos val="r"/>
              <c:showLegendKey val="0"/>
              <c:showVal val="1"/>
              <c:showCatName val="0"/>
              <c:showSerName val="0"/>
              <c:showPercent val="0"/>
              <c:showBubbleSize val="0"/>
            </c:dLbl>
            <c:dLbl>
              <c:idx val="11"/>
              <c:layout>
                <c:manualLayout>
                  <c:x val="-3.0841293741103677E-2"/>
                  <c:y val="5.237409003119893E-2"/>
                </c:manualLayout>
              </c:layout>
              <c:dLblPos val="r"/>
              <c:showLegendKey val="0"/>
              <c:showVal val="1"/>
              <c:showCatName val="0"/>
              <c:showSerName val="0"/>
              <c:showPercent val="0"/>
              <c:showBubbleSize val="0"/>
            </c:dLbl>
            <c:dLbl>
              <c:idx val="12"/>
              <c:layout>
                <c:manualLayout>
                  <c:x val="-1.9382420457630885E-2"/>
                  <c:y val="7.1242014559500813E-2"/>
                </c:manualLayout>
              </c:layout>
              <c:dLblPos val="r"/>
              <c:showLegendKey val="0"/>
              <c:showVal val="1"/>
              <c:showCatName val="0"/>
              <c:showSerName val="0"/>
              <c:showPercent val="0"/>
              <c:showBubbleSize val="0"/>
            </c:dLbl>
            <c:dLbl>
              <c:idx val="13"/>
              <c:layout>
                <c:manualLayout>
                  <c:x val="-8.9330996634825032E-3"/>
                  <c:y val="6.4952706383400186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Sheet1!$B$2:$O$2</c:f>
              <c:numCache>
                <c:formatCode>0.0</c:formatCode>
                <c:ptCount val="14"/>
                <c:pt idx="0">
                  <c:v>101.3</c:v>
                </c:pt>
                <c:pt idx="1">
                  <c:v>100</c:v>
                </c:pt>
                <c:pt idx="2">
                  <c:v>97.1</c:v>
                </c:pt>
                <c:pt idx="3">
                  <c:v>93</c:v>
                </c:pt>
                <c:pt idx="4">
                  <c:v>90.3</c:v>
                </c:pt>
                <c:pt idx="5">
                  <c:v>89</c:v>
                </c:pt>
                <c:pt idx="6">
                  <c:v>88.5</c:v>
                </c:pt>
                <c:pt idx="7">
                  <c:v>88.4</c:v>
                </c:pt>
                <c:pt idx="8">
                  <c:v>88.3</c:v>
                </c:pt>
                <c:pt idx="9">
                  <c:v>88.3</c:v>
                </c:pt>
                <c:pt idx="10">
                  <c:v>88.3</c:v>
                </c:pt>
                <c:pt idx="11">
                  <c:v>88.5</c:v>
                </c:pt>
                <c:pt idx="12">
                  <c:v>95.9</c:v>
                </c:pt>
                <c:pt idx="13">
                  <c:v>98.5</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9.9426521528069179E-3"/>
                  <c:y val="-3.3506165502897055E-2"/>
                </c:manualLayout>
              </c:layout>
              <c:dLblPos val="r"/>
              <c:showLegendKey val="0"/>
              <c:showVal val="1"/>
              <c:showCatName val="0"/>
              <c:showSerName val="0"/>
              <c:showPercent val="0"/>
              <c:showBubbleSize val="0"/>
            </c:dLbl>
            <c:dLbl>
              <c:idx val="1"/>
              <c:layout>
                <c:manualLayout>
                  <c:x val="-3.7110886217592703E-2"/>
                  <c:y val="4.8254840786411131E-2"/>
                </c:manualLayout>
              </c:layout>
              <c:dLblPos val="r"/>
              <c:showLegendKey val="0"/>
              <c:showVal val="1"/>
              <c:showCatName val="0"/>
              <c:showSerName val="0"/>
              <c:showPercent val="0"/>
              <c:showBubbleSize val="0"/>
            </c:dLbl>
            <c:dLbl>
              <c:idx val="2"/>
              <c:layout>
                <c:manualLayout>
                  <c:x val="-5.1739935329400438E-2"/>
                  <c:y val="5.4543158520279307E-2"/>
                </c:manualLayout>
              </c:layout>
              <c:dLblPos val="r"/>
              <c:showLegendKey val="0"/>
              <c:showVal val="1"/>
              <c:showCatName val="0"/>
              <c:showSerName val="0"/>
              <c:showPercent val="0"/>
              <c:showBubbleSize val="0"/>
            </c:dLbl>
            <c:dLbl>
              <c:idx val="3"/>
              <c:layout>
                <c:manualLayout>
                  <c:x val="-4.7560207011741087E-2"/>
                  <c:y val="4.1965532610310503E-2"/>
                </c:manualLayout>
              </c:layout>
              <c:dLblPos val="r"/>
              <c:showLegendKey val="0"/>
              <c:showVal val="1"/>
              <c:showCatName val="0"/>
              <c:showSerName val="0"/>
              <c:showPercent val="0"/>
              <c:showBubbleSize val="0"/>
            </c:dLbl>
            <c:dLbl>
              <c:idx val="4"/>
              <c:layout>
                <c:manualLayout>
                  <c:x val="-4.1290943647718015E-2"/>
                  <c:y val="4.8254345565294905E-2"/>
                </c:manualLayout>
              </c:layout>
              <c:dLblPos val="r"/>
              <c:showLegendKey val="0"/>
              <c:showVal val="1"/>
              <c:showCatName val="0"/>
              <c:showSerName val="0"/>
              <c:showPercent val="0"/>
              <c:showBubbleSize val="0"/>
            </c:dLbl>
            <c:dLbl>
              <c:idx val="5"/>
              <c:layout>
                <c:manualLayout>
                  <c:x val="-3.2931157899933353E-2"/>
                  <c:y val="-5.2374090031198875E-2"/>
                </c:manualLayout>
              </c:layout>
              <c:dLblPos val="r"/>
              <c:showLegendKey val="0"/>
              <c:showVal val="1"/>
              <c:showCatName val="0"/>
              <c:showSerName val="0"/>
              <c:showPercent val="0"/>
              <c:showBubbleSize val="0"/>
            </c:dLbl>
            <c:dLbl>
              <c:idx val="6"/>
              <c:layout>
                <c:manualLayout>
                  <c:x val="-3.0841293741103677E-2"/>
                  <c:y val="-4.6084781855098303E-2"/>
                </c:manualLayout>
              </c:layout>
              <c:dLblPos val="r"/>
              <c:showLegendKey val="0"/>
              <c:showVal val="1"/>
              <c:showCatName val="0"/>
              <c:showSerName val="0"/>
              <c:showPercent val="0"/>
              <c:showBubbleSize val="0"/>
            </c:dLbl>
            <c:dLbl>
              <c:idx val="7"/>
              <c:layout>
                <c:manualLayout>
                  <c:x val="-3.2931157899933276E-2"/>
                  <c:y val="-4.608478185509824E-2"/>
                </c:manualLayout>
              </c:layout>
              <c:dLblPos val="r"/>
              <c:showLegendKey val="0"/>
              <c:showVal val="1"/>
              <c:showCatName val="0"/>
              <c:showSerName val="0"/>
              <c:showPercent val="0"/>
              <c:showBubbleSize val="0"/>
            </c:dLbl>
            <c:dLbl>
              <c:idx val="8"/>
              <c:layout>
                <c:manualLayout>
                  <c:x val="-3.2931157899933353E-2"/>
                  <c:y val="-3.9795473678997675E-2"/>
                </c:manualLayout>
              </c:layout>
              <c:dLblPos val="r"/>
              <c:showLegendKey val="0"/>
              <c:showVal val="1"/>
              <c:showCatName val="0"/>
              <c:showSerName val="0"/>
              <c:showPercent val="0"/>
              <c:showBubbleSize val="0"/>
            </c:dLbl>
            <c:dLbl>
              <c:idx val="9"/>
              <c:layout>
                <c:manualLayout>
                  <c:x val="-3.2931157899933353E-2"/>
                  <c:y val="-5.237409003119893E-2"/>
                </c:manualLayout>
              </c:layout>
              <c:dLblPos val="r"/>
              <c:showLegendKey val="0"/>
              <c:showVal val="1"/>
              <c:showCatName val="0"/>
              <c:showSerName val="0"/>
              <c:showPercent val="0"/>
              <c:showBubbleSize val="0"/>
            </c:dLbl>
            <c:dLbl>
              <c:idx val="10"/>
              <c:layout>
                <c:manualLayout>
                  <c:x val="-3.5021022058763049E-2"/>
                  <c:y val="-4.6084781855098352E-2"/>
                </c:manualLayout>
              </c:layout>
              <c:dLblPos val="r"/>
              <c:showLegendKey val="0"/>
              <c:showVal val="1"/>
              <c:showCatName val="0"/>
              <c:showSerName val="0"/>
              <c:showPercent val="0"/>
              <c:showBubbleSize val="0"/>
            </c:dLbl>
            <c:dLbl>
              <c:idx val="11"/>
              <c:layout>
                <c:manualLayout>
                  <c:x val="-4.7560207011741087E-2"/>
                  <c:y val="-5.237409003119893E-2"/>
                </c:manualLayout>
              </c:layout>
              <c:dLblPos val="r"/>
              <c:showLegendKey val="0"/>
              <c:showVal val="1"/>
              <c:showCatName val="0"/>
              <c:showSerName val="0"/>
              <c:showPercent val="0"/>
              <c:showBubbleSize val="0"/>
            </c:dLbl>
            <c:dLbl>
              <c:idx val="12"/>
              <c:layout>
                <c:manualLayout>
                  <c:x val="-5.8516196447230932E-2"/>
                  <c:y val="-3.9795473678997675E-2"/>
                </c:manualLayout>
              </c:layout>
              <c:dLblPos val="r"/>
              <c:showLegendKey val="0"/>
              <c:showVal val="1"/>
              <c:showCatName val="0"/>
              <c:showSerName val="0"/>
              <c:showPercent val="0"/>
              <c:showBubbleSize val="0"/>
            </c:dLbl>
            <c:dLbl>
              <c:idx val="13"/>
              <c:layout>
                <c:manualLayout>
                  <c:x val="-1.4629049111807733E-2"/>
                  <c:y val="-4.6084781855098303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Sheet1!$B$3:$O$3</c:f>
              <c:numCache>
                <c:formatCode>0.0</c:formatCode>
                <c:ptCount val="14"/>
                <c:pt idx="0">
                  <c:v>101.5</c:v>
                </c:pt>
                <c:pt idx="1">
                  <c:v>98.5</c:v>
                </c:pt>
                <c:pt idx="2">
                  <c:v>94.7</c:v>
                </c:pt>
                <c:pt idx="3">
                  <c:v>90.1</c:v>
                </c:pt>
                <c:pt idx="4">
                  <c:v>89.1</c:v>
                </c:pt>
                <c:pt idx="5">
                  <c:v>89.9</c:v>
                </c:pt>
                <c:pt idx="6">
                  <c:v>90.1</c:v>
                </c:pt>
                <c:pt idx="7">
                  <c:v>90.6</c:v>
                </c:pt>
                <c:pt idx="8">
                  <c:v>90.7</c:v>
                </c:pt>
                <c:pt idx="9">
                  <c:v>90.8</c:v>
                </c:pt>
                <c:pt idx="10">
                  <c:v>90.9</c:v>
                </c:pt>
                <c:pt idx="11">
                  <c:v>91.3</c:v>
                </c:pt>
                <c:pt idx="12">
                  <c:v>102.3</c:v>
                </c:pt>
                <c:pt idx="13">
                  <c:v>105.7</c:v>
                </c:pt>
              </c:numCache>
            </c:numRef>
          </c:val>
          <c:smooth val="0"/>
        </c:ser>
        <c:dLbls>
          <c:showLegendKey val="0"/>
          <c:showVal val="1"/>
          <c:showCatName val="0"/>
          <c:showSerName val="0"/>
          <c:showPercent val="0"/>
          <c:showBubbleSize val="0"/>
        </c:dLbls>
        <c:marker val="1"/>
        <c:smooth val="0"/>
        <c:axId val="174799488"/>
        <c:axId val="174838144"/>
      </c:lineChart>
      <c:catAx>
        <c:axId val="174799488"/>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74838144"/>
        <c:crossesAt val="100"/>
        <c:auto val="1"/>
        <c:lblAlgn val="ctr"/>
        <c:lblOffset val="100"/>
        <c:tickLblSkip val="1"/>
        <c:tickMarkSkip val="1"/>
        <c:noMultiLvlLbl val="0"/>
      </c:catAx>
      <c:valAx>
        <c:axId val="174838144"/>
        <c:scaling>
          <c:orientation val="minMax"/>
          <c:max val="110"/>
          <c:min val="85"/>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74799488"/>
        <c:crosses val="autoZero"/>
        <c:crossBetween val="midCat"/>
        <c:majorUnit val="5"/>
        <c:minorUnit val="5"/>
      </c:valAx>
      <c:spPr>
        <a:solidFill>
          <a:srgbClr val="EAEAEA"/>
        </a:solidFill>
        <a:ln w="20488">
          <a:noFill/>
        </a:ln>
      </c:spPr>
    </c:plotArea>
    <c:legend>
      <c:legendPos val="r"/>
      <c:layout>
        <c:manualLayout>
          <c:xMode val="edge"/>
          <c:yMode val="edge"/>
          <c:x val="0.1388780556035511"/>
          <c:y val="0.88060516020403112"/>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9886"/>
        </c:manualLayout>
      </c:layout>
      <c:barChart>
        <c:barDir val="bar"/>
        <c:grouping val="clustered"/>
        <c:varyColors val="0"/>
        <c:ser>
          <c:idx val="0"/>
          <c:order val="0"/>
          <c:tx>
            <c:strRef>
              <c:f>Sheet1!$A$2</c:f>
              <c:strCache>
                <c:ptCount val="1"/>
                <c:pt idx="0">
                  <c:v>2021</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90.7</c:v>
                </c:pt>
                <c:pt idx="1">
                  <c:v>88.4</c:v>
                </c:pt>
                <c:pt idx="2">
                  <c:v>84.8</c:v>
                </c:pt>
                <c:pt idx="3">
                  <c:v>77.599999999999994</c:v>
                </c:pt>
              </c:numCache>
            </c:numRef>
          </c:val>
        </c:ser>
        <c:ser>
          <c:idx val="1"/>
          <c:order val="1"/>
          <c:tx>
            <c:strRef>
              <c:f>Sheet1!$A$3</c:f>
              <c:strCache>
                <c:ptCount val="1"/>
                <c:pt idx="0">
                  <c:v>2020</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12134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90.1</c:v>
                </c:pt>
                <c:pt idx="1">
                  <c:v>87.3</c:v>
                </c:pt>
                <c:pt idx="2">
                  <c:v>82.8</c:v>
                </c:pt>
                <c:pt idx="3">
                  <c:v>75</c:v>
                </c:pt>
              </c:numCache>
            </c:numRef>
          </c:val>
        </c:ser>
        <c:dLbls>
          <c:showLegendKey val="0"/>
          <c:showVal val="0"/>
          <c:showCatName val="0"/>
          <c:showSerName val="0"/>
          <c:showPercent val="0"/>
          <c:showBubbleSize val="0"/>
        </c:dLbls>
        <c:gapWidth val="150"/>
        <c:axId val="174953600"/>
        <c:axId val="174955136"/>
      </c:barChart>
      <c:catAx>
        <c:axId val="174953600"/>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74955136"/>
        <c:crosses val="autoZero"/>
        <c:auto val="1"/>
        <c:lblAlgn val="ctr"/>
        <c:lblOffset val="100"/>
        <c:tickLblSkip val="1"/>
        <c:tickMarkSkip val="1"/>
        <c:noMultiLvlLbl val="0"/>
      </c:catAx>
      <c:valAx>
        <c:axId val="174955136"/>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74953600"/>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3119471177213955"/>
        </c:manualLayout>
      </c:layout>
      <c:barChart>
        <c:barDir val="bar"/>
        <c:grouping val="clustered"/>
        <c:varyColors val="0"/>
        <c:ser>
          <c:idx val="0"/>
          <c:order val="0"/>
          <c:tx>
            <c:strRef>
              <c:f>Sheet1!$A$2</c:f>
              <c:strCache>
                <c:ptCount val="1"/>
                <c:pt idx="0">
                  <c:v>2021</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87.3</c:v>
                </c:pt>
                <c:pt idx="1">
                  <c:v>84.4</c:v>
                </c:pt>
                <c:pt idx="2">
                  <c:v>80</c:v>
                </c:pt>
                <c:pt idx="3">
                  <c:v>68.7</c:v>
                </c:pt>
              </c:numCache>
            </c:numRef>
          </c:val>
        </c:ser>
        <c:ser>
          <c:idx val="1"/>
          <c:order val="1"/>
          <c:tx>
            <c:strRef>
              <c:f>Sheet1!$A$3</c:f>
              <c:strCache>
                <c:ptCount val="1"/>
                <c:pt idx="0">
                  <c:v>2020</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93574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86.4</c:v>
                </c:pt>
                <c:pt idx="1">
                  <c:v>83.7</c:v>
                </c:pt>
                <c:pt idx="2">
                  <c:v>79.8</c:v>
                </c:pt>
                <c:pt idx="3">
                  <c:v>69.8</c:v>
                </c:pt>
              </c:numCache>
            </c:numRef>
          </c:val>
        </c:ser>
        <c:dLbls>
          <c:showLegendKey val="0"/>
          <c:showVal val="0"/>
          <c:showCatName val="0"/>
          <c:showSerName val="0"/>
          <c:showPercent val="0"/>
          <c:showBubbleSize val="0"/>
        </c:dLbls>
        <c:gapWidth val="150"/>
        <c:axId val="174873984"/>
        <c:axId val="174888064"/>
      </c:barChart>
      <c:catAx>
        <c:axId val="174873984"/>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74888064"/>
        <c:crosses val="autoZero"/>
        <c:auto val="1"/>
        <c:lblAlgn val="ctr"/>
        <c:lblOffset val="100"/>
        <c:tickLblSkip val="1"/>
        <c:tickMarkSkip val="1"/>
        <c:noMultiLvlLbl val="0"/>
      </c:catAx>
      <c:valAx>
        <c:axId val="174888064"/>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74873984"/>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5816"/>
        </c:manualLayout>
      </c:layout>
      <c:barChart>
        <c:barDir val="bar"/>
        <c:grouping val="clustered"/>
        <c:varyColors val="0"/>
        <c:ser>
          <c:idx val="0"/>
          <c:order val="0"/>
          <c:tx>
            <c:strRef>
              <c:f>Sheet1!$A$2</c:f>
              <c:strCache>
                <c:ptCount val="1"/>
                <c:pt idx="0">
                  <c:v>Январь-февраль 2021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Январь-февраль 2020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175089536"/>
        <c:axId val="175091072"/>
      </c:barChart>
      <c:catAx>
        <c:axId val="175089536"/>
        <c:scaling>
          <c:orientation val="minMax"/>
        </c:scaling>
        <c:delete val="1"/>
        <c:axPos val="l"/>
        <c:numFmt formatCode="General" sourceLinked="1"/>
        <c:majorTickMark val="out"/>
        <c:minorTickMark val="none"/>
        <c:tickLblPos val="none"/>
        <c:crossAx val="175091072"/>
        <c:crosses val="autoZero"/>
        <c:auto val="1"/>
        <c:lblAlgn val="ctr"/>
        <c:lblOffset val="100"/>
        <c:noMultiLvlLbl val="0"/>
      </c:catAx>
      <c:valAx>
        <c:axId val="175091072"/>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175089536"/>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7488B-B9BE-42A6-8740-A3FA702E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4990</Words>
  <Characters>28446</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Новикова Наталья Сергеевна</cp:lastModifiedBy>
  <cp:revision>8</cp:revision>
  <cp:lastPrinted>2021-04-02T07:12:00Z</cp:lastPrinted>
  <dcterms:created xsi:type="dcterms:W3CDTF">2021-04-23T09:11:00Z</dcterms:created>
  <dcterms:modified xsi:type="dcterms:W3CDTF">2021-04-26T07:34:00Z</dcterms:modified>
</cp:coreProperties>
</file>