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FCE" w:rsidRPr="001B505F" w:rsidRDefault="00205D1E" w:rsidP="002F6DBD">
      <w:pPr>
        <w:pStyle w:val="aa"/>
        <w:rPr>
          <w:sz w:val="26"/>
          <w:szCs w:val="26"/>
        </w:rPr>
      </w:pPr>
      <w:bookmarkStart w:id="0" w:name="_GoBack"/>
      <w:bookmarkEnd w:id="0"/>
      <w:r>
        <w:rPr>
          <w:sz w:val="26"/>
          <w:szCs w:val="26"/>
        </w:rPr>
        <w:t>9</w:t>
      </w:r>
      <w:r w:rsidR="00DC4FCE" w:rsidRPr="007D6256">
        <w:rPr>
          <w:sz w:val="26"/>
          <w:szCs w:val="26"/>
        </w:rPr>
        <w:t>. ПЛАТНЫЕ</w:t>
      </w:r>
      <w:r w:rsidR="00DC4FCE" w:rsidRPr="001B505F">
        <w:rPr>
          <w:sz w:val="26"/>
          <w:szCs w:val="26"/>
        </w:rPr>
        <w:t xml:space="preserve"> УСЛУГИ НАСЕЛЕНИЮ</w:t>
      </w:r>
    </w:p>
    <w:p w:rsidR="00DC4FCE" w:rsidRPr="00F65242" w:rsidRDefault="00DC4FCE" w:rsidP="00FB5A1E">
      <w:pPr>
        <w:pStyle w:val="aa"/>
        <w:rPr>
          <w:rFonts w:ascii="Times New Roman" w:hAnsi="Times New Roman"/>
          <w:sz w:val="8"/>
          <w:szCs w:val="8"/>
        </w:rPr>
      </w:pPr>
    </w:p>
    <w:p w:rsidR="00220761" w:rsidRPr="0081728A" w:rsidRDefault="00220761" w:rsidP="00220761">
      <w:pPr>
        <w:spacing w:line="300" w:lineRule="exact"/>
        <w:ind w:firstLine="709"/>
        <w:jc w:val="both"/>
        <w:rPr>
          <w:sz w:val="26"/>
        </w:rPr>
      </w:pPr>
      <w:r w:rsidRPr="00D22779">
        <w:rPr>
          <w:b/>
          <w:spacing w:val="-2"/>
          <w:sz w:val="26"/>
        </w:rPr>
        <w:t>Объем</w:t>
      </w:r>
      <w:r w:rsidR="00A5780E" w:rsidRPr="00D22779">
        <w:rPr>
          <w:b/>
          <w:spacing w:val="-2"/>
          <w:sz w:val="26"/>
        </w:rPr>
        <w:t> </w:t>
      </w:r>
      <w:r w:rsidRPr="00D22779">
        <w:rPr>
          <w:b/>
          <w:spacing w:val="-2"/>
          <w:sz w:val="26"/>
        </w:rPr>
        <w:t>платных</w:t>
      </w:r>
      <w:r w:rsidR="00A5780E" w:rsidRPr="00D22779">
        <w:rPr>
          <w:b/>
          <w:spacing w:val="-2"/>
          <w:sz w:val="26"/>
        </w:rPr>
        <w:t> </w:t>
      </w:r>
      <w:r w:rsidRPr="00D22779">
        <w:rPr>
          <w:b/>
          <w:spacing w:val="-2"/>
          <w:sz w:val="26"/>
        </w:rPr>
        <w:t>услуг</w:t>
      </w:r>
      <w:r w:rsidR="00A5780E" w:rsidRPr="00D22779">
        <w:rPr>
          <w:b/>
          <w:spacing w:val="-2"/>
          <w:sz w:val="26"/>
        </w:rPr>
        <w:t> </w:t>
      </w:r>
      <w:r w:rsidRPr="00D22779">
        <w:rPr>
          <w:b/>
          <w:spacing w:val="-2"/>
          <w:sz w:val="26"/>
        </w:rPr>
        <w:t>населению</w:t>
      </w:r>
      <w:r w:rsidR="00D22779" w:rsidRPr="00D22779">
        <w:rPr>
          <w:b/>
          <w:spacing w:val="-2"/>
          <w:sz w:val="26"/>
        </w:rPr>
        <w:t> </w:t>
      </w:r>
      <w:r w:rsidRPr="00D22779">
        <w:rPr>
          <w:spacing w:val="-2"/>
          <w:sz w:val="26"/>
        </w:rPr>
        <w:t>в</w:t>
      </w:r>
      <w:r w:rsidR="00D22779" w:rsidRPr="00D22779">
        <w:rPr>
          <w:spacing w:val="-2"/>
          <w:sz w:val="26"/>
        </w:rPr>
        <w:t> </w:t>
      </w:r>
      <w:r w:rsidRPr="00D22779">
        <w:rPr>
          <w:spacing w:val="-2"/>
          <w:sz w:val="26"/>
        </w:rPr>
        <w:t>20</w:t>
      </w:r>
      <w:r w:rsidR="00CA13F3" w:rsidRPr="00D22779">
        <w:rPr>
          <w:spacing w:val="-2"/>
          <w:sz w:val="26"/>
        </w:rPr>
        <w:t>2</w:t>
      </w:r>
      <w:r w:rsidR="00CE3074" w:rsidRPr="00D22779">
        <w:rPr>
          <w:spacing w:val="-2"/>
          <w:sz w:val="26"/>
        </w:rPr>
        <w:t>2</w:t>
      </w:r>
      <w:r w:rsidR="00A5780E" w:rsidRPr="00D22779">
        <w:rPr>
          <w:spacing w:val="-2"/>
          <w:sz w:val="26"/>
        </w:rPr>
        <w:t> </w:t>
      </w:r>
      <w:r w:rsidRPr="00D22779">
        <w:rPr>
          <w:spacing w:val="-2"/>
          <w:sz w:val="26"/>
        </w:rPr>
        <w:t>г</w:t>
      </w:r>
      <w:r w:rsidR="00B87146" w:rsidRPr="00D22779">
        <w:rPr>
          <w:spacing w:val="-2"/>
          <w:sz w:val="26"/>
        </w:rPr>
        <w:t>оду</w:t>
      </w:r>
      <w:r w:rsidR="00D22779" w:rsidRPr="00D22779">
        <w:rPr>
          <w:spacing w:val="-2"/>
          <w:sz w:val="26"/>
        </w:rPr>
        <w:t> </w:t>
      </w:r>
      <w:r w:rsidRPr="00D22779">
        <w:rPr>
          <w:spacing w:val="-2"/>
          <w:sz w:val="26"/>
        </w:rPr>
        <w:t>составил</w:t>
      </w:r>
      <w:r w:rsidR="00D22779" w:rsidRPr="00D22779">
        <w:rPr>
          <w:spacing w:val="-2"/>
          <w:sz w:val="26"/>
        </w:rPr>
        <w:t> </w:t>
      </w:r>
      <w:r w:rsidR="004922C0" w:rsidRPr="00D22779">
        <w:rPr>
          <w:spacing w:val="-2"/>
          <w:sz w:val="26"/>
        </w:rPr>
        <w:t>17,1</w:t>
      </w:r>
      <w:r w:rsidR="00D22779" w:rsidRPr="00D22779">
        <w:rPr>
          <w:spacing w:val="-2"/>
          <w:sz w:val="26"/>
        </w:rPr>
        <w:t> </w:t>
      </w:r>
      <w:r w:rsidRPr="00D22779">
        <w:rPr>
          <w:bCs/>
          <w:spacing w:val="-2"/>
          <w:sz w:val="26"/>
          <w:szCs w:val="26"/>
        </w:rPr>
        <w:t>млрд.</w:t>
      </w:r>
      <w:r w:rsidR="00D22779" w:rsidRPr="00D22779">
        <w:rPr>
          <w:bCs/>
          <w:spacing w:val="-2"/>
          <w:sz w:val="26"/>
          <w:szCs w:val="26"/>
        </w:rPr>
        <w:t> </w:t>
      </w:r>
      <w:r w:rsidRPr="00D22779">
        <w:rPr>
          <w:spacing w:val="-2"/>
          <w:sz w:val="26"/>
        </w:rPr>
        <w:t>рублей,</w:t>
      </w:r>
      <w:r w:rsidR="00D22779">
        <w:rPr>
          <w:spacing w:val="-2"/>
          <w:sz w:val="26"/>
        </w:rPr>
        <w:t xml:space="preserve"> </w:t>
      </w:r>
      <w:r w:rsidRPr="0081728A">
        <w:rPr>
          <w:sz w:val="26"/>
        </w:rPr>
        <w:t xml:space="preserve">или в сопоставимых ценах </w:t>
      </w:r>
      <w:r w:rsidR="004922C0">
        <w:rPr>
          <w:sz w:val="26"/>
        </w:rPr>
        <w:t>101</w:t>
      </w:r>
      <w:r w:rsidRPr="0081728A">
        <w:rPr>
          <w:sz w:val="26"/>
        </w:rPr>
        <w:t>% к уровню 20</w:t>
      </w:r>
      <w:r w:rsidR="00A432BC">
        <w:rPr>
          <w:sz w:val="26"/>
        </w:rPr>
        <w:t>2</w:t>
      </w:r>
      <w:r w:rsidR="00CE3074">
        <w:rPr>
          <w:sz w:val="26"/>
        </w:rPr>
        <w:t>1</w:t>
      </w:r>
      <w:r w:rsidRPr="0081728A">
        <w:rPr>
          <w:sz w:val="26"/>
        </w:rPr>
        <w:t xml:space="preserve"> года.</w:t>
      </w:r>
    </w:p>
    <w:p w:rsidR="00220761" w:rsidRDefault="00220761" w:rsidP="00220761">
      <w:pPr>
        <w:pStyle w:val="20"/>
        <w:spacing w:after="120" w:line="260" w:lineRule="exact"/>
        <w:ind w:firstLine="0"/>
        <w:jc w:val="center"/>
        <w:rPr>
          <w:rFonts w:ascii="Arial" w:hAnsi="Arial" w:cs="Arial"/>
          <w:b/>
          <w:sz w:val="22"/>
          <w:szCs w:val="22"/>
        </w:rPr>
      </w:pPr>
      <w:r>
        <w:rPr>
          <w:rFonts w:ascii="Arial" w:hAnsi="Arial" w:cs="Arial"/>
          <w:b/>
          <w:sz w:val="22"/>
          <w:szCs w:val="22"/>
        </w:rPr>
        <w:t xml:space="preserve">Объем платных услуг населению </w:t>
      </w:r>
      <w:r>
        <w:rPr>
          <w:rFonts w:ascii="Arial" w:hAnsi="Arial" w:cs="Arial"/>
          <w:b/>
          <w:sz w:val="22"/>
          <w:szCs w:val="22"/>
        </w:rPr>
        <w:br/>
        <w:t xml:space="preserve">по </w:t>
      </w:r>
      <w:r w:rsidRPr="00506304">
        <w:rPr>
          <w:rFonts w:ascii="Arial" w:hAnsi="Arial" w:cs="Arial"/>
          <w:b/>
          <w:sz w:val="22"/>
          <w:szCs w:val="22"/>
        </w:rPr>
        <w:t>област</w:t>
      </w:r>
      <w:r>
        <w:rPr>
          <w:rFonts w:ascii="Arial" w:hAnsi="Arial" w:cs="Arial"/>
          <w:b/>
          <w:sz w:val="22"/>
          <w:szCs w:val="22"/>
        </w:rPr>
        <w:t>ям</w:t>
      </w:r>
      <w:r w:rsidRPr="00506304">
        <w:rPr>
          <w:rFonts w:ascii="Arial" w:hAnsi="Arial" w:cs="Arial"/>
          <w:b/>
          <w:sz w:val="22"/>
          <w:szCs w:val="22"/>
        </w:rPr>
        <w:t xml:space="preserve"> и </w:t>
      </w:r>
      <w:proofErr w:type="spellStart"/>
      <w:r w:rsidRPr="00506304">
        <w:rPr>
          <w:rFonts w:ascii="Arial" w:hAnsi="Arial" w:cs="Arial"/>
          <w:b/>
          <w:sz w:val="22"/>
          <w:szCs w:val="22"/>
        </w:rPr>
        <w:t>г</w:t>
      </w:r>
      <w:proofErr w:type="gramStart"/>
      <w:r w:rsidRPr="00506304">
        <w:rPr>
          <w:rFonts w:ascii="Arial" w:hAnsi="Arial" w:cs="Arial"/>
          <w:b/>
          <w:sz w:val="22"/>
          <w:szCs w:val="22"/>
        </w:rPr>
        <w:t>.М</w:t>
      </w:r>
      <w:proofErr w:type="gramEnd"/>
      <w:r w:rsidRPr="00506304">
        <w:rPr>
          <w:rFonts w:ascii="Arial" w:hAnsi="Arial" w:cs="Arial"/>
          <w:b/>
          <w:sz w:val="22"/>
          <w:szCs w:val="22"/>
        </w:rPr>
        <w:t>инск</w:t>
      </w:r>
      <w:r>
        <w:rPr>
          <w:rFonts w:ascii="Arial" w:hAnsi="Arial" w:cs="Arial"/>
          <w:b/>
          <w:sz w:val="22"/>
          <w:szCs w:val="22"/>
        </w:rPr>
        <w:t>у</w:t>
      </w:r>
      <w:proofErr w:type="spellEnd"/>
    </w:p>
    <w:tbl>
      <w:tblPr>
        <w:tblW w:w="9091" w:type="dxa"/>
        <w:jc w:val="center"/>
        <w:tblInd w:w="61" w:type="dxa"/>
        <w:tblLayout w:type="fixed"/>
        <w:tblCellMar>
          <w:left w:w="70" w:type="dxa"/>
          <w:right w:w="70" w:type="dxa"/>
        </w:tblCellMar>
        <w:tblLook w:val="0000" w:firstRow="0" w:lastRow="0" w:firstColumn="0" w:lastColumn="0" w:noHBand="0" w:noVBand="0"/>
      </w:tblPr>
      <w:tblGrid>
        <w:gridCol w:w="2376"/>
        <w:gridCol w:w="2140"/>
        <w:gridCol w:w="2287"/>
        <w:gridCol w:w="2288"/>
      </w:tblGrid>
      <w:tr w:rsidR="00220761" w:rsidRPr="00113BDF" w:rsidTr="00C85780">
        <w:trPr>
          <w:cantSplit/>
          <w:trHeight w:val="278"/>
          <w:tblHeader/>
          <w:jc w:val="center"/>
        </w:trPr>
        <w:tc>
          <w:tcPr>
            <w:tcW w:w="2376" w:type="dxa"/>
            <w:vMerge w:val="restart"/>
            <w:tcBorders>
              <w:top w:val="single" w:sz="4" w:space="0" w:color="auto"/>
              <w:left w:val="single" w:sz="4" w:space="0" w:color="auto"/>
              <w:bottom w:val="single" w:sz="4" w:space="0" w:color="auto"/>
              <w:right w:val="single" w:sz="4" w:space="0" w:color="auto"/>
            </w:tcBorders>
          </w:tcPr>
          <w:p w:rsidR="00220761" w:rsidRPr="00113BDF" w:rsidRDefault="00220761" w:rsidP="008569E1">
            <w:pPr>
              <w:spacing w:before="20" w:after="20" w:line="200" w:lineRule="exact"/>
              <w:jc w:val="center"/>
              <w:rPr>
                <w:sz w:val="22"/>
                <w:szCs w:val="22"/>
              </w:rPr>
            </w:pPr>
            <w:r w:rsidRPr="00113BDF">
              <w:rPr>
                <w:sz w:val="22"/>
                <w:szCs w:val="22"/>
              </w:rPr>
              <w:br w:type="page"/>
            </w:r>
            <w:r w:rsidRPr="00113BDF">
              <w:rPr>
                <w:sz w:val="22"/>
                <w:szCs w:val="22"/>
              </w:rPr>
              <w:br w:type="page"/>
            </w:r>
          </w:p>
        </w:tc>
        <w:tc>
          <w:tcPr>
            <w:tcW w:w="2140" w:type="dxa"/>
            <w:vMerge w:val="restart"/>
            <w:tcBorders>
              <w:top w:val="single" w:sz="4" w:space="0" w:color="auto"/>
              <w:left w:val="single" w:sz="4" w:space="0" w:color="auto"/>
              <w:bottom w:val="single" w:sz="4" w:space="0" w:color="auto"/>
              <w:right w:val="single" w:sz="4" w:space="0" w:color="auto"/>
            </w:tcBorders>
          </w:tcPr>
          <w:p w:rsidR="00220761" w:rsidRPr="00113BDF" w:rsidRDefault="00220761" w:rsidP="00CE3074">
            <w:pPr>
              <w:tabs>
                <w:tab w:val="left" w:pos="1157"/>
              </w:tabs>
              <w:spacing w:before="20" w:after="20" w:line="200" w:lineRule="exact"/>
              <w:jc w:val="center"/>
              <w:rPr>
                <w:b/>
                <w:sz w:val="22"/>
                <w:szCs w:val="22"/>
              </w:rPr>
            </w:pPr>
            <w:r w:rsidRPr="00113BDF">
              <w:rPr>
                <w:sz w:val="22"/>
                <w:szCs w:val="22"/>
              </w:rPr>
              <w:t>20</w:t>
            </w:r>
            <w:r w:rsidR="00CA13F3">
              <w:rPr>
                <w:sz w:val="22"/>
                <w:szCs w:val="22"/>
              </w:rPr>
              <w:t>2</w:t>
            </w:r>
            <w:r w:rsidR="00CE3074">
              <w:rPr>
                <w:sz w:val="22"/>
                <w:szCs w:val="22"/>
              </w:rPr>
              <w:t>2</w:t>
            </w:r>
            <w:r w:rsidRPr="00113BDF">
              <w:rPr>
                <w:sz w:val="22"/>
                <w:szCs w:val="22"/>
              </w:rPr>
              <w:t xml:space="preserve"> г., </w:t>
            </w:r>
            <w:r w:rsidRPr="00113BDF">
              <w:rPr>
                <w:sz w:val="22"/>
                <w:szCs w:val="22"/>
              </w:rPr>
              <w:br/>
              <w:t>млн. руб.</w:t>
            </w:r>
            <w:r w:rsidRPr="00113BDF">
              <w:rPr>
                <w:sz w:val="22"/>
                <w:szCs w:val="22"/>
              </w:rPr>
              <w:br/>
              <w:t xml:space="preserve">(в текущих </w:t>
            </w:r>
            <w:r w:rsidRPr="00113BDF">
              <w:rPr>
                <w:sz w:val="22"/>
                <w:szCs w:val="22"/>
              </w:rPr>
              <w:br/>
              <w:t>ценах)</w:t>
            </w:r>
          </w:p>
        </w:tc>
        <w:tc>
          <w:tcPr>
            <w:tcW w:w="4575" w:type="dxa"/>
            <w:gridSpan w:val="2"/>
            <w:tcBorders>
              <w:top w:val="single" w:sz="4" w:space="0" w:color="auto"/>
              <w:left w:val="single" w:sz="4" w:space="0" w:color="auto"/>
              <w:bottom w:val="single" w:sz="4" w:space="0" w:color="auto"/>
              <w:right w:val="single" w:sz="4" w:space="0" w:color="auto"/>
            </w:tcBorders>
          </w:tcPr>
          <w:p w:rsidR="00220761" w:rsidRPr="00113BDF" w:rsidRDefault="00220761" w:rsidP="008569E1">
            <w:pPr>
              <w:tabs>
                <w:tab w:val="left" w:pos="1157"/>
              </w:tabs>
              <w:spacing w:before="20" w:after="20" w:line="200" w:lineRule="exact"/>
              <w:jc w:val="center"/>
              <w:rPr>
                <w:b/>
                <w:sz w:val="22"/>
                <w:szCs w:val="22"/>
              </w:rPr>
            </w:pPr>
            <w:r w:rsidRPr="00113BDF">
              <w:rPr>
                <w:sz w:val="22"/>
                <w:szCs w:val="22"/>
              </w:rPr>
              <w:t>В сопоставимых ценах</w:t>
            </w:r>
          </w:p>
        </w:tc>
      </w:tr>
      <w:tr w:rsidR="00220761" w:rsidRPr="00113BDF" w:rsidTr="00C85780">
        <w:trPr>
          <w:cantSplit/>
          <w:trHeight w:val="838"/>
          <w:tblHeader/>
          <w:jc w:val="center"/>
        </w:trPr>
        <w:tc>
          <w:tcPr>
            <w:tcW w:w="2376" w:type="dxa"/>
            <w:vMerge/>
            <w:tcBorders>
              <w:top w:val="single" w:sz="4" w:space="0" w:color="auto"/>
              <w:left w:val="single" w:sz="4" w:space="0" w:color="auto"/>
              <w:right w:val="single" w:sz="4" w:space="0" w:color="auto"/>
            </w:tcBorders>
          </w:tcPr>
          <w:p w:rsidR="00220761" w:rsidRPr="00113BDF" w:rsidRDefault="00220761" w:rsidP="00C85780">
            <w:pPr>
              <w:spacing w:before="40" w:after="40" w:line="200" w:lineRule="exact"/>
              <w:jc w:val="center"/>
              <w:rPr>
                <w:sz w:val="22"/>
                <w:szCs w:val="22"/>
              </w:rPr>
            </w:pPr>
          </w:p>
        </w:tc>
        <w:tc>
          <w:tcPr>
            <w:tcW w:w="2140" w:type="dxa"/>
            <w:vMerge/>
            <w:tcBorders>
              <w:top w:val="single" w:sz="4" w:space="0" w:color="auto"/>
              <w:left w:val="single" w:sz="4" w:space="0" w:color="auto"/>
              <w:right w:val="single" w:sz="4" w:space="0" w:color="auto"/>
            </w:tcBorders>
          </w:tcPr>
          <w:p w:rsidR="00220761" w:rsidRPr="00113BDF" w:rsidRDefault="00220761" w:rsidP="00C85780">
            <w:pPr>
              <w:tabs>
                <w:tab w:val="left" w:pos="1157"/>
              </w:tabs>
              <w:spacing w:before="40" w:after="40" w:line="200" w:lineRule="exact"/>
              <w:jc w:val="center"/>
              <w:rPr>
                <w:sz w:val="22"/>
                <w:szCs w:val="22"/>
              </w:rPr>
            </w:pPr>
          </w:p>
        </w:tc>
        <w:tc>
          <w:tcPr>
            <w:tcW w:w="2287" w:type="dxa"/>
            <w:tcBorders>
              <w:top w:val="single" w:sz="4" w:space="0" w:color="auto"/>
              <w:left w:val="single" w:sz="4" w:space="0" w:color="auto"/>
              <w:bottom w:val="single" w:sz="4" w:space="0" w:color="auto"/>
              <w:right w:val="single" w:sz="4" w:space="0" w:color="auto"/>
            </w:tcBorders>
          </w:tcPr>
          <w:p w:rsidR="00220761" w:rsidRPr="00113BDF" w:rsidRDefault="00220761" w:rsidP="00CE3074">
            <w:pPr>
              <w:tabs>
                <w:tab w:val="left" w:pos="1157"/>
              </w:tabs>
              <w:spacing w:before="20" w:after="20" w:line="200" w:lineRule="exact"/>
              <w:jc w:val="center"/>
              <w:rPr>
                <w:b/>
                <w:sz w:val="22"/>
                <w:szCs w:val="22"/>
              </w:rPr>
            </w:pPr>
            <w:r w:rsidRPr="00113BDF">
              <w:rPr>
                <w:sz w:val="22"/>
                <w:szCs w:val="22"/>
              </w:rPr>
              <w:t>20</w:t>
            </w:r>
            <w:r w:rsidR="00CA13F3">
              <w:rPr>
                <w:sz w:val="22"/>
                <w:szCs w:val="22"/>
              </w:rPr>
              <w:t>2</w:t>
            </w:r>
            <w:r w:rsidR="00CE3074">
              <w:rPr>
                <w:sz w:val="22"/>
                <w:szCs w:val="22"/>
              </w:rPr>
              <w:t>2</w:t>
            </w:r>
            <w:r w:rsidRPr="00113BDF">
              <w:rPr>
                <w:sz w:val="22"/>
                <w:szCs w:val="22"/>
              </w:rPr>
              <w:t xml:space="preserve"> г.</w:t>
            </w:r>
            <w:r w:rsidRPr="00113BDF">
              <w:rPr>
                <w:sz w:val="22"/>
                <w:szCs w:val="22"/>
              </w:rPr>
              <w:br/>
              <w:t>в % к</w:t>
            </w:r>
            <w:r w:rsidRPr="00113BDF">
              <w:rPr>
                <w:sz w:val="22"/>
                <w:szCs w:val="22"/>
              </w:rPr>
              <w:br/>
              <w:t>20</w:t>
            </w:r>
            <w:r w:rsidR="00A432BC">
              <w:rPr>
                <w:sz w:val="22"/>
                <w:szCs w:val="22"/>
              </w:rPr>
              <w:t>2</w:t>
            </w:r>
            <w:r w:rsidR="00CE3074">
              <w:rPr>
                <w:sz w:val="22"/>
                <w:szCs w:val="22"/>
              </w:rPr>
              <w:t>1</w:t>
            </w:r>
            <w:r w:rsidRPr="00113BDF">
              <w:rPr>
                <w:sz w:val="22"/>
                <w:szCs w:val="22"/>
              </w:rPr>
              <w:t xml:space="preserve"> г. </w:t>
            </w:r>
            <w:r w:rsidRPr="00113BDF">
              <w:rPr>
                <w:sz w:val="22"/>
                <w:szCs w:val="22"/>
              </w:rPr>
              <w:br/>
            </w:r>
          </w:p>
        </w:tc>
        <w:tc>
          <w:tcPr>
            <w:tcW w:w="2288" w:type="dxa"/>
            <w:tcBorders>
              <w:top w:val="single" w:sz="4" w:space="0" w:color="auto"/>
              <w:left w:val="single" w:sz="4" w:space="0" w:color="auto"/>
              <w:bottom w:val="single" w:sz="4" w:space="0" w:color="auto"/>
              <w:right w:val="single" w:sz="4" w:space="0" w:color="auto"/>
            </w:tcBorders>
          </w:tcPr>
          <w:p w:rsidR="00220761" w:rsidRPr="00113BDF" w:rsidRDefault="00220761" w:rsidP="008569E1">
            <w:pPr>
              <w:tabs>
                <w:tab w:val="left" w:pos="1157"/>
              </w:tabs>
              <w:spacing w:before="20" w:after="20" w:line="200" w:lineRule="exact"/>
              <w:jc w:val="center"/>
              <w:rPr>
                <w:sz w:val="22"/>
                <w:szCs w:val="22"/>
                <w:u w:val="single"/>
              </w:rPr>
            </w:pPr>
            <w:r w:rsidRPr="00113BDF">
              <w:rPr>
                <w:sz w:val="22"/>
                <w:szCs w:val="22"/>
                <w:u w:val="single"/>
              </w:rPr>
              <w:t>справочно</w:t>
            </w:r>
          </w:p>
          <w:p w:rsidR="00220761" w:rsidRPr="00113BDF" w:rsidRDefault="00220761" w:rsidP="00A5780E">
            <w:pPr>
              <w:tabs>
                <w:tab w:val="left" w:pos="891"/>
                <w:tab w:val="left" w:pos="1043"/>
              </w:tabs>
              <w:spacing w:before="20" w:after="20" w:line="200" w:lineRule="exact"/>
              <w:jc w:val="center"/>
              <w:rPr>
                <w:sz w:val="22"/>
                <w:szCs w:val="22"/>
              </w:rPr>
            </w:pPr>
            <w:r w:rsidRPr="00113BDF">
              <w:rPr>
                <w:sz w:val="22"/>
                <w:szCs w:val="22"/>
              </w:rPr>
              <w:t>20</w:t>
            </w:r>
            <w:r w:rsidR="00A432BC">
              <w:rPr>
                <w:sz w:val="22"/>
                <w:szCs w:val="22"/>
              </w:rPr>
              <w:t>2</w:t>
            </w:r>
            <w:r w:rsidR="00A5780E">
              <w:rPr>
                <w:sz w:val="22"/>
                <w:szCs w:val="22"/>
              </w:rPr>
              <w:t>1</w:t>
            </w:r>
            <w:r w:rsidRPr="00113BDF">
              <w:rPr>
                <w:sz w:val="22"/>
                <w:szCs w:val="22"/>
              </w:rPr>
              <w:t xml:space="preserve"> г.</w:t>
            </w:r>
            <w:r w:rsidRPr="00113BDF">
              <w:rPr>
                <w:sz w:val="22"/>
                <w:szCs w:val="22"/>
              </w:rPr>
              <w:br/>
              <w:t>в % к</w:t>
            </w:r>
            <w:r w:rsidRPr="00113BDF">
              <w:rPr>
                <w:sz w:val="22"/>
                <w:szCs w:val="22"/>
              </w:rPr>
              <w:br/>
              <w:t>20</w:t>
            </w:r>
            <w:r w:rsidR="00CE3074">
              <w:rPr>
                <w:sz w:val="22"/>
                <w:szCs w:val="22"/>
              </w:rPr>
              <w:t>2</w:t>
            </w:r>
            <w:r w:rsidR="00A5780E">
              <w:rPr>
                <w:sz w:val="22"/>
                <w:szCs w:val="22"/>
              </w:rPr>
              <w:t>0</w:t>
            </w:r>
            <w:r w:rsidRPr="00113BDF">
              <w:rPr>
                <w:sz w:val="22"/>
                <w:szCs w:val="22"/>
              </w:rPr>
              <w:t xml:space="preserve"> г.</w:t>
            </w:r>
          </w:p>
        </w:tc>
      </w:tr>
      <w:tr w:rsidR="00FB4FBF" w:rsidRPr="00113BDF" w:rsidTr="00C85780">
        <w:trPr>
          <w:jc w:val="center"/>
        </w:trPr>
        <w:tc>
          <w:tcPr>
            <w:tcW w:w="2376" w:type="dxa"/>
            <w:tcBorders>
              <w:top w:val="single" w:sz="4" w:space="0" w:color="auto"/>
              <w:left w:val="single" w:sz="4" w:space="0" w:color="auto"/>
              <w:right w:val="single" w:sz="4" w:space="0" w:color="auto"/>
            </w:tcBorders>
            <w:vAlign w:val="bottom"/>
          </w:tcPr>
          <w:p w:rsidR="00FB4FBF" w:rsidRPr="00113BDF" w:rsidRDefault="00FB4FBF" w:rsidP="00B73C11">
            <w:pPr>
              <w:spacing w:before="40" w:after="40" w:line="200" w:lineRule="exact"/>
              <w:ind w:left="-57" w:right="-70"/>
              <w:rPr>
                <w:b/>
                <w:sz w:val="22"/>
                <w:szCs w:val="22"/>
              </w:rPr>
            </w:pPr>
            <w:r w:rsidRPr="00113BDF">
              <w:rPr>
                <w:b/>
                <w:sz w:val="22"/>
                <w:szCs w:val="22"/>
              </w:rPr>
              <w:t>Республика Беларусь</w:t>
            </w:r>
          </w:p>
        </w:tc>
        <w:tc>
          <w:tcPr>
            <w:tcW w:w="2140" w:type="dxa"/>
            <w:tcBorders>
              <w:top w:val="single" w:sz="4" w:space="0" w:color="auto"/>
              <w:left w:val="single" w:sz="4" w:space="0" w:color="auto"/>
              <w:right w:val="single" w:sz="4" w:space="0" w:color="auto"/>
            </w:tcBorders>
            <w:vAlign w:val="bottom"/>
          </w:tcPr>
          <w:p w:rsidR="00FB4FBF" w:rsidRPr="00FB4FBF" w:rsidRDefault="00FB4FBF" w:rsidP="00FB4FBF">
            <w:pPr>
              <w:widowControl w:val="0"/>
              <w:autoSpaceDE w:val="0"/>
              <w:autoSpaceDN w:val="0"/>
              <w:adjustRightInd w:val="0"/>
              <w:spacing w:before="40" w:after="40" w:line="200" w:lineRule="exact"/>
              <w:ind w:right="737"/>
              <w:jc w:val="right"/>
              <w:rPr>
                <w:b/>
                <w:sz w:val="22"/>
                <w:szCs w:val="22"/>
              </w:rPr>
            </w:pPr>
            <w:r w:rsidRPr="00FB4FBF">
              <w:rPr>
                <w:b/>
                <w:sz w:val="22"/>
                <w:szCs w:val="22"/>
              </w:rPr>
              <w:t>17 072,8</w:t>
            </w:r>
          </w:p>
        </w:tc>
        <w:tc>
          <w:tcPr>
            <w:tcW w:w="2287" w:type="dxa"/>
            <w:tcBorders>
              <w:top w:val="single" w:sz="4" w:space="0" w:color="auto"/>
              <w:left w:val="single" w:sz="4" w:space="0" w:color="auto"/>
              <w:right w:val="single" w:sz="4" w:space="0" w:color="auto"/>
            </w:tcBorders>
            <w:vAlign w:val="bottom"/>
          </w:tcPr>
          <w:p w:rsidR="00FB4FBF" w:rsidRPr="00FB4FBF" w:rsidRDefault="00FB4FBF" w:rsidP="00FB4FBF">
            <w:pPr>
              <w:widowControl w:val="0"/>
              <w:autoSpaceDE w:val="0"/>
              <w:autoSpaceDN w:val="0"/>
              <w:adjustRightInd w:val="0"/>
              <w:spacing w:before="40" w:after="40" w:line="200" w:lineRule="exact"/>
              <w:ind w:right="737"/>
              <w:jc w:val="right"/>
              <w:rPr>
                <w:b/>
                <w:sz w:val="22"/>
                <w:szCs w:val="22"/>
              </w:rPr>
            </w:pPr>
            <w:r w:rsidRPr="00FB4FBF">
              <w:rPr>
                <w:b/>
                <w:sz w:val="22"/>
                <w:szCs w:val="22"/>
              </w:rPr>
              <w:t>101,0</w:t>
            </w:r>
          </w:p>
        </w:tc>
        <w:tc>
          <w:tcPr>
            <w:tcW w:w="2288" w:type="dxa"/>
            <w:tcBorders>
              <w:top w:val="single" w:sz="4" w:space="0" w:color="auto"/>
              <w:left w:val="single" w:sz="4" w:space="0" w:color="auto"/>
              <w:right w:val="single" w:sz="4" w:space="0" w:color="auto"/>
            </w:tcBorders>
            <w:vAlign w:val="bottom"/>
          </w:tcPr>
          <w:p w:rsidR="00FB4FBF" w:rsidRPr="00BF4680" w:rsidRDefault="00FB4FBF" w:rsidP="00EC57F6">
            <w:pPr>
              <w:widowControl w:val="0"/>
              <w:autoSpaceDE w:val="0"/>
              <w:autoSpaceDN w:val="0"/>
              <w:adjustRightInd w:val="0"/>
              <w:spacing w:before="40" w:after="40" w:line="200" w:lineRule="exact"/>
              <w:ind w:right="737"/>
              <w:jc w:val="right"/>
              <w:rPr>
                <w:b/>
                <w:sz w:val="22"/>
                <w:szCs w:val="22"/>
              </w:rPr>
            </w:pPr>
            <w:r>
              <w:rPr>
                <w:b/>
                <w:sz w:val="22"/>
                <w:szCs w:val="22"/>
              </w:rPr>
              <w:t>113,3</w:t>
            </w:r>
          </w:p>
        </w:tc>
      </w:tr>
      <w:tr w:rsidR="00FB4FBF" w:rsidRPr="00113BDF" w:rsidTr="00C85780">
        <w:trPr>
          <w:jc w:val="center"/>
        </w:trPr>
        <w:tc>
          <w:tcPr>
            <w:tcW w:w="2376" w:type="dxa"/>
            <w:tcBorders>
              <w:left w:val="single" w:sz="4" w:space="0" w:color="auto"/>
              <w:right w:val="single" w:sz="4" w:space="0" w:color="auto"/>
            </w:tcBorders>
            <w:vAlign w:val="bottom"/>
          </w:tcPr>
          <w:p w:rsidR="00FB4FBF" w:rsidRPr="00113BDF" w:rsidRDefault="00A5780E" w:rsidP="008569E1">
            <w:pPr>
              <w:spacing w:before="20" w:after="20" w:line="200" w:lineRule="exact"/>
              <w:ind w:left="425" w:right="57"/>
              <w:rPr>
                <w:spacing w:val="-6"/>
                <w:sz w:val="22"/>
                <w:szCs w:val="22"/>
              </w:rPr>
            </w:pPr>
            <w:r>
              <w:rPr>
                <w:spacing w:val="-6"/>
                <w:sz w:val="22"/>
                <w:szCs w:val="22"/>
              </w:rPr>
              <w:t>О</w:t>
            </w:r>
            <w:r w:rsidR="00FB4FBF" w:rsidRPr="00113BDF">
              <w:rPr>
                <w:spacing w:val="-6"/>
                <w:sz w:val="22"/>
                <w:szCs w:val="22"/>
              </w:rPr>
              <w:t xml:space="preserve">бласти и </w:t>
            </w:r>
            <w:proofErr w:type="spellStart"/>
            <w:r w:rsidR="00FB4FBF" w:rsidRPr="00113BDF">
              <w:rPr>
                <w:spacing w:val="-6"/>
                <w:sz w:val="22"/>
                <w:szCs w:val="22"/>
              </w:rPr>
              <w:t>г</w:t>
            </w:r>
            <w:proofErr w:type="gramStart"/>
            <w:r w:rsidR="00FB4FBF" w:rsidRPr="00113BDF">
              <w:rPr>
                <w:spacing w:val="-6"/>
                <w:sz w:val="22"/>
                <w:szCs w:val="22"/>
              </w:rPr>
              <w:t>.М</w:t>
            </w:r>
            <w:proofErr w:type="gramEnd"/>
            <w:r w:rsidR="00FB4FBF" w:rsidRPr="00113BDF">
              <w:rPr>
                <w:spacing w:val="-6"/>
                <w:sz w:val="22"/>
                <w:szCs w:val="22"/>
              </w:rPr>
              <w:t>инск</w:t>
            </w:r>
            <w:proofErr w:type="spellEnd"/>
            <w:r w:rsidR="00FB4FBF" w:rsidRPr="00113BDF">
              <w:rPr>
                <w:spacing w:val="-6"/>
                <w:sz w:val="22"/>
                <w:szCs w:val="22"/>
              </w:rPr>
              <w:t>:</w:t>
            </w:r>
          </w:p>
        </w:tc>
        <w:tc>
          <w:tcPr>
            <w:tcW w:w="2140" w:type="dxa"/>
            <w:tcBorders>
              <w:left w:val="single" w:sz="4" w:space="0" w:color="auto"/>
              <w:right w:val="single" w:sz="4" w:space="0" w:color="auto"/>
            </w:tcBorders>
            <w:vAlign w:val="bottom"/>
          </w:tcPr>
          <w:p w:rsidR="00FB4FBF" w:rsidRPr="00FB4FBF" w:rsidRDefault="00FB4FBF" w:rsidP="00FB4FBF">
            <w:pPr>
              <w:widowControl w:val="0"/>
              <w:autoSpaceDE w:val="0"/>
              <w:autoSpaceDN w:val="0"/>
              <w:adjustRightInd w:val="0"/>
              <w:spacing w:before="40" w:after="40" w:line="200" w:lineRule="exact"/>
              <w:ind w:right="737"/>
              <w:jc w:val="right"/>
              <w:rPr>
                <w:b/>
                <w:sz w:val="22"/>
                <w:szCs w:val="22"/>
              </w:rPr>
            </w:pPr>
          </w:p>
        </w:tc>
        <w:tc>
          <w:tcPr>
            <w:tcW w:w="2287" w:type="dxa"/>
            <w:tcBorders>
              <w:left w:val="single" w:sz="4" w:space="0" w:color="auto"/>
              <w:right w:val="single" w:sz="4" w:space="0" w:color="auto"/>
            </w:tcBorders>
            <w:vAlign w:val="bottom"/>
          </w:tcPr>
          <w:p w:rsidR="00FB4FBF" w:rsidRPr="00FB4FBF" w:rsidRDefault="00FB4FBF" w:rsidP="00FB4FBF">
            <w:pPr>
              <w:widowControl w:val="0"/>
              <w:autoSpaceDE w:val="0"/>
              <w:autoSpaceDN w:val="0"/>
              <w:adjustRightInd w:val="0"/>
              <w:spacing w:before="40" w:after="40" w:line="200" w:lineRule="exact"/>
              <w:ind w:right="737"/>
              <w:jc w:val="right"/>
              <w:rPr>
                <w:b/>
                <w:sz w:val="22"/>
                <w:szCs w:val="22"/>
              </w:rPr>
            </w:pPr>
          </w:p>
        </w:tc>
        <w:tc>
          <w:tcPr>
            <w:tcW w:w="2288" w:type="dxa"/>
            <w:tcBorders>
              <w:left w:val="single" w:sz="4" w:space="0" w:color="auto"/>
              <w:right w:val="single" w:sz="4" w:space="0" w:color="auto"/>
            </w:tcBorders>
            <w:vAlign w:val="bottom"/>
          </w:tcPr>
          <w:p w:rsidR="00FB4FBF" w:rsidRPr="00EB5495" w:rsidRDefault="00FB4FBF" w:rsidP="00EC57F6">
            <w:pPr>
              <w:widowControl w:val="0"/>
              <w:autoSpaceDE w:val="0"/>
              <w:autoSpaceDN w:val="0"/>
              <w:adjustRightInd w:val="0"/>
              <w:spacing w:before="20" w:after="20" w:line="200" w:lineRule="exact"/>
              <w:ind w:right="737"/>
              <w:jc w:val="right"/>
              <w:rPr>
                <w:sz w:val="22"/>
                <w:szCs w:val="22"/>
              </w:rPr>
            </w:pPr>
          </w:p>
        </w:tc>
      </w:tr>
      <w:tr w:rsidR="00FB4FBF" w:rsidRPr="00113BDF" w:rsidTr="00C85780">
        <w:trPr>
          <w:jc w:val="center"/>
        </w:trPr>
        <w:tc>
          <w:tcPr>
            <w:tcW w:w="2376" w:type="dxa"/>
            <w:tcBorders>
              <w:left w:val="single" w:sz="4" w:space="0" w:color="auto"/>
              <w:right w:val="single" w:sz="4" w:space="0" w:color="auto"/>
            </w:tcBorders>
            <w:vAlign w:val="bottom"/>
          </w:tcPr>
          <w:p w:rsidR="00FB4FBF" w:rsidRPr="00113BDF" w:rsidRDefault="00FB4FBF" w:rsidP="00B73C11">
            <w:pPr>
              <w:spacing w:before="40" w:after="40" w:line="200" w:lineRule="exact"/>
              <w:ind w:left="284" w:right="57"/>
              <w:rPr>
                <w:sz w:val="22"/>
                <w:szCs w:val="22"/>
              </w:rPr>
            </w:pPr>
            <w:r w:rsidRPr="00113BDF">
              <w:rPr>
                <w:sz w:val="22"/>
                <w:szCs w:val="22"/>
              </w:rPr>
              <w:t>Брестская</w:t>
            </w:r>
          </w:p>
        </w:tc>
        <w:tc>
          <w:tcPr>
            <w:tcW w:w="2140" w:type="dxa"/>
            <w:tcBorders>
              <w:left w:val="single" w:sz="4" w:space="0" w:color="auto"/>
              <w:right w:val="single" w:sz="4" w:space="0" w:color="auto"/>
            </w:tcBorders>
            <w:vAlign w:val="bottom"/>
          </w:tcPr>
          <w:p w:rsidR="00FB4FBF" w:rsidRPr="00FB4FBF" w:rsidRDefault="00FB4FBF" w:rsidP="00FB4FBF">
            <w:pPr>
              <w:widowControl w:val="0"/>
              <w:autoSpaceDE w:val="0"/>
              <w:autoSpaceDN w:val="0"/>
              <w:adjustRightInd w:val="0"/>
              <w:spacing w:before="40" w:after="40" w:line="200" w:lineRule="exact"/>
              <w:ind w:right="737"/>
              <w:jc w:val="right"/>
              <w:rPr>
                <w:sz w:val="22"/>
                <w:szCs w:val="22"/>
              </w:rPr>
            </w:pPr>
            <w:r w:rsidRPr="00FB4FBF">
              <w:rPr>
                <w:sz w:val="22"/>
                <w:szCs w:val="22"/>
              </w:rPr>
              <w:t>1 549,7</w:t>
            </w:r>
          </w:p>
        </w:tc>
        <w:tc>
          <w:tcPr>
            <w:tcW w:w="2287" w:type="dxa"/>
            <w:tcBorders>
              <w:left w:val="single" w:sz="4" w:space="0" w:color="auto"/>
              <w:right w:val="single" w:sz="4" w:space="0" w:color="auto"/>
            </w:tcBorders>
            <w:vAlign w:val="bottom"/>
          </w:tcPr>
          <w:p w:rsidR="00FB4FBF" w:rsidRPr="00FB4FBF" w:rsidRDefault="00FB4FBF" w:rsidP="00FB4FBF">
            <w:pPr>
              <w:widowControl w:val="0"/>
              <w:autoSpaceDE w:val="0"/>
              <w:autoSpaceDN w:val="0"/>
              <w:adjustRightInd w:val="0"/>
              <w:spacing w:before="40" w:after="40" w:line="200" w:lineRule="exact"/>
              <w:ind w:right="737"/>
              <w:jc w:val="right"/>
              <w:rPr>
                <w:sz w:val="22"/>
                <w:szCs w:val="22"/>
              </w:rPr>
            </w:pPr>
            <w:r w:rsidRPr="00FB4FBF">
              <w:rPr>
                <w:sz w:val="22"/>
                <w:szCs w:val="22"/>
              </w:rPr>
              <w:t>101,2</w:t>
            </w:r>
          </w:p>
        </w:tc>
        <w:tc>
          <w:tcPr>
            <w:tcW w:w="2288" w:type="dxa"/>
            <w:tcBorders>
              <w:left w:val="single" w:sz="4" w:space="0" w:color="auto"/>
              <w:right w:val="single" w:sz="4" w:space="0" w:color="auto"/>
            </w:tcBorders>
            <w:vAlign w:val="bottom"/>
          </w:tcPr>
          <w:p w:rsidR="00FB4FBF" w:rsidRPr="00EB5495" w:rsidRDefault="00FB4FBF" w:rsidP="00EC57F6">
            <w:pPr>
              <w:widowControl w:val="0"/>
              <w:autoSpaceDE w:val="0"/>
              <w:autoSpaceDN w:val="0"/>
              <w:adjustRightInd w:val="0"/>
              <w:spacing w:before="40" w:after="40" w:line="200" w:lineRule="exact"/>
              <w:ind w:right="737"/>
              <w:jc w:val="right"/>
              <w:rPr>
                <w:sz w:val="22"/>
                <w:szCs w:val="22"/>
              </w:rPr>
            </w:pPr>
            <w:r>
              <w:rPr>
                <w:sz w:val="22"/>
                <w:szCs w:val="22"/>
              </w:rPr>
              <w:t>109,3</w:t>
            </w:r>
          </w:p>
        </w:tc>
      </w:tr>
      <w:tr w:rsidR="00FB4FBF" w:rsidRPr="00113BDF" w:rsidTr="00C85780">
        <w:trPr>
          <w:jc w:val="center"/>
        </w:trPr>
        <w:tc>
          <w:tcPr>
            <w:tcW w:w="2376" w:type="dxa"/>
            <w:tcBorders>
              <w:left w:val="single" w:sz="4" w:space="0" w:color="auto"/>
              <w:right w:val="single" w:sz="4" w:space="0" w:color="auto"/>
            </w:tcBorders>
            <w:vAlign w:val="bottom"/>
          </w:tcPr>
          <w:p w:rsidR="00FB4FBF" w:rsidRPr="00113BDF" w:rsidRDefault="00FB4FBF" w:rsidP="00B73C11">
            <w:pPr>
              <w:spacing w:before="40" w:after="40" w:line="200" w:lineRule="exact"/>
              <w:ind w:left="284" w:right="57"/>
              <w:rPr>
                <w:sz w:val="22"/>
                <w:szCs w:val="22"/>
              </w:rPr>
            </w:pPr>
            <w:r w:rsidRPr="00113BDF">
              <w:rPr>
                <w:sz w:val="22"/>
                <w:szCs w:val="22"/>
              </w:rPr>
              <w:t>Витебская</w:t>
            </w:r>
          </w:p>
        </w:tc>
        <w:tc>
          <w:tcPr>
            <w:tcW w:w="2140" w:type="dxa"/>
            <w:tcBorders>
              <w:left w:val="single" w:sz="4" w:space="0" w:color="auto"/>
              <w:right w:val="single" w:sz="4" w:space="0" w:color="auto"/>
            </w:tcBorders>
            <w:vAlign w:val="bottom"/>
          </w:tcPr>
          <w:p w:rsidR="00FB4FBF" w:rsidRPr="00FB4FBF" w:rsidRDefault="00FB4FBF" w:rsidP="00FB4FBF">
            <w:pPr>
              <w:widowControl w:val="0"/>
              <w:autoSpaceDE w:val="0"/>
              <w:autoSpaceDN w:val="0"/>
              <w:adjustRightInd w:val="0"/>
              <w:spacing w:before="40" w:after="40" w:line="200" w:lineRule="exact"/>
              <w:ind w:right="737"/>
              <w:jc w:val="right"/>
              <w:rPr>
                <w:sz w:val="22"/>
                <w:szCs w:val="22"/>
              </w:rPr>
            </w:pPr>
            <w:r w:rsidRPr="00FB4FBF">
              <w:rPr>
                <w:sz w:val="22"/>
                <w:szCs w:val="22"/>
              </w:rPr>
              <w:t>1 374,7</w:t>
            </w:r>
          </w:p>
        </w:tc>
        <w:tc>
          <w:tcPr>
            <w:tcW w:w="2287" w:type="dxa"/>
            <w:tcBorders>
              <w:left w:val="single" w:sz="4" w:space="0" w:color="auto"/>
              <w:right w:val="single" w:sz="4" w:space="0" w:color="auto"/>
            </w:tcBorders>
            <w:vAlign w:val="bottom"/>
          </w:tcPr>
          <w:p w:rsidR="00FB4FBF" w:rsidRPr="00FB4FBF" w:rsidRDefault="008B5C79" w:rsidP="00FB4FBF">
            <w:pPr>
              <w:widowControl w:val="0"/>
              <w:autoSpaceDE w:val="0"/>
              <w:autoSpaceDN w:val="0"/>
              <w:adjustRightInd w:val="0"/>
              <w:spacing w:before="40" w:after="40" w:line="200" w:lineRule="exact"/>
              <w:ind w:right="737"/>
              <w:jc w:val="right"/>
              <w:rPr>
                <w:sz w:val="22"/>
                <w:szCs w:val="22"/>
              </w:rPr>
            </w:pPr>
            <w:r>
              <w:rPr>
                <w:sz w:val="22"/>
                <w:szCs w:val="22"/>
              </w:rPr>
              <w:t>100,1</w:t>
            </w:r>
          </w:p>
        </w:tc>
        <w:tc>
          <w:tcPr>
            <w:tcW w:w="2288" w:type="dxa"/>
            <w:tcBorders>
              <w:left w:val="single" w:sz="4" w:space="0" w:color="auto"/>
              <w:right w:val="single" w:sz="4" w:space="0" w:color="auto"/>
            </w:tcBorders>
            <w:vAlign w:val="bottom"/>
          </w:tcPr>
          <w:p w:rsidR="00FB4FBF" w:rsidRPr="00EB5495" w:rsidRDefault="00FB4FBF" w:rsidP="00EC57F6">
            <w:pPr>
              <w:widowControl w:val="0"/>
              <w:autoSpaceDE w:val="0"/>
              <w:autoSpaceDN w:val="0"/>
              <w:adjustRightInd w:val="0"/>
              <w:spacing w:before="40" w:after="40" w:line="200" w:lineRule="exact"/>
              <w:ind w:right="737"/>
              <w:jc w:val="right"/>
              <w:rPr>
                <w:sz w:val="22"/>
                <w:szCs w:val="22"/>
              </w:rPr>
            </w:pPr>
            <w:r>
              <w:rPr>
                <w:sz w:val="22"/>
                <w:szCs w:val="22"/>
              </w:rPr>
              <w:t>111,8</w:t>
            </w:r>
          </w:p>
        </w:tc>
      </w:tr>
      <w:tr w:rsidR="00FB4FBF" w:rsidRPr="00113BDF" w:rsidTr="00C85780">
        <w:trPr>
          <w:jc w:val="center"/>
        </w:trPr>
        <w:tc>
          <w:tcPr>
            <w:tcW w:w="2376" w:type="dxa"/>
            <w:tcBorders>
              <w:left w:val="single" w:sz="4" w:space="0" w:color="auto"/>
              <w:right w:val="single" w:sz="4" w:space="0" w:color="auto"/>
            </w:tcBorders>
            <w:vAlign w:val="bottom"/>
          </w:tcPr>
          <w:p w:rsidR="00FB4FBF" w:rsidRPr="00113BDF" w:rsidRDefault="00FB4FBF" w:rsidP="00B73C11">
            <w:pPr>
              <w:spacing w:before="40" w:after="40" w:line="200" w:lineRule="exact"/>
              <w:ind w:left="284" w:right="57"/>
              <w:rPr>
                <w:sz w:val="22"/>
                <w:szCs w:val="22"/>
              </w:rPr>
            </w:pPr>
            <w:r w:rsidRPr="00113BDF">
              <w:rPr>
                <w:sz w:val="22"/>
                <w:szCs w:val="22"/>
              </w:rPr>
              <w:t>Гомельская</w:t>
            </w:r>
          </w:p>
        </w:tc>
        <w:tc>
          <w:tcPr>
            <w:tcW w:w="2140" w:type="dxa"/>
            <w:tcBorders>
              <w:left w:val="single" w:sz="4" w:space="0" w:color="auto"/>
              <w:right w:val="single" w:sz="4" w:space="0" w:color="auto"/>
            </w:tcBorders>
            <w:vAlign w:val="bottom"/>
          </w:tcPr>
          <w:p w:rsidR="00FB4FBF" w:rsidRPr="00FB4FBF" w:rsidRDefault="00FB4FBF" w:rsidP="00FB4FBF">
            <w:pPr>
              <w:widowControl w:val="0"/>
              <w:autoSpaceDE w:val="0"/>
              <w:autoSpaceDN w:val="0"/>
              <w:adjustRightInd w:val="0"/>
              <w:spacing w:before="40" w:after="40" w:line="200" w:lineRule="exact"/>
              <w:ind w:right="737"/>
              <w:jc w:val="right"/>
              <w:rPr>
                <w:sz w:val="22"/>
                <w:szCs w:val="22"/>
              </w:rPr>
            </w:pPr>
            <w:r w:rsidRPr="00FB4FBF">
              <w:rPr>
                <w:sz w:val="22"/>
                <w:szCs w:val="22"/>
              </w:rPr>
              <w:t>1 526,6</w:t>
            </w:r>
          </w:p>
        </w:tc>
        <w:tc>
          <w:tcPr>
            <w:tcW w:w="2287" w:type="dxa"/>
            <w:tcBorders>
              <w:left w:val="single" w:sz="4" w:space="0" w:color="auto"/>
              <w:right w:val="single" w:sz="4" w:space="0" w:color="auto"/>
            </w:tcBorders>
            <w:vAlign w:val="bottom"/>
          </w:tcPr>
          <w:p w:rsidR="00FB4FBF" w:rsidRPr="00FB4FBF" w:rsidRDefault="008B5C79" w:rsidP="00FB4FBF">
            <w:pPr>
              <w:widowControl w:val="0"/>
              <w:autoSpaceDE w:val="0"/>
              <w:autoSpaceDN w:val="0"/>
              <w:adjustRightInd w:val="0"/>
              <w:spacing w:before="40" w:after="40" w:line="200" w:lineRule="exact"/>
              <w:ind w:right="737"/>
              <w:jc w:val="right"/>
              <w:rPr>
                <w:sz w:val="22"/>
                <w:szCs w:val="22"/>
              </w:rPr>
            </w:pPr>
            <w:r>
              <w:rPr>
                <w:sz w:val="22"/>
                <w:szCs w:val="22"/>
              </w:rPr>
              <w:t>100,1</w:t>
            </w:r>
          </w:p>
        </w:tc>
        <w:tc>
          <w:tcPr>
            <w:tcW w:w="2288" w:type="dxa"/>
            <w:tcBorders>
              <w:left w:val="single" w:sz="4" w:space="0" w:color="auto"/>
              <w:right w:val="single" w:sz="4" w:space="0" w:color="auto"/>
            </w:tcBorders>
            <w:vAlign w:val="bottom"/>
          </w:tcPr>
          <w:p w:rsidR="00FB4FBF" w:rsidRPr="00EB5495" w:rsidRDefault="00FB4FBF" w:rsidP="00EC57F6">
            <w:pPr>
              <w:widowControl w:val="0"/>
              <w:autoSpaceDE w:val="0"/>
              <w:autoSpaceDN w:val="0"/>
              <w:adjustRightInd w:val="0"/>
              <w:spacing w:before="40" w:after="40" w:line="200" w:lineRule="exact"/>
              <w:ind w:right="737"/>
              <w:jc w:val="right"/>
              <w:rPr>
                <w:sz w:val="22"/>
                <w:szCs w:val="22"/>
              </w:rPr>
            </w:pPr>
            <w:r>
              <w:rPr>
                <w:sz w:val="22"/>
                <w:szCs w:val="22"/>
              </w:rPr>
              <w:t>110,0</w:t>
            </w:r>
          </w:p>
        </w:tc>
      </w:tr>
      <w:tr w:rsidR="00FB4FBF" w:rsidRPr="00113BDF" w:rsidTr="00C85780">
        <w:trPr>
          <w:jc w:val="center"/>
        </w:trPr>
        <w:tc>
          <w:tcPr>
            <w:tcW w:w="2376" w:type="dxa"/>
            <w:tcBorders>
              <w:left w:val="single" w:sz="4" w:space="0" w:color="auto"/>
              <w:right w:val="single" w:sz="4" w:space="0" w:color="auto"/>
            </w:tcBorders>
            <w:vAlign w:val="bottom"/>
          </w:tcPr>
          <w:p w:rsidR="00FB4FBF" w:rsidRPr="00113BDF" w:rsidRDefault="00FB4FBF" w:rsidP="00B73C11">
            <w:pPr>
              <w:spacing w:before="40" w:after="40" w:line="200" w:lineRule="exact"/>
              <w:ind w:left="284" w:right="57"/>
              <w:rPr>
                <w:sz w:val="22"/>
                <w:szCs w:val="22"/>
              </w:rPr>
            </w:pPr>
            <w:r w:rsidRPr="00113BDF">
              <w:rPr>
                <w:sz w:val="22"/>
                <w:szCs w:val="22"/>
              </w:rPr>
              <w:t>Гродненская</w:t>
            </w:r>
          </w:p>
        </w:tc>
        <w:tc>
          <w:tcPr>
            <w:tcW w:w="2140" w:type="dxa"/>
            <w:tcBorders>
              <w:left w:val="single" w:sz="4" w:space="0" w:color="auto"/>
              <w:right w:val="single" w:sz="4" w:space="0" w:color="auto"/>
            </w:tcBorders>
            <w:vAlign w:val="bottom"/>
          </w:tcPr>
          <w:p w:rsidR="00FB4FBF" w:rsidRPr="00FB4FBF" w:rsidRDefault="00FB4FBF" w:rsidP="00FB4FBF">
            <w:pPr>
              <w:widowControl w:val="0"/>
              <w:autoSpaceDE w:val="0"/>
              <w:autoSpaceDN w:val="0"/>
              <w:adjustRightInd w:val="0"/>
              <w:spacing w:before="40" w:after="40" w:line="200" w:lineRule="exact"/>
              <w:ind w:right="737"/>
              <w:jc w:val="right"/>
              <w:rPr>
                <w:sz w:val="22"/>
                <w:szCs w:val="22"/>
              </w:rPr>
            </w:pPr>
            <w:r w:rsidRPr="00FB4FBF">
              <w:rPr>
                <w:sz w:val="22"/>
                <w:szCs w:val="22"/>
              </w:rPr>
              <w:t>1 222,9</w:t>
            </w:r>
          </w:p>
        </w:tc>
        <w:tc>
          <w:tcPr>
            <w:tcW w:w="2287" w:type="dxa"/>
            <w:tcBorders>
              <w:left w:val="single" w:sz="4" w:space="0" w:color="auto"/>
              <w:right w:val="single" w:sz="4" w:space="0" w:color="auto"/>
            </w:tcBorders>
            <w:vAlign w:val="bottom"/>
          </w:tcPr>
          <w:p w:rsidR="00FB4FBF" w:rsidRPr="00FB4FBF" w:rsidRDefault="00FB4FBF" w:rsidP="00FB4FBF">
            <w:pPr>
              <w:widowControl w:val="0"/>
              <w:autoSpaceDE w:val="0"/>
              <w:autoSpaceDN w:val="0"/>
              <w:adjustRightInd w:val="0"/>
              <w:spacing w:before="40" w:after="40" w:line="200" w:lineRule="exact"/>
              <w:ind w:right="737"/>
              <w:jc w:val="right"/>
              <w:rPr>
                <w:sz w:val="22"/>
                <w:szCs w:val="22"/>
              </w:rPr>
            </w:pPr>
            <w:r w:rsidRPr="00FB4FBF">
              <w:rPr>
                <w:sz w:val="22"/>
                <w:szCs w:val="22"/>
              </w:rPr>
              <w:t>101,5</w:t>
            </w:r>
          </w:p>
        </w:tc>
        <w:tc>
          <w:tcPr>
            <w:tcW w:w="2288" w:type="dxa"/>
            <w:tcBorders>
              <w:left w:val="single" w:sz="4" w:space="0" w:color="auto"/>
              <w:right w:val="single" w:sz="4" w:space="0" w:color="auto"/>
            </w:tcBorders>
            <w:vAlign w:val="bottom"/>
          </w:tcPr>
          <w:p w:rsidR="00FB4FBF" w:rsidRPr="00EB5495" w:rsidRDefault="00FB4FBF" w:rsidP="00EC57F6">
            <w:pPr>
              <w:widowControl w:val="0"/>
              <w:autoSpaceDE w:val="0"/>
              <w:autoSpaceDN w:val="0"/>
              <w:adjustRightInd w:val="0"/>
              <w:spacing w:before="40" w:after="40" w:line="200" w:lineRule="exact"/>
              <w:ind w:right="737"/>
              <w:jc w:val="right"/>
              <w:rPr>
                <w:sz w:val="22"/>
                <w:szCs w:val="22"/>
              </w:rPr>
            </w:pPr>
            <w:r>
              <w:rPr>
                <w:sz w:val="22"/>
                <w:szCs w:val="22"/>
              </w:rPr>
              <w:t>113,1</w:t>
            </w:r>
          </w:p>
        </w:tc>
      </w:tr>
      <w:tr w:rsidR="00FB4FBF" w:rsidRPr="00113BDF" w:rsidTr="00C85780">
        <w:trPr>
          <w:jc w:val="center"/>
        </w:trPr>
        <w:tc>
          <w:tcPr>
            <w:tcW w:w="2376" w:type="dxa"/>
            <w:tcBorders>
              <w:left w:val="single" w:sz="4" w:space="0" w:color="auto"/>
              <w:right w:val="single" w:sz="4" w:space="0" w:color="auto"/>
            </w:tcBorders>
            <w:vAlign w:val="bottom"/>
          </w:tcPr>
          <w:p w:rsidR="00FB4FBF" w:rsidRPr="00113BDF" w:rsidRDefault="00FB4FBF" w:rsidP="00B73C11">
            <w:pPr>
              <w:spacing w:before="40" w:after="40" w:line="200" w:lineRule="exact"/>
              <w:ind w:left="284" w:right="57"/>
              <w:rPr>
                <w:sz w:val="22"/>
                <w:szCs w:val="22"/>
              </w:rPr>
            </w:pPr>
            <w:proofErr w:type="spellStart"/>
            <w:r w:rsidRPr="00113BDF">
              <w:rPr>
                <w:sz w:val="22"/>
                <w:szCs w:val="22"/>
              </w:rPr>
              <w:t>г</w:t>
            </w:r>
            <w:proofErr w:type="gramStart"/>
            <w:r w:rsidRPr="00113BDF">
              <w:rPr>
                <w:sz w:val="22"/>
                <w:szCs w:val="22"/>
              </w:rPr>
              <w:t>.М</w:t>
            </w:r>
            <w:proofErr w:type="gramEnd"/>
            <w:r w:rsidRPr="00113BDF">
              <w:rPr>
                <w:sz w:val="22"/>
                <w:szCs w:val="22"/>
              </w:rPr>
              <w:t>инск</w:t>
            </w:r>
            <w:proofErr w:type="spellEnd"/>
          </w:p>
        </w:tc>
        <w:tc>
          <w:tcPr>
            <w:tcW w:w="2140" w:type="dxa"/>
            <w:tcBorders>
              <w:left w:val="single" w:sz="4" w:space="0" w:color="auto"/>
              <w:right w:val="single" w:sz="4" w:space="0" w:color="auto"/>
            </w:tcBorders>
            <w:vAlign w:val="bottom"/>
          </w:tcPr>
          <w:p w:rsidR="00FB4FBF" w:rsidRPr="00FB4FBF" w:rsidRDefault="00FB4FBF" w:rsidP="00FB4FBF">
            <w:pPr>
              <w:widowControl w:val="0"/>
              <w:autoSpaceDE w:val="0"/>
              <w:autoSpaceDN w:val="0"/>
              <w:adjustRightInd w:val="0"/>
              <w:spacing w:before="40" w:after="40" w:line="200" w:lineRule="exact"/>
              <w:ind w:right="737"/>
              <w:jc w:val="right"/>
              <w:rPr>
                <w:sz w:val="22"/>
                <w:szCs w:val="22"/>
              </w:rPr>
            </w:pPr>
            <w:r w:rsidRPr="00FB4FBF">
              <w:rPr>
                <w:sz w:val="22"/>
                <w:szCs w:val="22"/>
              </w:rPr>
              <w:t>9 048,6</w:t>
            </w:r>
          </w:p>
        </w:tc>
        <w:tc>
          <w:tcPr>
            <w:tcW w:w="2287" w:type="dxa"/>
            <w:tcBorders>
              <w:left w:val="single" w:sz="4" w:space="0" w:color="auto"/>
              <w:right w:val="single" w:sz="4" w:space="0" w:color="auto"/>
            </w:tcBorders>
            <w:vAlign w:val="bottom"/>
          </w:tcPr>
          <w:p w:rsidR="00FB4FBF" w:rsidRPr="00FB4FBF" w:rsidRDefault="00FB4FBF" w:rsidP="00FB4FBF">
            <w:pPr>
              <w:widowControl w:val="0"/>
              <w:autoSpaceDE w:val="0"/>
              <w:autoSpaceDN w:val="0"/>
              <w:adjustRightInd w:val="0"/>
              <w:spacing w:before="40" w:after="40" w:line="200" w:lineRule="exact"/>
              <w:ind w:right="737"/>
              <w:jc w:val="right"/>
              <w:rPr>
                <w:sz w:val="22"/>
                <w:szCs w:val="22"/>
              </w:rPr>
            </w:pPr>
            <w:r w:rsidRPr="00FB4FBF">
              <w:rPr>
                <w:sz w:val="22"/>
                <w:szCs w:val="22"/>
              </w:rPr>
              <w:t>100,8</w:t>
            </w:r>
          </w:p>
        </w:tc>
        <w:tc>
          <w:tcPr>
            <w:tcW w:w="2288" w:type="dxa"/>
            <w:tcBorders>
              <w:left w:val="single" w:sz="4" w:space="0" w:color="auto"/>
              <w:right w:val="single" w:sz="4" w:space="0" w:color="auto"/>
            </w:tcBorders>
            <w:vAlign w:val="bottom"/>
          </w:tcPr>
          <w:p w:rsidR="00FB4FBF" w:rsidRPr="00EB5495" w:rsidRDefault="00FB4FBF" w:rsidP="00EC57F6">
            <w:pPr>
              <w:widowControl w:val="0"/>
              <w:autoSpaceDE w:val="0"/>
              <w:autoSpaceDN w:val="0"/>
              <w:adjustRightInd w:val="0"/>
              <w:spacing w:before="40" w:after="40" w:line="200" w:lineRule="exact"/>
              <w:ind w:right="737"/>
              <w:jc w:val="right"/>
              <w:rPr>
                <w:sz w:val="22"/>
                <w:szCs w:val="22"/>
              </w:rPr>
            </w:pPr>
            <w:r>
              <w:rPr>
                <w:sz w:val="22"/>
                <w:szCs w:val="22"/>
              </w:rPr>
              <w:t>115,4</w:t>
            </w:r>
          </w:p>
        </w:tc>
      </w:tr>
      <w:tr w:rsidR="00FB4FBF" w:rsidRPr="00113BDF" w:rsidTr="00C85780">
        <w:trPr>
          <w:jc w:val="center"/>
        </w:trPr>
        <w:tc>
          <w:tcPr>
            <w:tcW w:w="2376" w:type="dxa"/>
            <w:tcBorders>
              <w:left w:val="single" w:sz="4" w:space="0" w:color="auto"/>
              <w:right w:val="single" w:sz="4" w:space="0" w:color="auto"/>
            </w:tcBorders>
            <w:vAlign w:val="bottom"/>
          </w:tcPr>
          <w:p w:rsidR="00FB4FBF" w:rsidRPr="00113BDF" w:rsidRDefault="00FB4FBF" w:rsidP="00B73C11">
            <w:pPr>
              <w:spacing w:before="40" w:after="40" w:line="200" w:lineRule="exact"/>
              <w:ind w:left="284" w:right="57"/>
              <w:rPr>
                <w:sz w:val="22"/>
                <w:szCs w:val="22"/>
              </w:rPr>
            </w:pPr>
            <w:r w:rsidRPr="00113BDF">
              <w:rPr>
                <w:sz w:val="22"/>
                <w:szCs w:val="22"/>
              </w:rPr>
              <w:t>Минская</w:t>
            </w:r>
          </w:p>
        </w:tc>
        <w:tc>
          <w:tcPr>
            <w:tcW w:w="2140" w:type="dxa"/>
            <w:tcBorders>
              <w:left w:val="single" w:sz="4" w:space="0" w:color="auto"/>
              <w:right w:val="single" w:sz="4" w:space="0" w:color="auto"/>
            </w:tcBorders>
            <w:vAlign w:val="bottom"/>
          </w:tcPr>
          <w:p w:rsidR="00FB4FBF" w:rsidRPr="00FB4FBF" w:rsidRDefault="00FB4FBF" w:rsidP="00FB4FBF">
            <w:pPr>
              <w:widowControl w:val="0"/>
              <w:autoSpaceDE w:val="0"/>
              <w:autoSpaceDN w:val="0"/>
              <w:adjustRightInd w:val="0"/>
              <w:spacing w:before="40" w:after="40" w:line="200" w:lineRule="exact"/>
              <w:ind w:right="737"/>
              <w:jc w:val="right"/>
              <w:rPr>
                <w:sz w:val="22"/>
                <w:szCs w:val="22"/>
              </w:rPr>
            </w:pPr>
            <w:r w:rsidRPr="00FB4FBF">
              <w:rPr>
                <w:sz w:val="22"/>
                <w:szCs w:val="22"/>
              </w:rPr>
              <w:t>1 216,3</w:t>
            </w:r>
          </w:p>
        </w:tc>
        <w:tc>
          <w:tcPr>
            <w:tcW w:w="2287" w:type="dxa"/>
            <w:tcBorders>
              <w:left w:val="single" w:sz="4" w:space="0" w:color="auto"/>
              <w:right w:val="single" w:sz="4" w:space="0" w:color="auto"/>
            </w:tcBorders>
            <w:vAlign w:val="bottom"/>
          </w:tcPr>
          <w:p w:rsidR="00FB4FBF" w:rsidRPr="00FB4FBF" w:rsidRDefault="00FB4FBF" w:rsidP="00FB4FBF">
            <w:pPr>
              <w:widowControl w:val="0"/>
              <w:autoSpaceDE w:val="0"/>
              <w:autoSpaceDN w:val="0"/>
              <w:adjustRightInd w:val="0"/>
              <w:spacing w:before="40" w:after="40" w:line="200" w:lineRule="exact"/>
              <w:ind w:right="737"/>
              <w:jc w:val="right"/>
              <w:rPr>
                <w:sz w:val="22"/>
                <w:szCs w:val="22"/>
              </w:rPr>
            </w:pPr>
            <w:r w:rsidRPr="00FB4FBF">
              <w:rPr>
                <w:sz w:val="22"/>
                <w:szCs w:val="22"/>
              </w:rPr>
              <w:t>104,2</w:t>
            </w:r>
          </w:p>
        </w:tc>
        <w:tc>
          <w:tcPr>
            <w:tcW w:w="2288" w:type="dxa"/>
            <w:tcBorders>
              <w:left w:val="single" w:sz="4" w:space="0" w:color="auto"/>
              <w:right w:val="single" w:sz="4" w:space="0" w:color="auto"/>
            </w:tcBorders>
            <w:vAlign w:val="bottom"/>
          </w:tcPr>
          <w:p w:rsidR="00FB4FBF" w:rsidRPr="00EB5495" w:rsidRDefault="00FB4FBF" w:rsidP="00EC57F6">
            <w:pPr>
              <w:widowControl w:val="0"/>
              <w:autoSpaceDE w:val="0"/>
              <w:autoSpaceDN w:val="0"/>
              <w:adjustRightInd w:val="0"/>
              <w:spacing w:before="40" w:after="40" w:line="200" w:lineRule="exact"/>
              <w:ind w:right="737"/>
              <w:jc w:val="right"/>
              <w:rPr>
                <w:sz w:val="22"/>
                <w:szCs w:val="22"/>
              </w:rPr>
            </w:pPr>
            <w:r>
              <w:rPr>
                <w:sz w:val="22"/>
                <w:szCs w:val="22"/>
              </w:rPr>
              <w:t>114,7</w:t>
            </w:r>
          </w:p>
        </w:tc>
      </w:tr>
      <w:tr w:rsidR="00FB4FBF" w:rsidRPr="00113BDF" w:rsidTr="00C85780">
        <w:trPr>
          <w:jc w:val="center"/>
        </w:trPr>
        <w:tc>
          <w:tcPr>
            <w:tcW w:w="2376" w:type="dxa"/>
            <w:tcBorders>
              <w:left w:val="single" w:sz="4" w:space="0" w:color="auto"/>
              <w:bottom w:val="double" w:sz="4" w:space="0" w:color="auto"/>
              <w:right w:val="single" w:sz="4" w:space="0" w:color="auto"/>
            </w:tcBorders>
            <w:vAlign w:val="bottom"/>
          </w:tcPr>
          <w:p w:rsidR="00FB4FBF" w:rsidRPr="00113BDF" w:rsidRDefault="00FB4FBF" w:rsidP="00B73C11">
            <w:pPr>
              <w:spacing w:before="40" w:after="40" w:line="200" w:lineRule="exact"/>
              <w:ind w:left="284" w:right="57"/>
              <w:rPr>
                <w:sz w:val="22"/>
                <w:szCs w:val="22"/>
              </w:rPr>
            </w:pPr>
            <w:r w:rsidRPr="00113BDF">
              <w:rPr>
                <w:sz w:val="22"/>
                <w:szCs w:val="22"/>
              </w:rPr>
              <w:t>Могилевская</w:t>
            </w:r>
          </w:p>
        </w:tc>
        <w:tc>
          <w:tcPr>
            <w:tcW w:w="2140" w:type="dxa"/>
            <w:tcBorders>
              <w:left w:val="single" w:sz="4" w:space="0" w:color="auto"/>
              <w:bottom w:val="double" w:sz="4" w:space="0" w:color="auto"/>
              <w:right w:val="single" w:sz="4" w:space="0" w:color="auto"/>
            </w:tcBorders>
            <w:vAlign w:val="bottom"/>
          </w:tcPr>
          <w:p w:rsidR="00FB4FBF" w:rsidRPr="00FB4FBF" w:rsidRDefault="00FB4FBF" w:rsidP="00FB4FBF">
            <w:pPr>
              <w:widowControl w:val="0"/>
              <w:autoSpaceDE w:val="0"/>
              <w:autoSpaceDN w:val="0"/>
              <w:adjustRightInd w:val="0"/>
              <w:spacing w:before="40" w:after="40" w:line="200" w:lineRule="exact"/>
              <w:ind w:right="737"/>
              <w:jc w:val="right"/>
              <w:rPr>
                <w:sz w:val="22"/>
                <w:szCs w:val="22"/>
              </w:rPr>
            </w:pPr>
            <w:r w:rsidRPr="00FB4FBF">
              <w:rPr>
                <w:sz w:val="22"/>
                <w:szCs w:val="22"/>
              </w:rPr>
              <w:t>1 134,0</w:t>
            </w:r>
          </w:p>
        </w:tc>
        <w:tc>
          <w:tcPr>
            <w:tcW w:w="2287" w:type="dxa"/>
            <w:tcBorders>
              <w:left w:val="single" w:sz="4" w:space="0" w:color="auto"/>
              <w:bottom w:val="double" w:sz="4" w:space="0" w:color="auto"/>
              <w:right w:val="single" w:sz="4" w:space="0" w:color="auto"/>
            </w:tcBorders>
            <w:vAlign w:val="bottom"/>
          </w:tcPr>
          <w:p w:rsidR="00FB4FBF" w:rsidRPr="00FB4FBF" w:rsidRDefault="008B5C79" w:rsidP="00FB4FBF">
            <w:pPr>
              <w:widowControl w:val="0"/>
              <w:autoSpaceDE w:val="0"/>
              <w:autoSpaceDN w:val="0"/>
              <w:adjustRightInd w:val="0"/>
              <w:spacing w:before="40" w:after="40" w:line="200" w:lineRule="exact"/>
              <w:ind w:right="737"/>
              <w:jc w:val="right"/>
              <w:rPr>
                <w:sz w:val="22"/>
                <w:szCs w:val="22"/>
              </w:rPr>
            </w:pPr>
            <w:r>
              <w:rPr>
                <w:sz w:val="22"/>
                <w:szCs w:val="22"/>
              </w:rPr>
              <w:t>100,9</w:t>
            </w:r>
          </w:p>
        </w:tc>
        <w:tc>
          <w:tcPr>
            <w:tcW w:w="2288" w:type="dxa"/>
            <w:tcBorders>
              <w:left w:val="single" w:sz="4" w:space="0" w:color="auto"/>
              <w:bottom w:val="double" w:sz="4" w:space="0" w:color="auto"/>
              <w:right w:val="single" w:sz="4" w:space="0" w:color="auto"/>
            </w:tcBorders>
            <w:vAlign w:val="bottom"/>
          </w:tcPr>
          <w:p w:rsidR="00FB4FBF" w:rsidRPr="00EB5495" w:rsidRDefault="00FB4FBF" w:rsidP="00EC57F6">
            <w:pPr>
              <w:widowControl w:val="0"/>
              <w:autoSpaceDE w:val="0"/>
              <w:autoSpaceDN w:val="0"/>
              <w:adjustRightInd w:val="0"/>
              <w:spacing w:before="40" w:after="40" w:line="200" w:lineRule="exact"/>
              <w:ind w:right="737"/>
              <w:jc w:val="right"/>
              <w:rPr>
                <w:sz w:val="22"/>
                <w:szCs w:val="22"/>
              </w:rPr>
            </w:pPr>
            <w:r>
              <w:rPr>
                <w:sz w:val="22"/>
                <w:szCs w:val="22"/>
              </w:rPr>
              <w:t>108,0</w:t>
            </w:r>
          </w:p>
        </w:tc>
      </w:tr>
    </w:tbl>
    <w:p w:rsidR="00220761" w:rsidRDefault="00220761" w:rsidP="00220761">
      <w:pPr>
        <w:spacing w:before="120" w:after="120" w:line="260" w:lineRule="exact"/>
        <w:jc w:val="center"/>
        <w:rPr>
          <w:rFonts w:ascii="Arial" w:hAnsi="Arial" w:cs="Arial"/>
          <w:b/>
          <w:sz w:val="22"/>
          <w:szCs w:val="22"/>
        </w:rPr>
      </w:pPr>
      <w:r w:rsidRPr="00252779">
        <w:rPr>
          <w:rFonts w:ascii="Arial" w:hAnsi="Arial" w:cs="Arial"/>
          <w:b/>
          <w:sz w:val="22"/>
          <w:szCs w:val="22"/>
        </w:rPr>
        <w:t>Структура платных услуг населению</w:t>
      </w:r>
      <w:r>
        <w:rPr>
          <w:rFonts w:ascii="Arial" w:hAnsi="Arial" w:cs="Arial"/>
          <w:b/>
          <w:sz w:val="22"/>
          <w:szCs w:val="22"/>
        </w:rPr>
        <w:t xml:space="preserve"> </w:t>
      </w:r>
    </w:p>
    <w:tbl>
      <w:tblPr>
        <w:tblW w:w="5000" w:type="pct"/>
        <w:tblCellMar>
          <w:left w:w="70" w:type="dxa"/>
          <w:right w:w="70" w:type="dxa"/>
        </w:tblCellMar>
        <w:tblLook w:val="0000" w:firstRow="0" w:lastRow="0" w:firstColumn="0" w:lastColumn="0" w:noHBand="0" w:noVBand="0"/>
      </w:tblPr>
      <w:tblGrid>
        <w:gridCol w:w="4323"/>
        <w:gridCol w:w="1559"/>
        <w:gridCol w:w="1560"/>
        <w:gridCol w:w="1769"/>
      </w:tblGrid>
      <w:tr w:rsidR="00831D22" w:rsidRPr="00113BDF" w:rsidTr="00B73C11">
        <w:trPr>
          <w:cantSplit/>
          <w:trHeight w:val="286"/>
          <w:tblHeader/>
        </w:trPr>
        <w:tc>
          <w:tcPr>
            <w:tcW w:w="2347" w:type="pct"/>
            <w:vMerge w:val="restart"/>
            <w:tcBorders>
              <w:top w:val="single" w:sz="4" w:space="0" w:color="auto"/>
              <w:left w:val="single" w:sz="4" w:space="0" w:color="auto"/>
              <w:bottom w:val="single" w:sz="4" w:space="0" w:color="auto"/>
              <w:right w:val="single" w:sz="4" w:space="0" w:color="auto"/>
            </w:tcBorders>
          </w:tcPr>
          <w:p w:rsidR="00831D22" w:rsidRPr="00113BDF" w:rsidRDefault="00831D22" w:rsidP="00B73C11">
            <w:pPr>
              <w:spacing w:before="20" w:after="20" w:line="200" w:lineRule="exact"/>
              <w:rPr>
                <w:sz w:val="22"/>
                <w:szCs w:val="22"/>
              </w:rPr>
            </w:pPr>
          </w:p>
        </w:tc>
        <w:tc>
          <w:tcPr>
            <w:tcW w:w="2653" w:type="pct"/>
            <w:gridSpan w:val="3"/>
            <w:tcBorders>
              <w:top w:val="single" w:sz="4" w:space="0" w:color="auto"/>
              <w:left w:val="nil"/>
              <w:bottom w:val="single" w:sz="4" w:space="0" w:color="auto"/>
              <w:right w:val="single" w:sz="4" w:space="0" w:color="auto"/>
            </w:tcBorders>
          </w:tcPr>
          <w:p w:rsidR="00831D22" w:rsidRPr="00113BDF" w:rsidRDefault="00831D22" w:rsidP="00CE3074">
            <w:pPr>
              <w:spacing w:before="20" w:after="20" w:line="200" w:lineRule="exact"/>
              <w:jc w:val="center"/>
              <w:rPr>
                <w:sz w:val="22"/>
                <w:szCs w:val="22"/>
              </w:rPr>
            </w:pPr>
            <w:r w:rsidRPr="00113BDF">
              <w:rPr>
                <w:sz w:val="22"/>
                <w:szCs w:val="22"/>
              </w:rPr>
              <w:t>20</w:t>
            </w:r>
            <w:r>
              <w:rPr>
                <w:sz w:val="22"/>
                <w:szCs w:val="22"/>
              </w:rPr>
              <w:t>2</w:t>
            </w:r>
            <w:r w:rsidR="00CE3074">
              <w:rPr>
                <w:sz w:val="22"/>
                <w:szCs w:val="22"/>
              </w:rPr>
              <w:t>2</w:t>
            </w:r>
            <w:r w:rsidRPr="00113BDF">
              <w:rPr>
                <w:sz w:val="22"/>
                <w:szCs w:val="22"/>
              </w:rPr>
              <w:t xml:space="preserve"> г.</w:t>
            </w:r>
          </w:p>
        </w:tc>
      </w:tr>
      <w:tr w:rsidR="00831D22" w:rsidRPr="00113BDF" w:rsidTr="00B73C11">
        <w:trPr>
          <w:cantSplit/>
          <w:trHeight w:val="276"/>
          <w:tblHeader/>
        </w:trPr>
        <w:tc>
          <w:tcPr>
            <w:tcW w:w="2347" w:type="pct"/>
            <w:vMerge/>
            <w:tcBorders>
              <w:left w:val="single" w:sz="4" w:space="0" w:color="auto"/>
              <w:bottom w:val="single" w:sz="4" w:space="0" w:color="auto"/>
              <w:right w:val="single" w:sz="4" w:space="0" w:color="auto"/>
            </w:tcBorders>
          </w:tcPr>
          <w:p w:rsidR="00831D22" w:rsidRPr="00113BDF" w:rsidRDefault="00831D22" w:rsidP="00B73C11">
            <w:pPr>
              <w:spacing w:before="20" w:after="20" w:line="200" w:lineRule="exact"/>
              <w:rPr>
                <w:sz w:val="22"/>
                <w:szCs w:val="22"/>
              </w:rPr>
            </w:pPr>
          </w:p>
        </w:tc>
        <w:tc>
          <w:tcPr>
            <w:tcW w:w="1693" w:type="pct"/>
            <w:gridSpan w:val="2"/>
            <w:tcBorders>
              <w:top w:val="single" w:sz="4" w:space="0" w:color="auto"/>
              <w:left w:val="nil"/>
              <w:right w:val="single" w:sz="4" w:space="0" w:color="auto"/>
            </w:tcBorders>
          </w:tcPr>
          <w:p w:rsidR="00831D22" w:rsidRPr="00113BDF" w:rsidRDefault="00831D22" w:rsidP="00B73C11">
            <w:pPr>
              <w:spacing w:before="20" w:after="20" w:line="200" w:lineRule="exact"/>
              <w:jc w:val="center"/>
              <w:rPr>
                <w:sz w:val="22"/>
                <w:szCs w:val="22"/>
              </w:rPr>
            </w:pPr>
            <w:r>
              <w:rPr>
                <w:sz w:val="22"/>
                <w:szCs w:val="22"/>
              </w:rPr>
              <w:t>в текущих ценах</w:t>
            </w:r>
          </w:p>
        </w:tc>
        <w:tc>
          <w:tcPr>
            <w:tcW w:w="960" w:type="pct"/>
            <w:vMerge w:val="restart"/>
            <w:tcBorders>
              <w:top w:val="single" w:sz="4" w:space="0" w:color="auto"/>
              <w:left w:val="nil"/>
              <w:right w:val="single" w:sz="4" w:space="0" w:color="auto"/>
            </w:tcBorders>
          </w:tcPr>
          <w:p w:rsidR="00831D22" w:rsidRPr="00113BDF" w:rsidRDefault="00724775" w:rsidP="00CE3074">
            <w:pPr>
              <w:spacing w:before="20" w:after="20" w:line="200" w:lineRule="exact"/>
              <w:ind w:left="-57" w:right="-57"/>
              <w:jc w:val="center"/>
              <w:rPr>
                <w:sz w:val="22"/>
                <w:szCs w:val="22"/>
              </w:rPr>
            </w:pPr>
            <w:proofErr w:type="gramStart"/>
            <w:r w:rsidRPr="00113BDF">
              <w:rPr>
                <w:sz w:val="22"/>
                <w:szCs w:val="22"/>
              </w:rPr>
              <w:t>в % к</w:t>
            </w:r>
            <w:r w:rsidRPr="00113BDF">
              <w:rPr>
                <w:sz w:val="22"/>
                <w:szCs w:val="22"/>
              </w:rPr>
              <w:br/>
              <w:t>20</w:t>
            </w:r>
            <w:r>
              <w:rPr>
                <w:sz w:val="22"/>
                <w:szCs w:val="22"/>
              </w:rPr>
              <w:t>2</w:t>
            </w:r>
            <w:r w:rsidR="00CE3074">
              <w:rPr>
                <w:sz w:val="22"/>
                <w:szCs w:val="22"/>
              </w:rPr>
              <w:t>1</w:t>
            </w:r>
            <w:r w:rsidRPr="00113BDF">
              <w:rPr>
                <w:sz w:val="22"/>
                <w:szCs w:val="22"/>
              </w:rPr>
              <w:t xml:space="preserve"> г. </w:t>
            </w:r>
            <w:r>
              <w:rPr>
                <w:sz w:val="22"/>
                <w:szCs w:val="22"/>
              </w:rPr>
              <w:br/>
              <w:t>(в</w:t>
            </w:r>
            <w:r w:rsidRPr="00113BDF">
              <w:rPr>
                <w:sz w:val="22"/>
                <w:szCs w:val="22"/>
              </w:rPr>
              <w:t xml:space="preserve"> сопоставимых ценах</w:t>
            </w:r>
            <w:r>
              <w:rPr>
                <w:sz w:val="22"/>
                <w:szCs w:val="22"/>
              </w:rPr>
              <w:t>)</w:t>
            </w:r>
            <w:proofErr w:type="gramEnd"/>
          </w:p>
        </w:tc>
      </w:tr>
      <w:tr w:rsidR="00B73C11" w:rsidRPr="00113BDF" w:rsidTr="008569E1">
        <w:trPr>
          <w:cantSplit/>
          <w:trHeight w:val="526"/>
          <w:tblHeader/>
        </w:trPr>
        <w:tc>
          <w:tcPr>
            <w:tcW w:w="2347" w:type="pct"/>
            <w:vMerge/>
            <w:tcBorders>
              <w:left w:val="single" w:sz="4" w:space="0" w:color="auto"/>
              <w:bottom w:val="single" w:sz="4" w:space="0" w:color="auto"/>
              <w:right w:val="single" w:sz="4" w:space="0" w:color="auto"/>
            </w:tcBorders>
          </w:tcPr>
          <w:p w:rsidR="00831D22" w:rsidRPr="00113BDF" w:rsidRDefault="00831D22" w:rsidP="00B73C11">
            <w:pPr>
              <w:spacing w:before="20" w:after="20" w:line="200" w:lineRule="exact"/>
              <w:rPr>
                <w:sz w:val="22"/>
                <w:szCs w:val="22"/>
              </w:rPr>
            </w:pPr>
          </w:p>
        </w:tc>
        <w:tc>
          <w:tcPr>
            <w:tcW w:w="846" w:type="pct"/>
            <w:tcBorders>
              <w:top w:val="single" w:sz="4" w:space="0" w:color="auto"/>
              <w:left w:val="nil"/>
              <w:right w:val="single" w:sz="4" w:space="0" w:color="auto"/>
            </w:tcBorders>
          </w:tcPr>
          <w:p w:rsidR="00831D22" w:rsidRPr="00113BDF" w:rsidRDefault="00724775" w:rsidP="00B73C11">
            <w:pPr>
              <w:spacing w:before="20" w:after="20" w:line="200" w:lineRule="exact"/>
              <w:jc w:val="center"/>
              <w:rPr>
                <w:sz w:val="22"/>
                <w:szCs w:val="22"/>
              </w:rPr>
            </w:pPr>
            <w:r w:rsidRPr="00113BDF">
              <w:rPr>
                <w:sz w:val="22"/>
                <w:szCs w:val="22"/>
              </w:rPr>
              <w:t>млн. руб.</w:t>
            </w:r>
          </w:p>
        </w:tc>
        <w:tc>
          <w:tcPr>
            <w:tcW w:w="847" w:type="pct"/>
            <w:tcBorders>
              <w:top w:val="single" w:sz="4" w:space="0" w:color="auto"/>
              <w:left w:val="nil"/>
              <w:right w:val="single" w:sz="4" w:space="0" w:color="auto"/>
            </w:tcBorders>
          </w:tcPr>
          <w:p w:rsidR="00831D22" w:rsidRPr="00113BDF" w:rsidRDefault="00724775" w:rsidP="00B73C11">
            <w:pPr>
              <w:spacing w:before="20" w:after="20" w:line="200" w:lineRule="exact"/>
              <w:jc w:val="center"/>
              <w:rPr>
                <w:sz w:val="22"/>
                <w:szCs w:val="22"/>
              </w:rPr>
            </w:pPr>
            <w:proofErr w:type="gramStart"/>
            <w:r>
              <w:rPr>
                <w:sz w:val="22"/>
                <w:szCs w:val="22"/>
              </w:rPr>
              <w:t>в</w:t>
            </w:r>
            <w:proofErr w:type="gramEnd"/>
            <w:r w:rsidRPr="00113BDF">
              <w:rPr>
                <w:sz w:val="22"/>
                <w:szCs w:val="22"/>
              </w:rPr>
              <w:t xml:space="preserve"> % к итогу</w:t>
            </w:r>
          </w:p>
        </w:tc>
        <w:tc>
          <w:tcPr>
            <w:tcW w:w="960" w:type="pct"/>
            <w:vMerge/>
            <w:tcBorders>
              <w:left w:val="nil"/>
              <w:right w:val="single" w:sz="4" w:space="0" w:color="auto"/>
            </w:tcBorders>
          </w:tcPr>
          <w:p w:rsidR="00831D22" w:rsidRPr="00113BDF" w:rsidRDefault="00831D22" w:rsidP="00B73C11">
            <w:pPr>
              <w:spacing w:before="20" w:after="20" w:line="200" w:lineRule="exact"/>
              <w:jc w:val="center"/>
              <w:rPr>
                <w:sz w:val="22"/>
                <w:szCs w:val="22"/>
              </w:rPr>
            </w:pPr>
          </w:p>
        </w:tc>
      </w:tr>
      <w:tr w:rsidR="00724775" w:rsidRPr="00A34965" w:rsidTr="008569E1">
        <w:tc>
          <w:tcPr>
            <w:tcW w:w="2347" w:type="pct"/>
            <w:tcBorders>
              <w:top w:val="single" w:sz="4" w:space="0" w:color="auto"/>
              <w:left w:val="single" w:sz="4" w:space="0" w:color="auto"/>
              <w:bottom w:val="nil"/>
              <w:right w:val="single" w:sz="4" w:space="0" w:color="auto"/>
            </w:tcBorders>
            <w:vAlign w:val="bottom"/>
          </w:tcPr>
          <w:p w:rsidR="00724775" w:rsidRPr="00A34965" w:rsidRDefault="00724775" w:rsidP="00B73C11">
            <w:pPr>
              <w:spacing w:before="40" w:after="40" w:line="200" w:lineRule="exact"/>
              <w:ind w:left="-57" w:right="-70"/>
              <w:rPr>
                <w:b/>
                <w:sz w:val="22"/>
                <w:szCs w:val="22"/>
              </w:rPr>
            </w:pPr>
            <w:r w:rsidRPr="00A34965">
              <w:rPr>
                <w:b/>
                <w:sz w:val="22"/>
                <w:szCs w:val="22"/>
              </w:rPr>
              <w:t xml:space="preserve">Платные услуги населению </w:t>
            </w:r>
          </w:p>
        </w:tc>
        <w:tc>
          <w:tcPr>
            <w:tcW w:w="846" w:type="pct"/>
            <w:tcBorders>
              <w:top w:val="single" w:sz="4" w:space="0" w:color="auto"/>
              <w:left w:val="single" w:sz="4" w:space="0" w:color="auto"/>
              <w:bottom w:val="nil"/>
              <w:right w:val="single" w:sz="4" w:space="0" w:color="auto"/>
            </w:tcBorders>
            <w:vAlign w:val="bottom"/>
          </w:tcPr>
          <w:p w:rsidR="00724775" w:rsidRPr="00A34965" w:rsidRDefault="00FB4FBF" w:rsidP="008569E1">
            <w:pPr>
              <w:widowControl w:val="0"/>
              <w:autoSpaceDE w:val="0"/>
              <w:autoSpaceDN w:val="0"/>
              <w:adjustRightInd w:val="0"/>
              <w:spacing w:before="40" w:after="40" w:line="200" w:lineRule="exact"/>
              <w:ind w:right="340"/>
              <w:jc w:val="right"/>
              <w:rPr>
                <w:b/>
                <w:sz w:val="22"/>
                <w:szCs w:val="22"/>
                <w:highlight w:val="yellow"/>
              </w:rPr>
            </w:pPr>
            <w:r w:rsidRPr="00FB4FBF">
              <w:rPr>
                <w:b/>
                <w:sz w:val="22"/>
                <w:szCs w:val="22"/>
              </w:rPr>
              <w:t>17 072,8</w:t>
            </w:r>
          </w:p>
        </w:tc>
        <w:tc>
          <w:tcPr>
            <w:tcW w:w="847" w:type="pct"/>
            <w:tcBorders>
              <w:top w:val="single" w:sz="4" w:space="0" w:color="auto"/>
              <w:left w:val="single" w:sz="4" w:space="0" w:color="auto"/>
              <w:bottom w:val="nil"/>
              <w:right w:val="single" w:sz="4" w:space="0" w:color="auto"/>
            </w:tcBorders>
            <w:vAlign w:val="bottom"/>
          </w:tcPr>
          <w:p w:rsidR="00724775" w:rsidRPr="00A34965" w:rsidRDefault="00724775" w:rsidP="008569E1">
            <w:pPr>
              <w:tabs>
                <w:tab w:val="left" w:pos="1251"/>
              </w:tabs>
              <w:spacing w:before="40" w:after="40" w:line="200" w:lineRule="exact"/>
              <w:ind w:right="567"/>
              <w:jc w:val="right"/>
              <w:rPr>
                <w:b/>
                <w:sz w:val="22"/>
                <w:szCs w:val="22"/>
              </w:rPr>
            </w:pPr>
            <w:r w:rsidRPr="00A34965">
              <w:rPr>
                <w:b/>
                <w:sz w:val="22"/>
                <w:szCs w:val="22"/>
              </w:rPr>
              <w:t>100</w:t>
            </w:r>
          </w:p>
        </w:tc>
        <w:tc>
          <w:tcPr>
            <w:tcW w:w="960" w:type="pct"/>
            <w:tcBorders>
              <w:top w:val="single" w:sz="4" w:space="0" w:color="auto"/>
              <w:left w:val="single" w:sz="4" w:space="0" w:color="auto"/>
              <w:bottom w:val="nil"/>
              <w:right w:val="single" w:sz="4" w:space="0" w:color="auto"/>
            </w:tcBorders>
            <w:vAlign w:val="bottom"/>
          </w:tcPr>
          <w:p w:rsidR="00724775" w:rsidRPr="00A34965" w:rsidRDefault="00FB4FBF" w:rsidP="008569E1">
            <w:pPr>
              <w:tabs>
                <w:tab w:val="left" w:pos="891"/>
                <w:tab w:val="left" w:pos="1043"/>
              </w:tabs>
              <w:spacing w:before="40" w:after="40" w:line="200" w:lineRule="exact"/>
              <w:ind w:right="567"/>
              <w:jc w:val="right"/>
              <w:rPr>
                <w:b/>
                <w:sz w:val="22"/>
                <w:szCs w:val="22"/>
              </w:rPr>
            </w:pPr>
            <w:r w:rsidRPr="00FB4FBF">
              <w:rPr>
                <w:b/>
                <w:sz w:val="22"/>
                <w:szCs w:val="22"/>
              </w:rPr>
              <w:t>101,0</w:t>
            </w:r>
          </w:p>
        </w:tc>
      </w:tr>
      <w:tr w:rsidR="00724775" w:rsidRPr="00A34965" w:rsidTr="008569E1">
        <w:tc>
          <w:tcPr>
            <w:tcW w:w="2347" w:type="pct"/>
            <w:tcBorders>
              <w:top w:val="nil"/>
              <w:left w:val="single" w:sz="4" w:space="0" w:color="auto"/>
              <w:right w:val="single" w:sz="4" w:space="0" w:color="auto"/>
            </w:tcBorders>
            <w:vAlign w:val="bottom"/>
          </w:tcPr>
          <w:p w:rsidR="00724775" w:rsidRPr="00A34965" w:rsidRDefault="005F0C9B" w:rsidP="008569E1">
            <w:pPr>
              <w:spacing w:before="20" w:after="20" w:line="200" w:lineRule="exact"/>
              <w:ind w:left="425" w:right="57"/>
              <w:rPr>
                <w:spacing w:val="-6"/>
                <w:sz w:val="22"/>
                <w:szCs w:val="22"/>
              </w:rPr>
            </w:pPr>
            <w:r>
              <w:rPr>
                <w:spacing w:val="-6"/>
                <w:sz w:val="22"/>
                <w:szCs w:val="22"/>
              </w:rPr>
              <w:t>из них</w:t>
            </w:r>
            <w:r w:rsidR="00724775" w:rsidRPr="00A34965">
              <w:rPr>
                <w:spacing w:val="-6"/>
                <w:sz w:val="22"/>
                <w:szCs w:val="22"/>
              </w:rPr>
              <w:t xml:space="preserve"> по видам услуг:</w:t>
            </w:r>
          </w:p>
        </w:tc>
        <w:tc>
          <w:tcPr>
            <w:tcW w:w="846" w:type="pct"/>
            <w:tcBorders>
              <w:top w:val="nil"/>
              <w:left w:val="single" w:sz="4" w:space="0" w:color="auto"/>
              <w:right w:val="single" w:sz="4" w:space="0" w:color="auto"/>
            </w:tcBorders>
            <w:vAlign w:val="bottom"/>
          </w:tcPr>
          <w:p w:rsidR="00724775" w:rsidRPr="00A34965" w:rsidRDefault="00724775" w:rsidP="008569E1">
            <w:pPr>
              <w:widowControl w:val="0"/>
              <w:autoSpaceDE w:val="0"/>
              <w:autoSpaceDN w:val="0"/>
              <w:adjustRightInd w:val="0"/>
              <w:spacing w:before="20" w:after="20" w:line="200" w:lineRule="exact"/>
              <w:ind w:right="340"/>
              <w:jc w:val="right"/>
              <w:rPr>
                <w:sz w:val="22"/>
                <w:szCs w:val="22"/>
                <w:highlight w:val="yellow"/>
              </w:rPr>
            </w:pPr>
          </w:p>
        </w:tc>
        <w:tc>
          <w:tcPr>
            <w:tcW w:w="847" w:type="pct"/>
            <w:tcBorders>
              <w:top w:val="nil"/>
              <w:left w:val="single" w:sz="4" w:space="0" w:color="auto"/>
              <w:right w:val="single" w:sz="4" w:space="0" w:color="auto"/>
            </w:tcBorders>
            <w:vAlign w:val="bottom"/>
          </w:tcPr>
          <w:p w:rsidR="00724775" w:rsidRPr="00A34965" w:rsidRDefault="00724775" w:rsidP="008569E1">
            <w:pPr>
              <w:tabs>
                <w:tab w:val="left" w:pos="1251"/>
              </w:tabs>
              <w:spacing w:before="20" w:after="20" w:line="200" w:lineRule="exact"/>
              <w:ind w:right="567"/>
              <w:jc w:val="right"/>
              <w:rPr>
                <w:sz w:val="22"/>
                <w:szCs w:val="22"/>
              </w:rPr>
            </w:pPr>
          </w:p>
        </w:tc>
        <w:tc>
          <w:tcPr>
            <w:tcW w:w="960" w:type="pct"/>
            <w:tcBorders>
              <w:top w:val="nil"/>
              <w:left w:val="single" w:sz="4" w:space="0" w:color="auto"/>
              <w:right w:val="single" w:sz="4" w:space="0" w:color="auto"/>
            </w:tcBorders>
            <w:vAlign w:val="bottom"/>
          </w:tcPr>
          <w:p w:rsidR="00724775" w:rsidRPr="00A34965" w:rsidRDefault="00724775" w:rsidP="008569E1">
            <w:pPr>
              <w:tabs>
                <w:tab w:val="left" w:pos="1251"/>
              </w:tabs>
              <w:spacing w:before="20" w:after="20" w:line="200" w:lineRule="exact"/>
              <w:ind w:right="567"/>
              <w:jc w:val="right"/>
              <w:rPr>
                <w:sz w:val="22"/>
                <w:szCs w:val="22"/>
              </w:rPr>
            </w:pPr>
          </w:p>
        </w:tc>
      </w:tr>
      <w:tr w:rsidR="00724775" w:rsidRPr="00A34965" w:rsidTr="008569E1">
        <w:tc>
          <w:tcPr>
            <w:tcW w:w="2347" w:type="pct"/>
            <w:tcBorders>
              <w:top w:val="nil"/>
              <w:left w:val="single" w:sz="4" w:space="0" w:color="auto"/>
              <w:bottom w:val="nil"/>
              <w:right w:val="single" w:sz="4" w:space="0" w:color="auto"/>
            </w:tcBorders>
            <w:vAlign w:val="bottom"/>
          </w:tcPr>
          <w:p w:rsidR="00724775" w:rsidRPr="00A34965" w:rsidRDefault="00724775" w:rsidP="00B73C11">
            <w:pPr>
              <w:spacing w:before="40" w:after="40" w:line="200" w:lineRule="exact"/>
              <w:ind w:left="284" w:right="57"/>
              <w:rPr>
                <w:sz w:val="22"/>
                <w:szCs w:val="22"/>
              </w:rPr>
            </w:pPr>
            <w:r w:rsidRPr="00A34965">
              <w:rPr>
                <w:sz w:val="22"/>
                <w:szCs w:val="22"/>
              </w:rPr>
              <w:t>бытовые</w:t>
            </w:r>
          </w:p>
        </w:tc>
        <w:tc>
          <w:tcPr>
            <w:tcW w:w="846" w:type="pct"/>
            <w:tcBorders>
              <w:top w:val="nil"/>
              <w:left w:val="single" w:sz="4" w:space="0" w:color="auto"/>
              <w:bottom w:val="nil"/>
              <w:right w:val="single" w:sz="4" w:space="0" w:color="auto"/>
            </w:tcBorders>
            <w:vAlign w:val="bottom"/>
          </w:tcPr>
          <w:p w:rsidR="00724775" w:rsidRPr="00A34965" w:rsidRDefault="00FB4FBF" w:rsidP="008569E1">
            <w:pPr>
              <w:spacing w:before="40" w:after="40" w:line="200" w:lineRule="exact"/>
              <w:ind w:right="340"/>
              <w:jc w:val="right"/>
              <w:rPr>
                <w:color w:val="000000"/>
                <w:sz w:val="22"/>
                <w:szCs w:val="22"/>
              </w:rPr>
            </w:pPr>
            <w:r>
              <w:rPr>
                <w:color w:val="000000"/>
                <w:sz w:val="22"/>
                <w:szCs w:val="22"/>
              </w:rPr>
              <w:t>1</w:t>
            </w:r>
            <w:r w:rsidR="001848E4">
              <w:rPr>
                <w:color w:val="000000"/>
                <w:sz w:val="22"/>
                <w:szCs w:val="22"/>
              </w:rPr>
              <w:t xml:space="preserve"> </w:t>
            </w:r>
            <w:r>
              <w:rPr>
                <w:color w:val="000000"/>
                <w:sz w:val="22"/>
                <w:szCs w:val="22"/>
              </w:rPr>
              <w:t>558,8</w:t>
            </w:r>
          </w:p>
        </w:tc>
        <w:tc>
          <w:tcPr>
            <w:tcW w:w="847" w:type="pct"/>
            <w:tcBorders>
              <w:top w:val="nil"/>
              <w:left w:val="single" w:sz="4" w:space="0" w:color="auto"/>
              <w:bottom w:val="nil"/>
              <w:right w:val="single" w:sz="4" w:space="0" w:color="auto"/>
            </w:tcBorders>
            <w:vAlign w:val="bottom"/>
          </w:tcPr>
          <w:p w:rsidR="00724775" w:rsidRPr="00A34965" w:rsidRDefault="00FB4FBF" w:rsidP="008569E1">
            <w:pPr>
              <w:spacing w:before="40" w:after="40" w:line="200" w:lineRule="exact"/>
              <w:ind w:right="567"/>
              <w:jc w:val="right"/>
              <w:rPr>
                <w:color w:val="000000"/>
                <w:sz w:val="22"/>
                <w:szCs w:val="22"/>
              </w:rPr>
            </w:pPr>
            <w:r>
              <w:rPr>
                <w:color w:val="000000"/>
                <w:sz w:val="22"/>
                <w:szCs w:val="22"/>
              </w:rPr>
              <w:t>9,1</w:t>
            </w:r>
          </w:p>
        </w:tc>
        <w:tc>
          <w:tcPr>
            <w:tcW w:w="960" w:type="pct"/>
            <w:tcBorders>
              <w:top w:val="nil"/>
              <w:left w:val="single" w:sz="4" w:space="0" w:color="auto"/>
              <w:bottom w:val="nil"/>
              <w:right w:val="single" w:sz="4" w:space="0" w:color="auto"/>
            </w:tcBorders>
            <w:vAlign w:val="bottom"/>
          </w:tcPr>
          <w:p w:rsidR="00724775" w:rsidRPr="00A34965" w:rsidRDefault="00FB4FBF" w:rsidP="008569E1">
            <w:pPr>
              <w:tabs>
                <w:tab w:val="left" w:pos="1251"/>
              </w:tabs>
              <w:spacing w:before="40" w:after="40" w:line="200" w:lineRule="exact"/>
              <w:ind w:right="567"/>
              <w:jc w:val="right"/>
              <w:rPr>
                <w:sz w:val="22"/>
                <w:szCs w:val="22"/>
              </w:rPr>
            </w:pPr>
            <w:r>
              <w:rPr>
                <w:sz w:val="22"/>
                <w:szCs w:val="22"/>
              </w:rPr>
              <w:t>99,6</w:t>
            </w:r>
          </w:p>
        </w:tc>
      </w:tr>
      <w:tr w:rsidR="00724775" w:rsidRPr="00A34965" w:rsidTr="008569E1">
        <w:tc>
          <w:tcPr>
            <w:tcW w:w="2347" w:type="pct"/>
            <w:tcBorders>
              <w:top w:val="nil"/>
              <w:left w:val="single" w:sz="4" w:space="0" w:color="auto"/>
              <w:bottom w:val="nil"/>
              <w:right w:val="single" w:sz="4" w:space="0" w:color="auto"/>
            </w:tcBorders>
            <w:vAlign w:val="bottom"/>
          </w:tcPr>
          <w:p w:rsidR="00724775" w:rsidRPr="00A34965" w:rsidRDefault="00724775" w:rsidP="00B73C11">
            <w:pPr>
              <w:spacing w:before="40" w:after="40" w:line="200" w:lineRule="exact"/>
              <w:ind w:left="284" w:right="57"/>
              <w:rPr>
                <w:sz w:val="22"/>
                <w:szCs w:val="22"/>
              </w:rPr>
            </w:pPr>
            <w:r w:rsidRPr="00A34965">
              <w:rPr>
                <w:sz w:val="22"/>
                <w:szCs w:val="22"/>
              </w:rPr>
              <w:t>транспортные</w:t>
            </w:r>
          </w:p>
        </w:tc>
        <w:tc>
          <w:tcPr>
            <w:tcW w:w="846" w:type="pct"/>
            <w:tcBorders>
              <w:top w:val="nil"/>
              <w:left w:val="single" w:sz="4" w:space="0" w:color="auto"/>
              <w:bottom w:val="nil"/>
              <w:right w:val="single" w:sz="4" w:space="0" w:color="auto"/>
            </w:tcBorders>
            <w:vAlign w:val="bottom"/>
          </w:tcPr>
          <w:p w:rsidR="00724775" w:rsidRPr="00A34965" w:rsidRDefault="00FB4FBF" w:rsidP="008569E1">
            <w:pPr>
              <w:spacing w:before="40" w:after="40" w:line="200" w:lineRule="exact"/>
              <w:ind w:right="340"/>
              <w:jc w:val="right"/>
              <w:rPr>
                <w:color w:val="000000"/>
                <w:sz w:val="22"/>
                <w:szCs w:val="22"/>
              </w:rPr>
            </w:pPr>
            <w:r>
              <w:rPr>
                <w:color w:val="000000"/>
                <w:sz w:val="22"/>
                <w:szCs w:val="22"/>
              </w:rPr>
              <w:t>1</w:t>
            </w:r>
            <w:r w:rsidR="001848E4">
              <w:rPr>
                <w:color w:val="000000"/>
                <w:sz w:val="22"/>
                <w:szCs w:val="22"/>
              </w:rPr>
              <w:t xml:space="preserve"> </w:t>
            </w:r>
            <w:r>
              <w:rPr>
                <w:color w:val="000000"/>
                <w:sz w:val="22"/>
                <w:szCs w:val="22"/>
              </w:rPr>
              <w:t>868,0</w:t>
            </w:r>
          </w:p>
        </w:tc>
        <w:tc>
          <w:tcPr>
            <w:tcW w:w="847" w:type="pct"/>
            <w:tcBorders>
              <w:top w:val="nil"/>
              <w:left w:val="single" w:sz="4" w:space="0" w:color="auto"/>
              <w:bottom w:val="nil"/>
              <w:right w:val="single" w:sz="4" w:space="0" w:color="auto"/>
            </w:tcBorders>
            <w:vAlign w:val="bottom"/>
          </w:tcPr>
          <w:p w:rsidR="00724775" w:rsidRPr="00A34965" w:rsidRDefault="00FB4FBF" w:rsidP="008569E1">
            <w:pPr>
              <w:spacing w:before="40" w:after="40" w:line="200" w:lineRule="exact"/>
              <w:ind w:right="567"/>
              <w:jc w:val="right"/>
              <w:rPr>
                <w:color w:val="000000"/>
                <w:sz w:val="22"/>
                <w:szCs w:val="22"/>
              </w:rPr>
            </w:pPr>
            <w:r>
              <w:rPr>
                <w:color w:val="000000"/>
                <w:sz w:val="22"/>
                <w:szCs w:val="22"/>
              </w:rPr>
              <w:t>10,9</w:t>
            </w:r>
          </w:p>
        </w:tc>
        <w:tc>
          <w:tcPr>
            <w:tcW w:w="960" w:type="pct"/>
            <w:tcBorders>
              <w:top w:val="nil"/>
              <w:left w:val="single" w:sz="4" w:space="0" w:color="auto"/>
              <w:bottom w:val="nil"/>
              <w:right w:val="single" w:sz="4" w:space="0" w:color="auto"/>
            </w:tcBorders>
            <w:vAlign w:val="bottom"/>
          </w:tcPr>
          <w:p w:rsidR="00724775" w:rsidRPr="00A34965" w:rsidRDefault="00FB4FBF" w:rsidP="008569E1">
            <w:pPr>
              <w:tabs>
                <w:tab w:val="left" w:pos="1251"/>
              </w:tabs>
              <w:spacing w:before="40" w:after="40" w:line="200" w:lineRule="exact"/>
              <w:ind w:right="567"/>
              <w:jc w:val="right"/>
              <w:rPr>
                <w:sz w:val="22"/>
                <w:szCs w:val="22"/>
              </w:rPr>
            </w:pPr>
            <w:r>
              <w:rPr>
                <w:sz w:val="22"/>
                <w:szCs w:val="22"/>
              </w:rPr>
              <w:t>112,9</w:t>
            </w:r>
          </w:p>
        </w:tc>
      </w:tr>
      <w:tr w:rsidR="00724775" w:rsidRPr="00A34965" w:rsidTr="008569E1">
        <w:tc>
          <w:tcPr>
            <w:tcW w:w="2347" w:type="pct"/>
            <w:tcBorders>
              <w:top w:val="nil"/>
              <w:left w:val="single" w:sz="4" w:space="0" w:color="auto"/>
              <w:bottom w:val="nil"/>
              <w:right w:val="single" w:sz="4" w:space="0" w:color="auto"/>
            </w:tcBorders>
            <w:vAlign w:val="bottom"/>
          </w:tcPr>
          <w:p w:rsidR="00724775" w:rsidRPr="00A34965" w:rsidRDefault="00724775" w:rsidP="00B73C11">
            <w:pPr>
              <w:spacing w:before="40" w:after="40" w:line="200" w:lineRule="exact"/>
              <w:ind w:left="284" w:right="57"/>
              <w:rPr>
                <w:sz w:val="22"/>
                <w:szCs w:val="22"/>
              </w:rPr>
            </w:pPr>
            <w:r w:rsidRPr="00A34965">
              <w:rPr>
                <w:sz w:val="22"/>
                <w:szCs w:val="22"/>
              </w:rPr>
              <w:t>почтовые и курьерские</w:t>
            </w:r>
          </w:p>
        </w:tc>
        <w:tc>
          <w:tcPr>
            <w:tcW w:w="846" w:type="pct"/>
            <w:tcBorders>
              <w:top w:val="nil"/>
              <w:left w:val="single" w:sz="4" w:space="0" w:color="auto"/>
              <w:bottom w:val="nil"/>
              <w:right w:val="single" w:sz="4" w:space="0" w:color="auto"/>
            </w:tcBorders>
            <w:vAlign w:val="bottom"/>
          </w:tcPr>
          <w:p w:rsidR="00724775" w:rsidRPr="00A34965" w:rsidRDefault="00FB4FBF" w:rsidP="008569E1">
            <w:pPr>
              <w:spacing w:before="40" w:after="40" w:line="200" w:lineRule="exact"/>
              <w:ind w:right="340"/>
              <w:jc w:val="right"/>
              <w:rPr>
                <w:color w:val="000000"/>
                <w:sz w:val="22"/>
                <w:szCs w:val="22"/>
              </w:rPr>
            </w:pPr>
            <w:r>
              <w:rPr>
                <w:color w:val="000000"/>
                <w:sz w:val="22"/>
                <w:szCs w:val="22"/>
              </w:rPr>
              <w:t>144,0</w:t>
            </w:r>
          </w:p>
        </w:tc>
        <w:tc>
          <w:tcPr>
            <w:tcW w:w="847" w:type="pct"/>
            <w:tcBorders>
              <w:top w:val="nil"/>
              <w:left w:val="single" w:sz="4" w:space="0" w:color="auto"/>
              <w:bottom w:val="nil"/>
              <w:right w:val="single" w:sz="4" w:space="0" w:color="auto"/>
            </w:tcBorders>
            <w:vAlign w:val="bottom"/>
          </w:tcPr>
          <w:p w:rsidR="00724775" w:rsidRPr="00A34965" w:rsidRDefault="00724775" w:rsidP="008569E1">
            <w:pPr>
              <w:spacing w:before="40" w:after="40" w:line="200" w:lineRule="exact"/>
              <w:ind w:right="567"/>
              <w:jc w:val="right"/>
              <w:rPr>
                <w:color w:val="000000"/>
                <w:sz w:val="22"/>
                <w:szCs w:val="22"/>
              </w:rPr>
            </w:pPr>
            <w:r w:rsidRPr="00A34965">
              <w:rPr>
                <w:color w:val="000000"/>
                <w:sz w:val="22"/>
                <w:szCs w:val="22"/>
              </w:rPr>
              <w:t>0,8</w:t>
            </w:r>
          </w:p>
        </w:tc>
        <w:tc>
          <w:tcPr>
            <w:tcW w:w="960" w:type="pct"/>
            <w:tcBorders>
              <w:top w:val="nil"/>
              <w:left w:val="single" w:sz="4" w:space="0" w:color="auto"/>
              <w:bottom w:val="nil"/>
              <w:right w:val="single" w:sz="4" w:space="0" w:color="auto"/>
            </w:tcBorders>
            <w:vAlign w:val="bottom"/>
          </w:tcPr>
          <w:p w:rsidR="00724775" w:rsidRPr="00A34965" w:rsidRDefault="00FB4FBF" w:rsidP="008569E1">
            <w:pPr>
              <w:tabs>
                <w:tab w:val="left" w:pos="1251"/>
              </w:tabs>
              <w:spacing w:before="40" w:after="40" w:line="200" w:lineRule="exact"/>
              <w:ind w:right="567"/>
              <w:jc w:val="right"/>
              <w:rPr>
                <w:sz w:val="22"/>
                <w:szCs w:val="22"/>
              </w:rPr>
            </w:pPr>
            <w:r>
              <w:rPr>
                <w:sz w:val="22"/>
                <w:szCs w:val="22"/>
              </w:rPr>
              <w:t>105,5</w:t>
            </w:r>
          </w:p>
        </w:tc>
      </w:tr>
      <w:tr w:rsidR="00724775" w:rsidRPr="00A34965" w:rsidTr="008569E1">
        <w:tc>
          <w:tcPr>
            <w:tcW w:w="2347" w:type="pct"/>
            <w:tcBorders>
              <w:top w:val="nil"/>
              <w:left w:val="single" w:sz="4" w:space="0" w:color="auto"/>
              <w:bottom w:val="nil"/>
              <w:right w:val="single" w:sz="4" w:space="0" w:color="auto"/>
            </w:tcBorders>
            <w:vAlign w:val="bottom"/>
          </w:tcPr>
          <w:p w:rsidR="00724775" w:rsidRPr="00A34965" w:rsidRDefault="00724775" w:rsidP="00B73C11">
            <w:pPr>
              <w:spacing w:before="40" w:after="40" w:line="200" w:lineRule="exact"/>
              <w:ind w:left="284" w:right="57"/>
              <w:rPr>
                <w:sz w:val="22"/>
                <w:szCs w:val="22"/>
              </w:rPr>
            </w:pPr>
            <w:r w:rsidRPr="00A34965">
              <w:rPr>
                <w:sz w:val="22"/>
                <w:szCs w:val="22"/>
              </w:rPr>
              <w:t>по временному проживанию</w:t>
            </w:r>
          </w:p>
        </w:tc>
        <w:tc>
          <w:tcPr>
            <w:tcW w:w="846" w:type="pct"/>
            <w:tcBorders>
              <w:top w:val="nil"/>
              <w:left w:val="single" w:sz="4" w:space="0" w:color="auto"/>
              <w:bottom w:val="nil"/>
              <w:right w:val="single" w:sz="4" w:space="0" w:color="auto"/>
            </w:tcBorders>
            <w:vAlign w:val="bottom"/>
          </w:tcPr>
          <w:p w:rsidR="00724775" w:rsidRPr="00A34965" w:rsidRDefault="00FB4FBF" w:rsidP="008569E1">
            <w:pPr>
              <w:spacing w:before="40" w:after="40" w:line="200" w:lineRule="exact"/>
              <w:ind w:right="340"/>
              <w:jc w:val="right"/>
              <w:rPr>
                <w:color w:val="000000"/>
                <w:sz w:val="22"/>
                <w:szCs w:val="22"/>
              </w:rPr>
            </w:pPr>
            <w:r>
              <w:rPr>
                <w:color w:val="000000"/>
                <w:sz w:val="22"/>
                <w:szCs w:val="22"/>
              </w:rPr>
              <w:t>359,2</w:t>
            </w:r>
          </w:p>
        </w:tc>
        <w:tc>
          <w:tcPr>
            <w:tcW w:w="847" w:type="pct"/>
            <w:tcBorders>
              <w:top w:val="nil"/>
              <w:left w:val="single" w:sz="4" w:space="0" w:color="auto"/>
              <w:bottom w:val="nil"/>
              <w:right w:val="single" w:sz="4" w:space="0" w:color="auto"/>
            </w:tcBorders>
            <w:vAlign w:val="bottom"/>
          </w:tcPr>
          <w:p w:rsidR="00724775" w:rsidRPr="00A34965" w:rsidRDefault="00724775" w:rsidP="008569E1">
            <w:pPr>
              <w:spacing w:before="40" w:after="40" w:line="200" w:lineRule="exact"/>
              <w:ind w:right="567"/>
              <w:jc w:val="right"/>
              <w:rPr>
                <w:color w:val="000000"/>
                <w:sz w:val="22"/>
                <w:szCs w:val="22"/>
              </w:rPr>
            </w:pPr>
            <w:r w:rsidRPr="00A34965">
              <w:rPr>
                <w:color w:val="000000"/>
                <w:sz w:val="22"/>
                <w:szCs w:val="22"/>
              </w:rPr>
              <w:t>2,1</w:t>
            </w:r>
          </w:p>
        </w:tc>
        <w:tc>
          <w:tcPr>
            <w:tcW w:w="960" w:type="pct"/>
            <w:tcBorders>
              <w:top w:val="nil"/>
              <w:left w:val="single" w:sz="4" w:space="0" w:color="auto"/>
              <w:bottom w:val="nil"/>
              <w:right w:val="single" w:sz="4" w:space="0" w:color="auto"/>
            </w:tcBorders>
            <w:vAlign w:val="bottom"/>
          </w:tcPr>
          <w:p w:rsidR="00724775" w:rsidRPr="00A34965" w:rsidRDefault="00FB4FBF" w:rsidP="008569E1">
            <w:pPr>
              <w:tabs>
                <w:tab w:val="left" w:pos="1251"/>
              </w:tabs>
              <w:spacing w:before="40" w:after="40" w:line="200" w:lineRule="exact"/>
              <w:ind w:right="567"/>
              <w:jc w:val="right"/>
              <w:rPr>
                <w:sz w:val="22"/>
                <w:szCs w:val="22"/>
              </w:rPr>
            </w:pPr>
            <w:r>
              <w:rPr>
                <w:sz w:val="22"/>
                <w:szCs w:val="22"/>
              </w:rPr>
              <w:t>102,8</w:t>
            </w:r>
          </w:p>
        </w:tc>
      </w:tr>
      <w:tr w:rsidR="00724775" w:rsidRPr="00A34965" w:rsidTr="008569E1">
        <w:tc>
          <w:tcPr>
            <w:tcW w:w="2347" w:type="pct"/>
            <w:tcBorders>
              <w:top w:val="nil"/>
              <w:left w:val="single" w:sz="4" w:space="0" w:color="auto"/>
              <w:bottom w:val="nil"/>
              <w:right w:val="single" w:sz="4" w:space="0" w:color="auto"/>
            </w:tcBorders>
            <w:vAlign w:val="bottom"/>
          </w:tcPr>
          <w:p w:rsidR="00724775" w:rsidRPr="00A34965" w:rsidRDefault="00724775" w:rsidP="00B73C11">
            <w:pPr>
              <w:spacing w:before="40" w:after="40" w:line="200" w:lineRule="exact"/>
              <w:ind w:left="284" w:right="57"/>
              <w:rPr>
                <w:sz w:val="22"/>
                <w:szCs w:val="22"/>
              </w:rPr>
            </w:pPr>
            <w:r w:rsidRPr="00A34965">
              <w:rPr>
                <w:sz w:val="22"/>
                <w:szCs w:val="22"/>
              </w:rPr>
              <w:t>телекоммуникационные</w:t>
            </w:r>
          </w:p>
        </w:tc>
        <w:tc>
          <w:tcPr>
            <w:tcW w:w="846" w:type="pct"/>
            <w:tcBorders>
              <w:top w:val="nil"/>
              <w:left w:val="single" w:sz="4" w:space="0" w:color="auto"/>
              <w:bottom w:val="nil"/>
              <w:right w:val="single" w:sz="4" w:space="0" w:color="auto"/>
            </w:tcBorders>
            <w:vAlign w:val="bottom"/>
          </w:tcPr>
          <w:p w:rsidR="00724775" w:rsidRPr="00A34965" w:rsidRDefault="00FB4FBF" w:rsidP="008569E1">
            <w:pPr>
              <w:spacing w:before="40" w:after="40" w:line="200" w:lineRule="exact"/>
              <w:ind w:right="340"/>
              <w:jc w:val="right"/>
              <w:rPr>
                <w:color w:val="000000"/>
                <w:sz w:val="22"/>
                <w:szCs w:val="22"/>
              </w:rPr>
            </w:pPr>
            <w:r>
              <w:rPr>
                <w:color w:val="000000"/>
                <w:sz w:val="22"/>
                <w:szCs w:val="22"/>
              </w:rPr>
              <w:t>3</w:t>
            </w:r>
            <w:r w:rsidR="001848E4">
              <w:rPr>
                <w:color w:val="000000"/>
                <w:sz w:val="22"/>
                <w:szCs w:val="22"/>
              </w:rPr>
              <w:t xml:space="preserve"> </w:t>
            </w:r>
            <w:r>
              <w:rPr>
                <w:color w:val="000000"/>
                <w:sz w:val="22"/>
                <w:szCs w:val="22"/>
              </w:rPr>
              <w:t>409,6</w:t>
            </w:r>
          </w:p>
        </w:tc>
        <w:tc>
          <w:tcPr>
            <w:tcW w:w="847" w:type="pct"/>
            <w:tcBorders>
              <w:top w:val="nil"/>
              <w:left w:val="single" w:sz="4" w:space="0" w:color="auto"/>
              <w:bottom w:val="nil"/>
              <w:right w:val="single" w:sz="4" w:space="0" w:color="auto"/>
            </w:tcBorders>
            <w:vAlign w:val="bottom"/>
          </w:tcPr>
          <w:p w:rsidR="00724775" w:rsidRPr="00A34965" w:rsidRDefault="00724775" w:rsidP="00FB4FBF">
            <w:pPr>
              <w:spacing w:before="40" w:after="40" w:line="200" w:lineRule="exact"/>
              <w:ind w:right="567"/>
              <w:jc w:val="right"/>
              <w:rPr>
                <w:color w:val="000000"/>
                <w:sz w:val="22"/>
                <w:szCs w:val="22"/>
              </w:rPr>
            </w:pPr>
            <w:r w:rsidRPr="00A34965">
              <w:rPr>
                <w:color w:val="000000"/>
                <w:sz w:val="22"/>
                <w:szCs w:val="22"/>
              </w:rPr>
              <w:t>20,</w:t>
            </w:r>
            <w:r w:rsidR="00FB4FBF">
              <w:rPr>
                <w:color w:val="000000"/>
                <w:sz w:val="22"/>
                <w:szCs w:val="22"/>
              </w:rPr>
              <w:t>0</w:t>
            </w:r>
          </w:p>
        </w:tc>
        <w:tc>
          <w:tcPr>
            <w:tcW w:w="960" w:type="pct"/>
            <w:tcBorders>
              <w:top w:val="nil"/>
              <w:left w:val="single" w:sz="4" w:space="0" w:color="auto"/>
              <w:bottom w:val="nil"/>
              <w:right w:val="single" w:sz="4" w:space="0" w:color="auto"/>
            </w:tcBorders>
            <w:vAlign w:val="bottom"/>
          </w:tcPr>
          <w:p w:rsidR="00724775" w:rsidRPr="00A34965" w:rsidRDefault="00FB4FBF" w:rsidP="008569E1">
            <w:pPr>
              <w:tabs>
                <w:tab w:val="left" w:pos="1251"/>
              </w:tabs>
              <w:spacing w:before="40" w:after="40" w:line="200" w:lineRule="exact"/>
              <w:ind w:right="567"/>
              <w:jc w:val="right"/>
              <w:rPr>
                <w:sz w:val="22"/>
                <w:szCs w:val="22"/>
              </w:rPr>
            </w:pPr>
            <w:r>
              <w:rPr>
                <w:sz w:val="22"/>
                <w:szCs w:val="22"/>
              </w:rPr>
              <w:t>105,2</w:t>
            </w:r>
          </w:p>
        </w:tc>
      </w:tr>
      <w:tr w:rsidR="00724775" w:rsidRPr="00A34965" w:rsidTr="008569E1">
        <w:tc>
          <w:tcPr>
            <w:tcW w:w="2347" w:type="pct"/>
            <w:tcBorders>
              <w:top w:val="nil"/>
              <w:left w:val="single" w:sz="4" w:space="0" w:color="auto"/>
              <w:bottom w:val="nil"/>
              <w:right w:val="single" w:sz="4" w:space="0" w:color="auto"/>
            </w:tcBorders>
            <w:vAlign w:val="bottom"/>
          </w:tcPr>
          <w:p w:rsidR="00724775" w:rsidRPr="00A34965" w:rsidRDefault="00724775" w:rsidP="00B73C11">
            <w:pPr>
              <w:spacing w:before="40" w:after="40" w:line="200" w:lineRule="exact"/>
              <w:ind w:left="284" w:right="57"/>
              <w:rPr>
                <w:sz w:val="22"/>
                <w:szCs w:val="22"/>
              </w:rPr>
            </w:pPr>
            <w:r w:rsidRPr="00A34965">
              <w:rPr>
                <w:sz w:val="22"/>
                <w:szCs w:val="22"/>
              </w:rPr>
              <w:t>ветеринарные</w:t>
            </w:r>
          </w:p>
        </w:tc>
        <w:tc>
          <w:tcPr>
            <w:tcW w:w="846" w:type="pct"/>
            <w:tcBorders>
              <w:top w:val="nil"/>
              <w:left w:val="single" w:sz="4" w:space="0" w:color="auto"/>
              <w:bottom w:val="nil"/>
              <w:right w:val="single" w:sz="4" w:space="0" w:color="auto"/>
            </w:tcBorders>
            <w:vAlign w:val="bottom"/>
          </w:tcPr>
          <w:p w:rsidR="00724775" w:rsidRPr="00A34965" w:rsidRDefault="00FB4FBF" w:rsidP="008569E1">
            <w:pPr>
              <w:spacing w:before="40" w:after="40" w:line="200" w:lineRule="exact"/>
              <w:ind w:right="340"/>
              <w:jc w:val="right"/>
              <w:rPr>
                <w:color w:val="000000"/>
                <w:sz w:val="22"/>
                <w:szCs w:val="22"/>
              </w:rPr>
            </w:pPr>
            <w:r>
              <w:rPr>
                <w:color w:val="000000"/>
                <w:sz w:val="22"/>
                <w:szCs w:val="22"/>
              </w:rPr>
              <w:t>63,6</w:t>
            </w:r>
          </w:p>
        </w:tc>
        <w:tc>
          <w:tcPr>
            <w:tcW w:w="847" w:type="pct"/>
            <w:tcBorders>
              <w:top w:val="nil"/>
              <w:left w:val="single" w:sz="4" w:space="0" w:color="auto"/>
              <w:bottom w:val="nil"/>
              <w:right w:val="single" w:sz="4" w:space="0" w:color="auto"/>
            </w:tcBorders>
            <w:vAlign w:val="bottom"/>
          </w:tcPr>
          <w:p w:rsidR="00724775" w:rsidRPr="00A34965" w:rsidRDefault="00997A16" w:rsidP="00FB4FBF">
            <w:pPr>
              <w:spacing w:before="40" w:after="40" w:line="200" w:lineRule="exact"/>
              <w:ind w:right="567"/>
              <w:jc w:val="right"/>
              <w:rPr>
                <w:color w:val="000000"/>
                <w:sz w:val="22"/>
                <w:szCs w:val="22"/>
              </w:rPr>
            </w:pPr>
            <w:r>
              <w:rPr>
                <w:color w:val="000000"/>
                <w:sz w:val="22"/>
                <w:szCs w:val="22"/>
              </w:rPr>
              <w:t>0,4</w:t>
            </w:r>
          </w:p>
        </w:tc>
        <w:tc>
          <w:tcPr>
            <w:tcW w:w="960" w:type="pct"/>
            <w:tcBorders>
              <w:top w:val="nil"/>
              <w:left w:val="single" w:sz="4" w:space="0" w:color="auto"/>
              <w:bottom w:val="nil"/>
              <w:right w:val="single" w:sz="4" w:space="0" w:color="auto"/>
            </w:tcBorders>
            <w:vAlign w:val="bottom"/>
          </w:tcPr>
          <w:p w:rsidR="00724775" w:rsidRPr="00A34965" w:rsidRDefault="00997A16" w:rsidP="008569E1">
            <w:pPr>
              <w:tabs>
                <w:tab w:val="left" w:pos="1251"/>
              </w:tabs>
              <w:spacing w:before="40" w:after="40" w:line="200" w:lineRule="exact"/>
              <w:ind w:right="567"/>
              <w:jc w:val="right"/>
              <w:rPr>
                <w:sz w:val="22"/>
                <w:szCs w:val="22"/>
              </w:rPr>
            </w:pPr>
            <w:r>
              <w:rPr>
                <w:sz w:val="22"/>
                <w:szCs w:val="22"/>
              </w:rPr>
              <w:t>110,8</w:t>
            </w:r>
          </w:p>
        </w:tc>
      </w:tr>
      <w:tr w:rsidR="00724775" w:rsidRPr="00A34965" w:rsidTr="008569E1">
        <w:tc>
          <w:tcPr>
            <w:tcW w:w="2347" w:type="pct"/>
            <w:tcBorders>
              <w:top w:val="nil"/>
              <w:left w:val="single" w:sz="4" w:space="0" w:color="auto"/>
              <w:bottom w:val="nil"/>
              <w:right w:val="single" w:sz="4" w:space="0" w:color="auto"/>
            </w:tcBorders>
            <w:vAlign w:val="bottom"/>
          </w:tcPr>
          <w:p w:rsidR="00724775" w:rsidRPr="00A34965" w:rsidRDefault="00724775" w:rsidP="00B73C11">
            <w:pPr>
              <w:spacing w:before="40" w:after="40" w:line="200" w:lineRule="exact"/>
              <w:ind w:left="284" w:right="57"/>
              <w:rPr>
                <w:sz w:val="22"/>
                <w:szCs w:val="22"/>
              </w:rPr>
            </w:pPr>
            <w:r w:rsidRPr="00A34965">
              <w:rPr>
                <w:sz w:val="22"/>
                <w:szCs w:val="22"/>
              </w:rPr>
              <w:t xml:space="preserve">туристических агентств, туроператоров, услуги по бронированию </w:t>
            </w:r>
            <w:r w:rsidR="001F491C">
              <w:rPr>
                <w:sz w:val="22"/>
                <w:szCs w:val="22"/>
              </w:rPr>
              <w:br/>
            </w:r>
            <w:r w:rsidRPr="00A34965">
              <w:rPr>
                <w:sz w:val="22"/>
                <w:szCs w:val="22"/>
              </w:rPr>
              <w:t>и сопутствующие услуги</w:t>
            </w:r>
          </w:p>
        </w:tc>
        <w:tc>
          <w:tcPr>
            <w:tcW w:w="846" w:type="pct"/>
            <w:tcBorders>
              <w:top w:val="nil"/>
              <w:left w:val="single" w:sz="4" w:space="0" w:color="auto"/>
              <w:bottom w:val="nil"/>
              <w:right w:val="single" w:sz="4" w:space="0" w:color="auto"/>
            </w:tcBorders>
            <w:vAlign w:val="bottom"/>
          </w:tcPr>
          <w:p w:rsidR="00724775" w:rsidRPr="00A34965" w:rsidRDefault="00FB4FBF" w:rsidP="008569E1">
            <w:pPr>
              <w:spacing w:before="40" w:after="40" w:line="200" w:lineRule="exact"/>
              <w:ind w:right="340"/>
              <w:jc w:val="right"/>
              <w:rPr>
                <w:color w:val="000000"/>
                <w:sz w:val="22"/>
                <w:szCs w:val="22"/>
              </w:rPr>
            </w:pPr>
            <w:r>
              <w:rPr>
                <w:color w:val="000000"/>
                <w:sz w:val="22"/>
                <w:szCs w:val="22"/>
              </w:rPr>
              <w:t>636,8</w:t>
            </w:r>
          </w:p>
        </w:tc>
        <w:tc>
          <w:tcPr>
            <w:tcW w:w="847" w:type="pct"/>
            <w:tcBorders>
              <w:top w:val="nil"/>
              <w:left w:val="single" w:sz="4" w:space="0" w:color="auto"/>
              <w:bottom w:val="nil"/>
              <w:right w:val="single" w:sz="4" w:space="0" w:color="auto"/>
            </w:tcBorders>
            <w:vAlign w:val="bottom"/>
          </w:tcPr>
          <w:p w:rsidR="00724775" w:rsidRPr="00A34965" w:rsidRDefault="00FB4FBF" w:rsidP="008569E1">
            <w:pPr>
              <w:spacing w:before="40" w:after="40" w:line="200" w:lineRule="exact"/>
              <w:ind w:right="567"/>
              <w:jc w:val="right"/>
              <w:rPr>
                <w:color w:val="000000"/>
                <w:sz w:val="22"/>
                <w:szCs w:val="22"/>
              </w:rPr>
            </w:pPr>
            <w:r>
              <w:rPr>
                <w:color w:val="000000"/>
                <w:sz w:val="22"/>
                <w:szCs w:val="22"/>
              </w:rPr>
              <w:t>3,7</w:t>
            </w:r>
          </w:p>
        </w:tc>
        <w:tc>
          <w:tcPr>
            <w:tcW w:w="960" w:type="pct"/>
            <w:tcBorders>
              <w:top w:val="nil"/>
              <w:left w:val="single" w:sz="4" w:space="0" w:color="auto"/>
              <w:bottom w:val="nil"/>
              <w:right w:val="single" w:sz="4" w:space="0" w:color="auto"/>
            </w:tcBorders>
            <w:vAlign w:val="bottom"/>
          </w:tcPr>
          <w:p w:rsidR="00724775" w:rsidRPr="00A34965" w:rsidRDefault="00FB4FBF" w:rsidP="008569E1">
            <w:pPr>
              <w:tabs>
                <w:tab w:val="left" w:pos="1251"/>
              </w:tabs>
              <w:spacing w:before="40" w:after="40" w:line="200" w:lineRule="exact"/>
              <w:ind w:right="567"/>
              <w:jc w:val="right"/>
              <w:rPr>
                <w:sz w:val="22"/>
                <w:szCs w:val="22"/>
              </w:rPr>
            </w:pPr>
            <w:r>
              <w:rPr>
                <w:sz w:val="22"/>
                <w:szCs w:val="22"/>
              </w:rPr>
              <w:t>62,1</w:t>
            </w:r>
          </w:p>
        </w:tc>
      </w:tr>
      <w:tr w:rsidR="00724775" w:rsidRPr="00A34965" w:rsidTr="008569E1">
        <w:tc>
          <w:tcPr>
            <w:tcW w:w="2347" w:type="pct"/>
            <w:tcBorders>
              <w:top w:val="nil"/>
              <w:left w:val="single" w:sz="4" w:space="0" w:color="auto"/>
              <w:bottom w:val="nil"/>
              <w:right w:val="single" w:sz="4" w:space="0" w:color="auto"/>
            </w:tcBorders>
            <w:vAlign w:val="bottom"/>
          </w:tcPr>
          <w:p w:rsidR="00724775" w:rsidRPr="00A34965" w:rsidRDefault="00724775" w:rsidP="00B73C11">
            <w:pPr>
              <w:spacing w:before="40" w:after="40" w:line="200" w:lineRule="exact"/>
              <w:ind w:left="284" w:right="57"/>
              <w:rPr>
                <w:sz w:val="22"/>
                <w:szCs w:val="22"/>
              </w:rPr>
            </w:pPr>
            <w:r w:rsidRPr="00A34965">
              <w:rPr>
                <w:sz w:val="22"/>
                <w:szCs w:val="22"/>
              </w:rPr>
              <w:t>в области образования</w:t>
            </w:r>
          </w:p>
        </w:tc>
        <w:tc>
          <w:tcPr>
            <w:tcW w:w="846" w:type="pct"/>
            <w:tcBorders>
              <w:top w:val="nil"/>
              <w:left w:val="single" w:sz="4" w:space="0" w:color="auto"/>
              <w:bottom w:val="nil"/>
              <w:right w:val="single" w:sz="4" w:space="0" w:color="auto"/>
            </w:tcBorders>
            <w:vAlign w:val="bottom"/>
          </w:tcPr>
          <w:p w:rsidR="00724775" w:rsidRPr="00A34965" w:rsidRDefault="00FB4FBF" w:rsidP="008569E1">
            <w:pPr>
              <w:spacing w:before="40" w:after="40" w:line="200" w:lineRule="exact"/>
              <w:ind w:right="340"/>
              <w:jc w:val="right"/>
              <w:rPr>
                <w:color w:val="000000"/>
                <w:sz w:val="22"/>
                <w:szCs w:val="22"/>
              </w:rPr>
            </w:pPr>
            <w:r>
              <w:rPr>
                <w:color w:val="000000"/>
                <w:sz w:val="22"/>
                <w:szCs w:val="22"/>
              </w:rPr>
              <w:t>1</w:t>
            </w:r>
            <w:r w:rsidR="00392978">
              <w:rPr>
                <w:color w:val="000000"/>
                <w:sz w:val="22"/>
                <w:szCs w:val="22"/>
              </w:rPr>
              <w:t xml:space="preserve"> </w:t>
            </w:r>
            <w:r>
              <w:rPr>
                <w:color w:val="000000"/>
                <w:sz w:val="22"/>
                <w:szCs w:val="22"/>
              </w:rPr>
              <w:t>073,5</w:t>
            </w:r>
          </w:p>
        </w:tc>
        <w:tc>
          <w:tcPr>
            <w:tcW w:w="847" w:type="pct"/>
            <w:tcBorders>
              <w:top w:val="nil"/>
              <w:left w:val="single" w:sz="4" w:space="0" w:color="auto"/>
              <w:bottom w:val="nil"/>
              <w:right w:val="single" w:sz="4" w:space="0" w:color="auto"/>
            </w:tcBorders>
            <w:vAlign w:val="bottom"/>
          </w:tcPr>
          <w:p w:rsidR="00724775" w:rsidRPr="00A34965" w:rsidRDefault="00724775" w:rsidP="00FB4FBF">
            <w:pPr>
              <w:spacing w:before="40" w:after="40" w:line="200" w:lineRule="exact"/>
              <w:ind w:right="567"/>
              <w:jc w:val="right"/>
              <w:rPr>
                <w:color w:val="000000"/>
                <w:sz w:val="22"/>
                <w:szCs w:val="22"/>
              </w:rPr>
            </w:pPr>
            <w:r w:rsidRPr="00A34965">
              <w:rPr>
                <w:color w:val="000000"/>
                <w:sz w:val="22"/>
                <w:szCs w:val="22"/>
              </w:rPr>
              <w:t>6,</w:t>
            </w:r>
            <w:r w:rsidR="00FB4FBF">
              <w:rPr>
                <w:color w:val="000000"/>
                <w:sz w:val="22"/>
                <w:szCs w:val="22"/>
              </w:rPr>
              <w:t>3</w:t>
            </w:r>
          </w:p>
        </w:tc>
        <w:tc>
          <w:tcPr>
            <w:tcW w:w="960" w:type="pct"/>
            <w:tcBorders>
              <w:top w:val="nil"/>
              <w:left w:val="single" w:sz="4" w:space="0" w:color="auto"/>
              <w:bottom w:val="nil"/>
              <w:right w:val="single" w:sz="4" w:space="0" w:color="auto"/>
            </w:tcBorders>
            <w:vAlign w:val="bottom"/>
          </w:tcPr>
          <w:p w:rsidR="00724775" w:rsidRPr="00A34965" w:rsidRDefault="00FB4FBF" w:rsidP="008569E1">
            <w:pPr>
              <w:tabs>
                <w:tab w:val="left" w:pos="1251"/>
              </w:tabs>
              <w:spacing w:before="40" w:after="40" w:line="200" w:lineRule="exact"/>
              <w:ind w:right="567"/>
              <w:jc w:val="right"/>
              <w:rPr>
                <w:sz w:val="22"/>
                <w:szCs w:val="22"/>
              </w:rPr>
            </w:pPr>
            <w:r>
              <w:rPr>
                <w:sz w:val="22"/>
                <w:szCs w:val="22"/>
              </w:rPr>
              <w:t>96,1</w:t>
            </w:r>
          </w:p>
        </w:tc>
      </w:tr>
      <w:tr w:rsidR="00724775" w:rsidRPr="00A34965" w:rsidTr="008569E1">
        <w:tc>
          <w:tcPr>
            <w:tcW w:w="2347" w:type="pct"/>
            <w:tcBorders>
              <w:top w:val="nil"/>
              <w:left w:val="single" w:sz="4" w:space="0" w:color="auto"/>
              <w:bottom w:val="nil"/>
              <w:right w:val="single" w:sz="4" w:space="0" w:color="auto"/>
            </w:tcBorders>
            <w:vAlign w:val="bottom"/>
          </w:tcPr>
          <w:p w:rsidR="00724775" w:rsidRPr="00A34965" w:rsidRDefault="00724775" w:rsidP="00B73C11">
            <w:pPr>
              <w:spacing w:before="40" w:after="40" w:line="200" w:lineRule="exact"/>
              <w:ind w:left="284" w:right="57"/>
              <w:rPr>
                <w:sz w:val="22"/>
                <w:szCs w:val="22"/>
              </w:rPr>
            </w:pPr>
            <w:r w:rsidRPr="00A34965">
              <w:rPr>
                <w:sz w:val="22"/>
                <w:szCs w:val="22"/>
              </w:rPr>
              <w:t xml:space="preserve">в области искусства, развлечений </w:t>
            </w:r>
            <w:r w:rsidR="001F491C">
              <w:rPr>
                <w:sz w:val="22"/>
                <w:szCs w:val="22"/>
              </w:rPr>
              <w:br/>
            </w:r>
            <w:r w:rsidRPr="00A34965">
              <w:rPr>
                <w:sz w:val="22"/>
                <w:szCs w:val="22"/>
              </w:rPr>
              <w:t>и отдыха</w:t>
            </w:r>
          </w:p>
        </w:tc>
        <w:tc>
          <w:tcPr>
            <w:tcW w:w="846" w:type="pct"/>
            <w:tcBorders>
              <w:top w:val="nil"/>
              <w:left w:val="single" w:sz="4" w:space="0" w:color="auto"/>
              <w:bottom w:val="nil"/>
              <w:right w:val="single" w:sz="4" w:space="0" w:color="auto"/>
            </w:tcBorders>
            <w:vAlign w:val="bottom"/>
          </w:tcPr>
          <w:p w:rsidR="00724775" w:rsidRPr="00A34965" w:rsidRDefault="00FB4FBF" w:rsidP="008569E1">
            <w:pPr>
              <w:spacing w:before="40" w:after="40" w:line="200" w:lineRule="exact"/>
              <w:ind w:right="340"/>
              <w:jc w:val="right"/>
              <w:rPr>
                <w:color w:val="000000"/>
                <w:sz w:val="22"/>
                <w:szCs w:val="22"/>
              </w:rPr>
            </w:pPr>
            <w:r>
              <w:rPr>
                <w:color w:val="000000"/>
                <w:sz w:val="22"/>
                <w:szCs w:val="22"/>
              </w:rPr>
              <w:t>54,3</w:t>
            </w:r>
          </w:p>
        </w:tc>
        <w:tc>
          <w:tcPr>
            <w:tcW w:w="847" w:type="pct"/>
            <w:tcBorders>
              <w:top w:val="nil"/>
              <w:left w:val="single" w:sz="4" w:space="0" w:color="auto"/>
              <w:bottom w:val="nil"/>
              <w:right w:val="single" w:sz="4" w:space="0" w:color="auto"/>
            </w:tcBorders>
            <w:vAlign w:val="bottom"/>
          </w:tcPr>
          <w:p w:rsidR="00724775" w:rsidRPr="00A34965" w:rsidRDefault="00724775" w:rsidP="00FB4FBF">
            <w:pPr>
              <w:spacing w:before="40" w:after="40" w:line="200" w:lineRule="exact"/>
              <w:ind w:right="567"/>
              <w:jc w:val="right"/>
              <w:rPr>
                <w:color w:val="000000"/>
                <w:sz w:val="22"/>
                <w:szCs w:val="22"/>
              </w:rPr>
            </w:pPr>
            <w:r w:rsidRPr="00A34965">
              <w:rPr>
                <w:color w:val="000000"/>
                <w:sz w:val="22"/>
                <w:szCs w:val="22"/>
              </w:rPr>
              <w:t>0,</w:t>
            </w:r>
            <w:r w:rsidR="00FB4FBF">
              <w:rPr>
                <w:color w:val="000000"/>
                <w:sz w:val="22"/>
                <w:szCs w:val="22"/>
              </w:rPr>
              <w:t>3</w:t>
            </w:r>
          </w:p>
        </w:tc>
        <w:tc>
          <w:tcPr>
            <w:tcW w:w="960" w:type="pct"/>
            <w:tcBorders>
              <w:top w:val="nil"/>
              <w:left w:val="single" w:sz="4" w:space="0" w:color="auto"/>
              <w:bottom w:val="nil"/>
              <w:right w:val="single" w:sz="4" w:space="0" w:color="auto"/>
            </w:tcBorders>
            <w:vAlign w:val="bottom"/>
          </w:tcPr>
          <w:p w:rsidR="00724775" w:rsidRPr="00A34965" w:rsidRDefault="00FB4FBF" w:rsidP="008569E1">
            <w:pPr>
              <w:tabs>
                <w:tab w:val="left" w:pos="1251"/>
              </w:tabs>
              <w:spacing w:before="40" w:after="40" w:line="200" w:lineRule="exact"/>
              <w:ind w:right="567"/>
              <w:jc w:val="right"/>
              <w:rPr>
                <w:sz w:val="22"/>
                <w:szCs w:val="22"/>
              </w:rPr>
            </w:pPr>
            <w:r>
              <w:rPr>
                <w:sz w:val="22"/>
                <w:szCs w:val="22"/>
              </w:rPr>
              <w:t>135,9</w:t>
            </w:r>
          </w:p>
        </w:tc>
      </w:tr>
      <w:tr w:rsidR="00724775" w:rsidRPr="00A34965" w:rsidTr="008569E1">
        <w:tc>
          <w:tcPr>
            <w:tcW w:w="2347" w:type="pct"/>
            <w:tcBorders>
              <w:top w:val="nil"/>
              <w:left w:val="single" w:sz="4" w:space="0" w:color="auto"/>
              <w:bottom w:val="nil"/>
              <w:right w:val="single" w:sz="4" w:space="0" w:color="auto"/>
            </w:tcBorders>
            <w:vAlign w:val="bottom"/>
          </w:tcPr>
          <w:p w:rsidR="00724775" w:rsidRPr="00A34965" w:rsidRDefault="00724775" w:rsidP="00B73C11">
            <w:pPr>
              <w:spacing w:before="40" w:after="40" w:line="200" w:lineRule="exact"/>
              <w:ind w:left="284" w:right="57"/>
              <w:rPr>
                <w:sz w:val="22"/>
                <w:szCs w:val="22"/>
              </w:rPr>
            </w:pPr>
            <w:r w:rsidRPr="00A34965">
              <w:rPr>
                <w:sz w:val="22"/>
                <w:szCs w:val="22"/>
              </w:rPr>
              <w:t>библиотек, архивов, музеев и прочих учреждений культуры</w:t>
            </w:r>
          </w:p>
        </w:tc>
        <w:tc>
          <w:tcPr>
            <w:tcW w:w="846" w:type="pct"/>
            <w:tcBorders>
              <w:top w:val="nil"/>
              <w:left w:val="single" w:sz="4" w:space="0" w:color="auto"/>
              <w:bottom w:val="nil"/>
              <w:right w:val="single" w:sz="4" w:space="0" w:color="auto"/>
            </w:tcBorders>
            <w:vAlign w:val="bottom"/>
          </w:tcPr>
          <w:p w:rsidR="00724775" w:rsidRPr="00A34965" w:rsidRDefault="00FB4FBF" w:rsidP="008569E1">
            <w:pPr>
              <w:spacing w:before="40" w:after="40" w:line="200" w:lineRule="exact"/>
              <w:ind w:right="340"/>
              <w:jc w:val="right"/>
              <w:rPr>
                <w:color w:val="000000"/>
                <w:sz w:val="22"/>
                <w:szCs w:val="22"/>
              </w:rPr>
            </w:pPr>
            <w:r>
              <w:rPr>
                <w:color w:val="000000"/>
                <w:sz w:val="22"/>
                <w:szCs w:val="22"/>
              </w:rPr>
              <w:t>38,6</w:t>
            </w:r>
          </w:p>
        </w:tc>
        <w:tc>
          <w:tcPr>
            <w:tcW w:w="847" w:type="pct"/>
            <w:tcBorders>
              <w:top w:val="nil"/>
              <w:left w:val="single" w:sz="4" w:space="0" w:color="auto"/>
              <w:bottom w:val="nil"/>
              <w:right w:val="single" w:sz="4" w:space="0" w:color="auto"/>
            </w:tcBorders>
            <w:vAlign w:val="bottom"/>
          </w:tcPr>
          <w:p w:rsidR="00724775" w:rsidRPr="00A34965" w:rsidRDefault="00724775" w:rsidP="008569E1">
            <w:pPr>
              <w:spacing w:before="40" w:after="40" w:line="200" w:lineRule="exact"/>
              <w:ind w:right="567"/>
              <w:jc w:val="right"/>
              <w:rPr>
                <w:color w:val="000000"/>
                <w:sz w:val="22"/>
                <w:szCs w:val="22"/>
              </w:rPr>
            </w:pPr>
            <w:r w:rsidRPr="00A34965">
              <w:rPr>
                <w:color w:val="000000"/>
                <w:sz w:val="22"/>
                <w:szCs w:val="22"/>
              </w:rPr>
              <w:t>0,2</w:t>
            </w:r>
          </w:p>
        </w:tc>
        <w:tc>
          <w:tcPr>
            <w:tcW w:w="960" w:type="pct"/>
            <w:tcBorders>
              <w:top w:val="nil"/>
              <w:left w:val="single" w:sz="4" w:space="0" w:color="auto"/>
              <w:bottom w:val="nil"/>
              <w:right w:val="single" w:sz="4" w:space="0" w:color="auto"/>
            </w:tcBorders>
            <w:vAlign w:val="bottom"/>
          </w:tcPr>
          <w:p w:rsidR="00724775" w:rsidRPr="00A34965" w:rsidRDefault="00FB4FBF" w:rsidP="008569E1">
            <w:pPr>
              <w:tabs>
                <w:tab w:val="left" w:pos="1251"/>
              </w:tabs>
              <w:spacing w:before="40" w:after="40" w:line="200" w:lineRule="exact"/>
              <w:ind w:right="567"/>
              <w:jc w:val="right"/>
              <w:rPr>
                <w:sz w:val="22"/>
                <w:szCs w:val="22"/>
              </w:rPr>
            </w:pPr>
            <w:r>
              <w:rPr>
                <w:sz w:val="22"/>
                <w:szCs w:val="22"/>
              </w:rPr>
              <w:t>135,5</w:t>
            </w:r>
          </w:p>
        </w:tc>
      </w:tr>
      <w:tr w:rsidR="00724775" w:rsidRPr="00A34965" w:rsidTr="008569E1">
        <w:tc>
          <w:tcPr>
            <w:tcW w:w="2347" w:type="pct"/>
            <w:tcBorders>
              <w:top w:val="nil"/>
              <w:left w:val="single" w:sz="4" w:space="0" w:color="auto"/>
              <w:bottom w:val="nil"/>
              <w:right w:val="single" w:sz="4" w:space="0" w:color="auto"/>
            </w:tcBorders>
            <w:vAlign w:val="bottom"/>
          </w:tcPr>
          <w:p w:rsidR="00724775" w:rsidRPr="00A34965" w:rsidRDefault="00724775" w:rsidP="00B73C11">
            <w:pPr>
              <w:spacing w:before="40" w:after="40" w:line="200" w:lineRule="exact"/>
              <w:ind w:left="284" w:right="57"/>
              <w:rPr>
                <w:sz w:val="22"/>
                <w:szCs w:val="22"/>
              </w:rPr>
            </w:pPr>
            <w:r w:rsidRPr="00A34965">
              <w:rPr>
                <w:sz w:val="22"/>
                <w:szCs w:val="22"/>
              </w:rPr>
              <w:t xml:space="preserve">в области физической культуры </w:t>
            </w:r>
            <w:r w:rsidR="001F491C">
              <w:rPr>
                <w:sz w:val="22"/>
                <w:szCs w:val="22"/>
              </w:rPr>
              <w:br/>
            </w:r>
            <w:r w:rsidRPr="00A34965">
              <w:rPr>
                <w:sz w:val="22"/>
                <w:szCs w:val="22"/>
              </w:rPr>
              <w:t xml:space="preserve">и спорта, организации развлечений </w:t>
            </w:r>
            <w:r w:rsidR="001F491C">
              <w:rPr>
                <w:sz w:val="22"/>
                <w:szCs w:val="22"/>
              </w:rPr>
              <w:br/>
            </w:r>
            <w:r w:rsidRPr="00A34965">
              <w:rPr>
                <w:sz w:val="22"/>
                <w:szCs w:val="22"/>
              </w:rPr>
              <w:t>и отдыха</w:t>
            </w:r>
          </w:p>
        </w:tc>
        <w:tc>
          <w:tcPr>
            <w:tcW w:w="846" w:type="pct"/>
            <w:tcBorders>
              <w:top w:val="nil"/>
              <w:left w:val="single" w:sz="4" w:space="0" w:color="auto"/>
              <w:bottom w:val="nil"/>
              <w:right w:val="single" w:sz="4" w:space="0" w:color="auto"/>
            </w:tcBorders>
            <w:vAlign w:val="bottom"/>
          </w:tcPr>
          <w:p w:rsidR="00724775" w:rsidRPr="00A34965" w:rsidRDefault="00FB4FBF" w:rsidP="008569E1">
            <w:pPr>
              <w:spacing w:before="40" w:after="40" w:line="200" w:lineRule="exact"/>
              <w:ind w:right="340"/>
              <w:jc w:val="right"/>
              <w:rPr>
                <w:color w:val="000000"/>
                <w:sz w:val="22"/>
                <w:szCs w:val="22"/>
              </w:rPr>
            </w:pPr>
            <w:r>
              <w:rPr>
                <w:color w:val="000000"/>
                <w:sz w:val="22"/>
                <w:szCs w:val="22"/>
              </w:rPr>
              <w:t>304,7</w:t>
            </w:r>
          </w:p>
        </w:tc>
        <w:tc>
          <w:tcPr>
            <w:tcW w:w="847" w:type="pct"/>
            <w:tcBorders>
              <w:top w:val="nil"/>
              <w:left w:val="single" w:sz="4" w:space="0" w:color="auto"/>
              <w:bottom w:val="nil"/>
              <w:right w:val="single" w:sz="4" w:space="0" w:color="auto"/>
            </w:tcBorders>
            <w:vAlign w:val="bottom"/>
          </w:tcPr>
          <w:p w:rsidR="00724775" w:rsidRPr="00A34965" w:rsidRDefault="00724775" w:rsidP="00FB4FBF">
            <w:pPr>
              <w:spacing w:before="40" w:after="40" w:line="200" w:lineRule="exact"/>
              <w:ind w:right="567"/>
              <w:jc w:val="right"/>
              <w:rPr>
                <w:color w:val="000000"/>
                <w:sz w:val="22"/>
                <w:szCs w:val="22"/>
              </w:rPr>
            </w:pPr>
            <w:r w:rsidRPr="00A34965">
              <w:rPr>
                <w:color w:val="000000"/>
                <w:sz w:val="22"/>
                <w:szCs w:val="22"/>
              </w:rPr>
              <w:t>1,</w:t>
            </w:r>
            <w:r w:rsidR="00FB4FBF">
              <w:rPr>
                <w:color w:val="000000"/>
                <w:sz w:val="22"/>
                <w:szCs w:val="22"/>
              </w:rPr>
              <w:t>8</w:t>
            </w:r>
          </w:p>
        </w:tc>
        <w:tc>
          <w:tcPr>
            <w:tcW w:w="960" w:type="pct"/>
            <w:tcBorders>
              <w:top w:val="nil"/>
              <w:left w:val="single" w:sz="4" w:space="0" w:color="auto"/>
              <w:bottom w:val="nil"/>
              <w:right w:val="single" w:sz="4" w:space="0" w:color="auto"/>
            </w:tcBorders>
            <w:vAlign w:val="bottom"/>
          </w:tcPr>
          <w:p w:rsidR="00724775" w:rsidRPr="00A34965" w:rsidRDefault="00FB4FBF" w:rsidP="008569E1">
            <w:pPr>
              <w:tabs>
                <w:tab w:val="left" w:pos="1251"/>
              </w:tabs>
              <w:spacing w:before="40" w:after="40" w:line="200" w:lineRule="exact"/>
              <w:ind w:right="567"/>
              <w:jc w:val="right"/>
              <w:rPr>
                <w:sz w:val="22"/>
                <w:szCs w:val="22"/>
              </w:rPr>
            </w:pPr>
            <w:r>
              <w:rPr>
                <w:sz w:val="22"/>
                <w:szCs w:val="22"/>
              </w:rPr>
              <w:t>110,7</w:t>
            </w:r>
          </w:p>
        </w:tc>
      </w:tr>
      <w:tr w:rsidR="00724775" w:rsidRPr="00A34965" w:rsidTr="008569E1">
        <w:tc>
          <w:tcPr>
            <w:tcW w:w="2347" w:type="pct"/>
            <w:tcBorders>
              <w:top w:val="nil"/>
              <w:left w:val="single" w:sz="4" w:space="0" w:color="auto"/>
              <w:bottom w:val="nil"/>
              <w:right w:val="single" w:sz="4" w:space="0" w:color="auto"/>
            </w:tcBorders>
            <w:vAlign w:val="bottom"/>
          </w:tcPr>
          <w:p w:rsidR="00724775" w:rsidRPr="00A34965" w:rsidRDefault="00724775" w:rsidP="00B73C11">
            <w:pPr>
              <w:spacing w:before="40" w:after="40" w:line="200" w:lineRule="exact"/>
              <w:ind w:left="284" w:right="57"/>
              <w:rPr>
                <w:sz w:val="22"/>
                <w:szCs w:val="22"/>
              </w:rPr>
            </w:pPr>
            <w:r w:rsidRPr="00A34965">
              <w:rPr>
                <w:sz w:val="22"/>
                <w:szCs w:val="22"/>
              </w:rPr>
              <w:t>медицинские</w:t>
            </w:r>
          </w:p>
        </w:tc>
        <w:tc>
          <w:tcPr>
            <w:tcW w:w="846" w:type="pct"/>
            <w:tcBorders>
              <w:top w:val="nil"/>
              <w:left w:val="single" w:sz="4" w:space="0" w:color="auto"/>
              <w:bottom w:val="nil"/>
              <w:right w:val="single" w:sz="4" w:space="0" w:color="auto"/>
            </w:tcBorders>
            <w:vAlign w:val="bottom"/>
          </w:tcPr>
          <w:p w:rsidR="00724775" w:rsidRPr="00A34965" w:rsidRDefault="00FB4FBF" w:rsidP="008569E1">
            <w:pPr>
              <w:spacing w:before="40" w:after="40" w:line="200" w:lineRule="exact"/>
              <w:ind w:right="340"/>
              <w:jc w:val="right"/>
              <w:rPr>
                <w:color w:val="000000"/>
                <w:sz w:val="22"/>
                <w:szCs w:val="22"/>
              </w:rPr>
            </w:pPr>
            <w:r>
              <w:rPr>
                <w:color w:val="000000"/>
                <w:sz w:val="22"/>
                <w:szCs w:val="22"/>
              </w:rPr>
              <w:t>1</w:t>
            </w:r>
            <w:r w:rsidR="00392978">
              <w:rPr>
                <w:color w:val="000000"/>
                <w:sz w:val="22"/>
                <w:szCs w:val="22"/>
              </w:rPr>
              <w:t xml:space="preserve"> </w:t>
            </w:r>
            <w:r>
              <w:rPr>
                <w:color w:val="000000"/>
                <w:sz w:val="22"/>
                <w:szCs w:val="22"/>
              </w:rPr>
              <w:t>420,9</w:t>
            </w:r>
          </w:p>
        </w:tc>
        <w:tc>
          <w:tcPr>
            <w:tcW w:w="847" w:type="pct"/>
            <w:tcBorders>
              <w:top w:val="nil"/>
              <w:left w:val="single" w:sz="4" w:space="0" w:color="auto"/>
              <w:bottom w:val="nil"/>
              <w:right w:val="single" w:sz="4" w:space="0" w:color="auto"/>
            </w:tcBorders>
            <w:vAlign w:val="bottom"/>
          </w:tcPr>
          <w:p w:rsidR="00724775" w:rsidRPr="00A34965" w:rsidRDefault="00724775" w:rsidP="00FB4FBF">
            <w:pPr>
              <w:spacing w:before="40" w:after="40" w:line="200" w:lineRule="exact"/>
              <w:ind w:right="567"/>
              <w:jc w:val="right"/>
              <w:rPr>
                <w:color w:val="000000"/>
                <w:sz w:val="22"/>
                <w:szCs w:val="22"/>
              </w:rPr>
            </w:pPr>
            <w:r w:rsidRPr="00A34965">
              <w:rPr>
                <w:color w:val="000000"/>
                <w:sz w:val="22"/>
                <w:szCs w:val="22"/>
              </w:rPr>
              <w:t>8,</w:t>
            </w:r>
            <w:r w:rsidR="00FB4FBF">
              <w:rPr>
                <w:color w:val="000000"/>
                <w:sz w:val="22"/>
                <w:szCs w:val="22"/>
              </w:rPr>
              <w:t>3</w:t>
            </w:r>
          </w:p>
        </w:tc>
        <w:tc>
          <w:tcPr>
            <w:tcW w:w="960" w:type="pct"/>
            <w:tcBorders>
              <w:top w:val="nil"/>
              <w:left w:val="single" w:sz="4" w:space="0" w:color="auto"/>
              <w:bottom w:val="nil"/>
              <w:right w:val="single" w:sz="4" w:space="0" w:color="auto"/>
            </w:tcBorders>
            <w:vAlign w:val="bottom"/>
          </w:tcPr>
          <w:p w:rsidR="00724775" w:rsidRPr="00A34965" w:rsidRDefault="00392978" w:rsidP="008569E1">
            <w:pPr>
              <w:tabs>
                <w:tab w:val="left" w:pos="1251"/>
              </w:tabs>
              <w:spacing w:before="40" w:after="40" w:line="200" w:lineRule="exact"/>
              <w:ind w:right="567"/>
              <w:jc w:val="right"/>
              <w:rPr>
                <w:sz w:val="22"/>
                <w:szCs w:val="22"/>
              </w:rPr>
            </w:pPr>
            <w:r>
              <w:rPr>
                <w:sz w:val="22"/>
                <w:szCs w:val="22"/>
              </w:rPr>
              <w:t>105,4</w:t>
            </w:r>
          </w:p>
        </w:tc>
      </w:tr>
      <w:tr w:rsidR="00724775" w:rsidRPr="00A34965" w:rsidTr="008569E1">
        <w:tc>
          <w:tcPr>
            <w:tcW w:w="2347" w:type="pct"/>
            <w:tcBorders>
              <w:top w:val="nil"/>
              <w:left w:val="single" w:sz="4" w:space="0" w:color="auto"/>
              <w:bottom w:val="nil"/>
              <w:right w:val="single" w:sz="4" w:space="0" w:color="auto"/>
            </w:tcBorders>
            <w:vAlign w:val="bottom"/>
          </w:tcPr>
          <w:p w:rsidR="00724775" w:rsidRPr="00A34965" w:rsidRDefault="00724775" w:rsidP="00B73C11">
            <w:pPr>
              <w:spacing w:before="40" w:after="40" w:line="200" w:lineRule="exact"/>
              <w:ind w:left="284" w:right="57"/>
              <w:rPr>
                <w:sz w:val="22"/>
                <w:szCs w:val="22"/>
              </w:rPr>
            </w:pPr>
            <w:r w:rsidRPr="00A34965">
              <w:rPr>
                <w:sz w:val="22"/>
                <w:szCs w:val="22"/>
              </w:rPr>
              <w:t>санаториев и прочих оздоровительных учреждений</w:t>
            </w:r>
          </w:p>
        </w:tc>
        <w:tc>
          <w:tcPr>
            <w:tcW w:w="846" w:type="pct"/>
            <w:tcBorders>
              <w:top w:val="nil"/>
              <w:left w:val="single" w:sz="4" w:space="0" w:color="auto"/>
              <w:bottom w:val="nil"/>
              <w:right w:val="single" w:sz="4" w:space="0" w:color="auto"/>
            </w:tcBorders>
            <w:vAlign w:val="bottom"/>
          </w:tcPr>
          <w:p w:rsidR="00724775" w:rsidRPr="00A34965" w:rsidRDefault="00FB4FBF" w:rsidP="008569E1">
            <w:pPr>
              <w:spacing w:before="40" w:after="40" w:line="200" w:lineRule="exact"/>
              <w:ind w:right="340"/>
              <w:jc w:val="right"/>
              <w:rPr>
                <w:color w:val="000000"/>
                <w:sz w:val="22"/>
                <w:szCs w:val="22"/>
              </w:rPr>
            </w:pPr>
            <w:r>
              <w:rPr>
                <w:color w:val="000000"/>
                <w:sz w:val="22"/>
                <w:szCs w:val="22"/>
              </w:rPr>
              <w:t>192,7</w:t>
            </w:r>
          </w:p>
        </w:tc>
        <w:tc>
          <w:tcPr>
            <w:tcW w:w="847" w:type="pct"/>
            <w:tcBorders>
              <w:top w:val="nil"/>
              <w:left w:val="single" w:sz="4" w:space="0" w:color="auto"/>
              <w:bottom w:val="nil"/>
              <w:right w:val="single" w:sz="4" w:space="0" w:color="auto"/>
            </w:tcBorders>
            <w:vAlign w:val="bottom"/>
          </w:tcPr>
          <w:p w:rsidR="00724775" w:rsidRPr="00A34965" w:rsidRDefault="00724775" w:rsidP="00FB4FBF">
            <w:pPr>
              <w:spacing w:before="40" w:after="40" w:line="200" w:lineRule="exact"/>
              <w:ind w:right="567"/>
              <w:jc w:val="right"/>
              <w:rPr>
                <w:color w:val="000000"/>
                <w:sz w:val="22"/>
                <w:szCs w:val="22"/>
              </w:rPr>
            </w:pPr>
            <w:r w:rsidRPr="00A34965">
              <w:rPr>
                <w:color w:val="000000"/>
                <w:sz w:val="22"/>
                <w:szCs w:val="22"/>
              </w:rPr>
              <w:t>1,</w:t>
            </w:r>
            <w:r w:rsidR="00FB4FBF">
              <w:rPr>
                <w:color w:val="000000"/>
                <w:sz w:val="22"/>
                <w:szCs w:val="22"/>
              </w:rPr>
              <w:t>1</w:t>
            </w:r>
          </w:p>
        </w:tc>
        <w:tc>
          <w:tcPr>
            <w:tcW w:w="960" w:type="pct"/>
            <w:tcBorders>
              <w:top w:val="nil"/>
              <w:left w:val="single" w:sz="4" w:space="0" w:color="auto"/>
              <w:bottom w:val="nil"/>
              <w:right w:val="single" w:sz="4" w:space="0" w:color="auto"/>
            </w:tcBorders>
            <w:vAlign w:val="bottom"/>
          </w:tcPr>
          <w:p w:rsidR="00724775" w:rsidRPr="00A34965" w:rsidRDefault="00FB4FBF" w:rsidP="008569E1">
            <w:pPr>
              <w:tabs>
                <w:tab w:val="left" w:pos="1251"/>
              </w:tabs>
              <w:spacing w:before="40" w:after="40" w:line="200" w:lineRule="exact"/>
              <w:ind w:right="567"/>
              <w:jc w:val="right"/>
              <w:rPr>
                <w:sz w:val="22"/>
                <w:szCs w:val="22"/>
              </w:rPr>
            </w:pPr>
            <w:r>
              <w:rPr>
                <w:sz w:val="22"/>
                <w:szCs w:val="22"/>
              </w:rPr>
              <w:t>112,0</w:t>
            </w:r>
          </w:p>
        </w:tc>
      </w:tr>
      <w:tr w:rsidR="00724775" w:rsidRPr="00A34965" w:rsidTr="008569E1">
        <w:tc>
          <w:tcPr>
            <w:tcW w:w="2347" w:type="pct"/>
            <w:tcBorders>
              <w:top w:val="nil"/>
              <w:left w:val="single" w:sz="4" w:space="0" w:color="auto"/>
              <w:bottom w:val="double" w:sz="4" w:space="0" w:color="auto"/>
              <w:right w:val="single" w:sz="4" w:space="0" w:color="auto"/>
            </w:tcBorders>
            <w:vAlign w:val="bottom"/>
          </w:tcPr>
          <w:p w:rsidR="00724775" w:rsidRPr="00A34965" w:rsidRDefault="00724775" w:rsidP="00B73C11">
            <w:pPr>
              <w:spacing w:before="40" w:after="40" w:line="200" w:lineRule="exact"/>
              <w:ind w:right="57"/>
              <w:rPr>
                <w:sz w:val="22"/>
                <w:szCs w:val="22"/>
              </w:rPr>
            </w:pPr>
            <w:r w:rsidRPr="00A34965">
              <w:rPr>
                <w:sz w:val="22"/>
                <w:szCs w:val="22"/>
              </w:rPr>
              <w:t xml:space="preserve">Из общего объема платных услуг </w:t>
            </w:r>
            <w:r w:rsidRPr="00A5780E">
              <w:rPr>
                <w:spacing w:val="-6"/>
                <w:sz w:val="22"/>
                <w:szCs w:val="22"/>
              </w:rPr>
              <w:t>населению – объем жилищно-коммунальных</w:t>
            </w:r>
            <w:r w:rsidRPr="00A34965">
              <w:rPr>
                <w:sz w:val="22"/>
                <w:szCs w:val="22"/>
              </w:rPr>
              <w:t xml:space="preserve"> услуг</w:t>
            </w:r>
          </w:p>
        </w:tc>
        <w:tc>
          <w:tcPr>
            <w:tcW w:w="846" w:type="pct"/>
            <w:tcBorders>
              <w:top w:val="nil"/>
              <w:left w:val="single" w:sz="4" w:space="0" w:color="auto"/>
              <w:bottom w:val="double" w:sz="4" w:space="0" w:color="auto"/>
              <w:right w:val="single" w:sz="4" w:space="0" w:color="auto"/>
            </w:tcBorders>
            <w:vAlign w:val="bottom"/>
          </w:tcPr>
          <w:p w:rsidR="00724775" w:rsidRPr="00392978" w:rsidRDefault="00392978" w:rsidP="00392978">
            <w:pPr>
              <w:spacing w:before="40" w:after="40" w:line="200" w:lineRule="exact"/>
              <w:ind w:right="340"/>
              <w:jc w:val="right"/>
              <w:rPr>
                <w:color w:val="000000"/>
                <w:sz w:val="22"/>
                <w:szCs w:val="22"/>
              </w:rPr>
            </w:pPr>
            <w:r w:rsidRPr="00392978">
              <w:rPr>
                <w:color w:val="000000"/>
                <w:sz w:val="22"/>
                <w:szCs w:val="22"/>
              </w:rPr>
              <w:t>4</w:t>
            </w:r>
            <w:r>
              <w:rPr>
                <w:color w:val="000000"/>
                <w:sz w:val="22"/>
                <w:szCs w:val="22"/>
              </w:rPr>
              <w:t xml:space="preserve"> </w:t>
            </w:r>
            <w:r w:rsidRPr="00392978">
              <w:rPr>
                <w:color w:val="000000"/>
                <w:sz w:val="22"/>
                <w:szCs w:val="22"/>
              </w:rPr>
              <w:t>173,2</w:t>
            </w:r>
          </w:p>
        </w:tc>
        <w:tc>
          <w:tcPr>
            <w:tcW w:w="847" w:type="pct"/>
            <w:tcBorders>
              <w:top w:val="nil"/>
              <w:left w:val="single" w:sz="4" w:space="0" w:color="auto"/>
              <w:bottom w:val="double" w:sz="4" w:space="0" w:color="auto"/>
              <w:right w:val="single" w:sz="4" w:space="0" w:color="auto"/>
            </w:tcBorders>
            <w:vAlign w:val="bottom"/>
          </w:tcPr>
          <w:p w:rsidR="00724775" w:rsidRPr="00A34965" w:rsidRDefault="000C7E64" w:rsidP="008569E1">
            <w:pPr>
              <w:tabs>
                <w:tab w:val="left" w:pos="1251"/>
              </w:tabs>
              <w:spacing w:before="40" w:after="40" w:line="200" w:lineRule="exact"/>
              <w:ind w:right="567"/>
              <w:jc w:val="right"/>
              <w:rPr>
                <w:sz w:val="22"/>
                <w:szCs w:val="22"/>
              </w:rPr>
            </w:pPr>
            <w:r>
              <w:rPr>
                <w:sz w:val="22"/>
                <w:szCs w:val="22"/>
              </w:rPr>
              <w:t>24,4</w:t>
            </w:r>
          </w:p>
        </w:tc>
        <w:tc>
          <w:tcPr>
            <w:tcW w:w="960" w:type="pct"/>
            <w:tcBorders>
              <w:top w:val="nil"/>
              <w:left w:val="single" w:sz="4" w:space="0" w:color="auto"/>
              <w:bottom w:val="double" w:sz="4" w:space="0" w:color="auto"/>
              <w:right w:val="single" w:sz="4" w:space="0" w:color="auto"/>
            </w:tcBorders>
            <w:vAlign w:val="bottom"/>
          </w:tcPr>
          <w:p w:rsidR="00724775" w:rsidRPr="00A34965" w:rsidRDefault="001E6094" w:rsidP="008569E1">
            <w:pPr>
              <w:tabs>
                <w:tab w:val="left" w:pos="1251"/>
              </w:tabs>
              <w:spacing w:before="40" w:after="40" w:line="200" w:lineRule="exact"/>
              <w:ind w:right="567"/>
              <w:jc w:val="right"/>
              <w:rPr>
                <w:sz w:val="22"/>
                <w:szCs w:val="22"/>
              </w:rPr>
            </w:pPr>
            <w:r>
              <w:rPr>
                <w:sz w:val="22"/>
                <w:szCs w:val="22"/>
              </w:rPr>
              <w:t>98,0</w:t>
            </w:r>
          </w:p>
        </w:tc>
      </w:tr>
    </w:tbl>
    <w:p w:rsidR="00831D22" w:rsidRDefault="00831D22" w:rsidP="006D0305">
      <w:pPr>
        <w:spacing w:line="20" w:lineRule="exact"/>
      </w:pPr>
    </w:p>
    <w:sectPr w:rsidR="00831D22" w:rsidSect="00BA62E5">
      <w:headerReference w:type="default" r:id="rId9"/>
      <w:footerReference w:type="even" r:id="rId10"/>
      <w:footerReference w:type="default" r:id="rId11"/>
      <w:pgSz w:w="11907" w:h="16840" w:code="9"/>
      <w:pgMar w:top="1588" w:right="1418" w:bottom="1418" w:left="1418" w:header="1247" w:footer="1134" w:gutter="0"/>
      <w:pgNumType w:start="5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D52" w:rsidRDefault="00426D52">
      <w:r>
        <w:separator/>
      </w:r>
    </w:p>
  </w:endnote>
  <w:endnote w:type="continuationSeparator" w:id="0">
    <w:p w:rsidR="00426D52" w:rsidRDefault="00426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end"/>
    </w:r>
  </w:p>
  <w:p w:rsidR="00DC4FCE" w:rsidRDefault="00DC4FCE">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separate"/>
    </w:r>
    <w:r w:rsidR="00BA62E5">
      <w:rPr>
        <w:rStyle w:val="a6"/>
        <w:noProof/>
      </w:rPr>
      <w:t>51</w:t>
    </w:r>
    <w:r>
      <w:rPr>
        <w:rStyle w:val="a6"/>
      </w:rPr>
      <w:fldChar w:fldCharType="end"/>
    </w:r>
  </w:p>
  <w:p w:rsidR="00DC4FCE" w:rsidRDefault="00DC4FCE">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D52" w:rsidRDefault="00426D52">
      <w:r>
        <w:separator/>
      </w:r>
    </w:p>
  </w:footnote>
  <w:footnote w:type="continuationSeparator" w:id="0">
    <w:p w:rsidR="00426D52" w:rsidRDefault="00426D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806" w:rsidRDefault="00144806" w:rsidP="00144806">
    <w:pPr>
      <w:pStyle w:val="a3"/>
      <w:pBdr>
        <w:bottom w:val="double" w:sz="6" w:space="1" w:color="auto"/>
      </w:pBdr>
      <w:tabs>
        <w:tab w:val="center" w:pos="4536"/>
      </w:tabs>
      <w:spacing w:after="240"/>
      <w:jc w:val="center"/>
      <w:rPr>
        <w:rFonts w:ascii="Arial" w:hAnsi="Arial"/>
        <w:sz w:val="16"/>
      </w:rPr>
    </w:pPr>
    <w:r>
      <w:rPr>
        <w:rFonts w:ascii="Arial" w:hAnsi="Arial"/>
        <w:sz w:val="16"/>
      </w:rPr>
      <w:t>ПЛАТНЫЕ УСЛУГИ НАСЕЛЕНИЮ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A22"/>
    <w:multiLevelType w:val="hybridMultilevel"/>
    <w:tmpl w:val="7D8601D4"/>
    <w:lvl w:ilvl="0" w:tplc="E07441F4">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073C3FED"/>
    <w:multiLevelType w:val="hybridMultilevel"/>
    <w:tmpl w:val="7F542286"/>
    <w:lvl w:ilvl="0" w:tplc="01BCF452">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
    <w:nsid w:val="2E3C6252"/>
    <w:multiLevelType w:val="hybridMultilevel"/>
    <w:tmpl w:val="EF3089B0"/>
    <w:lvl w:ilvl="0" w:tplc="64C8CDC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55EB6C00"/>
    <w:multiLevelType w:val="hybridMultilevel"/>
    <w:tmpl w:val="E030409E"/>
    <w:lvl w:ilvl="0" w:tplc="A04634B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65B10E8B"/>
    <w:multiLevelType w:val="hybridMultilevel"/>
    <w:tmpl w:val="7BB2F464"/>
    <w:lvl w:ilvl="0" w:tplc="0652BFE6">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78A52C62"/>
    <w:multiLevelType w:val="hybridMultilevel"/>
    <w:tmpl w:val="E7DEF2BE"/>
    <w:lvl w:ilvl="0" w:tplc="0C6CCFD6">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DE8"/>
    <w:rsid w:val="0000037A"/>
    <w:rsid w:val="00000805"/>
    <w:rsid w:val="0000131F"/>
    <w:rsid w:val="0000154E"/>
    <w:rsid w:val="00002C43"/>
    <w:rsid w:val="000037FA"/>
    <w:rsid w:val="00003BB2"/>
    <w:rsid w:val="00004721"/>
    <w:rsid w:val="00005230"/>
    <w:rsid w:val="00005F3B"/>
    <w:rsid w:val="00005FB1"/>
    <w:rsid w:val="00006398"/>
    <w:rsid w:val="000064EC"/>
    <w:rsid w:val="00007BF5"/>
    <w:rsid w:val="00010926"/>
    <w:rsid w:val="00011A56"/>
    <w:rsid w:val="00012F31"/>
    <w:rsid w:val="0001418E"/>
    <w:rsid w:val="00014934"/>
    <w:rsid w:val="000158A7"/>
    <w:rsid w:val="00016218"/>
    <w:rsid w:val="000176A5"/>
    <w:rsid w:val="00017B9D"/>
    <w:rsid w:val="00017E4D"/>
    <w:rsid w:val="00017E97"/>
    <w:rsid w:val="0002085B"/>
    <w:rsid w:val="00020D36"/>
    <w:rsid w:val="00022437"/>
    <w:rsid w:val="000230AF"/>
    <w:rsid w:val="000233D7"/>
    <w:rsid w:val="00023D03"/>
    <w:rsid w:val="00023E89"/>
    <w:rsid w:val="0002535B"/>
    <w:rsid w:val="00025407"/>
    <w:rsid w:val="0002794D"/>
    <w:rsid w:val="00030573"/>
    <w:rsid w:val="000305B7"/>
    <w:rsid w:val="00030A7C"/>
    <w:rsid w:val="00031538"/>
    <w:rsid w:val="000315D0"/>
    <w:rsid w:val="0003206C"/>
    <w:rsid w:val="00032591"/>
    <w:rsid w:val="00032ED5"/>
    <w:rsid w:val="00033070"/>
    <w:rsid w:val="000340AF"/>
    <w:rsid w:val="00034D66"/>
    <w:rsid w:val="00035542"/>
    <w:rsid w:val="00035BE7"/>
    <w:rsid w:val="000367D3"/>
    <w:rsid w:val="000375F3"/>
    <w:rsid w:val="00037DC4"/>
    <w:rsid w:val="000401A5"/>
    <w:rsid w:val="000408C5"/>
    <w:rsid w:val="00040975"/>
    <w:rsid w:val="00040D05"/>
    <w:rsid w:val="0004182F"/>
    <w:rsid w:val="00041D6C"/>
    <w:rsid w:val="00041F1C"/>
    <w:rsid w:val="00047194"/>
    <w:rsid w:val="00047340"/>
    <w:rsid w:val="000518BA"/>
    <w:rsid w:val="00052F56"/>
    <w:rsid w:val="00053564"/>
    <w:rsid w:val="000536DD"/>
    <w:rsid w:val="00053723"/>
    <w:rsid w:val="0005425A"/>
    <w:rsid w:val="0005445B"/>
    <w:rsid w:val="00054924"/>
    <w:rsid w:val="00055C3B"/>
    <w:rsid w:val="00056C2E"/>
    <w:rsid w:val="00057625"/>
    <w:rsid w:val="00060226"/>
    <w:rsid w:val="000602B0"/>
    <w:rsid w:val="000602E3"/>
    <w:rsid w:val="000625EB"/>
    <w:rsid w:val="0006284D"/>
    <w:rsid w:val="00063601"/>
    <w:rsid w:val="000644B2"/>
    <w:rsid w:val="000645CF"/>
    <w:rsid w:val="0006476F"/>
    <w:rsid w:val="00064AD6"/>
    <w:rsid w:val="00065DD1"/>
    <w:rsid w:val="000667C0"/>
    <w:rsid w:val="0007030A"/>
    <w:rsid w:val="000706A2"/>
    <w:rsid w:val="0007359E"/>
    <w:rsid w:val="00073C10"/>
    <w:rsid w:val="0007470E"/>
    <w:rsid w:val="00077C74"/>
    <w:rsid w:val="00077EB4"/>
    <w:rsid w:val="00077FBB"/>
    <w:rsid w:val="000801BB"/>
    <w:rsid w:val="00080B6B"/>
    <w:rsid w:val="00081DDC"/>
    <w:rsid w:val="00081F75"/>
    <w:rsid w:val="0008222E"/>
    <w:rsid w:val="00082D47"/>
    <w:rsid w:val="00083F2B"/>
    <w:rsid w:val="00083F50"/>
    <w:rsid w:val="00084513"/>
    <w:rsid w:val="00085226"/>
    <w:rsid w:val="0008545C"/>
    <w:rsid w:val="000860ED"/>
    <w:rsid w:val="00086693"/>
    <w:rsid w:val="000923BE"/>
    <w:rsid w:val="000928DA"/>
    <w:rsid w:val="00092E34"/>
    <w:rsid w:val="00093193"/>
    <w:rsid w:val="000932F9"/>
    <w:rsid w:val="00096AF9"/>
    <w:rsid w:val="00096CBB"/>
    <w:rsid w:val="00097420"/>
    <w:rsid w:val="00097560"/>
    <w:rsid w:val="000978F8"/>
    <w:rsid w:val="00097D55"/>
    <w:rsid w:val="000A065B"/>
    <w:rsid w:val="000A0978"/>
    <w:rsid w:val="000A0DE7"/>
    <w:rsid w:val="000A103E"/>
    <w:rsid w:val="000A10D5"/>
    <w:rsid w:val="000A260F"/>
    <w:rsid w:val="000A26D4"/>
    <w:rsid w:val="000A2C12"/>
    <w:rsid w:val="000A300D"/>
    <w:rsid w:val="000A3ABD"/>
    <w:rsid w:val="000A4A66"/>
    <w:rsid w:val="000A4B46"/>
    <w:rsid w:val="000A4E80"/>
    <w:rsid w:val="000A55DD"/>
    <w:rsid w:val="000A56E9"/>
    <w:rsid w:val="000A798C"/>
    <w:rsid w:val="000A7A0F"/>
    <w:rsid w:val="000A7D61"/>
    <w:rsid w:val="000B0695"/>
    <w:rsid w:val="000B1497"/>
    <w:rsid w:val="000B177B"/>
    <w:rsid w:val="000B1A6B"/>
    <w:rsid w:val="000B1CA0"/>
    <w:rsid w:val="000B1FBD"/>
    <w:rsid w:val="000B25DF"/>
    <w:rsid w:val="000B2808"/>
    <w:rsid w:val="000B366D"/>
    <w:rsid w:val="000B3682"/>
    <w:rsid w:val="000B4F16"/>
    <w:rsid w:val="000B5C38"/>
    <w:rsid w:val="000B681F"/>
    <w:rsid w:val="000B6B9B"/>
    <w:rsid w:val="000B6E4C"/>
    <w:rsid w:val="000C0066"/>
    <w:rsid w:val="000C0726"/>
    <w:rsid w:val="000C0A72"/>
    <w:rsid w:val="000C10AE"/>
    <w:rsid w:val="000C127E"/>
    <w:rsid w:val="000C1D06"/>
    <w:rsid w:val="000C1E15"/>
    <w:rsid w:val="000C1FFB"/>
    <w:rsid w:val="000C20CC"/>
    <w:rsid w:val="000C35C8"/>
    <w:rsid w:val="000C5293"/>
    <w:rsid w:val="000C5323"/>
    <w:rsid w:val="000C621D"/>
    <w:rsid w:val="000C696E"/>
    <w:rsid w:val="000C6C6E"/>
    <w:rsid w:val="000C7A0E"/>
    <w:rsid w:val="000C7C89"/>
    <w:rsid w:val="000C7E64"/>
    <w:rsid w:val="000D0208"/>
    <w:rsid w:val="000D0415"/>
    <w:rsid w:val="000D158E"/>
    <w:rsid w:val="000D398A"/>
    <w:rsid w:val="000D39C4"/>
    <w:rsid w:val="000D4433"/>
    <w:rsid w:val="000D4C5A"/>
    <w:rsid w:val="000D4D3B"/>
    <w:rsid w:val="000D5152"/>
    <w:rsid w:val="000D78D7"/>
    <w:rsid w:val="000E1493"/>
    <w:rsid w:val="000E1574"/>
    <w:rsid w:val="000E1F88"/>
    <w:rsid w:val="000E204C"/>
    <w:rsid w:val="000E26AB"/>
    <w:rsid w:val="000E2945"/>
    <w:rsid w:val="000E2E54"/>
    <w:rsid w:val="000E35EC"/>
    <w:rsid w:val="000E48DB"/>
    <w:rsid w:val="000E4A02"/>
    <w:rsid w:val="000E620F"/>
    <w:rsid w:val="000E6F1E"/>
    <w:rsid w:val="000E6FF1"/>
    <w:rsid w:val="000E719E"/>
    <w:rsid w:val="000E7A79"/>
    <w:rsid w:val="000F01A4"/>
    <w:rsid w:val="000F0211"/>
    <w:rsid w:val="000F0CF2"/>
    <w:rsid w:val="000F135D"/>
    <w:rsid w:val="000F1C41"/>
    <w:rsid w:val="000F1D19"/>
    <w:rsid w:val="000F2043"/>
    <w:rsid w:val="000F22F8"/>
    <w:rsid w:val="000F2E41"/>
    <w:rsid w:val="000F32AF"/>
    <w:rsid w:val="000F343C"/>
    <w:rsid w:val="000F3D4E"/>
    <w:rsid w:val="000F45E5"/>
    <w:rsid w:val="000F46DB"/>
    <w:rsid w:val="000F4B5C"/>
    <w:rsid w:val="000F4D65"/>
    <w:rsid w:val="000F5E24"/>
    <w:rsid w:val="000F612A"/>
    <w:rsid w:val="000F69CF"/>
    <w:rsid w:val="000F78DE"/>
    <w:rsid w:val="000F795E"/>
    <w:rsid w:val="000F7BAB"/>
    <w:rsid w:val="000F7F0C"/>
    <w:rsid w:val="00100CA1"/>
    <w:rsid w:val="00101338"/>
    <w:rsid w:val="00102476"/>
    <w:rsid w:val="00105558"/>
    <w:rsid w:val="001055EA"/>
    <w:rsid w:val="00106415"/>
    <w:rsid w:val="001074AF"/>
    <w:rsid w:val="001076E7"/>
    <w:rsid w:val="00110054"/>
    <w:rsid w:val="0011072E"/>
    <w:rsid w:val="001110DC"/>
    <w:rsid w:val="001124CB"/>
    <w:rsid w:val="00112CE8"/>
    <w:rsid w:val="00113BDF"/>
    <w:rsid w:val="001164DF"/>
    <w:rsid w:val="00116D79"/>
    <w:rsid w:val="00117403"/>
    <w:rsid w:val="00120022"/>
    <w:rsid w:val="00120F21"/>
    <w:rsid w:val="0012182B"/>
    <w:rsid w:val="00121DA5"/>
    <w:rsid w:val="00122370"/>
    <w:rsid w:val="00122461"/>
    <w:rsid w:val="00123E31"/>
    <w:rsid w:val="00124453"/>
    <w:rsid w:val="0012449E"/>
    <w:rsid w:val="00124E01"/>
    <w:rsid w:val="00125818"/>
    <w:rsid w:val="0012614E"/>
    <w:rsid w:val="00126906"/>
    <w:rsid w:val="00126D96"/>
    <w:rsid w:val="00127D92"/>
    <w:rsid w:val="00130177"/>
    <w:rsid w:val="00130727"/>
    <w:rsid w:val="00130B23"/>
    <w:rsid w:val="00130BD6"/>
    <w:rsid w:val="00131787"/>
    <w:rsid w:val="00131882"/>
    <w:rsid w:val="00131CAF"/>
    <w:rsid w:val="00132E74"/>
    <w:rsid w:val="001347B3"/>
    <w:rsid w:val="00134E0D"/>
    <w:rsid w:val="00135375"/>
    <w:rsid w:val="00140C0B"/>
    <w:rsid w:val="00141BB4"/>
    <w:rsid w:val="00142E89"/>
    <w:rsid w:val="0014407D"/>
    <w:rsid w:val="001443C5"/>
    <w:rsid w:val="00144806"/>
    <w:rsid w:val="00144C3B"/>
    <w:rsid w:val="00145100"/>
    <w:rsid w:val="001457A0"/>
    <w:rsid w:val="0014680C"/>
    <w:rsid w:val="00147192"/>
    <w:rsid w:val="00147986"/>
    <w:rsid w:val="001501F2"/>
    <w:rsid w:val="00150994"/>
    <w:rsid w:val="001521D5"/>
    <w:rsid w:val="00152410"/>
    <w:rsid w:val="001526BF"/>
    <w:rsid w:val="00152FDC"/>
    <w:rsid w:val="0015332F"/>
    <w:rsid w:val="00153662"/>
    <w:rsid w:val="00153E9F"/>
    <w:rsid w:val="00154157"/>
    <w:rsid w:val="00154B3D"/>
    <w:rsid w:val="00154DFA"/>
    <w:rsid w:val="00155679"/>
    <w:rsid w:val="001566A4"/>
    <w:rsid w:val="00156712"/>
    <w:rsid w:val="00156D81"/>
    <w:rsid w:val="00157A04"/>
    <w:rsid w:val="00160680"/>
    <w:rsid w:val="001621E3"/>
    <w:rsid w:val="0016240C"/>
    <w:rsid w:val="00164671"/>
    <w:rsid w:val="00164673"/>
    <w:rsid w:val="00164A68"/>
    <w:rsid w:val="00164C8D"/>
    <w:rsid w:val="00165E75"/>
    <w:rsid w:val="001663F0"/>
    <w:rsid w:val="00166596"/>
    <w:rsid w:val="001671B2"/>
    <w:rsid w:val="00170369"/>
    <w:rsid w:val="00177252"/>
    <w:rsid w:val="00177852"/>
    <w:rsid w:val="00177B48"/>
    <w:rsid w:val="00180216"/>
    <w:rsid w:val="00180B32"/>
    <w:rsid w:val="0018108D"/>
    <w:rsid w:val="00182621"/>
    <w:rsid w:val="001848E4"/>
    <w:rsid w:val="00185F1A"/>
    <w:rsid w:val="001867C0"/>
    <w:rsid w:val="001870F0"/>
    <w:rsid w:val="0019045F"/>
    <w:rsid w:val="00190E0B"/>
    <w:rsid w:val="00191FB7"/>
    <w:rsid w:val="001928C2"/>
    <w:rsid w:val="00192AF2"/>
    <w:rsid w:val="00193F8A"/>
    <w:rsid w:val="00194E14"/>
    <w:rsid w:val="001974FB"/>
    <w:rsid w:val="00197F52"/>
    <w:rsid w:val="001A066B"/>
    <w:rsid w:val="001A12F5"/>
    <w:rsid w:val="001A1AB7"/>
    <w:rsid w:val="001A2D2C"/>
    <w:rsid w:val="001A3988"/>
    <w:rsid w:val="001A3D06"/>
    <w:rsid w:val="001A525A"/>
    <w:rsid w:val="001A537B"/>
    <w:rsid w:val="001A62AA"/>
    <w:rsid w:val="001A6314"/>
    <w:rsid w:val="001A6757"/>
    <w:rsid w:val="001A6DF5"/>
    <w:rsid w:val="001A6EB2"/>
    <w:rsid w:val="001A7262"/>
    <w:rsid w:val="001A758A"/>
    <w:rsid w:val="001A7E26"/>
    <w:rsid w:val="001B035F"/>
    <w:rsid w:val="001B09B9"/>
    <w:rsid w:val="001B0A5B"/>
    <w:rsid w:val="001B0DBD"/>
    <w:rsid w:val="001B169C"/>
    <w:rsid w:val="001B16DE"/>
    <w:rsid w:val="001B18B1"/>
    <w:rsid w:val="001B21C4"/>
    <w:rsid w:val="001B2394"/>
    <w:rsid w:val="001B23BC"/>
    <w:rsid w:val="001B3150"/>
    <w:rsid w:val="001B3E4D"/>
    <w:rsid w:val="001B484B"/>
    <w:rsid w:val="001B505F"/>
    <w:rsid w:val="001B621B"/>
    <w:rsid w:val="001B6309"/>
    <w:rsid w:val="001B661B"/>
    <w:rsid w:val="001B794A"/>
    <w:rsid w:val="001C0D1A"/>
    <w:rsid w:val="001C1100"/>
    <w:rsid w:val="001C169F"/>
    <w:rsid w:val="001C17A1"/>
    <w:rsid w:val="001C1B80"/>
    <w:rsid w:val="001C2491"/>
    <w:rsid w:val="001C2817"/>
    <w:rsid w:val="001C29DA"/>
    <w:rsid w:val="001C3990"/>
    <w:rsid w:val="001C481C"/>
    <w:rsid w:val="001C4CBF"/>
    <w:rsid w:val="001C4F3A"/>
    <w:rsid w:val="001C5A3E"/>
    <w:rsid w:val="001C5C80"/>
    <w:rsid w:val="001C60C4"/>
    <w:rsid w:val="001C6B6F"/>
    <w:rsid w:val="001C7064"/>
    <w:rsid w:val="001C7DCE"/>
    <w:rsid w:val="001D0892"/>
    <w:rsid w:val="001D16BE"/>
    <w:rsid w:val="001D18B5"/>
    <w:rsid w:val="001D18C8"/>
    <w:rsid w:val="001D1E91"/>
    <w:rsid w:val="001D1F79"/>
    <w:rsid w:val="001D2318"/>
    <w:rsid w:val="001D247D"/>
    <w:rsid w:val="001D6AFA"/>
    <w:rsid w:val="001D72A8"/>
    <w:rsid w:val="001E003A"/>
    <w:rsid w:val="001E0704"/>
    <w:rsid w:val="001E0F75"/>
    <w:rsid w:val="001E11B0"/>
    <w:rsid w:val="001E16F8"/>
    <w:rsid w:val="001E1B99"/>
    <w:rsid w:val="001E2856"/>
    <w:rsid w:val="001E3227"/>
    <w:rsid w:val="001E3314"/>
    <w:rsid w:val="001E3B8D"/>
    <w:rsid w:val="001E560D"/>
    <w:rsid w:val="001E5868"/>
    <w:rsid w:val="001E6094"/>
    <w:rsid w:val="001E67D2"/>
    <w:rsid w:val="001E6FBD"/>
    <w:rsid w:val="001E74E1"/>
    <w:rsid w:val="001E75EC"/>
    <w:rsid w:val="001F0386"/>
    <w:rsid w:val="001F1252"/>
    <w:rsid w:val="001F21DB"/>
    <w:rsid w:val="001F26F1"/>
    <w:rsid w:val="001F4161"/>
    <w:rsid w:val="001F491C"/>
    <w:rsid w:val="001F497C"/>
    <w:rsid w:val="001F4D5D"/>
    <w:rsid w:val="001F7187"/>
    <w:rsid w:val="001F71FA"/>
    <w:rsid w:val="00201308"/>
    <w:rsid w:val="00201B09"/>
    <w:rsid w:val="00202617"/>
    <w:rsid w:val="002034EA"/>
    <w:rsid w:val="00203EA3"/>
    <w:rsid w:val="0020476F"/>
    <w:rsid w:val="00204E93"/>
    <w:rsid w:val="00205D1E"/>
    <w:rsid w:val="00205E05"/>
    <w:rsid w:val="00206674"/>
    <w:rsid w:val="002069AE"/>
    <w:rsid w:val="00207059"/>
    <w:rsid w:val="00207D80"/>
    <w:rsid w:val="00207EA6"/>
    <w:rsid w:val="00207F09"/>
    <w:rsid w:val="002114E9"/>
    <w:rsid w:val="002118D3"/>
    <w:rsid w:val="00212034"/>
    <w:rsid w:val="002120E8"/>
    <w:rsid w:val="00213E38"/>
    <w:rsid w:val="00214377"/>
    <w:rsid w:val="002144F7"/>
    <w:rsid w:val="00215A10"/>
    <w:rsid w:val="002161B0"/>
    <w:rsid w:val="002171A6"/>
    <w:rsid w:val="00217D27"/>
    <w:rsid w:val="002206A6"/>
    <w:rsid w:val="00220761"/>
    <w:rsid w:val="0022089E"/>
    <w:rsid w:val="00220F2D"/>
    <w:rsid w:val="00221D5C"/>
    <w:rsid w:val="002222DF"/>
    <w:rsid w:val="00222840"/>
    <w:rsid w:val="00223339"/>
    <w:rsid w:val="00223F4D"/>
    <w:rsid w:val="00224142"/>
    <w:rsid w:val="0022523B"/>
    <w:rsid w:val="002275B3"/>
    <w:rsid w:val="00227C02"/>
    <w:rsid w:val="002302FA"/>
    <w:rsid w:val="00230F49"/>
    <w:rsid w:val="002324C9"/>
    <w:rsid w:val="00233EB5"/>
    <w:rsid w:val="00234064"/>
    <w:rsid w:val="00234182"/>
    <w:rsid w:val="002359CF"/>
    <w:rsid w:val="00235A1E"/>
    <w:rsid w:val="00235C35"/>
    <w:rsid w:val="00235C7B"/>
    <w:rsid w:val="00236B2B"/>
    <w:rsid w:val="00236C6D"/>
    <w:rsid w:val="00236DFC"/>
    <w:rsid w:val="00236ED5"/>
    <w:rsid w:val="00237EFB"/>
    <w:rsid w:val="00241F77"/>
    <w:rsid w:val="00243019"/>
    <w:rsid w:val="00243107"/>
    <w:rsid w:val="002434A9"/>
    <w:rsid w:val="00243825"/>
    <w:rsid w:val="00243E07"/>
    <w:rsid w:val="00244BEA"/>
    <w:rsid w:val="00246C60"/>
    <w:rsid w:val="002472FD"/>
    <w:rsid w:val="002478DE"/>
    <w:rsid w:val="00250633"/>
    <w:rsid w:val="00250FD1"/>
    <w:rsid w:val="002511E7"/>
    <w:rsid w:val="002516CC"/>
    <w:rsid w:val="00252019"/>
    <w:rsid w:val="00252384"/>
    <w:rsid w:val="00252779"/>
    <w:rsid w:val="00252C48"/>
    <w:rsid w:val="0025439C"/>
    <w:rsid w:val="00255ECA"/>
    <w:rsid w:val="002561F7"/>
    <w:rsid w:val="002571FC"/>
    <w:rsid w:val="00257B96"/>
    <w:rsid w:val="00260515"/>
    <w:rsid w:val="00260BC6"/>
    <w:rsid w:val="0026113E"/>
    <w:rsid w:val="00261B69"/>
    <w:rsid w:val="002632F5"/>
    <w:rsid w:val="00263A94"/>
    <w:rsid w:val="00263B53"/>
    <w:rsid w:val="0026488B"/>
    <w:rsid w:val="00264964"/>
    <w:rsid w:val="00266A32"/>
    <w:rsid w:val="0026785A"/>
    <w:rsid w:val="00270578"/>
    <w:rsid w:val="00270B92"/>
    <w:rsid w:val="0027145E"/>
    <w:rsid w:val="00271DCB"/>
    <w:rsid w:val="00271FB1"/>
    <w:rsid w:val="00272726"/>
    <w:rsid w:val="002736FB"/>
    <w:rsid w:val="00273705"/>
    <w:rsid w:val="00273EFC"/>
    <w:rsid w:val="00274465"/>
    <w:rsid w:val="00274762"/>
    <w:rsid w:val="0027717E"/>
    <w:rsid w:val="0027723A"/>
    <w:rsid w:val="00277877"/>
    <w:rsid w:val="00277BA7"/>
    <w:rsid w:val="00277C09"/>
    <w:rsid w:val="002802AD"/>
    <w:rsid w:val="00280386"/>
    <w:rsid w:val="002813E0"/>
    <w:rsid w:val="00281E8A"/>
    <w:rsid w:val="00282722"/>
    <w:rsid w:val="00282D65"/>
    <w:rsid w:val="0028361C"/>
    <w:rsid w:val="00284201"/>
    <w:rsid w:val="00286C2C"/>
    <w:rsid w:val="002879F1"/>
    <w:rsid w:val="00287F0A"/>
    <w:rsid w:val="002927F5"/>
    <w:rsid w:val="00292D7B"/>
    <w:rsid w:val="00293058"/>
    <w:rsid w:val="002937F5"/>
    <w:rsid w:val="00293B7C"/>
    <w:rsid w:val="00294626"/>
    <w:rsid w:val="00294B0F"/>
    <w:rsid w:val="00296626"/>
    <w:rsid w:val="00296BAF"/>
    <w:rsid w:val="00297D15"/>
    <w:rsid w:val="002A2069"/>
    <w:rsid w:val="002A2B6B"/>
    <w:rsid w:val="002A2C8E"/>
    <w:rsid w:val="002A36BB"/>
    <w:rsid w:val="002A3799"/>
    <w:rsid w:val="002A45DF"/>
    <w:rsid w:val="002A48B8"/>
    <w:rsid w:val="002A4F9F"/>
    <w:rsid w:val="002A57BB"/>
    <w:rsid w:val="002A5CC0"/>
    <w:rsid w:val="002A5ED8"/>
    <w:rsid w:val="002A5F6C"/>
    <w:rsid w:val="002A6587"/>
    <w:rsid w:val="002A6D1C"/>
    <w:rsid w:val="002A7FCC"/>
    <w:rsid w:val="002B09E5"/>
    <w:rsid w:val="002B1069"/>
    <w:rsid w:val="002B19F1"/>
    <w:rsid w:val="002B1A3B"/>
    <w:rsid w:val="002B2B55"/>
    <w:rsid w:val="002B372F"/>
    <w:rsid w:val="002B39E9"/>
    <w:rsid w:val="002B4134"/>
    <w:rsid w:val="002B440A"/>
    <w:rsid w:val="002B4B74"/>
    <w:rsid w:val="002B4E09"/>
    <w:rsid w:val="002B4FFB"/>
    <w:rsid w:val="002B5534"/>
    <w:rsid w:val="002B569D"/>
    <w:rsid w:val="002B5DC9"/>
    <w:rsid w:val="002B63D2"/>
    <w:rsid w:val="002B6F4E"/>
    <w:rsid w:val="002B7021"/>
    <w:rsid w:val="002B714D"/>
    <w:rsid w:val="002C02A9"/>
    <w:rsid w:val="002C033A"/>
    <w:rsid w:val="002C0A14"/>
    <w:rsid w:val="002C0A47"/>
    <w:rsid w:val="002C0AD9"/>
    <w:rsid w:val="002C1215"/>
    <w:rsid w:val="002C1D98"/>
    <w:rsid w:val="002C24F0"/>
    <w:rsid w:val="002C32CB"/>
    <w:rsid w:val="002C3705"/>
    <w:rsid w:val="002C37C3"/>
    <w:rsid w:val="002C4A9A"/>
    <w:rsid w:val="002C58A8"/>
    <w:rsid w:val="002C72FB"/>
    <w:rsid w:val="002C73D4"/>
    <w:rsid w:val="002C78B7"/>
    <w:rsid w:val="002C7AEB"/>
    <w:rsid w:val="002D0943"/>
    <w:rsid w:val="002D09FD"/>
    <w:rsid w:val="002D0B41"/>
    <w:rsid w:val="002D141E"/>
    <w:rsid w:val="002D1E8C"/>
    <w:rsid w:val="002D24C2"/>
    <w:rsid w:val="002D28BB"/>
    <w:rsid w:val="002D2932"/>
    <w:rsid w:val="002D2CF6"/>
    <w:rsid w:val="002D2E22"/>
    <w:rsid w:val="002D46E9"/>
    <w:rsid w:val="002D5072"/>
    <w:rsid w:val="002D5221"/>
    <w:rsid w:val="002D795C"/>
    <w:rsid w:val="002D7BDA"/>
    <w:rsid w:val="002E0591"/>
    <w:rsid w:val="002E0CD8"/>
    <w:rsid w:val="002E11AE"/>
    <w:rsid w:val="002E150B"/>
    <w:rsid w:val="002E1622"/>
    <w:rsid w:val="002E2B91"/>
    <w:rsid w:val="002E3099"/>
    <w:rsid w:val="002E385E"/>
    <w:rsid w:val="002E5D95"/>
    <w:rsid w:val="002F01D2"/>
    <w:rsid w:val="002F0FB1"/>
    <w:rsid w:val="002F110F"/>
    <w:rsid w:val="002F1C29"/>
    <w:rsid w:val="002F1DDE"/>
    <w:rsid w:val="002F2832"/>
    <w:rsid w:val="002F2CA6"/>
    <w:rsid w:val="002F338D"/>
    <w:rsid w:val="002F36E9"/>
    <w:rsid w:val="002F4867"/>
    <w:rsid w:val="002F6119"/>
    <w:rsid w:val="002F6D38"/>
    <w:rsid w:val="002F6DBD"/>
    <w:rsid w:val="002F71AE"/>
    <w:rsid w:val="002F77FC"/>
    <w:rsid w:val="002F787A"/>
    <w:rsid w:val="003002C7"/>
    <w:rsid w:val="003004CF"/>
    <w:rsid w:val="00302317"/>
    <w:rsid w:val="00302B9A"/>
    <w:rsid w:val="00303A57"/>
    <w:rsid w:val="00303B38"/>
    <w:rsid w:val="00303C52"/>
    <w:rsid w:val="003048AE"/>
    <w:rsid w:val="0030645B"/>
    <w:rsid w:val="003064DD"/>
    <w:rsid w:val="00307849"/>
    <w:rsid w:val="0031110C"/>
    <w:rsid w:val="00311C1E"/>
    <w:rsid w:val="003131B0"/>
    <w:rsid w:val="00313703"/>
    <w:rsid w:val="003152A8"/>
    <w:rsid w:val="00315C19"/>
    <w:rsid w:val="0031648C"/>
    <w:rsid w:val="003170AB"/>
    <w:rsid w:val="00317308"/>
    <w:rsid w:val="0031765C"/>
    <w:rsid w:val="0032047F"/>
    <w:rsid w:val="00321A31"/>
    <w:rsid w:val="00321A5B"/>
    <w:rsid w:val="00322249"/>
    <w:rsid w:val="00322A0E"/>
    <w:rsid w:val="00323DB3"/>
    <w:rsid w:val="00324E4C"/>
    <w:rsid w:val="003269D3"/>
    <w:rsid w:val="00326DF2"/>
    <w:rsid w:val="00326F11"/>
    <w:rsid w:val="00326FF1"/>
    <w:rsid w:val="00327488"/>
    <w:rsid w:val="00327715"/>
    <w:rsid w:val="00327D11"/>
    <w:rsid w:val="00327FCF"/>
    <w:rsid w:val="00330400"/>
    <w:rsid w:val="0033190F"/>
    <w:rsid w:val="0033203B"/>
    <w:rsid w:val="00332FE7"/>
    <w:rsid w:val="003335FE"/>
    <w:rsid w:val="00333C93"/>
    <w:rsid w:val="00333F94"/>
    <w:rsid w:val="00334585"/>
    <w:rsid w:val="003345C7"/>
    <w:rsid w:val="00334BF2"/>
    <w:rsid w:val="00335301"/>
    <w:rsid w:val="00335895"/>
    <w:rsid w:val="00335C88"/>
    <w:rsid w:val="003361F7"/>
    <w:rsid w:val="00336C18"/>
    <w:rsid w:val="003379B7"/>
    <w:rsid w:val="00340866"/>
    <w:rsid w:val="00341196"/>
    <w:rsid w:val="00341774"/>
    <w:rsid w:val="00341D15"/>
    <w:rsid w:val="00342347"/>
    <w:rsid w:val="00342394"/>
    <w:rsid w:val="00342BFC"/>
    <w:rsid w:val="00342CB7"/>
    <w:rsid w:val="00342E9F"/>
    <w:rsid w:val="00343B4B"/>
    <w:rsid w:val="00343F63"/>
    <w:rsid w:val="0034506D"/>
    <w:rsid w:val="00345395"/>
    <w:rsid w:val="00346693"/>
    <w:rsid w:val="00347D97"/>
    <w:rsid w:val="00350135"/>
    <w:rsid w:val="0035092C"/>
    <w:rsid w:val="00350AB8"/>
    <w:rsid w:val="003515B8"/>
    <w:rsid w:val="00351F72"/>
    <w:rsid w:val="00353461"/>
    <w:rsid w:val="00353755"/>
    <w:rsid w:val="0035580D"/>
    <w:rsid w:val="0035661B"/>
    <w:rsid w:val="00356A09"/>
    <w:rsid w:val="00356D5C"/>
    <w:rsid w:val="00360A7D"/>
    <w:rsid w:val="00360EF9"/>
    <w:rsid w:val="003610D8"/>
    <w:rsid w:val="003621FE"/>
    <w:rsid w:val="00362637"/>
    <w:rsid w:val="00362B7A"/>
    <w:rsid w:val="00364496"/>
    <w:rsid w:val="003646AD"/>
    <w:rsid w:val="003654F3"/>
    <w:rsid w:val="00366733"/>
    <w:rsid w:val="00367A27"/>
    <w:rsid w:val="00367C70"/>
    <w:rsid w:val="0037194F"/>
    <w:rsid w:val="00371F6F"/>
    <w:rsid w:val="00373560"/>
    <w:rsid w:val="00373BE5"/>
    <w:rsid w:val="00375584"/>
    <w:rsid w:val="00375F2D"/>
    <w:rsid w:val="003773CB"/>
    <w:rsid w:val="00377C2C"/>
    <w:rsid w:val="00377D44"/>
    <w:rsid w:val="00380027"/>
    <w:rsid w:val="003828B4"/>
    <w:rsid w:val="00382FBA"/>
    <w:rsid w:val="0038340D"/>
    <w:rsid w:val="00383CA1"/>
    <w:rsid w:val="003859C4"/>
    <w:rsid w:val="0038677A"/>
    <w:rsid w:val="0038765F"/>
    <w:rsid w:val="003877C1"/>
    <w:rsid w:val="003916ED"/>
    <w:rsid w:val="00392978"/>
    <w:rsid w:val="00392F7F"/>
    <w:rsid w:val="00394850"/>
    <w:rsid w:val="00394A14"/>
    <w:rsid w:val="00394B73"/>
    <w:rsid w:val="0039591D"/>
    <w:rsid w:val="00395C45"/>
    <w:rsid w:val="00396485"/>
    <w:rsid w:val="00397D02"/>
    <w:rsid w:val="003A07B4"/>
    <w:rsid w:val="003A09D9"/>
    <w:rsid w:val="003A1325"/>
    <w:rsid w:val="003A1341"/>
    <w:rsid w:val="003A13F9"/>
    <w:rsid w:val="003A15DD"/>
    <w:rsid w:val="003A16F8"/>
    <w:rsid w:val="003A2189"/>
    <w:rsid w:val="003A2799"/>
    <w:rsid w:val="003A3736"/>
    <w:rsid w:val="003A4631"/>
    <w:rsid w:val="003A4EF8"/>
    <w:rsid w:val="003A5A89"/>
    <w:rsid w:val="003A715C"/>
    <w:rsid w:val="003A7639"/>
    <w:rsid w:val="003B25DB"/>
    <w:rsid w:val="003B2CF3"/>
    <w:rsid w:val="003B315C"/>
    <w:rsid w:val="003B3535"/>
    <w:rsid w:val="003B3B78"/>
    <w:rsid w:val="003B3BDA"/>
    <w:rsid w:val="003B5005"/>
    <w:rsid w:val="003B55B5"/>
    <w:rsid w:val="003B58B2"/>
    <w:rsid w:val="003B5CC0"/>
    <w:rsid w:val="003B7D74"/>
    <w:rsid w:val="003B7EE3"/>
    <w:rsid w:val="003C00D4"/>
    <w:rsid w:val="003C0374"/>
    <w:rsid w:val="003C04D5"/>
    <w:rsid w:val="003C0704"/>
    <w:rsid w:val="003C0BA4"/>
    <w:rsid w:val="003C10BC"/>
    <w:rsid w:val="003C1370"/>
    <w:rsid w:val="003C15D7"/>
    <w:rsid w:val="003C1E10"/>
    <w:rsid w:val="003C1F1F"/>
    <w:rsid w:val="003C384B"/>
    <w:rsid w:val="003C3B54"/>
    <w:rsid w:val="003C413E"/>
    <w:rsid w:val="003C4736"/>
    <w:rsid w:val="003C4E12"/>
    <w:rsid w:val="003C5455"/>
    <w:rsid w:val="003C5629"/>
    <w:rsid w:val="003C5961"/>
    <w:rsid w:val="003C5AF1"/>
    <w:rsid w:val="003C617E"/>
    <w:rsid w:val="003C62A0"/>
    <w:rsid w:val="003C725C"/>
    <w:rsid w:val="003D192D"/>
    <w:rsid w:val="003D1CFE"/>
    <w:rsid w:val="003D212C"/>
    <w:rsid w:val="003D26A1"/>
    <w:rsid w:val="003D2CED"/>
    <w:rsid w:val="003D32D2"/>
    <w:rsid w:val="003D4B86"/>
    <w:rsid w:val="003D4DEC"/>
    <w:rsid w:val="003D4F20"/>
    <w:rsid w:val="003D4FAF"/>
    <w:rsid w:val="003D58DB"/>
    <w:rsid w:val="003D5FB5"/>
    <w:rsid w:val="003D6A35"/>
    <w:rsid w:val="003D73AD"/>
    <w:rsid w:val="003D747F"/>
    <w:rsid w:val="003E07EE"/>
    <w:rsid w:val="003E1CB4"/>
    <w:rsid w:val="003E20AA"/>
    <w:rsid w:val="003E25F7"/>
    <w:rsid w:val="003E3835"/>
    <w:rsid w:val="003E3A57"/>
    <w:rsid w:val="003E645D"/>
    <w:rsid w:val="003F0A42"/>
    <w:rsid w:val="003F0CE4"/>
    <w:rsid w:val="003F1242"/>
    <w:rsid w:val="003F1CD2"/>
    <w:rsid w:val="003F27BF"/>
    <w:rsid w:val="003F52DC"/>
    <w:rsid w:val="003F52E2"/>
    <w:rsid w:val="003F54E6"/>
    <w:rsid w:val="003F5B1B"/>
    <w:rsid w:val="003F62AF"/>
    <w:rsid w:val="003F64F5"/>
    <w:rsid w:val="003F7490"/>
    <w:rsid w:val="003F77D1"/>
    <w:rsid w:val="003F7B87"/>
    <w:rsid w:val="004001E6"/>
    <w:rsid w:val="004003B5"/>
    <w:rsid w:val="00400518"/>
    <w:rsid w:val="004007A1"/>
    <w:rsid w:val="00400B6C"/>
    <w:rsid w:val="00400BB7"/>
    <w:rsid w:val="00400F07"/>
    <w:rsid w:val="004013B6"/>
    <w:rsid w:val="00401536"/>
    <w:rsid w:val="004018DA"/>
    <w:rsid w:val="004024DA"/>
    <w:rsid w:val="00403866"/>
    <w:rsid w:val="00403878"/>
    <w:rsid w:val="00403B1A"/>
    <w:rsid w:val="00403B43"/>
    <w:rsid w:val="00403E7C"/>
    <w:rsid w:val="0040666F"/>
    <w:rsid w:val="00407D00"/>
    <w:rsid w:val="00410146"/>
    <w:rsid w:val="00410604"/>
    <w:rsid w:val="004111A6"/>
    <w:rsid w:val="004117D2"/>
    <w:rsid w:val="00411AF8"/>
    <w:rsid w:val="00412946"/>
    <w:rsid w:val="00412BFA"/>
    <w:rsid w:val="00413140"/>
    <w:rsid w:val="0041326B"/>
    <w:rsid w:val="004137E4"/>
    <w:rsid w:val="00413A8A"/>
    <w:rsid w:val="00414D1F"/>
    <w:rsid w:val="004151B4"/>
    <w:rsid w:val="0041543F"/>
    <w:rsid w:val="00415894"/>
    <w:rsid w:val="00415AD8"/>
    <w:rsid w:val="004164AE"/>
    <w:rsid w:val="00416665"/>
    <w:rsid w:val="00416CB1"/>
    <w:rsid w:val="004176FC"/>
    <w:rsid w:val="00421047"/>
    <w:rsid w:val="004211C1"/>
    <w:rsid w:val="00421AE1"/>
    <w:rsid w:val="00421C3E"/>
    <w:rsid w:val="00422824"/>
    <w:rsid w:val="0042290B"/>
    <w:rsid w:val="00424368"/>
    <w:rsid w:val="004262C0"/>
    <w:rsid w:val="00426D52"/>
    <w:rsid w:val="00430836"/>
    <w:rsid w:val="00430F48"/>
    <w:rsid w:val="00431177"/>
    <w:rsid w:val="00431871"/>
    <w:rsid w:val="00431E3D"/>
    <w:rsid w:val="00431F64"/>
    <w:rsid w:val="0043306C"/>
    <w:rsid w:val="004339AA"/>
    <w:rsid w:val="00433B82"/>
    <w:rsid w:val="00433C0E"/>
    <w:rsid w:val="00433FFC"/>
    <w:rsid w:val="00435162"/>
    <w:rsid w:val="00435197"/>
    <w:rsid w:val="0043541E"/>
    <w:rsid w:val="00436317"/>
    <w:rsid w:val="00436511"/>
    <w:rsid w:val="004370D7"/>
    <w:rsid w:val="004375EB"/>
    <w:rsid w:val="004409B6"/>
    <w:rsid w:val="00441010"/>
    <w:rsid w:val="00441892"/>
    <w:rsid w:val="004423C3"/>
    <w:rsid w:val="00442C3D"/>
    <w:rsid w:val="00442D7F"/>
    <w:rsid w:val="00442FD2"/>
    <w:rsid w:val="00444383"/>
    <w:rsid w:val="004446C8"/>
    <w:rsid w:val="00444FAE"/>
    <w:rsid w:val="0044593C"/>
    <w:rsid w:val="004465D1"/>
    <w:rsid w:val="0044775C"/>
    <w:rsid w:val="0045007F"/>
    <w:rsid w:val="00451209"/>
    <w:rsid w:val="004512B2"/>
    <w:rsid w:val="0045134E"/>
    <w:rsid w:val="004533B8"/>
    <w:rsid w:val="00453ACB"/>
    <w:rsid w:val="00453E07"/>
    <w:rsid w:val="00454633"/>
    <w:rsid w:val="00455951"/>
    <w:rsid w:val="00455BDE"/>
    <w:rsid w:val="00455C24"/>
    <w:rsid w:val="00456081"/>
    <w:rsid w:val="004569F1"/>
    <w:rsid w:val="00456EA8"/>
    <w:rsid w:val="00456FBB"/>
    <w:rsid w:val="004570EA"/>
    <w:rsid w:val="00457D2D"/>
    <w:rsid w:val="00460461"/>
    <w:rsid w:val="004604CA"/>
    <w:rsid w:val="00460782"/>
    <w:rsid w:val="00461830"/>
    <w:rsid w:val="00461BD9"/>
    <w:rsid w:val="004624CA"/>
    <w:rsid w:val="0046298A"/>
    <w:rsid w:val="00464067"/>
    <w:rsid w:val="004641DE"/>
    <w:rsid w:val="00464445"/>
    <w:rsid w:val="00464C36"/>
    <w:rsid w:val="00466F42"/>
    <w:rsid w:val="004679D6"/>
    <w:rsid w:val="0047134F"/>
    <w:rsid w:val="00471EF7"/>
    <w:rsid w:val="00471F5F"/>
    <w:rsid w:val="00472633"/>
    <w:rsid w:val="00472F5F"/>
    <w:rsid w:val="004739D1"/>
    <w:rsid w:val="00475A7B"/>
    <w:rsid w:val="00475D5B"/>
    <w:rsid w:val="00475EAE"/>
    <w:rsid w:val="004766F8"/>
    <w:rsid w:val="00477354"/>
    <w:rsid w:val="00477A09"/>
    <w:rsid w:val="0048054A"/>
    <w:rsid w:val="00480C81"/>
    <w:rsid w:val="00480E18"/>
    <w:rsid w:val="004816DD"/>
    <w:rsid w:val="00481D1A"/>
    <w:rsid w:val="00481D1D"/>
    <w:rsid w:val="0048267A"/>
    <w:rsid w:val="00482D67"/>
    <w:rsid w:val="00483CDB"/>
    <w:rsid w:val="00484234"/>
    <w:rsid w:val="004843CE"/>
    <w:rsid w:val="0048525E"/>
    <w:rsid w:val="004852BD"/>
    <w:rsid w:val="00485393"/>
    <w:rsid w:val="004857C8"/>
    <w:rsid w:val="004860AA"/>
    <w:rsid w:val="00487C3E"/>
    <w:rsid w:val="00490AA3"/>
    <w:rsid w:val="00491E62"/>
    <w:rsid w:val="00492189"/>
    <w:rsid w:val="00492274"/>
    <w:rsid w:val="004922C0"/>
    <w:rsid w:val="00492D94"/>
    <w:rsid w:val="00493CAF"/>
    <w:rsid w:val="00496A63"/>
    <w:rsid w:val="00496C3F"/>
    <w:rsid w:val="004A1099"/>
    <w:rsid w:val="004A13AE"/>
    <w:rsid w:val="004A4903"/>
    <w:rsid w:val="004A49CA"/>
    <w:rsid w:val="004A5010"/>
    <w:rsid w:val="004A6A00"/>
    <w:rsid w:val="004B0558"/>
    <w:rsid w:val="004B1B9A"/>
    <w:rsid w:val="004B1C9D"/>
    <w:rsid w:val="004B210C"/>
    <w:rsid w:val="004B28D4"/>
    <w:rsid w:val="004B2C36"/>
    <w:rsid w:val="004B5BB8"/>
    <w:rsid w:val="004B647C"/>
    <w:rsid w:val="004B66DE"/>
    <w:rsid w:val="004B7F45"/>
    <w:rsid w:val="004C0179"/>
    <w:rsid w:val="004C01BD"/>
    <w:rsid w:val="004C17D6"/>
    <w:rsid w:val="004C2713"/>
    <w:rsid w:val="004C42BD"/>
    <w:rsid w:val="004C478B"/>
    <w:rsid w:val="004C59D3"/>
    <w:rsid w:val="004C5C62"/>
    <w:rsid w:val="004C6077"/>
    <w:rsid w:val="004C6080"/>
    <w:rsid w:val="004C6949"/>
    <w:rsid w:val="004C6BCD"/>
    <w:rsid w:val="004C711D"/>
    <w:rsid w:val="004C793F"/>
    <w:rsid w:val="004D0194"/>
    <w:rsid w:val="004D0B8B"/>
    <w:rsid w:val="004D16E7"/>
    <w:rsid w:val="004D2168"/>
    <w:rsid w:val="004D26E4"/>
    <w:rsid w:val="004D2C9F"/>
    <w:rsid w:val="004D3A31"/>
    <w:rsid w:val="004D3F6E"/>
    <w:rsid w:val="004D47FE"/>
    <w:rsid w:val="004D57C5"/>
    <w:rsid w:val="004D5A52"/>
    <w:rsid w:val="004D6A90"/>
    <w:rsid w:val="004D6AB8"/>
    <w:rsid w:val="004D7537"/>
    <w:rsid w:val="004E01FD"/>
    <w:rsid w:val="004E0D23"/>
    <w:rsid w:val="004E1903"/>
    <w:rsid w:val="004E1BC4"/>
    <w:rsid w:val="004E2384"/>
    <w:rsid w:val="004E26A7"/>
    <w:rsid w:val="004E3666"/>
    <w:rsid w:val="004E4948"/>
    <w:rsid w:val="004E4AF1"/>
    <w:rsid w:val="004E65F8"/>
    <w:rsid w:val="004E7898"/>
    <w:rsid w:val="004F088B"/>
    <w:rsid w:val="004F0FB3"/>
    <w:rsid w:val="004F1065"/>
    <w:rsid w:val="004F1FA5"/>
    <w:rsid w:val="004F256E"/>
    <w:rsid w:val="004F3718"/>
    <w:rsid w:val="004F386D"/>
    <w:rsid w:val="004F3B84"/>
    <w:rsid w:val="004F3C7F"/>
    <w:rsid w:val="004F483B"/>
    <w:rsid w:val="004F5110"/>
    <w:rsid w:val="004F5267"/>
    <w:rsid w:val="004F6E29"/>
    <w:rsid w:val="004F7604"/>
    <w:rsid w:val="004F76D8"/>
    <w:rsid w:val="004F7AEA"/>
    <w:rsid w:val="005016DB"/>
    <w:rsid w:val="00501AD7"/>
    <w:rsid w:val="0050238A"/>
    <w:rsid w:val="005029A0"/>
    <w:rsid w:val="0050497A"/>
    <w:rsid w:val="00504C06"/>
    <w:rsid w:val="00504F12"/>
    <w:rsid w:val="00505AE9"/>
    <w:rsid w:val="00506304"/>
    <w:rsid w:val="00506B08"/>
    <w:rsid w:val="00506E7B"/>
    <w:rsid w:val="00507A38"/>
    <w:rsid w:val="005115C4"/>
    <w:rsid w:val="00511BF2"/>
    <w:rsid w:val="00511EF2"/>
    <w:rsid w:val="00513623"/>
    <w:rsid w:val="00513B8A"/>
    <w:rsid w:val="00513EC0"/>
    <w:rsid w:val="00516264"/>
    <w:rsid w:val="0051663C"/>
    <w:rsid w:val="00516B26"/>
    <w:rsid w:val="005174FA"/>
    <w:rsid w:val="005177B6"/>
    <w:rsid w:val="00517F20"/>
    <w:rsid w:val="00517FEE"/>
    <w:rsid w:val="0052119C"/>
    <w:rsid w:val="005225B1"/>
    <w:rsid w:val="00523619"/>
    <w:rsid w:val="00523C81"/>
    <w:rsid w:val="00523D68"/>
    <w:rsid w:val="00525435"/>
    <w:rsid w:val="00526B21"/>
    <w:rsid w:val="005270C0"/>
    <w:rsid w:val="005272A2"/>
    <w:rsid w:val="005303A2"/>
    <w:rsid w:val="005303B2"/>
    <w:rsid w:val="0053076D"/>
    <w:rsid w:val="00530E15"/>
    <w:rsid w:val="005313E4"/>
    <w:rsid w:val="00531E12"/>
    <w:rsid w:val="00532735"/>
    <w:rsid w:val="00532CDC"/>
    <w:rsid w:val="0053398C"/>
    <w:rsid w:val="0053408B"/>
    <w:rsid w:val="005344A9"/>
    <w:rsid w:val="005346E7"/>
    <w:rsid w:val="00534794"/>
    <w:rsid w:val="00535516"/>
    <w:rsid w:val="00535E28"/>
    <w:rsid w:val="005371AC"/>
    <w:rsid w:val="00537D64"/>
    <w:rsid w:val="00542507"/>
    <w:rsid w:val="00542A79"/>
    <w:rsid w:val="00542D87"/>
    <w:rsid w:val="00543C05"/>
    <w:rsid w:val="00544137"/>
    <w:rsid w:val="0054501F"/>
    <w:rsid w:val="005455C7"/>
    <w:rsid w:val="00545A59"/>
    <w:rsid w:val="00545B64"/>
    <w:rsid w:val="0054693A"/>
    <w:rsid w:val="00547F96"/>
    <w:rsid w:val="005505D9"/>
    <w:rsid w:val="00550661"/>
    <w:rsid w:val="005506F6"/>
    <w:rsid w:val="00551DD5"/>
    <w:rsid w:val="0055249B"/>
    <w:rsid w:val="00553CBC"/>
    <w:rsid w:val="00554EA1"/>
    <w:rsid w:val="00555604"/>
    <w:rsid w:val="005556C5"/>
    <w:rsid w:val="00555AD3"/>
    <w:rsid w:val="00555B71"/>
    <w:rsid w:val="00556F9D"/>
    <w:rsid w:val="00557271"/>
    <w:rsid w:val="00557479"/>
    <w:rsid w:val="00560317"/>
    <w:rsid w:val="00560466"/>
    <w:rsid w:val="00560995"/>
    <w:rsid w:val="00560FEE"/>
    <w:rsid w:val="00561261"/>
    <w:rsid w:val="00561C44"/>
    <w:rsid w:val="00562CF4"/>
    <w:rsid w:val="005631C0"/>
    <w:rsid w:val="00563A5A"/>
    <w:rsid w:val="00564590"/>
    <w:rsid w:val="005645E0"/>
    <w:rsid w:val="005648F3"/>
    <w:rsid w:val="00564E08"/>
    <w:rsid w:val="005651C3"/>
    <w:rsid w:val="005669C7"/>
    <w:rsid w:val="005703CB"/>
    <w:rsid w:val="00570601"/>
    <w:rsid w:val="00570666"/>
    <w:rsid w:val="00570B8B"/>
    <w:rsid w:val="0057178F"/>
    <w:rsid w:val="00572B0A"/>
    <w:rsid w:val="0057309F"/>
    <w:rsid w:val="005731DD"/>
    <w:rsid w:val="00573660"/>
    <w:rsid w:val="00573F11"/>
    <w:rsid w:val="00573F18"/>
    <w:rsid w:val="0057431D"/>
    <w:rsid w:val="00574639"/>
    <w:rsid w:val="00574BF7"/>
    <w:rsid w:val="00574DD7"/>
    <w:rsid w:val="005750AA"/>
    <w:rsid w:val="005758D9"/>
    <w:rsid w:val="00575CFA"/>
    <w:rsid w:val="0057681F"/>
    <w:rsid w:val="00577A9F"/>
    <w:rsid w:val="00577B20"/>
    <w:rsid w:val="00577DF3"/>
    <w:rsid w:val="00581BD1"/>
    <w:rsid w:val="00582395"/>
    <w:rsid w:val="0058256B"/>
    <w:rsid w:val="005856EF"/>
    <w:rsid w:val="0058683A"/>
    <w:rsid w:val="005872FC"/>
    <w:rsid w:val="00590426"/>
    <w:rsid w:val="00590ACD"/>
    <w:rsid w:val="00590B50"/>
    <w:rsid w:val="00590FD8"/>
    <w:rsid w:val="00591869"/>
    <w:rsid w:val="00591BB0"/>
    <w:rsid w:val="005921EA"/>
    <w:rsid w:val="005931A8"/>
    <w:rsid w:val="005931FA"/>
    <w:rsid w:val="0059323B"/>
    <w:rsid w:val="0059368D"/>
    <w:rsid w:val="00593BDA"/>
    <w:rsid w:val="00593F09"/>
    <w:rsid w:val="00594124"/>
    <w:rsid w:val="00594C8C"/>
    <w:rsid w:val="005A10A1"/>
    <w:rsid w:val="005A127F"/>
    <w:rsid w:val="005A1A24"/>
    <w:rsid w:val="005A1B96"/>
    <w:rsid w:val="005A224E"/>
    <w:rsid w:val="005A29B3"/>
    <w:rsid w:val="005A32F4"/>
    <w:rsid w:val="005A437A"/>
    <w:rsid w:val="005A4B7C"/>
    <w:rsid w:val="005A550A"/>
    <w:rsid w:val="005A5ABC"/>
    <w:rsid w:val="005A75E0"/>
    <w:rsid w:val="005A7668"/>
    <w:rsid w:val="005A7AE0"/>
    <w:rsid w:val="005B0E1D"/>
    <w:rsid w:val="005B0EFB"/>
    <w:rsid w:val="005B1926"/>
    <w:rsid w:val="005B1F9F"/>
    <w:rsid w:val="005B20CA"/>
    <w:rsid w:val="005B29DF"/>
    <w:rsid w:val="005B349E"/>
    <w:rsid w:val="005B3887"/>
    <w:rsid w:val="005B3959"/>
    <w:rsid w:val="005B580B"/>
    <w:rsid w:val="005B62A3"/>
    <w:rsid w:val="005B6B7A"/>
    <w:rsid w:val="005B7731"/>
    <w:rsid w:val="005B7757"/>
    <w:rsid w:val="005C03E5"/>
    <w:rsid w:val="005C0817"/>
    <w:rsid w:val="005C0849"/>
    <w:rsid w:val="005C18F1"/>
    <w:rsid w:val="005C1CE0"/>
    <w:rsid w:val="005C223B"/>
    <w:rsid w:val="005C23DA"/>
    <w:rsid w:val="005C3C74"/>
    <w:rsid w:val="005C4834"/>
    <w:rsid w:val="005C503A"/>
    <w:rsid w:val="005C56F1"/>
    <w:rsid w:val="005C694B"/>
    <w:rsid w:val="005C746A"/>
    <w:rsid w:val="005C780C"/>
    <w:rsid w:val="005C7F4F"/>
    <w:rsid w:val="005D0337"/>
    <w:rsid w:val="005D042D"/>
    <w:rsid w:val="005D0A01"/>
    <w:rsid w:val="005D0D03"/>
    <w:rsid w:val="005D0D0C"/>
    <w:rsid w:val="005D0DB9"/>
    <w:rsid w:val="005D1213"/>
    <w:rsid w:val="005D13F5"/>
    <w:rsid w:val="005D1A1D"/>
    <w:rsid w:val="005D1C25"/>
    <w:rsid w:val="005D2327"/>
    <w:rsid w:val="005D242D"/>
    <w:rsid w:val="005D2805"/>
    <w:rsid w:val="005D2B2A"/>
    <w:rsid w:val="005D3764"/>
    <w:rsid w:val="005D3AC8"/>
    <w:rsid w:val="005D3DB0"/>
    <w:rsid w:val="005D4A3E"/>
    <w:rsid w:val="005D4C1F"/>
    <w:rsid w:val="005D5FCC"/>
    <w:rsid w:val="005D66FC"/>
    <w:rsid w:val="005D7165"/>
    <w:rsid w:val="005D7F77"/>
    <w:rsid w:val="005E028D"/>
    <w:rsid w:val="005E052D"/>
    <w:rsid w:val="005E142F"/>
    <w:rsid w:val="005E5C97"/>
    <w:rsid w:val="005E6479"/>
    <w:rsid w:val="005E6E39"/>
    <w:rsid w:val="005E70F8"/>
    <w:rsid w:val="005E7979"/>
    <w:rsid w:val="005F08FA"/>
    <w:rsid w:val="005F0C9B"/>
    <w:rsid w:val="005F0D9F"/>
    <w:rsid w:val="005F1F4D"/>
    <w:rsid w:val="005F53B2"/>
    <w:rsid w:val="005F575E"/>
    <w:rsid w:val="005F5DD8"/>
    <w:rsid w:val="005F66F5"/>
    <w:rsid w:val="005F6ADF"/>
    <w:rsid w:val="005F735C"/>
    <w:rsid w:val="005F73AE"/>
    <w:rsid w:val="005F7730"/>
    <w:rsid w:val="005F7A2A"/>
    <w:rsid w:val="0060009D"/>
    <w:rsid w:val="00600D4D"/>
    <w:rsid w:val="00602B87"/>
    <w:rsid w:val="0060309A"/>
    <w:rsid w:val="00603CEA"/>
    <w:rsid w:val="00605657"/>
    <w:rsid w:val="00605D98"/>
    <w:rsid w:val="006061AC"/>
    <w:rsid w:val="0060761F"/>
    <w:rsid w:val="00607BEA"/>
    <w:rsid w:val="00607DD4"/>
    <w:rsid w:val="00607F46"/>
    <w:rsid w:val="00610159"/>
    <w:rsid w:val="006122DD"/>
    <w:rsid w:val="0061240F"/>
    <w:rsid w:val="00612873"/>
    <w:rsid w:val="00613510"/>
    <w:rsid w:val="00613C60"/>
    <w:rsid w:val="00615952"/>
    <w:rsid w:val="00616CA4"/>
    <w:rsid w:val="00617D36"/>
    <w:rsid w:val="00622050"/>
    <w:rsid w:val="00622B6D"/>
    <w:rsid w:val="00622BE1"/>
    <w:rsid w:val="00622E1F"/>
    <w:rsid w:val="00623003"/>
    <w:rsid w:val="00623051"/>
    <w:rsid w:val="006243AF"/>
    <w:rsid w:val="00624594"/>
    <w:rsid w:val="006252C6"/>
    <w:rsid w:val="00625384"/>
    <w:rsid w:val="00626724"/>
    <w:rsid w:val="00626CDF"/>
    <w:rsid w:val="00627D18"/>
    <w:rsid w:val="00631F63"/>
    <w:rsid w:val="00633B0A"/>
    <w:rsid w:val="00635DCA"/>
    <w:rsid w:val="00636054"/>
    <w:rsid w:val="00636591"/>
    <w:rsid w:val="006365CE"/>
    <w:rsid w:val="00637158"/>
    <w:rsid w:val="006376DF"/>
    <w:rsid w:val="006417DE"/>
    <w:rsid w:val="0064332F"/>
    <w:rsid w:val="00643BAD"/>
    <w:rsid w:val="00644FE5"/>
    <w:rsid w:val="006450F2"/>
    <w:rsid w:val="0064626C"/>
    <w:rsid w:val="0064655E"/>
    <w:rsid w:val="00646815"/>
    <w:rsid w:val="00650178"/>
    <w:rsid w:val="0065039D"/>
    <w:rsid w:val="006503B7"/>
    <w:rsid w:val="00650655"/>
    <w:rsid w:val="006515E4"/>
    <w:rsid w:val="006532B5"/>
    <w:rsid w:val="00653382"/>
    <w:rsid w:val="0065353E"/>
    <w:rsid w:val="00653FBA"/>
    <w:rsid w:val="0065452F"/>
    <w:rsid w:val="00654976"/>
    <w:rsid w:val="006550ED"/>
    <w:rsid w:val="006554FF"/>
    <w:rsid w:val="00655DF4"/>
    <w:rsid w:val="00655F28"/>
    <w:rsid w:val="0065665A"/>
    <w:rsid w:val="00656972"/>
    <w:rsid w:val="00656C04"/>
    <w:rsid w:val="0065722E"/>
    <w:rsid w:val="00657556"/>
    <w:rsid w:val="00657679"/>
    <w:rsid w:val="00657E25"/>
    <w:rsid w:val="00660488"/>
    <w:rsid w:val="00661068"/>
    <w:rsid w:val="00661623"/>
    <w:rsid w:val="006623C5"/>
    <w:rsid w:val="00662C49"/>
    <w:rsid w:val="00662D9C"/>
    <w:rsid w:val="00663164"/>
    <w:rsid w:val="006646B4"/>
    <w:rsid w:val="00664B24"/>
    <w:rsid w:val="00665792"/>
    <w:rsid w:val="00666079"/>
    <w:rsid w:val="0066671D"/>
    <w:rsid w:val="00666CEE"/>
    <w:rsid w:val="006676E5"/>
    <w:rsid w:val="00667AE7"/>
    <w:rsid w:val="0067006D"/>
    <w:rsid w:val="00670E77"/>
    <w:rsid w:val="006713EE"/>
    <w:rsid w:val="0067182F"/>
    <w:rsid w:val="006723A8"/>
    <w:rsid w:val="00674232"/>
    <w:rsid w:val="006763D1"/>
    <w:rsid w:val="00676E72"/>
    <w:rsid w:val="00677FA4"/>
    <w:rsid w:val="00680224"/>
    <w:rsid w:val="006803F2"/>
    <w:rsid w:val="00680F22"/>
    <w:rsid w:val="006812F6"/>
    <w:rsid w:val="006813FC"/>
    <w:rsid w:val="006816E3"/>
    <w:rsid w:val="00681818"/>
    <w:rsid w:val="00681A36"/>
    <w:rsid w:val="00682D69"/>
    <w:rsid w:val="00682E72"/>
    <w:rsid w:val="00682E8D"/>
    <w:rsid w:val="006839AD"/>
    <w:rsid w:val="00683DDF"/>
    <w:rsid w:val="00685E7F"/>
    <w:rsid w:val="0068751C"/>
    <w:rsid w:val="00687944"/>
    <w:rsid w:val="00687BE6"/>
    <w:rsid w:val="006900C0"/>
    <w:rsid w:val="00690135"/>
    <w:rsid w:val="00691120"/>
    <w:rsid w:val="00691498"/>
    <w:rsid w:val="006917E0"/>
    <w:rsid w:val="0069188D"/>
    <w:rsid w:val="00692AB5"/>
    <w:rsid w:val="006939F0"/>
    <w:rsid w:val="00694051"/>
    <w:rsid w:val="00694B93"/>
    <w:rsid w:val="00695639"/>
    <w:rsid w:val="006956E7"/>
    <w:rsid w:val="00696AC2"/>
    <w:rsid w:val="00696C88"/>
    <w:rsid w:val="00697425"/>
    <w:rsid w:val="006A11A7"/>
    <w:rsid w:val="006A1A99"/>
    <w:rsid w:val="006A1C6C"/>
    <w:rsid w:val="006A227D"/>
    <w:rsid w:val="006A3141"/>
    <w:rsid w:val="006A3C81"/>
    <w:rsid w:val="006A3E95"/>
    <w:rsid w:val="006A5B7F"/>
    <w:rsid w:val="006A6F86"/>
    <w:rsid w:val="006B177B"/>
    <w:rsid w:val="006B1A18"/>
    <w:rsid w:val="006B1C36"/>
    <w:rsid w:val="006B2475"/>
    <w:rsid w:val="006B313C"/>
    <w:rsid w:val="006B3B75"/>
    <w:rsid w:val="006B3EEF"/>
    <w:rsid w:val="006B4895"/>
    <w:rsid w:val="006B4BBF"/>
    <w:rsid w:val="006B4BD3"/>
    <w:rsid w:val="006B5158"/>
    <w:rsid w:val="006B52C3"/>
    <w:rsid w:val="006B5FC5"/>
    <w:rsid w:val="006B62EB"/>
    <w:rsid w:val="006B6E0F"/>
    <w:rsid w:val="006B7B9C"/>
    <w:rsid w:val="006B7BB9"/>
    <w:rsid w:val="006C018A"/>
    <w:rsid w:val="006C061A"/>
    <w:rsid w:val="006C2381"/>
    <w:rsid w:val="006C26A9"/>
    <w:rsid w:val="006C3522"/>
    <w:rsid w:val="006C38DF"/>
    <w:rsid w:val="006C3F96"/>
    <w:rsid w:val="006C5659"/>
    <w:rsid w:val="006C6B97"/>
    <w:rsid w:val="006C7085"/>
    <w:rsid w:val="006C726E"/>
    <w:rsid w:val="006C7BC3"/>
    <w:rsid w:val="006C7D1A"/>
    <w:rsid w:val="006D0305"/>
    <w:rsid w:val="006D1974"/>
    <w:rsid w:val="006D2F99"/>
    <w:rsid w:val="006D322E"/>
    <w:rsid w:val="006D3755"/>
    <w:rsid w:val="006D3807"/>
    <w:rsid w:val="006D3B1E"/>
    <w:rsid w:val="006D4247"/>
    <w:rsid w:val="006D50F5"/>
    <w:rsid w:val="006D5DA0"/>
    <w:rsid w:val="006D5DF2"/>
    <w:rsid w:val="006D7AA1"/>
    <w:rsid w:val="006E03E7"/>
    <w:rsid w:val="006E0482"/>
    <w:rsid w:val="006E2707"/>
    <w:rsid w:val="006E304E"/>
    <w:rsid w:val="006E36C0"/>
    <w:rsid w:val="006E3970"/>
    <w:rsid w:val="006E4180"/>
    <w:rsid w:val="006E5164"/>
    <w:rsid w:val="006E6A0A"/>
    <w:rsid w:val="006E7076"/>
    <w:rsid w:val="006E7C61"/>
    <w:rsid w:val="006F0734"/>
    <w:rsid w:val="006F0C96"/>
    <w:rsid w:val="006F1D75"/>
    <w:rsid w:val="006F2E66"/>
    <w:rsid w:val="006F3867"/>
    <w:rsid w:val="006F3B60"/>
    <w:rsid w:val="006F4579"/>
    <w:rsid w:val="006F47D3"/>
    <w:rsid w:val="006F4D94"/>
    <w:rsid w:val="006F50F1"/>
    <w:rsid w:val="006F52AB"/>
    <w:rsid w:val="006F5D02"/>
    <w:rsid w:val="006F7126"/>
    <w:rsid w:val="006F72C0"/>
    <w:rsid w:val="006F79DB"/>
    <w:rsid w:val="0070068D"/>
    <w:rsid w:val="0070106D"/>
    <w:rsid w:val="007014C2"/>
    <w:rsid w:val="007016E7"/>
    <w:rsid w:val="007019E3"/>
    <w:rsid w:val="00701EC2"/>
    <w:rsid w:val="00702730"/>
    <w:rsid w:val="00703127"/>
    <w:rsid w:val="00706A56"/>
    <w:rsid w:val="00706E29"/>
    <w:rsid w:val="00707FD9"/>
    <w:rsid w:val="00710E08"/>
    <w:rsid w:val="007129FA"/>
    <w:rsid w:val="00712CCA"/>
    <w:rsid w:val="007147C0"/>
    <w:rsid w:val="00714D68"/>
    <w:rsid w:val="00715A24"/>
    <w:rsid w:val="00715CC6"/>
    <w:rsid w:val="00715CF7"/>
    <w:rsid w:val="0071624E"/>
    <w:rsid w:val="00716295"/>
    <w:rsid w:val="007172B3"/>
    <w:rsid w:val="00717305"/>
    <w:rsid w:val="00717554"/>
    <w:rsid w:val="00717679"/>
    <w:rsid w:val="0072044F"/>
    <w:rsid w:val="007207BD"/>
    <w:rsid w:val="0072100E"/>
    <w:rsid w:val="0072136F"/>
    <w:rsid w:val="0072212B"/>
    <w:rsid w:val="00723729"/>
    <w:rsid w:val="00723C3F"/>
    <w:rsid w:val="00724596"/>
    <w:rsid w:val="00724775"/>
    <w:rsid w:val="0072483B"/>
    <w:rsid w:val="00725AE0"/>
    <w:rsid w:val="0072651A"/>
    <w:rsid w:val="00726D32"/>
    <w:rsid w:val="0072763E"/>
    <w:rsid w:val="00731217"/>
    <w:rsid w:val="0073197F"/>
    <w:rsid w:val="007330B7"/>
    <w:rsid w:val="0073371A"/>
    <w:rsid w:val="00734581"/>
    <w:rsid w:val="00735B50"/>
    <w:rsid w:val="007363FF"/>
    <w:rsid w:val="00736C4D"/>
    <w:rsid w:val="007376F7"/>
    <w:rsid w:val="007377D5"/>
    <w:rsid w:val="00737F59"/>
    <w:rsid w:val="00740426"/>
    <w:rsid w:val="00740EED"/>
    <w:rsid w:val="00741C65"/>
    <w:rsid w:val="00741FA2"/>
    <w:rsid w:val="007421E6"/>
    <w:rsid w:val="00743561"/>
    <w:rsid w:val="00743D91"/>
    <w:rsid w:val="007448E6"/>
    <w:rsid w:val="00745D31"/>
    <w:rsid w:val="007466CE"/>
    <w:rsid w:val="00747A08"/>
    <w:rsid w:val="00747BE6"/>
    <w:rsid w:val="00751695"/>
    <w:rsid w:val="00751C12"/>
    <w:rsid w:val="00752491"/>
    <w:rsid w:val="00755852"/>
    <w:rsid w:val="0075625D"/>
    <w:rsid w:val="00756513"/>
    <w:rsid w:val="00757827"/>
    <w:rsid w:val="00757C9B"/>
    <w:rsid w:val="00757CD9"/>
    <w:rsid w:val="007608CA"/>
    <w:rsid w:val="00760A4C"/>
    <w:rsid w:val="00760B6E"/>
    <w:rsid w:val="00761773"/>
    <w:rsid w:val="00761B9B"/>
    <w:rsid w:val="00762231"/>
    <w:rsid w:val="007627E9"/>
    <w:rsid w:val="007628C0"/>
    <w:rsid w:val="00762AC7"/>
    <w:rsid w:val="00763DB8"/>
    <w:rsid w:val="007642A2"/>
    <w:rsid w:val="007643FE"/>
    <w:rsid w:val="007644DE"/>
    <w:rsid w:val="0076453D"/>
    <w:rsid w:val="007647A8"/>
    <w:rsid w:val="0076564F"/>
    <w:rsid w:val="00765FBD"/>
    <w:rsid w:val="007661D7"/>
    <w:rsid w:val="007662AE"/>
    <w:rsid w:val="00766894"/>
    <w:rsid w:val="00766CE0"/>
    <w:rsid w:val="00767542"/>
    <w:rsid w:val="00767C7B"/>
    <w:rsid w:val="00770325"/>
    <w:rsid w:val="007706B5"/>
    <w:rsid w:val="007706F9"/>
    <w:rsid w:val="0077088B"/>
    <w:rsid w:val="00770AAC"/>
    <w:rsid w:val="0077166D"/>
    <w:rsid w:val="00771719"/>
    <w:rsid w:val="00771939"/>
    <w:rsid w:val="007723DC"/>
    <w:rsid w:val="0077296D"/>
    <w:rsid w:val="00772B74"/>
    <w:rsid w:val="0077455E"/>
    <w:rsid w:val="007745CE"/>
    <w:rsid w:val="00774EEA"/>
    <w:rsid w:val="0077552A"/>
    <w:rsid w:val="00775905"/>
    <w:rsid w:val="00776E93"/>
    <w:rsid w:val="00776FA0"/>
    <w:rsid w:val="0077713D"/>
    <w:rsid w:val="00777673"/>
    <w:rsid w:val="00777776"/>
    <w:rsid w:val="00780026"/>
    <w:rsid w:val="00782425"/>
    <w:rsid w:val="007828B7"/>
    <w:rsid w:val="00782CD3"/>
    <w:rsid w:val="007838AD"/>
    <w:rsid w:val="007843F9"/>
    <w:rsid w:val="00784DC4"/>
    <w:rsid w:val="0078520F"/>
    <w:rsid w:val="007852D4"/>
    <w:rsid w:val="0078594D"/>
    <w:rsid w:val="00785A44"/>
    <w:rsid w:val="0078617C"/>
    <w:rsid w:val="00786955"/>
    <w:rsid w:val="007869F9"/>
    <w:rsid w:val="007878E0"/>
    <w:rsid w:val="00787F2C"/>
    <w:rsid w:val="0079007F"/>
    <w:rsid w:val="007906DB"/>
    <w:rsid w:val="00790DB1"/>
    <w:rsid w:val="007926AD"/>
    <w:rsid w:val="007926CB"/>
    <w:rsid w:val="00793A78"/>
    <w:rsid w:val="007941E4"/>
    <w:rsid w:val="007950AF"/>
    <w:rsid w:val="00795839"/>
    <w:rsid w:val="00795F71"/>
    <w:rsid w:val="00796509"/>
    <w:rsid w:val="00797856"/>
    <w:rsid w:val="007979D5"/>
    <w:rsid w:val="007A0307"/>
    <w:rsid w:val="007A1039"/>
    <w:rsid w:val="007A2EC1"/>
    <w:rsid w:val="007A3613"/>
    <w:rsid w:val="007A62C3"/>
    <w:rsid w:val="007A68B6"/>
    <w:rsid w:val="007A695A"/>
    <w:rsid w:val="007A6D65"/>
    <w:rsid w:val="007A6DCA"/>
    <w:rsid w:val="007A799F"/>
    <w:rsid w:val="007B0F11"/>
    <w:rsid w:val="007B1995"/>
    <w:rsid w:val="007B1AE2"/>
    <w:rsid w:val="007B2157"/>
    <w:rsid w:val="007B2F86"/>
    <w:rsid w:val="007B3463"/>
    <w:rsid w:val="007B44BA"/>
    <w:rsid w:val="007B4C44"/>
    <w:rsid w:val="007B5C4D"/>
    <w:rsid w:val="007B5C5B"/>
    <w:rsid w:val="007B678C"/>
    <w:rsid w:val="007B7323"/>
    <w:rsid w:val="007B743B"/>
    <w:rsid w:val="007B7976"/>
    <w:rsid w:val="007C0AF4"/>
    <w:rsid w:val="007C1EB9"/>
    <w:rsid w:val="007C2C07"/>
    <w:rsid w:val="007C32E1"/>
    <w:rsid w:val="007C366E"/>
    <w:rsid w:val="007C4290"/>
    <w:rsid w:val="007C4584"/>
    <w:rsid w:val="007C511A"/>
    <w:rsid w:val="007C5505"/>
    <w:rsid w:val="007C654C"/>
    <w:rsid w:val="007C665B"/>
    <w:rsid w:val="007C6899"/>
    <w:rsid w:val="007C6E25"/>
    <w:rsid w:val="007D1900"/>
    <w:rsid w:val="007D1995"/>
    <w:rsid w:val="007D24A5"/>
    <w:rsid w:val="007D29AB"/>
    <w:rsid w:val="007D2F38"/>
    <w:rsid w:val="007D2F51"/>
    <w:rsid w:val="007D2F92"/>
    <w:rsid w:val="007D337B"/>
    <w:rsid w:val="007D3B3C"/>
    <w:rsid w:val="007D421B"/>
    <w:rsid w:val="007D4691"/>
    <w:rsid w:val="007D48D5"/>
    <w:rsid w:val="007D4949"/>
    <w:rsid w:val="007D4BAA"/>
    <w:rsid w:val="007D58EC"/>
    <w:rsid w:val="007D6256"/>
    <w:rsid w:val="007D63CD"/>
    <w:rsid w:val="007D67DF"/>
    <w:rsid w:val="007D69B5"/>
    <w:rsid w:val="007D6EC9"/>
    <w:rsid w:val="007D77B9"/>
    <w:rsid w:val="007E0868"/>
    <w:rsid w:val="007E0AA0"/>
    <w:rsid w:val="007E19E0"/>
    <w:rsid w:val="007E26A1"/>
    <w:rsid w:val="007E26F0"/>
    <w:rsid w:val="007E360D"/>
    <w:rsid w:val="007E3B9C"/>
    <w:rsid w:val="007E4786"/>
    <w:rsid w:val="007E4B59"/>
    <w:rsid w:val="007E5034"/>
    <w:rsid w:val="007E521D"/>
    <w:rsid w:val="007E6B23"/>
    <w:rsid w:val="007F0392"/>
    <w:rsid w:val="007F18B2"/>
    <w:rsid w:val="007F2E31"/>
    <w:rsid w:val="007F46F5"/>
    <w:rsid w:val="007F52F3"/>
    <w:rsid w:val="007F535F"/>
    <w:rsid w:val="007F548E"/>
    <w:rsid w:val="007F57E9"/>
    <w:rsid w:val="007F6089"/>
    <w:rsid w:val="007F64AA"/>
    <w:rsid w:val="007F6A2E"/>
    <w:rsid w:val="007F6C40"/>
    <w:rsid w:val="007F6E45"/>
    <w:rsid w:val="007F76E8"/>
    <w:rsid w:val="007F7D7E"/>
    <w:rsid w:val="00800729"/>
    <w:rsid w:val="008015F5"/>
    <w:rsid w:val="00802B0A"/>
    <w:rsid w:val="008032B4"/>
    <w:rsid w:val="0080390D"/>
    <w:rsid w:val="00804BBE"/>
    <w:rsid w:val="00805574"/>
    <w:rsid w:val="008058B8"/>
    <w:rsid w:val="00805BB2"/>
    <w:rsid w:val="00805CC7"/>
    <w:rsid w:val="00806174"/>
    <w:rsid w:val="0080658F"/>
    <w:rsid w:val="00806D4D"/>
    <w:rsid w:val="00807BA1"/>
    <w:rsid w:val="00811946"/>
    <w:rsid w:val="00811B11"/>
    <w:rsid w:val="0081267B"/>
    <w:rsid w:val="00813AE5"/>
    <w:rsid w:val="0081408F"/>
    <w:rsid w:val="00814222"/>
    <w:rsid w:val="00814B7B"/>
    <w:rsid w:val="008152B6"/>
    <w:rsid w:val="00815BDA"/>
    <w:rsid w:val="0081728A"/>
    <w:rsid w:val="008179FB"/>
    <w:rsid w:val="0082187C"/>
    <w:rsid w:val="00822390"/>
    <w:rsid w:val="00823283"/>
    <w:rsid w:val="00827880"/>
    <w:rsid w:val="00830572"/>
    <w:rsid w:val="0083082E"/>
    <w:rsid w:val="00830CD9"/>
    <w:rsid w:val="00831388"/>
    <w:rsid w:val="00831D22"/>
    <w:rsid w:val="00831F55"/>
    <w:rsid w:val="00832B64"/>
    <w:rsid w:val="00833390"/>
    <w:rsid w:val="008337F5"/>
    <w:rsid w:val="00834210"/>
    <w:rsid w:val="00834DDC"/>
    <w:rsid w:val="0083544D"/>
    <w:rsid w:val="008356CF"/>
    <w:rsid w:val="00835CF4"/>
    <w:rsid w:val="00836D08"/>
    <w:rsid w:val="0083765F"/>
    <w:rsid w:val="00837D76"/>
    <w:rsid w:val="008403F6"/>
    <w:rsid w:val="0084114B"/>
    <w:rsid w:val="00841433"/>
    <w:rsid w:val="008423EF"/>
    <w:rsid w:val="008432DA"/>
    <w:rsid w:val="0084440A"/>
    <w:rsid w:val="00845BFA"/>
    <w:rsid w:val="00846BC0"/>
    <w:rsid w:val="00847E2E"/>
    <w:rsid w:val="00851F46"/>
    <w:rsid w:val="00852919"/>
    <w:rsid w:val="00856656"/>
    <w:rsid w:val="008569E1"/>
    <w:rsid w:val="008577C5"/>
    <w:rsid w:val="00857F1F"/>
    <w:rsid w:val="00860639"/>
    <w:rsid w:val="00861206"/>
    <w:rsid w:val="0086144B"/>
    <w:rsid w:val="0086192E"/>
    <w:rsid w:val="00862528"/>
    <w:rsid w:val="008637DF"/>
    <w:rsid w:val="00864E13"/>
    <w:rsid w:val="00864E81"/>
    <w:rsid w:val="008670D2"/>
    <w:rsid w:val="00867415"/>
    <w:rsid w:val="00867D2D"/>
    <w:rsid w:val="00870E00"/>
    <w:rsid w:val="008720B6"/>
    <w:rsid w:val="00873892"/>
    <w:rsid w:val="00873898"/>
    <w:rsid w:val="008748A4"/>
    <w:rsid w:val="00874C4D"/>
    <w:rsid w:val="00874F67"/>
    <w:rsid w:val="0087526D"/>
    <w:rsid w:val="008757EF"/>
    <w:rsid w:val="00875D0F"/>
    <w:rsid w:val="00876099"/>
    <w:rsid w:val="00876106"/>
    <w:rsid w:val="00877454"/>
    <w:rsid w:val="008775AF"/>
    <w:rsid w:val="00877B93"/>
    <w:rsid w:val="008800FB"/>
    <w:rsid w:val="0088088C"/>
    <w:rsid w:val="008808ED"/>
    <w:rsid w:val="00880B14"/>
    <w:rsid w:val="00880E33"/>
    <w:rsid w:val="008812C7"/>
    <w:rsid w:val="00881489"/>
    <w:rsid w:val="00881651"/>
    <w:rsid w:val="0088207D"/>
    <w:rsid w:val="00882BDC"/>
    <w:rsid w:val="00883A54"/>
    <w:rsid w:val="00883D3E"/>
    <w:rsid w:val="0088503B"/>
    <w:rsid w:val="008854C0"/>
    <w:rsid w:val="0088633B"/>
    <w:rsid w:val="0088762E"/>
    <w:rsid w:val="00887BF9"/>
    <w:rsid w:val="00887DD1"/>
    <w:rsid w:val="00890131"/>
    <w:rsid w:val="00891328"/>
    <w:rsid w:val="008932BF"/>
    <w:rsid w:val="00895487"/>
    <w:rsid w:val="0089596E"/>
    <w:rsid w:val="00895B87"/>
    <w:rsid w:val="00897729"/>
    <w:rsid w:val="00897F71"/>
    <w:rsid w:val="008A1C9A"/>
    <w:rsid w:val="008A1D17"/>
    <w:rsid w:val="008A2430"/>
    <w:rsid w:val="008A363C"/>
    <w:rsid w:val="008A4FF4"/>
    <w:rsid w:val="008A51C0"/>
    <w:rsid w:val="008A6FD4"/>
    <w:rsid w:val="008A79EB"/>
    <w:rsid w:val="008B051A"/>
    <w:rsid w:val="008B096B"/>
    <w:rsid w:val="008B0A0A"/>
    <w:rsid w:val="008B0E2C"/>
    <w:rsid w:val="008B0FF8"/>
    <w:rsid w:val="008B16DA"/>
    <w:rsid w:val="008B183C"/>
    <w:rsid w:val="008B1CA4"/>
    <w:rsid w:val="008B234B"/>
    <w:rsid w:val="008B24CE"/>
    <w:rsid w:val="008B2659"/>
    <w:rsid w:val="008B3C33"/>
    <w:rsid w:val="008B3FEA"/>
    <w:rsid w:val="008B4729"/>
    <w:rsid w:val="008B5C79"/>
    <w:rsid w:val="008B5D36"/>
    <w:rsid w:val="008B61E4"/>
    <w:rsid w:val="008B6C5C"/>
    <w:rsid w:val="008B7562"/>
    <w:rsid w:val="008B78CB"/>
    <w:rsid w:val="008C04FD"/>
    <w:rsid w:val="008C1627"/>
    <w:rsid w:val="008C186F"/>
    <w:rsid w:val="008C2061"/>
    <w:rsid w:val="008C21B9"/>
    <w:rsid w:val="008C2C4F"/>
    <w:rsid w:val="008C3842"/>
    <w:rsid w:val="008C39E6"/>
    <w:rsid w:val="008C3F21"/>
    <w:rsid w:val="008C4DAA"/>
    <w:rsid w:val="008C5E6E"/>
    <w:rsid w:val="008C6A38"/>
    <w:rsid w:val="008C7523"/>
    <w:rsid w:val="008D0339"/>
    <w:rsid w:val="008D0B16"/>
    <w:rsid w:val="008D24A2"/>
    <w:rsid w:val="008D25B4"/>
    <w:rsid w:val="008D298A"/>
    <w:rsid w:val="008D2BC5"/>
    <w:rsid w:val="008D4642"/>
    <w:rsid w:val="008D5EC6"/>
    <w:rsid w:val="008D7F9E"/>
    <w:rsid w:val="008E0F18"/>
    <w:rsid w:val="008E240B"/>
    <w:rsid w:val="008E27BE"/>
    <w:rsid w:val="008E2AB0"/>
    <w:rsid w:val="008E3E6B"/>
    <w:rsid w:val="008E4527"/>
    <w:rsid w:val="008E4748"/>
    <w:rsid w:val="008E481A"/>
    <w:rsid w:val="008E4F26"/>
    <w:rsid w:val="008E59D4"/>
    <w:rsid w:val="008E5A74"/>
    <w:rsid w:val="008E62DB"/>
    <w:rsid w:val="008E6779"/>
    <w:rsid w:val="008E6A12"/>
    <w:rsid w:val="008E6DCC"/>
    <w:rsid w:val="008E7487"/>
    <w:rsid w:val="008E779A"/>
    <w:rsid w:val="008F0465"/>
    <w:rsid w:val="008F0589"/>
    <w:rsid w:val="008F093F"/>
    <w:rsid w:val="008F0C41"/>
    <w:rsid w:val="008F214A"/>
    <w:rsid w:val="008F24BC"/>
    <w:rsid w:val="008F268A"/>
    <w:rsid w:val="008F2839"/>
    <w:rsid w:val="008F3300"/>
    <w:rsid w:val="008F45AD"/>
    <w:rsid w:val="008F4737"/>
    <w:rsid w:val="008F483D"/>
    <w:rsid w:val="008F4918"/>
    <w:rsid w:val="008F4C43"/>
    <w:rsid w:val="008F5325"/>
    <w:rsid w:val="008F58F8"/>
    <w:rsid w:val="008F5D06"/>
    <w:rsid w:val="008F6AB0"/>
    <w:rsid w:val="008F6E89"/>
    <w:rsid w:val="008F74B0"/>
    <w:rsid w:val="008F7556"/>
    <w:rsid w:val="008F772C"/>
    <w:rsid w:val="00900ABC"/>
    <w:rsid w:val="00900CCD"/>
    <w:rsid w:val="00900DE2"/>
    <w:rsid w:val="009011A5"/>
    <w:rsid w:val="009013AD"/>
    <w:rsid w:val="009022CF"/>
    <w:rsid w:val="00902540"/>
    <w:rsid w:val="00902A02"/>
    <w:rsid w:val="00903024"/>
    <w:rsid w:val="0090325F"/>
    <w:rsid w:val="0090360A"/>
    <w:rsid w:val="00903CDD"/>
    <w:rsid w:val="00904227"/>
    <w:rsid w:val="00905122"/>
    <w:rsid w:val="0090560D"/>
    <w:rsid w:val="0090579A"/>
    <w:rsid w:val="009057F5"/>
    <w:rsid w:val="0090597E"/>
    <w:rsid w:val="00905F1F"/>
    <w:rsid w:val="009070E1"/>
    <w:rsid w:val="00910432"/>
    <w:rsid w:val="00910550"/>
    <w:rsid w:val="009105ED"/>
    <w:rsid w:val="00910882"/>
    <w:rsid w:val="00911760"/>
    <w:rsid w:val="00913E01"/>
    <w:rsid w:val="00914978"/>
    <w:rsid w:val="009168CA"/>
    <w:rsid w:val="00916945"/>
    <w:rsid w:val="00920133"/>
    <w:rsid w:val="009206A9"/>
    <w:rsid w:val="00920A60"/>
    <w:rsid w:val="009218A5"/>
    <w:rsid w:val="00921D4A"/>
    <w:rsid w:val="009224BD"/>
    <w:rsid w:val="009227CB"/>
    <w:rsid w:val="00922AD9"/>
    <w:rsid w:val="00923ED1"/>
    <w:rsid w:val="00924A3C"/>
    <w:rsid w:val="00924CC7"/>
    <w:rsid w:val="00924FCE"/>
    <w:rsid w:val="009250BD"/>
    <w:rsid w:val="00926747"/>
    <w:rsid w:val="00926829"/>
    <w:rsid w:val="00926E16"/>
    <w:rsid w:val="00930522"/>
    <w:rsid w:val="009305FA"/>
    <w:rsid w:val="0093097A"/>
    <w:rsid w:val="00930D9F"/>
    <w:rsid w:val="00932545"/>
    <w:rsid w:val="0093271A"/>
    <w:rsid w:val="0093281E"/>
    <w:rsid w:val="009339AC"/>
    <w:rsid w:val="009349E6"/>
    <w:rsid w:val="00934A5E"/>
    <w:rsid w:val="009360B3"/>
    <w:rsid w:val="00936958"/>
    <w:rsid w:val="00937CEF"/>
    <w:rsid w:val="00937F6C"/>
    <w:rsid w:val="0094000D"/>
    <w:rsid w:val="009405BD"/>
    <w:rsid w:val="00940E2F"/>
    <w:rsid w:val="0094163B"/>
    <w:rsid w:val="00943406"/>
    <w:rsid w:val="00943478"/>
    <w:rsid w:val="00943960"/>
    <w:rsid w:val="00943D94"/>
    <w:rsid w:val="0094516B"/>
    <w:rsid w:val="0094622B"/>
    <w:rsid w:val="009468DE"/>
    <w:rsid w:val="00946CB1"/>
    <w:rsid w:val="009507A4"/>
    <w:rsid w:val="00950875"/>
    <w:rsid w:val="0095097D"/>
    <w:rsid w:val="0095114B"/>
    <w:rsid w:val="0095157A"/>
    <w:rsid w:val="00952AF1"/>
    <w:rsid w:val="00952D7F"/>
    <w:rsid w:val="00953A9E"/>
    <w:rsid w:val="00954350"/>
    <w:rsid w:val="00954616"/>
    <w:rsid w:val="00955576"/>
    <w:rsid w:val="0095666A"/>
    <w:rsid w:val="009569B3"/>
    <w:rsid w:val="00956C95"/>
    <w:rsid w:val="009605D1"/>
    <w:rsid w:val="00960D6D"/>
    <w:rsid w:val="0096197D"/>
    <w:rsid w:val="00961BB8"/>
    <w:rsid w:val="00961CDF"/>
    <w:rsid w:val="00962396"/>
    <w:rsid w:val="00962706"/>
    <w:rsid w:val="00962BCB"/>
    <w:rsid w:val="00962E04"/>
    <w:rsid w:val="00962E26"/>
    <w:rsid w:val="009649B6"/>
    <w:rsid w:val="0096533F"/>
    <w:rsid w:val="00966298"/>
    <w:rsid w:val="009663B9"/>
    <w:rsid w:val="00966855"/>
    <w:rsid w:val="00966886"/>
    <w:rsid w:val="0096715F"/>
    <w:rsid w:val="00967689"/>
    <w:rsid w:val="009679ED"/>
    <w:rsid w:val="00967F5E"/>
    <w:rsid w:val="009703C8"/>
    <w:rsid w:val="00970CF2"/>
    <w:rsid w:val="00971499"/>
    <w:rsid w:val="00971598"/>
    <w:rsid w:val="00971AA1"/>
    <w:rsid w:val="0097214C"/>
    <w:rsid w:val="00972842"/>
    <w:rsid w:val="00972FF6"/>
    <w:rsid w:val="009738AD"/>
    <w:rsid w:val="0097430B"/>
    <w:rsid w:val="00976511"/>
    <w:rsid w:val="00976C49"/>
    <w:rsid w:val="00976CC4"/>
    <w:rsid w:val="00977701"/>
    <w:rsid w:val="00980410"/>
    <w:rsid w:val="00980BFA"/>
    <w:rsid w:val="009815FE"/>
    <w:rsid w:val="0098318F"/>
    <w:rsid w:val="00984029"/>
    <w:rsid w:val="0098497B"/>
    <w:rsid w:val="00984B8A"/>
    <w:rsid w:val="00985C90"/>
    <w:rsid w:val="00985E7C"/>
    <w:rsid w:val="0098728F"/>
    <w:rsid w:val="0098770A"/>
    <w:rsid w:val="00987BF9"/>
    <w:rsid w:val="00990B97"/>
    <w:rsid w:val="00991220"/>
    <w:rsid w:val="00992298"/>
    <w:rsid w:val="00992411"/>
    <w:rsid w:val="00992704"/>
    <w:rsid w:val="00992713"/>
    <w:rsid w:val="00992BED"/>
    <w:rsid w:val="00993DCE"/>
    <w:rsid w:val="00994F41"/>
    <w:rsid w:val="009956FF"/>
    <w:rsid w:val="00995AF6"/>
    <w:rsid w:val="00996147"/>
    <w:rsid w:val="00996A5A"/>
    <w:rsid w:val="0099719C"/>
    <w:rsid w:val="009977B1"/>
    <w:rsid w:val="00997A16"/>
    <w:rsid w:val="009A009C"/>
    <w:rsid w:val="009A08F5"/>
    <w:rsid w:val="009A189E"/>
    <w:rsid w:val="009A1F3B"/>
    <w:rsid w:val="009A2F5E"/>
    <w:rsid w:val="009A32FD"/>
    <w:rsid w:val="009A3343"/>
    <w:rsid w:val="009A37C3"/>
    <w:rsid w:val="009A414B"/>
    <w:rsid w:val="009A4595"/>
    <w:rsid w:val="009A4BEA"/>
    <w:rsid w:val="009A5063"/>
    <w:rsid w:val="009A517C"/>
    <w:rsid w:val="009A6A84"/>
    <w:rsid w:val="009A6FFB"/>
    <w:rsid w:val="009A71A0"/>
    <w:rsid w:val="009B0CBD"/>
    <w:rsid w:val="009B1495"/>
    <w:rsid w:val="009B1B20"/>
    <w:rsid w:val="009B2351"/>
    <w:rsid w:val="009B2CD2"/>
    <w:rsid w:val="009B2F98"/>
    <w:rsid w:val="009B308F"/>
    <w:rsid w:val="009B4295"/>
    <w:rsid w:val="009B4EED"/>
    <w:rsid w:val="009B561C"/>
    <w:rsid w:val="009B7207"/>
    <w:rsid w:val="009B789E"/>
    <w:rsid w:val="009C049B"/>
    <w:rsid w:val="009C05C4"/>
    <w:rsid w:val="009C09E1"/>
    <w:rsid w:val="009C0A88"/>
    <w:rsid w:val="009C14A9"/>
    <w:rsid w:val="009C210F"/>
    <w:rsid w:val="009C2769"/>
    <w:rsid w:val="009C2C8E"/>
    <w:rsid w:val="009C3CA8"/>
    <w:rsid w:val="009C4FDD"/>
    <w:rsid w:val="009C607A"/>
    <w:rsid w:val="009C6BDA"/>
    <w:rsid w:val="009C71E9"/>
    <w:rsid w:val="009D034B"/>
    <w:rsid w:val="009D04C4"/>
    <w:rsid w:val="009D0F1C"/>
    <w:rsid w:val="009D0FD1"/>
    <w:rsid w:val="009D22B3"/>
    <w:rsid w:val="009D2377"/>
    <w:rsid w:val="009D3281"/>
    <w:rsid w:val="009D3C2C"/>
    <w:rsid w:val="009D41A3"/>
    <w:rsid w:val="009D4305"/>
    <w:rsid w:val="009D5004"/>
    <w:rsid w:val="009D7593"/>
    <w:rsid w:val="009D77B4"/>
    <w:rsid w:val="009E1640"/>
    <w:rsid w:val="009E19F3"/>
    <w:rsid w:val="009E373D"/>
    <w:rsid w:val="009E4183"/>
    <w:rsid w:val="009E596D"/>
    <w:rsid w:val="009E5C17"/>
    <w:rsid w:val="009E6147"/>
    <w:rsid w:val="009E7013"/>
    <w:rsid w:val="009F0A13"/>
    <w:rsid w:val="009F0E0D"/>
    <w:rsid w:val="009F39D5"/>
    <w:rsid w:val="009F44E9"/>
    <w:rsid w:val="009F5264"/>
    <w:rsid w:val="009F69E3"/>
    <w:rsid w:val="009F70EA"/>
    <w:rsid w:val="009F71B6"/>
    <w:rsid w:val="009F7B80"/>
    <w:rsid w:val="009F7BCE"/>
    <w:rsid w:val="009F7F1C"/>
    <w:rsid w:val="00A007BD"/>
    <w:rsid w:val="00A00AF1"/>
    <w:rsid w:val="00A0440B"/>
    <w:rsid w:val="00A04A3D"/>
    <w:rsid w:val="00A05A10"/>
    <w:rsid w:val="00A05E41"/>
    <w:rsid w:val="00A05E93"/>
    <w:rsid w:val="00A065EC"/>
    <w:rsid w:val="00A066DD"/>
    <w:rsid w:val="00A105AF"/>
    <w:rsid w:val="00A10D50"/>
    <w:rsid w:val="00A115F2"/>
    <w:rsid w:val="00A128F4"/>
    <w:rsid w:val="00A12982"/>
    <w:rsid w:val="00A13D37"/>
    <w:rsid w:val="00A14238"/>
    <w:rsid w:val="00A14A40"/>
    <w:rsid w:val="00A152A2"/>
    <w:rsid w:val="00A16566"/>
    <w:rsid w:val="00A17219"/>
    <w:rsid w:val="00A179AC"/>
    <w:rsid w:val="00A17A42"/>
    <w:rsid w:val="00A17FD4"/>
    <w:rsid w:val="00A20CB8"/>
    <w:rsid w:val="00A210E6"/>
    <w:rsid w:val="00A21CAB"/>
    <w:rsid w:val="00A22368"/>
    <w:rsid w:val="00A22AD0"/>
    <w:rsid w:val="00A25AF4"/>
    <w:rsid w:val="00A25CA4"/>
    <w:rsid w:val="00A25D06"/>
    <w:rsid w:val="00A270E7"/>
    <w:rsid w:val="00A30584"/>
    <w:rsid w:val="00A30E8E"/>
    <w:rsid w:val="00A31E24"/>
    <w:rsid w:val="00A32814"/>
    <w:rsid w:val="00A33413"/>
    <w:rsid w:val="00A33566"/>
    <w:rsid w:val="00A33A37"/>
    <w:rsid w:val="00A33C59"/>
    <w:rsid w:val="00A33D52"/>
    <w:rsid w:val="00A342BA"/>
    <w:rsid w:val="00A34965"/>
    <w:rsid w:val="00A3498A"/>
    <w:rsid w:val="00A34B7B"/>
    <w:rsid w:val="00A34BBE"/>
    <w:rsid w:val="00A35E68"/>
    <w:rsid w:val="00A35F59"/>
    <w:rsid w:val="00A36974"/>
    <w:rsid w:val="00A36BD3"/>
    <w:rsid w:val="00A36E70"/>
    <w:rsid w:val="00A3755B"/>
    <w:rsid w:val="00A40F56"/>
    <w:rsid w:val="00A4106B"/>
    <w:rsid w:val="00A41B80"/>
    <w:rsid w:val="00A42F09"/>
    <w:rsid w:val="00A432BC"/>
    <w:rsid w:val="00A439EE"/>
    <w:rsid w:val="00A44A07"/>
    <w:rsid w:val="00A44E60"/>
    <w:rsid w:val="00A45AC9"/>
    <w:rsid w:val="00A45E7E"/>
    <w:rsid w:val="00A461C1"/>
    <w:rsid w:val="00A46F48"/>
    <w:rsid w:val="00A47DE3"/>
    <w:rsid w:val="00A500E5"/>
    <w:rsid w:val="00A515B9"/>
    <w:rsid w:val="00A52878"/>
    <w:rsid w:val="00A52CE4"/>
    <w:rsid w:val="00A52E2C"/>
    <w:rsid w:val="00A531DB"/>
    <w:rsid w:val="00A54309"/>
    <w:rsid w:val="00A54882"/>
    <w:rsid w:val="00A54B42"/>
    <w:rsid w:val="00A5596F"/>
    <w:rsid w:val="00A56788"/>
    <w:rsid w:val="00A56E96"/>
    <w:rsid w:val="00A570F4"/>
    <w:rsid w:val="00A573DA"/>
    <w:rsid w:val="00A5780E"/>
    <w:rsid w:val="00A57E08"/>
    <w:rsid w:val="00A60D87"/>
    <w:rsid w:val="00A6128D"/>
    <w:rsid w:val="00A61950"/>
    <w:rsid w:val="00A638A7"/>
    <w:rsid w:val="00A6393B"/>
    <w:rsid w:val="00A639EA"/>
    <w:rsid w:val="00A64018"/>
    <w:rsid w:val="00A6541F"/>
    <w:rsid w:val="00A65B25"/>
    <w:rsid w:val="00A65FD8"/>
    <w:rsid w:val="00A6653B"/>
    <w:rsid w:val="00A668E2"/>
    <w:rsid w:val="00A66958"/>
    <w:rsid w:val="00A66BEA"/>
    <w:rsid w:val="00A6741C"/>
    <w:rsid w:val="00A67A88"/>
    <w:rsid w:val="00A709FA"/>
    <w:rsid w:val="00A70C91"/>
    <w:rsid w:val="00A71859"/>
    <w:rsid w:val="00A7223F"/>
    <w:rsid w:val="00A7267B"/>
    <w:rsid w:val="00A72A17"/>
    <w:rsid w:val="00A7372B"/>
    <w:rsid w:val="00A73B6B"/>
    <w:rsid w:val="00A73FCE"/>
    <w:rsid w:val="00A7403E"/>
    <w:rsid w:val="00A742D6"/>
    <w:rsid w:val="00A742F3"/>
    <w:rsid w:val="00A7519C"/>
    <w:rsid w:val="00A751AC"/>
    <w:rsid w:val="00A75BED"/>
    <w:rsid w:val="00A76043"/>
    <w:rsid w:val="00A77087"/>
    <w:rsid w:val="00A80C04"/>
    <w:rsid w:val="00A816A0"/>
    <w:rsid w:val="00A817B6"/>
    <w:rsid w:val="00A8182B"/>
    <w:rsid w:val="00A820FF"/>
    <w:rsid w:val="00A837C0"/>
    <w:rsid w:val="00A83866"/>
    <w:rsid w:val="00A85A30"/>
    <w:rsid w:val="00A860FC"/>
    <w:rsid w:val="00A86DB1"/>
    <w:rsid w:val="00A8790F"/>
    <w:rsid w:val="00A9118F"/>
    <w:rsid w:val="00A91580"/>
    <w:rsid w:val="00A91B08"/>
    <w:rsid w:val="00A9233F"/>
    <w:rsid w:val="00A92882"/>
    <w:rsid w:val="00A92D29"/>
    <w:rsid w:val="00A92E55"/>
    <w:rsid w:val="00A9657E"/>
    <w:rsid w:val="00A97774"/>
    <w:rsid w:val="00AA0A7D"/>
    <w:rsid w:val="00AA24AC"/>
    <w:rsid w:val="00AA2DA3"/>
    <w:rsid w:val="00AA4832"/>
    <w:rsid w:val="00AA4A23"/>
    <w:rsid w:val="00AA4D00"/>
    <w:rsid w:val="00AA4ED0"/>
    <w:rsid w:val="00AA57C7"/>
    <w:rsid w:val="00AA69D5"/>
    <w:rsid w:val="00AA6F9A"/>
    <w:rsid w:val="00AA7B10"/>
    <w:rsid w:val="00AB0752"/>
    <w:rsid w:val="00AB0A5E"/>
    <w:rsid w:val="00AB17CB"/>
    <w:rsid w:val="00AB2CF0"/>
    <w:rsid w:val="00AB3015"/>
    <w:rsid w:val="00AB4276"/>
    <w:rsid w:val="00AB4D8D"/>
    <w:rsid w:val="00AB5341"/>
    <w:rsid w:val="00AB550D"/>
    <w:rsid w:val="00AB59EA"/>
    <w:rsid w:val="00AB5AB4"/>
    <w:rsid w:val="00AB72B1"/>
    <w:rsid w:val="00AB7789"/>
    <w:rsid w:val="00AC0D5A"/>
    <w:rsid w:val="00AC3DD3"/>
    <w:rsid w:val="00AC5323"/>
    <w:rsid w:val="00AC5EDC"/>
    <w:rsid w:val="00AC63AC"/>
    <w:rsid w:val="00AC7265"/>
    <w:rsid w:val="00AC7701"/>
    <w:rsid w:val="00AD0280"/>
    <w:rsid w:val="00AD3265"/>
    <w:rsid w:val="00AD4F2A"/>
    <w:rsid w:val="00AD5BD4"/>
    <w:rsid w:val="00AD65D7"/>
    <w:rsid w:val="00AD681B"/>
    <w:rsid w:val="00AD69F6"/>
    <w:rsid w:val="00AD6CC6"/>
    <w:rsid w:val="00AD7467"/>
    <w:rsid w:val="00AE0790"/>
    <w:rsid w:val="00AE230A"/>
    <w:rsid w:val="00AE255F"/>
    <w:rsid w:val="00AE352D"/>
    <w:rsid w:val="00AE55D6"/>
    <w:rsid w:val="00AE56CE"/>
    <w:rsid w:val="00AE6758"/>
    <w:rsid w:val="00AE78D4"/>
    <w:rsid w:val="00AF018D"/>
    <w:rsid w:val="00AF045E"/>
    <w:rsid w:val="00AF10B3"/>
    <w:rsid w:val="00AF3222"/>
    <w:rsid w:val="00AF387F"/>
    <w:rsid w:val="00AF38DA"/>
    <w:rsid w:val="00AF41BA"/>
    <w:rsid w:val="00AF4503"/>
    <w:rsid w:val="00AF4555"/>
    <w:rsid w:val="00AF45F3"/>
    <w:rsid w:val="00AF4E3D"/>
    <w:rsid w:val="00AF50D2"/>
    <w:rsid w:val="00AF57FA"/>
    <w:rsid w:val="00AF71BF"/>
    <w:rsid w:val="00AF7273"/>
    <w:rsid w:val="00B00458"/>
    <w:rsid w:val="00B00464"/>
    <w:rsid w:val="00B00D3B"/>
    <w:rsid w:val="00B0150D"/>
    <w:rsid w:val="00B01D29"/>
    <w:rsid w:val="00B026E3"/>
    <w:rsid w:val="00B02714"/>
    <w:rsid w:val="00B02CAB"/>
    <w:rsid w:val="00B03FC2"/>
    <w:rsid w:val="00B0437D"/>
    <w:rsid w:val="00B04D09"/>
    <w:rsid w:val="00B04EC3"/>
    <w:rsid w:val="00B105E1"/>
    <w:rsid w:val="00B10B5F"/>
    <w:rsid w:val="00B112A7"/>
    <w:rsid w:val="00B114EC"/>
    <w:rsid w:val="00B1162F"/>
    <w:rsid w:val="00B11C94"/>
    <w:rsid w:val="00B11E27"/>
    <w:rsid w:val="00B1301A"/>
    <w:rsid w:val="00B145C3"/>
    <w:rsid w:val="00B155C2"/>
    <w:rsid w:val="00B15965"/>
    <w:rsid w:val="00B15BDB"/>
    <w:rsid w:val="00B171E2"/>
    <w:rsid w:val="00B177DE"/>
    <w:rsid w:val="00B17BE6"/>
    <w:rsid w:val="00B201F2"/>
    <w:rsid w:val="00B20D5F"/>
    <w:rsid w:val="00B22583"/>
    <w:rsid w:val="00B22D86"/>
    <w:rsid w:val="00B232CE"/>
    <w:rsid w:val="00B2336A"/>
    <w:rsid w:val="00B24652"/>
    <w:rsid w:val="00B2497F"/>
    <w:rsid w:val="00B24B6F"/>
    <w:rsid w:val="00B257BA"/>
    <w:rsid w:val="00B30D9E"/>
    <w:rsid w:val="00B3134C"/>
    <w:rsid w:val="00B328A5"/>
    <w:rsid w:val="00B333B2"/>
    <w:rsid w:val="00B333DC"/>
    <w:rsid w:val="00B33B34"/>
    <w:rsid w:val="00B33BDD"/>
    <w:rsid w:val="00B3497A"/>
    <w:rsid w:val="00B34AF2"/>
    <w:rsid w:val="00B34EAD"/>
    <w:rsid w:val="00B35535"/>
    <w:rsid w:val="00B35E00"/>
    <w:rsid w:val="00B35FC3"/>
    <w:rsid w:val="00B36C4D"/>
    <w:rsid w:val="00B371EC"/>
    <w:rsid w:val="00B37A67"/>
    <w:rsid w:val="00B4094F"/>
    <w:rsid w:val="00B4357F"/>
    <w:rsid w:val="00B43DFF"/>
    <w:rsid w:val="00B44077"/>
    <w:rsid w:val="00B447AB"/>
    <w:rsid w:val="00B45407"/>
    <w:rsid w:val="00B457C8"/>
    <w:rsid w:val="00B45ECB"/>
    <w:rsid w:val="00B47920"/>
    <w:rsid w:val="00B47B37"/>
    <w:rsid w:val="00B504E6"/>
    <w:rsid w:val="00B507BB"/>
    <w:rsid w:val="00B50CAB"/>
    <w:rsid w:val="00B51650"/>
    <w:rsid w:val="00B51756"/>
    <w:rsid w:val="00B51E74"/>
    <w:rsid w:val="00B521D2"/>
    <w:rsid w:val="00B52270"/>
    <w:rsid w:val="00B53110"/>
    <w:rsid w:val="00B53B62"/>
    <w:rsid w:val="00B54228"/>
    <w:rsid w:val="00B5511B"/>
    <w:rsid w:val="00B55312"/>
    <w:rsid w:val="00B55C09"/>
    <w:rsid w:val="00B56B6E"/>
    <w:rsid w:val="00B572E9"/>
    <w:rsid w:val="00B577CB"/>
    <w:rsid w:val="00B579C2"/>
    <w:rsid w:val="00B57F84"/>
    <w:rsid w:val="00B6013A"/>
    <w:rsid w:val="00B60C4D"/>
    <w:rsid w:val="00B618FA"/>
    <w:rsid w:val="00B62715"/>
    <w:rsid w:val="00B62D3D"/>
    <w:rsid w:val="00B62DF8"/>
    <w:rsid w:val="00B64E66"/>
    <w:rsid w:val="00B6548B"/>
    <w:rsid w:val="00B65E7A"/>
    <w:rsid w:val="00B65EB1"/>
    <w:rsid w:val="00B66369"/>
    <w:rsid w:val="00B66872"/>
    <w:rsid w:val="00B66DE3"/>
    <w:rsid w:val="00B67E35"/>
    <w:rsid w:val="00B67F8B"/>
    <w:rsid w:val="00B70DDD"/>
    <w:rsid w:val="00B71210"/>
    <w:rsid w:val="00B73315"/>
    <w:rsid w:val="00B73C11"/>
    <w:rsid w:val="00B7455E"/>
    <w:rsid w:val="00B74813"/>
    <w:rsid w:val="00B7540F"/>
    <w:rsid w:val="00B755F4"/>
    <w:rsid w:val="00B760D8"/>
    <w:rsid w:val="00B76936"/>
    <w:rsid w:val="00B76D74"/>
    <w:rsid w:val="00B77098"/>
    <w:rsid w:val="00B77487"/>
    <w:rsid w:val="00B77BE4"/>
    <w:rsid w:val="00B77D68"/>
    <w:rsid w:val="00B80EC8"/>
    <w:rsid w:val="00B812DC"/>
    <w:rsid w:val="00B81B6D"/>
    <w:rsid w:val="00B82C86"/>
    <w:rsid w:val="00B83100"/>
    <w:rsid w:val="00B83C5E"/>
    <w:rsid w:val="00B83EF7"/>
    <w:rsid w:val="00B852E7"/>
    <w:rsid w:val="00B86233"/>
    <w:rsid w:val="00B86C0D"/>
    <w:rsid w:val="00B87146"/>
    <w:rsid w:val="00B91C1F"/>
    <w:rsid w:val="00B92630"/>
    <w:rsid w:val="00B9288B"/>
    <w:rsid w:val="00B92CA3"/>
    <w:rsid w:val="00B93952"/>
    <w:rsid w:val="00B9430D"/>
    <w:rsid w:val="00B94515"/>
    <w:rsid w:val="00B949AA"/>
    <w:rsid w:val="00B95119"/>
    <w:rsid w:val="00B95B3C"/>
    <w:rsid w:val="00B95DDE"/>
    <w:rsid w:val="00BA02AD"/>
    <w:rsid w:val="00BA1273"/>
    <w:rsid w:val="00BA1B48"/>
    <w:rsid w:val="00BA33CD"/>
    <w:rsid w:val="00BA367D"/>
    <w:rsid w:val="00BA4403"/>
    <w:rsid w:val="00BA604D"/>
    <w:rsid w:val="00BA62E5"/>
    <w:rsid w:val="00BA69CB"/>
    <w:rsid w:val="00BA7A31"/>
    <w:rsid w:val="00BB001D"/>
    <w:rsid w:val="00BB045E"/>
    <w:rsid w:val="00BB0B71"/>
    <w:rsid w:val="00BB19F5"/>
    <w:rsid w:val="00BB1ABE"/>
    <w:rsid w:val="00BB1B08"/>
    <w:rsid w:val="00BB2F4C"/>
    <w:rsid w:val="00BB2F5F"/>
    <w:rsid w:val="00BB304D"/>
    <w:rsid w:val="00BB3444"/>
    <w:rsid w:val="00BB3979"/>
    <w:rsid w:val="00BB4A7E"/>
    <w:rsid w:val="00BB5586"/>
    <w:rsid w:val="00BB5AEE"/>
    <w:rsid w:val="00BB6039"/>
    <w:rsid w:val="00BB66F6"/>
    <w:rsid w:val="00BB7EB5"/>
    <w:rsid w:val="00BC06F8"/>
    <w:rsid w:val="00BC1493"/>
    <w:rsid w:val="00BC16FB"/>
    <w:rsid w:val="00BC1A0A"/>
    <w:rsid w:val="00BC2391"/>
    <w:rsid w:val="00BC322A"/>
    <w:rsid w:val="00BC3A95"/>
    <w:rsid w:val="00BC4110"/>
    <w:rsid w:val="00BC4A39"/>
    <w:rsid w:val="00BC4F77"/>
    <w:rsid w:val="00BC521A"/>
    <w:rsid w:val="00BC52B5"/>
    <w:rsid w:val="00BC5531"/>
    <w:rsid w:val="00BC597C"/>
    <w:rsid w:val="00BC5E9D"/>
    <w:rsid w:val="00BC5FF4"/>
    <w:rsid w:val="00BC66D9"/>
    <w:rsid w:val="00BC71F7"/>
    <w:rsid w:val="00BC77C6"/>
    <w:rsid w:val="00BC7EBB"/>
    <w:rsid w:val="00BD0D9B"/>
    <w:rsid w:val="00BD0DC3"/>
    <w:rsid w:val="00BD124C"/>
    <w:rsid w:val="00BD184A"/>
    <w:rsid w:val="00BD1CD3"/>
    <w:rsid w:val="00BD23FC"/>
    <w:rsid w:val="00BD24BF"/>
    <w:rsid w:val="00BD27B0"/>
    <w:rsid w:val="00BD2B1E"/>
    <w:rsid w:val="00BD2B81"/>
    <w:rsid w:val="00BD2F4B"/>
    <w:rsid w:val="00BD329B"/>
    <w:rsid w:val="00BD3F28"/>
    <w:rsid w:val="00BD508E"/>
    <w:rsid w:val="00BD5564"/>
    <w:rsid w:val="00BD5E0F"/>
    <w:rsid w:val="00BD62FB"/>
    <w:rsid w:val="00BD6544"/>
    <w:rsid w:val="00BE03C0"/>
    <w:rsid w:val="00BE0EE5"/>
    <w:rsid w:val="00BE1E82"/>
    <w:rsid w:val="00BE250E"/>
    <w:rsid w:val="00BE2A47"/>
    <w:rsid w:val="00BE5073"/>
    <w:rsid w:val="00BE6E8A"/>
    <w:rsid w:val="00BE7838"/>
    <w:rsid w:val="00BE7965"/>
    <w:rsid w:val="00BF2C40"/>
    <w:rsid w:val="00BF3AD5"/>
    <w:rsid w:val="00BF419A"/>
    <w:rsid w:val="00BF4680"/>
    <w:rsid w:val="00BF48AC"/>
    <w:rsid w:val="00BF4CBE"/>
    <w:rsid w:val="00BF705E"/>
    <w:rsid w:val="00BF705F"/>
    <w:rsid w:val="00BF7408"/>
    <w:rsid w:val="00C00082"/>
    <w:rsid w:val="00C00320"/>
    <w:rsid w:val="00C028F2"/>
    <w:rsid w:val="00C02B4C"/>
    <w:rsid w:val="00C02DDE"/>
    <w:rsid w:val="00C02F93"/>
    <w:rsid w:val="00C03166"/>
    <w:rsid w:val="00C033F5"/>
    <w:rsid w:val="00C036EF"/>
    <w:rsid w:val="00C04CF3"/>
    <w:rsid w:val="00C04DC8"/>
    <w:rsid w:val="00C05205"/>
    <w:rsid w:val="00C06FF3"/>
    <w:rsid w:val="00C07081"/>
    <w:rsid w:val="00C07114"/>
    <w:rsid w:val="00C07693"/>
    <w:rsid w:val="00C07A32"/>
    <w:rsid w:val="00C1016B"/>
    <w:rsid w:val="00C10355"/>
    <w:rsid w:val="00C1075F"/>
    <w:rsid w:val="00C10DE5"/>
    <w:rsid w:val="00C111BB"/>
    <w:rsid w:val="00C11439"/>
    <w:rsid w:val="00C118CD"/>
    <w:rsid w:val="00C11E20"/>
    <w:rsid w:val="00C16933"/>
    <w:rsid w:val="00C17594"/>
    <w:rsid w:val="00C207DB"/>
    <w:rsid w:val="00C20CC7"/>
    <w:rsid w:val="00C20DFF"/>
    <w:rsid w:val="00C22389"/>
    <w:rsid w:val="00C23B88"/>
    <w:rsid w:val="00C23F9B"/>
    <w:rsid w:val="00C24B0D"/>
    <w:rsid w:val="00C24EB0"/>
    <w:rsid w:val="00C25440"/>
    <w:rsid w:val="00C2636D"/>
    <w:rsid w:val="00C26EB5"/>
    <w:rsid w:val="00C2724F"/>
    <w:rsid w:val="00C30082"/>
    <w:rsid w:val="00C3093F"/>
    <w:rsid w:val="00C30C9C"/>
    <w:rsid w:val="00C310F9"/>
    <w:rsid w:val="00C3131C"/>
    <w:rsid w:val="00C31828"/>
    <w:rsid w:val="00C3216D"/>
    <w:rsid w:val="00C326AF"/>
    <w:rsid w:val="00C32930"/>
    <w:rsid w:val="00C33361"/>
    <w:rsid w:val="00C33656"/>
    <w:rsid w:val="00C33C6E"/>
    <w:rsid w:val="00C34019"/>
    <w:rsid w:val="00C34963"/>
    <w:rsid w:val="00C34C07"/>
    <w:rsid w:val="00C353C7"/>
    <w:rsid w:val="00C36013"/>
    <w:rsid w:val="00C36298"/>
    <w:rsid w:val="00C3647A"/>
    <w:rsid w:val="00C3657E"/>
    <w:rsid w:val="00C3796D"/>
    <w:rsid w:val="00C4025E"/>
    <w:rsid w:val="00C4083D"/>
    <w:rsid w:val="00C41080"/>
    <w:rsid w:val="00C411BD"/>
    <w:rsid w:val="00C4191A"/>
    <w:rsid w:val="00C419DB"/>
    <w:rsid w:val="00C41B8D"/>
    <w:rsid w:val="00C41D2E"/>
    <w:rsid w:val="00C42943"/>
    <w:rsid w:val="00C43AC3"/>
    <w:rsid w:val="00C465AE"/>
    <w:rsid w:val="00C477A0"/>
    <w:rsid w:val="00C47A48"/>
    <w:rsid w:val="00C500A5"/>
    <w:rsid w:val="00C506BC"/>
    <w:rsid w:val="00C50E28"/>
    <w:rsid w:val="00C51246"/>
    <w:rsid w:val="00C51F72"/>
    <w:rsid w:val="00C520BC"/>
    <w:rsid w:val="00C5235A"/>
    <w:rsid w:val="00C539D6"/>
    <w:rsid w:val="00C54241"/>
    <w:rsid w:val="00C544AD"/>
    <w:rsid w:val="00C5465A"/>
    <w:rsid w:val="00C5604B"/>
    <w:rsid w:val="00C570AC"/>
    <w:rsid w:val="00C600A9"/>
    <w:rsid w:val="00C614E3"/>
    <w:rsid w:val="00C615BD"/>
    <w:rsid w:val="00C62253"/>
    <w:rsid w:val="00C62473"/>
    <w:rsid w:val="00C63965"/>
    <w:rsid w:val="00C6450E"/>
    <w:rsid w:val="00C648E9"/>
    <w:rsid w:val="00C6506F"/>
    <w:rsid w:val="00C65912"/>
    <w:rsid w:val="00C65AB3"/>
    <w:rsid w:val="00C66C82"/>
    <w:rsid w:val="00C66E0C"/>
    <w:rsid w:val="00C67D25"/>
    <w:rsid w:val="00C67EC0"/>
    <w:rsid w:val="00C70520"/>
    <w:rsid w:val="00C70823"/>
    <w:rsid w:val="00C70B1D"/>
    <w:rsid w:val="00C716EA"/>
    <w:rsid w:val="00C72534"/>
    <w:rsid w:val="00C7334E"/>
    <w:rsid w:val="00C74401"/>
    <w:rsid w:val="00C746C7"/>
    <w:rsid w:val="00C748C0"/>
    <w:rsid w:val="00C74DFF"/>
    <w:rsid w:val="00C762D3"/>
    <w:rsid w:val="00C76687"/>
    <w:rsid w:val="00C76BBF"/>
    <w:rsid w:val="00C77186"/>
    <w:rsid w:val="00C77443"/>
    <w:rsid w:val="00C81020"/>
    <w:rsid w:val="00C82DA1"/>
    <w:rsid w:val="00C8321E"/>
    <w:rsid w:val="00C85240"/>
    <w:rsid w:val="00C85AF9"/>
    <w:rsid w:val="00C85D32"/>
    <w:rsid w:val="00C86F0A"/>
    <w:rsid w:val="00C87453"/>
    <w:rsid w:val="00C9123C"/>
    <w:rsid w:val="00C91DCD"/>
    <w:rsid w:val="00C91FB4"/>
    <w:rsid w:val="00C929AC"/>
    <w:rsid w:val="00C932A1"/>
    <w:rsid w:val="00C934B4"/>
    <w:rsid w:val="00C9460F"/>
    <w:rsid w:val="00C963A1"/>
    <w:rsid w:val="00C9651A"/>
    <w:rsid w:val="00C966D2"/>
    <w:rsid w:val="00C96EC8"/>
    <w:rsid w:val="00C97002"/>
    <w:rsid w:val="00C97262"/>
    <w:rsid w:val="00C975F7"/>
    <w:rsid w:val="00CA04CA"/>
    <w:rsid w:val="00CA0551"/>
    <w:rsid w:val="00CA0FDC"/>
    <w:rsid w:val="00CA1285"/>
    <w:rsid w:val="00CA134A"/>
    <w:rsid w:val="00CA13F3"/>
    <w:rsid w:val="00CA205A"/>
    <w:rsid w:val="00CA2CA2"/>
    <w:rsid w:val="00CA2FAB"/>
    <w:rsid w:val="00CA3451"/>
    <w:rsid w:val="00CA3691"/>
    <w:rsid w:val="00CA3A8B"/>
    <w:rsid w:val="00CA3B9F"/>
    <w:rsid w:val="00CA6840"/>
    <w:rsid w:val="00CA6AF9"/>
    <w:rsid w:val="00CA6B98"/>
    <w:rsid w:val="00CA74AE"/>
    <w:rsid w:val="00CB0A6B"/>
    <w:rsid w:val="00CB115B"/>
    <w:rsid w:val="00CB343B"/>
    <w:rsid w:val="00CB482F"/>
    <w:rsid w:val="00CB4FC2"/>
    <w:rsid w:val="00CB5661"/>
    <w:rsid w:val="00CB5BD2"/>
    <w:rsid w:val="00CB63EE"/>
    <w:rsid w:val="00CB646F"/>
    <w:rsid w:val="00CB6580"/>
    <w:rsid w:val="00CB7230"/>
    <w:rsid w:val="00CB743D"/>
    <w:rsid w:val="00CB7BD8"/>
    <w:rsid w:val="00CC15D9"/>
    <w:rsid w:val="00CC1B9B"/>
    <w:rsid w:val="00CC3E70"/>
    <w:rsid w:val="00CC4354"/>
    <w:rsid w:val="00CC43B9"/>
    <w:rsid w:val="00CC50E2"/>
    <w:rsid w:val="00CC54E5"/>
    <w:rsid w:val="00CC5E5B"/>
    <w:rsid w:val="00CC6B5A"/>
    <w:rsid w:val="00CC7A93"/>
    <w:rsid w:val="00CD0715"/>
    <w:rsid w:val="00CD0BD5"/>
    <w:rsid w:val="00CD0E0E"/>
    <w:rsid w:val="00CD13FF"/>
    <w:rsid w:val="00CD1CA7"/>
    <w:rsid w:val="00CD1E9F"/>
    <w:rsid w:val="00CD2A2F"/>
    <w:rsid w:val="00CD3DEC"/>
    <w:rsid w:val="00CD404A"/>
    <w:rsid w:val="00CD4239"/>
    <w:rsid w:val="00CD4740"/>
    <w:rsid w:val="00CD57EF"/>
    <w:rsid w:val="00CD6368"/>
    <w:rsid w:val="00CD6AB5"/>
    <w:rsid w:val="00CD6ACF"/>
    <w:rsid w:val="00CD7814"/>
    <w:rsid w:val="00CD79EC"/>
    <w:rsid w:val="00CD7C3F"/>
    <w:rsid w:val="00CE02CA"/>
    <w:rsid w:val="00CE1C19"/>
    <w:rsid w:val="00CE2B03"/>
    <w:rsid w:val="00CE2DF0"/>
    <w:rsid w:val="00CE2F0B"/>
    <w:rsid w:val="00CE3044"/>
    <w:rsid w:val="00CE3074"/>
    <w:rsid w:val="00CE39A7"/>
    <w:rsid w:val="00CE6530"/>
    <w:rsid w:val="00CE6606"/>
    <w:rsid w:val="00CE6FB8"/>
    <w:rsid w:val="00CE70C2"/>
    <w:rsid w:val="00CE7390"/>
    <w:rsid w:val="00CE7A3C"/>
    <w:rsid w:val="00CF054E"/>
    <w:rsid w:val="00CF0A6D"/>
    <w:rsid w:val="00CF0C2C"/>
    <w:rsid w:val="00CF159C"/>
    <w:rsid w:val="00CF1607"/>
    <w:rsid w:val="00CF1B49"/>
    <w:rsid w:val="00CF254F"/>
    <w:rsid w:val="00CF26D2"/>
    <w:rsid w:val="00CF3EB6"/>
    <w:rsid w:val="00CF46D4"/>
    <w:rsid w:val="00CF5228"/>
    <w:rsid w:val="00CF7693"/>
    <w:rsid w:val="00CF76B3"/>
    <w:rsid w:val="00D00064"/>
    <w:rsid w:val="00D00218"/>
    <w:rsid w:val="00D00BA3"/>
    <w:rsid w:val="00D01CAA"/>
    <w:rsid w:val="00D03576"/>
    <w:rsid w:val="00D03DBF"/>
    <w:rsid w:val="00D04206"/>
    <w:rsid w:val="00D04656"/>
    <w:rsid w:val="00D05DA5"/>
    <w:rsid w:val="00D060F4"/>
    <w:rsid w:val="00D07166"/>
    <w:rsid w:val="00D075DD"/>
    <w:rsid w:val="00D0775F"/>
    <w:rsid w:val="00D101DC"/>
    <w:rsid w:val="00D12778"/>
    <w:rsid w:val="00D12A11"/>
    <w:rsid w:val="00D12E4B"/>
    <w:rsid w:val="00D14032"/>
    <w:rsid w:val="00D14DC7"/>
    <w:rsid w:val="00D15377"/>
    <w:rsid w:val="00D15867"/>
    <w:rsid w:val="00D15D25"/>
    <w:rsid w:val="00D16158"/>
    <w:rsid w:val="00D16623"/>
    <w:rsid w:val="00D174A0"/>
    <w:rsid w:val="00D17794"/>
    <w:rsid w:val="00D17A3C"/>
    <w:rsid w:val="00D17C70"/>
    <w:rsid w:val="00D20A56"/>
    <w:rsid w:val="00D20F72"/>
    <w:rsid w:val="00D2141B"/>
    <w:rsid w:val="00D21ACC"/>
    <w:rsid w:val="00D21AFF"/>
    <w:rsid w:val="00D22344"/>
    <w:rsid w:val="00D22664"/>
    <w:rsid w:val="00D22779"/>
    <w:rsid w:val="00D227A5"/>
    <w:rsid w:val="00D22C21"/>
    <w:rsid w:val="00D23985"/>
    <w:rsid w:val="00D24837"/>
    <w:rsid w:val="00D24A3D"/>
    <w:rsid w:val="00D24C80"/>
    <w:rsid w:val="00D25CD5"/>
    <w:rsid w:val="00D26F2C"/>
    <w:rsid w:val="00D26FEF"/>
    <w:rsid w:val="00D27AD9"/>
    <w:rsid w:val="00D27C0A"/>
    <w:rsid w:val="00D308CC"/>
    <w:rsid w:val="00D30D27"/>
    <w:rsid w:val="00D32E39"/>
    <w:rsid w:val="00D330C9"/>
    <w:rsid w:val="00D34CD5"/>
    <w:rsid w:val="00D34D1B"/>
    <w:rsid w:val="00D3503C"/>
    <w:rsid w:val="00D3788B"/>
    <w:rsid w:val="00D37DC8"/>
    <w:rsid w:val="00D401AB"/>
    <w:rsid w:val="00D405F5"/>
    <w:rsid w:val="00D4068F"/>
    <w:rsid w:val="00D41A64"/>
    <w:rsid w:val="00D42BAA"/>
    <w:rsid w:val="00D4694B"/>
    <w:rsid w:val="00D469DA"/>
    <w:rsid w:val="00D471BB"/>
    <w:rsid w:val="00D47AC7"/>
    <w:rsid w:val="00D50FF2"/>
    <w:rsid w:val="00D510A0"/>
    <w:rsid w:val="00D53690"/>
    <w:rsid w:val="00D53F3A"/>
    <w:rsid w:val="00D54080"/>
    <w:rsid w:val="00D55DC4"/>
    <w:rsid w:val="00D56C5B"/>
    <w:rsid w:val="00D56D68"/>
    <w:rsid w:val="00D57E5E"/>
    <w:rsid w:val="00D618F1"/>
    <w:rsid w:val="00D6282B"/>
    <w:rsid w:val="00D62896"/>
    <w:rsid w:val="00D63067"/>
    <w:rsid w:val="00D63673"/>
    <w:rsid w:val="00D64C51"/>
    <w:rsid w:val="00D654FA"/>
    <w:rsid w:val="00D664B6"/>
    <w:rsid w:val="00D669B1"/>
    <w:rsid w:val="00D67E1A"/>
    <w:rsid w:val="00D705A6"/>
    <w:rsid w:val="00D70980"/>
    <w:rsid w:val="00D711DD"/>
    <w:rsid w:val="00D7218A"/>
    <w:rsid w:val="00D722C1"/>
    <w:rsid w:val="00D72CF5"/>
    <w:rsid w:val="00D73DF9"/>
    <w:rsid w:val="00D74205"/>
    <w:rsid w:val="00D7499C"/>
    <w:rsid w:val="00D74D51"/>
    <w:rsid w:val="00D751C7"/>
    <w:rsid w:val="00D75646"/>
    <w:rsid w:val="00D76AA2"/>
    <w:rsid w:val="00D80189"/>
    <w:rsid w:val="00D8082E"/>
    <w:rsid w:val="00D821E1"/>
    <w:rsid w:val="00D82333"/>
    <w:rsid w:val="00D823FA"/>
    <w:rsid w:val="00D83911"/>
    <w:rsid w:val="00D84C42"/>
    <w:rsid w:val="00D8576F"/>
    <w:rsid w:val="00D862F4"/>
    <w:rsid w:val="00D8633C"/>
    <w:rsid w:val="00D86C25"/>
    <w:rsid w:val="00D8776A"/>
    <w:rsid w:val="00D90E27"/>
    <w:rsid w:val="00D9192C"/>
    <w:rsid w:val="00D91BF2"/>
    <w:rsid w:val="00D92194"/>
    <w:rsid w:val="00D92453"/>
    <w:rsid w:val="00D9265B"/>
    <w:rsid w:val="00D93A79"/>
    <w:rsid w:val="00D945F1"/>
    <w:rsid w:val="00D951B6"/>
    <w:rsid w:val="00D97F07"/>
    <w:rsid w:val="00DA0536"/>
    <w:rsid w:val="00DA0A30"/>
    <w:rsid w:val="00DA0B7C"/>
    <w:rsid w:val="00DA0C13"/>
    <w:rsid w:val="00DA0C38"/>
    <w:rsid w:val="00DA1B53"/>
    <w:rsid w:val="00DA2BCC"/>
    <w:rsid w:val="00DA3649"/>
    <w:rsid w:val="00DA36F1"/>
    <w:rsid w:val="00DA4C92"/>
    <w:rsid w:val="00DA66C5"/>
    <w:rsid w:val="00DA6E21"/>
    <w:rsid w:val="00DA70FE"/>
    <w:rsid w:val="00DA75C8"/>
    <w:rsid w:val="00DB112B"/>
    <w:rsid w:val="00DB1156"/>
    <w:rsid w:val="00DB1E23"/>
    <w:rsid w:val="00DB2183"/>
    <w:rsid w:val="00DB361D"/>
    <w:rsid w:val="00DB3737"/>
    <w:rsid w:val="00DB5F49"/>
    <w:rsid w:val="00DB5FBB"/>
    <w:rsid w:val="00DB632E"/>
    <w:rsid w:val="00DB7626"/>
    <w:rsid w:val="00DB78F2"/>
    <w:rsid w:val="00DB7A56"/>
    <w:rsid w:val="00DC0119"/>
    <w:rsid w:val="00DC01B6"/>
    <w:rsid w:val="00DC1848"/>
    <w:rsid w:val="00DC1875"/>
    <w:rsid w:val="00DC1A75"/>
    <w:rsid w:val="00DC2364"/>
    <w:rsid w:val="00DC2F2E"/>
    <w:rsid w:val="00DC33E7"/>
    <w:rsid w:val="00DC3D45"/>
    <w:rsid w:val="00DC4FCE"/>
    <w:rsid w:val="00DC67F9"/>
    <w:rsid w:val="00DC76FD"/>
    <w:rsid w:val="00DC7D9B"/>
    <w:rsid w:val="00DD2B9A"/>
    <w:rsid w:val="00DD2E1C"/>
    <w:rsid w:val="00DD2F24"/>
    <w:rsid w:val="00DD3133"/>
    <w:rsid w:val="00DD317F"/>
    <w:rsid w:val="00DD3567"/>
    <w:rsid w:val="00DD39F4"/>
    <w:rsid w:val="00DD3D71"/>
    <w:rsid w:val="00DD4EFA"/>
    <w:rsid w:val="00DD567A"/>
    <w:rsid w:val="00DD5CE7"/>
    <w:rsid w:val="00DD5D21"/>
    <w:rsid w:val="00DD6E54"/>
    <w:rsid w:val="00DE0A53"/>
    <w:rsid w:val="00DE1482"/>
    <w:rsid w:val="00DE16D1"/>
    <w:rsid w:val="00DE361A"/>
    <w:rsid w:val="00DE3CBC"/>
    <w:rsid w:val="00DE423C"/>
    <w:rsid w:val="00DE458E"/>
    <w:rsid w:val="00DE56E0"/>
    <w:rsid w:val="00DE57AE"/>
    <w:rsid w:val="00DE6207"/>
    <w:rsid w:val="00DE6B9E"/>
    <w:rsid w:val="00DE6BBD"/>
    <w:rsid w:val="00DE6CC3"/>
    <w:rsid w:val="00DE7648"/>
    <w:rsid w:val="00DF08B8"/>
    <w:rsid w:val="00DF1B54"/>
    <w:rsid w:val="00DF242C"/>
    <w:rsid w:val="00DF3EDC"/>
    <w:rsid w:val="00DF4F05"/>
    <w:rsid w:val="00DF5933"/>
    <w:rsid w:val="00DF6348"/>
    <w:rsid w:val="00DF7BCA"/>
    <w:rsid w:val="00DF7D90"/>
    <w:rsid w:val="00DF7E53"/>
    <w:rsid w:val="00E0064E"/>
    <w:rsid w:val="00E0089A"/>
    <w:rsid w:val="00E00DA5"/>
    <w:rsid w:val="00E01602"/>
    <w:rsid w:val="00E02CB9"/>
    <w:rsid w:val="00E039A7"/>
    <w:rsid w:val="00E03F7D"/>
    <w:rsid w:val="00E04880"/>
    <w:rsid w:val="00E0493F"/>
    <w:rsid w:val="00E04B96"/>
    <w:rsid w:val="00E0539F"/>
    <w:rsid w:val="00E054FA"/>
    <w:rsid w:val="00E057AA"/>
    <w:rsid w:val="00E059DA"/>
    <w:rsid w:val="00E0612C"/>
    <w:rsid w:val="00E078C9"/>
    <w:rsid w:val="00E107E7"/>
    <w:rsid w:val="00E10E45"/>
    <w:rsid w:val="00E11910"/>
    <w:rsid w:val="00E11C32"/>
    <w:rsid w:val="00E11EAF"/>
    <w:rsid w:val="00E1204C"/>
    <w:rsid w:val="00E122CA"/>
    <w:rsid w:val="00E12685"/>
    <w:rsid w:val="00E13BEF"/>
    <w:rsid w:val="00E13D75"/>
    <w:rsid w:val="00E14C75"/>
    <w:rsid w:val="00E15745"/>
    <w:rsid w:val="00E15DAC"/>
    <w:rsid w:val="00E1702B"/>
    <w:rsid w:val="00E17436"/>
    <w:rsid w:val="00E17C0C"/>
    <w:rsid w:val="00E20899"/>
    <w:rsid w:val="00E209FE"/>
    <w:rsid w:val="00E225BB"/>
    <w:rsid w:val="00E22F0B"/>
    <w:rsid w:val="00E22F14"/>
    <w:rsid w:val="00E230B9"/>
    <w:rsid w:val="00E23666"/>
    <w:rsid w:val="00E23FC3"/>
    <w:rsid w:val="00E2501B"/>
    <w:rsid w:val="00E250FE"/>
    <w:rsid w:val="00E253FD"/>
    <w:rsid w:val="00E25DC7"/>
    <w:rsid w:val="00E27433"/>
    <w:rsid w:val="00E279E8"/>
    <w:rsid w:val="00E27F49"/>
    <w:rsid w:val="00E300D9"/>
    <w:rsid w:val="00E31283"/>
    <w:rsid w:val="00E31DD9"/>
    <w:rsid w:val="00E31F8E"/>
    <w:rsid w:val="00E321AE"/>
    <w:rsid w:val="00E32217"/>
    <w:rsid w:val="00E32B3D"/>
    <w:rsid w:val="00E33B45"/>
    <w:rsid w:val="00E360D9"/>
    <w:rsid w:val="00E36844"/>
    <w:rsid w:val="00E36923"/>
    <w:rsid w:val="00E36DC5"/>
    <w:rsid w:val="00E373A0"/>
    <w:rsid w:val="00E376DB"/>
    <w:rsid w:val="00E37BD0"/>
    <w:rsid w:val="00E40278"/>
    <w:rsid w:val="00E40315"/>
    <w:rsid w:val="00E40DEA"/>
    <w:rsid w:val="00E40EE5"/>
    <w:rsid w:val="00E4164C"/>
    <w:rsid w:val="00E41DDD"/>
    <w:rsid w:val="00E43877"/>
    <w:rsid w:val="00E43D1C"/>
    <w:rsid w:val="00E43D76"/>
    <w:rsid w:val="00E44667"/>
    <w:rsid w:val="00E44EEB"/>
    <w:rsid w:val="00E4582B"/>
    <w:rsid w:val="00E4589B"/>
    <w:rsid w:val="00E45B41"/>
    <w:rsid w:val="00E45D32"/>
    <w:rsid w:val="00E5029E"/>
    <w:rsid w:val="00E5370E"/>
    <w:rsid w:val="00E53FEF"/>
    <w:rsid w:val="00E54317"/>
    <w:rsid w:val="00E54742"/>
    <w:rsid w:val="00E54F5B"/>
    <w:rsid w:val="00E5501C"/>
    <w:rsid w:val="00E55D0B"/>
    <w:rsid w:val="00E5604A"/>
    <w:rsid w:val="00E56B29"/>
    <w:rsid w:val="00E570A7"/>
    <w:rsid w:val="00E57675"/>
    <w:rsid w:val="00E607F1"/>
    <w:rsid w:val="00E61DA8"/>
    <w:rsid w:val="00E6273E"/>
    <w:rsid w:val="00E627AD"/>
    <w:rsid w:val="00E62CFA"/>
    <w:rsid w:val="00E63001"/>
    <w:rsid w:val="00E63076"/>
    <w:rsid w:val="00E634A9"/>
    <w:rsid w:val="00E63B38"/>
    <w:rsid w:val="00E63F5E"/>
    <w:rsid w:val="00E644B9"/>
    <w:rsid w:val="00E64C3A"/>
    <w:rsid w:val="00E65289"/>
    <w:rsid w:val="00E65793"/>
    <w:rsid w:val="00E65E11"/>
    <w:rsid w:val="00E66F74"/>
    <w:rsid w:val="00E67160"/>
    <w:rsid w:val="00E7112F"/>
    <w:rsid w:val="00E71316"/>
    <w:rsid w:val="00E71603"/>
    <w:rsid w:val="00E72E57"/>
    <w:rsid w:val="00E7344C"/>
    <w:rsid w:val="00E74856"/>
    <w:rsid w:val="00E76F5E"/>
    <w:rsid w:val="00E76F73"/>
    <w:rsid w:val="00E77178"/>
    <w:rsid w:val="00E772A3"/>
    <w:rsid w:val="00E77352"/>
    <w:rsid w:val="00E77995"/>
    <w:rsid w:val="00E81145"/>
    <w:rsid w:val="00E81402"/>
    <w:rsid w:val="00E831B5"/>
    <w:rsid w:val="00E83BCF"/>
    <w:rsid w:val="00E842C7"/>
    <w:rsid w:val="00E849BB"/>
    <w:rsid w:val="00E84A39"/>
    <w:rsid w:val="00E8562F"/>
    <w:rsid w:val="00E85674"/>
    <w:rsid w:val="00E86098"/>
    <w:rsid w:val="00E86190"/>
    <w:rsid w:val="00E86A5D"/>
    <w:rsid w:val="00E86ECF"/>
    <w:rsid w:val="00E86F27"/>
    <w:rsid w:val="00E87669"/>
    <w:rsid w:val="00E90436"/>
    <w:rsid w:val="00E911D0"/>
    <w:rsid w:val="00E91ADE"/>
    <w:rsid w:val="00E928D0"/>
    <w:rsid w:val="00E931CF"/>
    <w:rsid w:val="00E9696F"/>
    <w:rsid w:val="00E96D77"/>
    <w:rsid w:val="00E970FA"/>
    <w:rsid w:val="00E97126"/>
    <w:rsid w:val="00E97998"/>
    <w:rsid w:val="00EA157A"/>
    <w:rsid w:val="00EA23B0"/>
    <w:rsid w:val="00EA2C12"/>
    <w:rsid w:val="00EA2F58"/>
    <w:rsid w:val="00EA32AF"/>
    <w:rsid w:val="00EA3589"/>
    <w:rsid w:val="00EA3606"/>
    <w:rsid w:val="00EA3DA0"/>
    <w:rsid w:val="00EA3F04"/>
    <w:rsid w:val="00EA40C3"/>
    <w:rsid w:val="00EA4765"/>
    <w:rsid w:val="00EA4AFC"/>
    <w:rsid w:val="00EA5D60"/>
    <w:rsid w:val="00EA65D1"/>
    <w:rsid w:val="00EA6738"/>
    <w:rsid w:val="00EA7318"/>
    <w:rsid w:val="00EA736C"/>
    <w:rsid w:val="00EB028E"/>
    <w:rsid w:val="00EB0889"/>
    <w:rsid w:val="00EB0B74"/>
    <w:rsid w:val="00EB1481"/>
    <w:rsid w:val="00EB16A6"/>
    <w:rsid w:val="00EB3A61"/>
    <w:rsid w:val="00EB3A9B"/>
    <w:rsid w:val="00EB4661"/>
    <w:rsid w:val="00EB49E7"/>
    <w:rsid w:val="00EB4FA0"/>
    <w:rsid w:val="00EB53F3"/>
    <w:rsid w:val="00EB542A"/>
    <w:rsid w:val="00EB564A"/>
    <w:rsid w:val="00EB5926"/>
    <w:rsid w:val="00EB5B22"/>
    <w:rsid w:val="00EB693B"/>
    <w:rsid w:val="00EB7A76"/>
    <w:rsid w:val="00EC0C7A"/>
    <w:rsid w:val="00EC12B4"/>
    <w:rsid w:val="00EC1324"/>
    <w:rsid w:val="00EC23BE"/>
    <w:rsid w:val="00EC27A2"/>
    <w:rsid w:val="00EC3A59"/>
    <w:rsid w:val="00EC3FFA"/>
    <w:rsid w:val="00EC40EB"/>
    <w:rsid w:val="00EC4718"/>
    <w:rsid w:val="00EC5011"/>
    <w:rsid w:val="00EC5939"/>
    <w:rsid w:val="00EC65DA"/>
    <w:rsid w:val="00EC69FC"/>
    <w:rsid w:val="00EC7EDB"/>
    <w:rsid w:val="00ED3EAF"/>
    <w:rsid w:val="00ED48CA"/>
    <w:rsid w:val="00ED4D0D"/>
    <w:rsid w:val="00ED6526"/>
    <w:rsid w:val="00ED6544"/>
    <w:rsid w:val="00ED670C"/>
    <w:rsid w:val="00ED6CCE"/>
    <w:rsid w:val="00ED764D"/>
    <w:rsid w:val="00ED7C9D"/>
    <w:rsid w:val="00ED7E2F"/>
    <w:rsid w:val="00EE00EC"/>
    <w:rsid w:val="00EE0D70"/>
    <w:rsid w:val="00EE11D6"/>
    <w:rsid w:val="00EE16FC"/>
    <w:rsid w:val="00EE1B88"/>
    <w:rsid w:val="00EE1C5F"/>
    <w:rsid w:val="00EE22B9"/>
    <w:rsid w:val="00EE274F"/>
    <w:rsid w:val="00EE3001"/>
    <w:rsid w:val="00EE3317"/>
    <w:rsid w:val="00EE40DF"/>
    <w:rsid w:val="00EE4300"/>
    <w:rsid w:val="00EE45BA"/>
    <w:rsid w:val="00EE4616"/>
    <w:rsid w:val="00EE5696"/>
    <w:rsid w:val="00EE6387"/>
    <w:rsid w:val="00EE66C7"/>
    <w:rsid w:val="00EE6A94"/>
    <w:rsid w:val="00EE7532"/>
    <w:rsid w:val="00EE7FE0"/>
    <w:rsid w:val="00EF02FF"/>
    <w:rsid w:val="00EF0379"/>
    <w:rsid w:val="00EF14AB"/>
    <w:rsid w:val="00EF1C89"/>
    <w:rsid w:val="00EF1FF9"/>
    <w:rsid w:val="00EF2403"/>
    <w:rsid w:val="00EF25FA"/>
    <w:rsid w:val="00EF5A23"/>
    <w:rsid w:val="00EF5B95"/>
    <w:rsid w:val="00EF5F58"/>
    <w:rsid w:val="00EF6269"/>
    <w:rsid w:val="00EF6B3F"/>
    <w:rsid w:val="00F0116D"/>
    <w:rsid w:val="00F01CCF"/>
    <w:rsid w:val="00F02CA5"/>
    <w:rsid w:val="00F0491C"/>
    <w:rsid w:val="00F04A70"/>
    <w:rsid w:val="00F052DE"/>
    <w:rsid w:val="00F05301"/>
    <w:rsid w:val="00F0736C"/>
    <w:rsid w:val="00F07614"/>
    <w:rsid w:val="00F0796A"/>
    <w:rsid w:val="00F07A68"/>
    <w:rsid w:val="00F100FE"/>
    <w:rsid w:val="00F10310"/>
    <w:rsid w:val="00F117E6"/>
    <w:rsid w:val="00F11963"/>
    <w:rsid w:val="00F13157"/>
    <w:rsid w:val="00F132F6"/>
    <w:rsid w:val="00F137C4"/>
    <w:rsid w:val="00F13B64"/>
    <w:rsid w:val="00F14C59"/>
    <w:rsid w:val="00F15843"/>
    <w:rsid w:val="00F15885"/>
    <w:rsid w:val="00F15C31"/>
    <w:rsid w:val="00F16203"/>
    <w:rsid w:val="00F16236"/>
    <w:rsid w:val="00F16E05"/>
    <w:rsid w:val="00F1719B"/>
    <w:rsid w:val="00F1794E"/>
    <w:rsid w:val="00F20212"/>
    <w:rsid w:val="00F22050"/>
    <w:rsid w:val="00F221EA"/>
    <w:rsid w:val="00F22719"/>
    <w:rsid w:val="00F2274A"/>
    <w:rsid w:val="00F2440F"/>
    <w:rsid w:val="00F244F1"/>
    <w:rsid w:val="00F2453B"/>
    <w:rsid w:val="00F25F30"/>
    <w:rsid w:val="00F26117"/>
    <w:rsid w:val="00F26228"/>
    <w:rsid w:val="00F26DD2"/>
    <w:rsid w:val="00F27007"/>
    <w:rsid w:val="00F27CA5"/>
    <w:rsid w:val="00F3015B"/>
    <w:rsid w:val="00F301D6"/>
    <w:rsid w:val="00F302A0"/>
    <w:rsid w:val="00F30AF9"/>
    <w:rsid w:val="00F31046"/>
    <w:rsid w:val="00F3146A"/>
    <w:rsid w:val="00F3186E"/>
    <w:rsid w:val="00F31946"/>
    <w:rsid w:val="00F31E40"/>
    <w:rsid w:val="00F32BF5"/>
    <w:rsid w:val="00F334C1"/>
    <w:rsid w:val="00F343ED"/>
    <w:rsid w:val="00F34784"/>
    <w:rsid w:val="00F3576E"/>
    <w:rsid w:val="00F35CBE"/>
    <w:rsid w:val="00F36D5C"/>
    <w:rsid w:val="00F36DD3"/>
    <w:rsid w:val="00F401DA"/>
    <w:rsid w:val="00F40990"/>
    <w:rsid w:val="00F40BBB"/>
    <w:rsid w:val="00F41518"/>
    <w:rsid w:val="00F418BB"/>
    <w:rsid w:val="00F41ABC"/>
    <w:rsid w:val="00F42408"/>
    <w:rsid w:val="00F42936"/>
    <w:rsid w:val="00F42953"/>
    <w:rsid w:val="00F42E3C"/>
    <w:rsid w:val="00F44590"/>
    <w:rsid w:val="00F44A52"/>
    <w:rsid w:val="00F44A78"/>
    <w:rsid w:val="00F44CA5"/>
    <w:rsid w:val="00F4694D"/>
    <w:rsid w:val="00F470D4"/>
    <w:rsid w:val="00F50A84"/>
    <w:rsid w:val="00F511D0"/>
    <w:rsid w:val="00F52567"/>
    <w:rsid w:val="00F52A22"/>
    <w:rsid w:val="00F5387A"/>
    <w:rsid w:val="00F55056"/>
    <w:rsid w:val="00F550FF"/>
    <w:rsid w:val="00F5607F"/>
    <w:rsid w:val="00F56FBA"/>
    <w:rsid w:val="00F570D6"/>
    <w:rsid w:val="00F57242"/>
    <w:rsid w:val="00F5794F"/>
    <w:rsid w:val="00F60981"/>
    <w:rsid w:val="00F61A36"/>
    <w:rsid w:val="00F61AD9"/>
    <w:rsid w:val="00F62A15"/>
    <w:rsid w:val="00F63289"/>
    <w:rsid w:val="00F63C27"/>
    <w:rsid w:val="00F64523"/>
    <w:rsid w:val="00F64DE8"/>
    <w:rsid w:val="00F65242"/>
    <w:rsid w:val="00F66B08"/>
    <w:rsid w:val="00F67304"/>
    <w:rsid w:val="00F67442"/>
    <w:rsid w:val="00F67AC6"/>
    <w:rsid w:val="00F67BAB"/>
    <w:rsid w:val="00F70BB5"/>
    <w:rsid w:val="00F723AF"/>
    <w:rsid w:val="00F73823"/>
    <w:rsid w:val="00F73CAD"/>
    <w:rsid w:val="00F73F76"/>
    <w:rsid w:val="00F746DB"/>
    <w:rsid w:val="00F74781"/>
    <w:rsid w:val="00F75408"/>
    <w:rsid w:val="00F75D18"/>
    <w:rsid w:val="00F766E4"/>
    <w:rsid w:val="00F76C5B"/>
    <w:rsid w:val="00F776C1"/>
    <w:rsid w:val="00F777AA"/>
    <w:rsid w:val="00F77977"/>
    <w:rsid w:val="00F80F0A"/>
    <w:rsid w:val="00F8132C"/>
    <w:rsid w:val="00F81870"/>
    <w:rsid w:val="00F82211"/>
    <w:rsid w:val="00F8352D"/>
    <w:rsid w:val="00F839E1"/>
    <w:rsid w:val="00F844BD"/>
    <w:rsid w:val="00F84778"/>
    <w:rsid w:val="00F856D5"/>
    <w:rsid w:val="00F85B40"/>
    <w:rsid w:val="00F85F32"/>
    <w:rsid w:val="00F86041"/>
    <w:rsid w:val="00F86AA2"/>
    <w:rsid w:val="00F91124"/>
    <w:rsid w:val="00F9235C"/>
    <w:rsid w:val="00F92A45"/>
    <w:rsid w:val="00F95027"/>
    <w:rsid w:val="00F95D37"/>
    <w:rsid w:val="00F96306"/>
    <w:rsid w:val="00F96B60"/>
    <w:rsid w:val="00F96EF7"/>
    <w:rsid w:val="00FA0BCB"/>
    <w:rsid w:val="00FA0C04"/>
    <w:rsid w:val="00FA192F"/>
    <w:rsid w:val="00FA2224"/>
    <w:rsid w:val="00FA23A8"/>
    <w:rsid w:val="00FA2647"/>
    <w:rsid w:val="00FA49A7"/>
    <w:rsid w:val="00FA5724"/>
    <w:rsid w:val="00FA6B0F"/>
    <w:rsid w:val="00FA6C66"/>
    <w:rsid w:val="00FA71AE"/>
    <w:rsid w:val="00FB0771"/>
    <w:rsid w:val="00FB0854"/>
    <w:rsid w:val="00FB0C5C"/>
    <w:rsid w:val="00FB0F76"/>
    <w:rsid w:val="00FB1C22"/>
    <w:rsid w:val="00FB1D45"/>
    <w:rsid w:val="00FB3103"/>
    <w:rsid w:val="00FB3DFD"/>
    <w:rsid w:val="00FB4331"/>
    <w:rsid w:val="00FB488D"/>
    <w:rsid w:val="00FB4AA4"/>
    <w:rsid w:val="00FB4B36"/>
    <w:rsid w:val="00FB4F3A"/>
    <w:rsid w:val="00FB4FBF"/>
    <w:rsid w:val="00FB5A1E"/>
    <w:rsid w:val="00FB5A28"/>
    <w:rsid w:val="00FB5C64"/>
    <w:rsid w:val="00FB7A2E"/>
    <w:rsid w:val="00FC0236"/>
    <w:rsid w:val="00FC0987"/>
    <w:rsid w:val="00FC371F"/>
    <w:rsid w:val="00FC3880"/>
    <w:rsid w:val="00FC47AA"/>
    <w:rsid w:val="00FC51C8"/>
    <w:rsid w:val="00FC6C38"/>
    <w:rsid w:val="00FC7140"/>
    <w:rsid w:val="00FC7E22"/>
    <w:rsid w:val="00FD0250"/>
    <w:rsid w:val="00FD0A45"/>
    <w:rsid w:val="00FD0AC1"/>
    <w:rsid w:val="00FD0C7A"/>
    <w:rsid w:val="00FD176F"/>
    <w:rsid w:val="00FD186A"/>
    <w:rsid w:val="00FD1E2F"/>
    <w:rsid w:val="00FD2058"/>
    <w:rsid w:val="00FD2148"/>
    <w:rsid w:val="00FD2293"/>
    <w:rsid w:val="00FD292D"/>
    <w:rsid w:val="00FD38A7"/>
    <w:rsid w:val="00FD3AED"/>
    <w:rsid w:val="00FD51A7"/>
    <w:rsid w:val="00FD5F9A"/>
    <w:rsid w:val="00FD67B0"/>
    <w:rsid w:val="00FD69D2"/>
    <w:rsid w:val="00FD7497"/>
    <w:rsid w:val="00FD7673"/>
    <w:rsid w:val="00FD7BE6"/>
    <w:rsid w:val="00FE1661"/>
    <w:rsid w:val="00FE2AAD"/>
    <w:rsid w:val="00FE407F"/>
    <w:rsid w:val="00FE45C9"/>
    <w:rsid w:val="00FE58E0"/>
    <w:rsid w:val="00FE5C13"/>
    <w:rsid w:val="00FE77A1"/>
    <w:rsid w:val="00FE7BCE"/>
    <w:rsid w:val="00FF00EE"/>
    <w:rsid w:val="00FF0124"/>
    <w:rsid w:val="00FF0964"/>
    <w:rsid w:val="00FF119A"/>
    <w:rsid w:val="00FF195A"/>
    <w:rsid w:val="00FF1A9B"/>
    <w:rsid w:val="00FF1F54"/>
    <w:rsid w:val="00FF24A7"/>
    <w:rsid w:val="00FF472B"/>
    <w:rsid w:val="00FF4959"/>
    <w:rsid w:val="00FF5C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628510092">
      <w:bodyDiv w:val="1"/>
      <w:marLeft w:val="0"/>
      <w:marRight w:val="0"/>
      <w:marTop w:val="0"/>
      <w:marBottom w:val="0"/>
      <w:divBdr>
        <w:top w:val="none" w:sz="0" w:space="0" w:color="auto"/>
        <w:left w:val="none" w:sz="0" w:space="0" w:color="auto"/>
        <w:bottom w:val="none" w:sz="0" w:space="0" w:color="auto"/>
        <w:right w:val="none" w:sz="0" w:space="0" w:color="auto"/>
      </w:divBdr>
    </w:div>
    <w:div w:id="1486117846">
      <w:bodyDiv w:val="1"/>
      <w:marLeft w:val="0"/>
      <w:marRight w:val="0"/>
      <w:marTop w:val="0"/>
      <w:marBottom w:val="0"/>
      <w:divBdr>
        <w:top w:val="none" w:sz="0" w:space="0" w:color="auto"/>
        <w:left w:val="none" w:sz="0" w:space="0" w:color="auto"/>
        <w:bottom w:val="none" w:sz="0" w:space="0" w:color="auto"/>
        <w:right w:val="none" w:sz="0" w:space="0" w:color="auto"/>
      </w:divBdr>
    </w:div>
    <w:div w:id="1719741479">
      <w:bodyDiv w:val="1"/>
      <w:marLeft w:val="0"/>
      <w:marRight w:val="0"/>
      <w:marTop w:val="0"/>
      <w:marBottom w:val="0"/>
      <w:divBdr>
        <w:top w:val="none" w:sz="0" w:space="0" w:color="auto"/>
        <w:left w:val="none" w:sz="0" w:space="0" w:color="auto"/>
        <w:bottom w:val="none" w:sz="0" w:space="0" w:color="auto"/>
        <w:right w:val="none" w:sz="0" w:space="0" w:color="auto"/>
      </w:divBdr>
    </w:div>
    <w:div w:id="181397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1BAA32B-579F-469F-9D60-CEA5A0E5C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234</Words>
  <Characters>1340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1571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creator>Буцкая</dc:creator>
  <dc:description>A REGIONALIZAЗГO Й UM ERRO COLOSSAL!</dc:description>
  <cp:lastModifiedBy>Святая Анжелика Станиславовна</cp:lastModifiedBy>
  <cp:revision>8</cp:revision>
  <cp:lastPrinted>2023-02-24T07:50:00Z</cp:lastPrinted>
  <dcterms:created xsi:type="dcterms:W3CDTF">2023-02-21T09:52:00Z</dcterms:created>
  <dcterms:modified xsi:type="dcterms:W3CDTF">2023-02-24T10:29:00Z</dcterms:modified>
</cp:coreProperties>
</file>